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Adams County, MS</w:t>
      </w:r>
    </w:p>
    <w:p>
      <w:pPr>
        <w:spacing w:after="120" w:before="0"/>
      </w:pPr>
      <w:r>
        <w:rPr>
          <w:color w:val="555555"/>
          <w:sz w:val="24"/>
        </w:rPr>
        <w:t>Risk-assessment baseline packet</w:t>
      </w:r>
    </w:p>
    <w:p>
      <w:pPr>
        <w:spacing w:after="120" w:before="0"/>
      </w:pPr>
      <w:r>
        <w:rPr>
          <w:b/>
          <w:sz w:val="18"/>
        </w:rPr>
        <w:t xml:space="preserve">Unit: </w:t>
      </w:r>
      <w:r>
        <w:rPr>
          <w:sz w:val="18"/>
        </w:rPr>
        <w:t>County area 28001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2029-02-12</w:t>
      </w:r>
    </w:p>
    <w:p>
      <w:pPr>
        <w:keepNext/>
        <w:spacing w:after="40" w:before="0"/>
      </w:pPr>
      <w:r>
        <w:rPr>
          <w:b/>
        </w:rPr>
        <w:t xml:space="preserve">Plan: </w:t>
      </w:r>
      <w:r>
        <w:rPr/>
        <w:t>MEMA District 7 Regional (FEMA plan 109196)</w:t>
      </w:r>
    </w:p>
    <w:p>
      <w:pPr>
        <w:keepNext/>
        <w:spacing w:after="40" w:before="0"/>
      </w:pPr>
      <w:r>
        <w:rPr>
          <w:b/>
        </w:rPr>
        <w:t xml:space="preserve">Approved: </w:t>
      </w:r>
      <w:r>
        <w:rPr/>
        <w:t>2024-02-13</w:t>
      </w:r>
    </w:p>
    <w:p>
      <w:pPr>
        <w:keepNext/>
        <w:spacing w:after="40" w:before="0"/>
      </w:pPr>
      <w:r>
        <w:rPr>
          <w:b/>
        </w:rPr>
        <w:t xml:space="preserve">Expires: </w:t>
      </w:r>
      <w:r>
        <w:rPr/>
        <w:t>2029-02-12</w:t>
      </w:r>
    </w:p>
    <w:p>
      <w:pPr>
        <w:keepNext/>
        <w:spacing w:after="40" w:before="0"/>
      </w:pPr>
      <w:r>
        <w:rPr>
          <w:b/>
        </w:rPr>
        <w:t xml:space="preserve">As of: </w:t>
      </w:r>
      <w:r>
        <w:rPr/>
        <w:t>2026-09-28</w:t>
      </w:r>
    </w:p>
    <w:p>
      <w:pPr>
        <w:keepNext/>
        <w:spacing w:after="40" w:before="0"/>
      </w:pPr>
      <w:r>
        <w:rPr>
          <w:b/>
        </w:rPr>
        <w:t xml:space="preserve">Days: </w:t>
      </w:r>
      <w:r>
        <w:rPr/>
        <w:t>868 days to expiry</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2024-02-13)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EM-3640-MS, DR-4899-MS (2 declaration rows;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2 (44 CFR 77.2); any definition: 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15"/>
        <w:gridCol w:w="680"/>
        <w:gridCol w:w="2444"/>
        <w:gridCol w:w="3595"/>
        <w:gridCol w:w="1037"/>
        <w:gridCol w:w="1037"/>
        <w:gridCol w:w="881"/>
        <w:gridCol w:w="936"/>
        <w:gridCol w:w="2288"/>
      </w:tblGrid>
      <w:tr>
        <w:trPr>
          <w:cantSplit/>
          <w:tblHeader/>
        </w:trPr>
        <w:tc>
          <w:tcPr>
            <w:tcW w:type="dxa" w:w="121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444"/>
            <w:shd w:val="clear" w:color="auto" w:fill="E8E8E8"/>
          </w:tcPr>
          <w:p>
            <w:pPr>
              <w:spacing w:after="0"/>
              <w:jc w:val="left"/>
            </w:pPr>
            <w:r>
              <w:rPr>
                <w:b/>
                <w:sz w:val="16"/>
              </w:rPr>
              <w:t>Status</w:t>
            </w:r>
          </w:p>
        </w:tc>
        <w:tc>
          <w:tcPr>
            <w:tcW w:type="dxa" w:w="359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6"/>
            <w:shd w:val="clear" w:color="auto" w:fill="E8E8E8"/>
          </w:tcPr>
          <w:p>
            <w:pPr>
              <w:spacing w:after="0"/>
              <w:jc w:val="left"/>
            </w:pPr>
            <w:r>
              <w:rPr>
                <w:b/>
                <w:sz w:val="16"/>
              </w:rPr>
              <w:t>Update underway</w:t>
            </w:r>
          </w:p>
        </w:tc>
        <w:tc>
          <w:tcPr>
            <w:tcW w:type="dxa" w:w="2288"/>
            <w:shd w:val="clear" w:color="auto" w:fill="E8E8E8"/>
          </w:tcPr>
          <w:p>
            <w:pPr>
              <w:spacing w:after="0"/>
              <w:jc w:val="left"/>
            </w:pPr>
            <w:r>
              <w:rPr>
                <w:b/>
                <w:sz w:val="16"/>
              </w:rPr>
              <w:t>Notes</w:t>
            </w:r>
          </w:p>
        </w:tc>
      </w:tr>
      <w:tr>
        <w:trPr>
          <w:cantSplit/>
        </w:trPr>
        <w:tc>
          <w:tcPr>
            <w:tcW w:type="dxa" w:w="1215"/>
          </w:tcPr>
          <w:p>
            <w:pPr>
              <w:spacing w:after="0"/>
              <w:jc w:val="left"/>
            </w:pPr>
            <w:r>
              <w:rPr>
                <w:sz w:val="16"/>
              </w:rPr>
              <w:t>Adams County</w:t>
            </w:r>
          </w:p>
        </w:tc>
        <w:tc>
          <w:tcPr>
            <w:tcW w:type="dxa" w:w="680"/>
          </w:tcPr>
          <w:p>
            <w:pPr>
              <w:spacing w:after="0"/>
              <w:jc w:val="left"/>
            </w:pPr>
            <w:r>
              <w:rPr>
                <w:sz w:val="16"/>
              </w:rPr>
              <w:t>County</w:t>
            </w:r>
          </w:p>
        </w:tc>
        <w:tc>
          <w:tcPr>
            <w:tcW w:type="dxa" w:w="2444"/>
          </w:tcPr>
          <w:p>
            <w:pPr>
              <w:spacing w:after="0"/>
              <w:jc w:val="left"/>
            </w:pPr>
            <w:r>
              <w:rPr>
                <w:sz w:val="16"/>
              </w:rPr>
              <w:t>Approved, expires 2029-02-12</w:t>
            </w:r>
          </w:p>
        </w:tc>
        <w:tc>
          <w:tcPr>
            <w:tcW w:type="dxa" w:w="3595"/>
          </w:tcPr>
          <w:p>
            <w:pPr>
              <w:spacing w:after="0"/>
              <w:jc w:val="left"/>
            </w:pPr>
            <w:r>
              <w:rPr>
                <w:sz w:val="16"/>
              </w:rPr>
              <w:t>MEMA District 7 Regional (FEMA plan 109196)</w:t>
            </w:r>
          </w:p>
        </w:tc>
        <w:tc>
          <w:tcPr>
            <w:tcW w:type="dxa" w:w="1037"/>
          </w:tcPr>
          <w:p>
            <w:pPr>
              <w:spacing w:after="0"/>
              <w:jc w:val="left"/>
            </w:pPr>
            <w:r>
              <w:rPr>
                <w:sz w:val="16"/>
              </w:rPr>
              <w:t>2024-02-13</w:t>
            </w:r>
          </w:p>
        </w:tc>
        <w:tc>
          <w:tcPr>
            <w:tcW w:type="dxa" w:w="1037"/>
          </w:tcPr>
          <w:p>
            <w:pPr>
              <w:spacing w:after="0"/>
              <w:jc w:val="left"/>
            </w:pPr>
            <w:r>
              <w:rPr>
                <w:sz w:val="16"/>
              </w:rPr>
              <w:t>2029-02-12</w:t>
            </w:r>
          </w:p>
        </w:tc>
        <w:tc>
          <w:tcPr>
            <w:tcW w:type="dxa" w:w="881"/>
          </w:tcPr>
          <w:p>
            <w:pPr>
              <w:spacing w:after="0"/>
              <w:jc w:val="right"/>
            </w:pPr>
            <w:r>
              <w:rPr>
                <w:sz w:val="16"/>
              </w:rPr>
              <w:t>868</w:t>
            </w:r>
          </w:p>
        </w:tc>
        <w:tc>
          <w:tcPr>
            <w:tcW w:type="dxa" w:w="936"/>
          </w:tcPr>
          <w:p>
            <w:pPr>
              <w:spacing w:after="0"/>
              <w:jc w:val="left"/>
            </w:pPr>
          </w:p>
        </w:tc>
        <w:tc>
          <w:tcPr>
            <w:tcW w:type="dxa" w:w="2288"/>
          </w:tcPr>
          <w:p>
            <w:pPr>
              <w:spacing w:after="0"/>
              <w:jc w:val="left"/>
            </w:pPr>
            <w:r>
              <w:rPr>
                <w:sz w:val="16"/>
              </w:rPr>
              <w:t>member approved 2024-04-16</w:t>
            </w:r>
          </w:p>
        </w:tc>
      </w:tr>
      <w:tr>
        <w:trPr>
          <w:cantSplit/>
        </w:trPr>
        <w:tc>
          <w:tcPr>
            <w:tcW w:type="dxa" w:w="1215"/>
          </w:tcPr>
          <w:p>
            <w:pPr>
              <w:spacing w:after="0"/>
              <w:jc w:val="left"/>
            </w:pPr>
            <w:r>
              <w:rPr>
                <w:sz w:val="16"/>
              </w:rPr>
              <w:t>Natchez city</w:t>
            </w:r>
          </w:p>
        </w:tc>
        <w:tc>
          <w:tcPr>
            <w:tcW w:type="dxa" w:w="680"/>
          </w:tcPr>
          <w:p>
            <w:pPr>
              <w:spacing w:after="0"/>
              <w:jc w:val="left"/>
            </w:pPr>
            <w:r>
              <w:rPr>
                <w:sz w:val="16"/>
              </w:rPr>
              <w:t>City</w:t>
            </w:r>
          </w:p>
        </w:tc>
        <w:tc>
          <w:tcPr>
            <w:tcW w:type="dxa" w:w="2444"/>
          </w:tcPr>
          <w:p>
            <w:pPr>
              <w:spacing w:after="0"/>
              <w:jc w:val="left"/>
            </w:pPr>
            <w:r>
              <w:rPr>
                <w:sz w:val="16"/>
              </w:rPr>
              <w:t>Approved, expires 2029-02-12</w:t>
            </w:r>
          </w:p>
        </w:tc>
        <w:tc>
          <w:tcPr>
            <w:tcW w:type="dxa" w:w="3595"/>
          </w:tcPr>
          <w:p>
            <w:pPr>
              <w:spacing w:after="0"/>
              <w:jc w:val="left"/>
            </w:pPr>
            <w:r>
              <w:rPr>
                <w:sz w:val="16"/>
              </w:rPr>
              <w:t>MEMA District 7 Regional (FEMA plan 109196)</w:t>
            </w:r>
          </w:p>
        </w:tc>
        <w:tc>
          <w:tcPr>
            <w:tcW w:type="dxa" w:w="1037"/>
          </w:tcPr>
          <w:p>
            <w:pPr>
              <w:spacing w:after="0"/>
              <w:jc w:val="left"/>
            </w:pPr>
            <w:r>
              <w:rPr>
                <w:sz w:val="16"/>
              </w:rPr>
              <w:t>2024-02-13</w:t>
            </w:r>
          </w:p>
        </w:tc>
        <w:tc>
          <w:tcPr>
            <w:tcW w:type="dxa" w:w="1037"/>
          </w:tcPr>
          <w:p>
            <w:pPr>
              <w:spacing w:after="0"/>
              <w:jc w:val="left"/>
            </w:pPr>
            <w:r>
              <w:rPr>
                <w:sz w:val="16"/>
              </w:rPr>
              <w:t>2029-02-12</w:t>
            </w:r>
          </w:p>
        </w:tc>
        <w:tc>
          <w:tcPr>
            <w:tcW w:type="dxa" w:w="881"/>
          </w:tcPr>
          <w:p>
            <w:pPr>
              <w:spacing w:after="0"/>
              <w:jc w:val="right"/>
            </w:pPr>
            <w:r>
              <w:rPr>
                <w:sz w:val="16"/>
              </w:rPr>
              <w:t>868</w:t>
            </w:r>
          </w:p>
        </w:tc>
        <w:tc>
          <w:tcPr>
            <w:tcW w:type="dxa" w:w="936"/>
          </w:tcPr>
          <w:p>
            <w:pPr>
              <w:spacing w:after="0"/>
              <w:jc w:val="left"/>
            </w:pPr>
          </w:p>
        </w:tc>
        <w:tc>
          <w:tcPr>
            <w:tcW w:type="dxa" w:w="2288"/>
          </w:tcPr>
          <w:p>
            <w:pPr>
              <w:spacing w:after="0"/>
              <w:jc w:val="left"/>
            </w:pPr>
            <w:r>
              <w:rPr>
                <w:sz w:val="16"/>
              </w:rPr>
              <w:t>member approved 2024-04-16</w:t>
            </w:r>
          </w:p>
        </w:tc>
      </w:tr>
    </w:tbl>
    <w:p>
      <w:pPr>
        <w:spacing w:after="40" w:before="60"/>
      </w:pPr>
      <w:r>
        <w:rPr>
          <w:sz w:val="15"/>
        </w:rPr>
        <w:t>Plan 109196 also covers 26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$5,537,164</w:t>
            </w:r>
          </w:p>
        </w:tc>
        <w:tc>
          <w:tcPr>
            <w:tcW w:type="dxa" w:w="1126"/>
          </w:tcPr>
          <w:p>
            <w:pPr>
              <w:spacing w:after="0"/>
              <w:jc w:val="right"/>
            </w:pPr>
            <w:r>
              <w:rPr>
                <w:sz w:val="16"/>
              </w:rPr>
              <w:t>$85,945</w:t>
            </w:r>
          </w:p>
        </w:tc>
        <w:tc>
          <w:tcPr>
            <w:tcW w:type="dxa" w:w="1297"/>
          </w:tcPr>
          <w:p>
            <w:pPr>
              <w:spacing w:after="0"/>
              <w:jc w:val="right"/>
            </w:pPr>
            <w:r>
              <w:rPr>
                <w:sz w:val="16"/>
              </w:rPr>
              <w:t>$3,822</w:t>
            </w:r>
          </w:p>
        </w:tc>
        <w:tc>
          <w:tcPr>
            <w:tcW w:type="dxa" w:w="1111"/>
          </w:tcPr>
          <w:p>
            <w:pPr>
              <w:spacing w:after="0"/>
              <w:jc w:val="right"/>
            </w:pPr>
            <w:r>
              <w:rPr>
                <w:sz w:val="16"/>
              </w:rPr>
              <w:t>$5,626,931</w:t>
            </w:r>
          </w:p>
        </w:tc>
        <w:tc>
          <w:tcPr>
            <w:tcW w:type="dxa" w:w="1199"/>
          </w:tcPr>
          <w:p>
            <w:pPr>
              <w:spacing w:after="0"/>
              <w:jc w:val="right"/>
            </w:pPr>
            <w:r>
              <w:rPr>
                <w:sz w:val="16"/>
              </w:rPr>
              <w:t>45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$757,083</w:t>
            </w:r>
          </w:p>
        </w:tc>
        <w:tc>
          <w:tcPr>
            <w:tcW w:type="dxa" w:w="1126"/>
          </w:tcPr>
          <w:p>
            <w:pPr>
              <w:spacing w:after="0"/>
              <w:jc w:val="right"/>
            </w:pPr>
            <w:r>
              <w:rPr>
                <w:sz w:val="16"/>
              </w:rPr>
              <w:t>$1,274</w:t>
            </w:r>
          </w:p>
        </w:tc>
        <w:tc>
          <w:tcPr>
            <w:tcW w:type="dxa" w:w="1297"/>
          </w:tcPr>
          <w:p>
            <w:pPr>
              <w:spacing w:after="0"/>
              <w:jc w:val="right"/>
            </w:pPr>
            <w:r>
              <w:rPr>
                <w:sz w:val="16"/>
              </w:rPr>
              <w:t>$2,045,971</w:t>
            </w:r>
          </w:p>
        </w:tc>
        <w:tc>
          <w:tcPr>
            <w:tcW w:type="dxa" w:w="1111"/>
          </w:tcPr>
          <w:p>
            <w:pPr>
              <w:spacing w:after="0"/>
              <w:jc w:val="right"/>
            </w:pPr>
            <w:r>
              <w:rPr>
                <w:sz w:val="16"/>
              </w:rPr>
              <w:t>$2,804,328</w:t>
            </w:r>
          </w:p>
        </w:tc>
        <w:tc>
          <w:tcPr>
            <w:tcW w:type="dxa" w:w="1199"/>
          </w:tcPr>
          <w:p>
            <w:pPr>
              <w:spacing w:after="0"/>
              <w:jc w:val="right"/>
            </w:pPr>
            <w:r>
              <w:rPr>
                <w:sz w:val="16"/>
              </w:rPr>
              <w:t>11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Heat Wave</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$92</w:t>
            </w:r>
          </w:p>
        </w:tc>
        <w:tc>
          <w:tcPr>
            <w:tcW w:type="dxa" w:w="1126"/>
          </w:tcPr>
          <w:p>
            <w:pPr>
              <w:spacing w:after="0"/>
              <w:jc w:val="right"/>
            </w:pPr>
            <w:r>
              <w:rPr>
                <w:sz w:val="16"/>
              </w:rPr>
              <w:t>$44</w:t>
            </w:r>
          </w:p>
        </w:tc>
        <w:tc>
          <w:tcPr>
            <w:tcW w:type="dxa" w:w="1297"/>
          </w:tcPr>
          <w:p>
            <w:pPr>
              <w:spacing w:after="0"/>
              <w:jc w:val="right"/>
            </w:pPr>
            <w:r>
              <w:rPr>
                <w:sz w:val="16"/>
              </w:rPr>
              <w:t>$1,294,943</w:t>
            </w:r>
          </w:p>
        </w:tc>
        <w:tc>
          <w:tcPr>
            <w:tcW w:type="dxa" w:w="1111"/>
          </w:tcPr>
          <w:p>
            <w:pPr>
              <w:spacing w:after="0"/>
              <w:jc w:val="right"/>
            </w:pPr>
            <w:r>
              <w:rPr>
                <w:sz w:val="16"/>
              </w:rPr>
              <w:t>$1,295,079</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$34,228</w:t>
            </w:r>
          </w:p>
        </w:tc>
        <w:tc>
          <w:tcPr>
            <w:tcW w:type="dxa" w:w="1126"/>
          </w:tcPr>
          <w:p>
            <w:pPr>
              <w:spacing w:after="0"/>
              <w:jc w:val="right"/>
            </w:pPr>
            <w:r>
              <w:rPr>
                <w:sz w:val="16"/>
              </w:rPr>
              <w:t>$5,605</w:t>
            </w:r>
          </w:p>
        </w:tc>
        <w:tc>
          <w:tcPr>
            <w:tcW w:type="dxa" w:w="1297"/>
          </w:tcPr>
          <w:p>
            <w:pPr>
              <w:spacing w:after="0"/>
              <w:jc w:val="right"/>
            </w:pPr>
            <w:r>
              <w:rPr>
                <w:sz w:val="16"/>
              </w:rPr>
              <w:t>$729,966</w:t>
            </w:r>
          </w:p>
        </w:tc>
        <w:tc>
          <w:tcPr>
            <w:tcW w:type="dxa" w:w="1111"/>
          </w:tcPr>
          <w:p>
            <w:pPr>
              <w:spacing w:after="0"/>
              <w:jc w:val="right"/>
            </w:pPr>
            <w:r>
              <w:rPr>
                <w:sz w:val="16"/>
              </w:rPr>
              <w:t>$769,799</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$594,084</w:t>
            </w:r>
          </w:p>
        </w:tc>
        <w:tc>
          <w:tcPr>
            <w:tcW w:type="dxa" w:w="1126"/>
          </w:tcPr>
          <w:p>
            <w:pPr>
              <w:spacing w:after="0"/>
              <w:jc w:val="right"/>
            </w:pPr>
            <w:r>
              <w:rPr>
                <w:sz w:val="16"/>
              </w:rPr>
              <w:t>$31,084</w:t>
            </w:r>
          </w:p>
        </w:tc>
        <w:tc>
          <w:tcPr>
            <w:tcW w:type="dxa" w:w="1297"/>
          </w:tcPr>
          <w:p>
            <w:pPr>
              <w:spacing w:after="0"/>
              <w:jc w:val="right"/>
            </w:pPr>
            <w:r>
              <w:rPr>
                <w:sz w:val="16"/>
              </w:rPr>
              <w:t>$31,711</w:t>
            </w:r>
          </w:p>
        </w:tc>
        <w:tc>
          <w:tcPr>
            <w:tcW w:type="dxa" w:w="1111"/>
          </w:tcPr>
          <w:p>
            <w:pPr>
              <w:spacing w:after="0"/>
              <w:jc w:val="right"/>
            </w:pPr>
            <w:r>
              <w:rPr>
                <w:sz w:val="16"/>
              </w:rPr>
              <w:t>$656,879</w:t>
            </w:r>
          </w:p>
        </w:tc>
        <w:tc>
          <w:tcPr>
            <w:tcW w:type="dxa" w:w="1199"/>
          </w:tcPr>
          <w:p>
            <w:pPr>
              <w:spacing w:after="0"/>
              <w:jc w:val="right"/>
            </w:pPr>
            <w:r>
              <w:rPr>
                <w:sz w:val="16"/>
              </w:rPr>
              <w:t>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Strong Wind</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$200,637</w:t>
            </w:r>
          </w:p>
        </w:tc>
        <w:tc>
          <w:tcPr>
            <w:tcW w:type="dxa" w:w="1126"/>
          </w:tcPr>
          <w:p>
            <w:pPr>
              <w:spacing w:after="0"/>
              <w:jc w:val="right"/>
            </w:pPr>
            <w:r>
              <w:rPr>
                <w:sz w:val="16"/>
              </w:rPr>
              <w:t>$24,708</w:t>
            </w:r>
          </w:p>
        </w:tc>
        <w:tc>
          <w:tcPr>
            <w:tcW w:type="dxa" w:w="1297"/>
          </w:tcPr>
          <w:p>
            <w:pPr>
              <w:spacing w:after="0"/>
              <w:jc w:val="right"/>
            </w:pPr>
            <w:r>
              <w:rPr>
                <w:sz w:val="16"/>
              </w:rPr>
              <w:t>$263,048</w:t>
            </w:r>
          </w:p>
        </w:tc>
        <w:tc>
          <w:tcPr>
            <w:tcW w:type="dxa" w:w="1111"/>
          </w:tcPr>
          <w:p>
            <w:pPr>
              <w:spacing w:after="0"/>
              <w:jc w:val="right"/>
            </w:pPr>
            <w:r>
              <w:rPr>
                <w:sz w:val="16"/>
              </w:rPr>
              <w:t>$488,393</w:t>
            </w:r>
          </w:p>
        </w:tc>
        <w:tc>
          <w:tcPr>
            <w:tcW w:type="dxa" w:w="1199"/>
          </w:tcPr>
          <w:p>
            <w:pPr>
              <w:spacing w:after="0"/>
              <w:jc w:val="right"/>
            </w:pPr>
            <w:r>
              <w:rPr>
                <w:sz w:val="16"/>
              </w:rPr>
              <w:t>217</w:t>
            </w:r>
          </w:p>
        </w:tc>
        <w:tc>
          <w:tcPr>
            <w:tcW w:type="dxa" w:w="2172"/>
          </w:tcPr>
          <w:p>
            <w:pPr>
              <w:spacing w:after="0"/>
              <w:jc w:val="left"/>
            </w:pPr>
          </w:p>
        </w:tc>
        <w:tc>
          <w:tcPr>
            <w:tcW w:type="dxa" w:w="2080"/>
          </w:tcPr>
          <w:p>
            <w:pPr>
              <w:spacing w:after="0"/>
              <w:jc w:val="left"/>
            </w:pPr>
            <w:r>
              <w:rPr>
                <w:sz w:val="16"/>
              </w:rPr>
              <w:t>Includes 4 High Wind records and 17 Strong Wind records, event types the NRI definition of this hazard leaves out.</w:t>
            </w:r>
          </w:p>
        </w:tc>
      </w:tr>
      <w:tr>
        <w:trPr>
          <w:cantSplit/>
        </w:trPr>
        <w:tc>
          <w:tcPr>
            <w:tcW w:type="dxa" w:w="683"/>
          </w:tcPr>
          <w:p>
            <w:pPr>
              <w:spacing w:after="0"/>
              <w:jc w:val="right"/>
            </w:pPr>
            <w:r>
              <w:rPr>
                <w:sz w:val="16"/>
              </w:rPr>
              <w:t>7</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$375,181</w:t>
            </w:r>
          </w:p>
        </w:tc>
        <w:tc>
          <w:tcPr>
            <w:tcW w:type="dxa" w:w="1126"/>
          </w:tcPr>
          <w:p>
            <w:pPr>
              <w:spacing w:after="0"/>
              <w:jc w:val="right"/>
            </w:pPr>
            <w:r>
              <w:rPr>
                <w:sz w:val="16"/>
              </w:rPr>
              <w:t>$1,574</w:t>
            </w:r>
          </w:p>
        </w:tc>
        <w:tc>
          <w:tcPr>
            <w:tcW w:type="dxa" w:w="1297"/>
          </w:tcPr>
          <w:p>
            <w:pPr>
              <w:spacing w:after="0"/>
              <w:jc w:val="right"/>
            </w:pPr>
            <w:r>
              <w:rPr>
                <w:sz w:val="16"/>
              </w:rPr>
              <w:t>$4,847</w:t>
            </w:r>
          </w:p>
        </w:tc>
        <w:tc>
          <w:tcPr>
            <w:tcW w:type="dxa" w:w="1111"/>
          </w:tcPr>
          <w:p>
            <w:pPr>
              <w:spacing w:after="0"/>
              <w:jc w:val="right"/>
            </w:pPr>
            <w:r>
              <w:rPr>
                <w:sz w:val="16"/>
              </w:rPr>
              <w:t>$381,602</w:t>
            </w:r>
          </w:p>
        </w:tc>
        <w:tc>
          <w:tcPr>
            <w:tcW w:type="dxa" w:w="1199"/>
          </w:tcPr>
          <w:p>
            <w:pPr>
              <w:spacing w:after="0"/>
              <w:jc w:val="right"/>
            </w:pPr>
            <w:r>
              <w:rPr>
                <w:sz w:val="16"/>
              </w:rPr>
              <w:t>54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$119,345</w:t>
            </w:r>
          </w:p>
        </w:tc>
        <w:tc>
          <w:tcPr>
            <w:tcW w:type="dxa" w:w="1126"/>
          </w:tcPr>
          <w:p>
            <w:pPr>
              <w:spacing w:after="0"/>
              <w:jc w:val="right"/>
            </w:pPr>
          </w:p>
        </w:tc>
        <w:tc>
          <w:tcPr>
            <w:tcW w:type="dxa" w:w="1297"/>
          </w:tcPr>
          <w:p>
            <w:pPr>
              <w:spacing w:after="0"/>
              <w:jc w:val="right"/>
            </w:pPr>
            <w:r>
              <w:rPr>
                <w:sz w:val="16"/>
              </w:rPr>
              <w:t>$33,314</w:t>
            </w:r>
          </w:p>
        </w:tc>
        <w:tc>
          <w:tcPr>
            <w:tcW w:type="dxa" w:w="1111"/>
          </w:tcPr>
          <w:p>
            <w:pPr>
              <w:spacing w:after="0"/>
              <w:jc w:val="right"/>
            </w:pPr>
            <w:r>
              <w:rPr>
                <w:sz w:val="16"/>
              </w:rPr>
              <w:t>$152,659</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9</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$9,380</w:t>
            </w:r>
          </w:p>
        </w:tc>
        <w:tc>
          <w:tcPr>
            <w:tcW w:type="dxa" w:w="1126"/>
          </w:tcPr>
          <w:p>
            <w:pPr>
              <w:spacing w:after="0"/>
              <w:jc w:val="right"/>
            </w:pPr>
          </w:p>
        </w:tc>
        <w:tc>
          <w:tcPr>
            <w:tcW w:type="dxa" w:w="1297"/>
          </w:tcPr>
          <w:p>
            <w:pPr>
              <w:spacing w:after="0"/>
              <w:jc w:val="right"/>
            </w:pPr>
            <w:r>
              <w:rPr>
                <w:sz w:val="16"/>
              </w:rPr>
              <w:t>$139,660</w:t>
            </w:r>
          </w:p>
        </w:tc>
        <w:tc>
          <w:tcPr>
            <w:tcW w:type="dxa" w:w="1111"/>
          </w:tcPr>
          <w:p>
            <w:pPr>
              <w:spacing w:after="0"/>
              <w:jc w:val="right"/>
            </w:pPr>
            <w:r>
              <w:rPr>
                <w:sz w:val="16"/>
              </w:rPr>
              <w:t>$149,040</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Ice Storm</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$74,423</w:t>
            </w:r>
          </w:p>
        </w:tc>
        <w:tc>
          <w:tcPr>
            <w:tcW w:type="dxa" w:w="1126"/>
          </w:tcPr>
          <w:p>
            <w:pPr>
              <w:spacing w:after="0"/>
              <w:jc w:val="right"/>
            </w:pPr>
          </w:p>
        </w:tc>
        <w:tc>
          <w:tcPr>
            <w:tcW w:type="dxa" w:w="1297"/>
          </w:tcPr>
          <w:p>
            <w:pPr>
              <w:spacing w:after="0"/>
              <w:jc w:val="right"/>
            </w:pPr>
            <w:r>
              <w:rPr>
                <w:sz w:val="16"/>
              </w:rPr>
              <w:t>$29,281</w:t>
            </w:r>
          </w:p>
        </w:tc>
        <w:tc>
          <w:tcPr>
            <w:tcW w:type="dxa" w:w="1111"/>
          </w:tcPr>
          <w:p>
            <w:pPr>
              <w:spacing w:after="0"/>
              <w:jc w:val="right"/>
            </w:pPr>
            <w:r>
              <w:rPr>
                <w:sz w:val="16"/>
              </w:rPr>
              <w:t>$103,703</w:t>
            </w:r>
          </w:p>
        </w:tc>
        <w:tc>
          <w:tcPr>
            <w:tcW w:type="dxa" w:w="1199"/>
          </w:tcPr>
          <w:p>
            <w:pPr>
              <w:spacing w:after="0"/>
              <w:jc w:val="right"/>
            </w:pPr>
            <w:r>
              <w:rPr>
                <w:sz w:val="16"/>
              </w:rPr>
              <w:t>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Drought</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$81,227</w:t>
            </w:r>
          </w:p>
        </w:tc>
        <w:tc>
          <w:tcPr>
            <w:tcW w:type="dxa" w:w="1297"/>
          </w:tcPr>
          <w:p>
            <w:pPr>
              <w:spacing w:after="0"/>
              <w:jc w:val="right"/>
            </w:pPr>
          </w:p>
        </w:tc>
        <w:tc>
          <w:tcPr>
            <w:tcW w:type="dxa" w:w="1111"/>
          </w:tcPr>
          <w:p>
            <w:pPr>
              <w:spacing w:after="0"/>
              <w:jc w:val="right"/>
            </w:pPr>
            <w:r>
              <w:rPr>
                <w:sz w:val="16"/>
              </w:rPr>
              <w:t>$81,227</w:t>
            </w:r>
          </w:p>
        </w:tc>
        <w:tc>
          <w:tcPr>
            <w:tcW w:type="dxa" w:w="1199"/>
          </w:tcPr>
          <w:p>
            <w:pPr>
              <w:spacing w:after="0"/>
              <w:jc w:val="right"/>
            </w:pPr>
            <w:r>
              <w:rPr>
                <w:sz w:val="16"/>
              </w:rPr>
              <w:t>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$14,708</w:t>
            </w:r>
          </w:p>
        </w:tc>
        <w:tc>
          <w:tcPr>
            <w:tcW w:type="dxa" w:w="1126"/>
          </w:tcPr>
          <w:p>
            <w:pPr>
              <w:spacing w:after="0"/>
              <w:jc w:val="right"/>
            </w:pPr>
            <w:r>
              <w:rPr>
                <w:sz w:val="16"/>
              </w:rPr>
              <w:t>$5</w:t>
            </w:r>
          </w:p>
        </w:tc>
        <w:tc>
          <w:tcPr>
            <w:tcW w:type="dxa" w:w="1297"/>
          </w:tcPr>
          <w:p>
            <w:pPr>
              <w:spacing w:after="0"/>
              <w:jc w:val="right"/>
            </w:pPr>
            <w:r>
              <w:rPr>
                <w:sz w:val="16"/>
              </w:rPr>
              <w:t>$3,519</w:t>
            </w:r>
          </w:p>
        </w:tc>
        <w:tc>
          <w:tcPr>
            <w:tcW w:type="dxa" w:w="1111"/>
          </w:tcPr>
          <w:p>
            <w:pPr>
              <w:spacing w:after="0"/>
              <w:jc w:val="right"/>
            </w:pPr>
            <w:r>
              <w:rPr>
                <w:sz w:val="16"/>
              </w:rPr>
              <w:t>$18,231</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$5,976</w:t>
            </w:r>
          </w:p>
        </w:tc>
        <w:tc>
          <w:tcPr>
            <w:tcW w:type="dxa" w:w="1126"/>
          </w:tcPr>
          <w:p>
            <w:pPr>
              <w:spacing w:after="0"/>
              <w:jc w:val="right"/>
            </w:pPr>
            <w:r>
              <w:rPr>
                <w:sz w:val="16"/>
              </w:rPr>
              <w:t>$12</w:t>
            </w:r>
          </w:p>
        </w:tc>
        <w:tc>
          <w:tcPr>
            <w:tcW w:type="dxa" w:w="1297"/>
          </w:tcPr>
          <w:p>
            <w:pPr>
              <w:spacing w:after="0"/>
              <w:jc w:val="right"/>
            </w:pPr>
            <w:r>
              <w:rPr>
                <w:sz w:val="16"/>
              </w:rPr>
              <w:t>$2,178</w:t>
            </w:r>
          </w:p>
        </w:tc>
        <w:tc>
          <w:tcPr>
            <w:tcW w:type="dxa" w:w="1111"/>
          </w:tcPr>
          <w:p>
            <w:pPr>
              <w:spacing w:after="0"/>
              <w:jc w:val="right"/>
            </w:pPr>
            <w:r>
              <w:rPr>
                <w:sz w:val="16"/>
              </w:rPr>
              <w:t>$8,166</w:t>
            </w:r>
          </w:p>
        </w:tc>
        <w:tc>
          <w:tcPr>
            <w:tcW w:type="dxa" w:w="1199"/>
          </w:tcPr>
          <w:p>
            <w:pPr>
              <w:spacing w:after="0"/>
              <w:jc w:val="right"/>
            </w:pPr>
            <w:r>
              <w:rPr>
                <w:sz w:val="16"/>
              </w:rPr>
              <w:t>13</w:t>
            </w:r>
          </w:p>
        </w:tc>
        <w:tc>
          <w:tcPr>
            <w:tcW w:type="dxa" w:w="2172"/>
          </w:tcPr>
          <w:p>
            <w:pPr>
              <w:spacing w:after="0"/>
              <w:jc w:val="left"/>
            </w:pPr>
          </w:p>
        </w:tc>
        <w:tc>
          <w:tcPr>
            <w:tcW w:type="dxa" w:w="2080"/>
          </w:tcPr>
          <w:p>
            <w:pPr>
              <w:spacing w:after="0"/>
              <w:jc w:val="left"/>
            </w:pPr>
            <w:r>
              <w:rPr>
                <w:sz w:val="16"/>
              </w:rPr>
              <w:t>Includes 4 Sleet records, event types the NRI definition of this hazard leaves out.</w:t>
            </w: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$4,442</w:t>
            </w:r>
          </w:p>
        </w:tc>
        <w:tc>
          <w:tcPr>
            <w:tcW w:type="dxa" w:w="1126"/>
          </w:tcPr>
          <w:p>
            <w:pPr>
              <w:spacing w:after="0"/>
              <w:jc w:val="right"/>
            </w:pPr>
          </w:p>
        </w:tc>
        <w:tc>
          <w:tcPr>
            <w:tcW w:type="dxa" w:w="1297"/>
          </w:tcPr>
          <w:p>
            <w:pPr>
              <w:spacing w:after="0"/>
              <w:jc w:val="right"/>
            </w:pPr>
            <w:r>
              <w:rPr>
                <w:sz w:val="16"/>
              </w:rPr>
              <w:t>$256</w:t>
            </w:r>
          </w:p>
        </w:tc>
        <w:tc>
          <w:tcPr>
            <w:tcW w:type="dxa" w:w="1111"/>
          </w:tcPr>
          <w:p>
            <w:pPr>
              <w:spacing w:after="0"/>
              <w:jc w:val="right"/>
            </w:pPr>
            <w:r>
              <w:rPr>
                <w:sz w:val="16"/>
              </w:rPr>
              <w:t>$4,698</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10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 of 10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8"/>
        <w:gridCol w:w="1689"/>
        <w:gridCol w:w="1500"/>
        <w:gridCol w:w="1822"/>
        <w:gridCol w:w="2147"/>
        <w:gridCol w:w="1592"/>
        <w:gridCol w:w="1559"/>
        <w:gridCol w:w="2136"/>
      </w:tblGrid>
      <w:tr>
        <w:trPr>
          <w:cantSplit/>
          <w:tblHeader/>
        </w:trPr>
        <w:tc>
          <w:tcPr>
            <w:tcW w:type="dxa" w:w="1668"/>
            <w:shd w:val="clear" w:color="auto" w:fill="E8E8E8"/>
          </w:tcPr>
          <w:p>
            <w:pPr>
              <w:spacing w:after="0"/>
              <w:jc w:val="left"/>
            </w:pPr>
            <w:r>
              <w:rPr>
                <w:b/>
                <w:sz w:val="16"/>
              </w:rPr>
              <w:t>Hazard</w:t>
            </w:r>
          </w:p>
        </w:tc>
        <w:tc>
          <w:tcPr>
            <w:tcW w:type="dxa" w:w="1689"/>
            <w:shd w:val="clear" w:color="auto" w:fill="E8E8E8"/>
          </w:tcPr>
          <w:p>
            <w:pPr>
              <w:spacing w:after="0"/>
              <w:jc w:val="left"/>
            </w:pPr>
            <w:r>
              <w:rPr>
                <w:b/>
                <w:sz w:val="16"/>
              </w:rPr>
              <w:t>Scale</w:t>
            </w:r>
          </w:p>
        </w:tc>
        <w:tc>
          <w:tcPr>
            <w:tcW w:type="dxa" w:w="1500"/>
            <w:shd w:val="clear" w:color="auto" w:fill="E8E8E8"/>
          </w:tcPr>
          <w:p>
            <w:pPr>
              <w:spacing w:after="0"/>
              <w:jc w:val="right"/>
            </w:pPr>
            <w:r>
              <w:rPr>
                <w:b/>
                <w:sz w:val="16"/>
              </w:rPr>
              <w:t>Records</w:t>
            </w:r>
          </w:p>
          <w:p>
            <w:pPr>
              <w:spacing w:after="0"/>
              <w:jc w:val="right"/>
            </w:pPr>
            <w:r>
              <w:rPr>
                <w:i/>
                <w:color w:val="555555"/>
                <w:sz w:val="14"/>
              </w:rPr>
              <w:t>count, years</w:t>
            </w:r>
          </w:p>
        </w:tc>
        <w:tc>
          <w:tcPr>
            <w:tcW w:type="dxa" w:w="1822"/>
            <w:shd w:val="clear" w:color="auto" w:fill="E8E8E8"/>
          </w:tcPr>
          <w:p>
            <w:pPr>
              <w:spacing w:after="0"/>
              <w:jc w:val="left"/>
            </w:pPr>
            <w:r>
              <w:rPr>
                <w:b/>
                <w:sz w:val="16"/>
              </w:rPr>
              <w:t>Observed range</w:t>
            </w:r>
          </w:p>
        </w:tc>
        <w:tc>
          <w:tcPr>
            <w:tcW w:type="dxa" w:w="2147"/>
            <w:shd w:val="clear" w:color="auto" w:fill="E8E8E8"/>
          </w:tcPr>
          <w:p>
            <w:pPr>
              <w:spacing w:after="0"/>
              <w:jc w:val="left"/>
            </w:pPr>
            <w:r>
              <w:rPr>
                <w:b/>
                <w:sz w:val="16"/>
              </w:rPr>
              <w:t>Worst recorded event</w:t>
            </w:r>
          </w:p>
        </w:tc>
        <w:tc>
          <w:tcPr>
            <w:tcW w:type="dxa" w:w="1592"/>
            <w:shd w:val="clear" w:color="auto" w:fill="E8E8E8"/>
          </w:tcPr>
          <w:p>
            <w:pPr>
              <w:spacing w:after="0"/>
              <w:jc w:val="left"/>
            </w:pPr>
            <w:r>
              <w:rPr>
                <w:b/>
                <w:sz w:val="16"/>
              </w:rPr>
              <w:t>Most damaging (when different)</w:t>
            </w:r>
          </w:p>
        </w:tc>
        <w:tc>
          <w:tcPr>
            <w:tcW w:type="dxa" w:w="1559"/>
            <w:shd w:val="clear" w:color="auto" w:fill="E8E8E8"/>
          </w:tcPr>
          <w:p>
            <w:pPr>
              <w:spacing w:after="0"/>
              <w:jc w:val="left"/>
            </w:pPr>
            <w:r>
              <w:rPr>
                <w:b/>
                <w:sz w:val="16"/>
              </w:rPr>
              <w:t>How it applies to members</w:t>
            </w:r>
          </w:p>
        </w:tc>
        <w:tc>
          <w:tcPr>
            <w:tcW w:type="dxa" w:w="2136"/>
            <w:shd w:val="clear" w:color="auto" w:fill="E8E8E8"/>
          </w:tcPr>
          <w:p>
            <w:pPr>
              <w:spacing w:after="0"/>
              <w:jc w:val="left"/>
            </w:pPr>
            <w:r>
              <w:rPr>
                <w:b/>
                <w:sz w:val="16"/>
              </w:rPr>
              <w:t>Note</w:t>
            </w:r>
          </w:p>
        </w:tc>
      </w:tr>
      <w:tr>
        <w:trPr>
          <w:cantSplit/>
        </w:trPr>
        <w:tc>
          <w:tcPr>
            <w:tcW w:type="dxa" w:w="1668"/>
          </w:tcPr>
          <w:p>
            <w:pPr>
              <w:spacing w:after="0"/>
              <w:jc w:val="left"/>
            </w:pPr>
            <w:r>
              <w:rPr>
                <w:sz w:val="16"/>
              </w:rPr>
              <w:t>Avalanche</w:t>
            </w:r>
          </w:p>
        </w:tc>
        <w:tc>
          <w:tcPr>
            <w:tcW w:type="dxa" w:w="1689"/>
          </w:tcPr>
          <w:p>
            <w:pPr>
              <w:spacing w:after="0"/>
              <w:jc w:val="left"/>
            </w:pPr>
            <w:r>
              <w:rPr>
                <w:sz w:val="16"/>
              </w:rPr>
              <w:t>none (count and damage)</w:t>
            </w:r>
          </w:p>
        </w:tc>
        <w:tc>
          <w:tcPr>
            <w:tcW w:type="dxa" w:w="1500"/>
          </w:tcPr>
          <w:p>
            <w:pPr>
              <w:spacing w:after="0"/>
              <w:jc w:val="right"/>
            </w:pPr>
            <w:r>
              <w:rPr>
                <w:sz w:val="16"/>
              </w:rPr>
              <w:t>0</w:t>
            </w:r>
          </w:p>
        </w:tc>
        <w:tc>
          <w:tcPr>
            <w:tcW w:type="dxa" w:w="1822"/>
          </w:tcPr>
          <w:p>
            <w:pPr>
              <w:spacing w:after="0"/>
              <w:jc w:val="left"/>
            </w:pPr>
          </w:p>
        </w:tc>
        <w:tc>
          <w:tcPr>
            <w:tcW w:type="dxa" w:w="2147"/>
          </w:tcPr>
          <w:p>
            <w:pPr>
              <w:spacing w:after="0"/>
              <w:jc w:val="left"/>
            </w:pPr>
          </w:p>
        </w:tc>
        <w:tc>
          <w:tcPr>
            <w:tcW w:type="dxa" w:w="1592"/>
          </w:tcPr>
          <w:p>
            <w:pPr>
              <w:spacing w:after="0"/>
              <w:jc w:val="left"/>
            </w:pPr>
          </w:p>
        </w:tc>
        <w:tc>
          <w:tcPr>
            <w:tcW w:type="dxa" w:w="1559"/>
          </w:tcPr>
          <w:p>
            <w:pPr>
              <w:spacing w:after="0"/>
              <w:jc w:val="left"/>
            </w:pPr>
          </w:p>
        </w:tc>
        <w:tc>
          <w:tcPr>
            <w:tcW w:type="dxa" w:w="2136"/>
          </w:tcPr>
          <w:p>
            <w:pPr>
              <w:spacing w:after="0"/>
              <w:jc w:val="left"/>
            </w:pPr>
            <w:r>
              <w:rPr>
                <w:sz w:val="16"/>
              </w:rPr>
              <w:t>Physical measure: in event narratives only; local data required.</w:t>
            </w:r>
          </w:p>
        </w:tc>
      </w:tr>
      <w:tr>
        <w:trPr>
          <w:cantSplit/>
        </w:trPr>
        <w:tc>
          <w:tcPr>
            <w:tcW w:type="dxa" w:w="1668"/>
          </w:tcPr>
          <w:p>
            <w:pPr>
              <w:spacing w:after="0"/>
              <w:jc w:val="left"/>
            </w:pPr>
            <w:r>
              <w:rPr>
                <w:sz w:val="16"/>
              </w:rPr>
              <w:t>Coastal Flood, Storm Surge/Tide</w:t>
            </w:r>
          </w:p>
        </w:tc>
        <w:tc>
          <w:tcPr>
            <w:tcW w:type="dxa" w:w="1689"/>
          </w:tcPr>
          <w:p>
            <w:pPr>
              <w:spacing w:after="0"/>
              <w:jc w:val="left"/>
            </w:pPr>
            <w:r>
              <w:rPr>
                <w:sz w:val="16"/>
              </w:rPr>
              <w:t>none in data (FIRM for depth)</w:t>
            </w:r>
          </w:p>
        </w:tc>
        <w:tc>
          <w:tcPr>
            <w:tcW w:type="dxa" w:w="1500"/>
          </w:tcPr>
          <w:p>
            <w:pPr>
              <w:spacing w:after="0"/>
              <w:jc w:val="right"/>
            </w:pPr>
            <w:r>
              <w:rPr>
                <w:sz w:val="16"/>
              </w:rPr>
              <w:t>0</w:t>
            </w:r>
          </w:p>
        </w:tc>
        <w:tc>
          <w:tcPr>
            <w:tcW w:type="dxa" w:w="1822"/>
          </w:tcPr>
          <w:p>
            <w:pPr>
              <w:spacing w:after="0"/>
              <w:jc w:val="left"/>
            </w:pPr>
          </w:p>
        </w:tc>
        <w:tc>
          <w:tcPr>
            <w:tcW w:type="dxa" w:w="2147"/>
          </w:tcPr>
          <w:p>
            <w:pPr>
              <w:spacing w:after="0"/>
              <w:jc w:val="left"/>
            </w:pPr>
          </w:p>
        </w:tc>
        <w:tc>
          <w:tcPr>
            <w:tcW w:type="dxa" w:w="1592"/>
          </w:tcPr>
          <w:p>
            <w:pPr>
              <w:spacing w:after="0"/>
              <w:jc w:val="left"/>
            </w:pPr>
          </w:p>
        </w:tc>
        <w:tc>
          <w:tcPr>
            <w:tcW w:type="dxa" w:w="1559"/>
          </w:tcPr>
          <w:p>
            <w:pPr>
              <w:spacing w:after="0"/>
              <w:jc w:val="left"/>
            </w:pPr>
          </w:p>
        </w:tc>
        <w:tc>
          <w:tcPr>
            <w:tcW w:type="dxa" w:w="2136"/>
          </w:tcPr>
          <w:p>
            <w:pPr>
              <w:spacing w:after="0"/>
              <w:jc w:val="left"/>
            </w:pPr>
            <w:r>
              <w:rPr>
                <w:sz w:val="16"/>
              </w:rPr>
              <w:t>Flood depth: see the FEMA Flood Insurance Rate Map.</w:t>
            </w:r>
          </w:p>
        </w:tc>
      </w:tr>
      <w:tr>
        <w:trPr>
          <w:cantSplit/>
        </w:trPr>
        <w:tc>
          <w:tcPr>
            <w:tcW w:type="dxa" w:w="1668"/>
          </w:tcPr>
          <w:p>
            <w:pPr>
              <w:spacing w:after="0"/>
              <w:jc w:val="left"/>
            </w:pPr>
            <w:r>
              <w:rPr>
                <w:sz w:val="16"/>
              </w:rPr>
              <w:t>Cold/Wind Chill, Extreme Cold/Wind Chill</w:t>
            </w:r>
          </w:p>
        </w:tc>
        <w:tc>
          <w:tcPr>
            <w:tcW w:type="dxa" w:w="1689"/>
          </w:tcPr>
          <w:p>
            <w:pPr>
              <w:spacing w:after="0"/>
              <w:jc w:val="left"/>
            </w:pPr>
            <w:r>
              <w:rPr>
                <w:sz w:val="16"/>
              </w:rPr>
              <w:t>wind chill</w:t>
            </w:r>
          </w:p>
        </w:tc>
        <w:tc>
          <w:tcPr>
            <w:tcW w:type="dxa" w:w="1500"/>
          </w:tcPr>
          <w:p>
            <w:pPr>
              <w:spacing w:after="0"/>
              <w:jc w:val="right"/>
            </w:pPr>
            <w:r>
              <w:rPr>
                <w:sz w:val="16"/>
              </w:rPr>
              <w:t>2, 2010 to 2026 (2 zone-level)</w:t>
            </w:r>
          </w:p>
        </w:tc>
        <w:tc>
          <w:tcPr>
            <w:tcW w:type="dxa" w:w="1822"/>
          </w:tcPr>
          <w:p>
            <w:pPr>
              <w:spacing w:after="0"/>
              <w:jc w:val="left"/>
            </w:pPr>
            <w:r>
              <w:rPr>
                <w:sz w:val="16"/>
              </w:rPr>
              <w:t>2 days to 14 days (median 8 days); 2 with a recorded value</w:t>
            </w:r>
          </w:p>
        </w:tc>
        <w:tc>
          <w:tcPr>
            <w:tcW w:type="dxa" w:w="2147"/>
          </w:tcPr>
          <w:p>
            <w:pPr>
              <w:spacing w:after="0"/>
              <w:jc w:val="left"/>
            </w:pPr>
            <w:r>
              <w:rPr>
                <w:sz w:val="16"/>
              </w:rPr>
              <w:t>14 consecutive days, 2010-01-01 to 2010-01-14, zone-level</w:t>
            </w:r>
          </w:p>
        </w:tc>
        <w:tc>
          <w:tcPr>
            <w:tcW w:type="dxa" w:w="1592"/>
          </w:tcPr>
          <w:p>
            <w:pPr>
              <w:spacing w:after="0"/>
              <w:jc w:val="left"/>
            </w:pPr>
          </w:p>
        </w:tc>
        <w:tc>
          <w:tcPr>
            <w:tcW w:type="dxa" w:w="1559"/>
          </w:tcPr>
          <w:p>
            <w:pPr>
              <w:spacing w:after="0"/>
              <w:jc w:val="left"/>
            </w:pPr>
            <w:r>
              <w:rPr>
                <w:sz w:val="16"/>
              </w:rPr>
              <w:t>Zone-level records: applies countywide; national data do not locate these events within the county.</w:t>
            </w:r>
          </w:p>
        </w:tc>
        <w:tc>
          <w:tcPr>
            <w:tcW w:type="dxa" w:w="2136"/>
          </w:tcPr>
          <w:p>
            <w:pPr>
              <w:spacing w:after="0"/>
              <w:jc w:val="left"/>
            </w:pPr>
            <w:r>
              <w:rPr>
                <w:sz w:val="16"/>
              </w:rPr>
              <w:t>Wind chill: in event narratives only; local data required.</w:t>
            </w:r>
          </w:p>
        </w:tc>
      </w:tr>
      <w:tr>
        <w:trPr>
          <w:cantSplit/>
        </w:trPr>
        <w:tc>
          <w:tcPr>
            <w:tcW w:type="dxa" w:w="1668"/>
          </w:tcPr>
          <w:p>
            <w:pPr>
              <w:spacing w:after="0"/>
              <w:jc w:val="left"/>
            </w:pPr>
            <w:r>
              <w:rPr>
                <w:sz w:val="16"/>
              </w:rPr>
              <w:t>Frost/Freeze (outside NRI Cold Wave definition)</w:t>
            </w:r>
          </w:p>
        </w:tc>
        <w:tc>
          <w:tcPr>
            <w:tcW w:type="dxa" w:w="1689"/>
          </w:tcPr>
          <w:p>
            <w:pPr>
              <w:spacing w:after="0"/>
              <w:jc w:val="left"/>
            </w:pPr>
            <w:r>
              <w:rPr>
                <w:sz w:val="16"/>
              </w:rPr>
              <w:t>crop damage</w:t>
            </w:r>
          </w:p>
        </w:tc>
        <w:tc>
          <w:tcPr>
            <w:tcW w:type="dxa" w:w="1500"/>
          </w:tcPr>
          <w:p>
            <w:pPr>
              <w:spacing w:after="0"/>
              <w:jc w:val="right"/>
            </w:pPr>
            <w:r>
              <w:rPr>
                <w:sz w:val="16"/>
              </w:rPr>
              <w:t>0</w:t>
            </w:r>
          </w:p>
        </w:tc>
        <w:tc>
          <w:tcPr>
            <w:tcW w:type="dxa" w:w="1822"/>
          </w:tcPr>
          <w:p>
            <w:pPr>
              <w:spacing w:after="0"/>
              <w:jc w:val="left"/>
            </w:pPr>
          </w:p>
        </w:tc>
        <w:tc>
          <w:tcPr>
            <w:tcW w:type="dxa" w:w="2147"/>
          </w:tcPr>
          <w:p>
            <w:pPr>
              <w:spacing w:after="0"/>
              <w:jc w:val="left"/>
            </w:pPr>
          </w:p>
        </w:tc>
        <w:tc>
          <w:tcPr>
            <w:tcW w:type="dxa" w:w="1592"/>
          </w:tcPr>
          <w:p>
            <w:pPr>
              <w:spacing w:after="0"/>
              <w:jc w:val="left"/>
            </w:pPr>
          </w:p>
        </w:tc>
        <w:tc>
          <w:tcPr>
            <w:tcW w:type="dxa" w:w="1559"/>
          </w:tcPr>
          <w:p>
            <w:pPr>
              <w:spacing w:after="0"/>
              <w:jc w:val="left"/>
            </w:pPr>
          </w:p>
        </w:tc>
        <w:tc>
          <w:tcPr>
            <w:tcW w:type="dxa" w:w="2136"/>
          </w:tcPr>
          <w:p>
            <w:pPr>
              <w:spacing w:after="0"/>
              <w:jc w:val="left"/>
            </w:pPr>
            <w:r>
              <w:rPr>
                <w:sz w:val="16"/>
              </w:rPr>
              <w:t>Temperature: in event narratives only; local data required.</w:t>
            </w:r>
          </w:p>
        </w:tc>
      </w:tr>
      <w:tr>
        <w:trPr>
          <w:cantSplit/>
        </w:trPr>
        <w:tc>
          <w:tcPr>
            <w:tcW w:type="dxa" w:w="1668"/>
          </w:tcPr>
          <w:p>
            <w:pPr>
              <w:spacing w:after="0"/>
              <w:jc w:val="left"/>
            </w:pPr>
            <w:r>
              <w:rPr>
                <w:sz w:val="16"/>
              </w:rPr>
              <w:t>Drought</w:t>
            </w:r>
          </w:p>
        </w:tc>
        <w:tc>
          <w:tcPr>
            <w:tcW w:type="dxa" w:w="1689"/>
          </w:tcPr>
          <w:p>
            <w:pPr>
              <w:spacing w:after="0"/>
              <w:jc w:val="left"/>
            </w:pPr>
            <w:r>
              <w:rPr>
                <w:sz w:val="16"/>
              </w:rPr>
              <w:t>US Drought Monitor D-scale</w:t>
            </w:r>
          </w:p>
        </w:tc>
        <w:tc>
          <w:tcPr>
            <w:tcW w:type="dxa" w:w="1500"/>
          </w:tcPr>
          <w:p>
            <w:pPr>
              <w:spacing w:after="0"/>
              <w:jc w:val="right"/>
            </w:pPr>
            <w:r>
              <w:rPr>
                <w:sz w:val="16"/>
              </w:rPr>
              <w:t>9, 2006 to 2026 (9 zone-level)</w:t>
            </w:r>
          </w:p>
        </w:tc>
        <w:tc>
          <w:tcPr>
            <w:tcW w:type="dxa" w:w="1822"/>
          </w:tcPr>
          <w:p>
            <w:pPr>
              <w:spacing w:after="0"/>
              <w:jc w:val="left"/>
            </w:pPr>
            <w:r>
              <w:rPr>
                <w:sz w:val="16"/>
              </w:rPr>
              <w:t>16 days to 93 days (median 26.5 days); 6 with a recorded value</w:t>
            </w:r>
          </w:p>
        </w:tc>
        <w:tc>
          <w:tcPr>
            <w:tcW w:type="dxa" w:w="2147"/>
          </w:tcPr>
          <w:p>
            <w:pPr>
              <w:spacing w:after="0"/>
              <w:jc w:val="left"/>
            </w:pPr>
            <w:r>
              <w:rPr>
                <w:sz w:val="16"/>
              </w:rPr>
              <w:t>93 days (about 3.1 months), 2023-08-01 to 2023-11-01, a run of 4 consecutive Storm Events drought records, zone-level</w:t>
            </w:r>
          </w:p>
        </w:tc>
        <w:tc>
          <w:tcPr>
            <w:tcW w:type="dxa" w:w="1592"/>
          </w:tcPr>
          <w:p>
            <w:pPr>
              <w:spacing w:after="0"/>
              <w:jc w:val="left"/>
            </w:pPr>
            <w:r>
              <w:rPr>
                <w:sz w:val="16"/>
              </w:rPr>
              <w:t>Drought, 2023-11-01, $0 property; $2,100,000 crops, reported for the zone (2023 dollars)</w:t>
            </w:r>
          </w:p>
        </w:tc>
        <w:tc>
          <w:tcPr>
            <w:tcW w:type="dxa" w:w="1559"/>
          </w:tcPr>
          <w:p>
            <w:pPr>
              <w:spacing w:after="0"/>
              <w:jc w:val="left"/>
            </w:pPr>
            <w:r>
              <w:rPr>
                <w:sz w:val="16"/>
              </w:rPr>
              <w:t>Zone-level records: applies countywide; national data do not locate these events within the county.</w:t>
            </w:r>
          </w:p>
        </w:tc>
        <w:tc>
          <w:tcPr>
            <w:tcW w:type="dxa" w:w="213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8"/>
          </w:tcPr>
          <w:p>
            <w:pPr>
              <w:spacing w:after="0"/>
              <w:jc w:val="left"/>
            </w:pPr>
            <w:r>
              <w:rPr>
                <w:sz w:val="16"/>
              </w:rPr>
              <w:t>Earthquake</w:t>
            </w:r>
          </w:p>
        </w:tc>
        <w:tc>
          <w:tcPr>
            <w:tcW w:type="dxa" w:w="1689"/>
          </w:tcPr>
          <w:p>
            <w:pPr>
              <w:spacing w:after="0"/>
              <w:jc w:val="left"/>
            </w:pPr>
            <w:r>
              <w:rPr>
                <w:sz w:val="16"/>
              </w:rPr>
              <w:t>Modified Mercalli (local data)</w:t>
            </w:r>
          </w:p>
        </w:tc>
        <w:tc>
          <w:tcPr>
            <w:tcW w:type="dxa" w:w="1500"/>
          </w:tcPr>
          <w:p>
            <w:pPr>
              <w:spacing w:after="0"/>
              <w:jc w:val="right"/>
            </w:pPr>
            <w:r>
              <w:rPr>
                <w:sz w:val="16"/>
              </w:rPr>
              <w:t>0</w:t>
            </w:r>
          </w:p>
        </w:tc>
        <w:tc>
          <w:tcPr>
            <w:tcW w:type="dxa" w:w="1822"/>
          </w:tcPr>
          <w:p>
            <w:pPr>
              <w:spacing w:after="0"/>
              <w:jc w:val="left"/>
            </w:pPr>
          </w:p>
        </w:tc>
        <w:tc>
          <w:tcPr>
            <w:tcW w:type="dxa" w:w="2147"/>
          </w:tcPr>
          <w:p>
            <w:pPr>
              <w:spacing w:after="0"/>
              <w:jc w:val="left"/>
            </w:pPr>
          </w:p>
        </w:tc>
        <w:tc>
          <w:tcPr>
            <w:tcW w:type="dxa" w:w="1592"/>
          </w:tcPr>
          <w:p>
            <w:pPr>
              <w:spacing w:after="0"/>
              <w:jc w:val="left"/>
            </w:pPr>
          </w:p>
        </w:tc>
        <w:tc>
          <w:tcPr>
            <w:tcW w:type="dxa" w:w="1559"/>
          </w:tcPr>
          <w:p>
            <w:pPr>
              <w:spacing w:after="0"/>
              <w:jc w:val="left"/>
            </w:pPr>
          </w:p>
        </w:tc>
        <w:tc>
          <w:tcPr>
            <w:tcW w:type="dxa" w:w="2136"/>
          </w:tcPr>
          <w:p>
            <w:pPr>
              <w:spacing w:after="0"/>
              <w:jc w:val="left"/>
            </w:pPr>
            <w:r>
              <w:rPr>
                <w:sz w:val="16"/>
              </w:rPr>
              <w:t>No Storm Events record; local data required (e.g., USGS).</w:t>
            </w:r>
          </w:p>
        </w:tc>
      </w:tr>
      <w:tr>
        <w:trPr>
          <w:cantSplit/>
        </w:trPr>
        <w:tc>
          <w:tcPr>
            <w:tcW w:type="dxa" w:w="1668"/>
          </w:tcPr>
          <w:p>
            <w:pPr>
              <w:spacing w:after="0"/>
              <w:jc w:val="left"/>
            </w:pPr>
            <w:r>
              <w:rPr>
                <w:sz w:val="16"/>
              </w:rPr>
              <w:t>Hail</w:t>
            </w:r>
          </w:p>
        </w:tc>
        <w:tc>
          <w:tcPr>
            <w:tcW w:type="dxa" w:w="1689"/>
          </w:tcPr>
          <w:p>
            <w:pPr>
              <w:spacing w:after="0"/>
              <w:jc w:val="left"/>
            </w:pPr>
            <w:r>
              <w:rPr>
                <w:sz w:val="16"/>
              </w:rPr>
              <w:t>hail size (inches)</w:t>
            </w:r>
          </w:p>
        </w:tc>
        <w:tc>
          <w:tcPr>
            <w:tcW w:type="dxa" w:w="1500"/>
          </w:tcPr>
          <w:p>
            <w:pPr>
              <w:spacing w:after="0"/>
              <w:jc w:val="right"/>
            </w:pPr>
            <w:r>
              <w:rPr>
                <w:sz w:val="16"/>
              </w:rPr>
              <w:t>75, 1961 to 2026</w:t>
            </w:r>
          </w:p>
        </w:tc>
        <w:tc>
          <w:tcPr>
            <w:tcW w:type="dxa" w:w="1822"/>
          </w:tcPr>
          <w:p>
            <w:pPr>
              <w:spacing w:after="0"/>
              <w:jc w:val="left"/>
            </w:pPr>
            <w:r>
              <w:rPr>
                <w:sz w:val="16"/>
              </w:rPr>
              <w:t>0.75 in to 2.75 in (median 1 in); 75 with a recorded value</w:t>
            </w:r>
          </w:p>
        </w:tc>
        <w:tc>
          <w:tcPr>
            <w:tcW w:type="dxa" w:w="2147"/>
          </w:tcPr>
          <w:p>
            <w:pPr>
              <w:spacing w:after="0"/>
              <w:jc w:val="left"/>
            </w:pPr>
            <w:r>
              <w:rPr>
                <w:sz w:val="16"/>
              </w:rPr>
              <w:t>2.75 in hail, 1983-04-06</w:t>
            </w:r>
          </w:p>
        </w:tc>
        <w:tc>
          <w:tcPr>
            <w:tcW w:type="dxa" w:w="1592"/>
          </w:tcPr>
          <w:p>
            <w:pPr>
              <w:spacing w:after="0"/>
              <w:jc w:val="left"/>
            </w:pPr>
            <w:r>
              <w:rPr>
                <w:sz w:val="16"/>
              </w:rPr>
              <w:t>Hail, 2024-04-02, $300,000 property; $0 crops (2024 dollars)</w:t>
            </w:r>
          </w:p>
        </w:tc>
        <w:tc>
          <w:tcPr>
            <w:tcW w:type="dxa" w:w="1559"/>
          </w:tcPr>
          <w:p>
            <w:pPr>
              <w:spacing w:after="0"/>
              <w:jc w:val="left"/>
            </w:pPr>
            <w:r>
              <w:rPr>
                <w:sz w:val="16"/>
              </w:rPr>
              <w:t>Event records naming member places: Natchez city (18 records).</w:t>
            </w:r>
          </w:p>
        </w:tc>
        <w:tc>
          <w:tcPr>
            <w:tcW w:type="dxa" w:w="2136"/>
          </w:tcPr>
          <w:p>
            <w:pPr>
              <w:spacing w:after="0"/>
              <w:jc w:val="left"/>
            </w:pPr>
          </w:p>
        </w:tc>
      </w:tr>
      <w:tr>
        <w:trPr>
          <w:cantSplit/>
        </w:trPr>
        <w:tc>
          <w:tcPr>
            <w:tcW w:type="dxa" w:w="1668"/>
          </w:tcPr>
          <w:p>
            <w:pPr>
              <w:spacing w:after="0"/>
              <w:jc w:val="left"/>
            </w:pPr>
            <w:r>
              <w:rPr>
                <w:sz w:val="16"/>
              </w:rPr>
              <w:t>Excessive Heat, Heat</w:t>
            </w:r>
          </w:p>
        </w:tc>
        <w:tc>
          <w:tcPr>
            <w:tcW w:type="dxa" w:w="1689"/>
          </w:tcPr>
          <w:p>
            <w:pPr>
              <w:spacing w:after="0"/>
              <w:jc w:val="left"/>
            </w:pPr>
            <w:r>
              <w:rPr>
                <w:sz w:val="16"/>
              </w:rPr>
              <w:t>heat index (narratives)</w:t>
            </w:r>
          </w:p>
        </w:tc>
        <w:tc>
          <w:tcPr>
            <w:tcW w:type="dxa" w:w="1500"/>
          </w:tcPr>
          <w:p>
            <w:pPr>
              <w:spacing w:after="0"/>
              <w:jc w:val="right"/>
            </w:pPr>
            <w:r>
              <w:rPr>
                <w:sz w:val="16"/>
              </w:rPr>
              <w:t>5, 2000 to 2010 (5 zone-level)</w:t>
            </w:r>
          </w:p>
        </w:tc>
        <w:tc>
          <w:tcPr>
            <w:tcW w:type="dxa" w:w="1822"/>
          </w:tcPr>
          <w:p>
            <w:pPr>
              <w:spacing w:after="0"/>
              <w:jc w:val="left"/>
            </w:pPr>
            <w:r>
              <w:rPr>
                <w:sz w:val="16"/>
              </w:rPr>
              <w:t>1 day to 12 days (median 5 days); 5 with a recorded value</w:t>
            </w:r>
          </w:p>
        </w:tc>
        <w:tc>
          <w:tcPr>
            <w:tcW w:type="dxa" w:w="2147"/>
          </w:tcPr>
          <w:p>
            <w:pPr>
              <w:spacing w:after="0"/>
              <w:jc w:val="left"/>
            </w:pPr>
            <w:r>
              <w:rPr>
                <w:sz w:val="16"/>
              </w:rPr>
              <w:t>12 consecutive days, 2007-08-05 to 2007-08-16, zone-level</w:t>
            </w:r>
          </w:p>
        </w:tc>
        <w:tc>
          <w:tcPr>
            <w:tcW w:type="dxa" w:w="1592"/>
          </w:tcPr>
          <w:p>
            <w:pPr>
              <w:spacing w:after="0"/>
              <w:jc w:val="left"/>
            </w:pPr>
          </w:p>
        </w:tc>
        <w:tc>
          <w:tcPr>
            <w:tcW w:type="dxa" w:w="1559"/>
          </w:tcPr>
          <w:p>
            <w:pPr>
              <w:spacing w:after="0"/>
              <w:jc w:val="left"/>
            </w:pPr>
            <w:r>
              <w:rPr>
                <w:sz w:val="16"/>
              </w:rPr>
              <w:t>Zone-level records: applies countywide; national data do not locate these events within the county.</w:t>
            </w:r>
          </w:p>
        </w:tc>
        <w:tc>
          <w:tcPr>
            <w:tcW w:type="dxa" w:w="2136"/>
          </w:tcPr>
          <w:p>
            <w:pPr>
              <w:spacing w:after="0"/>
              <w:jc w:val="left"/>
            </w:pPr>
            <w:r>
              <w:rPr>
                <w:sz w:val="16"/>
              </w:rPr>
              <w:t>Heat index: in event narratives only; local data required.</w:t>
            </w:r>
          </w:p>
        </w:tc>
      </w:tr>
      <w:tr>
        <w:trPr>
          <w:cantSplit/>
        </w:trPr>
        <w:tc>
          <w:tcPr>
            <w:tcW w:type="dxa" w:w="1668"/>
          </w:tcPr>
          <w:p>
            <w:pPr>
              <w:spacing w:after="0"/>
              <w:jc w:val="left"/>
            </w:pPr>
            <w:r>
              <w:rPr>
                <w:sz w:val="16"/>
              </w:rPr>
              <w:t>Hurricane, Tropical Storm, Tropical Depression</w:t>
            </w:r>
          </w:p>
        </w:tc>
        <w:tc>
          <w:tcPr>
            <w:tcW w:type="dxa" w:w="1689"/>
          </w:tcPr>
          <w:p>
            <w:pPr>
              <w:spacing w:after="0"/>
              <w:jc w:val="left"/>
            </w:pPr>
            <w:r>
              <w:rPr>
                <w:sz w:val="16"/>
              </w:rPr>
              <w:t>Saffir-Simpson</w:t>
            </w:r>
          </w:p>
        </w:tc>
        <w:tc>
          <w:tcPr>
            <w:tcW w:type="dxa" w:w="1500"/>
          </w:tcPr>
          <w:p>
            <w:pPr>
              <w:spacing w:after="0"/>
              <w:jc w:val="right"/>
            </w:pPr>
            <w:r>
              <w:rPr>
                <w:sz w:val="16"/>
              </w:rPr>
              <w:t>8, 2002 to 2021 (8 zone-level)</w:t>
            </w:r>
          </w:p>
        </w:tc>
        <w:tc>
          <w:tcPr>
            <w:tcW w:type="dxa" w:w="1822"/>
          </w:tcPr>
          <w:p>
            <w:pPr>
              <w:spacing w:after="0"/>
              <w:jc w:val="left"/>
            </w:pPr>
          </w:p>
        </w:tc>
        <w:tc>
          <w:tcPr>
            <w:tcW w:type="dxa" w:w="2147"/>
          </w:tcPr>
          <w:p>
            <w:pPr>
              <w:spacing w:after="0"/>
              <w:jc w:val="left"/>
            </w:pPr>
            <w:r>
              <w:rPr>
                <w:sz w:val="16"/>
              </w:rPr>
              <w:t>Strongest recorded (records with damage, a wind speed or direct casualties first, then storm type, category and wind): Hurricane (Typhoon) record, 2005-08-29, $100,000,000 property; $20,000,000 crops, reported for the zone (2005 dollars) (as recorded; larger than this county's annual agriculture value in the National Risk Index; confirm with the county or the state extension service), 2 direct injuries (reported for the zone); NWS zone MSZ060 (ADAMS), zone-level: may include parts of neighboring counties</w:t>
            </w:r>
          </w:p>
        </w:tc>
        <w:tc>
          <w:tcPr>
            <w:tcW w:type="dxa" w:w="1592"/>
          </w:tcPr>
          <w:p>
            <w:pPr>
              <w:spacing w:after="0"/>
              <w:jc w:val="left"/>
            </w:pPr>
          </w:p>
        </w:tc>
        <w:tc>
          <w:tcPr>
            <w:tcW w:type="dxa" w:w="1559"/>
          </w:tcPr>
          <w:p>
            <w:pPr>
              <w:spacing w:after="0"/>
              <w:jc w:val="left"/>
            </w:pPr>
            <w:r>
              <w:rPr>
                <w:sz w:val="16"/>
              </w:rPr>
              <w:t>Zone-level records: applies countywide; national data do not locate these events within the county.</w:t>
            </w:r>
          </w:p>
        </w:tc>
        <w:tc>
          <w:tcPr>
            <w:tcW w:type="dxa" w:w="213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68"/>
          </w:tcPr>
          <w:p>
            <w:pPr>
              <w:spacing w:after="0"/>
              <w:jc w:val="left"/>
            </w:pPr>
            <w:r>
              <w:rPr>
                <w:sz w:val="16"/>
              </w:rPr>
              <w:t>Ice Storm</w:t>
            </w:r>
          </w:p>
        </w:tc>
        <w:tc>
          <w:tcPr>
            <w:tcW w:type="dxa" w:w="1689"/>
          </w:tcPr>
          <w:p>
            <w:pPr>
              <w:spacing w:after="0"/>
              <w:jc w:val="left"/>
            </w:pPr>
            <w:r>
              <w:rPr>
                <w:sz w:val="16"/>
              </w:rPr>
              <w:t>Sperry-Piltz (local data)</w:t>
            </w:r>
          </w:p>
        </w:tc>
        <w:tc>
          <w:tcPr>
            <w:tcW w:type="dxa" w:w="1500"/>
          </w:tcPr>
          <w:p>
            <w:pPr>
              <w:spacing w:after="0"/>
              <w:jc w:val="right"/>
            </w:pPr>
            <w:r>
              <w:rPr>
                <w:sz w:val="16"/>
              </w:rPr>
              <w:t>7, 1996 to 2026 (7 zone-level)</w:t>
            </w:r>
          </w:p>
        </w:tc>
        <w:tc>
          <w:tcPr>
            <w:tcW w:type="dxa" w:w="1822"/>
          </w:tcPr>
          <w:p>
            <w:pPr>
              <w:spacing w:after="0"/>
              <w:jc w:val="left"/>
            </w:pPr>
          </w:p>
        </w:tc>
        <w:tc>
          <w:tcPr>
            <w:tcW w:type="dxa" w:w="2147"/>
          </w:tcPr>
          <w:p>
            <w:pPr>
              <w:spacing w:after="0"/>
              <w:jc w:val="left"/>
            </w:pPr>
            <w:r>
              <w:rPr>
                <w:sz w:val="16"/>
              </w:rPr>
              <w:t>Ice Storm, 2011-02-03, $400,000 property; $0 crops, reported for the zone (2011 dollars); NWS zone MSZ060 (ADAMS), zone-level: may include parts of neighboring counties</w:t>
            </w:r>
          </w:p>
        </w:tc>
        <w:tc>
          <w:tcPr>
            <w:tcW w:type="dxa" w:w="1592"/>
          </w:tcPr>
          <w:p>
            <w:pPr>
              <w:spacing w:after="0"/>
              <w:jc w:val="left"/>
            </w:pPr>
          </w:p>
        </w:tc>
        <w:tc>
          <w:tcPr>
            <w:tcW w:type="dxa" w:w="1559"/>
          </w:tcPr>
          <w:p>
            <w:pPr>
              <w:spacing w:after="0"/>
              <w:jc w:val="left"/>
            </w:pPr>
            <w:r>
              <w:rPr>
                <w:sz w:val="16"/>
              </w:rPr>
              <w:t>Zone-level records: applies countywide; national data do not locate these events within the county.</w:t>
            </w:r>
          </w:p>
        </w:tc>
        <w:tc>
          <w:tcPr>
            <w:tcW w:type="dxa" w:w="2136"/>
          </w:tcPr>
          <w:p>
            <w:pPr>
              <w:spacing w:after="0"/>
              <w:jc w:val="left"/>
            </w:pPr>
            <w:r>
              <w:rPr>
                <w:sz w:val="16"/>
              </w:rPr>
              <w:t>Ice thickness: in event narratives only; local data required.</w:t>
            </w:r>
          </w:p>
        </w:tc>
      </w:tr>
      <w:tr>
        <w:trPr>
          <w:cantSplit/>
        </w:trPr>
        <w:tc>
          <w:tcPr>
            <w:tcW w:type="dxa" w:w="1668"/>
          </w:tcPr>
          <w:p>
            <w:pPr>
              <w:spacing w:after="0"/>
              <w:jc w:val="left"/>
            </w:pPr>
            <w:r>
              <w:rPr>
                <w:sz w:val="16"/>
              </w:rPr>
              <w:t>Flash Flood, Flood, Lakeshore Flood</w:t>
            </w:r>
          </w:p>
        </w:tc>
        <w:tc>
          <w:tcPr>
            <w:tcW w:type="dxa" w:w="1689"/>
          </w:tcPr>
          <w:p>
            <w:pPr>
              <w:spacing w:after="0"/>
              <w:jc w:val="left"/>
            </w:pPr>
            <w:r>
              <w:rPr>
                <w:sz w:val="16"/>
              </w:rPr>
              <w:t>damage and flood days (FIRM for depth)</w:t>
            </w:r>
          </w:p>
        </w:tc>
        <w:tc>
          <w:tcPr>
            <w:tcW w:type="dxa" w:w="1500"/>
          </w:tcPr>
          <w:p>
            <w:pPr>
              <w:spacing w:after="0"/>
              <w:jc w:val="right"/>
            </w:pPr>
            <w:r>
              <w:rPr>
                <w:sz w:val="16"/>
              </w:rPr>
              <w:t>45, 1997 to 2026 (1 zone-level)</w:t>
            </w:r>
          </w:p>
        </w:tc>
        <w:tc>
          <w:tcPr>
            <w:tcW w:type="dxa" w:w="1822"/>
          </w:tcPr>
          <w:p>
            <w:pPr>
              <w:spacing w:after="0"/>
              <w:jc w:val="left"/>
            </w:pPr>
          </w:p>
        </w:tc>
        <w:tc>
          <w:tcPr>
            <w:tcW w:type="dxa" w:w="2147"/>
          </w:tcPr>
          <w:p>
            <w:pPr>
              <w:spacing w:after="0"/>
              <w:jc w:val="left"/>
            </w:pPr>
            <w:r>
              <w:rPr>
                <w:sz w:val="16"/>
              </w:rPr>
              <w:t>Flash Flood, 2008-09-02, $2,000,000 property; $4,000,000 crops (2008 dollars)</w:t>
            </w:r>
          </w:p>
        </w:tc>
        <w:tc>
          <w:tcPr>
            <w:tcW w:type="dxa" w:w="1592"/>
          </w:tcPr>
          <w:p>
            <w:pPr>
              <w:spacing w:after="0"/>
              <w:jc w:val="left"/>
            </w:pPr>
          </w:p>
        </w:tc>
        <w:tc>
          <w:tcPr>
            <w:tcW w:type="dxa" w:w="1559"/>
          </w:tcPr>
          <w:p>
            <w:pPr>
              <w:spacing w:after="0"/>
              <w:jc w:val="left"/>
            </w:pPr>
            <w:r>
              <w:rPr>
                <w:sz w:val="16"/>
              </w:rPr>
              <w:t>Event records naming member places: Natchez city (19 records). Zone-level records (1) apply countywide.</w:t>
            </w:r>
          </w:p>
        </w:tc>
        <w:tc>
          <w:tcPr>
            <w:tcW w:type="dxa" w:w="213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68"/>
          </w:tcPr>
          <w:p>
            <w:pPr>
              <w:spacing w:after="0"/>
              <w:jc w:val="left"/>
            </w:pPr>
            <w:r>
              <w:rPr>
                <w:sz w:val="16"/>
              </w:rPr>
              <w:t>Debris Flow</w:t>
            </w:r>
          </w:p>
        </w:tc>
        <w:tc>
          <w:tcPr>
            <w:tcW w:type="dxa" w:w="1689"/>
          </w:tcPr>
          <w:p>
            <w:pPr>
              <w:spacing w:after="0"/>
              <w:jc w:val="left"/>
            </w:pPr>
            <w:r>
              <w:rPr>
                <w:sz w:val="16"/>
              </w:rPr>
              <w:t>none (count and damage)</w:t>
            </w:r>
          </w:p>
        </w:tc>
        <w:tc>
          <w:tcPr>
            <w:tcW w:type="dxa" w:w="1500"/>
          </w:tcPr>
          <w:p>
            <w:pPr>
              <w:spacing w:after="0"/>
              <w:jc w:val="right"/>
            </w:pPr>
            <w:r>
              <w:rPr>
                <w:sz w:val="16"/>
              </w:rPr>
              <w:t>0</w:t>
            </w:r>
          </w:p>
        </w:tc>
        <w:tc>
          <w:tcPr>
            <w:tcW w:type="dxa" w:w="1822"/>
          </w:tcPr>
          <w:p>
            <w:pPr>
              <w:spacing w:after="0"/>
              <w:jc w:val="left"/>
            </w:pPr>
          </w:p>
        </w:tc>
        <w:tc>
          <w:tcPr>
            <w:tcW w:type="dxa" w:w="2147"/>
          </w:tcPr>
          <w:p>
            <w:pPr>
              <w:spacing w:after="0"/>
              <w:jc w:val="left"/>
            </w:pPr>
          </w:p>
        </w:tc>
        <w:tc>
          <w:tcPr>
            <w:tcW w:type="dxa" w:w="1592"/>
          </w:tcPr>
          <w:p>
            <w:pPr>
              <w:spacing w:after="0"/>
              <w:jc w:val="left"/>
            </w:pPr>
          </w:p>
        </w:tc>
        <w:tc>
          <w:tcPr>
            <w:tcW w:type="dxa" w:w="1559"/>
          </w:tcPr>
          <w:p>
            <w:pPr>
              <w:spacing w:after="0"/>
              <w:jc w:val="left"/>
            </w:pPr>
          </w:p>
        </w:tc>
        <w:tc>
          <w:tcPr>
            <w:tcW w:type="dxa" w:w="2136"/>
          </w:tcPr>
          <w:p>
            <w:pPr>
              <w:spacing w:after="0"/>
              <w:jc w:val="left"/>
            </w:pPr>
            <w:r>
              <w:rPr>
                <w:sz w:val="16"/>
              </w:rPr>
              <w:t>Physical measure: in event narratives only; local data required.</w:t>
            </w:r>
          </w:p>
        </w:tc>
      </w:tr>
      <w:tr>
        <w:trPr>
          <w:cantSplit/>
        </w:trPr>
        <w:tc>
          <w:tcPr>
            <w:tcW w:type="dxa" w:w="1668"/>
          </w:tcPr>
          <w:p>
            <w:pPr>
              <w:spacing w:after="0"/>
              <w:jc w:val="left"/>
            </w:pPr>
            <w:r>
              <w:rPr>
                <w:sz w:val="16"/>
              </w:rPr>
              <w:t>Lightning</w:t>
            </w:r>
          </w:p>
        </w:tc>
        <w:tc>
          <w:tcPr>
            <w:tcW w:type="dxa" w:w="1689"/>
          </w:tcPr>
          <w:p>
            <w:pPr>
              <w:spacing w:after="0"/>
              <w:jc w:val="left"/>
            </w:pPr>
            <w:r>
              <w:rPr>
                <w:sz w:val="16"/>
              </w:rPr>
              <w:t>annualized frequency (the measure FEMA's Local Mitigation Planning Handbook names)</w:t>
            </w:r>
          </w:p>
        </w:tc>
        <w:tc>
          <w:tcPr>
            <w:tcW w:type="dxa" w:w="1500"/>
          </w:tcPr>
          <w:p>
            <w:pPr>
              <w:spacing w:after="0"/>
              <w:jc w:val="right"/>
            </w:pPr>
            <w:r>
              <w:rPr>
                <w:sz w:val="16"/>
              </w:rPr>
              <w:t>2, 2007 to 2010</w:t>
            </w:r>
          </w:p>
        </w:tc>
        <w:tc>
          <w:tcPr>
            <w:tcW w:type="dxa" w:w="1822"/>
          </w:tcPr>
          <w:p>
            <w:pPr>
              <w:spacing w:after="0"/>
              <w:jc w:val="left"/>
            </w:pPr>
          </w:p>
        </w:tc>
        <w:tc>
          <w:tcPr>
            <w:tcW w:type="dxa" w:w="2147"/>
          </w:tcPr>
          <w:p>
            <w:pPr>
              <w:spacing w:after="0"/>
              <w:jc w:val="left"/>
            </w:pPr>
            <w:r>
              <w:rPr>
                <w:sz w:val="16"/>
              </w:rPr>
              <w:t>Lightning, 2007-08-27, $150,000 property; $0 crops (2007 dollars)</w:t>
            </w:r>
          </w:p>
        </w:tc>
        <w:tc>
          <w:tcPr>
            <w:tcW w:type="dxa" w:w="1592"/>
          </w:tcPr>
          <w:p>
            <w:pPr>
              <w:spacing w:after="0"/>
              <w:jc w:val="left"/>
            </w:pPr>
          </w:p>
        </w:tc>
        <w:tc>
          <w:tcPr>
            <w:tcW w:type="dxa" w:w="1559"/>
          </w:tcPr>
          <w:p>
            <w:pPr>
              <w:spacing w:after="0"/>
              <w:jc w:val="left"/>
            </w:pPr>
            <w:r>
              <w:rPr>
                <w:sz w:val="16"/>
              </w:rPr>
              <w:t>Event records naming member places: Natchez city (1 record).</w:t>
            </w:r>
          </w:p>
        </w:tc>
        <w:tc>
          <w:tcPr>
            <w:tcW w:type="dxa" w:w="2136"/>
          </w:tcPr>
          <w:p>
            <w:pPr>
              <w:spacing w:after="0"/>
              <w:jc w:val="left"/>
            </w:pPr>
            <w:r>
              <w:rPr>
                <w:sz w:val="16"/>
              </w:rPr>
              <w:t>Storm Events lists lightning with damage or casualties; physical measure in event narratives only; local data required.</w:t>
            </w:r>
          </w:p>
        </w:tc>
      </w:tr>
      <w:tr>
        <w:trPr>
          <w:cantSplit/>
        </w:trPr>
        <w:tc>
          <w:tcPr>
            <w:tcW w:type="dxa" w:w="1668"/>
          </w:tcPr>
          <w:p>
            <w:pPr>
              <w:spacing w:after="0"/>
              <w:jc w:val="left"/>
            </w:pPr>
            <w:r>
              <w:rPr>
                <w:sz w:val="16"/>
              </w:rPr>
              <w:t>High Wind and Strong Wind (outside NRI Strong Wind definition)</w:t>
            </w:r>
          </w:p>
        </w:tc>
        <w:tc>
          <w:tcPr>
            <w:tcW w:type="dxa" w:w="1689"/>
          </w:tcPr>
          <w:p>
            <w:pPr>
              <w:spacing w:after="0"/>
              <w:jc w:val="left"/>
            </w:pPr>
            <w:r>
              <w:rPr>
                <w:sz w:val="16"/>
              </w:rPr>
              <w:t>wind speed (kt and mph)</w:t>
            </w:r>
          </w:p>
        </w:tc>
        <w:tc>
          <w:tcPr>
            <w:tcW w:type="dxa" w:w="1500"/>
          </w:tcPr>
          <w:p>
            <w:pPr>
              <w:spacing w:after="0"/>
              <w:jc w:val="right"/>
            </w:pPr>
            <w:r>
              <w:rPr>
                <w:sz w:val="16"/>
              </w:rPr>
              <w:t>21, 1996 to 2025 (21 zone-level)</w:t>
            </w:r>
          </w:p>
        </w:tc>
        <w:tc>
          <w:tcPr>
            <w:tcW w:type="dxa" w:w="1822"/>
          </w:tcPr>
          <w:p>
            <w:pPr>
              <w:spacing w:after="0"/>
              <w:jc w:val="left"/>
            </w:pPr>
            <w:r>
              <w:rPr>
                <w:sz w:val="16"/>
              </w:rPr>
              <w:t>35 kt (40 mph) to 48 kt (55 mph) (median 42 kt (48 mph)); 19 with a recorded value</w:t>
            </w:r>
          </w:p>
        </w:tc>
        <w:tc>
          <w:tcPr>
            <w:tcW w:type="dxa" w:w="2147"/>
          </w:tcPr>
          <w:p>
            <w:pPr>
              <w:spacing w:after="0"/>
              <w:jc w:val="left"/>
            </w:pPr>
            <w:r>
              <w:rPr>
                <w:sz w:val="16"/>
              </w:rPr>
              <w:t>48 kt (55 mph) estimated gust, Strong Wind, 2019-07-14; NWS zone MSZ060 (ADAMS), zone-level: may include parts of neighboring counties</w:t>
            </w:r>
          </w:p>
        </w:tc>
        <w:tc>
          <w:tcPr>
            <w:tcW w:type="dxa" w:w="1592"/>
          </w:tcPr>
          <w:p>
            <w:pPr>
              <w:spacing w:after="0"/>
              <w:jc w:val="left"/>
            </w:pPr>
            <w:r>
              <w:rPr>
                <w:sz w:val="16"/>
              </w:rPr>
              <w:t>Strong Wind, 2012-02-23, $75,000 property; $0 crops, reported for the zone (2012 dollars)</w:t>
            </w:r>
          </w:p>
        </w:tc>
        <w:tc>
          <w:tcPr>
            <w:tcW w:type="dxa" w:w="1559"/>
          </w:tcPr>
          <w:p>
            <w:pPr>
              <w:spacing w:after="0"/>
              <w:jc w:val="left"/>
            </w:pPr>
            <w:r>
              <w:rPr>
                <w:sz w:val="16"/>
              </w:rPr>
              <w:t>Zone-level records: applies countywide; national data do not locate these events within the county.</w:t>
            </w:r>
          </w:p>
        </w:tc>
        <w:tc>
          <w:tcPr>
            <w:tcW w:type="dxa" w:w="2136"/>
          </w:tcPr>
          <w:p>
            <w:pPr>
              <w:spacing w:after="0"/>
              <w:jc w:val="left"/>
            </w:pPr>
          </w:p>
        </w:tc>
      </w:tr>
      <w:tr>
        <w:trPr>
          <w:cantSplit/>
        </w:trPr>
        <w:tc>
          <w:tcPr>
            <w:tcW w:type="dxa" w:w="1668"/>
          </w:tcPr>
          <w:p>
            <w:pPr>
              <w:spacing w:after="0"/>
              <w:jc w:val="left"/>
            </w:pPr>
            <w:r>
              <w:rPr>
                <w:sz w:val="16"/>
              </w:rPr>
              <w:t>Thunderstorm Wind</w:t>
            </w:r>
          </w:p>
        </w:tc>
        <w:tc>
          <w:tcPr>
            <w:tcW w:type="dxa" w:w="1689"/>
          </w:tcPr>
          <w:p>
            <w:pPr>
              <w:spacing w:after="0"/>
              <w:jc w:val="left"/>
            </w:pPr>
            <w:r>
              <w:rPr>
                <w:sz w:val="16"/>
              </w:rPr>
              <w:t>wind speed (kt and mph)</w:t>
            </w:r>
          </w:p>
        </w:tc>
        <w:tc>
          <w:tcPr>
            <w:tcW w:type="dxa" w:w="1500"/>
          </w:tcPr>
          <w:p>
            <w:pPr>
              <w:spacing w:after="0"/>
              <w:jc w:val="right"/>
            </w:pPr>
            <w:r>
              <w:rPr>
                <w:sz w:val="16"/>
              </w:rPr>
              <w:t>241, 1957 to 2026</w:t>
            </w:r>
          </w:p>
        </w:tc>
        <w:tc>
          <w:tcPr>
            <w:tcW w:type="dxa" w:w="1822"/>
          </w:tcPr>
          <w:p>
            <w:pPr>
              <w:spacing w:after="0"/>
              <w:jc w:val="left"/>
            </w:pPr>
            <w:r>
              <w:rPr>
                <w:sz w:val="16"/>
              </w:rPr>
              <w:t>40 kt (46 mph) to 78 kt (90 mph) (median 51.5 kt (59 mph)); 180 with a recorded value</w:t>
            </w:r>
          </w:p>
        </w:tc>
        <w:tc>
          <w:tcPr>
            <w:tcW w:type="dxa" w:w="2147"/>
          </w:tcPr>
          <w:p>
            <w:pPr>
              <w:spacing w:after="0"/>
              <w:jc w:val="left"/>
            </w:pPr>
            <w:r>
              <w:rPr>
                <w:sz w:val="16"/>
              </w:rPr>
              <w:t>78 kt (90 mph) estimated gust, Thunderstorm Wind, 2009-05-03; same speed and measurement basis also recorded on 2008-12-09</w:t>
            </w:r>
          </w:p>
        </w:tc>
        <w:tc>
          <w:tcPr>
            <w:tcW w:type="dxa" w:w="1592"/>
          </w:tcPr>
          <w:p>
            <w:pPr>
              <w:spacing w:after="0"/>
              <w:jc w:val="left"/>
            </w:pPr>
            <w:r>
              <w:rPr>
                <w:sz w:val="16"/>
              </w:rPr>
              <w:t>Thunderstorm Wind, 1998-02-26, $30,000,000 property; crops not reported (1998 dollars)</w:t>
            </w:r>
          </w:p>
        </w:tc>
        <w:tc>
          <w:tcPr>
            <w:tcW w:type="dxa" w:w="1559"/>
          </w:tcPr>
          <w:p>
            <w:pPr>
              <w:spacing w:after="0"/>
              <w:jc w:val="left"/>
            </w:pPr>
            <w:r>
              <w:rPr>
                <w:sz w:val="16"/>
              </w:rPr>
              <w:t>Event records naming member places: Natchez city (92 records).</w:t>
            </w:r>
          </w:p>
        </w:tc>
        <w:tc>
          <w:tcPr>
            <w:tcW w:type="dxa" w:w="2136"/>
          </w:tcPr>
          <w:p>
            <w:pPr>
              <w:spacing w:after="0"/>
              <w:jc w:val="left"/>
            </w:pPr>
          </w:p>
        </w:tc>
      </w:tr>
      <w:tr>
        <w:trPr>
          <w:cantSplit/>
        </w:trPr>
        <w:tc>
          <w:tcPr>
            <w:tcW w:type="dxa" w:w="1668"/>
          </w:tcPr>
          <w:p>
            <w:pPr>
              <w:spacing w:after="0"/>
              <w:jc w:val="left"/>
            </w:pPr>
            <w:r>
              <w:rPr>
                <w:sz w:val="16"/>
              </w:rPr>
              <w:t>Tornado</w:t>
            </w:r>
          </w:p>
        </w:tc>
        <w:tc>
          <w:tcPr>
            <w:tcW w:type="dxa" w:w="1689"/>
          </w:tcPr>
          <w:p>
            <w:pPr>
              <w:spacing w:after="0"/>
              <w:jc w:val="left"/>
            </w:pPr>
            <w:r>
              <w:rPr>
                <w:sz w:val="16"/>
              </w:rPr>
              <w:t>Enhanced Fujita (F before Feb 2007)</w:t>
            </w:r>
          </w:p>
        </w:tc>
        <w:tc>
          <w:tcPr>
            <w:tcW w:type="dxa" w:w="1500"/>
          </w:tcPr>
          <w:p>
            <w:pPr>
              <w:spacing w:after="0"/>
              <w:jc w:val="right"/>
            </w:pPr>
            <w:r>
              <w:rPr>
                <w:sz w:val="16"/>
              </w:rPr>
              <w:t>20, 1950 to 2022</w:t>
            </w:r>
          </w:p>
        </w:tc>
        <w:tc>
          <w:tcPr>
            <w:tcW w:type="dxa" w:w="1822"/>
          </w:tcPr>
          <w:p>
            <w:pPr>
              <w:spacing w:after="0"/>
              <w:jc w:val="left"/>
            </w:pPr>
            <w:r>
              <w:rPr>
                <w:sz w:val="16"/>
              </w:rPr>
              <w:t>F/EF0 to F/EF2 (median F/EF1); 19 with a recorded value</w:t>
            </w:r>
          </w:p>
        </w:tc>
        <w:tc>
          <w:tcPr>
            <w:tcW w:type="dxa" w:w="2147"/>
          </w:tcPr>
          <w:p>
            <w:pPr>
              <w:spacing w:after="0"/>
              <w:jc w:val="left"/>
            </w:pPr>
            <w:r>
              <w:rPr>
                <w:sz w:val="16"/>
              </w:rPr>
              <w:t>F2 tornado, 1982-04-03, 33 yd wide, $250 property; crops not recorded (1982 dollars), 40 direct injuries</w:t>
            </w:r>
          </w:p>
        </w:tc>
        <w:tc>
          <w:tcPr>
            <w:tcW w:type="dxa" w:w="1592"/>
          </w:tcPr>
          <w:p>
            <w:pPr>
              <w:spacing w:after="0"/>
              <w:jc w:val="left"/>
            </w:pPr>
            <w:r>
              <w:rPr>
                <w:sz w:val="16"/>
              </w:rPr>
              <w:t>Tornado, 1987-03-17, $2,500,000 property; crops not recorded (1987 dollars)</w:t>
            </w:r>
          </w:p>
        </w:tc>
        <w:tc>
          <w:tcPr>
            <w:tcW w:type="dxa" w:w="1559"/>
          </w:tcPr>
          <w:p>
            <w:pPr>
              <w:spacing w:after="0"/>
              <w:jc w:val="left"/>
            </w:pPr>
            <w:r>
              <w:rPr>
                <w:sz w:val="16"/>
              </w:rPr>
              <w:t>Event records naming member places: Natchez city (4 records).</w:t>
            </w:r>
          </w:p>
        </w:tc>
        <w:tc>
          <w:tcPr>
            <w:tcW w:type="dxa" w:w="213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68"/>
          </w:tcPr>
          <w:p>
            <w:pPr>
              <w:spacing w:after="0"/>
              <w:jc w:val="left"/>
            </w:pPr>
            <w:r>
              <w:rPr>
                <w:sz w:val="16"/>
              </w:rPr>
              <w:t>Tsunami</w:t>
            </w:r>
          </w:p>
        </w:tc>
        <w:tc>
          <w:tcPr>
            <w:tcW w:type="dxa" w:w="1689"/>
          </w:tcPr>
          <w:p>
            <w:pPr>
              <w:spacing w:after="0"/>
              <w:jc w:val="left"/>
            </w:pPr>
            <w:r>
              <w:rPr>
                <w:sz w:val="16"/>
              </w:rPr>
              <w:t>none (count and damage)</w:t>
            </w:r>
          </w:p>
        </w:tc>
        <w:tc>
          <w:tcPr>
            <w:tcW w:type="dxa" w:w="1500"/>
          </w:tcPr>
          <w:p>
            <w:pPr>
              <w:spacing w:after="0"/>
              <w:jc w:val="right"/>
            </w:pPr>
            <w:r>
              <w:rPr>
                <w:sz w:val="16"/>
              </w:rPr>
              <w:t>0</w:t>
            </w:r>
          </w:p>
        </w:tc>
        <w:tc>
          <w:tcPr>
            <w:tcW w:type="dxa" w:w="1822"/>
          </w:tcPr>
          <w:p>
            <w:pPr>
              <w:spacing w:after="0"/>
              <w:jc w:val="left"/>
            </w:pPr>
          </w:p>
        </w:tc>
        <w:tc>
          <w:tcPr>
            <w:tcW w:type="dxa" w:w="2147"/>
          </w:tcPr>
          <w:p>
            <w:pPr>
              <w:spacing w:after="0"/>
              <w:jc w:val="left"/>
            </w:pPr>
          </w:p>
        </w:tc>
        <w:tc>
          <w:tcPr>
            <w:tcW w:type="dxa" w:w="1592"/>
          </w:tcPr>
          <w:p>
            <w:pPr>
              <w:spacing w:after="0"/>
              <w:jc w:val="left"/>
            </w:pPr>
          </w:p>
        </w:tc>
        <w:tc>
          <w:tcPr>
            <w:tcW w:type="dxa" w:w="1559"/>
          </w:tcPr>
          <w:p>
            <w:pPr>
              <w:spacing w:after="0"/>
              <w:jc w:val="left"/>
            </w:pPr>
          </w:p>
        </w:tc>
        <w:tc>
          <w:tcPr>
            <w:tcW w:type="dxa" w:w="2136"/>
          </w:tcPr>
          <w:p>
            <w:pPr>
              <w:spacing w:after="0"/>
              <w:jc w:val="left"/>
            </w:pPr>
            <w:r>
              <w:rPr>
                <w:sz w:val="16"/>
              </w:rPr>
              <w:t>Physical measure: in event narratives only; local data required.</w:t>
            </w:r>
          </w:p>
        </w:tc>
      </w:tr>
      <w:tr>
        <w:trPr>
          <w:cantSplit/>
        </w:trPr>
        <w:tc>
          <w:tcPr>
            <w:tcW w:type="dxa" w:w="1668"/>
          </w:tcPr>
          <w:p>
            <w:pPr>
              <w:spacing w:after="0"/>
              <w:jc w:val="left"/>
            </w:pPr>
            <w:r>
              <w:rPr>
                <w:sz w:val="16"/>
              </w:rPr>
              <w:t>Volcanic Ash, Volcanic Ashfall</w:t>
            </w:r>
          </w:p>
        </w:tc>
        <w:tc>
          <w:tcPr>
            <w:tcW w:type="dxa" w:w="1689"/>
          </w:tcPr>
          <w:p>
            <w:pPr>
              <w:spacing w:after="0"/>
              <w:jc w:val="left"/>
            </w:pPr>
            <w:r>
              <w:rPr>
                <w:sz w:val="16"/>
              </w:rPr>
              <w:t>Volcanic Explosivity Index (local data)</w:t>
            </w:r>
          </w:p>
        </w:tc>
        <w:tc>
          <w:tcPr>
            <w:tcW w:type="dxa" w:w="1500"/>
          </w:tcPr>
          <w:p>
            <w:pPr>
              <w:spacing w:after="0"/>
              <w:jc w:val="right"/>
            </w:pPr>
            <w:r>
              <w:rPr>
                <w:sz w:val="16"/>
              </w:rPr>
              <w:t>0</w:t>
            </w:r>
          </w:p>
        </w:tc>
        <w:tc>
          <w:tcPr>
            <w:tcW w:type="dxa" w:w="1822"/>
          </w:tcPr>
          <w:p>
            <w:pPr>
              <w:spacing w:after="0"/>
              <w:jc w:val="left"/>
            </w:pPr>
          </w:p>
        </w:tc>
        <w:tc>
          <w:tcPr>
            <w:tcW w:type="dxa" w:w="2147"/>
          </w:tcPr>
          <w:p>
            <w:pPr>
              <w:spacing w:after="0"/>
              <w:jc w:val="left"/>
            </w:pPr>
          </w:p>
        </w:tc>
        <w:tc>
          <w:tcPr>
            <w:tcW w:type="dxa" w:w="1592"/>
          </w:tcPr>
          <w:p>
            <w:pPr>
              <w:spacing w:after="0"/>
              <w:jc w:val="left"/>
            </w:pPr>
          </w:p>
        </w:tc>
        <w:tc>
          <w:tcPr>
            <w:tcW w:type="dxa" w:w="1559"/>
          </w:tcPr>
          <w:p>
            <w:pPr>
              <w:spacing w:after="0"/>
              <w:jc w:val="left"/>
            </w:pPr>
          </w:p>
        </w:tc>
        <w:tc>
          <w:tcPr>
            <w:tcW w:type="dxa" w:w="2136"/>
          </w:tcPr>
          <w:p>
            <w:pPr>
              <w:spacing w:after="0"/>
              <w:jc w:val="left"/>
            </w:pPr>
            <w:r>
              <w:rPr>
                <w:sz w:val="16"/>
              </w:rPr>
              <w:t>Physical measure: in event narratives only; local data required.</w:t>
            </w:r>
          </w:p>
        </w:tc>
      </w:tr>
      <w:tr>
        <w:trPr>
          <w:cantSplit/>
        </w:trPr>
        <w:tc>
          <w:tcPr>
            <w:tcW w:type="dxa" w:w="1668"/>
          </w:tcPr>
          <w:p>
            <w:pPr>
              <w:spacing w:after="0"/>
              <w:jc w:val="left"/>
            </w:pPr>
            <w:r>
              <w:rPr>
                <w:sz w:val="16"/>
              </w:rPr>
              <w:t>Wildfire</w:t>
            </w:r>
          </w:p>
        </w:tc>
        <w:tc>
          <w:tcPr>
            <w:tcW w:type="dxa" w:w="1689"/>
          </w:tcPr>
          <w:p>
            <w:pPr>
              <w:spacing w:after="0"/>
              <w:jc w:val="left"/>
            </w:pPr>
            <w:r>
              <w:rPr>
                <w:sz w:val="16"/>
              </w:rPr>
              <w:t>acres burned (local data)</w:t>
            </w:r>
          </w:p>
        </w:tc>
        <w:tc>
          <w:tcPr>
            <w:tcW w:type="dxa" w:w="1500"/>
          </w:tcPr>
          <w:p>
            <w:pPr>
              <w:spacing w:after="0"/>
              <w:jc w:val="right"/>
            </w:pPr>
            <w:r>
              <w:rPr>
                <w:sz w:val="16"/>
              </w:rPr>
              <w:t>0</w:t>
            </w:r>
          </w:p>
        </w:tc>
        <w:tc>
          <w:tcPr>
            <w:tcW w:type="dxa" w:w="1822"/>
          </w:tcPr>
          <w:p>
            <w:pPr>
              <w:spacing w:after="0"/>
              <w:jc w:val="left"/>
            </w:pPr>
          </w:p>
        </w:tc>
        <w:tc>
          <w:tcPr>
            <w:tcW w:type="dxa" w:w="2147"/>
          </w:tcPr>
          <w:p>
            <w:pPr>
              <w:spacing w:after="0"/>
              <w:jc w:val="left"/>
            </w:pPr>
          </w:p>
        </w:tc>
        <w:tc>
          <w:tcPr>
            <w:tcW w:type="dxa" w:w="1592"/>
          </w:tcPr>
          <w:p>
            <w:pPr>
              <w:spacing w:after="0"/>
              <w:jc w:val="left"/>
            </w:pPr>
          </w:p>
        </w:tc>
        <w:tc>
          <w:tcPr>
            <w:tcW w:type="dxa" w:w="1559"/>
          </w:tcPr>
          <w:p>
            <w:pPr>
              <w:spacing w:after="0"/>
              <w:jc w:val="left"/>
            </w:pPr>
          </w:p>
        </w:tc>
        <w:tc>
          <w:tcPr>
            <w:tcW w:type="dxa" w:w="2136"/>
          </w:tcPr>
          <w:p>
            <w:pPr>
              <w:spacing w:after="0"/>
              <w:jc w:val="left"/>
            </w:pPr>
            <w:r>
              <w:rPr>
                <w:sz w:val="16"/>
              </w:rPr>
              <w:t>Acres burned: in event narratives only; local data required.</w:t>
            </w:r>
          </w:p>
        </w:tc>
      </w:tr>
      <w:tr>
        <w:trPr>
          <w:cantSplit/>
        </w:trPr>
        <w:tc>
          <w:tcPr>
            <w:tcW w:type="dxa" w:w="1668"/>
          </w:tcPr>
          <w:p>
            <w:pPr>
              <w:spacing w:after="0"/>
              <w:jc w:val="left"/>
            </w:pPr>
            <w:r>
              <w:rPr>
                <w:sz w:val="16"/>
              </w:rPr>
              <w:t>Winter Storm, Heavy Snow, Blizzard, Lake-Effect Snow, Winter Weather, Sleet</w:t>
            </w:r>
          </w:p>
        </w:tc>
        <w:tc>
          <w:tcPr>
            <w:tcW w:type="dxa" w:w="1689"/>
          </w:tcPr>
          <w:p>
            <w:pPr>
              <w:spacing w:after="0"/>
              <w:jc w:val="left"/>
            </w:pPr>
            <w:r>
              <w:rPr>
                <w:sz w:val="16"/>
              </w:rPr>
              <w:t>none in data (snowfall local)</w:t>
            </w:r>
          </w:p>
        </w:tc>
        <w:tc>
          <w:tcPr>
            <w:tcW w:type="dxa" w:w="1500"/>
          </w:tcPr>
          <w:p>
            <w:pPr>
              <w:spacing w:after="0"/>
              <w:jc w:val="right"/>
            </w:pPr>
            <w:r>
              <w:rPr>
                <w:sz w:val="16"/>
              </w:rPr>
              <w:t>13, 2008 to 2026 (13 zone-level)</w:t>
            </w:r>
          </w:p>
        </w:tc>
        <w:tc>
          <w:tcPr>
            <w:tcW w:type="dxa" w:w="1822"/>
          </w:tcPr>
          <w:p>
            <w:pPr>
              <w:spacing w:after="0"/>
              <w:jc w:val="left"/>
            </w:pPr>
          </w:p>
        </w:tc>
        <w:tc>
          <w:tcPr>
            <w:tcW w:type="dxa" w:w="2147"/>
          </w:tcPr>
          <w:p>
            <w:pPr>
              <w:spacing w:after="0"/>
              <w:jc w:val="left"/>
            </w:pPr>
            <w:r>
              <w:rPr>
                <w:sz w:val="16"/>
              </w:rPr>
              <w:t>Heavy Snow, 2010-02-11, $600,000 property; $0 crops, reported for the zone (2010 dollars); NWS zone MSZ060 (ADAMS), zone-level: may include parts of neighboring counties</w:t>
            </w:r>
          </w:p>
        </w:tc>
        <w:tc>
          <w:tcPr>
            <w:tcW w:type="dxa" w:w="1592"/>
          </w:tcPr>
          <w:p>
            <w:pPr>
              <w:spacing w:after="0"/>
              <w:jc w:val="left"/>
            </w:pPr>
          </w:p>
        </w:tc>
        <w:tc>
          <w:tcPr>
            <w:tcW w:type="dxa" w:w="1559"/>
          </w:tcPr>
          <w:p>
            <w:pPr>
              <w:spacing w:after="0"/>
              <w:jc w:val="left"/>
            </w:pPr>
            <w:r>
              <w:rPr>
                <w:sz w:val="16"/>
              </w:rPr>
              <w:t>Zone-level records: applies countywide; national data do not locate these events within the county.</w:t>
            </w:r>
          </w:p>
        </w:tc>
        <w:tc>
          <w:tcPr>
            <w:tcW w:type="dxa" w:w="213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27</w:t>
      </w:r>
    </w:p>
    <w:p>
      <w:pPr>
        <w:keepNext/>
        <w:spacing w:after="40" w:before="0"/>
      </w:pPr>
      <w:r>
        <w:rPr>
          <w:b/>
        </w:rPr>
        <w:t xml:space="preserve">Counted incidents: </w:t>
      </w:r>
      <w:r>
        <w:rPr/>
        <w:t>21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9"/>
        <w:gridCol w:w="1039"/>
        <w:gridCol w:w="1039"/>
        <w:gridCol w:w="1397"/>
        <w:gridCol w:w="2292"/>
        <w:gridCol w:w="2292"/>
        <w:gridCol w:w="1433"/>
        <w:gridCol w:w="2682"/>
        <w:gridCol w:w="896"/>
      </w:tblGrid>
      <w:tr>
        <w:trPr>
          <w:cantSplit/>
          <w:tblHeader/>
        </w:trPr>
        <w:tc>
          <w:tcPr>
            <w:tcW w:type="dxa" w:w="1039"/>
            <w:shd w:val="clear" w:color="auto" w:fill="E8E8E8"/>
          </w:tcPr>
          <w:p>
            <w:pPr>
              <w:spacing w:after="0"/>
              <w:jc w:val="left"/>
            </w:pPr>
            <w:r>
              <w:rPr>
                <w:b/>
                <w:sz w:val="16"/>
              </w:rPr>
              <w:t>Declared</w:t>
            </w:r>
          </w:p>
        </w:tc>
        <w:tc>
          <w:tcPr>
            <w:tcW w:type="dxa" w:w="1039"/>
            <w:shd w:val="clear" w:color="auto" w:fill="E8E8E8"/>
          </w:tcPr>
          <w:p>
            <w:pPr>
              <w:spacing w:after="0"/>
              <w:jc w:val="left"/>
            </w:pPr>
            <w:r>
              <w:rPr>
                <w:b/>
                <w:sz w:val="16"/>
              </w:rPr>
              <w:t>Incident began</w:t>
            </w:r>
          </w:p>
        </w:tc>
        <w:tc>
          <w:tcPr>
            <w:tcW w:type="dxa" w:w="1039"/>
            <w:shd w:val="clear" w:color="auto" w:fill="E8E8E8"/>
          </w:tcPr>
          <w:p>
            <w:pPr>
              <w:spacing w:after="0"/>
              <w:jc w:val="left"/>
            </w:pPr>
            <w:r>
              <w:rPr>
                <w:b/>
                <w:sz w:val="16"/>
              </w:rPr>
              <w:t>FEMA number</w:t>
            </w:r>
          </w:p>
        </w:tc>
        <w:tc>
          <w:tcPr>
            <w:tcW w:type="dxa" w:w="1397"/>
            <w:shd w:val="clear" w:color="auto" w:fill="E8E8E8"/>
          </w:tcPr>
          <w:p>
            <w:pPr>
              <w:spacing w:after="0"/>
              <w:jc w:val="left"/>
            </w:pPr>
            <w:r>
              <w:rPr>
                <w:b/>
                <w:sz w:val="16"/>
              </w:rPr>
              <w:t>Type</w:t>
            </w:r>
          </w:p>
        </w:tc>
        <w:tc>
          <w:tcPr>
            <w:tcW w:type="dxa" w:w="2292"/>
            <w:shd w:val="clear" w:color="auto" w:fill="E8E8E8"/>
          </w:tcPr>
          <w:p>
            <w:pPr>
              <w:spacing w:after="0"/>
              <w:jc w:val="left"/>
            </w:pPr>
            <w:r>
              <w:rPr>
                <w:b/>
                <w:sz w:val="16"/>
              </w:rPr>
              <w:t>Title</w:t>
            </w:r>
          </w:p>
        </w:tc>
        <w:tc>
          <w:tcPr>
            <w:tcW w:type="dxa" w:w="2292"/>
            <w:shd w:val="clear" w:color="auto" w:fill="E8E8E8"/>
          </w:tcPr>
          <w:p>
            <w:pPr>
              <w:spacing w:after="0"/>
              <w:jc w:val="left"/>
            </w:pPr>
            <w:r>
              <w:rPr>
                <w:b/>
                <w:sz w:val="16"/>
              </w:rPr>
              <w:t>Mapped hazard</w:t>
            </w:r>
          </w:p>
        </w:tc>
        <w:tc>
          <w:tcPr>
            <w:tcW w:type="dxa" w:w="143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682"/>
            <w:shd w:val="clear" w:color="auto" w:fill="E8E8E8"/>
          </w:tcPr>
          <w:p>
            <w:pPr>
              <w:spacing w:after="0"/>
              <w:jc w:val="left"/>
            </w:pPr>
            <w:r>
              <w:rPr>
                <w:b/>
                <w:sz w:val="16"/>
              </w:rPr>
              <w:t>Flags</w:t>
            </w:r>
          </w:p>
        </w:tc>
        <w:tc>
          <w:tcPr>
            <w:tcW w:type="dxa" w:w="896"/>
            <w:shd w:val="clear" w:color="auto" w:fill="E8E8E8"/>
          </w:tcPr>
          <w:p>
            <w:pPr>
              <w:spacing w:after="0"/>
              <w:jc w:val="left"/>
            </w:pPr>
            <w:r>
              <w:rPr>
                <w:b/>
                <w:sz w:val="16"/>
              </w:rPr>
              <w:t>Notes</w:t>
            </w:r>
          </w:p>
        </w:tc>
      </w:tr>
      <w:tr>
        <w:trPr>
          <w:cantSplit/>
        </w:trPr>
        <w:tc>
          <w:tcPr>
            <w:tcW w:type="dxa" w:w="1039"/>
          </w:tcPr>
          <w:p>
            <w:pPr>
              <w:spacing w:after="0"/>
              <w:jc w:val="left"/>
            </w:pPr>
            <w:r>
              <w:rPr>
                <w:sz w:val="16"/>
              </w:rPr>
              <w:t>2026-02-06</w:t>
            </w:r>
          </w:p>
        </w:tc>
        <w:tc>
          <w:tcPr>
            <w:tcW w:type="dxa" w:w="1039"/>
          </w:tcPr>
          <w:p>
            <w:pPr>
              <w:spacing w:after="0"/>
              <w:jc w:val="left"/>
            </w:pPr>
            <w:r>
              <w:rPr>
                <w:sz w:val="16"/>
              </w:rPr>
              <w:t>2026-01-23</w:t>
            </w:r>
          </w:p>
        </w:tc>
        <w:tc>
          <w:tcPr>
            <w:tcW w:type="dxa" w:w="1039"/>
          </w:tcPr>
          <w:p>
            <w:pPr>
              <w:spacing w:after="0"/>
              <w:jc w:val="left"/>
            </w:pPr>
            <w:r>
              <w:rPr>
                <w:sz w:val="16"/>
              </w:rPr>
              <w:t>DR-4899-MS</w:t>
            </w:r>
          </w:p>
        </w:tc>
        <w:tc>
          <w:tcPr>
            <w:tcW w:type="dxa" w:w="1397"/>
          </w:tcPr>
          <w:p>
            <w:pPr>
              <w:spacing w:after="0"/>
              <w:jc w:val="left"/>
            </w:pPr>
            <w:r>
              <w:rPr>
                <w:sz w:val="16"/>
              </w:rPr>
              <w:t>Major disaster</w:t>
            </w:r>
          </w:p>
        </w:tc>
        <w:tc>
          <w:tcPr>
            <w:tcW w:type="dxa" w:w="2292"/>
          </w:tcPr>
          <w:p>
            <w:pPr>
              <w:spacing w:after="0"/>
              <w:jc w:val="left"/>
            </w:pPr>
            <w:r>
              <w:rPr>
                <w:sz w:val="16"/>
              </w:rPr>
              <w:t>SEVERE WINTER STORM</w:t>
            </w:r>
          </w:p>
        </w:tc>
        <w:tc>
          <w:tcPr>
            <w:tcW w:type="dxa" w:w="2292"/>
          </w:tcPr>
          <w:p>
            <w:pPr>
              <w:spacing w:after="0"/>
              <w:jc w:val="left"/>
            </w:pPr>
            <w:r>
              <w:rPr>
                <w:sz w:val="16"/>
              </w:rPr>
              <w:t>Winter Weather</w:t>
            </w:r>
          </w:p>
        </w:tc>
        <w:tc>
          <w:tcPr>
            <w:tcW w:type="dxa" w:w="1433"/>
          </w:tcPr>
          <w:p>
            <w:pPr>
              <w:spacing w:after="0"/>
              <w:jc w:val="right"/>
            </w:pPr>
            <w:r>
              <w:rPr>
                <w:sz w:val="16"/>
              </w:rPr>
              <w:t>$321,074.30</w:t>
            </w:r>
          </w:p>
        </w:tc>
        <w:tc>
          <w:tcPr>
            <w:tcW w:type="dxa" w:w="2682"/>
          </w:tcPr>
          <w:p>
            <w:pPr>
              <w:spacing w:after="0"/>
              <w:jc w:val="left"/>
            </w:pPr>
            <w:r>
              <w:rPr>
                <w:sz w:val="16"/>
              </w:rPr>
              <w:t>new since last plan; within last 5 years</w:t>
            </w:r>
          </w:p>
        </w:tc>
        <w:tc>
          <w:tcPr>
            <w:tcW w:type="dxa" w:w="896"/>
          </w:tcPr>
          <w:p>
            <w:pPr>
              <w:spacing w:after="0"/>
              <w:jc w:val="left"/>
            </w:pPr>
          </w:p>
        </w:tc>
      </w:tr>
      <w:tr>
        <w:trPr>
          <w:cantSplit/>
        </w:trPr>
        <w:tc>
          <w:tcPr>
            <w:tcW w:type="dxa" w:w="1039"/>
          </w:tcPr>
          <w:p>
            <w:pPr>
              <w:spacing w:after="0"/>
              <w:jc w:val="left"/>
            </w:pPr>
            <w:r>
              <w:rPr>
                <w:sz w:val="16"/>
              </w:rPr>
              <w:t>2026-01-24</w:t>
            </w:r>
          </w:p>
        </w:tc>
        <w:tc>
          <w:tcPr>
            <w:tcW w:type="dxa" w:w="1039"/>
          </w:tcPr>
          <w:p>
            <w:pPr>
              <w:spacing w:after="0"/>
              <w:jc w:val="left"/>
            </w:pPr>
            <w:r>
              <w:rPr>
                <w:sz w:val="16"/>
              </w:rPr>
              <w:t>2026-01-23</w:t>
            </w:r>
          </w:p>
        </w:tc>
        <w:tc>
          <w:tcPr>
            <w:tcW w:type="dxa" w:w="1039"/>
          </w:tcPr>
          <w:p>
            <w:pPr>
              <w:spacing w:after="0"/>
              <w:jc w:val="left"/>
            </w:pPr>
            <w:r>
              <w:rPr>
                <w:sz w:val="16"/>
              </w:rPr>
              <w:t>EM-3640-MS</w:t>
            </w:r>
          </w:p>
        </w:tc>
        <w:tc>
          <w:tcPr>
            <w:tcW w:type="dxa" w:w="1397"/>
          </w:tcPr>
          <w:p>
            <w:pPr>
              <w:spacing w:after="0"/>
              <w:jc w:val="left"/>
            </w:pPr>
            <w:r>
              <w:rPr>
                <w:sz w:val="16"/>
              </w:rPr>
              <w:t>Emergency</w:t>
            </w:r>
          </w:p>
        </w:tc>
        <w:tc>
          <w:tcPr>
            <w:tcW w:type="dxa" w:w="2292"/>
          </w:tcPr>
          <w:p>
            <w:pPr>
              <w:spacing w:after="0"/>
              <w:jc w:val="left"/>
            </w:pPr>
            <w:r>
              <w:rPr>
                <w:sz w:val="16"/>
              </w:rPr>
              <w:t>SEVERE WINTER STORM</w:t>
            </w:r>
          </w:p>
        </w:tc>
        <w:tc>
          <w:tcPr>
            <w:tcW w:type="dxa" w:w="2292"/>
          </w:tcPr>
          <w:p>
            <w:pPr>
              <w:spacing w:after="0"/>
              <w:jc w:val="left"/>
            </w:pPr>
            <w:r>
              <w:rPr>
                <w:sz w:val="16"/>
              </w:rPr>
              <w:t>Winter Weather</w:t>
            </w:r>
          </w:p>
        </w:tc>
        <w:tc>
          <w:tcPr>
            <w:tcW w:type="dxa" w:w="1433"/>
          </w:tcPr>
          <w:p>
            <w:pPr>
              <w:spacing w:after="0"/>
              <w:jc w:val="right"/>
            </w:pPr>
            <w:r>
              <w:rPr>
                <w:sz w:val="16"/>
              </w:rPr>
              <w:t>none found</w:t>
            </w:r>
          </w:p>
        </w:tc>
        <w:tc>
          <w:tcPr>
            <w:tcW w:type="dxa" w:w="2682"/>
          </w:tcPr>
          <w:p>
            <w:pPr>
              <w:spacing w:after="0"/>
              <w:jc w:val="left"/>
            </w:pPr>
            <w:r>
              <w:rPr>
                <w:sz w:val="16"/>
              </w:rPr>
              <w:t>new since last plan; within last 5 years</w:t>
            </w:r>
          </w:p>
        </w:tc>
        <w:tc>
          <w:tcPr>
            <w:tcW w:type="dxa" w:w="896"/>
          </w:tcPr>
          <w:p>
            <w:pPr>
              <w:spacing w:after="0"/>
              <w:jc w:val="left"/>
            </w:pPr>
            <w:r>
              <w:rPr>
                <w:sz w:val="16"/>
              </w:rPr>
              <w:t>same incident as DR-4899</w:t>
            </w:r>
          </w:p>
        </w:tc>
      </w:tr>
      <w:tr>
        <w:trPr>
          <w:cantSplit/>
        </w:trPr>
        <w:tc>
          <w:tcPr>
            <w:tcW w:type="dxa" w:w="1039"/>
          </w:tcPr>
          <w:p>
            <w:pPr>
              <w:spacing w:after="0"/>
              <w:jc w:val="left"/>
            </w:pPr>
            <w:r>
              <w:rPr>
                <w:sz w:val="16"/>
              </w:rPr>
              <w:t>2023-08-12</w:t>
            </w:r>
          </w:p>
        </w:tc>
        <w:tc>
          <w:tcPr>
            <w:tcW w:type="dxa" w:w="1039"/>
          </w:tcPr>
          <w:p>
            <w:pPr>
              <w:spacing w:after="0"/>
              <w:jc w:val="left"/>
            </w:pPr>
            <w:r>
              <w:rPr>
                <w:sz w:val="16"/>
              </w:rPr>
              <w:t>2023-06-14</w:t>
            </w:r>
          </w:p>
        </w:tc>
        <w:tc>
          <w:tcPr>
            <w:tcW w:type="dxa" w:w="1039"/>
          </w:tcPr>
          <w:p>
            <w:pPr>
              <w:spacing w:after="0"/>
              <w:jc w:val="left"/>
            </w:pPr>
            <w:r>
              <w:rPr>
                <w:sz w:val="16"/>
              </w:rPr>
              <w:t>DR-4727-MS</w:t>
            </w:r>
          </w:p>
        </w:tc>
        <w:tc>
          <w:tcPr>
            <w:tcW w:type="dxa" w:w="1397"/>
          </w:tcPr>
          <w:p>
            <w:pPr>
              <w:spacing w:after="0"/>
              <w:jc w:val="left"/>
            </w:pPr>
            <w:r>
              <w:rPr>
                <w:sz w:val="16"/>
              </w:rPr>
              <w:t>Major disaster</w:t>
            </w:r>
          </w:p>
        </w:tc>
        <w:tc>
          <w:tcPr>
            <w:tcW w:type="dxa" w:w="2292"/>
          </w:tcPr>
          <w:p>
            <w:pPr>
              <w:spacing w:after="0"/>
              <w:jc w:val="left"/>
            </w:pPr>
            <w:r>
              <w:rPr>
                <w:sz w:val="16"/>
              </w:rPr>
              <w:t>SEVERE STORMS, STRAIGHT-LINE WINDS, AND TORNADOES.</w:t>
            </w:r>
          </w:p>
        </w:tc>
        <w:tc>
          <w:tcPr>
            <w:tcW w:type="dxa" w:w="2292"/>
          </w:tcPr>
          <w:p>
            <w:pPr>
              <w:spacing w:after="0"/>
              <w:jc w:val="left"/>
            </w:pPr>
            <w:r>
              <w:rPr>
                <w:sz w:val="16"/>
              </w:rPr>
              <w:t>Strong Wind; Tornado</w:t>
            </w:r>
          </w:p>
        </w:tc>
        <w:tc>
          <w:tcPr>
            <w:tcW w:type="dxa" w:w="1433"/>
          </w:tcPr>
          <w:p>
            <w:pPr>
              <w:spacing w:after="0"/>
              <w:jc w:val="right"/>
            </w:pPr>
            <w:r>
              <w:rPr>
                <w:sz w:val="16"/>
              </w:rPr>
              <w:t>none found</w:t>
            </w:r>
          </w:p>
        </w:tc>
        <w:tc>
          <w:tcPr>
            <w:tcW w:type="dxa" w:w="2682"/>
          </w:tcPr>
          <w:p>
            <w:pPr>
              <w:spacing w:after="0"/>
              <w:jc w:val="left"/>
            </w:pPr>
            <w:r>
              <w:rPr>
                <w:sz w:val="16"/>
              </w:rPr>
              <w:t>during plan review, check whether your last plan included it; within last 5 years</w:t>
            </w:r>
          </w:p>
        </w:tc>
        <w:tc>
          <w:tcPr>
            <w:tcW w:type="dxa" w:w="896"/>
          </w:tcPr>
          <w:p>
            <w:pPr>
              <w:spacing w:after="0"/>
              <w:jc w:val="left"/>
            </w:pPr>
          </w:p>
        </w:tc>
      </w:tr>
      <w:tr>
        <w:trPr>
          <w:cantSplit/>
        </w:trPr>
        <w:tc>
          <w:tcPr>
            <w:tcW w:type="dxa" w:w="1039"/>
          </w:tcPr>
          <w:p>
            <w:pPr>
              <w:spacing w:after="0"/>
              <w:jc w:val="left"/>
            </w:pPr>
            <w:r>
              <w:rPr>
                <w:sz w:val="16"/>
              </w:rPr>
              <w:t>2021-10-22</w:t>
            </w:r>
          </w:p>
        </w:tc>
        <w:tc>
          <w:tcPr>
            <w:tcW w:type="dxa" w:w="1039"/>
          </w:tcPr>
          <w:p>
            <w:pPr>
              <w:spacing w:after="0"/>
              <w:jc w:val="left"/>
            </w:pPr>
            <w:r>
              <w:rPr>
                <w:sz w:val="16"/>
              </w:rPr>
              <w:t>2021-08-28</w:t>
            </w:r>
          </w:p>
        </w:tc>
        <w:tc>
          <w:tcPr>
            <w:tcW w:type="dxa" w:w="1039"/>
          </w:tcPr>
          <w:p>
            <w:pPr>
              <w:spacing w:after="0"/>
              <w:jc w:val="left"/>
            </w:pPr>
            <w:r>
              <w:rPr>
                <w:sz w:val="16"/>
              </w:rPr>
              <w:t>DR-4626-MS</w:t>
            </w:r>
          </w:p>
        </w:tc>
        <w:tc>
          <w:tcPr>
            <w:tcW w:type="dxa" w:w="1397"/>
          </w:tcPr>
          <w:p>
            <w:pPr>
              <w:spacing w:after="0"/>
              <w:jc w:val="left"/>
            </w:pPr>
            <w:r>
              <w:rPr>
                <w:sz w:val="16"/>
              </w:rPr>
              <w:t>Major disaster</w:t>
            </w:r>
          </w:p>
        </w:tc>
        <w:tc>
          <w:tcPr>
            <w:tcW w:type="dxa" w:w="2292"/>
          </w:tcPr>
          <w:p>
            <w:pPr>
              <w:spacing w:after="0"/>
              <w:jc w:val="left"/>
            </w:pPr>
            <w:r>
              <w:rPr>
                <w:sz w:val="16"/>
              </w:rPr>
              <w:t>HURRICANE IDA</w:t>
            </w:r>
          </w:p>
        </w:tc>
        <w:tc>
          <w:tcPr>
            <w:tcW w:type="dxa" w:w="2292"/>
          </w:tcPr>
          <w:p>
            <w:pPr>
              <w:spacing w:after="0"/>
              <w:jc w:val="left"/>
            </w:pPr>
            <w:r>
              <w:rPr>
                <w:sz w:val="16"/>
              </w:rPr>
              <w:t>Hurricane</w:t>
            </w:r>
          </w:p>
        </w:tc>
        <w:tc>
          <w:tcPr>
            <w:tcW w:type="dxa" w:w="1433"/>
          </w:tcPr>
          <w:p>
            <w:pPr>
              <w:spacing w:after="0"/>
              <w:jc w:val="right"/>
            </w:pPr>
            <w:r>
              <w:rPr>
                <w:sz w:val="16"/>
              </w:rPr>
              <w:t>none found</w:t>
            </w:r>
          </w:p>
        </w:tc>
        <w:tc>
          <w:tcPr>
            <w:tcW w:type="dxa" w:w="2682"/>
          </w:tcPr>
          <w:p>
            <w:pPr>
              <w:spacing w:after="0"/>
              <w:jc w:val="left"/>
            </w:pPr>
            <w:r>
              <w:rPr>
                <w:sz w:val="16"/>
              </w:rPr>
              <w:t>within last 5 years</w:t>
            </w:r>
          </w:p>
        </w:tc>
        <w:tc>
          <w:tcPr>
            <w:tcW w:type="dxa" w:w="896"/>
          </w:tcPr>
          <w:p>
            <w:pPr>
              <w:spacing w:after="0"/>
              <w:jc w:val="left"/>
            </w:pPr>
          </w:p>
        </w:tc>
      </w:tr>
      <w:tr>
        <w:trPr>
          <w:cantSplit/>
        </w:trPr>
        <w:tc>
          <w:tcPr>
            <w:tcW w:type="dxa" w:w="1039"/>
          </w:tcPr>
          <w:p>
            <w:pPr>
              <w:spacing w:after="0"/>
              <w:jc w:val="left"/>
            </w:pPr>
            <w:r>
              <w:rPr>
                <w:sz w:val="16"/>
              </w:rPr>
              <w:t>2021-08-28</w:t>
            </w:r>
          </w:p>
        </w:tc>
        <w:tc>
          <w:tcPr>
            <w:tcW w:type="dxa" w:w="1039"/>
          </w:tcPr>
          <w:p>
            <w:pPr>
              <w:spacing w:after="0"/>
              <w:jc w:val="left"/>
            </w:pPr>
            <w:r>
              <w:rPr>
                <w:sz w:val="16"/>
              </w:rPr>
              <w:t>2021-08-28</w:t>
            </w:r>
          </w:p>
        </w:tc>
        <w:tc>
          <w:tcPr>
            <w:tcW w:type="dxa" w:w="1039"/>
          </w:tcPr>
          <w:p>
            <w:pPr>
              <w:spacing w:after="0"/>
              <w:jc w:val="left"/>
            </w:pPr>
            <w:r>
              <w:rPr>
                <w:sz w:val="16"/>
              </w:rPr>
              <w:t>EM-3569-MS</w:t>
            </w:r>
          </w:p>
        </w:tc>
        <w:tc>
          <w:tcPr>
            <w:tcW w:type="dxa" w:w="1397"/>
          </w:tcPr>
          <w:p>
            <w:pPr>
              <w:spacing w:after="0"/>
              <w:jc w:val="left"/>
            </w:pPr>
            <w:r>
              <w:rPr>
                <w:sz w:val="16"/>
              </w:rPr>
              <w:t>Emergency</w:t>
            </w:r>
          </w:p>
        </w:tc>
        <w:tc>
          <w:tcPr>
            <w:tcW w:type="dxa" w:w="2292"/>
          </w:tcPr>
          <w:p>
            <w:pPr>
              <w:spacing w:after="0"/>
              <w:jc w:val="left"/>
            </w:pPr>
            <w:r>
              <w:rPr>
                <w:sz w:val="16"/>
              </w:rPr>
              <w:t>HURRICANE IDA</w:t>
            </w:r>
          </w:p>
        </w:tc>
        <w:tc>
          <w:tcPr>
            <w:tcW w:type="dxa" w:w="2292"/>
          </w:tcPr>
          <w:p>
            <w:pPr>
              <w:spacing w:after="0"/>
              <w:jc w:val="left"/>
            </w:pPr>
            <w:r>
              <w:rPr>
                <w:sz w:val="16"/>
              </w:rPr>
              <w:t>Hurricane</w:t>
            </w:r>
          </w:p>
        </w:tc>
        <w:tc>
          <w:tcPr>
            <w:tcW w:type="dxa" w:w="1433"/>
          </w:tcPr>
          <w:p>
            <w:pPr>
              <w:spacing w:after="0"/>
              <w:jc w:val="right"/>
            </w:pPr>
            <w:r>
              <w:rPr>
                <w:sz w:val="16"/>
              </w:rPr>
              <w:t>none found</w:t>
            </w:r>
          </w:p>
        </w:tc>
        <w:tc>
          <w:tcPr>
            <w:tcW w:type="dxa" w:w="2682"/>
          </w:tcPr>
          <w:p>
            <w:pPr>
              <w:spacing w:after="0"/>
              <w:jc w:val="left"/>
            </w:pPr>
          </w:p>
        </w:tc>
        <w:tc>
          <w:tcPr>
            <w:tcW w:type="dxa" w:w="896"/>
          </w:tcPr>
          <w:p>
            <w:pPr>
              <w:spacing w:after="0"/>
              <w:jc w:val="left"/>
            </w:pPr>
            <w:r>
              <w:rPr>
                <w:sz w:val="16"/>
              </w:rPr>
              <w:t>same incident as DR-4626</w:t>
            </w:r>
          </w:p>
        </w:tc>
      </w:tr>
      <w:tr>
        <w:trPr>
          <w:cantSplit/>
        </w:trPr>
        <w:tc>
          <w:tcPr>
            <w:tcW w:type="dxa" w:w="1039"/>
          </w:tcPr>
          <w:p>
            <w:pPr>
              <w:spacing w:after="0"/>
              <w:jc w:val="left"/>
            </w:pPr>
            <w:r>
              <w:rPr>
                <w:sz w:val="16"/>
              </w:rPr>
              <w:t>2021-05-04</w:t>
            </w:r>
          </w:p>
        </w:tc>
        <w:tc>
          <w:tcPr>
            <w:tcW w:type="dxa" w:w="1039"/>
          </w:tcPr>
          <w:p>
            <w:pPr>
              <w:spacing w:after="0"/>
              <w:jc w:val="left"/>
            </w:pPr>
            <w:r>
              <w:rPr>
                <w:sz w:val="16"/>
              </w:rPr>
              <w:t>2021-02-11</w:t>
            </w:r>
          </w:p>
        </w:tc>
        <w:tc>
          <w:tcPr>
            <w:tcW w:type="dxa" w:w="1039"/>
          </w:tcPr>
          <w:p>
            <w:pPr>
              <w:spacing w:after="0"/>
              <w:jc w:val="left"/>
            </w:pPr>
            <w:r>
              <w:rPr>
                <w:sz w:val="16"/>
              </w:rPr>
              <w:t>DR-4598-MS</w:t>
            </w:r>
          </w:p>
        </w:tc>
        <w:tc>
          <w:tcPr>
            <w:tcW w:type="dxa" w:w="1397"/>
          </w:tcPr>
          <w:p>
            <w:pPr>
              <w:spacing w:after="0"/>
              <w:jc w:val="left"/>
            </w:pPr>
            <w:r>
              <w:rPr>
                <w:sz w:val="16"/>
              </w:rPr>
              <w:t>Major disaster</w:t>
            </w:r>
          </w:p>
        </w:tc>
        <w:tc>
          <w:tcPr>
            <w:tcW w:type="dxa" w:w="2292"/>
          </w:tcPr>
          <w:p>
            <w:pPr>
              <w:spacing w:after="0"/>
              <w:jc w:val="left"/>
            </w:pPr>
            <w:r>
              <w:rPr>
                <w:sz w:val="16"/>
              </w:rPr>
              <w:t>SEVERE WINTER STORMS</w:t>
            </w:r>
          </w:p>
        </w:tc>
        <w:tc>
          <w:tcPr>
            <w:tcW w:type="dxa" w:w="2292"/>
          </w:tcPr>
          <w:p>
            <w:pPr>
              <w:spacing w:after="0"/>
              <w:jc w:val="left"/>
            </w:pPr>
            <w:r>
              <w:rPr>
                <w:sz w:val="16"/>
              </w:rPr>
              <w:t>Ice Storm</w:t>
            </w:r>
          </w:p>
        </w:tc>
        <w:tc>
          <w:tcPr>
            <w:tcW w:type="dxa" w:w="1433"/>
          </w:tcPr>
          <w:p>
            <w:pPr>
              <w:spacing w:after="0"/>
              <w:jc w:val="right"/>
            </w:pPr>
            <w:r>
              <w:rPr>
                <w:sz w:val="16"/>
              </w:rPr>
              <w:t>$2,586,406.75</w:t>
            </w:r>
          </w:p>
        </w:tc>
        <w:tc>
          <w:tcPr>
            <w:tcW w:type="dxa" w:w="2682"/>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2020-10-08</w:t>
            </w:r>
          </w:p>
        </w:tc>
        <w:tc>
          <w:tcPr>
            <w:tcW w:type="dxa" w:w="1039"/>
          </w:tcPr>
          <w:p>
            <w:pPr>
              <w:spacing w:after="0"/>
              <w:jc w:val="left"/>
            </w:pPr>
            <w:r>
              <w:rPr>
                <w:sz w:val="16"/>
              </w:rPr>
              <w:t>2020-10-07</w:t>
            </w:r>
          </w:p>
        </w:tc>
        <w:tc>
          <w:tcPr>
            <w:tcW w:type="dxa" w:w="1039"/>
          </w:tcPr>
          <w:p>
            <w:pPr>
              <w:spacing w:after="0"/>
              <w:jc w:val="left"/>
            </w:pPr>
            <w:r>
              <w:rPr>
                <w:sz w:val="16"/>
              </w:rPr>
              <w:t>EM-3548-MS</w:t>
            </w:r>
          </w:p>
        </w:tc>
        <w:tc>
          <w:tcPr>
            <w:tcW w:type="dxa" w:w="1397"/>
          </w:tcPr>
          <w:p>
            <w:pPr>
              <w:spacing w:after="0"/>
              <w:jc w:val="left"/>
            </w:pPr>
            <w:r>
              <w:rPr>
                <w:sz w:val="16"/>
              </w:rPr>
              <w:t>Emergency</w:t>
            </w:r>
          </w:p>
        </w:tc>
        <w:tc>
          <w:tcPr>
            <w:tcW w:type="dxa" w:w="2292"/>
          </w:tcPr>
          <w:p>
            <w:pPr>
              <w:spacing w:after="0"/>
              <w:jc w:val="left"/>
            </w:pPr>
            <w:r>
              <w:rPr>
                <w:sz w:val="16"/>
              </w:rPr>
              <w:t>HURRICANE DELTA</w:t>
            </w:r>
          </w:p>
        </w:tc>
        <w:tc>
          <w:tcPr>
            <w:tcW w:type="dxa" w:w="2292"/>
          </w:tcPr>
          <w:p>
            <w:pPr>
              <w:spacing w:after="0"/>
              <w:jc w:val="left"/>
            </w:pPr>
            <w:r>
              <w:rPr>
                <w:sz w:val="16"/>
              </w:rPr>
              <w:t>Hurricane</w:t>
            </w:r>
          </w:p>
        </w:tc>
        <w:tc>
          <w:tcPr>
            <w:tcW w:type="dxa" w:w="1433"/>
          </w:tcPr>
          <w:p>
            <w:pPr>
              <w:spacing w:after="0"/>
              <w:jc w:val="right"/>
            </w:pPr>
            <w:r>
              <w:rPr>
                <w:sz w:val="16"/>
              </w:rPr>
              <w:t>none found</w:t>
            </w:r>
          </w:p>
        </w:tc>
        <w:tc>
          <w:tcPr>
            <w:tcW w:type="dxa" w:w="2682"/>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2020-09-14</w:t>
            </w:r>
          </w:p>
        </w:tc>
        <w:tc>
          <w:tcPr>
            <w:tcW w:type="dxa" w:w="1039"/>
          </w:tcPr>
          <w:p>
            <w:pPr>
              <w:spacing w:after="0"/>
              <w:jc w:val="left"/>
            </w:pPr>
            <w:r>
              <w:rPr>
                <w:sz w:val="16"/>
              </w:rPr>
              <w:t>2020-09-14</w:t>
            </w:r>
          </w:p>
        </w:tc>
        <w:tc>
          <w:tcPr>
            <w:tcW w:type="dxa" w:w="1039"/>
          </w:tcPr>
          <w:p>
            <w:pPr>
              <w:spacing w:after="0"/>
              <w:jc w:val="left"/>
            </w:pPr>
            <w:r>
              <w:rPr>
                <w:sz w:val="16"/>
              </w:rPr>
              <w:t>EM-3544-MS</w:t>
            </w:r>
          </w:p>
        </w:tc>
        <w:tc>
          <w:tcPr>
            <w:tcW w:type="dxa" w:w="1397"/>
          </w:tcPr>
          <w:p>
            <w:pPr>
              <w:spacing w:after="0"/>
              <w:jc w:val="left"/>
            </w:pPr>
            <w:r>
              <w:rPr>
                <w:sz w:val="16"/>
              </w:rPr>
              <w:t>Emergency</w:t>
            </w:r>
          </w:p>
        </w:tc>
        <w:tc>
          <w:tcPr>
            <w:tcW w:type="dxa" w:w="2292"/>
          </w:tcPr>
          <w:p>
            <w:pPr>
              <w:spacing w:after="0"/>
              <w:jc w:val="left"/>
            </w:pPr>
            <w:r>
              <w:rPr>
                <w:sz w:val="16"/>
              </w:rPr>
              <w:t>HURRICANE SALLY</w:t>
            </w:r>
          </w:p>
        </w:tc>
        <w:tc>
          <w:tcPr>
            <w:tcW w:type="dxa" w:w="2292"/>
          </w:tcPr>
          <w:p>
            <w:pPr>
              <w:spacing w:after="0"/>
              <w:jc w:val="left"/>
            </w:pPr>
            <w:r>
              <w:rPr>
                <w:sz w:val="16"/>
              </w:rPr>
              <w:t>Hurricane</w:t>
            </w:r>
          </w:p>
        </w:tc>
        <w:tc>
          <w:tcPr>
            <w:tcW w:type="dxa" w:w="1433"/>
          </w:tcPr>
          <w:p>
            <w:pPr>
              <w:spacing w:after="0"/>
              <w:jc w:val="right"/>
            </w:pPr>
            <w:r>
              <w:rPr>
                <w:sz w:val="16"/>
              </w:rPr>
              <w:t>none found</w:t>
            </w:r>
          </w:p>
        </w:tc>
        <w:tc>
          <w:tcPr>
            <w:tcW w:type="dxa" w:w="2682"/>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2020-08-23</w:t>
            </w:r>
          </w:p>
        </w:tc>
        <w:tc>
          <w:tcPr>
            <w:tcW w:type="dxa" w:w="1039"/>
          </w:tcPr>
          <w:p>
            <w:pPr>
              <w:spacing w:after="0"/>
              <w:jc w:val="left"/>
            </w:pPr>
            <w:r>
              <w:rPr>
                <w:sz w:val="16"/>
              </w:rPr>
              <w:t>2020-08-23</w:t>
            </w:r>
          </w:p>
        </w:tc>
        <w:tc>
          <w:tcPr>
            <w:tcW w:type="dxa" w:w="1039"/>
          </w:tcPr>
          <w:p>
            <w:pPr>
              <w:spacing w:after="0"/>
              <w:jc w:val="left"/>
            </w:pPr>
            <w:r>
              <w:rPr>
                <w:sz w:val="16"/>
              </w:rPr>
              <w:t>EM-3539-MS</w:t>
            </w:r>
          </w:p>
        </w:tc>
        <w:tc>
          <w:tcPr>
            <w:tcW w:type="dxa" w:w="1397"/>
          </w:tcPr>
          <w:p>
            <w:pPr>
              <w:spacing w:after="0"/>
              <w:jc w:val="left"/>
            </w:pPr>
            <w:r>
              <w:rPr>
                <w:sz w:val="16"/>
              </w:rPr>
              <w:t>Emergency</w:t>
            </w:r>
          </w:p>
        </w:tc>
        <w:tc>
          <w:tcPr>
            <w:tcW w:type="dxa" w:w="2292"/>
          </w:tcPr>
          <w:p>
            <w:pPr>
              <w:spacing w:after="0"/>
              <w:jc w:val="left"/>
            </w:pPr>
            <w:r>
              <w:rPr>
                <w:sz w:val="16"/>
              </w:rPr>
              <w:t>HURRICANE MARCO AND TROPICAL STORM LAURA</w:t>
            </w:r>
          </w:p>
        </w:tc>
        <w:tc>
          <w:tcPr>
            <w:tcW w:type="dxa" w:w="2292"/>
          </w:tcPr>
          <w:p>
            <w:pPr>
              <w:spacing w:after="0"/>
              <w:jc w:val="left"/>
            </w:pPr>
            <w:r>
              <w:rPr>
                <w:sz w:val="16"/>
              </w:rPr>
              <w:t>Hurricane</w:t>
            </w:r>
          </w:p>
        </w:tc>
        <w:tc>
          <w:tcPr>
            <w:tcW w:type="dxa" w:w="1433"/>
          </w:tcPr>
          <w:p>
            <w:pPr>
              <w:spacing w:after="0"/>
              <w:jc w:val="right"/>
            </w:pPr>
            <w:r>
              <w:rPr>
                <w:sz w:val="16"/>
              </w:rPr>
              <w:t>none found</w:t>
            </w:r>
          </w:p>
        </w:tc>
        <w:tc>
          <w:tcPr>
            <w:tcW w:type="dxa" w:w="2682"/>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2020-04-05</w:t>
            </w:r>
          </w:p>
        </w:tc>
        <w:tc>
          <w:tcPr>
            <w:tcW w:type="dxa" w:w="1039"/>
          </w:tcPr>
          <w:p>
            <w:pPr>
              <w:spacing w:after="0"/>
              <w:jc w:val="left"/>
            </w:pPr>
            <w:r>
              <w:rPr>
                <w:sz w:val="16"/>
              </w:rPr>
              <w:t>2020-01-20</w:t>
            </w:r>
          </w:p>
        </w:tc>
        <w:tc>
          <w:tcPr>
            <w:tcW w:type="dxa" w:w="1039"/>
          </w:tcPr>
          <w:p>
            <w:pPr>
              <w:spacing w:after="0"/>
              <w:jc w:val="left"/>
            </w:pPr>
            <w:r>
              <w:rPr>
                <w:sz w:val="16"/>
              </w:rPr>
              <w:t>DR-4528-MS</w:t>
            </w:r>
          </w:p>
        </w:tc>
        <w:tc>
          <w:tcPr>
            <w:tcW w:type="dxa" w:w="1397"/>
          </w:tcPr>
          <w:p>
            <w:pPr>
              <w:spacing w:after="0"/>
              <w:jc w:val="left"/>
            </w:pPr>
            <w:r>
              <w:rPr>
                <w:sz w:val="16"/>
              </w:rPr>
              <w:t>Major disaster</w:t>
            </w:r>
          </w:p>
        </w:tc>
        <w:tc>
          <w:tcPr>
            <w:tcW w:type="dxa" w:w="2292"/>
          </w:tcPr>
          <w:p>
            <w:pPr>
              <w:spacing w:after="0"/>
              <w:jc w:val="left"/>
            </w:pPr>
            <w:r>
              <w:rPr>
                <w:sz w:val="16"/>
              </w:rPr>
              <w:t>COVID-19 PANDEMIC</w:t>
            </w:r>
          </w:p>
        </w:tc>
        <w:tc>
          <w:tcPr>
            <w:tcW w:type="dxa" w:w="2292"/>
          </w:tcPr>
          <w:p>
            <w:pPr>
              <w:spacing w:after="0"/>
              <w:jc w:val="left"/>
            </w:pPr>
            <w:r>
              <w:rPr>
                <w:sz w:val="16"/>
              </w:rPr>
              <w:t>Non-natural, not counted</w:t>
            </w:r>
          </w:p>
        </w:tc>
        <w:tc>
          <w:tcPr>
            <w:tcW w:type="dxa" w:w="1433"/>
          </w:tcPr>
          <w:p>
            <w:pPr>
              <w:spacing w:after="0"/>
              <w:jc w:val="right"/>
            </w:pPr>
            <w:r>
              <w:rPr>
                <w:sz w:val="16"/>
              </w:rPr>
              <w:t>$36,494.81</w:t>
            </w:r>
          </w:p>
        </w:tc>
        <w:tc>
          <w:tcPr>
            <w:tcW w:type="dxa" w:w="2682"/>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2020-03-13</w:t>
            </w:r>
          </w:p>
        </w:tc>
        <w:tc>
          <w:tcPr>
            <w:tcW w:type="dxa" w:w="1039"/>
          </w:tcPr>
          <w:p>
            <w:pPr>
              <w:spacing w:after="0"/>
              <w:jc w:val="left"/>
            </w:pPr>
            <w:r>
              <w:rPr>
                <w:sz w:val="16"/>
              </w:rPr>
              <w:t>2020-01-20</w:t>
            </w:r>
          </w:p>
        </w:tc>
        <w:tc>
          <w:tcPr>
            <w:tcW w:type="dxa" w:w="1039"/>
          </w:tcPr>
          <w:p>
            <w:pPr>
              <w:spacing w:after="0"/>
              <w:jc w:val="left"/>
            </w:pPr>
            <w:r>
              <w:rPr>
                <w:sz w:val="16"/>
              </w:rPr>
              <w:t>EM-3474-MS</w:t>
            </w:r>
          </w:p>
        </w:tc>
        <w:tc>
          <w:tcPr>
            <w:tcW w:type="dxa" w:w="1397"/>
          </w:tcPr>
          <w:p>
            <w:pPr>
              <w:spacing w:after="0"/>
              <w:jc w:val="left"/>
            </w:pPr>
            <w:r>
              <w:rPr>
                <w:sz w:val="16"/>
              </w:rPr>
              <w:t>Emergency</w:t>
            </w:r>
          </w:p>
        </w:tc>
        <w:tc>
          <w:tcPr>
            <w:tcW w:type="dxa" w:w="2292"/>
          </w:tcPr>
          <w:p>
            <w:pPr>
              <w:spacing w:after="0"/>
              <w:jc w:val="left"/>
            </w:pPr>
            <w:r>
              <w:rPr>
                <w:sz w:val="16"/>
              </w:rPr>
              <w:t>COVID-19</w:t>
            </w:r>
          </w:p>
        </w:tc>
        <w:tc>
          <w:tcPr>
            <w:tcW w:type="dxa" w:w="2292"/>
          </w:tcPr>
          <w:p>
            <w:pPr>
              <w:spacing w:after="0"/>
              <w:jc w:val="left"/>
            </w:pPr>
            <w:r>
              <w:rPr>
                <w:sz w:val="16"/>
              </w:rPr>
              <w:t>Non-natural, not counted</w:t>
            </w:r>
          </w:p>
        </w:tc>
        <w:tc>
          <w:tcPr>
            <w:tcW w:type="dxa" w:w="1433"/>
          </w:tcPr>
          <w:p>
            <w:pPr>
              <w:spacing w:after="0"/>
              <w:jc w:val="right"/>
            </w:pPr>
            <w:r>
              <w:rPr>
                <w:sz w:val="16"/>
              </w:rPr>
              <w:t>none found</w:t>
            </w:r>
          </w:p>
        </w:tc>
        <w:tc>
          <w:tcPr>
            <w:tcW w:type="dxa" w:w="2682"/>
          </w:tcPr>
          <w:p>
            <w:pPr>
              <w:spacing w:after="0"/>
              <w:jc w:val="left"/>
            </w:pPr>
          </w:p>
        </w:tc>
        <w:tc>
          <w:tcPr>
            <w:tcW w:type="dxa" w:w="896"/>
          </w:tcPr>
          <w:p>
            <w:pPr>
              <w:spacing w:after="0"/>
              <w:jc w:val="left"/>
            </w:pPr>
            <w:r>
              <w:rPr>
                <w:sz w:val="16"/>
              </w:rPr>
              <w:t>same incident as DR-4528</w:t>
            </w:r>
          </w:p>
        </w:tc>
      </w:tr>
      <w:tr>
        <w:trPr>
          <w:cantSplit/>
        </w:trPr>
        <w:tc>
          <w:tcPr>
            <w:tcW w:type="dxa" w:w="1039"/>
          </w:tcPr>
          <w:p>
            <w:pPr>
              <w:spacing w:after="0"/>
              <w:jc w:val="left"/>
            </w:pPr>
            <w:r>
              <w:rPr>
                <w:sz w:val="16"/>
              </w:rPr>
              <w:t>2017-05-22</w:t>
            </w:r>
          </w:p>
        </w:tc>
        <w:tc>
          <w:tcPr>
            <w:tcW w:type="dxa" w:w="1039"/>
          </w:tcPr>
          <w:p>
            <w:pPr>
              <w:spacing w:after="0"/>
              <w:jc w:val="left"/>
            </w:pPr>
            <w:r>
              <w:rPr>
                <w:sz w:val="16"/>
              </w:rPr>
              <w:t>2017-04-30</w:t>
            </w:r>
          </w:p>
        </w:tc>
        <w:tc>
          <w:tcPr>
            <w:tcW w:type="dxa" w:w="1039"/>
          </w:tcPr>
          <w:p>
            <w:pPr>
              <w:spacing w:after="0"/>
              <w:jc w:val="left"/>
            </w:pPr>
            <w:r>
              <w:rPr>
                <w:sz w:val="16"/>
              </w:rPr>
              <w:t>DR-4314-MS</w:t>
            </w:r>
          </w:p>
        </w:tc>
        <w:tc>
          <w:tcPr>
            <w:tcW w:type="dxa" w:w="1397"/>
          </w:tcPr>
          <w:p>
            <w:pPr>
              <w:spacing w:after="0"/>
              <w:jc w:val="left"/>
            </w:pPr>
            <w:r>
              <w:rPr>
                <w:sz w:val="16"/>
              </w:rPr>
              <w:t>Major disaster</w:t>
            </w:r>
          </w:p>
        </w:tc>
        <w:tc>
          <w:tcPr>
            <w:tcW w:type="dxa" w:w="2292"/>
          </w:tcPr>
          <w:p>
            <w:pPr>
              <w:spacing w:after="0"/>
              <w:jc w:val="left"/>
            </w:pPr>
            <w:r>
              <w:rPr>
                <w:sz w:val="16"/>
              </w:rPr>
              <w:t>SEVERE STORMS, TORNADOES, STRAIGHT-LINE WINDS, AND FLOODING</w:t>
            </w:r>
          </w:p>
        </w:tc>
        <w:tc>
          <w:tcPr>
            <w:tcW w:type="dxa" w:w="2292"/>
          </w:tcPr>
          <w:p>
            <w:pPr>
              <w:spacing w:after="0"/>
              <w:jc w:val="left"/>
            </w:pPr>
            <w:r>
              <w:rPr>
                <w:sz w:val="16"/>
              </w:rPr>
              <w:t>Inland Flooding; Strong Wind; Tornado</w:t>
            </w:r>
          </w:p>
        </w:tc>
        <w:tc>
          <w:tcPr>
            <w:tcW w:type="dxa" w:w="1433"/>
          </w:tcPr>
          <w:p>
            <w:pPr>
              <w:spacing w:after="0"/>
              <w:jc w:val="right"/>
            </w:pPr>
            <w:r>
              <w:rPr>
                <w:sz w:val="16"/>
              </w:rPr>
              <w:t>$106,367.81</w:t>
            </w:r>
          </w:p>
        </w:tc>
        <w:tc>
          <w:tcPr>
            <w:tcW w:type="dxa" w:w="2682"/>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2012-08-29</w:t>
            </w:r>
          </w:p>
        </w:tc>
        <w:tc>
          <w:tcPr>
            <w:tcW w:type="dxa" w:w="1039"/>
          </w:tcPr>
          <w:p>
            <w:pPr>
              <w:spacing w:after="0"/>
              <w:jc w:val="left"/>
            </w:pPr>
            <w:r>
              <w:rPr>
                <w:sz w:val="16"/>
              </w:rPr>
              <w:t>2012-08-26</w:t>
            </w:r>
          </w:p>
        </w:tc>
        <w:tc>
          <w:tcPr>
            <w:tcW w:type="dxa" w:w="1039"/>
          </w:tcPr>
          <w:p>
            <w:pPr>
              <w:spacing w:after="0"/>
              <w:jc w:val="left"/>
            </w:pPr>
            <w:r>
              <w:rPr>
                <w:sz w:val="16"/>
              </w:rPr>
              <w:t>DR-4081-MS</w:t>
            </w:r>
          </w:p>
        </w:tc>
        <w:tc>
          <w:tcPr>
            <w:tcW w:type="dxa" w:w="1397"/>
          </w:tcPr>
          <w:p>
            <w:pPr>
              <w:spacing w:after="0"/>
              <w:jc w:val="left"/>
            </w:pPr>
            <w:r>
              <w:rPr>
                <w:sz w:val="16"/>
              </w:rPr>
              <w:t>Major disaster</w:t>
            </w:r>
          </w:p>
        </w:tc>
        <w:tc>
          <w:tcPr>
            <w:tcW w:type="dxa" w:w="2292"/>
          </w:tcPr>
          <w:p>
            <w:pPr>
              <w:spacing w:after="0"/>
              <w:jc w:val="left"/>
            </w:pPr>
            <w:r>
              <w:rPr>
                <w:sz w:val="16"/>
              </w:rPr>
              <w:t>HURRICANE ISAAC</w:t>
            </w:r>
          </w:p>
        </w:tc>
        <w:tc>
          <w:tcPr>
            <w:tcW w:type="dxa" w:w="2292"/>
          </w:tcPr>
          <w:p>
            <w:pPr>
              <w:spacing w:after="0"/>
              <w:jc w:val="left"/>
            </w:pPr>
            <w:r>
              <w:rPr>
                <w:sz w:val="16"/>
              </w:rPr>
              <w:t>Hurricane</w:t>
            </w:r>
          </w:p>
        </w:tc>
        <w:tc>
          <w:tcPr>
            <w:tcW w:type="dxa" w:w="1433"/>
          </w:tcPr>
          <w:p>
            <w:pPr>
              <w:spacing w:after="0"/>
              <w:jc w:val="right"/>
            </w:pPr>
            <w:r>
              <w:rPr>
                <w:sz w:val="16"/>
              </w:rPr>
              <w:t>$112,848.66</w:t>
            </w:r>
          </w:p>
        </w:tc>
        <w:tc>
          <w:tcPr>
            <w:tcW w:type="dxa" w:w="2682"/>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2011-05-11</w:t>
            </w:r>
          </w:p>
        </w:tc>
        <w:tc>
          <w:tcPr>
            <w:tcW w:type="dxa" w:w="1039"/>
          </w:tcPr>
          <w:p>
            <w:pPr>
              <w:spacing w:after="0"/>
              <w:jc w:val="left"/>
            </w:pPr>
            <w:r>
              <w:rPr>
                <w:sz w:val="16"/>
              </w:rPr>
              <w:t>2011-05-03</w:t>
            </w:r>
          </w:p>
        </w:tc>
        <w:tc>
          <w:tcPr>
            <w:tcW w:type="dxa" w:w="1039"/>
          </w:tcPr>
          <w:p>
            <w:pPr>
              <w:spacing w:after="0"/>
              <w:jc w:val="left"/>
            </w:pPr>
            <w:r>
              <w:rPr>
                <w:sz w:val="16"/>
              </w:rPr>
              <w:t>DR-1983-MS</w:t>
            </w:r>
          </w:p>
        </w:tc>
        <w:tc>
          <w:tcPr>
            <w:tcW w:type="dxa" w:w="1397"/>
          </w:tcPr>
          <w:p>
            <w:pPr>
              <w:spacing w:after="0"/>
              <w:jc w:val="left"/>
            </w:pPr>
            <w:r>
              <w:rPr>
                <w:sz w:val="16"/>
              </w:rPr>
              <w:t>Major disaster</w:t>
            </w:r>
          </w:p>
        </w:tc>
        <w:tc>
          <w:tcPr>
            <w:tcW w:type="dxa" w:w="2292"/>
          </w:tcPr>
          <w:p>
            <w:pPr>
              <w:spacing w:after="0"/>
              <w:jc w:val="left"/>
            </w:pPr>
            <w:r>
              <w:rPr>
                <w:sz w:val="16"/>
              </w:rPr>
              <w:t>FLOODING</w:t>
            </w:r>
          </w:p>
        </w:tc>
        <w:tc>
          <w:tcPr>
            <w:tcW w:type="dxa" w:w="2292"/>
          </w:tcPr>
          <w:p>
            <w:pPr>
              <w:spacing w:after="0"/>
              <w:jc w:val="left"/>
            </w:pPr>
            <w:r>
              <w:rPr>
                <w:sz w:val="16"/>
              </w:rPr>
              <w:t>Inland Flooding</w:t>
            </w:r>
          </w:p>
        </w:tc>
        <w:tc>
          <w:tcPr>
            <w:tcW w:type="dxa" w:w="1433"/>
          </w:tcPr>
          <w:p>
            <w:pPr>
              <w:spacing w:after="0"/>
              <w:jc w:val="right"/>
            </w:pPr>
            <w:r>
              <w:rPr>
                <w:sz w:val="16"/>
              </w:rPr>
              <w:t>$377,294.03</w:t>
            </w:r>
          </w:p>
        </w:tc>
        <w:tc>
          <w:tcPr>
            <w:tcW w:type="dxa" w:w="2682"/>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2011-05-04</w:t>
            </w:r>
          </w:p>
        </w:tc>
        <w:tc>
          <w:tcPr>
            <w:tcW w:type="dxa" w:w="1039"/>
          </w:tcPr>
          <w:p>
            <w:pPr>
              <w:spacing w:after="0"/>
              <w:jc w:val="left"/>
            </w:pPr>
            <w:r>
              <w:rPr>
                <w:sz w:val="16"/>
              </w:rPr>
              <w:t>2011-04-27</w:t>
            </w:r>
          </w:p>
        </w:tc>
        <w:tc>
          <w:tcPr>
            <w:tcW w:type="dxa" w:w="1039"/>
          </w:tcPr>
          <w:p>
            <w:pPr>
              <w:spacing w:after="0"/>
              <w:jc w:val="left"/>
            </w:pPr>
            <w:r>
              <w:rPr>
                <w:sz w:val="16"/>
              </w:rPr>
              <w:t>EM-3320-MS</w:t>
            </w:r>
          </w:p>
        </w:tc>
        <w:tc>
          <w:tcPr>
            <w:tcW w:type="dxa" w:w="1397"/>
          </w:tcPr>
          <w:p>
            <w:pPr>
              <w:spacing w:after="0"/>
              <w:jc w:val="left"/>
            </w:pPr>
            <w:r>
              <w:rPr>
                <w:sz w:val="16"/>
              </w:rPr>
              <w:t>Emergency</w:t>
            </w:r>
          </w:p>
        </w:tc>
        <w:tc>
          <w:tcPr>
            <w:tcW w:type="dxa" w:w="2292"/>
          </w:tcPr>
          <w:p>
            <w:pPr>
              <w:spacing w:after="0"/>
              <w:jc w:val="left"/>
            </w:pPr>
            <w:r>
              <w:rPr>
                <w:sz w:val="16"/>
              </w:rPr>
              <w:t>FLOODING</w:t>
            </w:r>
          </w:p>
        </w:tc>
        <w:tc>
          <w:tcPr>
            <w:tcW w:type="dxa" w:w="2292"/>
          </w:tcPr>
          <w:p>
            <w:pPr>
              <w:spacing w:after="0"/>
              <w:jc w:val="left"/>
            </w:pPr>
            <w:r>
              <w:rPr>
                <w:sz w:val="16"/>
              </w:rPr>
              <w:t>Inland Flooding</w:t>
            </w:r>
          </w:p>
        </w:tc>
        <w:tc>
          <w:tcPr>
            <w:tcW w:type="dxa" w:w="1433"/>
          </w:tcPr>
          <w:p>
            <w:pPr>
              <w:spacing w:after="0"/>
              <w:jc w:val="right"/>
            </w:pPr>
            <w:r>
              <w:rPr>
                <w:sz w:val="16"/>
              </w:rPr>
              <w:t>none found</w:t>
            </w:r>
          </w:p>
        </w:tc>
        <w:tc>
          <w:tcPr>
            <w:tcW w:type="dxa" w:w="2682"/>
          </w:tcPr>
          <w:p>
            <w:pPr>
              <w:spacing w:after="0"/>
              <w:jc w:val="left"/>
            </w:pPr>
          </w:p>
        </w:tc>
        <w:tc>
          <w:tcPr>
            <w:tcW w:type="dxa" w:w="896"/>
          </w:tcPr>
          <w:p>
            <w:pPr>
              <w:spacing w:after="0"/>
              <w:jc w:val="left"/>
            </w:pPr>
            <w:r>
              <w:rPr>
                <w:sz w:val="16"/>
              </w:rPr>
              <w:t>same incident as DR-1983</w:t>
            </w:r>
          </w:p>
        </w:tc>
      </w:tr>
      <w:tr>
        <w:trPr>
          <w:cantSplit/>
        </w:trPr>
        <w:tc>
          <w:tcPr>
            <w:tcW w:type="dxa" w:w="1039"/>
          </w:tcPr>
          <w:p>
            <w:pPr>
              <w:spacing w:after="0"/>
              <w:jc w:val="left"/>
            </w:pPr>
            <w:r>
              <w:rPr>
                <w:sz w:val="16"/>
              </w:rPr>
              <w:t>2008-09-22</w:t>
            </w:r>
          </w:p>
        </w:tc>
        <w:tc>
          <w:tcPr>
            <w:tcW w:type="dxa" w:w="1039"/>
          </w:tcPr>
          <w:p>
            <w:pPr>
              <w:spacing w:after="0"/>
              <w:jc w:val="left"/>
            </w:pPr>
            <w:r>
              <w:rPr>
                <w:sz w:val="16"/>
              </w:rPr>
              <w:t>2008-08-28</w:t>
            </w:r>
          </w:p>
        </w:tc>
        <w:tc>
          <w:tcPr>
            <w:tcW w:type="dxa" w:w="1039"/>
          </w:tcPr>
          <w:p>
            <w:pPr>
              <w:spacing w:after="0"/>
              <w:jc w:val="left"/>
            </w:pPr>
            <w:r>
              <w:rPr>
                <w:sz w:val="16"/>
              </w:rPr>
              <w:t>DR-1794-MS</w:t>
            </w:r>
          </w:p>
        </w:tc>
        <w:tc>
          <w:tcPr>
            <w:tcW w:type="dxa" w:w="1397"/>
          </w:tcPr>
          <w:p>
            <w:pPr>
              <w:spacing w:after="0"/>
              <w:jc w:val="left"/>
            </w:pPr>
            <w:r>
              <w:rPr>
                <w:sz w:val="16"/>
              </w:rPr>
              <w:t>Major disaster</w:t>
            </w:r>
          </w:p>
        </w:tc>
        <w:tc>
          <w:tcPr>
            <w:tcW w:type="dxa" w:w="2292"/>
          </w:tcPr>
          <w:p>
            <w:pPr>
              <w:spacing w:after="0"/>
              <w:jc w:val="left"/>
            </w:pPr>
            <w:r>
              <w:rPr>
                <w:sz w:val="16"/>
              </w:rPr>
              <w:t>HURRICANE GUSTAV</w:t>
            </w:r>
          </w:p>
        </w:tc>
        <w:tc>
          <w:tcPr>
            <w:tcW w:type="dxa" w:w="2292"/>
          </w:tcPr>
          <w:p>
            <w:pPr>
              <w:spacing w:after="0"/>
              <w:jc w:val="left"/>
            </w:pPr>
            <w:r>
              <w:rPr>
                <w:sz w:val="16"/>
              </w:rPr>
              <w:t>Hurricane</w:t>
            </w:r>
          </w:p>
        </w:tc>
        <w:tc>
          <w:tcPr>
            <w:tcW w:type="dxa" w:w="1433"/>
          </w:tcPr>
          <w:p>
            <w:pPr>
              <w:spacing w:after="0"/>
              <w:jc w:val="right"/>
            </w:pPr>
            <w:r>
              <w:rPr>
                <w:sz w:val="16"/>
              </w:rPr>
              <w:t>$501,650.73</w:t>
            </w:r>
          </w:p>
        </w:tc>
        <w:tc>
          <w:tcPr>
            <w:tcW w:type="dxa" w:w="2682"/>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2008-08-30</w:t>
            </w:r>
          </w:p>
        </w:tc>
        <w:tc>
          <w:tcPr>
            <w:tcW w:type="dxa" w:w="1039"/>
          </w:tcPr>
          <w:p>
            <w:pPr>
              <w:spacing w:after="0"/>
              <w:jc w:val="left"/>
            </w:pPr>
            <w:r>
              <w:rPr>
                <w:sz w:val="16"/>
              </w:rPr>
              <w:t>2008-08-28</w:t>
            </w:r>
          </w:p>
        </w:tc>
        <w:tc>
          <w:tcPr>
            <w:tcW w:type="dxa" w:w="1039"/>
          </w:tcPr>
          <w:p>
            <w:pPr>
              <w:spacing w:after="0"/>
              <w:jc w:val="left"/>
            </w:pPr>
            <w:r>
              <w:rPr>
                <w:sz w:val="16"/>
              </w:rPr>
              <w:t>EM-3291-MS</w:t>
            </w:r>
          </w:p>
        </w:tc>
        <w:tc>
          <w:tcPr>
            <w:tcW w:type="dxa" w:w="1397"/>
          </w:tcPr>
          <w:p>
            <w:pPr>
              <w:spacing w:after="0"/>
              <w:jc w:val="left"/>
            </w:pPr>
            <w:r>
              <w:rPr>
                <w:sz w:val="16"/>
              </w:rPr>
              <w:t>Emergency</w:t>
            </w:r>
          </w:p>
        </w:tc>
        <w:tc>
          <w:tcPr>
            <w:tcW w:type="dxa" w:w="2292"/>
          </w:tcPr>
          <w:p>
            <w:pPr>
              <w:spacing w:after="0"/>
              <w:jc w:val="left"/>
            </w:pPr>
            <w:r>
              <w:rPr>
                <w:sz w:val="16"/>
              </w:rPr>
              <w:t>HURRICANE GUSTAV</w:t>
            </w:r>
          </w:p>
        </w:tc>
        <w:tc>
          <w:tcPr>
            <w:tcW w:type="dxa" w:w="2292"/>
          </w:tcPr>
          <w:p>
            <w:pPr>
              <w:spacing w:after="0"/>
              <w:jc w:val="left"/>
            </w:pPr>
            <w:r>
              <w:rPr>
                <w:sz w:val="16"/>
              </w:rPr>
              <w:t>Hurricane</w:t>
            </w:r>
          </w:p>
        </w:tc>
        <w:tc>
          <w:tcPr>
            <w:tcW w:type="dxa" w:w="1433"/>
          </w:tcPr>
          <w:p>
            <w:pPr>
              <w:spacing w:after="0"/>
              <w:jc w:val="right"/>
            </w:pPr>
            <w:r>
              <w:rPr>
                <w:sz w:val="16"/>
              </w:rPr>
              <w:t>none found</w:t>
            </w:r>
          </w:p>
        </w:tc>
        <w:tc>
          <w:tcPr>
            <w:tcW w:type="dxa" w:w="2682"/>
          </w:tcPr>
          <w:p>
            <w:pPr>
              <w:spacing w:after="0"/>
              <w:jc w:val="left"/>
            </w:pPr>
          </w:p>
        </w:tc>
        <w:tc>
          <w:tcPr>
            <w:tcW w:type="dxa" w:w="896"/>
          </w:tcPr>
          <w:p>
            <w:pPr>
              <w:spacing w:after="0"/>
              <w:jc w:val="left"/>
            </w:pPr>
            <w:r>
              <w:rPr>
                <w:sz w:val="16"/>
              </w:rPr>
              <w:t>same incident as DR-1794</w:t>
            </w:r>
          </w:p>
        </w:tc>
      </w:tr>
      <w:tr>
        <w:trPr>
          <w:cantSplit/>
        </w:trPr>
        <w:tc>
          <w:tcPr>
            <w:tcW w:type="dxa" w:w="1039"/>
          </w:tcPr>
          <w:p>
            <w:pPr>
              <w:spacing w:after="0"/>
              <w:jc w:val="left"/>
            </w:pPr>
            <w:r>
              <w:rPr>
                <w:sz w:val="16"/>
              </w:rPr>
              <w:t>2005-08-29</w:t>
            </w:r>
          </w:p>
        </w:tc>
        <w:tc>
          <w:tcPr>
            <w:tcW w:type="dxa" w:w="1039"/>
          </w:tcPr>
          <w:p>
            <w:pPr>
              <w:spacing w:after="0"/>
              <w:jc w:val="left"/>
            </w:pPr>
            <w:r>
              <w:rPr>
                <w:sz w:val="16"/>
              </w:rPr>
              <w:t>2005-08-29</w:t>
            </w:r>
          </w:p>
        </w:tc>
        <w:tc>
          <w:tcPr>
            <w:tcW w:type="dxa" w:w="1039"/>
          </w:tcPr>
          <w:p>
            <w:pPr>
              <w:spacing w:after="0"/>
              <w:jc w:val="left"/>
            </w:pPr>
            <w:r>
              <w:rPr>
                <w:sz w:val="16"/>
              </w:rPr>
              <w:t>DR-1604-MS</w:t>
            </w:r>
          </w:p>
        </w:tc>
        <w:tc>
          <w:tcPr>
            <w:tcW w:type="dxa" w:w="1397"/>
          </w:tcPr>
          <w:p>
            <w:pPr>
              <w:spacing w:after="0"/>
              <w:jc w:val="left"/>
            </w:pPr>
            <w:r>
              <w:rPr>
                <w:sz w:val="16"/>
              </w:rPr>
              <w:t>Major disaster</w:t>
            </w:r>
          </w:p>
        </w:tc>
        <w:tc>
          <w:tcPr>
            <w:tcW w:type="dxa" w:w="2292"/>
          </w:tcPr>
          <w:p>
            <w:pPr>
              <w:spacing w:after="0"/>
              <w:jc w:val="left"/>
            </w:pPr>
            <w:r>
              <w:rPr>
                <w:sz w:val="16"/>
              </w:rPr>
              <w:t>HURRICANE KATRINA</w:t>
            </w:r>
          </w:p>
        </w:tc>
        <w:tc>
          <w:tcPr>
            <w:tcW w:type="dxa" w:w="2292"/>
          </w:tcPr>
          <w:p>
            <w:pPr>
              <w:spacing w:after="0"/>
              <w:jc w:val="left"/>
            </w:pPr>
            <w:r>
              <w:rPr>
                <w:sz w:val="16"/>
              </w:rPr>
              <w:t>Hurricane</w:t>
            </w:r>
          </w:p>
        </w:tc>
        <w:tc>
          <w:tcPr>
            <w:tcW w:type="dxa" w:w="1433"/>
          </w:tcPr>
          <w:p>
            <w:pPr>
              <w:spacing w:after="0"/>
              <w:jc w:val="right"/>
            </w:pPr>
            <w:r>
              <w:rPr>
                <w:sz w:val="16"/>
              </w:rPr>
              <w:t>$322,220.91</w:t>
            </w:r>
          </w:p>
        </w:tc>
        <w:tc>
          <w:tcPr>
            <w:tcW w:type="dxa" w:w="2682"/>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2004-09-15</w:t>
            </w:r>
          </w:p>
        </w:tc>
        <w:tc>
          <w:tcPr>
            <w:tcW w:type="dxa" w:w="1039"/>
          </w:tcPr>
          <w:p>
            <w:pPr>
              <w:spacing w:after="0"/>
              <w:jc w:val="left"/>
            </w:pPr>
            <w:r>
              <w:rPr>
                <w:sz w:val="16"/>
              </w:rPr>
              <w:t>2004-09-13</w:t>
            </w:r>
          </w:p>
        </w:tc>
        <w:tc>
          <w:tcPr>
            <w:tcW w:type="dxa" w:w="1039"/>
          </w:tcPr>
          <w:p>
            <w:pPr>
              <w:spacing w:after="0"/>
              <w:jc w:val="left"/>
            </w:pPr>
            <w:r>
              <w:rPr>
                <w:sz w:val="16"/>
              </w:rPr>
              <w:t>DR-1550-MS</w:t>
            </w:r>
          </w:p>
        </w:tc>
        <w:tc>
          <w:tcPr>
            <w:tcW w:type="dxa" w:w="1397"/>
          </w:tcPr>
          <w:p>
            <w:pPr>
              <w:spacing w:after="0"/>
              <w:jc w:val="left"/>
            </w:pPr>
            <w:r>
              <w:rPr>
                <w:sz w:val="16"/>
              </w:rPr>
              <w:t>Major disaster</w:t>
            </w:r>
          </w:p>
        </w:tc>
        <w:tc>
          <w:tcPr>
            <w:tcW w:type="dxa" w:w="2292"/>
          </w:tcPr>
          <w:p>
            <w:pPr>
              <w:spacing w:after="0"/>
              <w:jc w:val="left"/>
            </w:pPr>
            <w:r>
              <w:rPr>
                <w:sz w:val="16"/>
              </w:rPr>
              <w:t>HURRICANE IVAN</w:t>
            </w:r>
          </w:p>
        </w:tc>
        <w:tc>
          <w:tcPr>
            <w:tcW w:type="dxa" w:w="2292"/>
          </w:tcPr>
          <w:p>
            <w:pPr>
              <w:spacing w:after="0"/>
              <w:jc w:val="left"/>
            </w:pPr>
            <w:r>
              <w:rPr>
                <w:sz w:val="16"/>
              </w:rPr>
              <w:t>Hurricane</w:t>
            </w:r>
          </w:p>
        </w:tc>
        <w:tc>
          <w:tcPr>
            <w:tcW w:type="dxa" w:w="1433"/>
          </w:tcPr>
          <w:p>
            <w:pPr>
              <w:spacing w:after="0"/>
              <w:jc w:val="right"/>
            </w:pPr>
            <w:r>
              <w:rPr>
                <w:sz w:val="16"/>
              </w:rPr>
              <w:t>none found</w:t>
            </w:r>
          </w:p>
        </w:tc>
        <w:tc>
          <w:tcPr>
            <w:tcW w:type="dxa" w:w="2682"/>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1991-03-05</w:t>
            </w:r>
          </w:p>
        </w:tc>
        <w:tc>
          <w:tcPr>
            <w:tcW w:type="dxa" w:w="1039"/>
          </w:tcPr>
          <w:p>
            <w:pPr>
              <w:spacing w:after="0"/>
              <w:jc w:val="left"/>
            </w:pPr>
            <w:r>
              <w:rPr>
                <w:sz w:val="16"/>
              </w:rPr>
              <w:t>1991-02-17</w:t>
            </w:r>
          </w:p>
        </w:tc>
        <w:tc>
          <w:tcPr>
            <w:tcW w:type="dxa" w:w="1039"/>
          </w:tcPr>
          <w:p>
            <w:pPr>
              <w:spacing w:after="0"/>
              <w:jc w:val="left"/>
            </w:pPr>
            <w:r>
              <w:rPr>
                <w:sz w:val="16"/>
              </w:rPr>
              <w:t>DR-895-MS</w:t>
            </w:r>
          </w:p>
        </w:tc>
        <w:tc>
          <w:tcPr>
            <w:tcW w:type="dxa" w:w="1397"/>
          </w:tcPr>
          <w:p>
            <w:pPr>
              <w:spacing w:after="0"/>
              <w:jc w:val="left"/>
            </w:pPr>
            <w:r>
              <w:rPr>
                <w:sz w:val="16"/>
              </w:rPr>
              <w:t>Major disaster</w:t>
            </w:r>
          </w:p>
        </w:tc>
        <w:tc>
          <w:tcPr>
            <w:tcW w:type="dxa" w:w="2292"/>
          </w:tcPr>
          <w:p>
            <w:pPr>
              <w:spacing w:after="0"/>
              <w:jc w:val="left"/>
            </w:pPr>
            <w:r>
              <w:rPr>
                <w:sz w:val="16"/>
              </w:rPr>
              <w:t>SEVERE STORMS &amp; FLOODING</w:t>
            </w:r>
          </w:p>
        </w:tc>
        <w:tc>
          <w:tcPr>
            <w:tcW w:type="dxa" w:w="2292"/>
          </w:tcPr>
          <w:p>
            <w:pPr>
              <w:spacing w:after="0"/>
              <w:jc w:val="left"/>
            </w:pPr>
            <w:r>
              <w:rPr>
                <w:sz w:val="16"/>
              </w:rPr>
              <w:t>Inland Flooding</w:t>
            </w:r>
          </w:p>
        </w:tc>
        <w:tc>
          <w:tcPr>
            <w:tcW w:type="dxa" w:w="1433"/>
          </w:tcPr>
          <w:p>
            <w:pPr>
              <w:spacing w:after="0"/>
              <w:jc w:val="right"/>
            </w:pPr>
            <w:r>
              <w:rPr>
                <w:sz w:val="16"/>
              </w:rPr>
              <w:t>none found</w:t>
            </w:r>
          </w:p>
        </w:tc>
        <w:tc>
          <w:tcPr>
            <w:tcW w:type="dxa" w:w="2682"/>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1990-02-28</w:t>
            </w:r>
          </w:p>
        </w:tc>
        <w:tc>
          <w:tcPr>
            <w:tcW w:type="dxa" w:w="1039"/>
          </w:tcPr>
          <w:p>
            <w:pPr>
              <w:spacing w:after="0"/>
              <w:jc w:val="left"/>
            </w:pPr>
            <w:r>
              <w:rPr>
                <w:sz w:val="16"/>
              </w:rPr>
              <w:t>1990-01-24</w:t>
            </w:r>
          </w:p>
        </w:tc>
        <w:tc>
          <w:tcPr>
            <w:tcW w:type="dxa" w:w="1039"/>
          </w:tcPr>
          <w:p>
            <w:pPr>
              <w:spacing w:after="0"/>
              <w:jc w:val="left"/>
            </w:pPr>
            <w:r>
              <w:rPr>
                <w:sz w:val="16"/>
              </w:rPr>
              <w:t>DR-859-MS</w:t>
            </w:r>
          </w:p>
        </w:tc>
        <w:tc>
          <w:tcPr>
            <w:tcW w:type="dxa" w:w="1397"/>
          </w:tcPr>
          <w:p>
            <w:pPr>
              <w:spacing w:after="0"/>
              <w:jc w:val="left"/>
            </w:pPr>
            <w:r>
              <w:rPr>
                <w:sz w:val="16"/>
              </w:rPr>
              <w:t>Major disaster</w:t>
            </w:r>
          </w:p>
        </w:tc>
        <w:tc>
          <w:tcPr>
            <w:tcW w:type="dxa" w:w="2292"/>
          </w:tcPr>
          <w:p>
            <w:pPr>
              <w:spacing w:after="0"/>
              <w:jc w:val="left"/>
            </w:pPr>
            <w:r>
              <w:rPr>
                <w:sz w:val="16"/>
              </w:rPr>
              <w:t>SEVERE STORMS, TORNADOES &amp; FLOODING</w:t>
            </w:r>
          </w:p>
        </w:tc>
        <w:tc>
          <w:tcPr>
            <w:tcW w:type="dxa" w:w="2292"/>
          </w:tcPr>
          <w:p>
            <w:pPr>
              <w:spacing w:after="0"/>
              <w:jc w:val="left"/>
            </w:pPr>
            <w:r>
              <w:rPr>
                <w:sz w:val="16"/>
              </w:rPr>
              <w:t>Inland Flooding; Tornado</w:t>
            </w:r>
          </w:p>
        </w:tc>
        <w:tc>
          <w:tcPr>
            <w:tcW w:type="dxa" w:w="1433"/>
          </w:tcPr>
          <w:p>
            <w:pPr>
              <w:spacing w:after="0"/>
              <w:jc w:val="right"/>
            </w:pPr>
            <w:r>
              <w:rPr>
                <w:sz w:val="16"/>
              </w:rPr>
              <w:t>none found</w:t>
            </w:r>
          </w:p>
        </w:tc>
        <w:tc>
          <w:tcPr>
            <w:tcW w:type="dxa" w:w="2682"/>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1980-04-19</w:t>
            </w:r>
          </w:p>
        </w:tc>
        <w:tc>
          <w:tcPr>
            <w:tcW w:type="dxa" w:w="1039"/>
          </w:tcPr>
          <w:p>
            <w:pPr>
              <w:spacing w:after="0"/>
              <w:jc w:val="left"/>
            </w:pPr>
            <w:r>
              <w:rPr>
                <w:sz w:val="16"/>
              </w:rPr>
              <w:t>1980-04-19</w:t>
            </w:r>
          </w:p>
        </w:tc>
        <w:tc>
          <w:tcPr>
            <w:tcW w:type="dxa" w:w="1039"/>
          </w:tcPr>
          <w:p>
            <w:pPr>
              <w:spacing w:after="0"/>
              <w:jc w:val="left"/>
            </w:pPr>
            <w:r>
              <w:rPr>
                <w:sz w:val="16"/>
              </w:rPr>
              <w:t>DR-618-MS</w:t>
            </w:r>
          </w:p>
        </w:tc>
        <w:tc>
          <w:tcPr>
            <w:tcW w:type="dxa" w:w="1397"/>
          </w:tcPr>
          <w:p>
            <w:pPr>
              <w:spacing w:after="0"/>
              <w:jc w:val="left"/>
            </w:pPr>
            <w:r>
              <w:rPr>
                <w:sz w:val="16"/>
              </w:rPr>
              <w:t>Major disaster</w:t>
            </w:r>
          </w:p>
        </w:tc>
        <w:tc>
          <w:tcPr>
            <w:tcW w:type="dxa" w:w="2292"/>
          </w:tcPr>
          <w:p>
            <w:pPr>
              <w:spacing w:after="0"/>
              <w:jc w:val="left"/>
            </w:pPr>
            <w:r>
              <w:rPr>
                <w:sz w:val="16"/>
              </w:rPr>
              <w:t>STORMS, FLOOD, MUDSLIDES &amp; TORNADOES</w:t>
            </w:r>
          </w:p>
        </w:tc>
        <w:tc>
          <w:tcPr>
            <w:tcW w:type="dxa" w:w="2292"/>
          </w:tcPr>
          <w:p>
            <w:pPr>
              <w:spacing w:after="0"/>
              <w:jc w:val="left"/>
            </w:pPr>
            <w:r>
              <w:rPr>
                <w:sz w:val="16"/>
              </w:rPr>
              <w:t>Inland Flooding; Landslide; Tornado</w:t>
            </w:r>
          </w:p>
        </w:tc>
        <w:tc>
          <w:tcPr>
            <w:tcW w:type="dxa" w:w="1433"/>
          </w:tcPr>
          <w:p>
            <w:pPr>
              <w:spacing w:after="0"/>
              <w:jc w:val="right"/>
            </w:pPr>
            <w:r>
              <w:rPr>
                <w:sz w:val="16"/>
              </w:rPr>
              <w:t>none found</w:t>
            </w:r>
          </w:p>
        </w:tc>
        <w:tc>
          <w:tcPr>
            <w:tcW w:type="dxa" w:w="2682"/>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1979-04-16</w:t>
            </w:r>
          </w:p>
        </w:tc>
        <w:tc>
          <w:tcPr>
            <w:tcW w:type="dxa" w:w="1039"/>
          </w:tcPr>
          <w:p>
            <w:pPr>
              <w:spacing w:after="0"/>
              <w:jc w:val="left"/>
            </w:pPr>
            <w:r>
              <w:rPr>
                <w:sz w:val="16"/>
              </w:rPr>
              <w:t>1979-04-16</w:t>
            </w:r>
          </w:p>
        </w:tc>
        <w:tc>
          <w:tcPr>
            <w:tcW w:type="dxa" w:w="1039"/>
          </w:tcPr>
          <w:p>
            <w:pPr>
              <w:spacing w:after="0"/>
              <w:jc w:val="left"/>
            </w:pPr>
            <w:r>
              <w:rPr>
                <w:sz w:val="16"/>
              </w:rPr>
              <w:t>DR-577-MS</w:t>
            </w:r>
          </w:p>
        </w:tc>
        <w:tc>
          <w:tcPr>
            <w:tcW w:type="dxa" w:w="1397"/>
          </w:tcPr>
          <w:p>
            <w:pPr>
              <w:spacing w:after="0"/>
              <w:jc w:val="left"/>
            </w:pPr>
            <w:r>
              <w:rPr>
                <w:sz w:val="16"/>
              </w:rPr>
              <w:t>Major disaster</w:t>
            </w:r>
          </w:p>
        </w:tc>
        <w:tc>
          <w:tcPr>
            <w:tcW w:type="dxa" w:w="2292"/>
          </w:tcPr>
          <w:p>
            <w:pPr>
              <w:spacing w:after="0"/>
              <w:jc w:val="left"/>
            </w:pPr>
            <w:r>
              <w:rPr>
                <w:sz w:val="16"/>
              </w:rPr>
              <w:t>STORMS, TORNADOES, FLOODS</w:t>
            </w:r>
          </w:p>
        </w:tc>
        <w:tc>
          <w:tcPr>
            <w:tcW w:type="dxa" w:w="2292"/>
          </w:tcPr>
          <w:p>
            <w:pPr>
              <w:spacing w:after="0"/>
              <w:jc w:val="left"/>
            </w:pPr>
            <w:r>
              <w:rPr>
                <w:sz w:val="16"/>
              </w:rPr>
              <w:t>Inland Flooding; Tornado</w:t>
            </w:r>
          </w:p>
        </w:tc>
        <w:tc>
          <w:tcPr>
            <w:tcW w:type="dxa" w:w="1433"/>
          </w:tcPr>
          <w:p>
            <w:pPr>
              <w:spacing w:after="0"/>
              <w:jc w:val="right"/>
            </w:pPr>
            <w:r>
              <w:rPr>
                <w:sz w:val="16"/>
              </w:rPr>
              <w:t>none found</w:t>
            </w:r>
          </w:p>
        </w:tc>
        <w:tc>
          <w:tcPr>
            <w:tcW w:type="dxa" w:w="2682"/>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1977-02-22</w:t>
            </w:r>
          </w:p>
        </w:tc>
        <w:tc>
          <w:tcPr>
            <w:tcW w:type="dxa" w:w="1039"/>
          </w:tcPr>
          <w:p>
            <w:pPr>
              <w:spacing w:after="0"/>
              <w:jc w:val="left"/>
            </w:pPr>
            <w:r>
              <w:rPr>
                <w:sz w:val="16"/>
              </w:rPr>
              <w:t>1977-02-22</w:t>
            </w:r>
          </w:p>
        </w:tc>
        <w:tc>
          <w:tcPr>
            <w:tcW w:type="dxa" w:w="1039"/>
          </w:tcPr>
          <w:p>
            <w:pPr>
              <w:spacing w:after="0"/>
              <w:jc w:val="left"/>
            </w:pPr>
            <w:r>
              <w:rPr>
                <w:sz w:val="16"/>
              </w:rPr>
              <w:t>EM-3032-MS</w:t>
            </w:r>
          </w:p>
        </w:tc>
        <w:tc>
          <w:tcPr>
            <w:tcW w:type="dxa" w:w="1397"/>
          </w:tcPr>
          <w:p>
            <w:pPr>
              <w:spacing w:after="0"/>
              <w:jc w:val="left"/>
            </w:pPr>
            <w:r>
              <w:rPr>
                <w:sz w:val="16"/>
              </w:rPr>
              <w:t>Emergency</w:t>
            </w:r>
          </w:p>
        </w:tc>
        <w:tc>
          <w:tcPr>
            <w:tcW w:type="dxa" w:w="2292"/>
          </w:tcPr>
          <w:p>
            <w:pPr>
              <w:spacing w:after="0"/>
              <w:jc w:val="left"/>
            </w:pPr>
            <w:r>
              <w:rPr>
                <w:sz w:val="16"/>
              </w:rPr>
              <w:t>DROUGHT &amp; FREEZING</w:t>
            </w:r>
          </w:p>
        </w:tc>
        <w:tc>
          <w:tcPr>
            <w:tcW w:type="dxa" w:w="2292"/>
          </w:tcPr>
          <w:p>
            <w:pPr>
              <w:spacing w:after="0"/>
              <w:jc w:val="left"/>
            </w:pPr>
            <w:r>
              <w:rPr>
                <w:sz w:val="16"/>
              </w:rPr>
              <w:t>Winter Weather (primary); also designated: Drought</w:t>
            </w:r>
          </w:p>
        </w:tc>
        <w:tc>
          <w:tcPr>
            <w:tcW w:type="dxa" w:w="1433"/>
          </w:tcPr>
          <w:p>
            <w:pPr>
              <w:spacing w:after="0"/>
              <w:jc w:val="right"/>
            </w:pPr>
            <w:r>
              <w:rPr>
                <w:sz w:val="16"/>
              </w:rPr>
              <w:t>none found</w:t>
            </w:r>
          </w:p>
        </w:tc>
        <w:tc>
          <w:tcPr>
            <w:tcW w:type="dxa" w:w="2682"/>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1974-04-18</w:t>
            </w:r>
          </w:p>
        </w:tc>
        <w:tc>
          <w:tcPr>
            <w:tcW w:type="dxa" w:w="1039"/>
          </w:tcPr>
          <w:p>
            <w:pPr>
              <w:spacing w:after="0"/>
              <w:jc w:val="left"/>
            </w:pPr>
            <w:r>
              <w:rPr>
                <w:sz w:val="16"/>
              </w:rPr>
              <w:t>1974-04-18</w:t>
            </w:r>
          </w:p>
        </w:tc>
        <w:tc>
          <w:tcPr>
            <w:tcW w:type="dxa" w:w="1039"/>
          </w:tcPr>
          <w:p>
            <w:pPr>
              <w:spacing w:after="0"/>
              <w:jc w:val="left"/>
            </w:pPr>
            <w:r>
              <w:rPr>
                <w:sz w:val="16"/>
              </w:rPr>
              <w:t>DR-430-MS</w:t>
            </w:r>
          </w:p>
        </w:tc>
        <w:tc>
          <w:tcPr>
            <w:tcW w:type="dxa" w:w="1397"/>
          </w:tcPr>
          <w:p>
            <w:pPr>
              <w:spacing w:after="0"/>
              <w:jc w:val="left"/>
            </w:pPr>
            <w:r>
              <w:rPr>
                <w:sz w:val="16"/>
              </w:rPr>
              <w:t>Major disaster</w:t>
            </w:r>
          </w:p>
        </w:tc>
        <w:tc>
          <w:tcPr>
            <w:tcW w:type="dxa" w:w="2292"/>
          </w:tcPr>
          <w:p>
            <w:pPr>
              <w:spacing w:after="0"/>
              <w:jc w:val="left"/>
            </w:pPr>
            <w:r>
              <w:rPr>
                <w:sz w:val="16"/>
              </w:rPr>
              <w:t>HEAVY RAINS &amp; FLOODING</w:t>
            </w:r>
          </w:p>
        </w:tc>
        <w:tc>
          <w:tcPr>
            <w:tcW w:type="dxa" w:w="2292"/>
          </w:tcPr>
          <w:p>
            <w:pPr>
              <w:spacing w:after="0"/>
              <w:jc w:val="left"/>
            </w:pPr>
            <w:r>
              <w:rPr>
                <w:sz w:val="16"/>
              </w:rPr>
              <w:t>Inland Flooding</w:t>
            </w:r>
          </w:p>
        </w:tc>
        <w:tc>
          <w:tcPr>
            <w:tcW w:type="dxa" w:w="1433"/>
          </w:tcPr>
          <w:p>
            <w:pPr>
              <w:spacing w:after="0"/>
              <w:jc w:val="right"/>
            </w:pPr>
            <w:r>
              <w:rPr>
                <w:sz w:val="16"/>
              </w:rPr>
              <w:t>none found</w:t>
            </w:r>
          </w:p>
        </w:tc>
        <w:tc>
          <w:tcPr>
            <w:tcW w:type="dxa" w:w="2682"/>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1973-03-27</w:t>
            </w:r>
          </w:p>
        </w:tc>
        <w:tc>
          <w:tcPr>
            <w:tcW w:type="dxa" w:w="1039"/>
          </w:tcPr>
          <w:p>
            <w:pPr>
              <w:spacing w:after="0"/>
              <w:jc w:val="left"/>
            </w:pPr>
            <w:r>
              <w:rPr>
                <w:sz w:val="16"/>
              </w:rPr>
              <w:t>1973-03-27</w:t>
            </w:r>
          </w:p>
        </w:tc>
        <w:tc>
          <w:tcPr>
            <w:tcW w:type="dxa" w:w="1039"/>
          </w:tcPr>
          <w:p>
            <w:pPr>
              <w:spacing w:after="0"/>
              <w:jc w:val="left"/>
            </w:pPr>
            <w:r>
              <w:rPr>
                <w:sz w:val="16"/>
              </w:rPr>
              <w:t>DR-368-MS</w:t>
            </w:r>
          </w:p>
        </w:tc>
        <w:tc>
          <w:tcPr>
            <w:tcW w:type="dxa" w:w="1397"/>
          </w:tcPr>
          <w:p>
            <w:pPr>
              <w:spacing w:after="0"/>
              <w:jc w:val="left"/>
            </w:pPr>
            <w:r>
              <w:rPr>
                <w:sz w:val="16"/>
              </w:rPr>
              <w:t>Major disaster</w:t>
            </w:r>
          </w:p>
        </w:tc>
        <w:tc>
          <w:tcPr>
            <w:tcW w:type="dxa" w:w="2292"/>
          </w:tcPr>
          <w:p>
            <w:pPr>
              <w:spacing w:after="0"/>
              <w:jc w:val="left"/>
            </w:pPr>
            <w:r>
              <w:rPr>
                <w:sz w:val="16"/>
              </w:rPr>
              <w:t>HEAVY RAINS, TORNADOES &amp; FLOODING</w:t>
            </w:r>
          </w:p>
        </w:tc>
        <w:tc>
          <w:tcPr>
            <w:tcW w:type="dxa" w:w="2292"/>
          </w:tcPr>
          <w:p>
            <w:pPr>
              <w:spacing w:after="0"/>
              <w:jc w:val="left"/>
            </w:pPr>
            <w:r>
              <w:rPr>
                <w:sz w:val="16"/>
              </w:rPr>
              <w:t>Inland Flooding; Tornado</w:t>
            </w:r>
          </w:p>
        </w:tc>
        <w:tc>
          <w:tcPr>
            <w:tcW w:type="dxa" w:w="1433"/>
          </w:tcPr>
          <w:p>
            <w:pPr>
              <w:spacing w:after="0"/>
              <w:jc w:val="right"/>
            </w:pPr>
            <w:r>
              <w:rPr>
                <w:sz w:val="16"/>
              </w:rPr>
              <w:t>none found</w:t>
            </w:r>
          </w:p>
        </w:tc>
        <w:tc>
          <w:tcPr>
            <w:tcW w:type="dxa" w:w="2682"/>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1965-09-25</w:t>
            </w:r>
          </w:p>
        </w:tc>
        <w:tc>
          <w:tcPr>
            <w:tcW w:type="dxa" w:w="1039"/>
          </w:tcPr>
          <w:p>
            <w:pPr>
              <w:spacing w:after="0"/>
              <w:jc w:val="left"/>
            </w:pPr>
            <w:r>
              <w:rPr>
                <w:sz w:val="16"/>
              </w:rPr>
              <w:t>1965-09-25</w:t>
            </w:r>
          </w:p>
        </w:tc>
        <w:tc>
          <w:tcPr>
            <w:tcW w:type="dxa" w:w="1039"/>
          </w:tcPr>
          <w:p>
            <w:pPr>
              <w:spacing w:after="0"/>
              <w:jc w:val="left"/>
            </w:pPr>
            <w:r>
              <w:rPr>
                <w:sz w:val="16"/>
              </w:rPr>
              <w:t>DR-210-MS</w:t>
            </w:r>
          </w:p>
        </w:tc>
        <w:tc>
          <w:tcPr>
            <w:tcW w:type="dxa" w:w="1397"/>
          </w:tcPr>
          <w:p>
            <w:pPr>
              <w:spacing w:after="0"/>
              <w:jc w:val="left"/>
            </w:pPr>
            <w:r>
              <w:rPr>
                <w:sz w:val="16"/>
              </w:rPr>
              <w:t>Major disaster</w:t>
            </w:r>
          </w:p>
        </w:tc>
        <w:tc>
          <w:tcPr>
            <w:tcW w:type="dxa" w:w="2292"/>
          </w:tcPr>
          <w:p>
            <w:pPr>
              <w:spacing w:after="0"/>
              <w:jc w:val="left"/>
            </w:pPr>
            <w:r>
              <w:rPr>
                <w:sz w:val="16"/>
              </w:rPr>
              <w:t>HURRICANE BETSY</w:t>
            </w:r>
          </w:p>
        </w:tc>
        <w:tc>
          <w:tcPr>
            <w:tcW w:type="dxa" w:w="2292"/>
          </w:tcPr>
          <w:p>
            <w:pPr>
              <w:spacing w:after="0"/>
              <w:jc w:val="left"/>
            </w:pPr>
            <w:r>
              <w:rPr>
                <w:sz w:val="16"/>
              </w:rPr>
              <w:t>Hurricane (primary); also designated: Inland Flooding</w:t>
            </w:r>
          </w:p>
        </w:tc>
        <w:tc>
          <w:tcPr>
            <w:tcW w:type="dxa" w:w="1433"/>
          </w:tcPr>
          <w:p>
            <w:pPr>
              <w:spacing w:after="0"/>
              <w:jc w:val="right"/>
            </w:pPr>
            <w:r>
              <w:rPr>
                <w:sz w:val="16"/>
              </w:rPr>
              <w:t>none found</w:t>
            </w:r>
          </w:p>
        </w:tc>
        <w:tc>
          <w:tcPr>
            <w:tcW w:type="dxa" w:w="2682"/>
          </w:tcPr>
          <w:p>
            <w:pPr>
              <w:spacing w:after="0"/>
              <w:jc w:val="left"/>
            </w:pPr>
          </w:p>
        </w:tc>
        <w:tc>
          <w:tcPr>
            <w:tcW w:type="dxa" w:w="89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16"/>
        <w:gridCol w:w="1816"/>
        <w:gridCol w:w="1660"/>
        <w:gridCol w:w="2441"/>
        <w:gridCol w:w="1511"/>
        <w:gridCol w:w="2598"/>
        <w:gridCol w:w="1135"/>
        <w:gridCol w:w="1135"/>
      </w:tblGrid>
      <w:tr>
        <w:trPr>
          <w:cantSplit/>
          <w:tblHeader/>
        </w:trPr>
        <w:tc>
          <w:tcPr>
            <w:tcW w:type="dxa" w:w="1816"/>
            <w:shd w:val="clear" w:color="auto" w:fill="E8E8E8"/>
          </w:tcPr>
          <w:p>
            <w:pPr>
              <w:spacing w:after="0"/>
              <w:jc w:val="left"/>
            </w:pPr>
            <w:r>
              <w:rPr>
                <w:b/>
                <w:sz w:val="16"/>
              </w:rPr>
              <w:t>Declared</w:t>
            </w:r>
          </w:p>
        </w:tc>
        <w:tc>
          <w:tcPr>
            <w:tcW w:type="dxa" w:w="1816"/>
            <w:shd w:val="clear" w:color="auto" w:fill="E8E8E8"/>
          </w:tcPr>
          <w:p>
            <w:pPr>
              <w:spacing w:after="0"/>
              <w:jc w:val="left"/>
            </w:pPr>
            <w:r>
              <w:rPr>
                <w:b/>
                <w:sz w:val="16"/>
              </w:rPr>
              <w:t>Incident began</w:t>
            </w:r>
          </w:p>
        </w:tc>
        <w:tc>
          <w:tcPr>
            <w:tcW w:type="dxa" w:w="1660"/>
            <w:shd w:val="clear" w:color="auto" w:fill="E8E8E8"/>
          </w:tcPr>
          <w:p>
            <w:pPr>
              <w:spacing w:after="0"/>
              <w:jc w:val="left"/>
            </w:pPr>
            <w:r>
              <w:rPr>
                <w:b/>
                <w:sz w:val="16"/>
              </w:rPr>
              <w:t>FEMA number</w:t>
            </w:r>
          </w:p>
        </w:tc>
        <w:tc>
          <w:tcPr>
            <w:tcW w:type="dxa" w:w="2441"/>
            <w:shd w:val="clear" w:color="auto" w:fill="E8E8E8"/>
          </w:tcPr>
          <w:p>
            <w:pPr>
              <w:spacing w:after="0"/>
              <w:jc w:val="left"/>
            </w:pPr>
            <w:r>
              <w:rPr>
                <w:b/>
                <w:sz w:val="16"/>
              </w:rPr>
              <w:t>Type</w:t>
            </w:r>
          </w:p>
        </w:tc>
        <w:tc>
          <w:tcPr>
            <w:tcW w:type="dxa" w:w="1511"/>
            <w:shd w:val="clear" w:color="auto" w:fill="E8E8E8"/>
          </w:tcPr>
          <w:p>
            <w:pPr>
              <w:spacing w:after="0"/>
              <w:jc w:val="left"/>
            </w:pPr>
            <w:r>
              <w:rPr>
                <w:b/>
                <w:sz w:val="16"/>
              </w:rPr>
              <w:t>Title</w:t>
            </w:r>
          </w:p>
        </w:tc>
        <w:tc>
          <w:tcPr>
            <w:tcW w:type="dxa" w:w="2598"/>
            <w:shd w:val="clear" w:color="auto" w:fill="E8E8E8"/>
          </w:tcPr>
          <w:p>
            <w:pPr>
              <w:spacing w:after="0"/>
              <w:jc w:val="left"/>
            </w:pPr>
            <w:r>
              <w:rPr>
                <w:b/>
                <w:sz w:val="16"/>
              </w:rPr>
              <w:t>Mapped hazard</w:t>
            </w:r>
          </w:p>
        </w:tc>
        <w:tc>
          <w:tcPr>
            <w:tcW w:type="dxa" w:w="1135"/>
            <w:shd w:val="clear" w:color="auto" w:fill="E8E8E8"/>
          </w:tcPr>
          <w:p>
            <w:pPr>
              <w:spacing w:after="0"/>
              <w:jc w:val="left"/>
            </w:pPr>
            <w:r>
              <w:rPr>
                <w:b/>
                <w:sz w:val="16"/>
              </w:rPr>
              <w:t>Flags</w:t>
            </w:r>
          </w:p>
        </w:tc>
        <w:tc>
          <w:tcPr>
            <w:tcW w:type="dxa" w:w="1135"/>
            <w:shd w:val="clear" w:color="auto" w:fill="E8E8E8"/>
          </w:tcPr>
          <w:p>
            <w:pPr>
              <w:spacing w:after="0"/>
              <w:jc w:val="left"/>
            </w:pPr>
            <w:r>
              <w:rPr>
                <w:b/>
                <w:sz w:val="16"/>
              </w:rPr>
              <w:t>Notes</w:t>
            </w:r>
          </w:p>
        </w:tc>
      </w:tr>
      <w:tr>
        <w:trPr>
          <w:cantSplit/>
        </w:trPr>
        <w:tc>
          <w:tcPr>
            <w:tcW w:type="dxa" w:w="1816"/>
          </w:tcPr>
          <w:p>
            <w:pPr>
              <w:spacing w:after="0"/>
              <w:jc w:val="left"/>
            </w:pPr>
            <w:r>
              <w:rPr>
                <w:sz w:val="16"/>
              </w:rPr>
              <w:t>1962-10-10</w:t>
            </w:r>
          </w:p>
        </w:tc>
        <w:tc>
          <w:tcPr>
            <w:tcW w:type="dxa" w:w="1816"/>
          </w:tcPr>
          <w:p>
            <w:pPr>
              <w:spacing w:after="0"/>
              <w:jc w:val="left"/>
            </w:pPr>
            <w:r>
              <w:rPr>
                <w:sz w:val="16"/>
              </w:rPr>
              <w:t>1962-10-10</w:t>
            </w:r>
          </w:p>
        </w:tc>
        <w:tc>
          <w:tcPr>
            <w:tcW w:type="dxa" w:w="1660"/>
          </w:tcPr>
          <w:p>
            <w:pPr>
              <w:spacing w:after="0"/>
              <w:jc w:val="left"/>
            </w:pPr>
            <w:r>
              <w:rPr>
                <w:sz w:val="16"/>
              </w:rPr>
              <w:t>DR-135-MS</w:t>
            </w:r>
          </w:p>
        </w:tc>
        <w:tc>
          <w:tcPr>
            <w:tcW w:type="dxa" w:w="2441"/>
          </w:tcPr>
          <w:p>
            <w:pPr>
              <w:spacing w:after="0"/>
              <w:jc w:val="left"/>
            </w:pPr>
            <w:r>
              <w:rPr>
                <w:sz w:val="16"/>
              </w:rPr>
              <w:t>Major disaster</w:t>
            </w:r>
          </w:p>
        </w:tc>
        <w:tc>
          <w:tcPr>
            <w:tcW w:type="dxa" w:w="1511"/>
          </w:tcPr>
          <w:p>
            <w:pPr>
              <w:spacing w:after="0"/>
              <w:jc w:val="left"/>
            </w:pPr>
            <w:r>
              <w:rPr>
                <w:sz w:val="16"/>
              </w:rPr>
              <w:t>CHLORINE BARGE ACCIDENT</w:t>
            </w:r>
          </w:p>
        </w:tc>
        <w:tc>
          <w:tcPr>
            <w:tcW w:type="dxa" w:w="2598"/>
          </w:tcPr>
          <w:p>
            <w:pPr>
              <w:spacing w:after="0"/>
              <w:jc w:val="left"/>
            </w:pPr>
            <w:r>
              <w:rPr>
                <w:sz w:val="16"/>
              </w:rPr>
              <w:t>Non-natural, not counted</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1961-02-27</w:t>
            </w:r>
          </w:p>
        </w:tc>
        <w:tc>
          <w:tcPr>
            <w:tcW w:type="dxa" w:w="1816"/>
          </w:tcPr>
          <w:p>
            <w:pPr>
              <w:spacing w:after="0"/>
              <w:jc w:val="left"/>
            </w:pPr>
            <w:r>
              <w:rPr>
                <w:sz w:val="16"/>
              </w:rPr>
              <w:t>1961-02-27</w:t>
            </w:r>
          </w:p>
        </w:tc>
        <w:tc>
          <w:tcPr>
            <w:tcW w:type="dxa" w:w="1660"/>
          </w:tcPr>
          <w:p>
            <w:pPr>
              <w:spacing w:after="0"/>
              <w:jc w:val="left"/>
            </w:pPr>
            <w:r>
              <w:rPr>
                <w:sz w:val="16"/>
              </w:rPr>
              <w:t>DR-108-MS</w:t>
            </w:r>
          </w:p>
        </w:tc>
        <w:tc>
          <w:tcPr>
            <w:tcW w:type="dxa" w:w="2441"/>
          </w:tcPr>
          <w:p>
            <w:pPr>
              <w:spacing w:after="0"/>
              <w:jc w:val="left"/>
            </w:pPr>
            <w:r>
              <w:rPr>
                <w:sz w:val="16"/>
              </w:rPr>
              <w:t>Major disaster</w:t>
            </w:r>
          </w:p>
        </w:tc>
        <w:tc>
          <w:tcPr>
            <w:tcW w:type="dxa" w:w="1511"/>
          </w:tcPr>
          <w:p>
            <w:pPr>
              <w:spacing w:after="0"/>
              <w:jc w:val="left"/>
            </w:pPr>
            <w:r>
              <w:rPr>
                <w:sz w:val="16"/>
              </w:rPr>
              <w:t>FLOODS</w:t>
            </w:r>
          </w:p>
        </w:tc>
        <w:tc>
          <w:tcPr>
            <w:tcW w:type="dxa" w:w="2598"/>
          </w:tcPr>
          <w:p>
            <w:pPr>
              <w:spacing w:after="0"/>
              <w:jc w:val="left"/>
            </w:pPr>
            <w:r>
              <w:rPr>
                <w:sz w:val="16"/>
              </w:rPr>
              <w:t>Inland Flooding</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1953-12-06</w:t>
            </w:r>
          </w:p>
        </w:tc>
        <w:tc>
          <w:tcPr>
            <w:tcW w:type="dxa" w:w="1816"/>
          </w:tcPr>
          <w:p>
            <w:pPr>
              <w:spacing w:after="0"/>
              <w:jc w:val="left"/>
            </w:pPr>
            <w:r>
              <w:rPr>
                <w:sz w:val="16"/>
              </w:rPr>
              <w:t>1953-12-06</w:t>
            </w:r>
          </w:p>
        </w:tc>
        <w:tc>
          <w:tcPr>
            <w:tcW w:type="dxa" w:w="1660"/>
          </w:tcPr>
          <w:p>
            <w:pPr>
              <w:spacing w:after="0"/>
              <w:jc w:val="left"/>
            </w:pPr>
            <w:r>
              <w:rPr>
                <w:sz w:val="16"/>
              </w:rPr>
              <w:t>DR-14-MS</w:t>
            </w:r>
          </w:p>
        </w:tc>
        <w:tc>
          <w:tcPr>
            <w:tcW w:type="dxa" w:w="2441"/>
          </w:tcPr>
          <w:p>
            <w:pPr>
              <w:spacing w:after="0"/>
              <w:jc w:val="left"/>
            </w:pPr>
            <w:r>
              <w:rPr>
                <w:sz w:val="16"/>
              </w:rPr>
              <w:t>Major disaster</w:t>
            </w:r>
          </w:p>
        </w:tc>
        <w:tc>
          <w:tcPr>
            <w:tcW w:type="dxa" w:w="1511"/>
          </w:tcPr>
          <w:p>
            <w:pPr>
              <w:spacing w:after="0"/>
              <w:jc w:val="left"/>
            </w:pPr>
            <w:r>
              <w:rPr>
                <w:sz w:val="16"/>
              </w:rPr>
              <w:t>TORNADO</w:t>
            </w:r>
          </w:p>
        </w:tc>
        <w:tc>
          <w:tcPr>
            <w:tcW w:type="dxa" w:w="2598"/>
          </w:tcPr>
          <w:p>
            <w:pPr>
              <w:spacing w:after="0"/>
              <w:jc w:val="left"/>
            </w:pPr>
            <w:r>
              <w:rPr>
                <w:sz w:val="16"/>
              </w:rPr>
              <w:t>Tornado</w:t>
            </w:r>
          </w:p>
        </w:tc>
        <w:tc>
          <w:tcPr>
            <w:tcW w:type="dxa" w:w="1135"/>
          </w:tcPr>
          <w:p>
            <w:pPr>
              <w:spacing w:after="0"/>
              <w:jc w:val="left"/>
            </w:pPr>
          </w:p>
        </w:tc>
        <w:tc>
          <w:tcPr>
            <w:tcW w:type="dxa" w:w="113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3 rows, $3,519,904.13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3 rows, $3,519,904.13"/>
        <w:tblDescription w:val="Hazard Plain table b1d_pa_not_placed"/>
      </w:tblPr>
      <w:tblGrid>
        <w:gridCol w:w="1266"/>
        <w:gridCol w:w="1385"/>
        <w:gridCol w:w="3054"/>
        <w:gridCol w:w="1981"/>
        <w:gridCol w:w="1743"/>
        <w:gridCol w:w="4684"/>
      </w:tblGrid>
      <w:tr>
        <w:trPr>
          <w:cantSplit/>
          <w:tblHeader/>
        </w:trPr>
        <w:tc>
          <w:tcPr>
            <w:tcW w:type="dxa" w:w="1266"/>
            <w:shd w:val="clear" w:color="auto" w:fill="E8E8E8"/>
          </w:tcPr>
          <w:p>
            <w:pPr>
              <w:spacing w:after="0"/>
              <w:jc w:val="left"/>
            </w:pPr>
            <w:r>
              <w:rPr>
                <w:b/>
                <w:sz w:val="16"/>
              </w:rPr>
              <w:t>Disaster number</w:t>
            </w:r>
          </w:p>
        </w:tc>
        <w:tc>
          <w:tcPr>
            <w:tcW w:type="dxa" w:w="1385"/>
            <w:shd w:val="clear" w:color="auto" w:fill="E8E8E8"/>
          </w:tcPr>
          <w:p>
            <w:pPr>
              <w:spacing w:after="0"/>
              <w:jc w:val="left"/>
            </w:pPr>
            <w:r>
              <w:rPr>
                <w:b/>
                <w:sz w:val="16"/>
              </w:rPr>
              <w:t>Declared</w:t>
            </w:r>
          </w:p>
        </w:tc>
        <w:tc>
          <w:tcPr>
            <w:tcW w:type="dxa" w:w="3054"/>
            <w:shd w:val="clear" w:color="auto" w:fill="E8E8E8"/>
          </w:tcPr>
          <w:p>
            <w:pPr>
              <w:spacing w:after="0"/>
              <w:jc w:val="left"/>
            </w:pPr>
            <w:r>
              <w:rPr>
                <w:b/>
                <w:sz w:val="16"/>
              </w:rPr>
              <w:t>Applicant</w:t>
            </w:r>
          </w:p>
        </w:tc>
        <w:tc>
          <w:tcPr>
            <w:tcW w:type="dxa" w:w="1981"/>
            <w:shd w:val="clear" w:color="auto" w:fill="E8E8E8"/>
          </w:tcPr>
          <w:p>
            <w:pPr>
              <w:spacing w:after="0"/>
              <w:jc w:val="left"/>
            </w:pPr>
            <w:r>
              <w:rPr>
                <w:b/>
                <w:sz w:val="16"/>
              </w:rPr>
              <w:t>County field in FEMA data</w:t>
            </w:r>
          </w:p>
        </w:tc>
        <w:tc>
          <w:tcPr>
            <w:tcW w:type="dxa" w:w="174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684"/>
            <w:shd w:val="clear" w:color="auto" w:fill="E8E8E8"/>
          </w:tcPr>
          <w:p>
            <w:pPr>
              <w:spacing w:after="0"/>
              <w:jc w:val="left"/>
            </w:pPr>
            <w:r>
              <w:rPr>
                <w:b/>
                <w:sz w:val="16"/>
              </w:rPr>
              <w:t>Why not placed</w:t>
            </w:r>
          </w:p>
        </w:tc>
      </w:tr>
      <w:tr>
        <w:trPr>
          <w:cantSplit/>
        </w:trPr>
        <w:tc>
          <w:tcPr>
            <w:tcW w:type="dxa" w:w="1266"/>
          </w:tcPr>
          <w:p>
            <w:pPr>
              <w:spacing w:after="0"/>
              <w:jc w:val="left"/>
            </w:pPr>
            <w:r>
              <w:rPr>
                <w:sz w:val="16"/>
              </w:rPr>
              <w:t>4899</w:t>
            </w:r>
          </w:p>
        </w:tc>
        <w:tc>
          <w:tcPr>
            <w:tcW w:type="dxa" w:w="1385"/>
          </w:tcPr>
          <w:p>
            <w:pPr>
              <w:spacing w:after="0"/>
              <w:jc w:val="left"/>
            </w:pPr>
            <w:r>
              <w:rPr>
                <w:sz w:val="16"/>
              </w:rPr>
              <w:t>2026-02-06</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$103,887.07</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4248</w:t>
            </w:r>
          </w:p>
        </w:tc>
        <w:tc>
          <w:tcPr>
            <w:tcW w:type="dxa" w:w="1385"/>
          </w:tcPr>
          <w:p>
            <w:pPr>
              <w:spacing w:after="0"/>
              <w:jc w:val="left"/>
            </w:pPr>
            <w:r>
              <w:rPr>
                <w:sz w:val="16"/>
              </w:rPr>
              <w:t>2016-01-04</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$113,668.42</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1604</w:t>
            </w:r>
          </w:p>
        </w:tc>
        <w:tc>
          <w:tcPr>
            <w:tcW w:type="dxa" w:w="1385"/>
          </w:tcPr>
          <w:p>
            <w:pPr>
              <w:spacing w:after="0"/>
              <w:jc w:val="left"/>
            </w:pPr>
            <w:r>
              <w:rPr>
                <w:sz w:val="16"/>
              </w:rPr>
              <w:t>2005-08-29</w:t>
            </w:r>
          </w:p>
        </w:tc>
        <w:tc>
          <w:tcPr>
            <w:tcW w:type="dxa" w:w="3054"/>
          </w:tcPr>
          <w:p>
            <w:pPr>
              <w:spacing w:after="0"/>
              <w:jc w:val="left"/>
            </w:pPr>
            <w:r>
              <w:rPr>
                <w:sz w:val="16"/>
              </w:rPr>
              <w:t>HOPE ACADEMY</w:t>
            </w:r>
          </w:p>
        </w:tc>
        <w:tc>
          <w:tcPr>
            <w:tcW w:type="dxa" w:w="1981"/>
          </w:tcPr>
          <w:p>
            <w:pPr>
              <w:spacing w:after="0"/>
              <w:jc w:val="left"/>
            </w:pPr>
            <w:r>
              <w:rPr>
                <w:sz w:val="16"/>
              </w:rPr>
              <w:t>Mobile County</w:t>
            </w:r>
          </w:p>
        </w:tc>
        <w:tc>
          <w:tcPr>
            <w:tcW w:type="dxa" w:w="1743"/>
          </w:tcPr>
          <w:p>
            <w:pPr>
              <w:spacing w:after="0"/>
              <w:jc w:val="right"/>
            </w:pPr>
            <w:r>
              <w:rPr>
                <w:sz w:val="16"/>
              </w:rPr>
              <w:t>$3,302,348.64</w:t>
            </w:r>
          </w:p>
        </w:tc>
        <w:tc>
          <w:tcPr>
            <w:tcW w:type="dxa" w:w="468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9</w:t>
            </w:r>
          </w:p>
        </w:tc>
        <w:tc>
          <w:tcPr>
            <w:tcW w:type="dxa" w:w="1422"/>
          </w:tcPr>
          <w:p>
            <w:pPr>
              <w:spacing w:after="0"/>
              <w:jc w:val="right"/>
            </w:pPr>
            <w:r>
              <w:rPr>
                <w:sz w:val="16"/>
              </w:rPr>
              <w:t>1</w:t>
            </w:r>
          </w:p>
        </w:tc>
        <w:tc>
          <w:tcPr>
            <w:tcW w:type="dxa" w:w="1356"/>
          </w:tcPr>
          <w:p>
            <w:pPr>
              <w:spacing w:after="0"/>
              <w:jc w:val="right"/>
            </w:pPr>
            <w:r>
              <w:rPr>
                <w:sz w:val="16"/>
              </w:rPr>
              <w:t>4</w:t>
            </w:r>
          </w:p>
        </w:tc>
        <w:tc>
          <w:tcPr>
            <w:tcW w:type="dxa" w:w="963"/>
          </w:tcPr>
          <w:p>
            <w:pPr>
              <w:spacing w:after="0"/>
              <w:jc w:val="right"/>
            </w:pPr>
            <w:r>
              <w:rPr>
                <w:sz w:val="16"/>
              </w:rPr>
              <w:t>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75</w:t>
            </w:r>
          </w:p>
        </w:tc>
        <w:tc>
          <w:tcPr>
            <w:tcW w:type="dxa" w:w="1422"/>
          </w:tcPr>
          <w:p>
            <w:pPr>
              <w:spacing w:after="0"/>
              <w:jc w:val="right"/>
            </w:pPr>
            <w:r>
              <w:rPr>
                <w:sz w:val="16"/>
              </w:rPr>
              <w:t>6</w:t>
            </w:r>
          </w:p>
        </w:tc>
        <w:tc>
          <w:tcPr>
            <w:tcW w:type="dxa" w:w="1356"/>
          </w:tcPr>
          <w:p>
            <w:pPr>
              <w:spacing w:after="0"/>
              <w:jc w:val="right"/>
            </w:pPr>
            <w:r>
              <w:rPr>
                <w:sz w:val="16"/>
              </w:rPr>
              <w:t>2</w:t>
            </w:r>
          </w:p>
        </w:tc>
        <w:tc>
          <w:tcPr>
            <w:tcW w:type="dxa" w:w="963"/>
          </w:tcPr>
          <w:p>
            <w:pPr>
              <w:spacing w:after="0"/>
              <w:jc w:val="right"/>
            </w:pPr>
            <w:r>
              <w:rPr>
                <w:sz w:val="16"/>
              </w:rPr>
              <w:t>12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9</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7</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45</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9</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262</w:t>
            </w:r>
          </w:p>
        </w:tc>
        <w:tc>
          <w:tcPr>
            <w:tcW w:type="dxa" w:w="1422"/>
          </w:tcPr>
          <w:p>
            <w:pPr>
              <w:spacing w:after="0"/>
              <w:jc w:val="right"/>
            </w:pPr>
            <w:r>
              <w:rPr>
                <w:sz w:val="16"/>
              </w:rPr>
              <w:t>23</w:t>
            </w:r>
          </w:p>
        </w:tc>
        <w:tc>
          <w:tcPr>
            <w:tcW w:type="dxa" w:w="1356"/>
          </w:tcPr>
          <w:p>
            <w:pPr>
              <w:spacing w:after="0"/>
              <w:jc w:val="right"/>
            </w:pPr>
            <w:r>
              <w:rPr>
                <w:sz w:val="16"/>
              </w:rPr>
              <w:t>6</w:t>
            </w:r>
          </w:p>
        </w:tc>
        <w:tc>
          <w:tcPr>
            <w:tcW w:type="dxa" w:w="963"/>
          </w:tcPr>
          <w:p>
            <w:pPr>
              <w:spacing w:after="0"/>
              <w:jc w:val="right"/>
            </w:pPr>
            <w:r>
              <w:rPr>
                <w:sz w:val="16"/>
              </w:rPr>
              <w:t>34</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 High Wind records and 17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13</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Includes 4 Sleet records,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99"/>
        <w:gridCol w:w="1253"/>
        <w:gridCol w:w="2100"/>
        <w:gridCol w:w="1212"/>
        <w:gridCol w:w="2042"/>
        <w:gridCol w:w="1168"/>
        <w:gridCol w:w="3902"/>
      </w:tblGrid>
      <w:tr>
        <w:trPr>
          <w:cantSplit/>
          <w:tblHeader/>
        </w:trPr>
        <w:tc>
          <w:tcPr>
            <w:tcW w:type="dxa" w:w="1037"/>
            <w:shd w:val="clear" w:color="auto" w:fill="E8E8E8"/>
          </w:tcPr>
          <w:p>
            <w:pPr>
              <w:spacing w:after="0"/>
              <w:jc w:val="left"/>
            </w:pPr>
            <w:r>
              <w:rPr>
                <w:b/>
                <w:sz w:val="16"/>
              </w:rPr>
              <w:t>Date</w:t>
            </w:r>
          </w:p>
        </w:tc>
        <w:tc>
          <w:tcPr>
            <w:tcW w:type="dxa" w:w="1399"/>
            <w:shd w:val="clear" w:color="auto" w:fill="E8E8E8"/>
          </w:tcPr>
          <w:p>
            <w:pPr>
              <w:spacing w:after="0"/>
              <w:jc w:val="left"/>
            </w:pPr>
            <w:r>
              <w:rPr>
                <w:b/>
                <w:sz w:val="16"/>
              </w:rPr>
              <w:t>Event type</w:t>
            </w:r>
          </w:p>
        </w:tc>
        <w:tc>
          <w:tcPr>
            <w:tcW w:type="dxa" w:w="1253"/>
            <w:shd w:val="clear" w:color="auto" w:fill="E8E8E8"/>
          </w:tcPr>
          <w:p>
            <w:pPr>
              <w:spacing w:after="0"/>
              <w:jc w:val="left"/>
            </w:pPr>
            <w:r>
              <w:rPr>
                <w:b/>
                <w:sz w:val="16"/>
              </w:rPr>
              <w:t>Magnitude or extent</w:t>
            </w:r>
          </w:p>
        </w:tc>
        <w:tc>
          <w:tcPr>
            <w:tcW w:type="dxa" w:w="2100"/>
            <w:shd w:val="clear" w:color="auto" w:fill="E8E8E8"/>
          </w:tcPr>
          <w:p>
            <w:pPr>
              <w:spacing w:after="0"/>
              <w:jc w:val="left"/>
            </w:pPr>
            <w:r>
              <w:rPr>
                <w:b/>
                <w:sz w:val="16"/>
              </w:rPr>
              <w:t>Damage</w:t>
            </w:r>
          </w:p>
          <w:p>
            <w:pPr>
              <w:spacing w:after="0"/>
              <w:jc w:val="left"/>
            </w:pPr>
            <w:r>
              <w:rPr>
                <w:i/>
                <w:color w:val="555555"/>
                <w:sz w:val="14"/>
              </w:rPr>
              <w:t>nominal dollars</w:t>
            </w:r>
          </w:p>
        </w:tc>
        <w:tc>
          <w:tcPr>
            <w:tcW w:type="dxa" w:w="121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42"/>
            <w:shd w:val="clear" w:color="auto" w:fill="E8E8E8"/>
          </w:tcPr>
          <w:p>
            <w:pPr>
              <w:spacing w:after="0"/>
              <w:jc w:val="left"/>
            </w:pPr>
            <w:r>
              <w:rPr>
                <w:b/>
                <w:sz w:val="16"/>
              </w:rPr>
              <w:t>Location</w:t>
            </w:r>
          </w:p>
        </w:tc>
        <w:tc>
          <w:tcPr>
            <w:tcW w:type="dxa" w:w="1168"/>
            <w:shd w:val="clear" w:color="auto" w:fill="E8E8E8"/>
          </w:tcPr>
          <w:p>
            <w:pPr>
              <w:spacing w:after="0"/>
              <w:jc w:val="left"/>
            </w:pPr>
            <w:r>
              <w:rPr>
                <w:b/>
                <w:sz w:val="16"/>
              </w:rPr>
              <w:t>Flags</w:t>
            </w:r>
          </w:p>
        </w:tc>
        <w:tc>
          <w:tcPr>
            <w:tcW w:type="dxa" w:w="390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2025-10-26</w:t>
            </w:r>
          </w:p>
        </w:tc>
        <w:tc>
          <w:tcPr>
            <w:tcW w:type="dxa" w:w="1399"/>
          </w:tcPr>
          <w:p>
            <w:pPr>
              <w:spacing w:after="0"/>
              <w:jc w:val="left"/>
            </w:pPr>
            <w:r>
              <w:rPr>
                <w:sz w:val="16"/>
              </w:rPr>
              <w:t>Flash Flood</w:t>
            </w:r>
          </w:p>
        </w:tc>
        <w:tc>
          <w:tcPr>
            <w:tcW w:type="dxa" w:w="1253"/>
          </w:tcPr>
          <w:p>
            <w:pPr>
              <w:spacing w:after="0"/>
              <w:jc w:val="left"/>
            </w:pPr>
          </w:p>
        </w:tc>
        <w:tc>
          <w:tcPr>
            <w:tcW w:type="dxa" w:w="2100"/>
          </w:tcPr>
          <w:p>
            <w:pPr>
              <w:spacing w:after="0"/>
              <w:jc w:val="left"/>
            </w:pPr>
            <w:r>
              <w:rPr>
                <w:sz w:val="16"/>
              </w:rPr>
              <w:t>$2,000 property; $0 crops (2025 dollars)</w:t>
            </w:r>
          </w:p>
        </w:tc>
        <w:tc>
          <w:tcPr>
            <w:tcW w:type="dxa" w:w="1212"/>
          </w:tcPr>
          <w:p>
            <w:pPr>
              <w:spacing w:after="0"/>
              <w:jc w:val="right"/>
            </w:pPr>
            <w:r>
              <w:rPr>
                <w:sz w:val="16"/>
              </w:rPr>
              <w:t>1, 1</w:t>
            </w:r>
          </w:p>
        </w:tc>
        <w:tc>
          <w:tcPr>
            <w:tcW w:type="dxa" w:w="2042"/>
          </w:tcPr>
          <w:p>
            <w:pPr>
              <w:spacing w:after="0"/>
              <w:jc w:val="left"/>
            </w:pPr>
            <w:r>
              <w:rPr>
                <w:sz w:val="16"/>
              </w:rPr>
              <w:t>NATCHEZ</w:t>
            </w:r>
          </w:p>
        </w:tc>
        <w:tc>
          <w:tcPr>
            <w:tcW w:type="dxa" w:w="1168"/>
          </w:tcPr>
          <w:p>
            <w:pPr>
              <w:spacing w:after="0"/>
              <w:jc w:val="left"/>
            </w:pPr>
            <w:r>
              <w:rPr>
                <w:sz w:val="16"/>
              </w:rPr>
              <w:t>new since last plan; within last 5 years</w:t>
            </w:r>
          </w:p>
        </w:tc>
        <w:tc>
          <w:tcPr>
            <w:tcW w:type="dxa" w:w="3902"/>
          </w:tcPr>
          <w:p>
            <w:pPr>
              <w:spacing w:after="0"/>
              <w:jc w:val="left"/>
            </w:pPr>
            <w:r>
              <w:rPr>
                <w:sz w:val="16"/>
              </w:rPr>
              <w:t>deaths or injuries recorded</w:t>
            </w:r>
          </w:p>
        </w:tc>
      </w:tr>
      <w:tr>
        <w:trPr>
          <w:cantSplit/>
        </w:trPr>
        <w:tc>
          <w:tcPr>
            <w:tcW w:type="dxa" w:w="1037"/>
          </w:tcPr>
          <w:p>
            <w:pPr>
              <w:spacing w:after="0"/>
              <w:jc w:val="left"/>
            </w:pPr>
            <w:r>
              <w:rPr>
                <w:sz w:val="16"/>
              </w:rPr>
              <w:t>2024-12-28</w:t>
            </w:r>
          </w:p>
        </w:tc>
        <w:tc>
          <w:tcPr>
            <w:tcW w:type="dxa" w:w="1399"/>
          </w:tcPr>
          <w:p>
            <w:pPr>
              <w:spacing w:after="0"/>
              <w:jc w:val="left"/>
            </w:pPr>
            <w:r>
              <w:rPr>
                <w:sz w:val="16"/>
              </w:rPr>
              <w:t>Thunderstorm Wind</w:t>
            </w:r>
          </w:p>
        </w:tc>
        <w:tc>
          <w:tcPr>
            <w:tcW w:type="dxa" w:w="1253"/>
          </w:tcPr>
          <w:p>
            <w:pPr>
              <w:spacing w:after="0"/>
              <w:jc w:val="left"/>
            </w:pPr>
            <w:r>
              <w:rPr>
                <w:sz w:val="16"/>
              </w:rPr>
              <w:t>52 kt (60 mph) estimated gust</w:t>
            </w:r>
          </w:p>
        </w:tc>
        <w:tc>
          <w:tcPr>
            <w:tcW w:type="dxa" w:w="2100"/>
          </w:tcPr>
          <w:p>
            <w:pPr>
              <w:spacing w:after="0"/>
              <w:jc w:val="left"/>
            </w:pPr>
            <w:r>
              <w:rPr>
                <w:sz w:val="16"/>
              </w:rPr>
              <w:t>$150,000 property; $0 crops (2024 dollars)</w:t>
            </w:r>
          </w:p>
        </w:tc>
        <w:tc>
          <w:tcPr>
            <w:tcW w:type="dxa" w:w="1212"/>
          </w:tcPr>
          <w:p>
            <w:pPr>
              <w:spacing w:after="0"/>
              <w:jc w:val="right"/>
            </w:pPr>
            <w:r>
              <w:rPr>
                <w:sz w:val="16"/>
              </w:rPr>
              <w:t>1, 1</w:t>
            </w:r>
          </w:p>
        </w:tc>
        <w:tc>
          <w:tcPr>
            <w:tcW w:type="dxa" w:w="2042"/>
          </w:tcPr>
          <w:p>
            <w:pPr>
              <w:spacing w:after="0"/>
              <w:jc w:val="left"/>
            </w:pPr>
            <w:r>
              <w:rPr>
                <w:sz w:val="16"/>
              </w:rPr>
              <w:t>NATCHEZ</w:t>
            </w:r>
          </w:p>
        </w:tc>
        <w:tc>
          <w:tcPr>
            <w:tcW w:type="dxa" w:w="1168"/>
          </w:tcPr>
          <w:p>
            <w:pPr>
              <w:spacing w:after="0"/>
              <w:jc w:val="left"/>
            </w:pPr>
            <w:r>
              <w:rPr>
                <w:sz w:val="16"/>
              </w:rPr>
              <w:t>new since last plan; within last 5 years</w:t>
            </w:r>
          </w:p>
        </w:tc>
        <w:tc>
          <w:tcPr>
            <w:tcW w:type="dxa" w:w="3902"/>
          </w:tcPr>
          <w:p>
            <w:pPr>
              <w:spacing w:after="0"/>
              <w:jc w:val="left"/>
            </w:pPr>
            <w:r>
              <w:rPr>
                <w:sz w:val="16"/>
              </w:rPr>
              <w:t>deaths or injuries recorded</w:t>
            </w:r>
          </w:p>
        </w:tc>
      </w:tr>
      <w:tr>
        <w:trPr>
          <w:cantSplit/>
        </w:trPr>
        <w:tc>
          <w:tcPr>
            <w:tcW w:type="dxa" w:w="1037"/>
          </w:tcPr>
          <w:p>
            <w:pPr>
              <w:spacing w:after="0"/>
              <w:jc w:val="left"/>
            </w:pPr>
            <w:r>
              <w:rPr>
                <w:sz w:val="16"/>
              </w:rPr>
              <w:t>2019-07-14</w:t>
            </w:r>
          </w:p>
        </w:tc>
        <w:tc>
          <w:tcPr>
            <w:tcW w:type="dxa" w:w="1399"/>
          </w:tcPr>
          <w:p>
            <w:pPr>
              <w:spacing w:after="0"/>
              <w:jc w:val="left"/>
            </w:pPr>
            <w:r>
              <w:rPr>
                <w:sz w:val="16"/>
              </w:rPr>
              <w:t>Strong Wind</w:t>
            </w:r>
          </w:p>
        </w:tc>
        <w:tc>
          <w:tcPr>
            <w:tcW w:type="dxa" w:w="1253"/>
          </w:tcPr>
          <w:p>
            <w:pPr>
              <w:spacing w:after="0"/>
              <w:jc w:val="left"/>
            </w:pPr>
            <w:r>
              <w:rPr>
                <w:sz w:val="16"/>
              </w:rPr>
              <w:t>48 kt (55 mph) estimated gust</w:t>
            </w:r>
          </w:p>
        </w:tc>
        <w:tc>
          <w:tcPr>
            <w:tcW w:type="dxa" w:w="2100"/>
          </w:tcPr>
          <w:p>
            <w:pPr>
              <w:spacing w:after="0"/>
              <w:jc w:val="left"/>
            </w:pPr>
            <w:r>
              <w:rPr>
                <w:sz w:val="16"/>
              </w:rPr>
              <w:t>$10,000 property; $0 crops, reported for the zone (2019 dollars)</w:t>
            </w:r>
          </w:p>
        </w:tc>
        <w:tc>
          <w:tcPr>
            <w:tcW w:type="dxa" w:w="1212"/>
          </w:tcPr>
          <w:p>
            <w:pPr>
              <w:spacing w:after="0"/>
              <w:jc w:val="right"/>
            </w:pPr>
            <w:r>
              <w:rPr>
                <w:sz w:val="16"/>
              </w:rPr>
              <w:t>0, 0</w:t>
            </w:r>
          </w:p>
        </w:tc>
        <w:tc>
          <w:tcPr>
            <w:tcW w:type="dxa" w:w="2042"/>
          </w:tcPr>
          <w:p>
            <w:pPr>
              <w:spacing w:after="0"/>
              <w:jc w:val="left"/>
            </w:pPr>
            <w:r>
              <w:rPr>
                <w:sz w:val="16"/>
              </w:rPr>
              <w:t>NWS zone MSZ060 (ADAMS), zone-level: may include parts of neighboring counties</w:t>
            </w:r>
          </w:p>
        </w:tc>
        <w:tc>
          <w:tcPr>
            <w:tcW w:type="dxa" w:w="1168"/>
          </w:tcPr>
          <w:p>
            <w:pPr>
              <w:spacing w:after="0"/>
              <w:jc w:val="left"/>
            </w:pPr>
          </w:p>
        </w:tc>
        <w:tc>
          <w:tcPr>
            <w:tcW w:type="dxa" w:w="390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2010-01-01</w:t>
            </w:r>
          </w:p>
        </w:tc>
        <w:tc>
          <w:tcPr>
            <w:tcW w:type="dxa" w:w="1399"/>
          </w:tcPr>
          <w:p>
            <w:pPr>
              <w:spacing w:after="0"/>
              <w:jc w:val="left"/>
            </w:pPr>
            <w:r>
              <w:rPr>
                <w:sz w:val="16"/>
              </w:rPr>
              <w:t>Cold/Wind Chill</w:t>
            </w:r>
          </w:p>
        </w:tc>
        <w:tc>
          <w:tcPr>
            <w:tcW w:type="dxa" w:w="1253"/>
          </w:tcPr>
          <w:p>
            <w:pPr>
              <w:spacing w:after="0"/>
              <w:jc w:val="left"/>
            </w:pPr>
          </w:p>
        </w:tc>
        <w:tc>
          <w:tcPr>
            <w:tcW w:type="dxa" w:w="2100"/>
          </w:tcPr>
          <w:p>
            <w:pPr>
              <w:spacing w:after="0"/>
              <w:jc w:val="left"/>
            </w:pPr>
            <w:r>
              <w:rPr>
                <w:sz w:val="16"/>
              </w:rPr>
              <w:t>$350,000 property; $0 crops, reported for the zone (2010 dollars)</w:t>
            </w:r>
          </w:p>
        </w:tc>
        <w:tc>
          <w:tcPr>
            <w:tcW w:type="dxa" w:w="1212"/>
          </w:tcPr>
          <w:p>
            <w:pPr>
              <w:spacing w:after="0"/>
              <w:jc w:val="right"/>
            </w:pPr>
            <w:r>
              <w:rPr>
                <w:sz w:val="16"/>
              </w:rPr>
              <w:t>0, 0</w:t>
            </w:r>
          </w:p>
        </w:tc>
        <w:tc>
          <w:tcPr>
            <w:tcW w:type="dxa" w:w="2042"/>
          </w:tcPr>
          <w:p>
            <w:pPr>
              <w:spacing w:after="0"/>
              <w:jc w:val="left"/>
            </w:pPr>
            <w:r>
              <w:rPr>
                <w:sz w:val="16"/>
              </w:rPr>
              <w:t>NWS zone MSZ060 (ADAMS), zone-level: may include parts of neighboring counties</w:t>
            </w:r>
          </w:p>
        </w:tc>
        <w:tc>
          <w:tcPr>
            <w:tcW w:type="dxa" w:w="1168"/>
          </w:tcPr>
          <w:p>
            <w:pPr>
              <w:spacing w:after="0"/>
              <w:jc w:val="left"/>
            </w:pPr>
          </w:p>
        </w:tc>
        <w:tc>
          <w:tcPr>
            <w:tcW w:type="dxa" w:w="390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2009-05-03</w:t>
            </w:r>
          </w:p>
        </w:tc>
        <w:tc>
          <w:tcPr>
            <w:tcW w:type="dxa" w:w="1399"/>
          </w:tcPr>
          <w:p>
            <w:pPr>
              <w:spacing w:after="0"/>
              <w:jc w:val="left"/>
            </w:pPr>
            <w:r>
              <w:rPr>
                <w:sz w:val="16"/>
              </w:rPr>
              <w:t>Thunderstorm Wind</w:t>
            </w:r>
          </w:p>
        </w:tc>
        <w:tc>
          <w:tcPr>
            <w:tcW w:type="dxa" w:w="1253"/>
          </w:tcPr>
          <w:p>
            <w:pPr>
              <w:spacing w:after="0"/>
              <w:jc w:val="left"/>
            </w:pPr>
            <w:r>
              <w:rPr>
                <w:sz w:val="16"/>
              </w:rPr>
              <w:t>78 kt (90 mph) estimated gust</w:t>
            </w:r>
          </w:p>
        </w:tc>
        <w:tc>
          <w:tcPr>
            <w:tcW w:type="dxa" w:w="2100"/>
          </w:tcPr>
          <w:p>
            <w:pPr>
              <w:spacing w:after="0"/>
              <w:jc w:val="left"/>
            </w:pPr>
            <w:r>
              <w:rPr>
                <w:sz w:val="16"/>
              </w:rPr>
              <w:t>$2,000,000 property; $800,000 crops (2009 dollars)</w:t>
            </w:r>
          </w:p>
        </w:tc>
        <w:tc>
          <w:tcPr>
            <w:tcW w:type="dxa" w:w="1212"/>
          </w:tcPr>
          <w:p>
            <w:pPr>
              <w:spacing w:after="0"/>
              <w:jc w:val="right"/>
            </w:pPr>
            <w:r>
              <w:rPr>
                <w:sz w:val="16"/>
              </w:rPr>
              <w:t>0, 0</w:t>
            </w:r>
          </w:p>
        </w:tc>
        <w:tc>
          <w:tcPr>
            <w:tcW w:type="dxa" w:w="2042"/>
          </w:tcPr>
          <w:p>
            <w:pPr>
              <w:spacing w:after="0"/>
              <w:jc w:val="left"/>
            </w:pPr>
            <w:r>
              <w:rPr>
                <w:sz w:val="16"/>
              </w:rPr>
              <w:t>NATCHEZ to LEESDALE</w:t>
            </w:r>
          </w:p>
        </w:tc>
        <w:tc>
          <w:tcPr>
            <w:tcW w:type="dxa" w:w="1168"/>
          </w:tcPr>
          <w:p>
            <w:pPr>
              <w:spacing w:after="0"/>
              <w:jc w:val="left"/>
            </w:pPr>
          </w:p>
        </w:tc>
        <w:tc>
          <w:tcPr>
            <w:tcW w:type="dxa" w:w="3902"/>
          </w:tcPr>
          <w:p>
            <w:pPr>
              <w:spacing w:after="0"/>
              <w:jc w:val="left"/>
            </w:pPr>
            <w:r>
              <w:rPr>
                <w:sz w:val="16"/>
              </w:rPr>
              <w:t>B1-c worst recorded: Thunderstorm Wind</w:t>
            </w:r>
          </w:p>
        </w:tc>
      </w:tr>
      <w:tr>
        <w:trPr>
          <w:cantSplit/>
        </w:trPr>
        <w:tc>
          <w:tcPr>
            <w:tcW w:type="dxa" w:w="1037"/>
          </w:tcPr>
          <w:p>
            <w:pPr>
              <w:spacing w:after="0"/>
              <w:jc w:val="left"/>
            </w:pPr>
            <w:r>
              <w:rPr>
                <w:sz w:val="16"/>
              </w:rPr>
              <w:t>2008-09-02</w:t>
            </w:r>
          </w:p>
        </w:tc>
        <w:tc>
          <w:tcPr>
            <w:tcW w:type="dxa" w:w="1399"/>
          </w:tcPr>
          <w:p>
            <w:pPr>
              <w:spacing w:after="0"/>
              <w:jc w:val="left"/>
            </w:pPr>
            <w:r>
              <w:rPr>
                <w:sz w:val="16"/>
              </w:rPr>
              <w:t>Flash Flood</w:t>
            </w:r>
          </w:p>
        </w:tc>
        <w:tc>
          <w:tcPr>
            <w:tcW w:type="dxa" w:w="1253"/>
          </w:tcPr>
          <w:p>
            <w:pPr>
              <w:spacing w:after="0"/>
              <w:jc w:val="left"/>
            </w:pPr>
          </w:p>
        </w:tc>
        <w:tc>
          <w:tcPr>
            <w:tcW w:type="dxa" w:w="2100"/>
          </w:tcPr>
          <w:p>
            <w:pPr>
              <w:spacing w:after="0"/>
              <w:jc w:val="left"/>
            </w:pPr>
            <w:r>
              <w:rPr>
                <w:sz w:val="16"/>
              </w:rPr>
              <w:t>$2,000,000 property; $4,000,000 crops (2008 dollars)</w:t>
            </w:r>
          </w:p>
        </w:tc>
        <w:tc>
          <w:tcPr>
            <w:tcW w:type="dxa" w:w="1212"/>
          </w:tcPr>
          <w:p>
            <w:pPr>
              <w:spacing w:after="0"/>
              <w:jc w:val="right"/>
            </w:pPr>
            <w:r>
              <w:rPr>
                <w:sz w:val="16"/>
              </w:rPr>
              <w:t>0, 0</w:t>
            </w:r>
          </w:p>
        </w:tc>
        <w:tc>
          <w:tcPr>
            <w:tcW w:type="dxa" w:w="2042"/>
          </w:tcPr>
          <w:p>
            <w:pPr>
              <w:spacing w:after="0"/>
              <w:jc w:val="left"/>
            </w:pPr>
            <w:r>
              <w:rPr>
                <w:sz w:val="16"/>
              </w:rPr>
              <w:t>SIBLEY to FOSTER</w:t>
            </w:r>
          </w:p>
        </w:tc>
        <w:tc>
          <w:tcPr>
            <w:tcW w:type="dxa" w:w="1168"/>
          </w:tcPr>
          <w:p>
            <w:pPr>
              <w:spacing w:after="0"/>
              <w:jc w:val="left"/>
            </w:pPr>
          </w:p>
        </w:tc>
        <w:tc>
          <w:tcPr>
            <w:tcW w:type="dxa" w:w="390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2007-08-27</w:t>
            </w:r>
          </w:p>
        </w:tc>
        <w:tc>
          <w:tcPr>
            <w:tcW w:type="dxa" w:w="1399"/>
          </w:tcPr>
          <w:p>
            <w:pPr>
              <w:spacing w:after="0"/>
              <w:jc w:val="left"/>
            </w:pPr>
            <w:r>
              <w:rPr>
                <w:sz w:val="16"/>
              </w:rPr>
              <w:t>Lightning</w:t>
            </w:r>
          </w:p>
        </w:tc>
        <w:tc>
          <w:tcPr>
            <w:tcW w:type="dxa" w:w="1253"/>
          </w:tcPr>
          <w:p>
            <w:pPr>
              <w:spacing w:after="0"/>
              <w:jc w:val="left"/>
            </w:pPr>
          </w:p>
        </w:tc>
        <w:tc>
          <w:tcPr>
            <w:tcW w:type="dxa" w:w="2100"/>
          </w:tcPr>
          <w:p>
            <w:pPr>
              <w:spacing w:after="0"/>
              <w:jc w:val="left"/>
            </w:pPr>
            <w:r>
              <w:rPr>
                <w:sz w:val="16"/>
              </w:rPr>
              <w:t>$150,000 property; $0 crops (2007 dollars)</w:t>
            </w:r>
          </w:p>
        </w:tc>
        <w:tc>
          <w:tcPr>
            <w:tcW w:type="dxa" w:w="1212"/>
          </w:tcPr>
          <w:p>
            <w:pPr>
              <w:spacing w:after="0"/>
              <w:jc w:val="right"/>
            </w:pPr>
            <w:r>
              <w:rPr>
                <w:sz w:val="16"/>
              </w:rPr>
              <w:t>0, 0</w:t>
            </w:r>
          </w:p>
        </w:tc>
        <w:tc>
          <w:tcPr>
            <w:tcW w:type="dxa" w:w="2042"/>
          </w:tcPr>
          <w:p>
            <w:pPr>
              <w:spacing w:after="0"/>
              <w:jc w:val="left"/>
            </w:pPr>
            <w:r>
              <w:rPr>
                <w:sz w:val="16"/>
              </w:rPr>
              <w:t>NATCHEZ</w:t>
            </w:r>
          </w:p>
        </w:tc>
        <w:tc>
          <w:tcPr>
            <w:tcW w:type="dxa" w:w="1168"/>
          </w:tcPr>
          <w:p>
            <w:pPr>
              <w:spacing w:after="0"/>
              <w:jc w:val="left"/>
            </w:pPr>
          </w:p>
        </w:tc>
        <w:tc>
          <w:tcPr>
            <w:tcW w:type="dxa" w:w="3902"/>
          </w:tcPr>
          <w:p>
            <w:pPr>
              <w:spacing w:after="0"/>
              <w:jc w:val="left"/>
            </w:pPr>
            <w:r>
              <w:rPr>
                <w:sz w:val="16"/>
              </w:rPr>
              <w:t>B1-c worst recorded: Lightning</w:t>
            </w:r>
          </w:p>
        </w:tc>
      </w:tr>
      <w:tr>
        <w:trPr>
          <w:cantSplit/>
        </w:trPr>
        <w:tc>
          <w:tcPr>
            <w:tcW w:type="dxa" w:w="1037"/>
          </w:tcPr>
          <w:p>
            <w:pPr>
              <w:spacing w:after="0"/>
              <w:jc w:val="left"/>
            </w:pPr>
            <w:r>
              <w:rPr>
                <w:sz w:val="16"/>
              </w:rPr>
              <w:t>2007-08-05</w:t>
            </w:r>
          </w:p>
        </w:tc>
        <w:tc>
          <w:tcPr>
            <w:tcW w:type="dxa" w:w="1399"/>
          </w:tcPr>
          <w:p>
            <w:pPr>
              <w:spacing w:after="0"/>
              <w:jc w:val="left"/>
            </w:pPr>
            <w:r>
              <w:rPr>
                <w:sz w:val="16"/>
              </w:rPr>
              <w:t>Heat</w:t>
            </w:r>
          </w:p>
        </w:tc>
        <w:tc>
          <w:tcPr>
            <w:tcW w:type="dxa" w:w="1253"/>
          </w:tcPr>
          <w:p>
            <w:pPr>
              <w:spacing w:after="0"/>
              <w:jc w:val="left"/>
            </w:pPr>
          </w:p>
        </w:tc>
        <w:tc>
          <w:tcPr>
            <w:tcW w:type="dxa" w:w="2100"/>
          </w:tcPr>
          <w:p>
            <w:pPr>
              <w:spacing w:after="0"/>
              <w:jc w:val="left"/>
            </w:pPr>
            <w:r>
              <w:rPr>
                <w:sz w:val="16"/>
              </w:rPr>
              <w:t>$0 property; $0 crops, reported for the zone (2007 dollars)</w:t>
            </w:r>
          </w:p>
        </w:tc>
        <w:tc>
          <w:tcPr>
            <w:tcW w:type="dxa" w:w="1212"/>
          </w:tcPr>
          <w:p>
            <w:pPr>
              <w:spacing w:after="0"/>
              <w:jc w:val="right"/>
            </w:pPr>
            <w:r>
              <w:rPr>
                <w:sz w:val="16"/>
              </w:rPr>
              <w:t>0, 0</w:t>
            </w:r>
          </w:p>
        </w:tc>
        <w:tc>
          <w:tcPr>
            <w:tcW w:type="dxa" w:w="2042"/>
          </w:tcPr>
          <w:p>
            <w:pPr>
              <w:spacing w:after="0"/>
              <w:jc w:val="left"/>
            </w:pPr>
            <w:r>
              <w:rPr>
                <w:sz w:val="16"/>
              </w:rPr>
              <w:t>NWS zone MSZ060 (ADAMS), zone-level: may include parts of neighboring counties</w:t>
            </w:r>
          </w:p>
        </w:tc>
        <w:tc>
          <w:tcPr>
            <w:tcW w:type="dxa" w:w="1168"/>
          </w:tcPr>
          <w:p>
            <w:pPr>
              <w:spacing w:after="0"/>
              <w:jc w:val="left"/>
            </w:pPr>
          </w:p>
        </w:tc>
        <w:tc>
          <w:tcPr>
            <w:tcW w:type="dxa" w:w="3902"/>
          </w:tcPr>
          <w:p>
            <w:pPr>
              <w:spacing w:after="0"/>
              <w:jc w:val="left"/>
            </w:pPr>
            <w:r>
              <w:rPr>
                <w:sz w:val="16"/>
              </w:rPr>
              <w:t>B1-c worst recorded: Excessive Heat, Heat</w:t>
            </w:r>
          </w:p>
        </w:tc>
      </w:tr>
      <w:tr>
        <w:trPr>
          <w:cantSplit/>
        </w:trPr>
        <w:tc>
          <w:tcPr>
            <w:tcW w:type="dxa" w:w="1037"/>
          </w:tcPr>
          <w:p>
            <w:pPr>
              <w:spacing w:after="0"/>
              <w:jc w:val="left"/>
            </w:pPr>
            <w:r>
              <w:rPr>
                <w:sz w:val="16"/>
              </w:rPr>
              <w:t>2005-08-29</w:t>
            </w:r>
          </w:p>
        </w:tc>
        <w:tc>
          <w:tcPr>
            <w:tcW w:type="dxa" w:w="1399"/>
          </w:tcPr>
          <w:p>
            <w:pPr>
              <w:spacing w:after="0"/>
              <w:jc w:val="left"/>
            </w:pPr>
            <w:r>
              <w:rPr>
                <w:sz w:val="16"/>
              </w:rPr>
              <w:t>Hurricane (Typhoon)</w:t>
            </w:r>
          </w:p>
        </w:tc>
        <w:tc>
          <w:tcPr>
            <w:tcW w:type="dxa" w:w="1253"/>
          </w:tcPr>
          <w:p>
            <w:pPr>
              <w:spacing w:after="0"/>
              <w:jc w:val="left"/>
            </w:pPr>
          </w:p>
        </w:tc>
        <w:tc>
          <w:tcPr>
            <w:tcW w:type="dxa" w:w="2100"/>
          </w:tcPr>
          <w:p>
            <w:pPr>
              <w:spacing w:after="0"/>
              <w:jc w:val="left"/>
            </w:pPr>
            <w:r>
              <w:rPr>
                <w:sz w:val="16"/>
              </w:rPr>
              <w:t>$100,000,000 property; $20,000,000 crops, reported for the zone (2005 dollars) (as recorded; larger than this county's annual agriculture value in the National Risk Index; confirm with the county or the state extension service)</w:t>
            </w:r>
          </w:p>
        </w:tc>
        <w:tc>
          <w:tcPr>
            <w:tcW w:type="dxa" w:w="1212"/>
          </w:tcPr>
          <w:p>
            <w:pPr>
              <w:spacing w:after="0"/>
              <w:jc w:val="right"/>
            </w:pPr>
            <w:r>
              <w:rPr>
                <w:sz w:val="16"/>
              </w:rPr>
              <w:t>0, 2</w:t>
            </w:r>
          </w:p>
        </w:tc>
        <w:tc>
          <w:tcPr>
            <w:tcW w:type="dxa" w:w="2042"/>
          </w:tcPr>
          <w:p>
            <w:pPr>
              <w:spacing w:after="0"/>
              <w:jc w:val="left"/>
            </w:pPr>
            <w:r>
              <w:rPr>
                <w:sz w:val="16"/>
              </w:rPr>
              <w:t>NWS zone MSZ060 (ADAMS), zone-level: may include parts of neighboring counties</w:t>
            </w:r>
          </w:p>
        </w:tc>
        <w:tc>
          <w:tcPr>
            <w:tcW w:type="dxa" w:w="1168"/>
          </w:tcPr>
          <w:p>
            <w:pPr>
              <w:spacing w:after="0"/>
              <w:jc w:val="left"/>
            </w:pPr>
          </w:p>
        </w:tc>
        <w:tc>
          <w:tcPr>
            <w:tcW w:type="dxa" w:w="390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2000-07-14</w:t>
            </w:r>
          </w:p>
        </w:tc>
        <w:tc>
          <w:tcPr>
            <w:tcW w:type="dxa" w:w="1399"/>
          </w:tcPr>
          <w:p>
            <w:pPr>
              <w:spacing w:after="0"/>
              <w:jc w:val="left"/>
            </w:pPr>
            <w:r>
              <w:rPr>
                <w:sz w:val="16"/>
              </w:rPr>
              <w:t>Heat</w:t>
            </w:r>
          </w:p>
        </w:tc>
        <w:tc>
          <w:tcPr>
            <w:tcW w:type="dxa" w:w="1253"/>
          </w:tcPr>
          <w:p>
            <w:pPr>
              <w:spacing w:after="0"/>
              <w:jc w:val="left"/>
            </w:pPr>
          </w:p>
        </w:tc>
        <w:tc>
          <w:tcPr>
            <w:tcW w:type="dxa" w:w="2100"/>
          </w:tcPr>
          <w:p>
            <w:pPr>
              <w:spacing w:after="0"/>
              <w:jc w:val="left"/>
            </w:pPr>
            <w:r>
              <w:rPr>
                <w:sz w:val="16"/>
              </w:rPr>
              <w:t>damage not reported</w:t>
            </w:r>
          </w:p>
        </w:tc>
        <w:tc>
          <w:tcPr>
            <w:tcW w:type="dxa" w:w="1212"/>
          </w:tcPr>
          <w:p>
            <w:pPr>
              <w:spacing w:after="0"/>
              <w:jc w:val="right"/>
            </w:pPr>
            <w:r>
              <w:rPr>
                <w:sz w:val="16"/>
              </w:rPr>
              <w:t>1, 0</w:t>
            </w:r>
          </w:p>
        </w:tc>
        <w:tc>
          <w:tcPr>
            <w:tcW w:type="dxa" w:w="2042"/>
          </w:tcPr>
          <w:p>
            <w:pPr>
              <w:spacing w:after="0"/>
              <w:jc w:val="left"/>
            </w:pPr>
            <w:r>
              <w:rPr>
                <w:sz w:val="16"/>
              </w:rPr>
              <w:t>NWS zone MSZ060 (ADAMS), zone-level: may include parts of neighboring counties</w:t>
            </w:r>
          </w:p>
        </w:tc>
        <w:tc>
          <w:tcPr>
            <w:tcW w:type="dxa" w:w="1168"/>
          </w:tcPr>
          <w:p>
            <w:pPr>
              <w:spacing w:after="0"/>
              <w:jc w:val="left"/>
            </w:pPr>
          </w:p>
        </w:tc>
        <w:tc>
          <w:tcPr>
            <w:tcW w:type="dxa" w:w="3902"/>
          </w:tcPr>
          <w:p>
            <w:pPr>
              <w:spacing w:after="0"/>
              <w:jc w:val="left"/>
            </w:pPr>
            <w:r>
              <w:rPr>
                <w:sz w:val="16"/>
              </w:rPr>
              <w:t>deaths or injuries recorded</w:t>
            </w:r>
          </w:p>
        </w:tc>
      </w:tr>
      <w:tr>
        <w:trPr>
          <w:cantSplit/>
        </w:trPr>
        <w:tc>
          <w:tcPr>
            <w:tcW w:type="dxa" w:w="1037"/>
          </w:tcPr>
          <w:p>
            <w:pPr>
              <w:spacing w:after="0"/>
              <w:jc w:val="left"/>
            </w:pPr>
            <w:r>
              <w:rPr>
                <w:sz w:val="16"/>
              </w:rPr>
              <w:t>1983-04-06</w:t>
            </w:r>
          </w:p>
        </w:tc>
        <w:tc>
          <w:tcPr>
            <w:tcW w:type="dxa" w:w="1399"/>
          </w:tcPr>
          <w:p>
            <w:pPr>
              <w:spacing w:after="0"/>
              <w:jc w:val="left"/>
            </w:pPr>
            <w:r>
              <w:rPr>
                <w:sz w:val="16"/>
              </w:rPr>
              <w:t>Hail</w:t>
            </w:r>
          </w:p>
        </w:tc>
        <w:tc>
          <w:tcPr>
            <w:tcW w:type="dxa" w:w="1253"/>
          </w:tcPr>
          <w:p>
            <w:pPr>
              <w:spacing w:after="0"/>
              <w:jc w:val="left"/>
            </w:pPr>
            <w:r>
              <w:rPr>
                <w:sz w:val="16"/>
              </w:rPr>
              <w:t>2.75 in</w:t>
            </w:r>
          </w:p>
        </w:tc>
        <w:tc>
          <w:tcPr>
            <w:tcW w:type="dxa" w:w="2100"/>
          </w:tcPr>
          <w:p>
            <w:pPr>
              <w:spacing w:after="0"/>
              <w:jc w:val="left"/>
            </w:pPr>
            <w:r>
              <w:rPr>
                <w:sz w:val="16"/>
              </w:rPr>
              <w:t>damage not recorded (pre-1996 record)</w:t>
            </w:r>
          </w:p>
        </w:tc>
        <w:tc>
          <w:tcPr>
            <w:tcW w:type="dxa" w:w="1212"/>
          </w:tcPr>
          <w:p>
            <w:pPr>
              <w:spacing w:after="0"/>
              <w:jc w:val="right"/>
            </w:pPr>
            <w:r>
              <w:rPr>
                <w:sz w:val="16"/>
              </w:rPr>
              <w:t>0, 0</w:t>
            </w:r>
          </w:p>
        </w:tc>
        <w:tc>
          <w:tcPr>
            <w:tcW w:type="dxa" w:w="2042"/>
          </w:tcPr>
          <w:p>
            <w:pPr>
              <w:spacing w:after="0"/>
              <w:jc w:val="left"/>
            </w:pPr>
            <w:r>
              <w:rPr>
                <w:sz w:val="16"/>
              </w:rPr>
              <w:t>location not recorded</w:t>
            </w:r>
          </w:p>
        </w:tc>
        <w:tc>
          <w:tcPr>
            <w:tcW w:type="dxa" w:w="1168"/>
          </w:tcPr>
          <w:p>
            <w:pPr>
              <w:spacing w:after="0"/>
              <w:jc w:val="left"/>
            </w:pPr>
          </w:p>
        </w:tc>
        <w:tc>
          <w:tcPr>
            <w:tcW w:type="dxa" w:w="3902"/>
          </w:tcPr>
          <w:p>
            <w:pPr>
              <w:spacing w:after="0"/>
              <w:jc w:val="left"/>
            </w:pPr>
            <w:r>
              <w:rPr>
                <w:sz w:val="16"/>
              </w:rPr>
              <w:t>B1-c worst recorded: Hail</w:t>
            </w:r>
          </w:p>
        </w:tc>
      </w:tr>
      <w:tr>
        <w:trPr>
          <w:cantSplit/>
        </w:trPr>
        <w:tc>
          <w:tcPr>
            <w:tcW w:type="dxa" w:w="1037"/>
          </w:tcPr>
          <w:p>
            <w:pPr>
              <w:spacing w:after="0"/>
              <w:jc w:val="left"/>
            </w:pPr>
            <w:r>
              <w:rPr>
                <w:sz w:val="16"/>
              </w:rPr>
              <w:t>1982-04-03</w:t>
            </w:r>
          </w:p>
        </w:tc>
        <w:tc>
          <w:tcPr>
            <w:tcW w:type="dxa" w:w="1399"/>
          </w:tcPr>
          <w:p>
            <w:pPr>
              <w:spacing w:after="0"/>
              <w:jc w:val="left"/>
            </w:pPr>
            <w:r>
              <w:rPr>
                <w:sz w:val="16"/>
              </w:rPr>
              <w:t>Tornado</w:t>
            </w:r>
          </w:p>
        </w:tc>
        <w:tc>
          <w:tcPr>
            <w:tcW w:type="dxa" w:w="1253"/>
          </w:tcPr>
          <w:p>
            <w:pPr>
              <w:spacing w:after="0"/>
              <w:jc w:val="left"/>
            </w:pPr>
            <w:r>
              <w:rPr>
                <w:sz w:val="16"/>
              </w:rPr>
              <w:t>F2, 33 yd wide</w:t>
            </w:r>
          </w:p>
        </w:tc>
        <w:tc>
          <w:tcPr>
            <w:tcW w:type="dxa" w:w="2100"/>
          </w:tcPr>
          <w:p>
            <w:pPr>
              <w:spacing w:after="0"/>
              <w:jc w:val="left"/>
            </w:pPr>
            <w:r>
              <w:rPr>
                <w:sz w:val="16"/>
              </w:rPr>
              <w:t>$250 property; crops not recorded (1982 dollars)</w:t>
            </w:r>
          </w:p>
        </w:tc>
        <w:tc>
          <w:tcPr>
            <w:tcW w:type="dxa" w:w="1212"/>
          </w:tcPr>
          <w:p>
            <w:pPr>
              <w:spacing w:after="0"/>
              <w:jc w:val="right"/>
            </w:pPr>
            <w:r>
              <w:rPr>
                <w:sz w:val="16"/>
              </w:rPr>
              <w:t>0, 40</w:t>
            </w:r>
          </w:p>
        </w:tc>
        <w:tc>
          <w:tcPr>
            <w:tcW w:type="dxa" w:w="2042"/>
          </w:tcPr>
          <w:p>
            <w:pPr>
              <w:spacing w:after="0"/>
              <w:jc w:val="left"/>
            </w:pPr>
            <w:r>
              <w:rPr>
                <w:sz w:val="16"/>
              </w:rPr>
              <w:t>location not recorded</w:t>
            </w:r>
          </w:p>
        </w:tc>
        <w:tc>
          <w:tcPr>
            <w:tcW w:type="dxa" w:w="1168"/>
          </w:tcPr>
          <w:p>
            <w:pPr>
              <w:spacing w:after="0"/>
              <w:jc w:val="left"/>
            </w:pPr>
          </w:p>
        </w:tc>
        <w:tc>
          <w:tcPr>
            <w:tcW w:type="dxa" w:w="3902"/>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(448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0"/>
        <w:gridCol w:w="1037"/>
        <w:gridCol w:w="1760"/>
        <w:gridCol w:w="1520"/>
        <w:gridCol w:w="1500"/>
        <w:gridCol w:w="1037"/>
        <w:gridCol w:w="1963"/>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0"/>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p>
        </w:tc>
        <w:tc>
          <w:tcPr>
            <w:tcW w:type="dxa" w:w="1500"/>
          </w:tcPr>
          <w:p>
            <w:pPr>
              <w:spacing w:after="0"/>
              <w:jc w:val="left"/>
            </w:pPr>
            <w:r>
              <w:rPr>
                <w:sz w:val="16"/>
              </w:rPr>
              <w:t>1994 to 2023 (30 years)</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0.737</w:t>
            </w:r>
          </w:p>
        </w:tc>
        <w:tc>
          <w:tcPr>
            <w:tcW w:type="dxa" w:w="1448"/>
          </w:tcPr>
          <w:p>
            <w:pPr>
              <w:spacing w:after="0"/>
              <w:jc w:val="left"/>
            </w:pPr>
            <w:r>
              <w:rPr>
                <w:sz w:val="16"/>
              </w:rPr>
              <w:t>event-days per year</w:t>
            </w:r>
          </w:p>
        </w:tc>
        <w:tc>
          <w:tcPr>
            <w:tcW w:type="dxa" w:w="1570"/>
          </w:tcPr>
          <w:p>
            <w:pPr>
              <w:spacing w:after="0"/>
              <w:jc w:val="left"/>
            </w:pPr>
            <w:r>
              <w:rPr>
                <w:sz w:val="16"/>
              </w:rPr>
              <w:t>about 0.737 days per year</w:t>
            </w:r>
          </w:p>
        </w:tc>
        <w:tc>
          <w:tcPr>
            <w:tcW w:type="dxa" w:w="1037"/>
          </w:tcPr>
          <w:p>
            <w:pPr>
              <w:spacing w:after="0"/>
              <w:jc w:val="left"/>
            </w:pPr>
            <w:r>
              <w:rPr>
                <w:sz w:val="16"/>
              </w:rPr>
              <w:t>Possible</w:t>
            </w:r>
          </w:p>
        </w:tc>
        <w:tc>
          <w:tcPr>
            <w:tcW w:type="dxa" w:w="1760"/>
          </w:tcPr>
          <w:p>
            <w:pPr>
              <w:spacing w:after="0"/>
              <w:jc w:val="left"/>
            </w:pPr>
            <w:r>
              <w:rPr>
                <w:sz w:val="16"/>
              </w:rPr>
              <w:t>event-days in 1 of 30 years, 1996 to 2025 (3.33%)</w:t>
            </w:r>
          </w:p>
        </w:tc>
        <w:tc>
          <w:tcPr>
            <w:tcW w:type="dxa" w:w="1520"/>
          </w:tcPr>
          <w:p>
            <w:pPr>
              <w:spacing w:after="0"/>
              <w:jc w:val="right"/>
            </w:pPr>
            <w:r>
              <w:rPr>
                <w:sz w:val="16"/>
              </w:rPr>
              <w:t>14</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13.7</w:t>
            </w:r>
          </w:p>
        </w:tc>
        <w:tc>
          <w:tcPr>
            <w:tcW w:type="dxa" w:w="1448"/>
          </w:tcPr>
          <w:p>
            <w:pPr>
              <w:spacing w:after="0"/>
              <w:jc w:val="left"/>
            </w:pPr>
            <w:r>
              <w:rPr>
                <w:sz w:val="16"/>
              </w:rPr>
              <w:t>event-days per year</w:t>
            </w:r>
          </w:p>
        </w:tc>
        <w:tc>
          <w:tcPr>
            <w:tcW w:type="dxa" w:w="1570"/>
          </w:tcPr>
          <w:p>
            <w:pPr>
              <w:spacing w:after="0"/>
              <w:jc w:val="left"/>
            </w:pPr>
            <w:r>
              <w:rPr>
                <w:sz w:val="16"/>
              </w:rPr>
              <w:t>about 13.7 days per year</w:t>
            </w:r>
          </w:p>
        </w:tc>
        <w:tc>
          <w:tcPr>
            <w:tcW w:type="dxa" w:w="1037"/>
          </w:tcPr>
          <w:p>
            <w:pPr>
              <w:spacing w:after="0"/>
              <w:jc w:val="left"/>
            </w:pPr>
            <w:r>
              <w:rPr>
                <w:sz w:val="16"/>
              </w:rPr>
              <w:t>Likely</w:t>
            </w:r>
          </w:p>
        </w:tc>
        <w:tc>
          <w:tcPr>
            <w:tcW w:type="dxa" w:w="1760"/>
          </w:tcPr>
          <w:p>
            <w:pPr>
              <w:spacing w:after="0"/>
              <w:jc w:val="left"/>
            </w:pPr>
            <w:r>
              <w:rPr>
                <w:sz w:val="16"/>
              </w:rPr>
              <w:t>event-days in 5 of 30 years, 1996 to 2025 (16.7%)</w:t>
            </w:r>
          </w:p>
        </w:tc>
        <w:tc>
          <w:tcPr>
            <w:tcW w:type="dxa" w:w="1520"/>
          </w:tcPr>
          <w:p>
            <w:pPr>
              <w:spacing w:after="0"/>
              <w:jc w:val="right"/>
            </w:pPr>
            <w:r>
              <w:rPr>
                <w:sz w:val="16"/>
              </w:rPr>
              <w:t>406</w:t>
            </w:r>
          </w:p>
        </w:tc>
        <w:tc>
          <w:tcPr>
            <w:tcW w:type="dxa" w:w="150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3"/>
          </w:tcPr>
          <w:p>
            <w:pPr>
              <w:spacing w:after="0"/>
              <w:jc w:val="left"/>
            </w:pPr>
            <w:r>
              <w:rPr>
                <w:sz w:val="16"/>
              </w:rPr>
              <w:t>NRI gives about 13.7 drought event-days a year here (its annualized frequency over 25.25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0.00126</w:t>
            </w:r>
          </w:p>
        </w:tc>
        <w:tc>
          <w:tcPr>
            <w:tcW w:type="dxa" w:w="1448"/>
          </w:tcPr>
          <w:p>
            <w:pPr>
              <w:spacing w:after="0"/>
              <w:jc w:val="left"/>
            </w:pPr>
            <w:r>
              <w:rPr>
                <w:sz w:val="16"/>
              </w:rPr>
              <w:t>annual probability at a location</w:t>
            </w:r>
          </w:p>
        </w:tc>
        <w:tc>
          <w:tcPr>
            <w:tcW w:type="dxa" w:w="1570"/>
          </w:tcPr>
          <w:p>
            <w:pPr>
              <w:spacing w:after="0"/>
              <w:jc w:val="left"/>
            </w:pPr>
            <w:r>
              <w:rPr>
                <w:sz w:val="16"/>
              </w:rPr>
              <w:t>chance a given location in the county has at least minor-damage shaking in a year: 0.126%</w:t>
            </w: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2.5</w:t>
            </w:r>
          </w:p>
        </w:tc>
        <w:tc>
          <w:tcPr>
            <w:tcW w:type="dxa" w:w="1448"/>
          </w:tcPr>
          <w:p>
            <w:pPr>
              <w:spacing w:after="0"/>
              <w:jc w:val="left"/>
            </w:pPr>
            <w:r>
              <w:rPr>
                <w:sz w:val="16"/>
              </w:rPr>
              <w:t>events per year</w:t>
            </w:r>
          </w:p>
        </w:tc>
        <w:tc>
          <w:tcPr>
            <w:tcW w:type="dxa" w:w="1570"/>
          </w:tcPr>
          <w:p>
            <w:pPr>
              <w:spacing w:after="0"/>
              <w:jc w:val="left"/>
            </w:pPr>
            <w:r>
              <w:rPr>
                <w:sz w:val="16"/>
              </w:rPr>
              <w:t>about 2.5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94.5 (modeled)</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16.4</w:t>
            </w:r>
          </w:p>
        </w:tc>
        <w:tc>
          <w:tcPr>
            <w:tcW w:type="dxa" w:w="1448"/>
          </w:tcPr>
          <w:p>
            <w:pPr>
              <w:spacing w:after="0"/>
              <w:jc w:val="left"/>
            </w:pPr>
            <w:r>
              <w:rPr>
                <w:sz w:val="16"/>
              </w:rPr>
              <w:t>event-days per year</w:t>
            </w:r>
          </w:p>
        </w:tc>
        <w:tc>
          <w:tcPr>
            <w:tcW w:type="dxa" w:w="1570"/>
          </w:tcPr>
          <w:p>
            <w:pPr>
              <w:spacing w:after="0"/>
              <w:jc w:val="left"/>
            </w:pPr>
            <w:r>
              <w:rPr>
                <w:sz w:val="16"/>
              </w:rPr>
              <w:t>about 16.4 days per year</w:t>
            </w:r>
          </w:p>
        </w:tc>
        <w:tc>
          <w:tcPr>
            <w:tcW w:type="dxa" w:w="1037"/>
          </w:tcPr>
          <w:p>
            <w:pPr>
              <w:spacing w:after="0"/>
              <w:jc w:val="left"/>
            </w:pPr>
            <w:r>
              <w:rPr>
                <w:sz w:val="16"/>
              </w:rPr>
              <w:t>Likely</w:t>
            </w:r>
          </w:p>
        </w:tc>
        <w:tc>
          <w:tcPr>
            <w:tcW w:type="dxa" w:w="1760"/>
          </w:tcPr>
          <w:p>
            <w:pPr>
              <w:spacing w:after="0"/>
              <w:jc w:val="left"/>
            </w:pPr>
            <w:r>
              <w:rPr>
                <w:sz w:val="16"/>
              </w:rPr>
              <w:t>event-days in 5 of 30 years, 1996 to 2025 (16.7%)</w:t>
            </w:r>
          </w:p>
        </w:tc>
        <w:tc>
          <w:tcPr>
            <w:tcW w:type="dxa" w:w="1520"/>
          </w:tcPr>
          <w:p>
            <w:pPr>
              <w:spacing w:after="0"/>
              <w:jc w:val="right"/>
            </w:pPr>
            <w:r>
              <w:rPr>
                <w:sz w:val="16"/>
              </w:rPr>
              <w:t>261</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r>
              <w:rPr>
                <w:sz w:val="16"/>
              </w:rPr>
              <w:t>NRI gives about 16.4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0.109</w:t>
            </w:r>
          </w:p>
        </w:tc>
        <w:tc>
          <w:tcPr>
            <w:tcW w:type="dxa" w:w="1448"/>
          </w:tcPr>
          <w:p>
            <w:pPr>
              <w:spacing w:after="0"/>
              <w:jc w:val="left"/>
            </w:pPr>
            <w:r>
              <w:rPr>
                <w:sz w:val="16"/>
              </w:rPr>
              <w:t>events per year</w:t>
            </w:r>
          </w:p>
        </w:tc>
        <w:tc>
          <w:tcPr>
            <w:tcW w:type="dxa" w:w="1570"/>
          </w:tcPr>
          <w:p>
            <w:pPr>
              <w:spacing w:after="0"/>
              <w:jc w:val="left"/>
            </w:pPr>
            <w:r>
              <w:rPr>
                <w:sz w:val="16"/>
              </w:rPr>
              <w:t>about 1 in 9 years</w:t>
            </w:r>
          </w:p>
        </w:tc>
        <w:tc>
          <w:tcPr>
            <w:tcW w:type="dxa" w:w="1037"/>
          </w:tcPr>
          <w:p>
            <w:pPr>
              <w:spacing w:after="0"/>
              <w:jc w:val="left"/>
            </w:pPr>
            <w:r>
              <w:rPr>
                <w:sz w:val="16"/>
              </w:rPr>
              <w:t>Likely</w:t>
            </w:r>
          </w:p>
        </w:tc>
        <w:tc>
          <w:tcPr>
            <w:tcW w:type="dxa" w:w="1760"/>
          </w:tcPr>
          <w:p>
            <w:pPr>
              <w:spacing w:after="0"/>
              <w:jc w:val="left"/>
            </w:pPr>
            <w:r>
              <w:rPr>
                <w:sz w:val="16"/>
              </w:rPr>
              <w:t>FEMA annualized frequency (modeled)</w:t>
            </w:r>
          </w:p>
        </w:tc>
        <w:tc>
          <w:tcPr>
            <w:tcW w:type="dxa" w:w="1520"/>
          </w:tcPr>
          <w:p>
            <w:pPr>
              <w:spacing w:after="0"/>
              <w:jc w:val="right"/>
            </w:pPr>
            <w:r>
              <w:rPr>
                <w:sz w:val="16"/>
              </w:rPr>
              <w:t>36</w:t>
            </w:r>
          </w:p>
        </w:tc>
        <w:tc>
          <w:tcPr>
            <w:tcW w:type="dxa" w:w="1500"/>
          </w:tcPr>
          <w:p>
            <w:pPr>
              <w:spacing w:after="0"/>
              <w:jc w:val="left"/>
            </w:pPr>
            <w:r>
              <w:rPr>
                <w:sz w:val="16"/>
              </w:rPr>
              <w:t>1851 to 2024 (Atlantic)</w:t>
            </w:r>
          </w:p>
        </w:tc>
        <w:tc>
          <w:tcPr>
            <w:tcW w:type="dxa" w:w="1037"/>
          </w:tcPr>
          <w:p>
            <w:pPr>
              <w:spacing w:after="0"/>
              <w:jc w:val="left"/>
            </w:pPr>
            <w:r>
              <w:rPr>
                <w:sz w:val="16"/>
              </w:rPr>
              <w:t>see B1-f</w:t>
            </w:r>
          </w:p>
        </w:tc>
        <w:tc>
          <w:tcPr>
            <w:tcW w:type="dxa" w:w="196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0.935</w:t>
            </w:r>
          </w:p>
        </w:tc>
        <w:tc>
          <w:tcPr>
            <w:tcW w:type="dxa" w:w="1448"/>
          </w:tcPr>
          <w:p>
            <w:pPr>
              <w:spacing w:after="0"/>
              <w:jc w:val="left"/>
            </w:pPr>
            <w:r>
              <w:rPr>
                <w:sz w:val="16"/>
              </w:rPr>
              <w:t>event-days per year</w:t>
            </w:r>
          </w:p>
        </w:tc>
        <w:tc>
          <w:tcPr>
            <w:tcW w:type="dxa" w:w="1570"/>
          </w:tcPr>
          <w:p>
            <w:pPr>
              <w:spacing w:after="0"/>
              <w:jc w:val="left"/>
            </w:pPr>
            <w:r>
              <w:rPr>
                <w:sz w:val="16"/>
              </w:rPr>
              <w:t>about 0.935 days per year</w:t>
            </w:r>
          </w:p>
        </w:tc>
        <w:tc>
          <w:tcPr>
            <w:tcW w:type="dxa" w:w="1037"/>
          </w:tcPr>
          <w:p>
            <w:pPr>
              <w:spacing w:after="0"/>
              <w:jc w:val="left"/>
            </w:pPr>
            <w:r>
              <w:rPr>
                <w:sz w:val="16"/>
              </w:rPr>
              <w:t>Likely</w:t>
            </w:r>
          </w:p>
        </w:tc>
        <w:tc>
          <w:tcPr>
            <w:tcW w:type="dxa" w:w="1760"/>
          </w:tcPr>
          <w:p>
            <w:pPr>
              <w:spacing w:after="0"/>
              <w:jc w:val="left"/>
            </w:pPr>
            <w:r>
              <w:rPr>
                <w:sz w:val="16"/>
              </w:rPr>
              <w:t>event-days in 5 of 30 years, 1996 to 2025 (16.7%)</w:t>
            </w:r>
          </w:p>
        </w:tc>
        <w:tc>
          <w:tcPr>
            <w:tcW w:type="dxa" w:w="1520"/>
          </w:tcPr>
          <w:p>
            <w:pPr>
              <w:spacing w:after="0"/>
              <w:jc w:val="right"/>
            </w:pPr>
            <w:r>
              <w:rPr>
                <w:sz w:val="16"/>
              </w:rPr>
              <w:t>63</w:t>
            </w:r>
          </w:p>
        </w:tc>
        <w:tc>
          <w:tcPr>
            <w:tcW w:type="dxa" w:w="1500"/>
          </w:tcPr>
          <w:p>
            <w:pPr>
              <w:spacing w:after="0"/>
              <w:jc w:val="left"/>
            </w:pPr>
            <w:r>
              <w:rPr>
                <w:sz w:val="16"/>
              </w:rPr>
              <w:t>1946-12-31 to 2014-02-12 (67 years)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1.36</w:t>
            </w:r>
          </w:p>
        </w:tc>
        <w:tc>
          <w:tcPr>
            <w:tcW w:type="dxa" w:w="1448"/>
          </w:tcPr>
          <w:p>
            <w:pPr>
              <w:spacing w:after="0"/>
              <w:jc w:val="left"/>
            </w:pPr>
            <w:r>
              <w:rPr>
                <w:sz w:val="16"/>
              </w:rPr>
              <w:t>event-days per year</w:t>
            </w:r>
          </w:p>
        </w:tc>
        <w:tc>
          <w:tcPr>
            <w:tcW w:type="dxa" w:w="1570"/>
          </w:tcPr>
          <w:p>
            <w:pPr>
              <w:spacing w:after="0"/>
              <w:jc w:val="left"/>
            </w:pPr>
            <w:r>
              <w:rPr>
                <w:sz w:val="16"/>
              </w:rPr>
              <w:t>about 1.36 days per year</w:t>
            </w:r>
          </w:p>
        </w:tc>
        <w:tc>
          <w:tcPr>
            <w:tcW w:type="dxa" w:w="1037"/>
          </w:tcPr>
          <w:p>
            <w:pPr>
              <w:spacing w:after="0"/>
              <w:jc w:val="left"/>
            </w:pPr>
            <w:r>
              <w:rPr>
                <w:sz w:val="16"/>
              </w:rPr>
              <w:t>Likely</w:t>
            </w:r>
          </w:p>
        </w:tc>
        <w:tc>
          <w:tcPr>
            <w:tcW w:type="dxa" w:w="1760"/>
          </w:tcPr>
          <w:p>
            <w:pPr>
              <w:spacing w:after="0"/>
              <w:jc w:val="left"/>
            </w:pPr>
            <w:r>
              <w:rPr>
                <w:sz w:val="16"/>
              </w:rPr>
              <w:t>event-days in 20 of 30 years, 1996 to 2025 (66.7%)</w:t>
            </w:r>
          </w:p>
        </w:tc>
        <w:tc>
          <w:tcPr>
            <w:tcW w:type="dxa" w:w="1520"/>
          </w:tcPr>
          <w:p>
            <w:pPr>
              <w:spacing w:after="0"/>
              <w:jc w:val="right"/>
            </w:pPr>
            <w:r>
              <w:rPr>
                <w:sz w:val="16"/>
              </w:rPr>
              <w:t>38</w:t>
            </w:r>
          </w:p>
        </w:tc>
        <w:tc>
          <w:tcPr>
            <w:tcW w:type="dxa" w:w="1500"/>
          </w:tcPr>
          <w:p>
            <w:pPr>
              <w:spacing w:after="0"/>
              <w:jc w:val="left"/>
            </w:pPr>
            <w:r>
              <w:rPr>
                <w:sz w:val="16"/>
              </w:rPr>
              <w:t>1996 to 2023 (28 years)</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0.443</w:t>
            </w:r>
          </w:p>
        </w:tc>
        <w:tc>
          <w:tcPr>
            <w:tcW w:type="dxa" w:w="1448"/>
          </w:tcPr>
          <w:p>
            <w:pPr>
              <w:spacing w:after="0"/>
              <w:jc w:val="left"/>
            </w:pPr>
            <w:r>
              <w:rPr>
                <w:sz w:val="16"/>
              </w:rPr>
              <w:t>events per year (modeled)</w:t>
            </w:r>
          </w:p>
        </w:tc>
        <w:tc>
          <w:tcPr>
            <w:tcW w:type="dxa" w:w="1570"/>
          </w:tcPr>
          <w:p>
            <w:pPr>
              <w:spacing w:after="0"/>
              <w:jc w:val="left"/>
            </w:pPr>
            <w:r>
              <w:rPr>
                <w:sz w:val="16"/>
              </w:rPr>
              <w:t>about 1 in 2 years</w:t>
            </w:r>
          </w:p>
        </w:tc>
        <w:tc>
          <w:tcPr>
            <w:tcW w:type="dxa" w:w="1037"/>
          </w:tcPr>
          <w:p>
            <w:pPr>
              <w:spacing w:after="0"/>
              <w:jc w:val="left"/>
            </w:pPr>
            <w:r>
              <w:rPr>
                <w:sz w:val="16"/>
              </w:rPr>
              <w:t>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75</w:t>
            </w:r>
          </w:p>
        </w:tc>
        <w:tc>
          <w:tcPr>
            <w:tcW w:type="dxa" w:w="1448"/>
          </w:tcPr>
          <w:p>
            <w:pPr>
              <w:spacing w:after="0"/>
              <w:jc w:val="left"/>
            </w:pPr>
            <w:r>
              <w:rPr>
                <w:sz w:val="16"/>
              </w:rPr>
              <w:t>days per year with a strike</w:t>
            </w:r>
          </w:p>
        </w:tc>
        <w:tc>
          <w:tcPr>
            <w:tcW w:type="dxa" w:w="1570"/>
          </w:tcPr>
          <w:p>
            <w:pPr>
              <w:spacing w:after="0"/>
              <w:jc w:val="left"/>
            </w:pPr>
            <w:r>
              <w:rPr>
                <w:sz w:val="16"/>
              </w:rPr>
              <w:t>about 75 days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1995 to 2023 (29 years; CONUS)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2.22</w:t>
            </w:r>
          </w:p>
        </w:tc>
        <w:tc>
          <w:tcPr>
            <w:tcW w:type="dxa" w:w="1448"/>
          </w:tcPr>
          <w:p>
            <w:pPr>
              <w:spacing w:after="0"/>
              <w:jc w:val="left"/>
            </w:pPr>
            <w:r>
              <w:rPr>
                <w:sz w:val="16"/>
              </w:rPr>
              <w:t>events per year</w:t>
            </w:r>
          </w:p>
        </w:tc>
        <w:tc>
          <w:tcPr>
            <w:tcW w:type="dxa" w:w="1570"/>
          </w:tcPr>
          <w:p>
            <w:pPr>
              <w:spacing w:after="0"/>
              <w:jc w:val="left"/>
            </w:pPr>
            <w:r>
              <w:rPr>
                <w:sz w:val="16"/>
              </w:rPr>
              <w:t>about 2.22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84</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0.432</w:t>
            </w:r>
          </w:p>
        </w:tc>
        <w:tc>
          <w:tcPr>
            <w:tcW w:type="dxa" w:w="1448"/>
          </w:tcPr>
          <w:p>
            <w:pPr>
              <w:spacing w:after="0"/>
              <w:jc w:val="left"/>
            </w:pPr>
            <w:r>
              <w:rPr>
                <w:sz w:val="16"/>
              </w:rPr>
              <w:t>events per year</w:t>
            </w:r>
          </w:p>
        </w:tc>
        <w:tc>
          <w:tcPr>
            <w:tcW w:type="dxa" w:w="1570"/>
          </w:tcPr>
          <w:p>
            <w:pPr>
              <w:spacing w:after="0"/>
              <w:jc w:val="left"/>
            </w:pPr>
            <w:r>
              <w:rPr>
                <w:sz w:val="16"/>
              </w:rPr>
              <w:t>about 1 in 2 years</w:t>
            </w:r>
          </w:p>
        </w:tc>
        <w:tc>
          <w:tcPr>
            <w:tcW w:type="dxa" w:w="1037"/>
          </w:tcPr>
          <w:p>
            <w:pPr>
              <w:spacing w:after="0"/>
              <w:jc w:val="left"/>
            </w:pPr>
            <w:r>
              <w:rPr>
                <w:sz w:val="16"/>
              </w:rPr>
              <w:t>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1950 to 2023 (EF2+); 1986 to 2023 (EF0-1)</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0.00056</w:t>
            </w:r>
          </w:p>
        </w:tc>
        <w:tc>
          <w:tcPr>
            <w:tcW w:type="dxa" w:w="1448"/>
          </w:tcPr>
          <w:p>
            <w:pPr>
              <w:spacing w:after="0"/>
              <w:jc w:val="left"/>
            </w:pPr>
            <w:r>
              <w:rPr>
                <w:sz w:val="16"/>
              </w:rPr>
              <w:t>annual probability at a location</w:t>
            </w:r>
          </w:p>
        </w:tc>
        <w:tc>
          <w:tcPr>
            <w:tcW w:type="dxa" w:w="1570"/>
          </w:tcPr>
          <w:p>
            <w:pPr>
              <w:spacing w:after="0"/>
              <w:jc w:val="left"/>
            </w:pPr>
            <w:r>
              <w:rPr>
                <w:sz w:val="16"/>
              </w:rPr>
              <w:t>chance a given location in the county burns in a year: 0.056%</w:t>
            </w:r>
          </w:p>
        </w:tc>
        <w:tc>
          <w:tcPr>
            <w:tcW w:type="dxa" w:w="1037"/>
          </w:tcPr>
          <w:p>
            <w:pPr>
              <w:spacing w:after="0"/>
              <w:jc w:val="left"/>
            </w:pPr>
          </w:p>
        </w:tc>
        <w:tc>
          <w:tcPr>
            <w:tcW w:type="dxa" w:w="1760"/>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2.21</w:t>
            </w:r>
          </w:p>
        </w:tc>
        <w:tc>
          <w:tcPr>
            <w:tcW w:type="dxa" w:w="1448"/>
          </w:tcPr>
          <w:p>
            <w:pPr>
              <w:spacing w:after="0"/>
              <w:jc w:val="left"/>
            </w:pPr>
            <w:r>
              <w:rPr>
                <w:sz w:val="16"/>
              </w:rPr>
              <w:t>event-days per year</w:t>
            </w:r>
          </w:p>
        </w:tc>
        <w:tc>
          <w:tcPr>
            <w:tcW w:type="dxa" w:w="1570"/>
          </w:tcPr>
          <w:p>
            <w:pPr>
              <w:spacing w:after="0"/>
              <w:jc w:val="left"/>
            </w:pPr>
            <w:r>
              <w:rPr>
                <w:sz w:val="16"/>
              </w:rPr>
              <w:t>about 2.21 days per year</w:t>
            </w:r>
          </w:p>
        </w:tc>
        <w:tc>
          <w:tcPr>
            <w:tcW w:type="dxa" w:w="1037"/>
          </w:tcPr>
          <w:p>
            <w:pPr>
              <w:spacing w:after="0"/>
              <w:jc w:val="left"/>
            </w:pPr>
            <w:r>
              <w:rPr>
                <w:sz w:val="16"/>
              </w:rPr>
              <w:t>Likely</w:t>
            </w:r>
          </w:p>
        </w:tc>
        <w:tc>
          <w:tcPr>
            <w:tcW w:type="dxa" w:w="1760"/>
          </w:tcPr>
          <w:p>
            <w:pPr>
              <w:spacing w:after="0"/>
              <w:jc w:val="left"/>
            </w:pPr>
            <w:r>
              <w:rPr>
                <w:sz w:val="16"/>
              </w:rPr>
              <w:t>event-days in 8 of 30 years, 1996 to 2025 (26.7%)</w:t>
            </w:r>
          </w:p>
        </w:tc>
        <w:tc>
          <w:tcPr>
            <w:tcW w:type="dxa" w:w="1520"/>
          </w:tcPr>
          <w:p>
            <w:pPr>
              <w:spacing w:after="0"/>
              <w:jc w:val="right"/>
            </w:pPr>
            <w:r>
              <w:rPr>
                <w:sz w:val="16"/>
              </w:rPr>
              <w:t>42</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r>
              <w:rPr>
                <w:sz w:val="16"/>
              </w:rPr>
              <w:t>NRI gives about 2.21 winter weather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30</w:t>
            </w:r>
          </w:p>
        </w:tc>
        <w:tc>
          <w:tcPr>
            <w:tcW w:type="dxa" w:w="1476"/>
          </w:tcPr>
          <w:p>
            <w:pPr>
              <w:spacing w:after="0"/>
              <w:jc w:val="right"/>
            </w:pPr>
            <w:r>
              <w:rPr>
                <w:sz w:val="16"/>
              </w:rPr>
              <w:t>30</w:t>
            </w:r>
          </w:p>
        </w:tc>
        <w:tc>
          <w:tcPr>
            <w:tcW w:type="dxa" w:w="1476"/>
          </w:tcPr>
          <w:p>
            <w:pPr>
              <w:spacing w:after="0"/>
              <w:jc w:val="right"/>
            </w:pPr>
            <w:r>
              <w:rPr>
                <w:sz w:val="16"/>
              </w:rPr>
              <w:t>1</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153</w:t>
            </w:r>
          </w:p>
        </w:tc>
        <w:tc>
          <w:tcPr>
            <w:tcW w:type="dxa" w:w="1476"/>
          </w:tcPr>
          <w:p>
            <w:pPr>
              <w:spacing w:after="0"/>
              <w:jc w:val="right"/>
            </w:pPr>
            <w:r>
              <w:rPr>
                <w:sz w:val="16"/>
              </w:rPr>
              <w:t>30</w:t>
            </w:r>
          </w:p>
        </w:tc>
        <w:tc>
          <w:tcPr>
            <w:tcW w:type="dxa" w:w="1476"/>
          </w:tcPr>
          <w:p>
            <w:pPr>
              <w:spacing w:after="0"/>
              <w:jc w:val="right"/>
            </w:pPr>
            <w:r>
              <w:rPr>
                <w:sz w:val="16"/>
              </w:rPr>
              <w:t>5.1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31</w:t>
            </w:r>
          </w:p>
        </w:tc>
        <w:tc>
          <w:tcPr>
            <w:tcW w:type="dxa" w:w="1476"/>
          </w:tcPr>
          <w:p>
            <w:pPr>
              <w:spacing w:after="0"/>
              <w:jc w:val="right"/>
            </w:pPr>
            <w:r>
              <w:rPr>
                <w:sz w:val="16"/>
              </w:rPr>
              <w:t>30</w:t>
            </w:r>
          </w:p>
        </w:tc>
        <w:tc>
          <w:tcPr>
            <w:tcW w:type="dxa" w:w="1476"/>
          </w:tcPr>
          <w:p>
            <w:pPr>
              <w:spacing w:after="0"/>
              <w:jc w:val="right"/>
            </w:pPr>
            <w:r>
              <w:rPr>
                <w:sz w:val="16"/>
              </w:rPr>
              <w:t>1.03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10 of 10</w:t>
            </w:r>
          </w:p>
        </w:tc>
        <w:tc>
          <w:tcPr>
            <w:tcW w:type="dxa" w:w="876"/>
          </w:tcPr>
          <w:p>
            <w:pPr>
              <w:spacing w:after="0"/>
              <w:jc w:val="right"/>
            </w:pPr>
            <w:r>
              <w:rPr>
                <w:sz w:val="16"/>
              </w:rPr>
              <w:t>56.0</w:t>
            </w:r>
          </w:p>
        </w:tc>
        <w:tc>
          <w:tcPr>
            <w:tcW w:type="dxa" w:w="680"/>
          </w:tcPr>
          <w:p>
            <w:pPr>
              <w:spacing w:after="0"/>
              <w:jc w:val="right"/>
            </w:pPr>
            <w:r>
              <w:rPr>
                <w:sz w:val="16"/>
              </w:rPr>
              <w:t>70.5</w:t>
            </w:r>
          </w:p>
        </w:tc>
        <w:tc>
          <w:tcPr>
            <w:tcW w:type="dxa" w:w="648"/>
          </w:tcPr>
          <w:p>
            <w:pPr>
              <w:spacing w:after="0"/>
              <w:jc w:val="right"/>
            </w:pPr>
            <w:r>
              <w:rPr>
                <w:sz w:val="16"/>
              </w:rPr>
              <w:t>76.7</w:t>
            </w:r>
          </w:p>
        </w:tc>
        <w:tc>
          <w:tcPr>
            <w:tcW w:type="dxa" w:w="3520"/>
          </w:tcPr>
          <w:p>
            <w:pPr>
              <w:spacing w:after="0"/>
              <w:jc w:val="left"/>
            </w:pPr>
            <w:r>
              <w:rPr>
                <w:sz w:val="16"/>
              </w:rPr>
              <w:t>Relatively Moderate 10</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6 of 10</w:t>
            </w:r>
          </w:p>
        </w:tc>
        <w:tc>
          <w:tcPr>
            <w:tcW w:type="dxa" w:w="876"/>
          </w:tcPr>
          <w:p>
            <w:pPr>
              <w:spacing w:after="0"/>
              <w:jc w:val="right"/>
            </w:pPr>
            <w:r>
              <w:rPr>
                <w:sz w:val="16"/>
              </w:rPr>
              <w:t>70.7</w:t>
            </w:r>
          </w:p>
        </w:tc>
        <w:tc>
          <w:tcPr>
            <w:tcW w:type="dxa" w:w="680"/>
          </w:tcPr>
          <w:p>
            <w:pPr>
              <w:spacing w:after="0"/>
              <w:jc w:val="right"/>
            </w:pPr>
            <w:r>
              <w:rPr>
                <w:sz w:val="16"/>
              </w:rPr>
              <w:t>83.3</w:t>
            </w:r>
          </w:p>
        </w:tc>
        <w:tc>
          <w:tcPr>
            <w:tcW w:type="dxa" w:w="648"/>
          </w:tcPr>
          <w:p>
            <w:pPr>
              <w:spacing w:after="0"/>
              <w:jc w:val="right"/>
            </w:pPr>
            <w:r>
              <w:rPr>
                <w:sz w:val="16"/>
              </w:rPr>
              <w:t>94.4</w:t>
            </w:r>
          </w:p>
        </w:tc>
        <w:tc>
          <w:tcPr>
            <w:tcW w:type="dxa" w:w="3520"/>
          </w:tcPr>
          <w:p>
            <w:pPr>
              <w:spacing w:after="0"/>
              <w:jc w:val="left"/>
            </w:pPr>
            <w:r>
              <w:rPr>
                <w:sz w:val="16"/>
              </w:rPr>
              <w:t>Relatively Moderate 2, Relatively Low 1, Very Low 3, No Rating 4</w:t>
            </w:r>
          </w:p>
        </w:tc>
        <w:tc>
          <w:tcPr>
            <w:tcW w:type="dxa" w:w="650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10 of 10</w:t>
            </w:r>
          </w:p>
        </w:tc>
        <w:tc>
          <w:tcPr>
            <w:tcW w:type="dxa" w:w="876"/>
          </w:tcPr>
          <w:p>
            <w:pPr>
              <w:spacing w:after="0"/>
              <w:jc w:val="right"/>
            </w:pPr>
            <w:r>
              <w:rPr>
                <w:sz w:val="16"/>
              </w:rPr>
              <w:t>24.2</w:t>
            </w:r>
          </w:p>
        </w:tc>
        <w:tc>
          <w:tcPr>
            <w:tcW w:type="dxa" w:w="680"/>
          </w:tcPr>
          <w:p>
            <w:pPr>
              <w:spacing w:after="0"/>
              <w:jc w:val="right"/>
            </w:pPr>
            <w:r>
              <w:rPr>
                <w:sz w:val="16"/>
              </w:rPr>
              <w:t>36.2</w:t>
            </w:r>
          </w:p>
        </w:tc>
        <w:tc>
          <w:tcPr>
            <w:tcW w:type="dxa" w:w="648"/>
          </w:tcPr>
          <w:p>
            <w:pPr>
              <w:spacing w:after="0"/>
              <w:jc w:val="right"/>
            </w:pPr>
            <w:r>
              <w:rPr>
                <w:sz w:val="16"/>
              </w:rPr>
              <w:t>58.4</w:t>
            </w:r>
          </w:p>
        </w:tc>
        <w:tc>
          <w:tcPr>
            <w:tcW w:type="dxa" w:w="3520"/>
          </w:tcPr>
          <w:p>
            <w:pPr>
              <w:spacing w:after="0"/>
              <w:jc w:val="left"/>
            </w:pPr>
            <w:r>
              <w:rPr>
                <w:sz w:val="16"/>
              </w:rPr>
              <w:t>Relatively Low 3, Very Low 7</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10 of 10</w:t>
            </w:r>
          </w:p>
        </w:tc>
        <w:tc>
          <w:tcPr>
            <w:tcW w:type="dxa" w:w="876"/>
          </w:tcPr>
          <w:p>
            <w:pPr>
              <w:spacing w:after="0"/>
              <w:jc w:val="right"/>
            </w:pPr>
            <w:r>
              <w:rPr>
                <w:sz w:val="16"/>
              </w:rPr>
              <w:t>72.3</w:t>
            </w:r>
          </w:p>
        </w:tc>
        <w:tc>
          <w:tcPr>
            <w:tcW w:type="dxa" w:w="680"/>
          </w:tcPr>
          <w:p>
            <w:pPr>
              <w:spacing w:after="0"/>
              <w:jc w:val="right"/>
            </w:pPr>
            <w:r>
              <w:rPr>
                <w:sz w:val="16"/>
              </w:rPr>
              <w:t>81.8</w:t>
            </w:r>
          </w:p>
        </w:tc>
        <w:tc>
          <w:tcPr>
            <w:tcW w:type="dxa" w:w="648"/>
          </w:tcPr>
          <w:p>
            <w:pPr>
              <w:spacing w:after="0"/>
              <w:jc w:val="right"/>
            </w:pPr>
            <w:r>
              <w:rPr>
                <w:sz w:val="16"/>
              </w:rPr>
              <w:t>90.0</w:t>
            </w:r>
          </w:p>
        </w:tc>
        <w:tc>
          <w:tcPr>
            <w:tcW w:type="dxa" w:w="3520"/>
          </w:tcPr>
          <w:p>
            <w:pPr>
              <w:spacing w:after="0"/>
              <w:jc w:val="left"/>
            </w:pPr>
            <w:r>
              <w:rPr>
                <w:sz w:val="16"/>
              </w:rPr>
              <w:t>Relatively High 2, Relatively Moderate 8</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10 of 10</w:t>
            </w:r>
          </w:p>
        </w:tc>
        <w:tc>
          <w:tcPr>
            <w:tcW w:type="dxa" w:w="876"/>
          </w:tcPr>
          <w:p>
            <w:pPr>
              <w:spacing w:after="0"/>
              <w:jc w:val="right"/>
            </w:pPr>
            <w:r>
              <w:rPr>
                <w:sz w:val="16"/>
              </w:rPr>
              <w:t>79.8</w:t>
            </w:r>
          </w:p>
        </w:tc>
        <w:tc>
          <w:tcPr>
            <w:tcW w:type="dxa" w:w="680"/>
          </w:tcPr>
          <w:p>
            <w:pPr>
              <w:spacing w:after="0"/>
              <w:jc w:val="right"/>
            </w:pPr>
            <w:r>
              <w:rPr>
                <w:sz w:val="16"/>
              </w:rPr>
              <w:t>90.9</w:t>
            </w:r>
          </w:p>
        </w:tc>
        <w:tc>
          <w:tcPr>
            <w:tcW w:type="dxa" w:w="648"/>
          </w:tcPr>
          <w:p>
            <w:pPr>
              <w:spacing w:after="0"/>
              <w:jc w:val="right"/>
            </w:pPr>
            <w:r>
              <w:rPr>
                <w:sz w:val="16"/>
              </w:rPr>
              <w:t>93.4</w:t>
            </w:r>
          </w:p>
        </w:tc>
        <w:tc>
          <w:tcPr>
            <w:tcW w:type="dxa" w:w="3520"/>
          </w:tcPr>
          <w:p>
            <w:pPr>
              <w:spacing w:after="0"/>
              <w:jc w:val="left"/>
            </w:pPr>
            <w:r>
              <w:rPr>
                <w:sz w:val="16"/>
              </w:rPr>
              <w:t>Relatively High 8, Relatively Moderate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10 of 10</w:t>
            </w:r>
          </w:p>
        </w:tc>
        <w:tc>
          <w:tcPr>
            <w:tcW w:type="dxa" w:w="876"/>
          </w:tcPr>
          <w:p>
            <w:pPr>
              <w:spacing w:after="0"/>
              <w:jc w:val="right"/>
            </w:pPr>
            <w:r>
              <w:rPr>
                <w:sz w:val="16"/>
              </w:rPr>
              <w:t>66.1</w:t>
            </w:r>
          </w:p>
        </w:tc>
        <w:tc>
          <w:tcPr>
            <w:tcW w:type="dxa" w:w="680"/>
          </w:tcPr>
          <w:p>
            <w:pPr>
              <w:spacing w:after="0"/>
              <w:jc w:val="right"/>
            </w:pPr>
            <w:r>
              <w:rPr>
                <w:sz w:val="16"/>
              </w:rPr>
              <w:t>75.6</w:t>
            </w:r>
          </w:p>
        </w:tc>
        <w:tc>
          <w:tcPr>
            <w:tcW w:type="dxa" w:w="648"/>
          </w:tcPr>
          <w:p>
            <w:pPr>
              <w:spacing w:after="0"/>
              <w:jc w:val="right"/>
            </w:pPr>
            <w:r>
              <w:rPr>
                <w:sz w:val="16"/>
              </w:rPr>
              <w:t>82.0</w:t>
            </w:r>
          </w:p>
        </w:tc>
        <w:tc>
          <w:tcPr>
            <w:tcW w:type="dxa" w:w="3520"/>
          </w:tcPr>
          <w:p>
            <w:pPr>
              <w:spacing w:after="0"/>
              <w:jc w:val="left"/>
            </w:pPr>
            <w:r>
              <w:rPr>
                <w:sz w:val="16"/>
              </w:rPr>
              <w:t>Relatively Moderate 2, Relatively Low 8</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10 of 10</w:t>
            </w:r>
          </w:p>
        </w:tc>
        <w:tc>
          <w:tcPr>
            <w:tcW w:type="dxa" w:w="876"/>
          </w:tcPr>
          <w:p>
            <w:pPr>
              <w:spacing w:after="0"/>
              <w:jc w:val="right"/>
            </w:pPr>
            <w:r>
              <w:rPr>
                <w:sz w:val="16"/>
              </w:rPr>
              <w:t>62.5</w:t>
            </w:r>
          </w:p>
        </w:tc>
        <w:tc>
          <w:tcPr>
            <w:tcW w:type="dxa" w:w="680"/>
          </w:tcPr>
          <w:p>
            <w:pPr>
              <w:spacing w:after="0"/>
              <w:jc w:val="right"/>
            </w:pPr>
            <w:r>
              <w:rPr>
                <w:sz w:val="16"/>
              </w:rPr>
              <w:t>75.6</w:t>
            </w:r>
          </w:p>
        </w:tc>
        <w:tc>
          <w:tcPr>
            <w:tcW w:type="dxa" w:w="648"/>
          </w:tcPr>
          <w:p>
            <w:pPr>
              <w:spacing w:after="0"/>
              <w:jc w:val="right"/>
            </w:pPr>
            <w:r>
              <w:rPr>
                <w:sz w:val="16"/>
              </w:rPr>
              <w:t>86.8</w:t>
            </w:r>
          </w:p>
        </w:tc>
        <w:tc>
          <w:tcPr>
            <w:tcW w:type="dxa" w:w="3520"/>
          </w:tcPr>
          <w:p>
            <w:pPr>
              <w:spacing w:after="0"/>
              <w:jc w:val="left"/>
            </w:pPr>
            <w:r>
              <w:rPr>
                <w:sz w:val="16"/>
              </w:rPr>
              <w:t>Relatively Moderate 9, Relatively Low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10 of 10</w:t>
            </w:r>
          </w:p>
        </w:tc>
        <w:tc>
          <w:tcPr>
            <w:tcW w:type="dxa" w:w="876"/>
          </w:tcPr>
          <w:p>
            <w:pPr>
              <w:spacing w:after="0"/>
              <w:jc w:val="right"/>
            </w:pPr>
            <w:r>
              <w:rPr>
                <w:sz w:val="16"/>
              </w:rPr>
              <w:t>33.2</w:t>
            </w:r>
          </w:p>
        </w:tc>
        <w:tc>
          <w:tcPr>
            <w:tcW w:type="dxa" w:w="680"/>
          </w:tcPr>
          <w:p>
            <w:pPr>
              <w:spacing w:after="0"/>
              <w:jc w:val="right"/>
            </w:pPr>
            <w:r>
              <w:rPr>
                <w:sz w:val="16"/>
              </w:rPr>
              <w:t>56.6</w:t>
            </w:r>
          </w:p>
        </w:tc>
        <w:tc>
          <w:tcPr>
            <w:tcW w:type="dxa" w:w="648"/>
          </w:tcPr>
          <w:p>
            <w:pPr>
              <w:spacing w:after="0"/>
              <w:jc w:val="right"/>
            </w:pPr>
            <w:r>
              <w:rPr>
                <w:sz w:val="16"/>
              </w:rPr>
              <w:t>94.4</w:t>
            </w:r>
          </w:p>
        </w:tc>
        <w:tc>
          <w:tcPr>
            <w:tcW w:type="dxa" w:w="3520"/>
          </w:tcPr>
          <w:p>
            <w:pPr>
              <w:spacing w:after="0"/>
              <w:jc w:val="left"/>
            </w:pPr>
            <w:r>
              <w:rPr>
                <w:sz w:val="16"/>
              </w:rPr>
              <w:t>Relatively High 1, Relatively Moderate 6, Relatively Low 3</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10 of 10</w:t>
            </w:r>
          </w:p>
        </w:tc>
        <w:tc>
          <w:tcPr>
            <w:tcW w:type="dxa" w:w="876"/>
          </w:tcPr>
          <w:p>
            <w:pPr>
              <w:spacing w:after="0"/>
              <w:jc w:val="right"/>
            </w:pPr>
            <w:r>
              <w:rPr>
                <w:sz w:val="16"/>
              </w:rPr>
              <w:t>52.6</w:t>
            </w:r>
          </w:p>
        </w:tc>
        <w:tc>
          <w:tcPr>
            <w:tcW w:type="dxa" w:w="680"/>
          </w:tcPr>
          <w:p>
            <w:pPr>
              <w:spacing w:after="0"/>
              <w:jc w:val="right"/>
            </w:pPr>
            <w:r>
              <w:rPr>
                <w:sz w:val="16"/>
              </w:rPr>
              <w:t>68.7</w:t>
            </w:r>
          </w:p>
        </w:tc>
        <w:tc>
          <w:tcPr>
            <w:tcW w:type="dxa" w:w="648"/>
          </w:tcPr>
          <w:p>
            <w:pPr>
              <w:spacing w:after="0"/>
              <w:jc w:val="right"/>
            </w:pPr>
            <w:r>
              <w:rPr>
                <w:sz w:val="16"/>
              </w:rPr>
              <w:t>94.7</w:t>
            </w:r>
          </w:p>
        </w:tc>
        <w:tc>
          <w:tcPr>
            <w:tcW w:type="dxa" w:w="3520"/>
          </w:tcPr>
          <w:p>
            <w:pPr>
              <w:spacing w:after="0"/>
              <w:jc w:val="left"/>
            </w:pPr>
            <w:r>
              <w:rPr>
                <w:sz w:val="16"/>
              </w:rPr>
              <w:t>Relatively Low 4, Very Low 6</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10 of 10</w:t>
            </w:r>
          </w:p>
        </w:tc>
        <w:tc>
          <w:tcPr>
            <w:tcW w:type="dxa" w:w="876"/>
          </w:tcPr>
          <w:p>
            <w:pPr>
              <w:spacing w:after="0"/>
              <w:jc w:val="right"/>
            </w:pPr>
            <w:r>
              <w:rPr>
                <w:sz w:val="16"/>
              </w:rPr>
              <w:t>52.6</w:t>
            </w:r>
          </w:p>
        </w:tc>
        <w:tc>
          <w:tcPr>
            <w:tcW w:type="dxa" w:w="680"/>
          </w:tcPr>
          <w:p>
            <w:pPr>
              <w:spacing w:after="0"/>
              <w:jc w:val="right"/>
            </w:pPr>
            <w:r>
              <w:rPr>
                <w:sz w:val="16"/>
              </w:rPr>
              <w:t>71.0</w:t>
            </w:r>
          </w:p>
        </w:tc>
        <w:tc>
          <w:tcPr>
            <w:tcW w:type="dxa" w:w="648"/>
          </w:tcPr>
          <w:p>
            <w:pPr>
              <w:spacing w:after="0"/>
              <w:jc w:val="right"/>
            </w:pPr>
            <w:r>
              <w:rPr>
                <w:sz w:val="16"/>
              </w:rPr>
              <w:t>78.0</w:t>
            </w:r>
          </w:p>
        </w:tc>
        <w:tc>
          <w:tcPr>
            <w:tcW w:type="dxa" w:w="3520"/>
          </w:tcPr>
          <w:p>
            <w:pPr>
              <w:spacing w:after="0"/>
              <w:jc w:val="left"/>
            </w:pPr>
            <w:r>
              <w:rPr>
                <w:sz w:val="16"/>
              </w:rPr>
              <w:t>Relatively High 1, Relatively Moderate 9</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10 of 10</w:t>
            </w:r>
          </w:p>
        </w:tc>
        <w:tc>
          <w:tcPr>
            <w:tcW w:type="dxa" w:w="876"/>
          </w:tcPr>
          <w:p>
            <w:pPr>
              <w:spacing w:after="0"/>
              <w:jc w:val="right"/>
            </w:pPr>
            <w:r>
              <w:rPr>
                <w:sz w:val="16"/>
              </w:rPr>
              <w:t>71.7</w:t>
            </w:r>
          </w:p>
        </w:tc>
        <w:tc>
          <w:tcPr>
            <w:tcW w:type="dxa" w:w="680"/>
          </w:tcPr>
          <w:p>
            <w:pPr>
              <w:spacing w:after="0"/>
              <w:jc w:val="right"/>
            </w:pPr>
            <w:r>
              <w:rPr>
                <w:sz w:val="16"/>
              </w:rPr>
              <w:t>83.7</w:t>
            </w:r>
          </w:p>
        </w:tc>
        <w:tc>
          <w:tcPr>
            <w:tcW w:type="dxa" w:w="648"/>
          </w:tcPr>
          <w:p>
            <w:pPr>
              <w:spacing w:after="0"/>
              <w:jc w:val="right"/>
            </w:pPr>
            <w:r>
              <w:rPr>
                <w:sz w:val="16"/>
              </w:rPr>
              <w:t>90.8</w:t>
            </w:r>
          </w:p>
        </w:tc>
        <w:tc>
          <w:tcPr>
            <w:tcW w:type="dxa" w:w="3520"/>
          </w:tcPr>
          <w:p>
            <w:pPr>
              <w:spacing w:after="0"/>
              <w:jc w:val="left"/>
            </w:pPr>
            <w:r>
              <w:rPr>
                <w:sz w:val="16"/>
              </w:rPr>
              <w:t>Relatively High 6, Relatively Moderate 4</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10 of 10</w:t>
            </w:r>
          </w:p>
        </w:tc>
        <w:tc>
          <w:tcPr>
            <w:tcW w:type="dxa" w:w="876"/>
          </w:tcPr>
          <w:p>
            <w:pPr>
              <w:spacing w:after="0"/>
              <w:jc w:val="right"/>
            </w:pPr>
            <w:r>
              <w:rPr>
                <w:sz w:val="16"/>
              </w:rPr>
              <w:t>78.1</w:t>
            </w:r>
          </w:p>
        </w:tc>
        <w:tc>
          <w:tcPr>
            <w:tcW w:type="dxa" w:w="680"/>
          </w:tcPr>
          <w:p>
            <w:pPr>
              <w:spacing w:after="0"/>
              <w:jc w:val="right"/>
            </w:pPr>
            <w:r>
              <w:rPr>
                <w:sz w:val="16"/>
              </w:rPr>
              <w:t>90.9</w:t>
            </w:r>
          </w:p>
        </w:tc>
        <w:tc>
          <w:tcPr>
            <w:tcW w:type="dxa" w:w="648"/>
          </w:tcPr>
          <w:p>
            <w:pPr>
              <w:spacing w:after="0"/>
              <w:jc w:val="right"/>
            </w:pPr>
            <w:r>
              <w:rPr>
                <w:sz w:val="16"/>
              </w:rPr>
              <w:t>96.2</w:t>
            </w:r>
          </w:p>
        </w:tc>
        <w:tc>
          <w:tcPr>
            <w:tcW w:type="dxa" w:w="3520"/>
          </w:tcPr>
          <w:p>
            <w:pPr>
              <w:spacing w:after="0"/>
              <w:jc w:val="left"/>
            </w:pPr>
            <w:r>
              <w:rPr>
                <w:sz w:val="16"/>
              </w:rPr>
              <w:t>Very High 3, Relatively High 7</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10 of 10</w:t>
            </w:r>
          </w:p>
        </w:tc>
        <w:tc>
          <w:tcPr>
            <w:tcW w:type="dxa" w:w="876"/>
          </w:tcPr>
          <w:p>
            <w:pPr>
              <w:spacing w:after="0"/>
              <w:jc w:val="right"/>
            </w:pPr>
            <w:r>
              <w:rPr>
                <w:sz w:val="16"/>
              </w:rPr>
              <w:t>23.0</w:t>
            </w:r>
          </w:p>
        </w:tc>
        <w:tc>
          <w:tcPr>
            <w:tcW w:type="dxa" w:w="680"/>
          </w:tcPr>
          <w:p>
            <w:pPr>
              <w:spacing w:after="0"/>
              <w:jc w:val="right"/>
            </w:pPr>
            <w:r>
              <w:rPr>
                <w:sz w:val="16"/>
              </w:rPr>
              <w:t>74.6</w:t>
            </w:r>
          </w:p>
        </w:tc>
        <w:tc>
          <w:tcPr>
            <w:tcW w:type="dxa" w:w="648"/>
          </w:tcPr>
          <w:p>
            <w:pPr>
              <w:spacing w:after="0"/>
              <w:jc w:val="right"/>
            </w:pPr>
            <w:r>
              <w:rPr>
                <w:sz w:val="16"/>
              </w:rPr>
              <w:t>79.8</w:t>
            </w:r>
          </w:p>
        </w:tc>
        <w:tc>
          <w:tcPr>
            <w:tcW w:type="dxa" w:w="3520"/>
          </w:tcPr>
          <w:p>
            <w:pPr>
              <w:spacing w:after="0"/>
              <w:jc w:val="left"/>
            </w:pPr>
            <w:r>
              <w:rPr>
                <w:sz w:val="16"/>
              </w:rPr>
              <w:t>Relatively Low 7, Very Low 3</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10 of 10</w:t>
            </w:r>
          </w:p>
        </w:tc>
        <w:tc>
          <w:tcPr>
            <w:tcW w:type="dxa" w:w="876"/>
          </w:tcPr>
          <w:p>
            <w:pPr>
              <w:spacing w:after="0"/>
              <w:jc w:val="right"/>
            </w:pPr>
            <w:r>
              <w:rPr>
                <w:sz w:val="16"/>
              </w:rPr>
              <w:t>26.0</w:t>
            </w:r>
          </w:p>
        </w:tc>
        <w:tc>
          <w:tcPr>
            <w:tcW w:type="dxa" w:w="680"/>
          </w:tcPr>
          <w:p>
            <w:pPr>
              <w:spacing w:after="0"/>
              <w:jc w:val="right"/>
            </w:pPr>
            <w:r>
              <w:rPr>
                <w:sz w:val="16"/>
              </w:rPr>
              <w:t>32.4</w:t>
            </w:r>
          </w:p>
        </w:tc>
        <w:tc>
          <w:tcPr>
            <w:tcW w:type="dxa" w:w="648"/>
          </w:tcPr>
          <w:p>
            <w:pPr>
              <w:spacing w:after="0"/>
              <w:jc w:val="right"/>
            </w:pPr>
            <w:r>
              <w:rPr>
                <w:sz w:val="16"/>
              </w:rPr>
              <w:t>43.7</w:t>
            </w:r>
          </w:p>
        </w:tc>
        <w:tc>
          <w:tcPr>
            <w:tcW w:type="dxa" w:w="3520"/>
          </w:tcPr>
          <w:p>
            <w:pPr>
              <w:spacing w:after="0"/>
              <w:jc w:val="left"/>
            </w:pPr>
            <w:r>
              <w:rPr>
                <w:sz w:val="16"/>
              </w:rPr>
              <w:t>Relatively Low 10</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370"/>
        <w:gridCol w:w="766"/>
        <w:gridCol w:w="2980"/>
        <w:gridCol w:w="2376"/>
        <w:gridCol w:w="1672"/>
        <w:gridCol w:w="2034"/>
        <w:gridCol w:w="2913"/>
      </w:tblGrid>
      <w:tr>
        <w:trPr>
          <w:cantSplit/>
          <w:tblHeader/>
        </w:trPr>
        <w:tc>
          <w:tcPr>
            <w:tcW w:type="dxa" w:w="1370"/>
            <w:shd w:val="clear" w:color="auto" w:fill="E8E8E8"/>
          </w:tcPr>
          <w:p>
            <w:pPr>
              <w:spacing w:after="0"/>
              <w:jc w:val="left"/>
            </w:pPr>
            <w:r>
              <w:rPr>
                <w:b/>
                <w:sz w:val="16"/>
              </w:rPr>
              <w:t>Member</w:t>
            </w:r>
          </w:p>
        </w:tc>
        <w:tc>
          <w:tcPr>
            <w:tcW w:type="dxa" w:w="766"/>
            <w:shd w:val="clear" w:color="auto" w:fill="E8E8E8"/>
          </w:tcPr>
          <w:p>
            <w:pPr>
              <w:spacing w:after="0"/>
              <w:jc w:val="left"/>
            </w:pPr>
            <w:r>
              <w:rPr>
                <w:b/>
                <w:sz w:val="16"/>
              </w:rPr>
              <w:t>Type</w:t>
            </w:r>
          </w:p>
        </w:tc>
        <w:tc>
          <w:tcPr>
            <w:tcW w:type="dxa" w:w="2980"/>
            <w:shd w:val="clear" w:color="auto" w:fill="E8E8E8"/>
          </w:tcPr>
          <w:p>
            <w:pPr>
              <w:spacing w:after="0"/>
              <w:jc w:val="left"/>
            </w:pPr>
            <w:r>
              <w:rPr>
                <w:b/>
                <w:sz w:val="16"/>
              </w:rPr>
              <w:t>Plan status</w:t>
            </w:r>
          </w:p>
        </w:tc>
        <w:tc>
          <w:tcPr>
            <w:tcW w:type="dxa" w:w="237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7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3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13"/>
            <w:shd w:val="clear" w:color="auto" w:fill="E8E8E8"/>
          </w:tcPr>
          <w:p>
            <w:pPr>
              <w:spacing w:after="0"/>
              <w:jc w:val="left"/>
            </w:pPr>
            <w:r>
              <w:rPr>
                <w:b/>
                <w:sz w:val="16"/>
              </w:rPr>
              <w:t>Notes</w:t>
            </w:r>
          </w:p>
        </w:tc>
      </w:tr>
      <w:tr>
        <w:trPr>
          <w:cantSplit/>
        </w:trPr>
        <w:tc>
          <w:tcPr>
            <w:tcW w:type="dxa" w:w="1370"/>
          </w:tcPr>
          <w:p>
            <w:pPr>
              <w:spacing w:after="0"/>
              <w:jc w:val="left"/>
            </w:pPr>
            <w:r>
              <w:rPr>
                <w:sz w:val="16"/>
              </w:rPr>
              <w:t>Adams County</w:t>
            </w:r>
          </w:p>
        </w:tc>
        <w:tc>
          <w:tcPr>
            <w:tcW w:type="dxa" w:w="766"/>
          </w:tcPr>
          <w:p>
            <w:pPr>
              <w:spacing w:after="0"/>
              <w:jc w:val="left"/>
            </w:pPr>
            <w:r>
              <w:rPr>
                <w:sz w:val="16"/>
              </w:rPr>
              <w:t>County</w:t>
            </w:r>
          </w:p>
        </w:tc>
        <w:tc>
          <w:tcPr>
            <w:tcW w:type="dxa" w:w="2980"/>
          </w:tcPr>
          <w:p>
            <w:pPr>
              <w:spacing w:after="0"/>
              <w:jc w:val="left"/>
            </w:pPr>
            <w:r>
              <w:rPr>
                <w:sz w:val="16"/>
              </w:rPr>
              <w:t>Approved, expires 2029-02-12</w:t>
            </w:r>
          </w:p>
        </w:tc>
        <w:tc>
          <w:tcPr>
            <w:tcW w:type="dxa" w:w="2376"/>
          </w:tcPr>
          <w:p>
            <w:pPr>
              <w:spacing w:after="0"/>
              <w:jc w:val="right"/>
            </w:pPr>
            <w:r>
              <w:rPr>
                <w:sz w:val="16"/>
              </w:rPr>
              <w:t>FMA RL 1, SRL 1; any 14</w:t>
            </w:r>
          </w:p>
        </w:tc>
        <w:tc>
          <w:tcPr>
            <w:tcW w:type="dxa" w:w="1672"/>
          </w:tcPr>
          <w:p>
            <w:pPr>
              <w:spacing w:after="0"/>
              <w:jc w:val="right"/>
            </w:pPr>
            <w:r>
              <w:rPr>
                <w:sz w:val="16"/>
              </w:rPr>
              <w:t>$2,693,108.84</w:t>
            </w:r>
          </w:p>
        </w:tc>
        <w:tc>
          <w:tcPr>
            <w:tcW w:type="dxa" w:w="2034"/>
          </w:tcPr>
          <w:p>
            <w:pPr>
              <w:spacing w:after="0"/>
              <w:jc w:val="right"/>
            </w:pPr>
            <w:r>
              <w:rPr>
                <w:sz w:val="16"/>
              </w:rPr>
              <w:t>0; 0</w:t>
            </w:r>
          </w:p>
        </w:tc>
        <w:tc>
          <w:tcPr>
            <w:tcW w:type="dxa" w:w="2913"/>
          </w:tcPr>
          <w:p>
            <w:pPr>
              <w:spacing w:after="0"/>
              <w:jc w:val="left"/>
            </w:pPr>
            <w:r>
              <w:rPr>
                <w:sz w:val="16"/>
              </w:rPr>
              <w:t>Includes $14,548.75 for declarations not counted as hazard incidents (DR-4528-MS).</w:t>
            </w:r>
          </w:p>
        </w:tc>
      </w:tr>
      <w:tr>
        <w:trPr>
          <w:cantSplit/>
        </w:trPr>
        <w:tc>
          <w:tcPr>
            <w:tcW w:type="dxa" w:w="1370"/>
          </w:tcPr>
          <w:p>
            <w:pPr>
              <w:spacing w:after="0"/>
              <w:jc w:val="left"/>
            </w:pPr>
            <w:r>
              <w:rPr>
                <w:sz w:val="16"/>
              </w:rPr>
              <w:t>Natchez city</w:t>
            </w:r>
          </w:p>
        </w:tc>
        <w:tc>
          <w:tcPr>
            <w:tcW w:type="dxa" w:w="766"/>
          </w:tcPr>
          <w:p>
            <w:pPr>
              <w:spacing w:after="0"/>
              <w:jc w:val="left"/>
            </w:pPr>
            <w:r>
              <w:rPr>
                <w:sz w:val="16"/>
              </w:rPr>
              <w:t>City</w:t>
            </w:r>
          </w:p>
        </w:tc>
        <w:tc>
          <w:tcPr>
            <w:tcW w:type="dxa" w:w="2980"/>
          </w:tcPr>
          <w:p>
            <w:pPr>
              <w:spacing w:after="0"/>
              <w:jc w:val="left"/>
            </w:pPr>
            <w:r>
              <w:rPr>
                <w:sz w:val="16"/>
              </w:rPr>
              <w:t>Approved, expires 2029-02-12</w:t>
            </w:r>
          </w:p>
        </w:tc>
        <w:tc>
          <w:tcPr>
            <w:tcW w:type="dxa" w:w="2376"/>
          </w:tcPr>
          <w:p>
            <w:pPr>
              <w:spacing w:after="0"/>
              <w:jc w:val="right"/>
            </w:pPr>
            <w:r>
              <w:rPr>
                <w:sz w:val="16"/>
              </w:rPr>
              <w:t>FMA RL 1, SRL 1; any 3</w:t>
            </w:r>
          </w:p>
        </w:tc>
        <w:tc>
          <w:tcPr>
            <w:tcW w:type="dxa" w:w="1672"/>
          </w:tcPr>
          <w:p>
            <w:pPr>
              <w:spacing w:after="0"/>
              <w:jc w:val="right"/>
            </w:pPr>
            <w:r>
              <w:rPr>
                <w:sz w:val="16"/>
              </w:rPr>
              <w:t>$1,496,644.90</w:t>
            </w:r>
          </w:p>
        </w:tc>
        <w:tc>
          <w:tcPr>
            <w:tcW w:type="dxa" w:w="2034"/>
          </w:tcPr>
          <w:p>
            <w:pPr>
              <w:spacing w:after="0"/>
              <w:jc w:val="right"/>
            </w:pPr>
            <w:r>
              <w:rPr>
                <w:sz w:val="16"/>
              </w:rPr>
              <w:t>134; 7</w:t>
            </w:r>
          </w:p>
        </w:tc>
        <w:tc>
          <w:tcPr>
            <w:tcW w:type="dxa" w:w="2913"/>
          </w:tcPr>
          <w:p>
            <w:pPr>
              <w:spacing w:after="0"/>
              <w:jc w:val="left"/>
            </w:pPr>
            <w:r>
              <w:rPr>
                <w:sz w:val="16"/>
              </w:rPr>
              <w:t>Includes $21,946.06 for declarations not counted as hazard incidents (DR-4528-MS).</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9"/>
        <w:gridCol w:w="1047"/>
        <w:gridCol w:w="1037"/>
        <w:gridCol w:w="1126"/>
        <w:gridCol w:w="1184"/>
        <w:gridCol w:w="1305"/>
        <w:gridCol w:w="1245"/>
        <w:gridCol w:w="1123"/>
        <w:gridCol w:w="1200"/>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2024-02-13</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0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$5,574,752,502</w:t>
            </w:r>
          </w:p>
        </w:tc>
        <w:tc>
          <w:tcPr>
            <w:tcW w:type="dxa" w:w="1139"/>
          </w:tcPr>
          <w:p>
            <w:pPr>
              <w:spacing w:after="0"/>
              <w:jc w:val="right"/>
            </w:pPr>
            <w:r>
              <w:rPr>
                <w:sz w:val="16"/>
              </w:rPr>
              <w:t>$9,772,740</w:t>
            </w:r>
          </w:p>
        </w:tc>
        <w:tc>
          <w:tcPr>
            <w:tcW w:type="dxa" w:w="1047"/>
          </w:tcPr>
          <w:p>
            <w:pPr>
              <w:spacing w:after="0"/>
              <w:jc w:val="right"/>
            </w:pPr>
            <w:r>
              <w:rPr>
                <w:sz w:val="16"/>
              </w:rPr>
              <w:t>29,474</w:t>
            </w:r>
          </w:p>
        </w:tc>
        <w:tc>
          <w:tcPr>
            <w:tcW w:type="dxa" w:w="1037"/>
          </w:tcPr>
          <w:p>
            <w:pPr>
              <w:spacing w:after="0"/>
              <w:jc w:val="right"/>
            </w:pPr>
            <w:r>
              <w:rPr>
                <w:sz w:val="16"/>
              </w:rPr>
              <w:t>$34,228</w:t>
            </w:r>
          </w:p>
        </w:tc>
        <w:tc>
          <w:tcPr>
            <w:tcW w:type="dxa" w:w="1126"/>
          </w:tcPr>
          <w:p>
            <w:pPr>
              <w:spacing w:after="0"/>
              <w:jc w:val="right"/>
            </w:pPr>
            <w:r>
              <w:rPr>
                <w:sz w:val="16"/>
              </w:rPr>
              <w:t>$5,605</w:t>
            </w:r>
          </w:p>
        </w:tc>
        <w:tc>
          <w:tcPr>
            <w:tcW w:type="dxa" w:w="1184"/>
          </w:tcPr>
          <w:p>
            <w:pPr>
              <w:spacing w:after="0"/>
              <w:jc w:val="right"/>
            </w:pPr>
            <w:r>
              <w:rPr>
                <w:sz w:val="16"/>
              </w:rPr>
              <w:t>$729,966</w:t>
            </w:r>
          </w:p>
        </w:tc>
        <w:tc>
          <w:tcPr>
            <w:tcW w:type="dxa" w:w="1305"/>
          </w:tcPr>
          <w:p>
            <w:pPr>
              <w:spacing w:after="0"/>
              <w:jc w:val="right"/>
            </w:pPr>
            <w:r>
              <w:rPr>
                <w:sz w:val="16"/>
              </w:rPr>
              <w:t>0.000614%</w:t>
            </w:r>
          </w:p>
        </w:tc>
        <w:tc>
          <w:tcPr>
            <w:tcW w:type="dxa" w:w="1245"/>
          </w:tcPr>
          <w:p>
            <w:pPr>
              <w:spacing w:after="0"/>
              <w:jc w:val="right"/>
            </w:pPr>
          </w:p>
        </w:tc>
        <w:tc>
          <w:tcPr>
            <w:tcW w:type="dxa" w:w="1123"/>
          </w:tcPr>
          <w:p>
            <w:pPr>
              <w:spacing w:after="0"/>
              <w:jc w:val="right"/>
            </w:pPr>
            <w:r>
              <w:rPr>
                <w:sz w:val="16"/>
              </w:rPr>
              <w:t>$0</w:t>
            </w:r>
          </w:p>
        </w:tc>
        <w:tc>
          <w:tcPr>
            <w:tcW w:type="dxa" w:w="1200"/>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9"/>
          </w:tcPr>
          <w:p>
            <w:pPr>
              <w:spacing w:after="0"/>
              <w:jc w:val="right"/>
            </w:pPr>
            <w:r>
              <w:rPr>
                <w:sz w:val="16"/>
              </w:rPr>
              <w:t>$6,151,268</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$81,227</w:t>
            </w:r>
          </w:p>
        </w:tc>
        <w:tc>
          <w:tcPr>
            <w:tcW w:type="dxa" w:w="1184"/>
          </w:tcPr>
          <w:p>
            <w:pPr>
              <w:spacing w:after="0"/>
              <w:jc w:val="right"/>
            </w:pPr>
          </w:p>
        </w:tc>
        <w:tc>
          <w:tcPr>
            <w:tcW w:type="dxa" w:w="1305"/>
          </w:tcPr>
          <w:p>
            <w:pPr>
              <w:spacing w:after="0"/>
              <w:jc w:val="right"/>
            </w:pPr>
            <w:r>
              <w:rPr>
                <w:sz w:val="16"/>
              </w:rPr>
              <w:t>1.32% (agriculture)</w:t>
            </w:r>
          </w:p>
        </w:tc>
        <w:tc>
          <w:tcPr>
            <w:tcW w:type="dxa" w:w="1245"/>
          </w:tcPr>
          <w:p>
            <w:pPr>
              <w:spacing w:after="0"/>
              <w:jc w:val="right"/>
            </w:pPr>
          </w:p>
        </w:tc>
        <w:tc>
          <w:tcPr>
            <w:tcW w:type="dxa" w:w="1123"/>
          </w:tcPr>
          <w:p>
            <w:pPr>
              <w:spacing w:after="0"/>
              <w:jc w:val="right"/>
            </w:pPr>
            <w:r>
              <w:rPr>
                <w:sz w:val="16"/>
              </w:rPr>
              <w:t>$0</w:t>
            </w:r>
          </w:p>
        </w:tc>
        <w:tc>
          <w:tcPr>
            <w:tcW w:type="dxa" w:w="1200"/>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$9,835,298,383</w:t>
            </w:r>
          </w:p>
        </w:tc>
        <w:tc>
          <w:tcPr>
            <w:tcW w:type="dxa" w:w="1139"/>
          </w:tcPr>
          <w:p>
            <w:pPr>
              <w:spacing w:after="0"/>
              <w:jc w:val="right"/>
            </w:pPr>
          </w:p>
        </w:tc>
        <w:tc>
          <w:tcPr>
            <w:tcW w:type="dxa" w:w="1047"/>
          </w:tcPr>
          <w:p>
            <w:pPr>
              <w:spacing w:after="0"/>
              <w:jc w:val="right"/>
            </w:pPr>
            <w:r>
              <w:rPr>
                <w:sz w:val="16"/>
              </w:rPr>
              <w:t>29,538</w:t>
            </w:r>
          </w:p>
        </w:tc>
        <w:tc>
          <w:tcPr>
            <w:tcW w:type="dxa" w:w="1037"/>
          </w:tcPr>
          <w:p>
            <w:pPr>
              <w:spacing w:after="0"/>
              <w:jc w:val="right"/>
            </w:pPr>
            <w:r>
              <w:rPr>
                <w:sz w:val="16"/>
              </w:rPr>
              <w:t>$119,345</w:t>
            </w:r>
          </w:p>
        </w:tc>
        <w:tc>
          <w:tcPr>
            <w:tcW w:type="dxa" w:w="1126"/>
          </w:tcPr>
          <w:p>
            <w:pPr>
              <w:spacing w:after="0"/>
              <w:jc w:val="right"/>
            </w:pPr>
          </w:p>
        </w:tc>
        <w:tc>
          <w:tcPr>
            <w:tcW w:type="dxa" w:w="1184"/>
          </w:tcPr>
          <w:p>
            <w:pPr>
              <w:spacing w:after="0"/>
              <w:jc w:val="right"/>
            </w:pPr>
            <w:r>
              <w:rPr>
                <w:sz w:val="16"/>
              </w:rPr>
              <w:t>$33,314</w:t>
            </w:r>
          </w:p>
        </w:tc>
        <w:tc>
          <w:tcPr>
            <w:tcW w:type="dxa" w:w="1305"/>
          </w:tcPr>
          <w:p>
            <w:pPr>
              <w:spacing w:after="0"/>
              <w:jc w:val="right"/>
            </w:pPr>
            <w:r>
              <w:rPr>
                <w:sz w:val="16"/>
              </w:rPr>
              <w:t>0.00121%</w:t>
            </w: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$5,574,752,502</w:t>
            </w:r>
          </w:p>
        </w:tc>
        <w:tc>
          <w:tcPr>
            <w:tcW w:type="dxa" w:w="1139"/>
          </w:tcPr>
          <w:p>
            <w:pPr>
              <w:spacing w:after="0"/>
              <w:jc w:val="right"/>
            </w:pPr>
            <w:r>
              <w:rPr>
                <w:sz w:val="16"/>
              </w:rPr>
              <w:t>$9,772,740</w:t>
            </w:r>
          </w:p>
        </w:tc>
        <w:tc>
          <w:tcPr>
            <w:tcW w:type="dxa" w:w="1047"/>
          </w:tcPr>
          <w:p>
            <w:pPr>
              <w:spacing w:after="0"/>
              <w:jc w:val="right"/>
            </w:pPr>
            <w:r>
              <w:rPr>
                <w:sz w:val="16"/>
              </w:rPr>
              <w:t>29,474</w:t>
            </w:r>
          </w:p>
        </w:tc>
        <w:tc>
          <w:tcPr>
            <w:tcW w:type="dxa" w:w="1037"/>
          </w:tcPr>
          <w:p>
            <w:pPr>
              <w:spacing w:after="0"/>
              <w:jc w:val="right"/>
            </w:pPr>
            <w:r>
              <w:rPr>
                <w:sz w:val="16"/>
              </w:rPr>
              <w:t>$375,181</w:t>
            </w:r>
          </w:p>
        </w:tc>
        <w:tc>
          <w:tcPr>
            <w:tcW w:type="dxa" w:w="1126"/>
          </w:tcPr>
          <w:p>
            <w:pPr>
              <w:spacing w:after="0"/>
              <w:jc w:val="right"/>
            </w:pPr>
            <w:r>
              <w:rPr>
                <w:sz w:val="16"/>
              </w:rPr>
              <w:t>$1,574</w:t>
            </w:r>
          </w:p>
        </w:tc>
        <w:tc>
          <w:tcPr>
            <w:tcW w:type="dxa" w:w="1184"/>
          </w:tcPr>
          <w:p>
            <w:pPr>
              <w:spacing w:after="0"/>
              <w:jc w:val="right"/>
            </w:pPr>
            <w:r>
              <w:rPr>
                <w:sz w:val="16"/>
              </w:rPr>
              <w:t>$4,847</w:t>
            </w:r>
          </w:p>
        </w:tc>
        <w:tc>
          <w:tcPr>
            <w:tcW w:type="dxa" w:w="1305"/>
          </w:tcPr>
          <w:p>
            <w:pPr>
              <w:spacing w:after="0"/>
              <w:jc w:val="right"/>
            </w:pPr>
            <w:r>
              <w:rPr>
                <w:sz w:val="16"/>
              </w:rPr>
              <w:t>0.00673%</w:t>
            </w:r>
          </w:p>
        </w:tc>
        <w:tc>
          <w:tcPr>
            <w:tcW w:type="dxa" w:w="1245"/>
          </w:tcPr>
          <w:p>
            <w:pPr>
              <w:spacing w:after="0"/>
              <w:jc w:val="right"/>
            </w:pPr>
            <w:r>
              <w:rPr>
                <w:sz w:val="16"/>
              </w:rPr>
              <w:t>$380,000</w:t>
            </w:r>
          </w:p>
        </w:tc>
        <w:tc>
          <w:tcPr>
            <w:tcW w:type="dxa" w:w="1123"/>
          </w:tcPr>
          <w:p>
            <w:pPr>
              <w:spacing w:after="0"/>
              <w:jc w:val="right"/>
            </w:pPr>
          </w:p>
        </w:tc>
        <w:tc>
          <w:tcPr>
            <w:tcW w:type="dxa" w:w="1200"/>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$5,574,752,502</w:t>
            </w:r>
          </w:p>
        </w:tc>
        <w:tc>
          <w:tcPr>
            <w:tcW w:type="dxa" w:w="1139"/>
          </w:tcPr>
          <w:p>
            <w:pPr>
              <w:spacing w:after="0"/>
              <w:jc w:val="right"/>
            </w:pPr>
            <w:r>
              <w:rPr>
                <w:sz w:val="16"/>
              </w:rPr>
              <w:t>$9,772,740</w:t>
            </w:r>
          </w:p>
        </w:tc>
        <w:tc>
          <w:tcPr>
            <w:tcW w:type="dxa" w:w="1047"/>
          </w:tcPr>
          <w:p>
            <w:pPr>
              <w:spacing w:after="0"/>
              <w:jc w:val="right"/>
            </w:pPr>
            <w:r>
              <w:rPr>
                <w:sz w:val="16"/>
              </w:rPr>
              <w:t>29,474</w:t>
            </w:r>
          </w:p>
        </w:tc>
        <w:tc>
          <w:tcPr>
            <w:tcW w:type="dxa" w:w="1037"/>
          </w:tcPr>
          <w:p>
            <w:pPr>
              <w:spacing w:after="0"/>
              <w:jc w:val="right"/>
            </w:pPr>
            <w:r>
              <w:rPr>
                <w:sz w:val="16"/>
              </w:rPr>
              <w:t>$92</w:t>
            </w:r>
          </w:p>
        </w:tc>
        <w:tc>
          <w:tcPr>
            <w:tcW w:type="dxa" w:w="1126"/>
          </w:tcPr>
          <w:p>
            <w:pPr>
              <w:spacing w:after="0"/>
              <w:jc w:val="right"/>
            </w:pPr>
            <w:r>
              <w:rPr>
                <w:sz w:val="16"/>
              </w:rPr>
              <w:t>$44</w:t>
            </w:r>
          </w:p>
        </w:tc>
        <w:tc>
          <w:tcPr>
            <w:tcW w:type="dxa" w:w="1184"/>
          </w:tcPr>
          <w:p>
            <w:pPr>
              <w:spacing w:after="0"/>
              <w:jc w:val="right"/>
            </w:pPr>
            <w:r>
              <w:rPr>
                <w:sz w:val="16"/>
              </w:rPr>
              <w:t>$1,294,943</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$5,574,488,152</w:t>
            </w:r>
          </w:p>
        </w:tc>
        <w:tc>
          <w:tcPr>
            <w:tcW w:type="dxa" w:w="1139"/>
          </w:tcPr>
          <w:p>
            <w:pPr>
              <w:spacing w:after="0"/>
              <w:jc w:val="right"/>
            </w:pPr>
            <w:r>
              <w:rPr>
                <w:sz w:val="16"/>
              </w:rPr>
              <w:t>$9,772,740</w:t>
            </w:r>
          </w:p>
        </w:tc>
        <w:tc>
          <w:tcPr>
            <w:tcW w:type="dxa" w:w="1047"/>
          </w:tcPr>
          <w:p>
            <w:pPr>
              <w:spacing w:after="0"/>
              <w:jc w:val="right"/>
            </w:pPr>
            <w:r>
              <w:rPr>
                <w:sz w:val="16"/>
              </w:rPr>
              <w:t>29,472</w:t>
            </w:r>
          </w:p>
        </w:tc>
        <w:tc>
          <w:tcPr>
            <w:tcW w:type="dxa" w:w="1037"/>
          </w:tcPr>
          <w:p>
            <w:pPr>
              <w:spacing w:after="0"/>
              <w:jc w:val="right"/>
            </w:pPr>
            <w:r>
              <w:rPr>
                <w:sz w:val="16"/>
              </w:rPr>
              <w:t>$594,084</w:t>
            </w:r>
          </w:p>
        </w:tc>
        <w:tc>
          <w:tcPr>
            <w:tcW w:type="dxa" w:w="1126"/>
          </w:tcPr>
          <w:p>
            <w:pPr>
              <w:spacing w:after="0"/>
              <w:jc w:val="right"/>
            </w:pPr>
            <w:r>
              <w:rPr>
                <w:sz w:val="16"/>
              </w:rPr>
              <w:t>$31,084</w:t>
            </w:r>
          </w:p>
        </w:tc>
        <w:tc>
          <w:tcPr>
            <w:tcW w:type="dxa" w:w="1184"/>
          </w:tcPr>
          <w:p>
            <w:pPr>
              <w:spacing w:after="0"/>
              <w:jc w:val="right"/>
            </w:pPr>
            <w:r>
              <w:rPr>
                <w:sz w:val="16"/>
              </w:rPr>
              <w:t>$31,711</w:t>
            </w:r>
          </w:p>
        </w:tc>
        <w:tc>
          <w:tcPr>
            <w:tcW w:type="dxa" w:w="1305"/>
          </w:tcPr>
          <w:p>
            <w:pPr>
              <w:spacing w:after="0"/>
              <w:jc w:val="right"/>
            </w:pPr>
            <w:r>
              <w:rPr>
                <w:sz w:val="16"/>
              </w:rPr>
              <w:t>0.0107%</w:t>
            </w: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$5,574,752,502</w:t>
            </w:r>
          </w:p>
        </w:tc>
        <w:tc>
          <w:tcPr>
            <w:tcW w:type="dxa" w:w="1139"/>
          </w:tcPr>
          <w:p>
            <w:pPr>
              <w:spacing w:after="0"/>
              <w:jc w:val="right"/>
            </w:pPr>
          </w:p>
        </w:tc>
        <w:tc>
          <w:tcPr>
            <w:tcW w:type="dxa" w:w="1047"/>
          </w:tcPr>
          <w:p>
            <w:pPr>
              <w:spacing w:after="0"/>
              <w:jc w:val="right"/>
            </w:pPr>
            <w:r>
              <w:rPr>
                <w:sz w:val="16"/>
              </w:rPr>
              <w:t>29,474</w:t>
            </w:r>
          </w:p>
        </w:tc>
        <w:tc>
          <w:tcPr>
            <w:tcW w:type="dxa" w:w="1037"/>
          </w:tcPr>
          <w:p>
            <w:pPr>
              <w:spacing w:after="0"/>
              <w:jc w:val="right"/>
            </w:pPr>
            <w:r>
              <w:rPr>
                <w:sz w:val="16"/>
              </w:rPr>
              <w:t>$74,423</w:t>
            </w:r>
          </w:p>
        </w:tc>
        <w:tc>
          <w:tcPr>
            <w:tcW w:type="dxa" w:w="1126"/>
          </w:tcPr>
          <w:p>
            <w:pPr>
              <w:spacing w:after="0"/>
              <w:jc w:val="right"/>
            </w:pPr>
          </w:p>
        </w:tc>
        <w:tc>
          <w:tcPr>
            <w:tcW w:type="dxa" w:w="1184"/>
          </w:tcPr>
          <w:p>
            <w:pPr>
              <w:spacing w:after="0"/>
              <w:jc w:val="right"/>
            </w:pPr>
            <w:r>
              <w:rPr>
                <w:sz w:val="16"/>
              </w:rPr>
              <w:t>$29,281</w:t>
            </w:r>
          </w:p>
        </w:tc>
        <w:tc>
          <w:tcPr>
            <w:tcW w:type="dxa" w:w="1305"/>
          </w:tcPr>
          <w:p>
            <w:pPr>
              <w:spacing w:after="0"/>
              <w:jc w:val="right"/>
            </w:pPr>
            <w:r>
              <w:rPr>
                <w:sz w:val="16"/>
              </w:rPr>
              <w:t>0.00133%</w:t>
            </w:r>
          </w:p>
        </w:tc>
        <w:tc>
          <w:tcPr>
            <w:tcW w:type="dxa" w:w="1245"/>
          </w:tcPr>
          <w:p>
            <w:pPr>
              <w:spacing w:after="0"/>
              <w:jc w:val="right"/>
            </w:pPr>
          </w:p>
        </w:tc>
        <w:tc>
          <w:tcPr>
            <w:tcW w:type="dxa" w:w="1123"/>
          </w:tcPr>
          <w:p>
            <w:pPr>
              <w:spacing w:after="0"/>
              <w:jc w:val="right"/>
            </w:pPr>
            <w:r>
              <w:rPr>
                <w:sz w:val="16"/>
              </w:rPr>
              <w:t>$0</w:t>
            </w:r>
          </w:p>
        </w:tc>
        <w:tc>
          <w:tcPr>
            <w:tcW w:type="dxa" w:w="1200"/>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$5,573,873,860</w:t>
            </w:r>
          </w:p>
        </w:tc>
        <w:tc>
          <w:tcPr>
            <w:tcW w:type="dxa" w:w="1139"/>
          </w:tcPr>
          <w:p>
            <w:pPr>
              <w:spacing w:after="0"/>
              <w:jc w:val="right"/>
            </w:pPr>
            <w:r>
              <w:rPr>
                <w:sz w:val="16"/>
              </w:rPr>
              <w:t>$6,388,827</w:t>
            </w:r>
          </w:p>
        </w:tc>
        <w:tc>
          <w:tcPr>
            <w:tcW w:type="dxa" w:w="1047"/>
          </w:tcPr>
          <w:p>
            <w:pPr>
              <w:spacing w:after="0"/>
              <w:jc w:val="right"/>
            </w:pPr>
            <w:r>
              <w:rPr>
                <w:sz w:val="16"/>
              </w:rPr>
              <w:t>321</w:t>
            </w:r>
          </w:p>
        </w:tc>
        <w:tc>
          <w:tcPr>
            <w:tcW w:type="dxa" w:w="1037"/>
          </w:tcPr>
          <w:p>
            <w:pPr>
              <w:spacing w:after="0"/>
              <w:jc w:val="right"/>
            </w:pPr>
            <w:r>
              <w:rPr>
                <w:sz w:val="16"/>
              </w:rPr>
              <w:t>$5,537,164</w:t>
            </w:r>
          </w:p>
        </w:tc>
        <w:tc>
          <w:tcPr>
            <w:tcW w:type="dxa" w:w="1126"/>
          </w:tcPr>
          <w:p>
            <w:pPr>
              <w:spacing w:after="0"/>
              <w:jc w:val="right"/>
            </w:pPr>
            <w:r>
              <w:rPr>
                <w:sz w:val="16"/>
              </w:rPr>
              <w:t>$85,945</w:t>
            </w:r>
          </w:p>
        </w:tc>
        <w:tc>
          <w:tcPr>
            <w:tcW w:type="dxa" w:w="1184"/>
          </w:tcPr>
          <w:p>
            <w:pPr>
              <w:spacing w:after="0"/>
              <w:jc w:val="right"/>
            </w:pPr>
            <w:r>
              <w:rPr>
                <w:sz w:val="16"/>
              </w:rPr>
              <w:t>$3,822</w:t>
            </w:r>
          </w:p>
        </w:tc>
        <w:tc>
          <w:tcPr>
            <w:tcW w:type="dxa" w:w="1305"/>
          </w:tcPr>
          <w:p>
            <w:pPr>
              <w:spacing w:after="0"/>
              <w:jc w:val="right"/>
            </w:pPr>
            <w:r>
              <w:rPr>
                <w:sz w:val="16"/>
              </w:rPr>
              <w:t>n/a (see note)</w:t>
            </w:r>
          </w:p>
        </w:tc>
        <w:tc>
          <w:tcPr>
            <w:tcW w:type="dxa" w:w="1245"/>
          </w:tcPr>
          <w:p>
            <w:pPr>
              <w:spacing w:after="0"/>
              <w:jc w:val="right"/>
            </w:pPr>
            <w:r>
              <w:rPr>
                <w:sz w:val="16"/>
              </w:rPr>
              <w:t>$2,000</w:t>
            </w:r>
          </w:p>
        </w:tc>
        <w:tc>
          <w:tcPr>
            <w:tcW w:type="dxa" w:w="1123"/>
          </w:tcPr>
          <w:p>
            <w:pPr>
              <w:spacing w:after="0"/>
              <w:jc w:val="right"/>
            </w:pPr>
          </w:p>
        </w:tc>
        <w:tc>
          <w:tcPr>
            <w:tcW w:type="dxa" w:w="1200"/>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$183,433,278</w:t>
            </w:r>
          </w:p>
        </w:tc>
        <w:tc>
          <w:tcPr>
            <w:tcW w:type="dxa" w:w="1139"/>
          </w:tcPr>
          <w:p>
            <w:pPr>
              <w:spacing w:after="0"/>
              <w:jc w:val="right"/>
            </w:pPr>
          </w:p>
        </w:tc>
        <w:tc>
          <w:tcPr>
            <w:tcW w:type="dxa" w:w="1047"/>
          </w:tcPr>
          <w:p>
            <w:pPr>
              <w:spacing w:after="0"/>
              <w:jc w:val="right"/>
            </w:pPr>
            <w:r>
              <w:rPr>
                <w:sz w:val="16"/>
              </w:rPr>
              <w:t>1,027</w:t>
            </w:r>
          </w:p>
        </w:tc>
        <w:tc>
          <w:tcPr>
            <w:tcW w:type="dxa" w:w="1037"/>
          </w:tcPr>
          <w:p>
            <w:pPr>
              <w:spacing w:after="0"/>
              <w:jc w:val="right"/>
            </w:pPr>
            <w:r>
              <w:rPr>
                <w:sz w:val="16"/>
              </w:rPr>
              <w:t>$4,442</w:t>
            </w:r>
          </w:p>
        </w:tc>
        <w:tc>
          <w:tcPr>
            <w:tcW w:type="dxa" w:w="1126"/>
          </w:tcPr>
          <w:p>
            <w:pPr>
              <w:spacing w:after="0"/>
              <w:jc w:val="right"/>
            </w:pPr>
          </w:p>
        </w:tc>
        <w:tc>
          <w:tcPr>
            <w:tcW w:type="dxa" w:w="1184"/>
          </w:tcPr>
          <w:p>
            <w:pPr>
              <w:spacing w:after="0"/>
              <w:jc w:val="right"/>
            </w:pPr>
            <w:r>
              <w:rPr>
                <w:sz w:val="16"/>
              </w:rPr>
              <w:t>$256</w:t>
            </w:r>
          </w:p>
        </w:tc>
        <w:tc>
          <w:tcPr>
            <w:tcW w:type="dxa" w:w="1305"/>
          </w:tcPr>
          <w:p>
            <w:pPr>
              <w:spacing w:after="0"/>
              <w:jc w:val="right"/>
            </w:pPr>
            <w:r>
              <w:rPr>
                <w:sz w:val="16"/>
              </w:rPr>
              <w:t>0.00242%</w:t>
            </w: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$5,574,752,502</w:t>
            </w:r>
          </w:p>
        </w:tc>
        <w:tc>
          <w:tcPr>
            <w:tcW w:type="dxa" w:w="1139"/>
          </w:tcPr>
          <w:p>
            <w:pPr>
              <w:spacing w:after="0"/>
              <w:jc w:val="right"/>
            </w:pPr>
          </w:p>
        </w:tc>
        <w:tc>
          <w:tcPr>
            <w:tcW w:type="dxa" w:w="1047"/>
          </w:tcPr>
          <w:p>
            <w:pPr>
              <w:spacing w:after="0"/>
              <w:jc w:val="right"/>
            </w:pPr>
            <w:r>
              <w:rPr>
                <w:sz w:val="16"/>
              </w:rPr>
              <w:t>29,474</w:t>
            </w:r>
          </w:p>
        </w:tc>
        <w:tc>
          <w:tcPr>
            <w:tcW w:type="dxa" w:w="1037"/>
          </w:tcPr>
          <w:p>
            <w:pPr>
              <w:spacing w:after="0"/>
              <w:jc w:val="right"/>
            </w:pPr>
            <w:r>
              <w:rPr>
                <w:sz w:val="16"/>
              </w:rPr>
              <w:t>$9,380</w:t>
            </w:r>
          </w:p>
        </w:tc>
        <w:tc>
          <w:tcPr>
            <w:tcW w:type="dxa" w:w="1126"/>
          </w:tcPr>
          <w:p>
            <w:pPr>
              <w:spacing w:after="0"/>
              <w:jc w:val="right"/>
            </w:pPr>
          </w:p>
        </w:tc>
        <w:tc>
          <w:tcPr>
            <w:tcW w:type="dxa" w:w="1184"/>
          </w:tcPr>
          <w:p>
            <w:pPr>
              <w:spacing w:after="0"/>
              <w:jc w:val="right"/>
            </w:pPr>
            <w:r>
              <w:rPr>
                <w:sz w:val="16"/>
              </w:rPr>
              <w:t>$139,660</w:t>
            </w:r>
          </w:p>
        </w:tc>
        <w:tc>
          <w:tcPr>
            <w:tcW w:type="dxa" w:w="1305"/>
          </w:tcPr>
          <w:p>
            <w:pPr>
              <w:spacing w:after="0"/>
              <w:jc w:val="right"/>
            </w:pPr>
            <w:r>
              <w:rPr>
                <w:sz w:val="16"/>
              </w:rPr>
              <w:t>0.000168%</w:t>
            </w: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$5,574,752,502</w:t>
            </w:r>
          </w:p>
        </w:tc>
        <w:tc>
          <w:tcPr>
            <w:tcW w:type="dxa" w:w="1139"/>
          </w:tcPr>
          <w:p>
            <w:pPr>
              <w:spacing w:after="0"/>
              <w:jc w:val="right"/>
            </w:pPr>
            <w:r>
              <w:rPr>
                <w:sz w:val="16"/>
              </w:rPr>
              <w:t>$9,772,740</w:t>
            </w:r>
          </w:p>
        </w:tc>
        <w:tc>
          <w:tcPr>
            <w:tcW w:type="dxa" w:w="1047"/>
          </w:tcPr>
          <w:p>
            <w:pPr>
              <w:spacing w:after="0"/>
              <w:jc w:val="right"/>
            </w:pPr>
            <w:r>
              <w:rPr>
                <w:sz w:val="16"/>
              </w:rPr>
              <w:t>29,474</w:t>
            </w:r>
          </w:p>
        </w:tc>
        <w:tc>
          <w:tcPr>
            <w:tcW w:type="dxa" w:w="1037"/>
          </w:tcPr>
          <w:p>
            <w:pPr>
              <w:spacing w:after="0"/>
              <w:jc w:val="right"/>
            </w:pPr>
            <w:r>
              <w:rPr>
                <w:sz w:val="16"/>
              </w:rPr>
              <w:t>$200,637</w:t>
            </w:r>
          </w:p>
        </w:tc>
        <w:tc>
          <w:tcPr>
            <w:tcW w:type="dxa" w:w="1126"/>
          </w:tcPr>
          <w:p>
            <w:pPr>
              <w:spacing w:after="0"/>
              <w:jc w:val="right"/>
            </w:pPr>
            <w:r>
              <w:rPr>
                <w:sz w:val="16"/>
              </w:rPr>
              <w:t>$24,708</w:t>
            </w:r>
          </w:p>
        </w:tc>
        <w:tc>
          <w:tcPr>
            <w:tcW w:type="dxa" w:w="1184"/>
          </w:tcPr>
          <w:p>
            <w:pPr>
              <w:spacing w:after="0"/>
              <w:jc w:val="right"/>
            </w:pPr>
            <w:r>
              <w:rPr>
                <w:sz w:val="16"/>
              </w:rPr>
              <w:t>$263,048</w:t>
            </w:r>
          </w:p>
        </w:tc>
        <w:tc>
          <w:tcPr>
            <w:tcW w:type="dxa" w:w="1305"/>
          </w:tcPr>
          <w:p>
            <w:pPr>
              <w:spacing w:after="0"/>
              <w:jc w:val="right"/>
            </w:pPr>
            <w:r>
              <w:rPr>
                <w:sz w:val="16"/>
              </w:rPr>
              <w:t>0.0036%</w:t>
            </w:r>
          </w:p>
        </w:tc>
        <w:tc>
          <w:tcPr>
            <w:tcW w:type="dxa" w:w="1245"/>
          </w:tcPr>
          <w:p>
            <w:pPr>
              <w:spacing w:after="0"/>
              <w:jc w:val="right"/>
            </w:pPr>
            <w:r>
              <w:rPr>
                <w:sz w:val="16"/>
              </w:rPr>
              <w:t>$228,000</w:t>
            </w:r>
          </w:p>
        </w:tc>
        <w:tc>
          <w:tcPr>
            <w:tcW w:type="dxa" w:w="1123"/>
          </w:tcPr>
          <w:p>
            <w:pPr>
              <w:spacing w:after="0"/>
              <w:jc w:val="right"/>
            </w:pPr>
            <w:r>
              <w:rPr>
                <w:sz w:val="16"/>
              </w:rPr>
              <w:t>$62,000</w:t>
            </w:r>
          </w:p>
        </w:tc>
        <w:tc>
          <w:tcPr>
            <w:tcW w:type="dxa" w:w="1200"/>
          </w:tcPr>
          <w:p>
            <w:pPr>
              <w:spacing w:after="0"/>
              <w:jc w:val="right"/>
            </w:pPr>
          </w:p>
        </w:tc>
        <w:tc>
          <w:tcPr>
            <w:tcW w:type="dxa" w:w="1276"/>
          </w:tcPr>
          <w:p>
            <w:pPr>
              <w:spacing w:after="0"/>
              <w:jc w:val="left"/>
            </w:pPr>
            <w:r>
              <w:rPr>
                <w:sz w:val="16"/>
              </w:rPr>
              <w:t>Storm Events damage since the plan includes 2 zone-level Strong Wind records ($62,000),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$5,574,752,502</w:t>
            </w:r>
          </w:p>
        </w:tc>
        <w:tc>
          <w:tcPr>
            <w:tcW w:type="dxa" w:w="1139"/>
          </w:tcPr>
          <w:p>
            <w:pPr>
              <w:spacing w:after="0"/>
              <w:jc w:val="right"/>
            </w:pPr>
            <w:r>
              <w:rPr>
                <w:sz w:val="16"/>
              </w:rPr>
              <w:t>$9,772,740</w:t>
            </w:r>
          </w:p>
        </w:tc>
        <w:tc>
          <w:tcPr>
            <w:tcW w:type="dxa" w:w="1047"/>
          </w:tcPr>
          <w:p>
            <w:pPr>
              <w:spacing w:after="0"/>
              <w:jc w:val="right"/>
            </w:pPr>
            <w:r>
              <w:rPr>
                <w:sz w:val="16"/>
              </w:rPr>
              <w:t>29,474</w:t>
            </w:r>
          </w:p>
        </w:tc>
        <w:tc>
          <w:tcPr>
            <w:tcW w:type="dxa" w:w="1037"/>
          </w:tcPr>
          <w:p>
            <w:pPr>
              <w:spacing w:after="0"/>
              <w:jc w:val="right"/>
            </w:pPr>
            <w:r>
              <w:rPr>
                <w:sz w:val="16"/>
              </w:rPr>
              <w:t>$757,083</w:t>
            </w:r>
          </w:p>
        </w:tc>
        <w:tc>
          <w:tcPr>
            <w:tcW w:type="dxa" w:w="1126"/>
          </w:tcPr>
          <w:p>
            <w:pPr>
              <w:spacing w:after="0"/>
              <w:jc w:val="right"/>
            </w:pPr>
            <w:r>
              <w:rPr>
                <w:sz w:val="16"/>
              </w:rPr>
              <w:t>$1,274</w:t>
            </w:r>
          </w:p>
        </w:tc>
        <w:tc>
          <w:tcPr>
            <w:tcW w:type="dxa" w:w="1184"/>
          </w:tcPr>
          <w:p>
            <w:pPr>
              <w:spacing w:after="0"/>
              <w:jc w:val="right"/>
            </w:pPr>
            <w:r>
              <w:rPr>
                <w:sz w:val="16"/>
              </w:rPr>
              <w:t>$2,045,971</w:t>
            </w:r>
          </w:p>
        </w:tc>
        <w:tc>
          <w:tcPr>
            <w:tcW w:type="dxa" w:w="1305"/>
          </w:tcPr>
          <w:p>
            <w:pPr>
              <w:spacing w:after="0"/>
              <w:jc w:val="right"/>
            </w:pPr>
            <w:r>
              <w:rPr>
                <w:sz w:val="16"/>
              </w:rPr>
              <w:t>0.0136%</w:t>
            </w: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$412,066,201</w:t>
            </w:r>
          </w:p>
        </w:tc>
        <w:tc>
          <w:tcPr>
            <w:tcW w:type="dxa" w:w="1139"/>
          </w:tcPr>
          <w:p>
            <w:pPr>
              <w:spacing w:after="0"/>
              <w:jc w:val="right"/>
            </w:pPr>
            <w:r>
              <w:rPr>
                <w:sz w:val="16"/>
              </w:rPr>
              <w:t>$1,319,440</w:t>
            </w:r>
          </w:p>
        </w:tc>
        <w:tc>
          <w:tcPr>
            <w:tcW w:type="dxa" w:w="1047"/>
          </w:tcPr>
          <w:p>
            <w:pPr>
              <w:spacing w:after="0"/>
              <w:jc w:val="right"/>
            </w:pPr>
            <w:r>
              <w:rPr>
                <w:sz w:val="16"/>
              </w:rPr>
              <w:t>4,778</w:t>
            </w:r>
          </w:p>
        </w:tc>
        <w:tc>
          <w:tcPr>
            <w:tcW w:type="dxa" w:w="1037"/>
          </w:tcPr>
          <w:p>
            <w:pPr>
              <w:spacing w:after="0"/>
              <w:jc w:val="right"/>
            </w:pPr>
            <w:r>
              <w:rPr>
                <w:sz w:val="16"/>
              </w:rPr>
              <w:t>$14,708</w:t>
            </w:r>
          </w:p>
        </w:tc>
        <w:tc>
          <w:tcPr>
            <w:tcW w:type="dxa" w:w="1126"/>
          </w:tcPr>
          <w:p>
            <w:pPr>
              <w:spacing w:after="0"/>
              <w:jc w:val="right"/>
            </w:pPr>
            <w:r>
              <w:rPr>
                <w:sz w:val="16"/>
              </w:rPr>
              <w:t>$5</w:t>
            </w:r>
          </w:p>
        </w:tc>
        <w:tc>
          <w:tcPr>
            <w:tcW w:type="dxa" w:w="1184"/>
          </w:tcPr>
          <w:p>
            <w:pPr>
              <w:spacing w:after="0"/>
              <w:jc w:val="right"/>
            </w:pPr>
            <w:r>
              <w:rPr>
                <w:sz w:val="16"/>
              </w:rPr>
              <w:t>$3,519</w:t>
            </w:r>
          </w:p>
        </w:tc>
        <w:tc>
          <w:tcPr>
            <w:tcW w:type="dxa" w:w="1305"/>
          </w:tcPr>
          <w:p>
            <w:pPr>
              <w:spacing w:after="0"/>
              <w:jc w:val="right"/>
            </w:pPr>
            <w:r>
              <w:rPr>
                <w:sz w:val="16"/>
              </w:rPr>
              <w:t>0.00357%</w:t>
            </w: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$5,574,752,502</w:t>
            </w:r>
          </w:p>
        </w:tc>
        <w:tc>
          <w:tcPr>
            <w:tcW w:type="dxa" w:w="1139"/>
          </w:tcPr>
          <w:p>
            <w:pPr>
              <w:spacing w:after="0"/>
              <w:jc w:val="right"/>
            </w:pPr>
            <w:r>
              <w:rPr>
                <w:sz w:val="16"/>
              </w:rPr>
              <w:t>$9,772,740</w:t>
            </w:r>
          </w:p>
        </w:tc>
        <w:tc>
          <w:tcPr>
            <w:tcW w:type="dxa" w:w="1047"/>
          </w:tcPr>
          <w:p>
            <w:pPr>
              <w:spacing w:after="0"/>
              <w:jc w:val="right"/>
            </w:pPr>
            <w:r>
              <w:rPr>
                <w:sz w:val="16"/>
              </w:rPr>
              <w:t>29,474</w:t>
            </w:r>
          </w:p>
        </w:tc>
        <w:tc>
          <w:tcPr>
            <w:tcW w:type="dxa" w:w="1037"/>
          </w:tcPr>
          <w:p>
            <w:pPr>
              <w:spacing w:after="0"/>
              <w:jc w:val="right"/>
            </w:pPr>
            <w:r>
              <w:rPr>
                <w:sz w:val="16"/>
              </w:rPr>
              <w:t>$5,976</w:t>
            </w:r>
          </w:p>
        </w:tc>
        <w:tc>
          <w:tcPr>
            <w:tcW w:type="dxa" w:w="1126"/>
          </w:tcPr>
          <w:p>
            <w:pPr>
              <w:spacing w:after="0"/>
              <w:jc w:val="right"/>
            </w:pPr>
            <w:r>
              <w:rPr>
                <w:sz w:val="16"/>
              </w:rPr>
              <w:t>$12</w:t>
            </w:r>
          </w:p>
        </w:tc>
        <w:tc>
          <w:tcPr>
            <w:tcW w:type="dxa" w:w="1184"/>
          </w:tcPr>
          <w:p>
            <w:pPr>
              <w:spacing w:after="0"/>
              <w:jc w:val="right"/>
            </w:pPr>
            <w:r>
              <w:rPr>
                <w:sz w:val="16"/>
              </w:rPr>
              <w:t>$2,178</w:t>
            </w:r>
          </w:p>
        </w:tc>
        <w:tc>
          <w:tcPr>
            <w:tcW w:type="dxa" w:w="1305"/>
          </w:tcPr>
          <w:p>
            <w:pPr>
              <w:spacing w:after="0"/>
              <w:jc w:val="right"/>
            </w:pPr>
            <w:r>
              <w:rPr>
                <w:sz w:val="16"/>
              </w:rPr>
              <w:t>0.000107%</w:t>
            </w:r>
          </w:p>
        </w:tc>
        <w:tc>
          <w:tcPr>
            <w:tcW w:type="dxa" w:w="1245"/>
          </w:tcPr>
          <w:p>
            <w:pPr>
              <w:spacing w:after="0"/>
              <w:jc w:val="right"/>
            </w:pPr>
          </w:p>
        </w:tc>
        <w:tc>
          <w:tcPr>
            <w:tcW w:type="dxa" w:w="1123"/>
          </w:tcPr>
          <w:p>
            <w:pPr>
              <w:spacing w:after="0"/>
              <w:jc w:val="right"/>
            </w:pPr>
            <w:r>
              <w:rPr>
                <w:sz w:val="16"/>
              </w:rPr>
              <w:t>$0</w:t>
            </w:r>
          </w:p>
        </w:tc>
        <w:tc>
          <w:tcPr>
            <w:tcW w:type="dxa" w:w="1200"/>
          </w:tcPr>
          <w:p>
            <w:pPr>
              <w:spacing w:after="0"/>
              <w:jc w:val="right"/>
            </w:pPr>
            <w:r>
              <w:rPr>
                <w:sz w:val="16"/>
              </w:rPr>
              <w:t>$321,074.30</w:t>
            </w:r>
          </w:p>
        </w:tc>
        <w:tc>
          <w:tcPr>
            <w:tcW w:type="dxa" w:w="1276"/>
          </w:tcPr>
          <w:p>
            <w:pPr>
              <w:spacing w:after="0"/>
              <w:jc w:val="left"/>
            </w:pPr>
          </w:p>
        </w:tc>
      </w:tr>
    </w:tbl>
    <w:p>
      <w:pPr>
        <w:spacing w:after="40" w:before="60"/>
      </w:pPr>
      <w:r>
        <w:rPr>
          <w:sz w:val="15"/>
        </w:rPr>
        <w:t>Totals since 2024-02-13 (Storm Events through 2026-06-30): 29 county-coded records, 29 with a damage value recorded (including $0), $610,000; 7 zone-level records, 7 with a damage value recorded (including $0), $62,000 reported for the zone; Public Assistance on counted declarations $321,074.30 (2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29,474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$5,574,752,502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$9,772,740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$7,958,218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$4,582,517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242"/>
        <w:gridCol w:w="1247"/>
        <w:gridCol w:w="1247"/>
        <w:gridCol w:w="1247"/>
        <w:gridCol w:w="1247"/>
        <w:gridCol w:w="1247"/>
        <w:gridCol w:w="1247"/>
        <w:gridCol w:w="1388"/>
      </w:tblGrid>
      <w:tr>
        <w:trPr>
          <w:cantSplit/>
          <w:tblHeader/>
        </w:trPr>
        <w:tc>
          <w:tcPr>
            <w:tcW w:type="dxa" w:w="5242"/>
            <w:shd w:val="clear" w:color="auto" w:fill="E8E8E8"/>
          </w:tcPr>
          <w:p>
            <w:pPr>
              <w:spacing w:after="0"/>
              <w:jc w:val="left"/>
            </w:pPr>
            <w:r>
              <w:rPr>
                <w:b/>
                <w:sz w:val="16"/>
              </w:rPr>
              <w:t>Scope</w:t>
            </w:r>
          </w:p>
        </w:tc>
        <w:tc>
          <w:tcPr>
            <w:tcW w:type="dxa" w:w="1247"/>
            <w:shd w:val="clear" w:color="auto" w:fill="E8E8E8"/>
          </w:tcPr>
          <w:p>
            <w:pPr>
              <w:spacing w:after="0"/>
              <w:jc w:val="right"/>
            </w:pPr>
            <w:r>
              <w:rPr>
                <w:b/>
                <w:sz w:val="16"/>
              </w:rPr>
              <w:t>RL, FMA</w:t>
            </w:r>
          </w:p>
          <w:p>
            <w:pPr>
              <w:spacing w:after="0"/>
              <w:jc w:val="right"/>
            </w:pPr>
            <w:r>
              <w:rPr>
                <w:i/>
                <w:color w:val="555555"/>
                <w:sz w:val="14"/>
              </w:rPr>
              <w:t>properties</w:t>
            </w:r>
          </w:p>
        </w:tc>
        <w:tc>
          <w:tcPr>
            <w:tcW w:type="dxa" w:w="1247"/>
            <w:shd w:val="clear" w:color="auto" w:fill="E8E8E8"/>
          </w:tcPr>
          <w:p>
            <w:pPr>
              <w:spacing w:after="0"/>
              <w:jc w:val="right"/>
            </w:pPr>
            <w:r>
              <w:rPr>
                <w:b/>
                <w:sz w:val="16"/>
              </w:rPr>
              <w:t>SRL, FMA</w:t>
            </w:r>
          </w:p>
          <w:p>
            <w:pPr>
              <w:spacing w:after="0"/>
              <w:jc w:val="right"/>
            </w:pPr>
            <w:r>
              <w:rPr>
                <w:i/>
                <w:color w:val="555555"/>
                <w:sz w:val="14"/>
              </w:rPr>
              <w:t>properties</w:t>
            </w:r>
          </w:p>
        </w:tc>
        <w:tc>
          <w:tcPr>
            <w:tcW w:type="dxa" w:w="1247"/>
            <w:shd w:val="clear" w:color="auto" w:fill="E8E8E8"/>
          </w:tcPr>
          <w:p>
            <w:pPr>
              <w:spacing w:after="0"/>
              <w:jc w:val="right"/>
            </w:pPr>
            <w:r>
              <w:rPr>
                <w:b/>
                <w:sz w:val="16"/>
              </w:rPr>
              <w:t>RL, NFIP</w:t>
            </w:r>
          </w:p>
          <w:p>
            <w:pPr>
              <w:spacing w:after="0"/>
              <w:jc w:val="right"/>
            </w:pPr>
            <w:r>
              <w:rPr>
                <w:i/>
                <w:color w:val="555555"/>
                <w:sz w:val="14"/>
              </w:rPr>
              <w:t>properties</w:t>
            </w:r>
          </w:p>
        </w:tc>
        <w:tc>
          <w:tcPr>
            <w:tcW w:type="dxa" w:w="1247"/>
            <w:shd w:val="clear" w:color="auto" w:fill="E8E8E8"/>
          </w:tcPr>
          <w:p>
            <w:pPr>
              <w:spacing w:after="0"/>
              <w:jc w:val="right"/>
            </w:pPr>
            <w:r>
              <w:rPr>
                <w:b/>
                <w:sz w:val="16"/>
              </w:rPr>
              <w:t>SRL, NFIP</w:t>
            </w:r>
          </w:p>
          <w:p>
            <w:pPr>
              <w:spacing w:after="0"/>
              <w:jc w:val="right"/>
            </w:pPr>
            <w:r>
              <w:rPr>
                <w:i/>
                <w:color w:val="555555"/>
                <w:sz w:val="14"/>
              </w:rPr>
              <w:t>properties</w:t>
            </w:r>
          </w:p>
        </w:tc>
        <w:tc>
          <w:tcPr>
            <w:tcW w:type="dxa" w:w="12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47"/>
            <w:shd w:val="clear" w:color="auto" w:fill="E8E8E8"/>
          </w:tcPr>
          <w:p>
            <w:pPr>
              <w:spacing w:after="0"/>
              <w:jc w:val="right"/>
            </w:pPr>
            <w:r>
              <w:rPr>
                <w:b/>
                <w:sz w:val="16"/>
              </w:rPr>
              <w:t>Mitigated</w:t>
            </w:r>
          </w:p>
          <w:p>
            <w:pPr>
              <w:spacing w:after="0"/>
              <w:jc w:val="right"/>
            </w:pPr>
            <w:r>
              <w:rPr>
                <w:i/>
                <w:color w:val="555555"/>
                <w:sz w:val="14"/>
              </w:rPr>
              <w:t>properties</w:t>
            </w:r>
          </w:p>
        </w:tc>
        <w:tc>
          <w:tcPr>
            <w:tcW w:type="dxa" w:w="1388"/>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242"/>
          </w:tcPr>
          <w:p>
            <w:pPr>
              <w:spacing w:after="0"/>
              <w:jc w:val="left"/>
            </w:pPr>
            <w:r>
              <w:rPr>
                <w:sz w:val="16"/>
              </w:rPr>
              <w:t>County total</w:t>
            </w:r>
          </w:p>
        </w:tc>
        <w:tc>
          <w:tcPr>
            <w:tcW w:type="dxa" w:w="1247"/>
          </w:tcPr>
          <w:p>
            <w:pPr>
              <w:spacing w:after="0"/>
              <w:jc w:val="right"/>
            </w:pPr>
            <w:r>
              <w:rPr>
                <w:sz w:val="16"/>
              </w:rPr>
              <w:t>2</w:t>
            </w:r>
          </w:p>
        </w:tc>
        <w:tc>
          <w:tcPr>
            <w:tcW w:type="dxa" w:w="1247"/>
          </w:tcPr>
          <w:p>
            <w:pPr>
              <w:spacing w:after="0"/>
              <w:jc w:val="right"/>
            </w:pPr>
            <w:r>
              <w:rPr>
                <w:sz w:val="16"/>
              </w:rPr>
              <w:t>2</w:t>
            </w:r>
          </w:p>
        </w:tc>
        <w:tc>
          <w:tcPr>
            <w:tcW w:type="dxa" w:w="1247"/>
          </w:tcPr>
          <w:p>
            <w:pPr>
              <w:spacing w:after="0"/>
              <w:jc w:val="right"/>
            </w:pPr>
            <w:r>
              <w:rPr>
                <w:sz w:val="16"/>
              </w:rPr>
              <w:t>24</w:t>
            </w:r>
          </w:p>
        </w:tc>
        <w:tc>
          <w:tcPr>
            <w:tcW w:type="dxa" w:w="1247"/>
          </w:tcPr>
          <w:p>
            <w:pPr>
              <w:spacing w:after="0"/>
              <w:jc w:val="right"/>
            </w:pPr>
            <w:r>
              <w:rPr>
                <w:sz w:val="16"/>
              </w:rPr>
              <w:t>2</w:t>
            </w:r>
          </w:p>
        </w:tc>
        <w:tc>
          <w:tcPr>
            <w:tcW w:type="dxa" w:w="1247"/>
          </w:tcPr>
          <w:p>
            <w:pPr>
              <w:spacing w:after="0"/>
              <w:jc w:val="right"/>
            </w:pPr>
            <w:r>
              <w:rPr>
                <w:sz w:val="16"/>
              </w:rPr>
              <w:t>24</w:t>
            </w:r>
          </w:p>
        </w:tc>
        <w:tc>
          <w:tcPr>
            <w:tcW w:type="dxa" w:w="1247"/>
          </w:tcPr>
          <w:p>
            <w:pPr>
              <w:spacing w:after="0"/>
              <w:jc w:val="right"/>
            </w:pPr>
            <w:r>
              <w:rPr>
                <w:sz w:val="16"/>
              </w:rPr>
              <w:t>0</w:t>
            </w:r>
          </w:p>
        </w:tc>
        <w:tc>
          <w:tcPr>
            <w:tcW w:type="dxa" w:w="1388"/>
          </w:tcPr>
          <w:p>
            <w:pPr>
              <w:spacing w:after="0"/>
              <w:jc w:val="right"/>
            </w:pPr>
            <w:r>
              <w:rPr>
                <w:sz w:val="16"/>
              </w:rPr>
              <w:t>2</w:t>
            </w:r>
          </w:p>
        </w:tc>
      </w:tr>
      <w:tr>
        <w:trPr>
          <w:cantSplit/>
        </w:trPr>
        <w:tc>
          <w:tcPr>
            <w:tcW w:type="dxa" w:w="5242"/>
          </w:tcPr>
          <w:p>
            <w:pPr>
              <w:spacing w:after="0"/>
              <w:jc w:val="left"/>
            </w:pPr>
            <w:r>
              <w:rPr>
                <w:sz w:val="16"/>
              </w:rPr>
              <w:t>NATCHEZ, CITY OF</w:t>
            </w:r>
          </w:p>
        </w:tc>
        <w:tc>
          <w:tcPr>
            <w:tcW w:type="dxa" w:w="1247"/>
          </w:tcPr>
          <w:p>
            <w:pPr>
              <w:spacing w:after="0"/>
              <w:jc w:val="right"/>
            </w:pPr>
            <w:r>
              <w:rPr>
                <w:sz w:val="16"/>
              </w:rPr>
              <w:t>1</w:t>
            </w:r>
          </w:p>
        </w:tc>
        <w:tc>
          <w:tcPr>
            <w:tcW w:type="dxa" w:w="1247"/>
          </w:tcPr>
          <w:p>
            <w:pPr>
              <w:spacing w:after="0"/>
              <w:jc w:val="right"/>
            </w:pPr>
            <w:r>
              <w:rPr>
                <w:sz w:val="16"/>
              </w:rPr>
              <w:t>1</w:t>
            </w:r>
          </w:p>
        </w:tc>
        <w:tc>
          <w:tcPr>
            <w:tcW w:type="dxa" w:w="1247"/>
          </w:tcPr>
          <w:p>
            <w:pPr>
              <w:spacing w:after="0"/>
              <w:jc w:val="right"/>
            </w:pPr>
            <w:r>
              <w:rPr>
                <w:sz w:val="16"/>
              </w:rPr>
              <w:t>3</w:t>
            </w:r>
          </w:p>
        </w:tc>
        <w:tc>
          <w:tcPr>
            <w:tcW w:type="dxa" w:w="1247"/>
          </w:tcPr>
          <w:p>
            <w:pPr>
              <w:spacing w:after="0"/>
              <w:jc w:val="right"/>
            </w:pPr>
            <w:r>
              <w:rPr>
                <w:sz w:val="16"/>
              </w:rPr>
              <w:t>1</w:t>
            </w:r>
          </w:p>
        </w:tc>
        <w:tc>
          <w:tcPr>
            <w:tcW w:type="dxa" w:w="1247"/>
          </w:tcPr>
          <w:p>
            <w:pPr>
              <w:spacing w:after="0"/>
              <w:jc w:val="right"/>
            </w:pPr>
            <w:r>
              <w:rPr>
                <w:sz w:val="16"/>
              </w:rPr>
              <w:t>3</w:t>
            </w:r>
          </w:p>
        </w:tc>
        <w:tc>
          <w:tcPr>
            <w:tcW w:type="dxa" w:w="1247"/>
          </w:tcPr>
          <w:p>
            <w:pPr>
              <w:spacing w:after="0"/>
              <w:jc w:val="right"/>
            </w:pPr>
            <w:r>
              <w:rPr>
                <w:sz w:val="16"/>
              </w:rPr>
              <w:t>0</w:t>
            </w:r>
          </w:p>
        </w:tc>
        <w:tc>
          <w:tcPr>
            <w:tcW w:type="dxa" w:w="1388"/>
          </w:tcPr>
          <w:p>
            <w:pPr>
              <w:spacing w:after="0"/>
              <w:jc w:val="right"/>
            </w:pPr>
            <w:r>
              <w:rPr>
                <w:sz w:val="16"/>
              </w:rPr>
              <w:t>1</w:t>
            </w:r>
          </w:p>
        </w:tc>
      </w:tr>
      <w:tr>
        <w:trPr>
          <w:cantSplit/>
        </w:trPr>
        <w:tc>
          <w:tcPr>
            <w:tcW w:type="dxa" w:w="5242"/>
          </w:tcPr>
          <w:p>
            <w:pPr>
              <w:spacing w:after="0"/>
              <w:jc w:val="left"/>
            </w:pPr>
            <w:r>
              <w:rPr>
                <w:sz w:val="16"/>
              </w:rPr>
              <w:t>ADAMS COUNTY *</w:t>
            </w:r>
          </w:p>
        </w:tc>
        <w:tc>
          <w:tcPr>
            <w:tcW w:type="dxa" w:w="1247"/>
          </w:tcPr>
          <w:p>
            <w:pPr>
              <w:spacing w:after="0"/>
              <w:jc w:val="right"/>
            </w:pPr>
            <w:r>
              <w:rPr>
                <w:sz w:val="16"/>
              </w:rPr>
              <w:t>1</w:t>
            </w:r>
          </w:p>
        </w:tc>
        <w:tc>
          <w:tcPr>
            <w:tcW w:type="dxa" w:w="1247"/>
          </w:tcPr>
          <w:p>
            <w:pPr>
              <w:spacing w:after="0"/>
              <w:jc w:val="right"/>
            </w:pPr>
            <w:r>
              <w:rPr>
                <w:sz w:val="16"/>
              </w:rPr>
              <w:t>1</w:t>
            </w:r>
          </w:p>
        </w:tc>
        <w:tc>
          <w:tcPr>
            <w:tcW w:type="dxa" w:w="1247"/>
          </w:tcPr>
          <w:p>
            <w:pPr>
              <w:spacing w:after="0"/>
              <w:jc w:val="right"/>
            </w:pPr>
            <w:r>
              <w:rPr>
                <w:sz w:val="16"/>
              </w:rPr>
              <w:t>14</w:t>
            </w:r>
          </w:p>
        </w:tc>
        <w:tc>
          <w:tcPr>
            <w:tcW w:type="dxa" w:w="1247"/>
          </w:tcPr>
          <w:p>
            <w:pPr>
              <w:spacing w:after="0"/>
              <w:jc w:val="right"/>
            </w:pPr>
            <w:r>
              <w:rPr>
                <w:sz w:val="16"/>
              </w:rPr>
              <w:t>1</w:t>
            </w:r>
          </w:p>
        </w:tc>
        <w:tc>
          <w:tcPr>
            <w:tcW w:type="dxa" w:w="1247"/>
          </w:tcPr>
          <w:p>
            <w:pPr>
              <w:spacing w:after="0"/>
              <w:jc w:val="right"/>
            </w:pPr>
            <w:r>
              <w:rPr>
                <w:sz w:val="16"/>
              </w:rPr>
              <w:t>14</w:t>
            </w:r>
          </w:p>
        </w:tc>
        <w:tc>
          <w:tcPr>
            <w:tcW w:type="dxa" w:w="1247"/>
          </w:tcPr>
          <w:p>
            <w:pPr>
              <w:spacing w:after="0"/>
              <w:jc w:val="right"/>
            </w:pPr>
            <w:r>
              <w:rPr>
                <w:sz w:val="16"/>
              </w:rPr>
              <w:t>0</w:t>
            </w:r>
          </w:p>
        </w:tc>
        <w:tc>
          <w:tcPr>
            <w:tcW w:type="dxa" w:w="1388"/>
          </w:tcPr>
          <w:p>
            <w:pPr>
              <w:spacing w:after="0"/>
              <w:jc w:val="right"/>
            </w:pPr>
            <w:r>
              <w:rPr>
                <w:sz w:val="16"/>
              </w:rPr>
              <w:t>1</w:t>
            </w:r>
          </w:p>
        </w:tc>
      </w:tr>
      <w:tr>
        <w:trPr>
          <w:cantSplit/>
        </w:trPr>
        <w:tc>
          <w:tcPr>
            <w:tcW w:type="dxa" w:w="5242"/>
          </w:tcPr>
          <w:p>
            <w:pPr>
              <w:spacing w:after="0"/>
              <w:jc w:val="left"/>
            </w:pPr>
            <w:r>
              <w:rPr>
                <w:sz w:val="16"/>
              </w:rPr>
              <w:t>Unknown (community ID Unknown in FEMA data)</w:t>
            </w:r>
          </w:p>
        </w:tc>
        <w:tc>
          <w:tcPr>
            <w:tcW w:type="dxa" w:w="1247"/>
          </w:tcPr>
          <w:p>
            <w:pPr>
              <w:spacing w:after="0"/>
              <w:jc w:val="right"/>
            </w:pPr>
            <w:r>
              <w:rPr>
                <w:sz w:val="16"/>
              </w:rPr>
              <w:t>0</w:t>
            </w:r>
          </w:p>
        </w:tc>
        <w:tc>
          <w:tcPr>
            <w:tcW w:type="dxa" w:w="1247"/>
          </w:tcPr>
          <w:p>
            <w:pPr>
              <w:spacing w:after="0"/>
              <w:jc w:val="right"/>
            </w:pPr>
            <w:r>
              <w:rPr>
                <w:sz w:val="16"/>
              </w:rPr>
              <w:t>0</w:t>
            </w:r>
          </w:p>
        </w:tc>
        <w:tc>
          <w:tcPr>
            <w:tcW w:type="dxa" w:w="1247"/>
          </w:tcPr>
          <w:p>
            <w:pPr>
              <w:spacing w:after="0"/>
              <w:jc w:val="right"/>
            </w:pPr>
            <w:r>
              <w:rPr>
                <w:sz w:val="16"/>
              </w:rPr>
              <w:t>7</w:t>
            </w:r>
          </w:p>
        </w:tc>
        <w:tc>
          <w:tcPr>
            <w:tcW w:type="dxa" w:w="1247"/>
          </w:tcPr>
          <w:p>
            <w:pPr>
              <w:spacing w:after="0"/>
              <w:jc w:val="right"/>
            </w:pPr>
            <w:r>
              <w:rPr>
                <w:sz w:val="16"/>
              </w:rPr>
              <w:t>0</w:t>
            </w:r>
          </w:p>
        </w:tc>
        <w:tc>
          <w:tcPr>
            <w:tcW w:type="dxa" w:w="1247"/>
          </w:tcPr>
          <w:p>
            <w:pPr>
              <w:spacing w:after="0"/>
              <w:jc w:val="right"/>
            </w:pPr>
            <w:r>
              <w:rPr>
                <w:sz w:val="16"/>
              </w:rPr>
              <w:t>7</w:t>
            </w:r>
          </w:p>
        </w:tc>
        <w:tc>
          <w:tcPr>
            <w:tcW w:type="dxa" w:w="1247"/>
          </w:tcPr>
          <w:p>
            <w:pPr>
              <w:spacing w:after="0"/>
              <w:jc w:val="right"/>
            </w:pPr>
            <w:r>
              <w:rPr>
                <w:sz w:val="16"/>
              </w:rPr>
              <w:t>0</w:t>
            </w:r>
          </w:p>
        </w:tc>
        <w:tc>
          <w:tcPr>
            <w:tcW w:type="dxa" w:w="1388"/>
          </w:tcPr>
          <w:p>
            <w:pPr>
              <w:spacing w:after="0"/>
              <w:jc w:val="right"/>
            </w:pPr>
            <w:r>
              <w:rPr>
                <w:sz w:val="16"/>
              </w:rPr>
              <w:t>0</w:t>
            </w:r>
          </w:p>
        </w:tc>
      </w:tr>
      <w:tr>
        <w:trPr>
          <w:cantSplit/>
        </w:trPr>
        <w:tc>
          <w:tcPr>
            <w:tcW w:type="dxa" w:w="5242"/>
          </w:tcPr>
          <w:p>
            <w:pPr>
              <w:spacing w:after="0"/>
              <w:jc w:val="left"/>
            </w:pPr>
            <w:r>
              <w:rPr>
                <w:sz w:val="16"/>
              </w:rPr>
              <w:t>State level, not in this county: county not reported</w:t>
            </w:r>
          </w:p>
        </w:tc>
        <w:tc>
          <w:tcPr>
            <w:tcW w:type="dxa" w:w="1247"/>
          </w:tcPr>
          <w:p>
            <w:pPr>
              <w:spacing w:after="0"/>
              <w:jc w:val="right"/>
            </w:pPr>
            <w:r>
              <w:rPr>
                <w:sz w:val="16"/>
              </w:rPr>
              <w:t>1</w:t>
            </w:r>
          </w:p>
        </w:tc>
        <w:tc>
          <w:tcPr>
            <w:tcW w:type="dxa" w:w="1247"/>
          </w:tcPr>
          <w:p>
            <w:pPr>
              <w:spacing w:after="0"/>
              <w:jc w:val="right"/>
            </w:pPr>
            <w:r>
              <w:rPr>
                <w:sz w:val="16"/>
              </w:rPr>
              <w:t>1</w:t>
            </w:r>
          </w:p>
        </w:tc>
        <w:tc>
          <w:tcPr>
            <w:tcW w:type="dxa" w:w="1247"/>
          </w:tcPr>
          <w:p>
            <w:pPr>
              <w:spacing w:after="0"/>
              <w:jc w:val="right"/>
            </w:pPr>
            <w:r>
              <w:rPr>
                <w:sz w:val="16"/>
              </w:rPr>
              <w:t>4</w:t>
            </w:r>
          </w:p>
        </w:tc>
        <w:tc>
          <w:tcPr>
            <w:tcW w:type="dxa" w:w="1247"/>
          </w:tcPr>
          <w:p>
            <w:pPr>
              <w:spacing w:after="0"/>
              <w:jc w:val="right"/>
            </w:pPr>
            <w:r>
              <w:rPr>
                <w:sz w:val="16"/>
              </w:rPr>
              <w:t>1</w:t>
            </w:r>
          </w:p>
        </w:tc>
        <w:tc>
          <w:tcPr>
            <w:tcW w:type="dxa" w:w="1247"/>
          </w:tcPr>
          <w:p>
            <w:pPr>
              <w:spacing w:after="0"/>
              <w:jc w:val="right"/>
            </w:pPr>
            <w:r>
              <w:rPr>
                <w:sz w:val="16"/>
              </w:rPr>
              <w:t>4</w:t>
            </w:r>
          </w:p>
        </w:tc>
        <w:tc>
          <w:tcPr>
            <w:tcW w:type="dxa" w:w="1247"/>
          </w:tcPr>
          <w:p>
            <w:pPr>
              <w:spacing w:after="0"/>
              <w:jc w:val="right"/>
            </w:pPr>
            <w:r>
              <w:rPr>
                <w:sz w:val="16"/>
              </w:rPr>
              <w:t>0</w:t>
            </w:r>
          </w:p>
        </w:tc>
        <w:tc>
          <w:tcPr>
            <w:tcW w:type="dxa" w:w="1388"/>
          </w:tcPr>
          <w:p>
            <w:pPr>
              <w:spacing w:after="0"/>
              <w:jc w:val="right"/>
            </w:pPr>
            <w:r>
              <w:rPr>
                <w:sz w:val="16"/>
              </w:rPr>
              <w:t>3</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Adams County</w:t>
            </w:r>
          </w:p>
        </w:tc>
        <w:tc>
          <w:tcPr>
            <w:tcW w:type="dxa" w:w="1541"/>
          </w:tcPr>
          <w:p>
            <w:pPr>
              <w:spacing w:after="0"/>
              <w:jc w:val="left"/>
            </w:pPr>
            <w:r>
              <w:rPr>
                <w:sz w:val="16"/>
              </w:rPr>
              <w:t>280209</w:t>
            </w:r>
          </w:p>
        </w:tc>
        <w:tc>
          <w:tcPr>
            <w:tcW w:type="dxa" w:w="1385"/>
          </w:tcPr>
          <w:p>
            <w:pPr>
              <w:spacing w:after="0"/>
              <w:jc w:val="right"/>
            </w:pPr>
            <w:r>
              <w:rPr>
                <w:sz w:val="16"/>
              </w:rPr>
              <w:t>1</w:t>
            </w:r>
          </w:p>
        </w:tc>
        <w:tc>
          <w:tcPr>
            <w:tcW w:type="dxa" w:w="1385"/>
          </w:tcPr>
          <w:p>
            <w:pPr>
              <w:spacing w:after="0"/>
              <w:jc w:val="right"/>
            </w:pPr>
            <w:r>
              <w:rPr>
                <w:sz w:val="16"/>
              </w:rPr>
              <w:t>1</w:t>
            </w:r>
          </w:p>
        </w:tc>
        <w:tc>
          <w:tcPr>
            <w:tcW w:type="dxa" w:w="1385"/>
          </w:tcPr>
          <w:p>
            <w:pPr>
              <w:spacing w:after="0"/>
              <w:jc w:val="right"/>
            </w:pPr>
            <w:r>
              <w:rPr>
                <w:sz w:val="16"/>
              </w:rPr>
              <w:t>14</w:t>
            </w:r>
          </w:p>
        </w:tc>
        <w:tc>
          <w:tcPr>
            <w:tcW w:type="dxa" w:w="1385"/>
          </w:tcPr>
          <w:p>
            <w:pPr>
              <w:spacing w:after="0"/>
              <w:jc w:val="right"/>
            </w:pPr>
            <w:r>
              <w:rPr>
                <w:sz w:val="16"/>
              </w:rPr>
              <w:t>1</w:t>
            </w:r>
          </w:p>
        </w:tc>
        <w:tc>
          <w:tcPr>
            <w:tcW w:type="dxa" w:w="1385"/>
          </w:tcPr>
          <w:p>
            <w:pPr>
              <w:spacing w:after="0"/>
              <w:jc w:val="right"/>
            </w:pPr>
            <w:r>
              <w:rPr>
                <w:sz w:val="16"/>
              </w:rPr>
              <w:t>14</w:t>
            </w:r>
          </w:p>
        </w:tc>
        <w:tc>
          <w:tcPr>
            <w:tcW w:type="dxa" w:w="1385"/>
          </w:tcPr>
          <w:p>
            <w:pPr>
              <w:spacing w:after="0"/>
              <w:jc w:val="right"/>
            </w:pPr>
            <w:r>
              <w:rPr>
                <w:sz w:val="16"/>
              </w:rPr>
              <w:t>0</w:t>
            </w:r>
          </w:p>
        </w:tc>
        <w:tc>
          <w:tcPr>
            <w:tcW w:type="dxa" w:w="1541"/>
          </w:tcPr>
          <w:p>
            <w:pPr>
              <w:spacing w:after="0"/>
              <w:jc w:val="right"/>
            </w:pPr>
            <w:r>
              <w:rPr>
                <w:sz w:val="16"/>
              </w:rPr>
              <w:t>1</w:t>
            </w:r>
          </w:p>
        </w:tc>
        <w:tc>
          <w:tcPr>
            <w:tcW w:type="dxa" w:w="947"/>
          </w:tcPr>
          <w:p>
            <w:pPr>
              <w:spacing w:after="0"/>
              <w:jc w:val="left"/>
            </w:pPr>
          </w:p>
        </w:tc>
      </w:tr>
      <w:tr>
        <w:trPr>
          <w:cantSplit/>
        </w:trPr>
        <w:tc>
          <w:tcPr>
            <w:tcW w:type="dxa" w:w="1776"/>
          </w:tcPr>
          <w:p>
            <w:pPr>
              <w:spacing w:after="0"/>
              <w:jc w:val="left"/>
            </w:pPr>
            <w:r>
              <w:rPr>
                <w:sz w:val="16"/>
              </w:rPr>
              <w:t>Natchez city</w:t>
            </w:r>
          </w:p>
        </w:tc>
        <w:tc>
          <w:tcPr>
            <w:tcW w:type="dxa" w:w="1541"/>
          </w:tcPr>
          <w:p>
            <w:pPr>
              <w:spacing w:after="0"/>
              <w:jc w:val="left"/>
            </w:pPr>
            <w:r>
              <w:rPr>
                <w:sz w:val="16"/>
              </w:rPr>
              <w:t>280001</w:t>
            </w:r>
          </w:p>
        </w:tc>
        <w:tc>
          <w:tcPr>
            <w:tcW w:type="dxa" w:w="1385"/>
          </w:tcPr>
          <w:p>
            <w:pPr>
              <w:spacing w:after="0"/>
              <w:jc w:val="right"/>
            </w:pPr>
            <w:r>
              <w:rPr>
                <w:sz w:val="16"/>
              </w:rPr>
              <w:t>1</w:t>
            </w:r>
          </w:p>
        </w:tc>
        <w:tc>
          <w:tcPr>
            <w:tcW w:type="dxa" w:w="1385"/>
          </w:tcPr>
          <w:p>
            <w:pPr>
              <w:spacing w:after="0"/>
              <w:jc w:val="right"/>
            </w:pPr>
            <w:r>
              <w:rPr>
                <w:sz w:val="16"/>
              </w:rPr>
              <w:t>1</w:t>
            </w:r>
          </w:p>
        </w:tc>
        <w:tc>
          <w:tcPr>
            <w:tcW w:type="dxa" w:w="1385"/>
          </w:tcPr>
          <w:p>
            <w:pPr>
              <w:spacing w:after="0"/>
              <w:jc w:val="right"/>
            </w:pPr>
            <w:r>
              <w:rPr>
                <w:sz w:val="16"/>
              </w:rPr>
              <w:t>3</w:t>
            </w:r>
          </w:p>
        </w:tc>
        <w:tc>
          <w:tcPr>
            <w:tcW w:type="dxa" w:w="1385"/>
          </w:tcPr>
          <w:p>
            <w:pPr>
              <w:spacing w:after="0"/>
              <w:jc w:val="right"/>
            </w:pPr>
            <w:r>
              <w:rPr>
                <w:sz w:val="16"/>
              </w:rPr>
              <w:t>1</w:t>
            </w:r>
          </w:p>
        </w:tc>
        <w:tc>
          <w:tcPr>
            <w:tcW w:type="dxa" w:w="1385"/>
          </w:tcPr>
          <w:p>
            <w:pPr>
              <w:spacing w:after="0"/>
              <w:jc w:val="right"/>
            </w:pPr>
            <w:r>
              <w:rPr>
                <w:sz w:val="16"/>
              </w:rPr>
              <w:t>3</w:t>
            </w:r>
          </w:p>
        </w:tc>
        <w:tc>
          <w:tcPr>
            <w:tcW w:type="dxa" w:w="1385"/>
          </w:tcPr>
          <w:p>
            <w:pPr>
              <w:spacing w:after="0"/>
              <w:jc w:val="right"/>
            </w:pPr>
            <w:r>
              <w:rPr>
                <w:sz w:val="16"/>
              </w:rPr>
              <w:t>0</w:t>
            </w:r>
          </w:p>
        </w:tc>
        <w:tc>
          <w:tcPr>
            <w:tcW w:type="dxa" w:w="1541"/>
          </w:tcPr>
          <w:p>
            <w:pPr>
              <w:spacing w:after="0"/>
              <w:jc w:val="right"/>
            </w:pPr>
            <w:r>
              <w:rPr>
                <w:sz w:val="16"/>
              </w:rPr>
              <w:t>1</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12</w:t>
            </w:r>
          </w:p>
        </w:tc>
        <w:tc>
          <w:tcPr>
            <w:tcW w:type="dxa" w:w="1496"/>
          </w:tcPr>
          <w:p>
            <w:pPr>
              <w:spacing w:after="0"/>
              <w:jc w:val="right"/>
            </w:pPr>
            <w:r>
              <w:rPr>
                <w:sz w:val="16"/>
              </w:rPr>
              <w:t>2</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Adams County, MS: risk-assessment baseline packet, release 2026-10 (data as of 2026-09-28; County area 28001).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hazard-plain_2026-10_MS_28001.docx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Adams County, MS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Adams County, MS: Risk-assessment baseline packet</dc:title>
  <dc:subject>Hazard Plain release 2026-10, as of 2026-09-28. Preview: automated baseline</dc:subject>
  <dc:creator>Hazard Plain</dc:creator>
  <cp:keywords>Hazard Plain; hazard mitigation; risk assessment; 28001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