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Wright County, MO</w:t>
      </w:r>
    </w:p>
    <w:p>
      <w:pPr>
        <w:spacing w:after="120" w:before="0"/>
      </w:pPr>
      <w:r>
        <w:rPr>
          <w:color w:val="555555"/>
          <w:sz w:val="24"/>
        </w:rPr>
        <w:t>Risk-assessment baseline packet</w:t>
      </w:r>
    </w:p>
    <w:p>
      <w:pPr>
        <w:spacing w:after="120" w:before="0"/>
      </w:pPr>
      <w:r>
        <w:rPr>
          <w:b/>
          <w:sz w:val="18"/>
        </w:rPr>
        <w:t xml:space="preserve">County FIPS: </w:t>
      </w:r>
      <w:r>
        <w:rPr>
          <w:sz w:val="18"/>
        </w:rPr>
        <w:t>29229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2027-09-28. Plan: Wright County (2022) (FEMA plan 108505), approved 2022-09-29.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2022-09-29: 2 new hazard declarations (2 incidents) and 123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($6,638,993 a year), Cold Wave ($1,785,869) and Heat Wave ($1,081,644).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29229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2027-09-28</w:t>
      </w:r>
    </w:p>
    <w:p>
      <w:pPr>
        <w:keepNext/>
        <w:spacing w:after="40" w:before="0"/>
      </w:pPr>
      <w:r>
        <w:rPr>
          <w:b/>
        </w:rPr>
        <w:t xml:space="preserve">Plan: </w:t>
      </w:r>
      <w:r>
        <w:rPr/>
        <w:t>Wright County (2022) (FEMA plan 108505)</w:t>
      </w:r>
    </w:p>
    <w:p>
      <w:pPr>
        <w:keepNext/>
        <w:spacing w:after="40" w:before="0"/>
      </w:pPr>
      <w:r>
        <w:rPr>
          <w:b/>
        </w:rPr>
        <w:t xml:space="preserve">Approved: </w:t>
      </w:r>
      <w:r>
        <w:rPr/>
        <w:t>2022-09-29</w:t>
      </w:r>
    </w:p>
    <w:p>
      <w:pPr>
        <w:keepNext/>
        <w:spacing w:after="40" w:before="0"/>
      </w:pPr>
      <w:r>
        <w:rPr>
          <w:b/>
        </w:rPr>
        <w:t xml:space="preserve">Days to expiry: </w:t>
      </w:r>
      <w:r>
        <w:rPr/>
        <w:t>363</w:t>
      </w:r>
    </w:p>
    <w:p>
      <w:pPr>
        <w:keepNext/>
        <w:spacing w:after="40" w:before="0"/>
      </w:pPr>
      <w:r>
        <w:rPr>
          <w:b/>
        </w:rPr>
        <w:t xml:space="preserve">Update underway: </w:t>
      </w:r>
      <w:r>
        <w:rPr/>
        <w:t>none recorded in FEMA's plan tracker</w:t>
      </w:r>
    </w:p>
    <w:p>
      <w:pPr>
        <w:spacing w:after="80" w:before="0"/>
      </w:pPr>
      <w:r>
        <w:rPr>
          <w:color w:val="555555"/>
          <w:sz w:val="17"/>
        </w:rPr>
        <w:t>Every jurisdiction listed on this page (10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2022-09-29)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2 new hazard declarations (2 incidents): DR-4855-MO (Severe Storms, Tornadoes, Straight-Line Winds, and Flooding), DR-4867-MO (Severe Storms, Straight-Line Winds, Tornadoes, and Wildfires)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123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594"/>
        <w:gridCol w:w="2140"/>
        <w:gridCol w:w="2684"/>
        <w:gridCol w:w="3681"/>
        <w:gridCol w:w="1053"/>
        <w:gridCol w:w="1053"/>
        <w:gridCol w:w="908"/>
      </w:tblGrid>
      <w:tr>
        <w:trPr>
          <w:cantSplit/>
          <w:tblHeader/>
        </w:trPr>
        <w:tc>
          <w:tcPr>
            <w:tcW w:type="dxa" w:w="2594"/>
            <w:shd w:val="clear" w:color="auto" w:fill="E8E8E8"/>
          </w:tcPr>
          <w:p>
            <w:pPr>
              <w:spacing w:after="0"/>
              <w:jc w:val="left"/>
            </w:pPr>
            <w:r>
              <w:rPr>
                <w:b/>
                <w:sz w:val="16"/>
              </w:rPr>
              <w:t>Jurisdiction</w:t>
            </w:r>
          </w:p>
        </w:tc>
        <w:tc>
          <w:tcPr>
            <w:tcW w:type="dxa" w:w="2140"/>
            <w:shd w:val="clear" w:color="auto" w:fill="E8E8E8"/>
          </w:tcPr>
          <w:p>
            <w:pPr>
              <w:spacing w:after="0"/>
              <w:jc w:val="left"/>
            </w:pPr>
            <w:r>
              <w:rPr>
                <w:b/>
                <w:sz w:val="16"/>
              </w:rPr>
              <w:t>Type</w:t>
            </w:r>
          </w:p>
        </w:tc>
        <w:tc>
          <w:tcPr>
            <w:tcW w:type="dxa" w:w="2684"/>
            <w:shd w:val="clear" w:color="auto" w:fill="E8E8E8"/>
          </w:tcPr>
          <w:p>
            <w:pPr>
              <w:spacing w:after="0"/>
              <w:jc w:val="left"/>
            </w:pPr>
            <w:r>
              <w:rPr>
                <w:b/>
                <w:sz w:val="16"/>
              </w:rPr>
              <w:t>Status</w:t>
            </w:r>
          </w:p>
        </w:tc>
        <w:tc>
          <w:tcPr>
            <w:tcW w:type="dxa" w:w="3681"/>
            <w:shd w:val="clear" w:color="auto" w:fill="E8E8E8"/>
          </w:tcPr>
          <w:p>
            <w:pPr>
              <w:spacing w:after="0"/>
              <w:jc w:val="left"/>
            </w:pPr>
            <w:r>
              <w:rPr>
                <w:b/>
                <w:sz w:val="16"/>
              </w:rPr>
              <w:t>Plan</w:t>
            </w:r>
          </w:p>
        </w:tc>
        <w:tc>
          <w:tcPr>
            <w:tcW w:type="dxa" w:w="1053"/>
            <w:shd w:val="clear" w:color="auto" w:fill="E8E8E8"/>
          </w:tcPr>
          <w:p>
            <w:pPr>
              <w:spacing w:after="0"/>
              <w:jc w:val="left"/>
            </w:pPr>
            <w:r>
              <w:rPr>
                <w:b/>
                <w:sz w:val="16"/>
              </w:rPr>
              <w:t>Approved</w:t>
            </w:r>
          </w:p>
        </w:tc>
        <w:tc>
          <w:tcPr>
            <w:tcW w:type="dxa" w:w="1053"/>
            <w:shd w:val="clear" w:color="auto" w:fill="E8E8E8"/>
          </w:tcPr>
          <w:p>
            <w:pPr>
              <w:spacing w:after="0"/>
              <w:jc w:val="left"/>
            </w:pPr>
            <w:r>
              <w:rPr>
                <w:b/>
                <w:sz w:val="16"/>
              </w:rPr>
              <w:t>Expires</w:t>
            </w:r>
          </w:p>
        </w:tc>
        <w:tc>
          <w:tcPr>
            <w:tcW w:type="dxa" w:w="908"/>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2594"/>
          </w:tcPr>
          <w:p>
            <w:pPr>
              <w:spacing w:after="0"/>
              <w:jc w:val="left"/>
            </w:pPr>
            <w:r>
              <w:rPr>
                <w:sz w:val="16"/>
              </w:rPr>
              <w:t>Wright County</w:t>
            </w:r>
          </w:p>
        </w:tc>
        <w:tc>
          <w:tcPr>
            <w:tcW w:type="dxa" w:w="2140"/>
          </w:tcPr>
          <w:p>
            <w:pPr>
              <w:spacing w:after="0"/>
              <w:jc w:val="left"/>
            </w:pPr>
            <w:r>
              <w:rPr>
                <w:sz w:val="16"/>
              </w:rPr>
              <w:t>County</w:t>
            </w:r>
          </w:p>
        </w:tc>
        <w:tc>
          <w:tcPr>
            <w:tcW w:type="dxa" w:w="2684"/>
          </w:tcPr>
          <w:p>
            <w:pPr>
              <w:spacing w:after="0"/>
              <w:jc w:val="left"/>
            </w:pPr>
            <w:r>
              <w:rPr>
                <w:sz w:val="16"/>
              </w:rPr>
              <w:t>Approved, expires 2027-09-28</w:t>
            </w:r>
          </w:p>
        </w:tc>
        <w:tc>
          <w:tcPr>
            <w:tcW w:type="dxa" w:w="3681"/>
          </w:tcPr>
          <w:p>
            <w:pPr>
              <w:spacing w:after="0"/>
              <w:jc w:val="left"/>
            </w:pPr>
            <w:r>
              <w:rPr>
                <w:sz w:val="16"/>
              </w:rPr>
              <w:t>Wright County (2022) (FEMA plan 108505)</w:t>
            </w:r>
          </w:p>
        </w:tc>
        <w:tc>
          <w:tcPr>
            <w:tcW w:type="dxa" w:w="1053"/>
          </w:tcPr>
          <w:p>
            <w:pPr>
              <w:spacing w:after="0"/>
              <w:jc w:val="left"/>
            </w:pPr>
            <w:r>
              <w:rPr>
                <w:sz w:val="16"/>
              </w:rPr>
              <w:t>2022-09-29</w:t>
            </w:r>
          </w:p>
        </w:tc>
        <w:tc>
          <w:tcPr>
            <w:tcW w:type="dxa" w:w="1053"/>
          </w:tcPr>
          <w:p>
            <w:pPr>
              <w:spacing w:after="0"/>
              <w:jc w:val="left"/>
            </w:pPr>
            <w:r>
              <w:rPr>
                <w:sz w:val="16"/>
              </w:rPr>
              <w:t>2027-09-28</w:t>
            </w:r>
          </w:p>
        </w:tc>
        <w:tc>
          <w:tcPr>
            <w:tcW w:type="dxa" w:w="908"/>
          </w:tcPr>
          <w:p>
            <w:pPr>
              <w:spacing w:after="0"/>
              <w:jc w:val="right"/>
            </w:pPr>
            <w:r>
              <w:rPr>
                <w:sz w:val="16"/>
              </w:rPr>
              <w:t>363</w:t>
            </w:r>
          </w:p>
        </w:tc>
      </w:tr>
      <w:tr>
        <w:trPr>
          <w:cantSplit/>
        </w:trPr>
        <w:tc>
          <w:tcPr>
            <w:tcW w:type="dxa" w:w="2594"/>
          </w:tcPr>
          <w:p>
            <w:pPr>
              <w:spacing w:after="0"/>
              <w:jc w:val="left"/>
            </w:pPr>
            <w:r>
              <w:rPr>
                <w:sz w:val="16"/>
              </w:rPr>
              <w:t>Hartville city</w:t>
            </w:r>
          </w:p>
        </w:tc>
        <w:tc>
          <w:tcPr>
            <w:tcW w:type="dxa" w:w="2140"/>
          </w:tcPr>
          <w:p>
            <w:pPr>
              <w:spacing w:after="0"/>
              <w:jc w:val="left"/>
            </w:pPr>
            <w:r>
              <w:rPr>
                <w:sz w:val="16"/>
              </w:rPr>
              <w:t>City</w:t>
            </w:r>
          </w:p>
        </w:tc>
        <w:tc>
          <w:tcPr>
            <w:tcW w:type="dxa" w:w="2684"/>
          </w:tcPr>
          <w:p>
            <w:pPr>
              <w:spacing w:after="0"/>
              <w:jc w:val="left"/>
            </w:pPr>
            <w:r>
              <w:rPr>
                <w:sz w:val="16"/>
              </w:rPr>
              <w:t>Approved, expires 2027-09-28</w:t>
            </w:r>
          </w:p>
        </w:tc>
        <w:tc>
          <w:tcPr>
            <w:tcW w:type="dxa" w:w="3681"/>
          </w:tcPr>
          <w:p>
            <w:pPr>
              <w:spacing w:after="0"/>
              <w:jc w:val="left"/>
            </w:pPr>
            <w:r>
              <w:rPr>
                <w:sz w:val="16"/>
              </w:rPr>
              <w:t>Wright County (2022) (FEMA plan 108505)</w:t>
            </w:r>
          </w:p>
        </w:tc>
        <w:tc>
          <w:tcPr>
            <w:tcW w:type="dxa" w:w="1053"/>
          </w:tcPr>
          <w:p>
            <w:pPr>
              <w:spacing w:after="0"/>
              <w:jc w:val="left"/>
            </w:pPr>
            <w:r>
              <w:rPr>
                <w:sz w:val="16"/>
              </w:rPr>
              <w:t>2022-09-29</w:t>
            </w:r>
          </w:p>
        </w:tc>
        <w:tc>
          <w:tcPr>
            <w:tcW w:type="dxa" w:w="1053"/>
          </w:tcPr>
          <w:p>
            <w:pPr>
              <w:spacing w:after="0"/>
              <w:jc w:val="left"/>
            </w:pPr>
            <w:r>
              <w:rPr>
                <w:sz w:val="16"/>
              </w:rPr>
              <w:t>2027-09-28</w:t>
            </w:r>
          </w:p>
        </w:tc>
        <w:tc>
          <w:tcPr>
            <w:tcW w:type="dxa" w:w="908"/>
          </w:tcPr>
          <w:p>
            <w:pPr>
              <w:spacing w:after="0"/>
              <w:jc w:val="right"/>
            </w:pPr>
            <w:r>
              <w:rPr>
                <w:sz w:val="16"/>
              </w:rPr>
              <w:t>363</w:t>
            </w:r>
          </w:p>
        </w:tc>
      </w:tr>
      <w:tr>
        <w:trPr>
          <w:cantSplit/>
        </w:trPr>
        <w:tc>
          <w:tcPr>
            <w:tcW w:type="dxa" w:w="2594"/>
          </w:tcPr>
          <w:p>
            <w:pPr>
              <w:spacing w:after="0"/>
              <w:jc w:val="left"/>
            </w:pPr>
            <w:r>
              <w:rPr>
                <w:sz w:val="16"/>
              </w:rPr>
              <w:t>Mansfield city</w:t>
            </w:r>
          </w:p>
        </w:tc>
        <w:tc>
          <w:tcPr>
            <w:tcW w:type="dxa" w:w="2140"/>
          </w:tcPr>
          <w:p>
            <w:pPr>
              <w:spacing w:after="0"/>
              <w:jc w:val="left"/>
            </w:pPr>
            <w:r>
              <w:rPr>
                <w:sz w:val="16"/>
              </w:rPr>
              <w:t>City</w:t>
            </w:r>
          </w:p>
        </w:tc>
        <w:tc>
          <w:tcPr>
            <w:tcW w:type="dxa" w:w="2684"/>
          </w:tcPr>
          <w:p>
            <w:pPr>
              <w:spacing w:after="0"/>
              <w:jc w:val="left"/>
            </w:pPr>
            <w:r>
              <w:rPr>
                <w:sz w:val="16"/>
              </w:rPr>
              <w:t>Approved, expires 2027-09-28</w:t>
            </w:r>
          </w:p>
        </w:tc>
        <w:tc>
          <w:tcPr>
            <w:tcW w:type="dxa" w:w="3681"/>
          </w:tcPr>
          <w:p>
            <w:pPr>
              <w:spacing w:after="0"/>
              <w:jc w:val="left"/>
            </w:pPr>
            <w:r>
              <w:rPr>
                <w:sz w:val="16"/>
              </w:rPr>
              <w:t>Wright County (2022) (FEMA plan 108505)</w:t>
            </w:r>
          </w:p>
        </w:tc>
        <w:tc>
          <w:tcPr>
            <w:tcW w:type="dxa" w:w="1053"/>
          </w:tcPr>
          <w:p>
            <w:pPr>
              <w:spacing w:after="0"/>
              <w:jc w:val="left"/>
            </w:pPr>
            <w:r>
              <w:rPr>
                <w:sz w:val="16"/>
              </w:rPr>
              <w:t>2022-09-29</w:t>
            </w:r>
          </w:p>
        </w:tc>
        <w:tc>
          <w:tcPr>
            <w:tcW w:type="dxa" w:w="1053"/>
          </w:tcPr>
          <w:p>
            <w:pPr>
              <w:spacing w:after="0"/>
              <w:jc w:val="left"/>
            </w:pPr>
            <w:r>
              <w:rPr>
                <w:sz w:val="16"/>
              </w:rPr>
              <w:t>2027-09-28</w:t>
            </w:r>
          </w:p>
        </w:tc>
        <w:tc>
          <w:tcPr>
            <w:tcW w:type="dxa" w:w="908"/>
          </w:tcPr>
          <w:p>
            <w:pPr>
              <w:spacing w:after="0"/>
              <w:jc w:val="right"/>
            </w:pPr>
            <w:r>
              <w:rPr>
                <w:sz w:val="16"/>
              </w:rPr>
              <w:t>363</w:t>
            </w:r>
          </w:p>
        </w:tc>
      </w:tr>
      <w:tr>
        <w:trPr>
          <w:cantSplit/>
        </w:trPr>
        <w:tc>
          <w:tcPr>
            <w:tcW w:type="dxa" w:w="2594"/>
          </w:tcPr>
          <w:p>
            <w:pPr>
              <w:spacing w:after="0"/>
              <w:jc w:val="left"/>
            </w:pPr>
            <w:r>
              <w:rPr>
                <w:sz w:val="16"/>
              </w:rPr>
              <w:t>Mountain Grove city</w:t>
            </w:r>
          </w:p>
        </w:tc>
        <w:tc>
          <w:tcPr>
            <w:tcW w:type="dxa" w:w="2140"/>
          </w:tcPr>
          <w:p>
            <w:pPr>
              <w:spacing w:after="0"/>
              <w:jc w:val="left"/>
            </w:pPr>
            <w:r>
              <w:rPr>
                <w:sz w:val="16"/>
              </w:rPr>
              <w:t>City</w:t>
            </w:r>
          </w:p>
        </w:tc>
        <w:tc>
          <w:tcPr>
            <w:tcW w:type="dxa" w:w="2684"/>
          </w:tcPr>
          <w:p>
            <w:pPr>
              <w:spacing w:after="0"/>
              <w:jc w:val="left"/>
            </w:pPr>
            <w:r>
              <w:rPr>
                <w:sz w:val="16"/>
              </w:rPr>
              <w:t>Approved, expires 2027-09-28</w:t>
            </w:r>
          </w:p>
        </w:tc>
        <w:tc>
          <w:tcPr>
            <w:tcW w:type="dxa" w:w="3681"/>
          </w:tcPr>
          <w:p>
            <w:pPr>
              <w:spacing w:after="0"/>
              <w:jc w:val="left"/>
            </w:pPr>
            <w:r>
              <w:rPr>
                <w:sz w:val="16"/>
              </w:rPr>
              <w:t>Wright County (2022) (FEMA plan 108505)</w:t>
            </w:r>
          </w:p>
        </w:tc>
        <w:tc>
          <w:tcPr>
            <w:tcW w:type="dxa" w:w="1053"/>
          </w:tcPr>
          <w:p>
            <w:pPr>
              <w:spacing w:after="0"/>
              <w:jc w:val="left"/>
            </w:pPr>
            <w:r>
              <w:rPr>
                <w:sz w:val="16"/>
              </w:rPr>
              <w:t>2022-09-29</w:t>
            </w:r>
          </w:p>
        </w:tc>
        <w:tc>
          <w:tcPr>
            <w:tcW w:type="dxa" w:w="1053"/>
          </w:tcPr>
          <w:p>
            <w:pPr>
              <w:spacing w:after="0"/>
              <w:jc w:val="left"/>
            </w:pPr>
            <w:r>
              <w:rPr>
                <w:sz w:val="16"/>
              </w:rPr>
              <w:t>2027-09-28</w:t>
            </w:r>
          </w:p>
        </w:tc>
        <w:tc>
          <w:tcPr>
            <w:tcW w:type="dxa" w:w="908"/>
          </w:tcPr>
          <w:p>
            <w:pPr>
              <w:spacing w:after="0"/>
              <w:jc w:val="right"/>
            </w:pPr>
            <w:r>
              <w:rPr>
                <w:sz w:val="16"/>
              </w:rPr>
              <w:t>363</w:t>
            </w:r>
          </w:p>
        </w:tc>
      </w:tr>
      <w:tr>
        <w:trPr>
          <w:cantSplit/>
        </w:trPr>
        <w:tc>
          <w:tcPr>
            <w:tcW w:type="dxa" w:w="2594"/>
          </w:tcPr>
          <w:p>
            <w:pPr>
              <w:spacing w:after="0"/>
              <w:jc w:val="left"/>
            </w:pPr>
            <w:r>
              <w:rPr>
                <w:sz w:val="16"/>
              </w:rPr>
              <w:t>Norwood city</w:t>
            </w:r>
          </w:p>
        </w:tc>
        <w:tc>
          <w:tcPr>
            <w:tcW w:type="dxa" w:w="2140"/>
          </w:tcPr>
          <w:p>
            <w:pPr>
              <w:spacing w:after="0"/>
              <w:jc w:val="left"/>
            </w:pPr>
            <w:r>
              <w:rPr>
                <w:sz w:val="16"/>
              </w:rPr>
              <w:t>City</w:t>
            </w:r>
          </w:p>
        </w:tc>
        <w:tc>
          <w:tcPr>
            <w:tcW w:type="dxa" w:w="2684"/>
          </w:tcPr>
          <w:p>
            <w:pPr>
              <w:spacing w:after="0"/>
              <w:jc w:val="left"/>
            </w:pPr>
            <w:r>
              <w:rPr>
                <w:sz w:val="16"/>
              </w:rPr>
              <w:t>Approved, expires 2027-09-28</w:t>
            </w:r>
          </w:p>
        </w:tc>
        <w:tc>
          <w:tcPr>
            <w:tcW w:type="dxa" w:w="3681"/>
          </w:tcPr>
          <w:p>
            <w:pPr>
              <w:spacing w:after="0"/>
              <w:jc w:val="left"/>
            </w:pPr>
            <w:r>
              <w:rPr>
                <w:sz w:val="16"/>
              </w:rPr>
              <w:t>Wright County (2022) (FEMA plan 108505)</w:t>
            </w:r>
          </w:p>
        </w:tc>
        <w:tc>
          <w:tcPr>
            <w:tcW w:type="dxa" w:w="1053"/>
          </w:tcPr>
          <w:p>
            <w:pPr>
              <w:spacing w:after="0"/>
              <w:jc w:val="left"/>
            </w:pPr>
            <w:r>
              <w:rPr>
                <w:sz w:val="16"/>
              </w:rPr>
              <w:t>2022-09-29</w:t>
            </w:r>
          </w:p>
        </w:tc>
        <w:tc>
          <w:tcPr>
            <w:tcW w:type="dxa" w:w="1053"/>
          </w:tcPr>
          <w:p>
            <w:pPr>
              <w:spacing w:after="0"/>
              <w:jc w:val="left"/>
            </w:pPr>
            <w:r>
              <w:rPr>
                <w:sz w:val="16"/>
              </w:rPr>
              <w:t>2027-09-28</w:t>
            </w:r>
          </w:p>
        </w:tc>
        <w:tc>
          <w:tcPr>
            <w:tcW w:type="dxa" w:w="908"/>
          </w:tcPr>
          <w:p>
            <w:pPr>
              <w:spacing w:after="0"/>
              <w:jc w:val="right"/>
            </w:pPr>
            <w:r>
              <w:rPr>
                <w:sz w:val="16"/>
              </w:rPr>
              <w:t>363</w:t>
            </w:r>
          </w:p>
        </w:tc>
      </w:tr>
      <w:tr>
        <w:trPr>
          <w:cantSplit/>
        </w:trPr>
        <w:tc>
          <w:tcPr>
            <w:tcW w:type="dxa" w:w="2594"/>
          </w:tcPr>
          <w:p>
            <w:pPr>
              <w:spacing w:after="0"/>
              <w:jc w:val="left"/>
            </w:pPr>
            <w:r>
              <w:rPr>
                <w:sz w:val="16"/>
              </w:rPr>
              <w:t>Hartville R-II School District</w:t>
            </w:r>
          </w:p>
        </w:tc>
        <w:tc>
          <w:tcPr>
            <w:tcW w:type="dxa" w:w="2140"/>
          </w:tcPr>
          <w:p>
            <w:pPr>
              <w:spacing w:after="0"/>
              <w:jc w:val="left"/>
            </w:pPr>
            <w:r>
              <w:rPr>
                <w:sz w:val="16"/>
              </w:rPr>
              <w:t>School/School District</w:t>
            </w:r>
          </w:p>
        </w:tc>
        <w:tc>
          <w:tcPr>
            <w:tcW w:type="dxa" w:w="2684"/>
          </w:tcPr>
          <w:p>
            <w:pPr>
              <w:spacing w:after="0"/>
              <w:jc w:val="left"/>
            </w:pPr>
            <w:r>
              <w:rPr>
                <w:sz w:val="16"/>
              </w:rPr>
              <w:t>Approved, expires 2027-09-28</w:t>
            </w:r>
          </w:p>
        </w:tc>
        <w:tc>
          <w:tcPr>
            <w:tcW w:type="dxa" w:w="3681"/>
          </w:tcPr>
          <w:p>
            <w:pPr>
              <w:spacing w:after="0"/>
              <w:jc w:val="left"/>
            </w:pPr>
            <w:r>
              <w:rPr>
                <w:sz w:val="16"/>
              </w:rPr>
              <w:t>Wright County (2022) (FEMA plan 108505)</w:t>
            </w:r>
          </w:p>
        </w:tc>
        <w:tc>
          <w:tcPr>
            <w:tcW w:type="dxa" w:w="1053"/>
          </w:tcPr>
          <w:p>
            <w:pPr>
              <w:spacing w:after="0"/>
              <w:jc w:val="left"/>
            </w:pPr>
            <w:r>
              <w:rPr>
                <w:sz w:val="16"/>
              </w:rPr>
              <w:t>2022-09-29</w:t>
            </w:r>
          </w:p>
        </w:tc>
        <w:tc>
          <w:tcPr>
            <w:tcW w:type="dxa" w:w="1053"/>
          </w:tcPr>
          <w:p>
            <w:pPr>
              <w:spacing w:after="0"/>
              <w:jc w:val="left"/>
            </w:pPr>
            <w:r>
              <w:rPr>
                <w:sz w:val="16"/>
              </w:rPr>
              <w:t>2027-09-28</w:t>
            </w:r>
          </w:p>
        </w:tc>
        <w:tc>
          <w:tcPr>
            <w:tcW w:type="dxa" w:w="908"/>
          </w:tcPr>
          <w:p>
            <w:pPr>
              <w:spacing w:after="0"/>
              <w:jc w:val="right"/>
            </w:pPr>
            <w:r>
              <w:rPr>
                <w:sz w:val="16"/>
              </w:rPr>
              <w:t>363</w:t>
            </w:r>
          </w:p>
        </w:tc>
      </w:tr>
      <w:tr>
        <w:trPr>
          <w:cantSplit/>
        </w:trPr>
        <w:tc>
          <w:tcPr>
            <w:tcW w:type="dxa" w:w="2594"/>
          </w:tcPr>
          <w:p>
            <w:pPr>
              <w:spacing w:after="0"/>
              <w:jc w:val="left"/>
            </w:pPr>
            <w:r>
              <w:rPr>
                <w:sz w:val="16"/>
              </w:rPr>
              <w:t>Manes R-V School District</w:t>
            </w:r>
          </w:p>
        </w:tc>
        <w:tc>
          <w:tcPr>
            <w:tcW w:type="dxa" w:w="2140"/>
          </w:tcPr>
          <w:p>
            <w:pPr>
              <w:spacing w:after="0"/>
              <w:jc w:val="left"/>
            </w:pPr>
            <w:r>
              <w:rPr>
                <w:sz w:val="16"/>
              </w:rPr>
              <w:t>School/School District</w:t>
            </w:r>
          </w:p>
        </w:tc>
        <w:tc>
          <w:tcPr>
            <w:tcW w:type="dxa" w:w="2684"/>
          </w:tcPr>
          <w:p>
            <w:pPr>
              <w:spacing w:after="0"/>
              <w:jc w:val="left"/>
            </w:pPr>
            <w:r>
              <w:rPr>
                <w:sz w:val="16"/>
              </w:rPr>
              <w:t>Approved, expires 2027-09-28</w:t>
            </w:r>
          </w:p>
        </w:tc>
        <w:tc>
          <w:tcPr>
            <w:tcW w:type="dxa" w:w="3681"/>
          </w:tcPr>
          <w:p>
            <w:pPr>
              <w:spacing w:after="0"/>
              <w:jc w:val="left"/>
            </w:pPr>
            <w:r>
              <w:rPr>
                <w:sz w:val="16"/>
              </w:rPr>
              <w:t>Wright County (2022) (FEMA plan 108505)</w:t>
            </w:r>
          </w:p>
        </w:tc>
        <w:tc>
          <w:tcPr>
            <w:tcW w:type="dxa" w:w="1053"/>
          </w:tcPr>
          <w:p>
            <w:pPr>
              <w:spacing w:after="0"/>
              <w:jc w:val="left"/>
            </w:pPr>
            <w:r>
              <w:rPr>
                <w:sz w:val="16"/>
              </w:rPr>
              <w:t>2022-09-29</w:t>
            </w:r>
          </w:p>
        </w:tc>
        <w:tc>
          <w:tcPr>
            <w:tcW w:type="dxa" w:w="1053"/>
          </w:tcPr>
          <w:p>
            <w:pPr>
              <w:spacing w:after="0"/>
              <w:jc w:val="left"/>
            </w:pPr>
            <w:r>
              <w:rPr>
                <w:sz w:val="16"/>
              </w:rPr>
              <w:t>2027-09-28</w:t>
            </w:r>
          </w:p>
        </w:tc>
        <w:tc>
          <w:tcPr>
            <w:tcW w:type="dxa" w:w="908"/>
          </w:tcPr>
          <w:p>
            <w:pPr>
              <w:spacing w:after="0"/>
              <w:jc w:val="right"/>
            </w:pPr>
            <w:r>
              <w:rPr>
                <w:sz w:val="16"/>
              </w:rPr>
              <w:t>363</w:t>
            </w:r>
          </w:p>
        </w:tc>
      </w:tr>
      <w:tr>
        <w:trPr>
          <w:cantSplit/>
        </w:trPr>
        <w:tc>
          <w:tcPr>
            <w:tcW w:type="dxa" w:w="2594"/>
          </w:tcPr>
          <w:p>
            <w:pPr>
              <w:spacing w:after="0"/>
              <w:jc w:val="left"/>
            </w:pPr>
            <w:r>
              <w:rPr>
                <w:sz w:val="16"/>
              </w:rPr>
              <w:t>Mansfield R-IV School District</w:t>
            </w:r>
          </w:p>
        </w:tc>
        <w:tc>
          <w:tcPr>
            <w:tcW w:type="dxa" w:w="2140"/>
          </w:tcPr>
          <w:p>
            <w:pPr>
              <w:spacing w:after="0"/>
              <w:jc w:val="left"/>
            </w:pPr>
            <w:r>
              <w:rPr>
                <w:sz w:val="16"/>
              </w:rPr>
              <w:t>School/School District</w:t>
            </w:r>
          </w:p>
        </w:tc>
        <w:tc>
          <w:tcPr>
            <w:tcW w:type="dxa" w:w="2684"/>
          </w:tcPr>
          <w:p>
            <w:pPr>
              <w:spacing w:after="0"/>
              <w:jc w:val="left"/>
            </w:pPr>
            <w:r>
              <w:rPr>
                <w:sz w:val="16"/>
              </w:rPr>
              <w:t>Approved, expires 2027-09-28</w:t>
            </w:r>
          </w:p>
        </w:tc>
        <w:tc>
          <w:tcPr>
            <w:tcW w:type="dxa" w:w="3681"/>
          </w:tcPr>
          <w:p>
            <w:pPr>
              <w:spacing w:after="0"/>
              <w:jc w:val="left"/>
            </w:pPr>
            <w:r>
              <w:rPr>
                <w:sz w:val="16"/>
              </w:rPr>
              <w:t>Wright County (2022) (FEMA plan 108505)</w:t>
            </w:r>
          </w:p>
        </w:tc>
        <w:tc>
          <w:tcPr>
            <w:tcW w:type="dxa" w:w="1053"/>
          </w:tcPr>
          <w:p>
            <w:pPr>
              <w:spacing w:after="0"/>
              <w:jc w:val="left"/>
            </w:pPr>
            <w:r>
              <w:rPr>
                <w:sz w:val="16"/>
              </w:rPr>
              <w:t>2022-09-29</w:t>
            </w:r>
          </w:p>
        </w:tc>
        <w:tc>
          <w:tcPr>
            <w:tcW w:type="dxa" w:w="1053"/>
          </w:tcPr>
          <w:p>
            <w:pPr>
              <w:spacing w:after="0"/>
              <w:jc w:val="left"/>
            </w:pPr>
            <w:r>
              <w:rPr>
                <w:sz w:val="16"/>
              </w:rPr>
              <w:t>2027-09-28</w:t>
            </w:r>
          </w:p>
        </w:tc>
        <w:tc>
          <w:tcPr>
            <w:tcW w:type="dxa" w:w="908"/>
          </w:tcPr>
          <w:p>
            <w:pPr>
              <w:spacing w:after="0"/>
              <w:jc w:val="right"/>
            </w:pPr>
            <w:r>
              <w:rPr>
                <w:sz w:val="16"/>
              </w:rPr>
              <w:t>363</w:t>
            </w:r>
          </w:p>
        </w:tc>
      </w:tr>
      <w:tr>
        <w:trPr>
          <w:cantSplit/>
        </w:trPr>
        <w:tc>
          <w:tcPr>
            <w:tcW w:type="dxa" w:w="2594"/>
          </w:tcPr>
          <w:p>
            <w:pPr>
              <w:spacing w:after="0"/>
              <w:jc w:val="left"/>
            </w:pPr>
            <w:r>
              <w:rPr>
                <w:sz w:val="16"/>
              </w:rPr>
              <w:t>Mountain Grove R-III School District</w:t>
            </w:r>
          </w:p>
        </w:tc>
        <w:tc>
          <w:tcPr>
            <w:tcW w:type="dxa" w:w="2140"/>
          </w:tcPr>
          <w:p>
            <w:pPr>
              <w:spacing w:after="0"/>
              <w:jc w:val="left"/>
            </w:pPr>
            <w:r>
              <w:rPr>
                <w:sz w:val="16"/>
              </w:rPr>
              <w:t>School/School District</w:t>
            </w:r>
          </w:p>
        </w:tc>
        <w:tc>
          <w:tcPr>
            <w:tcW w:type="dxa" w:w="2684"/>
          </w:tcPr>
          <w:p>
            <w:pPr>
              <w:spacing w:after="0"/>
              <w:jc w:val="left"/>
            </w:pPr>
            <w:r>
              <w:rPr>
                <w:sz w:val="16"/>
              </w:rPr>
              <w:t>Approved, expires 2027-09-28</w:t>
            </w:r>
          </w:p>
        </w:tc>
        <w:tc>
          <w:tcPr>
            <w:tcW w:type="dxa" w:w="3681"/>
          </w:tcPr>
          <w:p>
            <w:pPr>
              <w:spacing w:after="0"/>
              <w:jc w:val="left"/>
            </w:pPr>
            <w:r>
              <w:rPr>
                <w:sz w:val="16"/>
              </w:rPr>
              <w:t>Wright County (2022) (FEMA plan 108505)</w:t>
            </w:r>
          </w:p>
        </w:tc>
        <w:tc>
          <w:tcPr>
            <w:tcW w:type="dxa" w:w="1053"/>
          </w:tcPr>
          <w:p>
            <w:pPr>
              <w:spacing w:after="0"/>
              <w:jc w:val="left"/>
            </w:pPr>
            <w:r>
              <w:rPr>
                <w:sz w:val="16"/>
              </w:rPr>
              <w:t>2022-09-29</w:t>
            </w:r>
          </w:p>
        </w:tc>
        <w:tc>
          <w:tcPr>
            <w:tcW w:type="dxa" w:w="1053"/>
          </w:tcPr>
          <w:p>
            <w:pPr>
              <w:spacing w:after="0"/>
              <w:jc w:val="left"/>
            </w:pPr>
            <w:r>
              <w:rPr>
                <w:sz w:val="16"/>
              </w:rPr>
              <w:t>2027-09-28</w:t>
            </w:r>
          </w:p>
        </w:tc>
        <w:tc>
          <w:tcPr>
            <w:tcW w:type="dxa" w:w="908"/>
          </w:tcPr>
          <w:p>
            <w:pPr>
              <w:spacing w:after="0"/>
              <w:jc w:val="right"/>
            </w:pPr>
            <w:r>
              <w:rPr>
                <w:sz w:val="16"/>
              </w:rPr>
              <w:t>363</w:t>
            </w:r>
          </w:p>
        </w:tc>
      </w:tr>
      <w:tr>
        <w:trPr>
          <w:cantSplit/>
        </w:trPr>
        <w:tc>
          <w:tcPr>
            <w:tcW w:type="dxa" w:w="2594"/>
          </w:tcPr>
          <w:p>
            <w:pPr>
              <w:spacing w:after="0"/>
              <w:jc w:val="left"/>
            </w:pPr>
            <w:r>
              <w:rPr>
                <w:sz w:val="16"/>
              </w:rPr>
              <w:t>Norwood R-I School District</w:t>
            </w:r>
          </w:p>
        </w:tc>
        <w:tc>
          <w:tcPr>
            <w:tcW w:type="dxa" w:w="2140"/>
          </w:tcPr>
          <w:p>
            <w:pPr>
              <w:spacing w:after="0"/>
              <w:jc w:val="left"/>
            </w:pPr>
            <w:r>
              <w:rPr>
                <w:sz w:val="16"/>
              </w:rPr>
              <w:t>School/School District</w:t>
            </w:r>
          </w:p>
        </w:tc>
        <w:tc>
          <w:tcPr>
            <w:tcW w:type="dxa" w:w="2684"/>
          </w:tcPr>
          <w:p>
            <w:pPr>
              <w:spacing w:after="0"/>
              <w:jc w:val="left"/>
            </w:pPr>
            <w:r>
              <w:rPr>
                <w:sz w:val="16"/>
              </w:rPr>
              <w:t>Approved, expires 2027-09-28</w:t>
            </w:r>
          </w:p>
        </w:tc>
        <w:tc>
          <w:tcPr>
            <w:tcW w:type="dxa" w:w="3681"/>
          </w:tcPr>
          <w:p>
            <w:pPr>
              <w:spacing w:after="0"/>
              <w:jc w:val="left"/>
            </w:pPr>
            <w:r>
              <w:rPr>
                <w:sz w:val="16"/>
              </w:rPr>
              <w:t>Wright County (2022) (FEMA plan 108505)</w:t>
            </w:r>
          </w:p>
        </w:tc>
        <w:tc>
          <w:tcPr>
            <w:tcW w:type="dxa" w:w="1053"/>
          </w:tcPr>
          <w:p>
            <w:pPr>
              <w:spacing w:after="0"/>
              <w:jc w:val="left"/>
            </w:pPr>
            <w:r>
              <w:rPr>
                <w:sz w:val="16"/>
              </w:rPr>
              <w:t>2022-09-29</w:t>
            </w:r>
          </w:p>
        </w:tc>
        <w:tc>
          <w:tcPr>
            <w:tcW w:type="dxa" w:w="1053"/>
          </w:tcPr>
          <w:p>
            <w:pPr>
              <w:spacing w:after="0"/>
              <w:jc w:val="left"/>
            </w:pPr>
            <w:r>
              <w:rPr>
                <w:sz w:val="16"/>
              </w:rPr>
              <w:t>2027-09-28</w:t>
            </w:r>
          </w:p>
        </w:tc>
        <w:tc>
          <w:tcPr>
            <w:tcW w:type="dxa" w:w="908"/>
          </w:tcPr>
          <w:p>
            <w:pPr>
              <w:spacing w:after="0"/>
              <w:jc w:val="right"/>
            </w:pPr>
            <w:r>
              <w:rPr>
                <w:sz w:val="16"/>
              </w:rPr>
              <w:t>363</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5"/>
        <w:gridCol w:w="1037"/>
        <w:gridCol w:w="1477"/>
        <w:gridCol w:w="1232"/>
        <w:gridCol w:w="1037"/>
        <w:gridCol w:w="1126"/>
        <w:gridCol w:w="1604"/>
        <w:gridCol w:w="1135"/>
        <w:gridCol w:w="1721"/>
        <w:gridCol w:w="3049"/>
      </w:tblGrid>
      <w:tr>
        <w:trPr>
          <w:cantSplit/>
          <w:tblHeader/>
        </w:trPr>
        <w:tc>
          <w:tcPr>
            <w:tcW w:type="dxa" w:w="695"/>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477"/>
            <w:shd w:val="clear" w:color="auto" w:fill="E8E8E8"/>
          </w:tcPr>
          <w:p>
            <w:pPr>
              <w:spacing w:after="0"/>
              <w:jc w:val="left"/>
            </w:pPr>
            <w:r>
              <w:rPr>
                <w:b/>
                <w:sz w:val="16"/>
              </w:rPr>
              <w:t>NRI risk rating</w:t>
            </w:r>
          </w:p>
        </w:tc>
        <w:tc>
          <w:tcPr>
            <w:tcW w:type="dxa" w:w="1232"/>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0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3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21"/>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049"/>
            <w:shd w:val="clear" w:color="auto" w:fill="E8E8E8"/>
          </w:tcPr>
          <w:p>
            <w:pPr>
              <w:spacing w:after="0"/>
              <w:jc w:val="left"/>
            </w:pPr>
            <w:r>
              <w:rPr>
                <w:b/>
                <w:sz w:val="16"/>
              </w:rPr>
              <w:t>Storm Events coverage note</w:t>
            </w:r>
          </w:p>
        </w:tc>
      </w:tr>
      <w:tr>
        <w:trPr>
          <w:cantSplit/>
        </w:trPr>
        <w:tc>
          <w:tcPr>
            <w:tcW w:type="dxa" w:w="695"/>
          </w:tcPr>
          <w:p>
            <w:pPr>
              <w:spacing w:after="0"/>
              <w:jc w:val="right"/>
            </w:pPr>
            <w:r>
              <w:rPr>
                <w:sz w:val="16"/>
              </w:rPr>
              <w:t>1</w:t>
            </w:r>
          </w:p>
        </w:tc>
        <w:tc>
          <w:tcPr>
            <w:tcW w:type="dxa" w:w="1037"/>
          </w:tcPr>
          <w:p>
            <w:pPr>
              <w:spacing w:after="0"/>
              <w:jc w:val="left"/>
            </w:pPr>
            <w:r>
              <w:rPr>
                <w:sz w:val="16"/>
              </w:rPr>
              <w:t>Inland Flooding</w:t>
            </w:r>
          </w:p>
        </w:tc>
        <w:tc>
          <w:tcPr>
            <w:tcW w:type="dxa" w:w="1477"/>
          </w:tcPr>
          <w:p>
            <w:pPr>
              <w:spacing w:after="0"/>
              <w:jc w:val="left"/>
            </w:pPr>
            <w:r>
              <w:rPr>
                <w:sz w:val="16"/>
              </w:rPr>
              <w:t>Relatively Low</w:t>
            </w:r>
          </w:p>
        </w:tc>
        <w:tc>
          <w:tcPr>
            <w:tcW w:type="dxa" w:w="1232"/>
          </w:tcPr>
          <w:p>
            <w:pPr>
              <w:spacing w:after="0"/>
              <w:jc w:val="left"/>
            </w:pPr>
            <w:r>
              <w:rPr>
                <w:sz w:val="16"/>
              </w:rPr>
              <w:t>Relatively Low</w:t>
            </w:r>
          </w:p>
        </w:tc>
        <w:tc>
          <w:tcPr>
            <w:tcW w:type="dxa" w:w="1037"/>
          </w:tcPr>
          <w:p>
            <w:pPr>
              <w:spacing w:after="0"/>
              <w:jc w:val="right"/>
            </w:pPr>
            <w:r>
              <w:rPr>
                <w:sz w:val="16"/>
              </w:rPr>
              <w:t>$3,675,825</w:t>
            </w:r>
          </w:p>
        </w:tc>
        <w:tc>
          <w:tcPr>
            <w:tcW w:type="dxa" w:w="1126"/>
          </w:tcPr>
          <w:p>
            <w:pPr>
              <w:spacing w:after="0"/>
              <w:jc w:val="right"/>
            </w:pPr>
            <w:r>
              <w:rPr>
                <w:sz w:val="16"/>
              </w:rPr>
              <w:t>$304,326</w:t>
            </w:r>
          </w:p>
        </w:tc>
        <w:tc>
          <w:tcPr>
            <w:tcW w:type="dxa" w:w="1604"/>
          </w:tcPr>
          <w:p>
            <w:pPr>
              <w:spacing w:after="0"/>
              <w:jc w:val="right"/>
            </w:pPr>
            <w:r>
              <w:rPr>
                <w:sz w:val="16"/>
              </w:rPr>
              <w:t>$2,658,842</w:t>
            </w:r>
          </w:p>
        </w:tc>
        <w:tc>
          <w:tcPr>
            <w:tcW w:type="dxa" w:w="1135"/>
          </w:tcPr>
          <w:p>
            <w:pPr>
              <w:spacing w:after="0"/>
              <w:jc w:val="right"/>
            </w:pPr>
            <w:r>
              <w:rPr>
                <w:sz w:val="16"/>
              </w:rPr>
              <w:t>$6,638,993</w:t>
            </w:r>
          </w:p>
        </w:tc>
        <w:tc>
          <w:tcPr>
            <w:tcW w:type="dxa" w:w="1721"/>
          </w:tcPr>
          <w:p>
            <w:pPr>
              <w:spacing w:after="0"/>
              <w:jc w:val="right"/>
            </w:pPr>
            <w:r>
              <w:rPr>
                <w:sz w:val="16"/>
              </w:rPr>
              <w:t>279</w:t>
            </w:r>
          </w:p>
        </w:tc>
        <w:tc>
          <w:tcPr>
            <w:tcW w:type="dxa" w:w="3049"/>
          </w:tcPr>
          <w:p>
            <w:pPr>
              <w:spacing w:after="0"/>
              <w:jc w:val="left"/>
            </w:pPr>
          </w:p>
        </w:tc>
      </w:tr>
      <w:tr>
        <w:trPr>
          <w:cantSplit/>
        </w:trPr>
        <w:tc>
          <w:tcPr>
            <w:tcW w:type="dxa" w:w="695"/>
          </w:tcPr>
          <w:p>
            <w:pPr>
              <w:spacing w:after="0"/>
              <w:jc w:val="right"/>
            </w:pPr>
            <w:r>
              <w:rPr>
                <w:sz w:val="16"/>
              </w:rPr>
              <w:t>2</w:t>
            </w:r>
          </w:p>
        </w:tc>
        <w:tc>
          <w:tcPr>
            <w:tcW w:type="dxa" w:w="1037"/>
          </w:tcPr>
          <w:p>
            <w:pPr>
              <w:spacing w:after="0"/>
              <w:jc w:val="left"/>
            </w:pPr>
            <w:r>
              <w:rPr>
                <w:sz w:val="16"/>
              </w:rPr>
              <w:t>Cold Wave</w:t>
            </w:r>
          </w:p>
        </w:tc>
        <w:tc>
          <w:tcPr>
            <w:tcW w:type="dxa" w:w="1477"/>
          </w:tcPr>
          <w:p>
            <w:pPr>
              <w:spacing w:after="0"/>
              <w:jc w:val="left"/>
            </w:pPr>
            <w:r>
              <w:rPr>
                <w:sz w:val="16"/>
              </w:rPr>
              <w:t>Relatively Moderate</w:t>
            </w:r>
          </w:p>
        </w:tc>
        <w:tc>
          <w:tcPr>
            <w:tcW w:type="dxa" w:w="1232"/>
          </w:tcPr>
          <w:p>
            <w:pPr>
              <w:spacing w:after="0"/>
              <w:jc w:val="left"/>
            </w:pPr>
            <w:r>
              <w:rPr>
                <w:sz w:val="16"/>
              </w:rPr>
              <w:t>Relatively Moderate</w:t>
            </w:r>
          </w:p>
        </w:tc>
        <w:tc>
          <w:tcPr>
            <w:tcW w:type="dxa" w:w="1037"/>
          </w:tcPr>
          <w:p>
            <w:pPr>
              <w:spacing w:after="0"/>
              <w:jc w:val="right"/>
            </w:pPr>
            <w:r>
              <w:rPr>
                <w:sz w:val="16"/>
              </w:rPr>
              <w:t>$69</w:t>
            </w:r>
          </w:p>
        </w:tc>
        <w:tc>
          <w:tcPr>
            <w:tcW w:type="dxa" w:w="1126"/>
          </w:tcPr>
          <w:p>
            <w:pPr>
              <w:spacing w:after="0"/>
              <w:jc w:val="right"/>
            </w:pPr>
            <w:r>
              <w:rPr>
                <w:sz w:val="16"/>
              </w:rPr>
              <w:t>$592,762</w:t>
            </w:r>
          </w:p>
        </w:tc>
        <w:tc>
          <w:tcPr>
            <w:tcW w:type="dxa" w:w="1604"/>
          </w:tcPr>
          <w:p>
            <w:pPr>
              <w:spacing w:after="0"/>
              <w:jc w:val="right"/>
            </w:pPr>
            <w:r>
              <w:rPr>
                <w:sz w:val="16"/>
              </w:rPr>
              <w:t>$1,193,039</w:t>
            </w:r>
          </w:p>
        </w:tc>
        <w:tc>
          <w:tcPr>
            <w:tcW w:type="dxa" w:w="1135"/>
          </w:tcPr>
          <w:p>
            <w:pPr>
              <w:spacing w:after="0"/>
              <w:jc w:val="right"/>
            </w:pPr>
            <w:r>
              <w:rPr>
                <w:sz w:val="16"/>
              </w:rPr>
              <w:t>$1,785,869</w:t>
            </w:r>
          </w:p>
        </w:tc>
        <w:tc>
          <w:tcPr>
            <w:tcW w:type="dxa" w:w="1721"/>
          </w:tcPr>
          <w:p>
            <w:pPr>
              <w:spacing w:after="0"/>
              <w:jc w:val="right"/>
            </w:pPr>
            <w:r>
              <w:rPr>
                <w:sz w:val="16"/>
              </w:rPr>
              <w:t>9</w:t>
            </w:r>
          </w:p>
        </w:tc>
        <w:tc>
          <w:tcPr>
            <w:tcW w:type="dxa" w:w="3049"/>
          </w:tcPr>
          <w:p>
            <w:pPr>
              <w:spacing w:after="0"/>
              <w:jc w:val="left"/>
            </w:pPr>
            <w:r>
              <w:rPr>
                <w:sz w:val="16"/>
              </w:rPr>
              <w:t>Includes 2 Frost/Freeze records (outside NRI's Cold Wave definition; counted in this table and in B1-d, not in the B1-e descriptor).</w:t>
            </w:r>
          </w:p>
        </w:tc>
      </w:tr>
      <w:tr>
        <w:trPr>
          <w:cantSplit/>
        </w:trPr>
        <w:tc>
          <w:tcPr>
            <w:tcW w:type="dxa" w:w="695"/>
          </w:tcPr>
          <w:p>
            <w:pPr>
              <w:spacing w:after="0"/>
              <w:jc w:val="right"/>
            </w:pPr>
            <w:r>
              <w:rPr>
                <w:sz w:val="16"/>
              </w:rPr>
              <w:t>3</w:t>
            </w:r>
          </w:p>
        </w:tc>
        <w:tc>
          <w:tcPr>
            <w:tcW w:type="dxa" w:w="1037"/>
          </w:tcPr>
          <w:p>
            <w:pPr>
              <w:spacing w:after="0"/>
              <w:jc w:val="left"/>
            </w:pPr>
            <w:r>
              <w:rPr>
                <w:sz w:val="16"/>
              </w:rPr>
              <w:t>Heat Wave</w:t>
            </w:r>
          </w:p>
        </w:tc>
        <w:tc>
          <w:tcPr>
            <w:tcW w:type="dxa" w:w="1477"/>
          </w:tcPr>
          <w:p>
            <w:pPr>
              <w:spacing w:after="0"/>
              <w:jc w:val="left"/>
            </w:pPr>
            <w:r>
              <w:rPr>
                <w:sz w:val="16"/>
              </w:rPr>
              <w:t>Relatively Moderate</w:t>
            </w:r>
          </w:p>
        </w:tc>
        <w:tc>
          <w:tcPr>
            <w:tcW w:type="dxa" w:w="1232"/>
          </w:tcPr>
          <w:p>
            <w:pPr>
              <w:spacing w:after="0"/>
              <w:jc w:val="left"/>
            </w:pPr>
            <w:r>
              <w:rPr>
                <w:sz w:val="16"/>
              </w:rPr>
              <w:t>Relatively Low</w:t>
            </w:r>
          </w:p>
        </w:tc>
        <w:tc>
          <w:tcPr>
            <w:tcW w:type="dxa" w:w="1037"/>
          </w:tcPr>
          <w:p>
            <w:pPr>
              <w:spacing w:after="0"/>
              <w:jc w:val="right"/>
            </w:pPr>
            <w:r>
              <w:rPr>
                <w:sz w:val="16"/>
              </w:rPr>
              <w:t>$54</w:t>
            </w:r>
          </w:p>
        </w:tc>
        <w:tc>
          <w:tcPr>
            <w:tcW w:type="dxa" w:w="1126"/>
          </w:tcPr>
          <w:p>
            <w:pPr>
              <w:spacing w:after="0"/>
              <w:jc w:val="right"/>
            </w:pPr>
            <w:r>
              <w:rPr>
                <w:sz w:val="16"/>
              </w:rPr>
              <w:t>$2</w:t>
            </w:r>
          </w:p>
        </w:tc>
        <w:tc>
          <w:tcPr>
            <w:tcW w:type="dxa" w:w="1604"/>
          </w:tcPr>
          <w:p>
            <w:pPr>
              <w:spacing w:after="0"/>
              <w:jc w:val="right"/>
            </w:pPr>
            <w:r>
              <w:rPr>
                <w:sz w:val="16"/>
              </w:rPr>
              <w:t>$1,081,588</w:t>
            </w:r>
          </w:p>
        </w:tc>
        <w:tc>
          <w:tcPr>
            <w:tcW w:type="dxa" w:w="1135"/>
          </w:tcPr>
          <w:p>
            <w:pPr>
              <w:spacing w:after="0"/>
              <w:jc w:val="right"/>
            </w:pPr>
            <w:r>
              <w:rPr>
                <w:sz w:val="16"/>
              </w:rPr>
              <w:t>$1,081,644</w:t>
            </w:r>
          </w:p>
        </w:tc>
        <w:tc>
          <w:tcPr>
            <w:tcW w:type="dxa" w:w="1721"/>
          </w:tcPr>
          <w:p>
            <w:pPr>
              <w:spacing w:after="0"/>
              <w:jc w:val="right"/>
            </w:pPr>
            <w:r>
              <w:rPr>
                <w:sz w:val="16"/>
              </w:rPr>
              <w:t>9</w:t>
            </w:r>
          </w:p>
        </w:tc>
        <w:tc>
          <w:tcPr>
            <w:tcW w:type="dxa" w:w="3049"/>
          </w:tcPr>
          <w:p>
            <w:pPr>
              <w:spacing w:after="0"/>
              <w:jc w:val="left"/>
            </w:pPr>
          </w:p>
        </w:tc>
      </w:tr>
      <w:tr>
        <w:trPr>
          <w:cantSplit/>
        </w:trPr>
        <w:tc>
          <w:tcPr>
            <w:tcW w:type="dxa" w:w="695"/>
          </w:tcPr>
          <w:p>
            <w:pPr>
              <w:spacing w:after="0"/>
              <w:jc w:val="right"/>
            </w:pPr>
            <w:r>
              <w:rPr>
                <w:sz w:val="16"/>
              </w:rPr>
              <w:t>4</w:t>
            </w:r>
          </w:p>
        </w:tc>
        <w:tc>
          <w:tcPr>
            <w:tcW w:type="dxa" w:w="1037"/>
          </w:tcPr>
          <w:p>
            <w:pPr>
              <w:spacing w:after="0"/>
              <w:jc w:val="left"/>
            </w:pPr>
            <w:r>
              <w:rPr>
                <w:sz w:val="16"/>
              </w:rPr>
              <w:t>Tornado</w:t>
            </w:r>
          </w:p>
        </w:tc>
        <w:tc>
          <w:tcPr>
            <w:tcW w:type="dxa" w:w="1477"/>
          </w:tcPr>
          <w:p>
            <w:pPr>
              <w:spacing w:after="0"/>
              <w:jc w:val="left"/>
            </w:pPr>
            <w:r>
              <w:rPr>
                <w:sz w:val="16"/>
              </w:rPr>
              <w:t>Relatively Low</w:t>
            </w:r>
          </w:p>
        </w:tc>
        <w:tc>
          <w:tcPr>
            <w:tcW w:type="dxa" w:w="1232"/>
          </w:tcPr>
          <w:p>
            <w:pPr>
              <w:spacing w:after="0"/>
              <w:jc w:val="left"/>
            </w:pPr>
            <w:r>
              <w:rPr>
                <w:sz w:val="16"/>
              </w:rPr>
              <w:t>Relatively Low</w:t>
            </w:r>
          </w:p>
        </w:tc>
        <w:tc>
          <w:tcPr>
            <w:tcW w:type="dxa" w:w="1037"/>
          </w:tcPr>
          <w:p>
            <w:pPr>
              <w:spacing w:after="0"/>
              <w:jc w:val="right"/>
            </w:pPr>
            <w:r>
              <w:rPr>
                <w:sz w:val="16"/>
              </w:rPr>
              <w:t>$311,010</w:t>
            </w:r>
          </w:p>
        </w:tc>
        <w:tc>
          <w:tcPr>
            <w:tcW w:type="dxa" w:w="1126"/>
          </w:tcPr>
          <w:p>
            <w:pPr>
              <w:spacing w:after="0"/>
              <w:jc w:val="right"/>
            </w:pPr>
            <w:r>
              <w:rPr>
                <w:sz w:val="16"/>
              </w:rPr>
              <w:t>$1,549</w:t>
            </w:r>
          </w:p>
        </w:tc>
        <w:tc>
          <w:tcPr>
            <w:tcW w:type="dxa" w:w="1604"/>
          </w:tcPr>
          <w:p>
            <w:pPr>
              <w:spacing w:after="0"/>
              <w:jc w:val="right"/>
            </w:pPr>
            <w:r>
              <w:rPr>
                <w:sz w:val="16"/>
              </w:rPr>
              <w:t>$757,041</w:t>
            </w:r>
          </w:p>
        </w:tc>
        <w:tc>
          <w:tcPr>
            <w:tcW w:type="dxa" w:w="1135"/>
          </w:tcPr>
          <w:p>
            <w:pPr>
              <w:spacing w:after="0"/>
              <w:jc w:val="right"/>
            </w:pPr>
            <w:r>
              <w:rPr>
                <w:sz w:val="16"/>
              </w:rPr>
              <w:t>$1,069,600</w:t>
            </w:r>
          </w:p>
        </w:tc>
        <w:tc>
          <w:tcPr>
            <w:tcW w:type="dxa" w:w="1721"/>
          </w:tcPr>
          <w:p>
            <w:pPr>
              <w:spacing w:after="0"/>
              <w:jc w:val="right"/>
            </w:pPr>
            <w:r>
              <w:rPr>
                <w:sz w:val="16"/>
              </w:rPr>
              <w:t>21</w:t>
            </w:r>
          </w:p>
        </w:tc>
        <w:tc>
          <w:tcPr>
            <w:tcW w:type="dxa" w:w="3049"/>
          </w:tcPr>
          <w:p>
            <w:pPr>
              <w:spacing w:after="0"/>
              <w:jc w:val="left"/>
            </w:pPr>
          </w:p>
        </w:tc>
      </w:tr>
      <w:tr>
        <w:trPr>
          <w:cantSplit/>
        </w:trPr>
        <w:tc>
          <w:tcPr>
            <w:tcW w:type="dxa" w:w="695"/>
          </w:tcPr>
          <w:p>
            <w:pPr>
              <w:spacing w:after="0"/>
              <w:jc w:val="right"/>
            </w:pPr>
            <w:r>
              <w:rPr>
                <w:sz w:val="16"/>
              </w:rPr>
              <w:t>5</w:t>
            </w:r>
          </w:p>
        </w:tc>
        <w:tc>
          <w:tcPr>
            <w:tcW w:type="dxa" w:w="1037"/>
          </w:tcPr>
          <w:p>
            <w:pPr>
              <w:spacing w:after="0"/>
              <w:jc w:val="left"/>
            </w:pPr>
            <w:r>
              <w:rPr>
                <w:sz w:val="16"/>
              </w:rPr>
              <w:t>Earthquake</w:t>
            </w:r>
          </w:p>
        </w:tc>
        <w:tc>
          <w:tcPr>
            <w:tcW w:type="dxa" w:w="1477"/>
          </w:tcPr>
          <w:p>
            <w:pPr>
              <w:spacing w:after="0"/>
              <w:jc w:val="left"/>
            </w:pPr>
            <w:r>
              <w:rPr>
                <w:sz w:val="16"/>
              </w:rPr>
              <w:t>Relatively Low</w:t>
            </w:r>
          </w:p>
        </w:tc>
        <w:tc>
          <w:tcPr>
            <w:tcW w:type="dxa" w:w="1232"/>
          </w:tcPr>
          <w:p>
            <w:pPr>
              <w:spacing w:after="0"/>
              <w:jc w:val="left"/>
            </w:pPr>
            <w:r>
              <w:rPr>
                <w:sz w:val="16"/>
              </w:rPr>
              <w:t>Relatively Low</w:t>
            </w:r>
          </w:p>
        </w:tc>
        <w:tc>
          <w:tcPr>
            <w:tcW w:type="dxa" w:w="1037"/>
          </w:tcPr>
          <w:p>
            <w:pPr>
              <w:spacing w:after="0"/>
              <w:jc w:val="right"/>
            </w:pPr>
            <w:r>
              <w:rPr>
                <w:sz w:val="16"/>
              </w:rPr>
              <w:t>$591,640</w:t>
            </w:r>
          </w:p>
        </w:tc>
        <w:tc>
          <w:tcPr>
            <w:tcW w:type="dxa" w:w="1126"/>
          </w:tcPr>
          <w:p>
            <w:pPr>
              <w:spacing w:after="0"/>
              <w:jc w:val="right"/>
            </w:pPr>
            <w:r>
              <w:rPr>
                <w:sz w:val="16"/>
              </w:rPr>
              <w:t>n/a</w:t>
            </w:r>
          </w:p>
        </w:tc>
        <w:tc>
          <w:tcPr>
            <w:tcW w:type="dxa" w:w="1604"/>
          </w:tcPr>
          <w:p>
            <w:pPr>
              <w:spacing w:after="0"/>
              <w:jc w:val="right"/>
            </w:pPr>
            <w:r>
              <w:rPr>
                <w:sz w:val="16"/>
              </w:rPr>
              <w:t>$246,773</w:t>
            </w:r>
          </w:p>
        </w:tc>
        <w:tc>
          <w:tcPr>
            <w:tcW w:type="dxa" w:w="1135"/>
          </w:tcPr>
          <w:p>
            <w:pPr>
              <w:spacing w:after="0"/>
              <w:jc w:val="right"/>
            </w:pPr>
            <w:r>
              <w:rPr>
                <w:sz w:val="16"/>
              </w:rPr>
              <w:t>$838,412</w:t>
            </w:r>
          </w:p>
        </w:tc>
        <w:tc>
          <w:tcPr>
            <w:tcW w:type="dxa" w:w="1721"/>
          </w:tcPr>
          <w:p>
            <w:pPr>
              <w:spacing w:after="0"/>
              <w:jc w:val="right"/>
            </w:pPr>
          </w:p>
        </w:tc>
        <w:tc>
          <w:tcPr>
            <w:tcW w:type="dxa" w:w="3049"/>
          </w:tcPr>
          <w:p>
            <w:pPr>
              <w:spacing w:after="0"/>
              <w:jc w:val="left"/>
            </w:pPr>
            <w:r>
              <w:rPr>
                <w:sz w:val="16"/>
              </w:rPr>
              <w:t>Storm Events does not record earthquakes.</w:t>
            </w:r>
          </w:p>
        </w:tc>
      </w:tr>
      <w:tr>
        <w:trPr>
          <w:cantSplit/>
        </w:trPr>
        <w:tc>
          <w:tcPr>
            <w:tcW w:type="dxa" w:w="695"/>
          </w:tcPr>
          <w:p>
            <w:pPr>
              <w:spacing w:after="0"/>
              <w:jc w:val="right"/>
            </w:pPr>
            <w:r>
              <w:rPr>
                <w:sz w:val="16"/>
              </w:rPr>
              <w:t>6</w:t>
            </w:r>
          </w:p>
        </w:tc>
        <w:tc>
          <w:tcPr>
            <w:tcW w:type="dxa" w:w="1037"/>
          </w:tcPr>
          <w:p>
            <w:pPr>
              <w:spacing w:after="0"/>
              <w:jc w:val="left"/>
            </w:pPr>
            <w:r>
              <w:rPr>
                <w:sz w:val="16"/>
              </w:rPr>
              <w:t>Strong Wind</w:t>
            </w:r>
          </w:p>
        </w:tc>
        <w:tc>
          <w:tcPr>
            <w:tcW w:type="dxa" w:w="1477"/>
          </w:tcPr>
          <w:p>
            <w:pPr>
              <w:spacing w:after="0"/>
              <w:jc w:val="left"/>
            </w:pPr>
            <w:r>
              <w:rPr>
                <w:sz w:val="16"/>
              </w:rPr>
              <w:t>Relatively Moderate</w:t>
            </w:r>
          </w:p>
        </w:tc>
        <w:tc>
          <w:tcPr>
            <w:tcW w:type="dxa" w:w="1232"/>
          </w:tcPr>
          <w:p>
            <w:pPr>
              <w:spacing w:after="0"/>
              <w:jc w:val="left"/>
            </w:pPr>
            <w:r>
              <w:rPr>
                <w:sz w:val="16"/>
              </w:rPr>
              <w:t>Relatively Moderate</w:t>
            </w:r>
          </w:p>
        </w:tc>
        <w:tc>
          <w:tcPr>
            <w:tcW w:type="dxa" w:w="1037"/>
          </w:tcPr>
          <w:p>
            <w:pPr>
              <w:spacing w:after="0"/>
              <w:jc w:val="right"/>
            </w:pPr>
            <w:r>
              <w:rPr>
                <w:sz w:val="16"/>
              </w:rPr>
              <w:t>$405,497</w:t>
            </w:r>
          </w:p>
        </w:tc>
        <w:tc>
          <w:tcPr>
            <w:tcW w:type="dxa" w:w="1126"/>
          </w:tcPr>
          <w:p>
            <w:pPr>
              <w:spacing w:after="0"/>
              <w:jc w:val="right"/>
            </w:pPr>
            <w:r>
              <w:rPr>
                <w:sz w:val="16"/>
              </w:rPr>
              <w:t>$1,734</w:t>
            </w:r>
          </w:p>
        </w:tc>
        <w:tc>
          <w:tcPr>
            <w:tcW w:type="dxa" w:w="1604"/>
          </w:tcPr>
          <w:p>
            <w:pPr>
              <w:spacing w:after="0"/>
              <w:jc w:val="right"/>
            </w:pPr>
            <w:r>
              <w:rPr>
                <w:sz w:val="16"/>
              </w:rPr>
              <w:t>$392,800</w:t>
            </w:r>
          </w:p>
        </w:tc>
        <w:tc>
          <w:tcPr>
            <w:tcW w:type="dxa" w:w="1135"/>
          </w:tcPr>
          <w:p>
            <w:pPr>
              <w:spacing w:after="0"/>
              <w:jc w:val="right"/>
            </w:pPr>
            <w:r>
              <w:rPr>
                <w:sz w:val="16"/>
              </w:rPr>
              <w:t>$800,031</w:t>
            </w:r>
          </w:p>
        </w:tc>
        <w:tc>
          <w:tcPr>
            <w:tcW w:type="dxa" w:w="1721"/>
          </w:tcPr>
          <w:p>
            <w:pPr>
              <w:spacing w:after="0"/>
              <w:jc w:val="right"/>
            </w:pPr>
            <w:r>
              <w:rPr>
                <w:sz w:val="16"/>
              </w:rPr>
              <w:t>175</w:t>
            </w:r>
          </w:p>
        </w:tc>
        <w:tc>
          <w:tcPr>
            <w:tcW w:type="dxa" w:w="3049"/>
          </w:tcPr>
          <w:p>
            <w:pPr>
              <w:spacing w:after="0"/>
              <w:jc w:val="left"/>
            </w:pPr>
            <w:r>
              <w:rPr>
                <w:sz w:val="16"/>
              </w:rPr>
              <w:t>Includes 1 High Wind record (a NOAA non-thunderstorm wind type, outside NRI's Strong Wind definition).</w:t>
            </w:r>
          </w:p>
        </w:tc>
      </w:tr>
      <w:tr>
        <w:trPr>
          <w:cantSplit/>
        </w:trPr>
        <w:tc>
          <w:tcPr>
            <w:tcW w:type="dxa" w:w="695"/>
          </w:tcPr>
          <w:p>
            <w:pPr>
              <w:spacing w:after="0"/>
              <w:jc w:val="right"/>
            </w:pPr>
            <w:r>
              <w:rPr>
                <w:sz w:val="16"/>
              </w:rPr>
              <w:t>7</w:t>
            </w:r>
          </w:p>
        </w:tc>
        <w:tc>
          <w:tcPr>
            <w:tcW w:type="dxa" w:w="1037"/>
          </w:tcPr>
          <w:p>
            <w:pPr>
              <w:spacing w:after="0"/>
              <w:jc w:val="left"/>
            </w:pPr>
            <w:r>
              <w:rPr>
                <w:sz w:val="16"/>
              </w:rPr>
              <w:t>Ice Storm</w:t>
            </w:r>
          </w:p>
        </w:tc>
        <w:tc>
          <w:tcPr>
            <w:tcW w:type="dxa" w:w="1477"/>
          </w:tcPr>
          <w:p>
            <w:pPr>
              <w:spacing w:after="0"/>
              <w:jc w:val="left"/>
            </w:pPr>
            <w:r>
              <w:rPr>
                <w:sz w:val="16"/>
              </w:rPr>
              <w:t>Relatively High</w:t>
            </w:r>
          </w:p>
        </w:tc>
        <w:tc>
          <w:tcPr>
            <w:tcW w:type="dxa" w:w="1232"/>
          </w:tcPr>
          <w:p>
            <w:pPr>
              <w:spacing w:after="0"/>
              <w:jc w:val="left"/>
            </w:pPr>
            <w:r>
              <w:rPr>
                <w:sz w:val="16"/>
              </w:rPr>
              <w:t>Relatively High</w:t>
            </w:r>
          </w:p>
        </w:tc>
        <w:tc>
          <w:tcPr>
            <w:tcW w:type="dxa" w:w="1037"/>
          </w:tcPr>
          <w:p>
            <w:pPr>
              <w:spacing w:after="0"/>
              <w:jc w:val="right"/>
            </w:pPr>
            <w:r>
              <w:rPr>
                <w:sz w:val="16"/>
              </w:rPr>
              <w:t>$572,583</w:t>
            </w:r>
          </w:p>
        </w:tc>
        <w:tc>
          <w:tcPr>
            <w:tcW w:type="dxa" w:w="1126"/>
          </w:tcPr>
          <w:p>
            <w:pPr>
              <w:spacing w:after="0"/>
              <w:jc w:val="right"/>
            </w:pPr>
            <w:r>
              <w:rPr>
                <w:sz w:val="16"/>
              </w:rPr>
              <w:t>n/a</w:t>
            </w:r>
          </w:p>
        </w:tc>
        <w:tc>
          <w:tcPr>
            <w:tcW w:type="dxa" w:w="1604"/>
          </w:tcPr>
          <w:p>
            <w:pPr>
              <w:spacing w:after="0"/>
              <w:jc w:val="right"/>
            </w:pPr>
            <w:r>
              <w:rPr>
                <w:sz w:val="16"/>
              </w:rPr>
              <w:t>$23,944</w:t>
            </w:r>
          </w:p>
        </w:tc>
        <w:tc>
          <w:tcPr>
            <w:tcW w:type="dxa" w:w="1135"/>
          </w:tcPr>
          <w:p>
            <w:pPr>
              <w:spacing w:after="0"/>
              <w:jc w:val="right"/>
            </w:pPr>
            <w:r>
              <w:rPr>
                <w:sz w:val="16"/>
              </w:rPr>
              <w:t>$596,527</w:t>
            </w:r>
          </w:p>
        </w:tc>
        <w:tc>
          <w:tcPr>
            <w:tcW w:type="dxa" w:w="1721"/>
          </w:tcPr>
          <w:p>
            <w:pPr>
              <w:spacing w:after="0"/>
              <w:jc w:val="right"/>
            </w:pPr>
            <w:r>
              <w:rPr>
                <w:sz w:val="16"/>
              </w:rPr>
              <w:t>10</w:t>
            </w:r>
          </w:p>
        </w:tc>
        <w:tc>
          <w:tcPr>
            <w:tcW w:type="dxa" w:w="3049"/>
          </w:tcPr>
          <w:p>
            <w:pPr>
              <w:spacing w:after="0"/>
              <w:jc w:val="left"/>
            </w:pPr>
          </w:p>
        </w:tc>
      </w:tr>
      <w:tr>
        <w:trPr>
          <w:cantSplit/>
        </w:trPr>
        <w:tc>
          <w:tcPr>
            <w:tcW w:type="dxa" w:w="695"/>
          </w:tcPr>
          <w:p>
            <w:pPr>
              <w:spacing w:after="0"/>
              <w:jc w:val="right"/>
            </w:pPr>
            <w:r>
              <w:rPr>
                <w:sz w:val="16"/>
              </w:rPr>
              <w:t>8</w:t>
            </w:r>
          </w:p>
        </w:tc>
        <w:tc>
          <w:tcPr>
            <w:tcW w:type="dxa" w:w="1037"/>
          </w:tcPr>
          <w:p>
            <w:pPr>
              <w:spacing w:after="0"/>
              <w:jc w:val="left"/>
            </w:pPr>
            <w:r>
              <w:rPr>
                <w:sz w:val="16"/>
              </w:rPr>
              <w:t>Lightning</w:t>
            </w:r>
          </w:p>
        </w:tc>
        <w:tc>
          <w:tcPr>
            <w:tcW w:type="dxa" w:w="1477"/>
          </w:tcPr>
          <w:p>
            <w:pPr>
              <w:spacing w:after="0"/>
              <w:jc w:val="left"/>
            </w:pPr>
            <w:r>
              <w:rPr>
                <w:sz w:val="16"/>
              </w:rPr>
              <w:t>Relatively Moderate</w:t>
            </w:r>
          </w:p>
        </w:tc>
        <w:tc>
          <w:tcPr>
            <w:tcW w:type="dxa" w:w="1232"/>
          </w:tcPr>
          <w:p>
            <w:pPr>
              <w:spacing w:after="0"/>
              <w:jc w:val="left"/>
            </w:pPr>
            <w:r>
              <w:rPr>
                <w:sz w:val="16"/>
              </w:rPr>
              <w:t>Relatively Low</w:t>
            </w:r>
          </w:p>
        </w:tc>
        <w:tc>
          <w:tcPr>
            <w:tcW w:type="dxa" w:w="1037"/>
          </w:tcPr>
          <w:p>
            <w:pPr>
              <w:spacing w:after="0"/>
              <w:jc w:val="right"/>
            </w:pPr>
            <w:r>
              <w:rPr>
                <w:sz w:val="16"/>
              </w:rPr>
              <w:t>$8,850</w:t>
            </w:r>
          </w:p>
        </w:tc>
        <w:tc>
          <w:tcPr>
            <w:tcW w:type="dxa" w:w="1126"/>
          </w:tcPr>
          <w:p>
            <w:pPr>
              <w:spacing w:after="0"/>
              <w:jc w:val="right"/>
            </w:pPr>
            <w:r>
              <w:rPr>
                <w:sz w:val="16"/>
              </w:rPr>
              <w:t>n/a</w:t>
            </w:r>
          </w:p>
        </w:tc>
        <w:tc>
          <w:tcPr>
            <w:tcW w:type="dxa" w:w="1604"/>
          </w:tcPr>
          <w:p>
            <w:pPr>
              <w:spacing w:after="0"/>
              <w:jc w:val="right"/>
            </w:pPr>
            <w:r>
              <w:rPr>
                <w:sz w:val="16"/>
              </w:rPr>
              <w:t>$195,714</w:t>
            </w:r>
          </w:p>
        </w:tc>
        <w:tc>
          <w:tcPr>
            <w:tcW w:type="dxa" w:w="1135"/>
          </w:tcPr>
          <w:p>
            <w:pPr>
              <w:spacing w:after="0"/>
              <w:jc w:val="right"/>
            </w:pPr>
            <w:r>
              <w:rPr>
                <w:sz w:val="16"/>
              </w:rPr>
              <w:t>$204,564</w:t>
            </w:r>
          </w:p>
        </w:tc>
        <w:tc>
          <w:tcPr>
            <w:tcW w:type="dxa" w:w="1721"/>
          </w:tcPr>
          <w:p>
            <w:pPr>
              <w:spacing w:after="0"/>
              <w:jc w:val="right"/>
            </w:pPr>
            <w:r>
              <w:rPr>
                <w:sz w:val="16"/>
              </w:rPr>
              <w:t>8</w:t>
            </w:r>
          </w:p>
        </w:tc>
        <w:tc>
          <w:tcPr>
            <w:tcW w:type="dxa" w:w="3049"/>
          </w:tcPr>
          <w:p>
            <w:pPr>
              <w:spacing w:after="0"/>
              <w:jc w:val="left"/>
            </w:pPr>
          </w:p>
        </w:tc>
      </w:tr>
      <w:tr>
        <w:trPr>
          <w:cantSplit/>
        </w:trPr>
        <w:tc>
          <w:tcPr>
            <w:tcW w:type="dxa" w:w="695"/>
          </w:tcPr>
          <w:p>
            <w:pPr>
              <w:spacing w:after="0"/>
              <w:jc w:val="right"/>
            </w:pPr>
            <w:r>
              <w:rPr>
                <w:sz w:val="16"/>
              </w:rPr>
              <w:t>9</w:t>
            </w:r>
          </w:p>
        </w:tc>
        <w:tc>
          <w:tcPr>
            <w:tcW w:type="dxa" w:w="1037"/>
          </w:tcPr>
          <w:p>
            <w:pPr>
              <w:spacing w:after="0"/>
              <w:jc w:val="left"/>
            </w:pPr>
            <w:r>
              <w:rPr>
                <w:sz w:val="16"/>
              </w:rPr>
              <w:t>Hail</w:t>
            </w:r>
          </w:p>
        </w:tc>
        <w:tc>
          <w:tcPr>
            <w:tcW w:type="dxa" w:w="1477"/>
          </w:tcPr>
          <w:p>
            <w:pPr>
              <w:spacing w:after="0"/>
              <w:jc w:val="left"/>
            </w:pPr>
            <w:r>
              <w:rPr>
                <w:sz w:val="16"/>
              </w:rPr>
              <w:t>Relatively Low</w:t>
            </w:r>
          </w:p>
        </w:tc>
        <w:tc>
          <w:tcPr>
            <w:tcW w:type="dxa" w:w="1232"/>
          </w:tcPr>
          <w:p>
            <w:pPr>
              <w:spacing w:after="0"/>
              <w:jc w:val="left"/>
            </w:pPr>
            <w:r>
              <w:rPr>
                <w:sz w:val="16"/>
              </w:rPr>
              <w:t>Very Low</w:t>
            </w:r>
          </w:p>
        </w:tc>
        <w:tc>
          <w:tcPr>
            <w:tcW w:type="dxa" w:w="1037"/>
          </w:tcPr>
          <w:p>
            <w:pPr>
              <w:spacing w:after="0"/>
              <w:jc w:val="right"/>
            </w:pPr>
            <w:r>
              <w:rPr>
                <w:sz w:val="16"/>
              </w:rPr>
              <w:t>$95,472</w:t>
            </w:r>
          </w:p>
        </w:tc>
        <w:tc>
          <w:tcPr>
            <w:tcW w:type="dxa" w:w="1126"/>
          </w:tcPr>
          <w:p>
            <w:pPr>
              <w:spacing w:after="0"/>
              <w:jc w:val="right"/>
            </w:pPr>
            <w:r>
              <w:rPr>
                <w:sz w:val="16"/>
              </w:rPr>
              <w:t>$713</w:t>
            </w:r>
          </w:p>
        </w:tc>
        <w:tc>
          <w:tcPr>
            <w:tcW w:type="dxa" w:w="1604"/>
          </w:tcPr>
          <w:p>
            <w:pPr>
              <w:spacing w:after="0"/>
              <w:jc w:val="right"/>
            </w:pPr>
            <w:r>
              <w:rPr>
                <w:sz w:val="16"/>
              </w:rPr>
              <w:t>$3,771</w:t>
            </w:r>
          </w:p>
        </w:tc>
        <w:tc>
          <w:tcPr>
            <w:tcW w:type="dxa" w:w="1135"/>
          </w:tcPr>
          <w:p>
            <w:pPr>
              <w:spacing w:after="0"/>
              <w:jc w:val="right"/>
            </w:pPr>
            <w:r>
              <w:rPr>
                <w:sz w:val="16"/>
              </w:rPr>
              <w:t>$99,956</w:t>
            </w:r>
          </w:p>
        </w:tc>
        <w:tc>
          <w:tcPr>
            <w:tcW w:type="dxa" w:w="1721"/>
          </w:tcPr>
          <w:p>
            <w:pPr>
              <w:spacing w:after="0"/>
              <w:jc w:val="right"/>
            </w:pPr>
            <w:r>
              <w:rPr>
                <w:sz w:val="16"/>
              </w:rPr>
              <w:t>187</w:t>
            </w:r>
          </w:p>
        </w:tc>
        <w:tc>
          <w:tcPr>
            <w:tcW w:type="dxa" w:w="3049"/>
          </w:tcPr>
          <w:p>
            <w:pPr>
              <w:spacing w:after="0"/>
              <w:jc w:val="left"/>
            </w:pPr>
          </w:p>
        </w:tc>
      </w:tr>
      <w:tr>
        <w:trPr>
          <w:cantSplit/>
        </w:trPr>
        <w:tc>
          <w:tcPr>
            <w:tcW w:type="dxa" w:w="695"/>
          </w:tcPr>
          <w:p>
            <w:pPr>
              <w:spacing w:after="0"/>
              <w:jc w:val="right"/>
            </w:pPr>
            <w:r>
              <w:rPr>
                <w:sz w:val="16"/>
              </w:rPr>
              <w:t>10</w:t>
            </w:r>
          </w:p>
        </w:tc>
        <w:tc>
          <w:tcPr>
            <w:tcW w:type="dxa" w:w="1037"/>
          </w:tcPr>
          <w:p>
            <w:pPr>
              <w:spacing w:after="0"/>
              <w:jc w:val="left"/>
            </w:pPr>
            <w:r>
              <w:rPr>
                <w:sz w:val="16"/>
              </w:rPr>
              <w:t>Wildfire</w:t>
            </w:r>
          </w:p>
        </w:tc>
        <w:tc>
          <w:tcPr>
            <w:tcW w:type="dxa" w:w="1477"/>
          </w:tcPr>
          <w:p>
            <w:pPr>
              <w:spacing w:after="0"/>
              <w:jc w:val="left"/>
            </w:pPr>
            <w:r>
              <w:rPr>
                <w:sz w:val="16"/>
              </w:rPr>
              <w:t>Relatively Low</w:t>
            </w:r>
          </w:p>
        </w:tc>
        <w:tc>
          <w:tcPr>
            <w:tcW w:type="dxa" w:w="1232"/>
          </w:tcPr>
          <w:p>
            <w:pPr>
              <w:spacing w:after="0"/>
              <w:jc w:val="left"/>
            </w:pPr>
            <w:r>
              <w:rPr>
                <w:sz w:val="16"/>
              </w:rPr>
              <w:t>Very Low</w:t>
            </w:r>
          </w:p>
        </w:tc>
        <w:tc>
          <w:tcPr>
            <w:tcW w:type="dxa" w:w="1037"/>
          </w:tcPr>
          <w:p>
            <w:pPr>
              <w:spacing w:after="0"/>
              <w:jc w:val="right"/>
            </w:pPr>
            <w:r>
              <w:rPr>
                <w:sz w:val="16"/>
              </w:rPr>
              <w:t>$59,363</w:t>
            </w:r>
          </w:p>
        </w:tc>
        <w:tc>
          <w:tcPr>
            <w:tcW w:type="dxa" w:w="1126"/>
          </w:tcPr>
          <w:p>
            <w:pPr>
              <w:spacing w:after="0"/>
              <w:jc w:val="right"/>
            </w:pPr>
            <w:r>
              <w:rPr>
                <w:sz w:val="16"/>
              </w:rPr>
              <w:t>$331</w:t>
            </w:r>
          </w:p>
        </w:tc>
        <w:tc>
          <w:tcPr>
            <w:tcW w:type="dxa" w:w="1604"/>
          </w:tcPr>
          <w:p>
            <w:pPr>
              <w:spacing w:after="0"/>
              <w:jc w:val="right"/>
            </w:pPr>
            <w:r>
              <w:rPr>
                <w:sz w:val="16"/>
              </w:rPr>
              <w:t>$20,072</w:t>
            </w:r>
          </w:p>
        </w:tc>
        <w:tc>
          <w:tcPr>
            <w:tcW w:type="dxa" w:w="1135"/>
          </w:tcPr>
          <w:p>
            <w:pPr>
              <w:spacing w:after="0"/>
              <w:jc w:val="right"/>
            </w:pPr>
            <w:r>
              <w:rPr>
                <w:sz w:val="16"/>
              </w:rPr>
              <w:t>$79,767</w:t>
            </w:r>
          </w:p>
        </w:tc>
        <w:tc>
          <w:tcPr>
            <w:tcW w:type="dxa" w:w="1721"/>
          </w:tcPr>
          <w:p>
            <w:pPr>
              <w:spacing w:after="0"/>
              <w:jc w:val="right"/>
            </w:pPr>
            <w:r>
              <w:rPr>
                <w:sz w:val="16"/>
              </w:rPr>
              <w:t>1</w:t>
            </w:r>
          </w:p>
        </w:tc>
        <w:tc>
          <w:tcPr>
            <w:tcW w:type="dxa" w:w="3049"/>
          </w:tcPr>
          <w:p>
            <w:pPr>
              <w:spacing w:after="0"/>
              <w:jc w:val="left"/>
            </w:pPr>
          </w:p>
        </w:tc>
      </w:tr>
      <w:tr>
        <w:trPr>
          <w:cantSplit/>
        </w:trPr>
        <w:tc>
          <w:tcPr>
            <w:tcW w:type="dxa" w:w="695"/>
          </w:tcPr>
          <w:p>
            <w:pPr>
              <w:spacing w:after="0"/>
              <w:jc w:val="right"/>
            </w:pPr>
            <w:r>
              <w:rPr>
                <w:sz w:val="16"/>
              </w:rPr>
              <w:t>11</w:t>
            </w:r>
          </w:p>
        </w:tc>
        <w:tc>
          <w:tcPr>
            <w:tcW w:type="dxa" w:w="1037"/>
          </w:tcPr>
          <w:p>
            <w:pPr>
              <w:spacing w:after="0"/>
              <w:jc w:val="left"/>
            </w:pPr>
            <w:r>
              <w:rPr>
                <w:sz w:val="16"/>
              </w:rPr>
              <w:t>Winter Weather</w:t>
            </w:r>
          </w:p>
        </w:tc>
        <w:tc>
          <w:tcPr>
            <w:tcW w:type="dxa" w:w="1477"/>
          </w:tcPr>
          <w:p>
            <w:pPr>
              <w:spacing w:after="0"/>
              <w:jc w:val="left"/>
            </w:pPr>
            <w:r>
              <w:rPr>
                <w:sz w:val="16"/>
              </w:rPr>
              <w:t>Relatively Moderate</w:t>
            </w:r>
          </w:p>
        </w:tc>
        <w:tc>
          <w:tcPr>
            <w:tcW w:type="dxa" w:w="1232"/>
          </w:tcPr>
          <w:p>
            <w:pPr>
              <w:spacing w:after="0"/>
              <w:jc w:val="left"/>
            </w:pPr>
            <w:r>
              <w:rPr>
                <w:sz w:val="16"/>
              </w:rPr>
              <w:t>Relatively Moderate</w:t>
            </w:r>
          </w:p>
        </w:tc>
        <w:tc>
          <w:tcPr>
            <w:tcW w:type="dxa" w:w="1037"/>
          </w:tcPr>
          <w:p>
            <w:pPr>
              <w:spacing w:after="0"/>
              <w:jc w:val="right"/>
            </w:pPr>
            <w:r>
              <w:rPr>
                <w:sz w:val="16"/>
              </w:rPr>
              <w:t>$65,362</w:t>
            </w:r>
          </w:p>
        </w:tc>
        <w:tc>
          <w:tcPr>
            <w:tcW w:type="dxa" w:w="1126"/>
          </w:tcPr>
          <w:p>
            <w:pPr>
              <w:spacing w:after="0"/>
              <w:jc w:val="right"/>
            </w:pPr>
            <w:r>
              <w:rPr>
                <w:sz w:val="16"/>
              </w:rPr>
              <w:t>$63</w:t>
            </w:r>
          </w:p>
        </w:tc>
        <w:tc>
          <w:tcPr>
            <w:tcW w:type="dxa" w:w="1604"/>
          </w:tcPr>
          <w:p>
            <w:pPr>
              <w:spacing w:after="0"/>
              <w:jc w:val="right"/>
            </w:pPr>
            <w:r>
              <w:rPr>
                <w:sz w:val="16"/>
              </w:rPr>
              <w:t>$8,418</w:t>
            </w:r>
          </w:p>
        </w:tc>
        <w:tc>
          <w:tcPr>
            <w:tcW w:type="dxa" w:w="1135"/>
          </w:tcPr>
          <w:p>
            <w:pPr>
              <w:spacing w:after="0"/>
              <w:jc w:val="right"/>
            </w:pPr>
            <w:r>
              <w:rPr>
                <w:sz w:val="16"/>
              </w:rPr>
              <w:t>$73,842</w:t>
            </w:r>
          </w:p>
        </w:tc>
        <w:tc>
          <w:tcPr>
            <w:tcW w:type="dxa" w:w="1721"/>
          </w:tcPr>
          <w:p>
            <w:pPr>
              <w:spacing w:after="0"/>
              <w:jc w:val="right"/>
            </w:pPr>
            <w:r>
              <w:rPr>
                <w:sz w:val="16"/>
              </w:rPr>
              <w:t>48</w:t>
            </w:r>
          </w:p>
        </w:tc>
        <w:tc>
          <w:tcPr>
            <w:tcW w:type="dxa" w:w="3049"/>
          </w:tcPr>
          <w:p>
            <w:pPr>
              <w:spacing w:after="0"/>
              <w:jc w:val="left"/>
            </w:pPr>
          </w:p>
        </w:tc>
      </w:tr>
      <w:tr>
        <w:trPr>
          <w:cantSplit/>
        </w:trPr>
        <w:tc>
          <w:tcPr>
            <w:tcW w:type="dxa" w:w="695"/>
          </w:tcPr>
          <w:p>
            <w:pPr>
              <w:spacing w:after="0"/>
              <w:jc w:val="right"/>
            </w:pPr>
            <w:r>
              <w:rPr>
                <w:sz w:val="16"/>
              </w:rPr>
              <w:t>12</w:t>
            </w:r>
          </w:p>
        </w:tc>
        <w:tc>
          <w:tcPr>
            <w:tcW w:type="dxa" w:w="1037"/>
          </w:tcPr>
          <w:p>
            <w:pPr>
              <w:spacing w:after="0"/>
              <w:jc w:val="left"/>
            </w:pPr>
            <w:r>
              <w:rPr>
                <w:sz w:val="16"/>
              </w:rPr>
              <w:t>Drought</w:t>
            </w:r>
          </w:p>
        </w:tc>
        <w:tc>
          <w:tcPr>
            <w:tcW w:type="dxa" w:w="1477"/>
          </w:tcPr>
          <w:p>
            <w:pPr>
              <w:spacing w:after="0"/>
              <w:jc w:val="left"/>
            </w:pPr>
            <w:r>
              <w:rPr>
                <w:sz w:val="16"/>
              </w:rPr>
              <w:t>Relatively Low</w:t>
            </w:r>
          </w:p>
        </w:tc>
        <w:tc>
          <w:tcPr>
            <w:tcW w:type="dxa" w:w="1232"/>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$32,281</w:t>
            </w:r>
          </w:p>
        </w:tc>
        <w:tc>
          <w:tcPr>
            <w:tcW w:type="dxa" w:w="1604"/>
          </w:tcPr>
          <w:p>
            <w:pPr>
              <w:spacing w:after="0"/>
              <w:jc w:val="right"/>
            </w:pPr>
            <w:r>
              <w:rPr>
                <w:sz w:val="16"/>
              </w:rPr>
              <w:t>n/a</w:t>
            </w:r>
          </w:p>
        </w:tc>
        <w:tc>
          <w:tcPr>
            <w:tcW w:type="dxa" w:w="1135"/>
          </w:tcPr>
          <w:p>
            <w:pPr>
              <w:spacing w:after="0"/>
              <w:jc w:val="right"/>
            </w:pPr>
            <w:r>
              <w:rPr>
                <w:sz w:val="16"/>
              </w:rPr>
              <w:t>$32,281</w:t>
            </w:r>
          </w:p>
        </w:tc>
        <w:tc>
          <w:tcPr>
            <w:tcW w:type="dxa" w:w="1721"/>
          </w:tcPr>
          <w:p>
            <w:pPr>
              <w:spacing w:after="0"/>
              <w:jc w:val="right"/>
            </w:pPr>
            <w:r>
              <w:rPr>
                <w:sz w:val="16"/>
              </w:rPr>
              <w:t>15</w:t>
            </w:r>
          </w:p>
        </w:tc>
        <w:tc>
          <w:tcPr>
            <w:tcW w:type="dxa" w:w="3049"/>
          </w:tcPr>
          <w:p>
            <w:pPr>
              <w:spacing w:after="0"/>
              <w:jc w:val="left"/>
            </w:pPr>
          </w:p>
        </w:tc>
      </w:tr>
      <w:tr>
        <w:trPr>
          <w:cantSplit/>
        </w:trPr>
        <w:tc>
          <w:tcPr>
            <w:tcW w:type="dxa" w:w="695"/>
          </w:tcPr>
          <w:p>
            <w:pPr>
              <w:spacing w:after="0"/>
              <w:jc w:val="right"/>
            </w:pPr>
            <w:r>
              <w:rPr>
                <w:sz w:val="16"/>
              </w:rPr>
              <w:t>13</w:t>
            </w:r>
          </w:p>
        </w:tc>
        <w:tc>
          <w:tcPr>
            <w:tcW w:type="dxa" w:w="1037"/>
          </w:tcPr>
          <w:p>
            <w:pPr>
              <w:spacing w:after="0"/>
              <w:jc w:val="left"/>
            </w:pPr>
            <w:r>
              <w:rPr>
                <w:sz w:val="16"/>
              </w:rPr>
              <w:t>Hurricane</w:t>
            </w:r>
          </w:p>
        </w:tc>
        <w:tc>
          <w:tcPr>
            <w:tcW w:type="dxa" w:w="1477"/>
          </w:tcPr>
          <w:p>
            <w:pPr>
              <w:spacing w:after="0"/>
              <w:jc w:val="left"/>
            </w:pPr>
            <w:r>
              <w:rPr>
                <w:sz w:val="16"/>
              </w:rPr>
              <w:t>Very Low</w:t>
            </w:r>
          </w:p>
        </w:tc>
        <w:tc>
          <w:tcPr>
            <w:tcW w:type="dxa" w:w="1232"/>
          </w:tcPr>
          <w:p>
            <w:pPr>
              <w:spacing w:after="0"/>
              <w:jc w:val="left"/>
            </w:pPr>
            <w:r>
              <w:rPr>
                <w:sz w:val="16"/>
              </w:rPr>
              <w:t>Very Low</w:t>
            </w:r>
          </w:p>
        </w:tc>
        <w:tc>
          <w:tcPr>
            <w:tcW w:type="dxa" w:w="1037"/>
          </w:tcPr>
          <w:p>
            <w:pPr>
              <w:spacing w:after="0"/>
              <w:jc w:val="right"/>
            </w:pPr>
            <w:r>
              <w:rPr>
                <w:sz w:val="16"/>
              </w:rPr>
              <w:t>$7,967</w:t>
            </w:r>
          </w:p>
        </w:tc>
        <w:tc>
          <w:tcPr>
            <w:tcW w:type="dxa" w:w="1126"/>
          </w:tcPr>
          <w:p>
            <w:pPr>
              <w:spacing w:after="0"/>
              <w:jc w:val="right"/>
            </w:pPr>
            <w:r>
              <w:rPr>
                <w:sz w:val="16"/>
              </w:rPr>
              <w:t>$2,686</w:t>
            </w:r>
          </w:p>
        </w:tc>
        <w:tc>
          <w:tcPr>
            <w:tcW w:type="dxa" w:w="1604"/>
          </w:tcPr>
          <w:p>
            <w:pPr>
              <w:spacing w:after="0"/>
              <w:jc w:val="right"/>
            </w:pPr>
            <w:r>
              <w:rPr>
                <w:sz w:val="16"/>
              </w:rPr>
              <w:t>$36</w:t>
            </w:r>
          </w:p>
        </w:tc>
        <w:tc>
          <w:tcPr>
            <w:tcW w:type="dxa" w:w="1135"/>
          </w:tcPr>
          <w:p>
            <w:pPr>
              <w:spacing w:after="0"/>
              <w:jc w:val="right"/>
            </w:pPr>
            <w:r>
              <w:rPr>
                <w:sz w:val="16"/>
              </w:rPr>
              <w:t>$10,688</w:t>
            </w:r>
          </w:p>
        </w:tc>
        <w:tc>
          <w:tcPr>
            <w:tcW w:type="dxa" w:w="1721"/>
          </w:tcPr>
          <w:p>
            <w:pPr>
              <w:spacing w:after="0"/>
              <w:jc w:val="right"/>
            </w:pPr>
            <w:r>
              <w:rPr>
                <w:sz w:val="16"/>
              </w:rPr>
              <w:t>0</w:t>
            </w:r>
          </w:p>
        </w:tc>
        <w:tc>
          <w:tcPr>
            <w:tcW w:type="dxa" w:w="3049"/>
          </w:tcPr>
          <w:p>
            <w:pPr>
              <w:spacing w:after="0"/>
              <w:jc w:val="left"/>
            </w:pPr>
            <w:r>
              <w:rPr>
                <w:sz w:val="16"/>
              </w:rPr>
              <w:t>No recorded events in Storm Events since 1996 (data through 2026-06-30).</w:t>
            </w:r>
          </w:p>
        </w:tc>
      </w:tr>
      <w:tr>
        <w:trPr>
          <w:cantSplit/>
        </w:trPr>
        <w:tc>
          <w:tcPr>
            <w:tcW w:type="dxa" w:w="695"/>
          </w:tcPr>
          <w:p>
            <w:pPr>
              <w:spacing w:after="0"/>
              <w:jc w:val="right"/>
            </w:pPr>
            <w:r>
              <w:rPr>
                <w:sz w:val="16"/>
              </w:rPr>
              <w:t>14</w:t>
            </w:r>
          </w:p>
        </w:tc>
        <w:tc>
          <w:tcPr>
            <w:tcW w:type="dxa" w:w="1037"/>
          </w:tcPr>
          <w:p>
            <w:pPr>
              <w:spacing w:after="0"/>
              <w:jc w:val="left"/>
            </w:pPr>
            <w:r>
              <w:rPr>
                <w:sz w:val="16"/>
              </w:rPr>
              <w:t>Landslide</w:t>
            </w:r>
          </w:p>
        </w:tc>
        <w:tc>
          <w:tcPr>
            <w:tcW w:type="dxa" w:w="1477"/>
          </w:tcPr>
          <w:p>
            <w:pPr>
              <w:spacing w:after="0"/>
              <w:jc w:val="left"/>
            </w:pPr>
            <w:r>
              <w:rPr>
                <w:sz w:val="16"/>
              </w:rPr>
              <w:t>Very Low</w:t>
            </w:r>
          </w:p>
        </w:tc>
        <w:tc>
          <w:tcPr>
            <w:tcW w:type="dxa" w:w="1232"/>
          </w:tcPr>
          <w:p>
            <w:pPr>
              <w:spacing w:after="0"/>
              <w:jc w:val="left"/>
            </w:pPr>
            <w:r>
              <w:rPr>
                <w:sz w:val="16"/>
              </w:rPr>
              <w:t>Very Low</w:t>
            </w:r>
          </w:p>
        </w:tc>
        <w:tc>
          <w:tcPr>
            <w:tcW w:type="dxa" w:w="1037"/>
          </w:tcPr>
          <w:p>
            <w:pPr>
              <w:spacing w:after="0"/>
              <w:jc w:val="right"/>
            </w:pPr>
            <w:r>
              <w:rPr>
                <w:sz w:val="16"/>
              </w:rPr>
              <w:t>$1,572</w:t>
            </w:r>
          </w:p>
        </w:tc>
        <w:tc>
          <w:tcPr>
            <w:tcW w:type="dxa" w:w="1126"/>
          </w:tcPr>
          <w:p>
            <w:pPr>
              <w:spacing w:after="0"/>
              <w:jc w:val="right"/>
            </w:pPr>
            <w:r>
              <w:rPr>
                <w:sz w:val="16"/>
              </w:rPr>
              <w:t>n/a</w:t>
            </w:r>
          </w:p>
        </w:tc>
        <w:tc>
          <w:tcPr>
            <w:tcW w:type="dxa" w:w="1604"/>
          </w:tcPr>
          <w:p>
            <w:pPr>
              <w:spacing w:after="0"/>
              <w:jc w:val="right"/>
            </w:pPr>
            <w:r>
              <w:rPr>
                <w:sz w:val="16"/>
              </w:rPr>
              <w:t>$477</w:t>
            </w:r>
          </w:p>
        </w:tc>
        <w:tc>
          <w:tcPr>
            <w:tcW w:type="dxa" w:w="1135"/>
          </w:tcPr>
          <w:p>
            <w:pPr>
              <w:spacing w:after="0"/>
              <w:jc w:val="right"/>
            </w:pPr>
            <w:r>
              <w:rPr>
                <w:sz w:val="16"/>
              </w:rPr>
              <w:t>$2,049</w:t>
            </w:r>
          </w:p>
        </w:tc>
        <w:tc>
          <w:tcPr>
            <w:tcW w:type="dxa" w:w="1721"/>
          </w:tcPr>
          <w:p>
            <w:pPr>
              <w:spacing w:after="0"/>
              <w:jc w:val="right"/>
            </w:pPr>
            <w:r>
              <w:rPr>
                <w:sz w:val="16"/>
              </w:rPr>
              <w:t>0</w:t>
            </w:r>
          </w:p>
        </w:tc>
        <w:tc>
          <w:tcPr>
            <w:tcW w:type="dxa" w:w="3049"/>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118"/>
        <w:gridCol w:w="10994"/>
      </w:tblGrid>
      <w:tr>
        <w:trPr>
          <w:cantSplit/>
          <w:tblHeader/>
        </w:trPr>
        <w:tc>
          <w:tcPr>
            <w:tcW w:type="dxa" w:w="3118"/>
            <w:shd w:val="clear" w:color="auto" w:fill="E8E8E8"/>
          </w:tcPr>
          <w:p>
            <w:pPr>
              <w:spacing w:after="0"/>
              <w:jc w:val="left"/>
            </w:pPr>
            <w:r>
              <w:rPr>
                <w:b/>
                <w:sz w:val="16"/>
              </w:rPr>
              <w:t>Hazard</w:t>
            </w:r>
          </w:p>
        </w:tc>
        <w:tc>
          <w:tcPr>
            <w:tcW w:type="dxa" w:w="10994"/>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118"/>
          </w:tcPr>
          <w:p>
            <w:pPr>
              <w:spacing w:after="0"/>
              <w:jc w:val="left"/>
            </w:pPr>
            <w:r>
              <w:rPr>
                <w:sz w:val="16"/>
              </w:rPr>
              <w:t>Earthquake</w:t>
            </w:r>
          </w:p>
        </w:tc>
        <w:tc>
          <w:tcPr>
            <w:tcW w:type="dxa" w:w="10994"/>
          </w:tcPr>
          <w:p>
            <w:pPr>
              <w:spacing w:after="0"/>
              <w:jc w:val="left"/>
            </w:pPr>
            <w:r>
              <w:rPr>
                <w:sz w:val="16"/>
              </w:rPr>
              <w:t>tract 4904 (Relatively Moderate, 86.1); tract 4903 (Relatively Moderate, 84.0); tract 4902 (Relatively Moderate, 78.9)</w:t>
            </w:r>
          </w:p>
        </w:tc>
      </w:tr>
      <w:tr>
        <w:trPr>
          <w:cantSplit/>
        </w:trPr>
        <w:tc>
          <w:tcPr>
            <w:tcW w:type="dxa" w:w="3118"/>
          </w:tcPr>
          <w:p>
            <w:pPr>
              <w:spacing w:after="0"/>
              <w:jc w:val="left"/>
            </w:pPr>
            <w:r>
              <w:rPr>
                <w:sz w:val="16"/>
              </w:rPr>
              <w:t>Hurricane</w:t>
            </w:r>
          </w:p>
        </w:tc>
        <w:tc>
          <w:tcPr>
            <w:tcW w:type="dxa" w:w="10994"/>
          </w:tcPr>
          <w:p>
            <w:pPr>
              <w:spacing w:after="0"/>
              <w:jc w:val="left"/>
            </w:pPr>
            <w:r>
              <w:rPr>
                <w:sz w:val="16"/>
              </w:rPr>
              <w:t>tract 4903 (Very Low, 46.7); tract 4901 (Very Low, 44.5); tract 4904 (Very Low, 44.4)</w:t>
            </w:r>
          </w:p>
        </w:tc>
      </w:tr>
      <w:tr>
        <w:trPr>
          <w:cantSplit/>
        </w:trPr>
        <w:tc>
          <w:tcPr>
            <w:tcW w:type="dxa" w:w="3118"/>
          </w:tcPr>
          <w:p>
            <w:pPr>
              <w:spacing w:after="0"/>
              <w:jc w:val="left"/>
            </w:pPr>
            <w:r>
              <w:rPr>
                <w:sz w:val="16"/>
              </w:rPr>
              <w:t>Landslide</w:t>
            </w:r>
          </w:p>
        </w:tc>
        <w:tc>
          <w:tcPr>
            <w:tcW w:type="dxa" w:w="10994"/>
          </w:tcPr>
          <w:p>
            <w:pPr>
              <w:spacing w:after="0"/>
              <w:jc w:val="left"/>
            </w:pPr>
            <w:r>
              <w:rPr>
                <w:sz w:val="16"/>
              </w:rPr>
              <w:t>tract 4901 (Relatively Low, 92.7); tract 4903 (Relatively Low, 92.7); tract 4902 (Relatively Low, 89.3)</w:t>
            </w:r>
          </w:p>
        </w:tc>
      </w:tr>
      <w:tr>
        <w:trPr>
          <w:cantSplit/>
        </w:trPr>
        <w:tc>
          <w:tcPr>
            <w:tcW w:type="dxa" w:w="3118"/>
          </w:tcPr>
          <w:p>
            <w:pPr>
              <w:spacing w:after="0"/>
              <w:jc w:val="left"/>
            </w:pPr>
            <w:r>
              <w:rPr>
                <w:sz w:val="16"/>
              </w:rPr>
              <w:t>Tornado</w:t>
            </w:r>
          </w:p>
        </w:tc>
        <w:tc>
          <w:tcPr>
            <w:tcW w:type="dxa" w:w="10994"/>
          </w:tcPr>
          <w:p>
            <w:pPr>
              <w:spacing w:after="0"/>
              <w:jc w:val="left"/>
            </w:pPr>
            <w:r>
              <w:rPr>
                <w:sz w:val="16"/>
              </w:rPr>
              <w:t>tract 4903 (Very High, 93.7); tract 4904 (Relatively High, 92.2); tract 4902 (Relatively High, 85.4)</w:t>
            </w:r>
          </w:p>
        </w:tc>
      </w:tr>
      <w:tr>
        <w:trPr>
          <w:cantSplit/>
        </w:trPr>
        <w:tc>
          <w:tcPr>
            <w:tcW w:type="dxa" w:w="3118"/>
          </w:tcPr>
          <w:p>
            <w:pPr>
              <w:spacing w:after="0"/>
              <w:jc w:val="left"/>
            </w:pPr>
            <w:r>
              <w:rPr>
                <w:sz w:val="16"/>
              </w:rPr>
              <w:t>Wildfire</w:t>
            </w:r>
          </w:p>
        </w:tc>
        <w:tc>
          <w:tcPr>
            <w:tcW w:type="dxa" w:w="10994"/>
          </w:tcPr>
          <w:p>
            <w:pPr>
              <w:spacing w:after="0"/>
              <w:jc w:val="left"/>
            </w:pPr>
            <w:r>
              <w:rPr>
                <w:sz w:val="16"/>
              </w:rPr>
              <w:t>tract 4903 (Relatively Moderate, 91.4); tract 4901 (Relatively Moderate, 89.7); tract 4902 (Relatively Moderate, 89.7)</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4904 is Census Tract 4904).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19"/>
        <w:gridCol w:w="1847"/>
        <w:gridCol w:w="1708"/>
        <w:gridCol w:w="1958"/>
        <w:gridCol w:w="1685"/>
        <w:gridCol w:w="1598"/>
        <w:gridCol w:w="1937"/>
        <w:gridCol w:w="1560"/>
      </w:tblGrid>
      <w:tr>
        <w:trPr>
          <w:cantSplit/>
          <w:tblHeader/>
        </w:trPr>
        <w:tc>
          <w:tcPr>
            <w:tcW w:type="dxa" w:w="1819"/>
            <w:shd w:val="clear" w:color="auto" w:fill="E8E8E8"/>
          </w:tcPr>
          <w:p>
            <w:pPr>
              <w:spacing w:after="0"/>
              <w:jc w:val="left"/>
            </w:pPr>
            <w:r>
              <w:rPr>
                <w:b/>
                <w:sz w:val="16"/>
              </w:rPr>
              <w:t>Hazard</w:t>
            </w:r>
          </w:p>
        </w:tc>
        <w:tc>
          <w:tcPr>
            <w:tcW w:type="dxa" w:w="1847"/>
            <w:shd w:val="clear" w:color="auto" w:fill="E8E8E8"/>
          </w:tcPr>
          <w:p>
            <w:pPr>
              <w:spacing w:after="0"/>
              <w:jc w:val="left"/>
            </w:pPr>
            <w:r>
              <w:rPr>
                <w:b/>
                <w:sz w:val="16"/>
              </w:rPr>
              <w:t>Scale</w:t>
            </w:r>
          </w:p>
        </w:tc>
        <w:tc>
          <w:tcPr>
            <w:tcW w:type="dxa" w:w="1708"/>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58"/>
            <w:shd w:val="clear" w:color="auto" w:fill="E8E8E8"/>
          </w:tcPr>
          <w:p>
            <w:pPr>
              <w:spacing w:after="0"/>
              <w:jc w:val="left"/>
            </w:pPr>
            <w:r>
              <w:rPr>
                <w:b/>
                <w:sz w:val="16"/>
              </w:rPr>
              <w:t>Observed range</w:t>
            </w:r>
          </w:p>
        </w:tc>
        <w:tc>
          <w:tcPr>
            <w:tcW w:type="dxa" w:w="1685"/>
            <w:shd w:val="clear" w:color="auto" w:fill="E8E8E8"/>
          </w:tcPr>
          <w:p>
            <w:pPr>
              <w:spacing w:after="0"/>
              <w:jc w:val="left"/>
            </w:pPr>
            <w:r>
              <w:rPr>
                <w:b/>
                <w:sz w:val="16"/>
              </w:rPr>
              <w:t>Worst recorded event</w:t>
            </w:r>
          </w:p>
        </w:tc>
        <w:tc>
          <w:tcPr>
            <w:tcW w:type="dxa" w:w="1598"/>
            <w:shd w:val="clear" w:color="auto" w:fill="E8E8E8"/>
          </w:tcPr>
          <w:p>
            <w:pPr>
              <w:spacing w:after="0"/>
              <w:jc w:val="left"/>
            </w:pPr>
            <w:r>
              <w:rPr>
                <w:b/>
                <w:sz w:val="16"/>
              </w:rPr>
              <w:t>Most damaging (when different)</w:t>
            </w:r>
          </w:p>
        </w:tc>
        <w:tc>
          <w:tcPr>
            <w:tcW w:type="dxa" w:w="1937"/>
            <w:shd w:val="clear" w:color="auto" w:fill="E8E8E8"/>
          </w:tcPr>
          <w:p>
            <w:pPr>
              <w:spacing w:after="0"/>
              <w:jc w:val="left"/>
            </w:pPr>
            <w:r>
              <w:rPr>
                <w:b/>
                <w:sz w:val="16"/>
              </w:rPr>
              <w:t>How it applies to jurisdictions</w:t>
            </w:r>
          </w:p>
        </w:tc>
        <w:tc>
          <w:tcPr>
            <w:tcW w:type="dxa" w:w="1560"/>
            <w:shd w:val="clear" w:color="auto" w:fill="E8E8E8"/>
          </w:tcPr>
          <w:p>
            <w:pPr>
              <w:spacing w:after="0"/>
              <w:jc w:val="left"/>
            </w:pPr>
            <w:r>
              <w:rPr>
                <w:b/>
                <w:sz w:val="16"/>
              </w:rPr>
              <w:t>Note</w:t>
            </w:r>
          </w:p>
        </w:tc>
      </w:tr>
      <w:tr>
        <w:trPr>
          <w:cantSplit/>
        </w:trPr>
        <w:tc>
          <w:tcPr>
            <w:tcW w:type="dxa" w:w="1819"/>
          </w:tcPr>
          <w:p>
            <w:pPr>
              <w:spacing w:after="0"/>
              <w:jc w:val="left"/>
            </w:pPr>
            <w:r>
              <w:rPr>
                <w:sz w:val="16"/>
              </w:rPr>
              <w:t>Cold/Wind Chill, Extreme Cold/Wind Chill</w:t>
            </w:r>
          </w:p>
        </w:tc>
        <w:tc>
          <w:tcPr>
            <w:tcW w:type="dxa" w:w="1847"/>
          </w:tcPr>
          <w:p>
            <w:pPr>
              <w:spacing w:after="0"/>
              <w:jc w:val="left"/>
            </w:pPr>
            <w:r>
              <w:rPr>
                <w:sz w:val="16"/>
              </w:rPr>
              <w:t>wind chill</w:t>
            </w:r>
          </w:p>
        </w:tc>
        <w:tc>
          <w:tcPr>
            <w:tcW w:type="dxa" w:w="1708"/>
          </w:tcPr>
          <w:p>
            <w:pPr>
              <w:spacing w:after="0"/>
              <w:jc w:val="right"/>
            </w:pPr>
            <w:r>
              <w:rPr>
                <w:sz w:val="16"/>
              </w:rPr>
              <w:t>7 records, 2000 to 2025 (7 zone-level)</w:t>
            </w:r>
          </w:p>
        </w:tc>
        <w:tc>
          <w:tcPr>
            <w:tcW w:type="dxa" w:w="1958"/>
          </w:tcPr>
          <w:p>
            <w:pPr>
              <w:spacing w:after="0"/>
              <w:jc w:val="left"/>
            </w:pPr>
            <w:r>
              <w:rPr>
                <w:sz w:val="16"/>
              </w:rPr>
              <w:t>1 day to 23 days (median 2.5 days); 6 with a recorded value</w:t>
            </w:r>
          </w:p>
        </w:tc>
        <w:tc>
          <w:tcPr>
            <w:tcW w:type="dxa" w:w="1685"/>
          </w:tcPr>
          <w:p>
            <w:pPr>
              <w:spacing w:after="0"/>
              <w:jc w:val="left"/>
            </w:pPr>
            <w:r>
              <w:rPr>
                <w:sz w:val="16"/>
              </w:rPr>
              <w:t>2000-12-12 to 2001-01-03 (2 records, 1 of them a monthly summary record), zone-level</w:t>
            </w:r>
          </w:p>
        </w:tc>
        <w:tc>
          <w:tcPr>
            <w:tcW w:type="dxa" w:w="1598"/>
          </w:tcPr>
          <w:p>
            <w:pPr>
              <w:spacing w:after="0"/>
              <w:jc w:val="left"/>
            </w:pPr>
          </w:p>
        </w:tc>
        <w:tc>
          <w:tcPr>
            <w:tcW w:type="dxa" w:w="1937"/>
          </w:tcPr>
          <w:p>
            <w:pPr>
              <w:spacing w:after="0"/>
              <w:jc w:val="left"/>
            </w:pPr>
            <w:r>
              <w:rPr>
                <w:sz w:val="16"/>
              </w:rPr>
              <w:t>Countywide (zone-level records).</w:t>
            </w:r>
          </w:p>
        </w:tc>
        <w:tc>
          <w:tcPr>
            <w:tcW w:type="dxa" w:w="1560"/>
          </w:tcPr>
          <w:p>
            <w:pPr>
              <w:spacing w:after="0"/>
              <w:jc w:val="left"/>
            </w:pPr>
          </w:p>
        </w:tc>
      </w:tr>
      <w:tr>
        <w:trPr>
          <w:cantSplit/>
        </w:trPr>
        <w:tc>
          <w:tcPr>
            <w:tcW w:type="dxa" w:w="1819"/>
          </w:tcPr>
          <w:p>
            <w:pPr>
              <w:spacing w:after="0"/>
              <w:jc w:val="left"/>
            </w:pPr>
            <w:r>
              <w:rPr>
                <w:sz w:val="16"/>
              </w:rPr>
              <w:t>Frost/Freeze (outside NRI's Cold Wave definition)</w:t>
            </w:r>
          </w:p>
        </w:tc>
        <w:tc>
          <w:tcPr>
            <w:tcW w:type="dxa" w:w="1847"/>
          </w:tcPr>
          <w:p>
            <w:pPr>
              <w:spacing w:after="0"/>
              <w:jc w:val="left"/>
            </w:pPr>
            <w:r>
              <w:rPr>
                <w:sz w:val="16"/>
              </w:rPr>
              <w:t>crop damage</w:t>
            </w:r>
          </w:p>
        </w:tc>
        <w:tc>
          <w:tcPr>
            <w:tcW w:type="dxa" w:w="1708"/>
          </w:tcPr>
          <w:p>
            <w:pPr>
              <w:spacing w:after="0"/>
              <w:jc w:val="right"/>
            </w:pPr>
            <w:r>
              <w:rPr>
                <w:sz w:val="16"/>
              </w:rPr>
              <w:t>2 records, 2007 to 2021 (2 zone-level)</w:t>
            </w:r>
          </w:p>
        </w:tc>
        <w:tc>
          <w:tcPr>
            <w:tcW w:type="dxa" w:w="1958"/>
          </w:tcPr>
          <w:p>
            <w:pPr>
              <w:spacing w:after="0"/>
              <w:jc w:val="left"/>
            </w:pPr>
          </w:p>
        </w:tc>
        <w:tc>
          <w:tcPr>
            <w:tcW w:type="dxa" w:w="1685"/>
          </w:tcPr>
          <w:p>
            <w:pPr>
              <w:spacing w:after="0"/>
              <w:jc w:val="left"/>
            </w:pPr>
            <w:r>
              <w:rPr>
                <w:sz w:val="16"/>
              </w:rPr>
              <w:t>Frost/Freeze, 2007-04-07, $10,570,000 crop damage (2007 dollars); NWS zone MOZ092</w:t>
            </w:r>
          </w:p>
        </w:tc>
        <w:tc>
          <w:tcPr>
            <w:tcW w:type="dxa" w:w="1598"/>
          </w:tcPr>
          <w:p>
            <w:pPr>
              <w:spacing w:after="0"/>
              <w:jc w:val="left"/>
            </w:pPr>
          </w:p>
        </w:tc>
        <w:tc>
          <w:tcPr>
            <w:tcW w:type="dxa" w:w="1937"/>
          </w:tcPr>
          <w:p>
            <w:pPr>
              <w:spacing w:after="0"/>
              <w:jc w:val="left"/>
            </w:pPr>
            <w:r>
              <w:rPr>
                <w:sz w:val="16"/>
              </w:rPr>
              <w:t>Countywide (zone-level records).</w:t>
            </w:r>
          </w:p>
        </w:tc>
        <w:tc>
          <w:tcPr>
            <w:tcW w:type="dxa" w:w="1560"/>
          </w:tcPr>
          <w:p>
            <w:pPr>
              <w:spacing w:after="0"/>
              <w:jc w:val="left"/>
            </w:pPr>
          </w:p>
        </w:tc>
      </w:tr>
      <w:tr>
        <w:trPr>
          <w:cantSplit/>
        </w:trPr>
        <w:tc>
          <w:tcPr>
            <w:tcW w:type="dxa" w:w="1819"/>
          </w:tcPr>
          <w:p>
            <w:pPr>
              <w:spacing w:after="0"/>
              <w:jc w:val="left"/>
            </w:pPr>
            <w:r>
              <w:rPr>
                <w:sz w:val="16"/>
              </w:rPr>
              <w:t>Drought</w:t>
            </w:r>
          </w:p>
        </w:tc>
        <w:tc>
          <w:tcPr>
            <w:tcW w:type="dxa" w:w="1847"/>
          </w:tcPr>
          <w:p>
            <w:pPr>
              <w:spacing w:after="0"/>
              <w:jc w:val="left"/>
            </w:pPr>
            <w:r>
              <w:rPr>
                <w:sz w:val="16"/>
              </w:rPr>
              <w:t>U.S. Drought Monitor scale (D0 to D4)</w:t>
            </w:r>
          </w:p>
        </w:tc>
        <w:tc>
          <w:tcPr>
            <w:tcW w:type="dxa" w:w="1708"/>
          </w:tcPr>
          <w:p>
            <w:pPr>
              <w:spacing w:after="0"/>
              <w:jc w:val="right"/>
            </w:pPr>
            <w:r>
              <w:rPr>
                <w:sz w:val="16"/>
              </w:rPr>
              <w:t>15 records, 1999 to 2026 (15 zone-level)</w:t>
            </w:r>
          </w:p>
        </w:tc>
        <w:tc>
          <w:tcPr>
            <w:tcW w:type="dxa" w:w="1958"/>
          </w:tcPr>
          <w:p>
            <w:pPr>
              <w:spacing w:after="0"/>
              <w:jc w:val="left"/>
            </w:pPr>
            <w:r>
              <w:rPr>
                <w:sz w:val="16"/>
              </w:rPr>
              <w:t>31 days to 123 days (median 59 days); 7 with a recorded value</w:t>
            </w:r>
          </w:p>
        </w:tc>
        <w:tc>
          <w:tcPr>
            <w:tcW w:type="dxa" w:w="1685"/>
          </w:tcPr>
          <w:p>
            <w:pPr>
              <w:spacing w:after="0"/>
              <w:jc w:val="left"/>
            </w:pPr>
            <w:r>
              <w:rPr>
                <w:sz w:val="16"/>
              </w:rPr>
              <w:t>123 days (4 months), 2012-07-01 to 2012-10-31, a run of 4 consecutive Storm Events drought records, zone-level</w:t>
            </w:r>
          </w:p>
        </w:tc>
        <w:tc>
          <w:tcPr>
            <w:tcW w:type="dxa" w:w="1598"/>
          </w:tcPr>
          <w:p>
            <w:pPr>
              <w:spacing w:after="0"/>
              <w:jc w:val="left"/>
            </w:pPr>
            <w:r>
              <w:rPr>
                <w:sz w:val="16"/>
              </w:rPr>
              <w:t>Drought, 2012-08-01, $45,000 property; $714,000 crops (zone total, 2012 dollars)</w:t>
            </w:r>
          </w:p>
        </w:tc>
        <w:tc>
          <w:tcPr>
            <w:tcW w:type="dxa" w:w="1937"/>
          </w:tcPr>
          <w:p>
            <w:pPr>
              <w:spacing w:after="0"/>
              <w:jc w:val="left"/>
            </w:pPr>
            <w:r>
              <w:rPr>
                <w:sz w:val="16"/>
              </w:rPr>
              <w:t>Countywide (zone-level records).</w:t>
            </w:r>
          </w:p>
        </w:tc>
        <w:tc>
          <w:tcPr>
            <w:tcW w:type="dxa" w:w="156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19"/>
          </w:tcPr>
          <w:p>
            <w:pPr>
              <w:spacing w:after="0"/>
              <w:jc w:val="left"/>
            </w:pPr>
            <w:r>
              <w:rPr>
                <w:sz w:val="16"/>
              </w:rPr>
              <w:t>Earthquake</w:t>
            </w:r>
          </w:p>
        </w:tc>
        <w:tc>
          <w:tcPr>
            <w:tcW w:type="dxa" w:w="1847"/>
          </w:tcPr>
          <w:p>
            <w:pPr>
              <w:spacing w:after="0"/>
              <w:jc w:val="left"/>
            </w:pPr>
            <w:r>
              <w:rPr>
                <w:sz w:val="16"/>
              </w:rPr>
              <w:t>Modified Mercalli (local data)</w:t>
            </w:r>
          </w:p>
        </w:tc>
        <w:tc>
          <w:tcPr>
            <w:tcW w:type="dxa" w:w="1708"/>
          </w:tcPr>
          <w:p>
            <w:pPr>
              <w:spacing w:after="0"/>
              <w:jc w:val="right"/>
            </w:pPr>
            <w:r>
              <w:rPr>
                <w:sz w:val="16"/>
              </w:rPr>
              <w:t>0</w:t>
            </w:r>
          </w:p>
        </w:tc>
        <w:tc>
          <w:tcPr>
            <w:tcW w:type="dxa" w:w="1958"/>
          </w:tcPr>
          <w:p>
            <w:pPr>
              <w:spacing w:after="0"/>
              <w:jc w:val="left"/>
            </w:pPr>
          </w:p>
        </w:tc>
        <w:tc>
          <w:tcPr>
            <w:tcW w:type="dxa" w:w="1685"/>
          </w:tcPr>
          <w:p>
            <w:pPr>
              <w:spacing w:after="0"/>
              <w:jc w:val="left"/>
            </w:pPr>
          </w:p>
        </w:tc>
        <w:tc>
          <w:tcPr>
            <w:tcW w:type="dxa" w:w="1598"/>
          </w:tcPr>
          <w:p>
            <w:pPr>
              <w:spacing w:after="0"/>
              <w:jc w:val="left"/>
            </w:pPr>
          </w:p>
        </w:tc>
        <w:tc>
          <w:tcPr>
            <w:tcW w:type="dxa" w:w="1937"/>
          </w:tcPr>
          <w:p>
            <w:pPr>
              <w:spacing w:after="0"/>
              <w:jc w:val="left"/>
            </w:pPr>
          </w:p>
        </w:tc>
        <w:tc>
          <w:tcPr>
            <w:tcW w:type="dxa" w:w="1560"/>
          </w:tcPr>
          <w:p>
            <w:pPr>
              <w:spacing w:after="0"/>
              <w:jc w:val="left"/>
            </w:pPr>
            <w:r>
              <w:rPr>
                <w:sz w:val="16"/>
              </w:rPr>
              <w:t>Storm Events does not record earthquakes; the USGS earthquake catalog is the source.</w:t>
            </w:r>
          </w:p>
        </w:tc>
      </w:tr>
      <w:tr>
        <w:trPr>
          <w:cantSplit/>
        </w:trPr>
        <w:tc>
          <w:tcPr>
            <w:tcW w:type="dxa" w:w="1819"/>
          </w:tcPr>
          <w:p>
            <w:pPr>
              <w:spacing w:after="0"/>
              <w:jc w:val="left"/>
            </w:pPr>
            <w:r>
              <w:rPr>
                <w:sz w:val="16"/>
              </w:rPr>
              <w:t>Hail</w:t>
            </w:r>
          </w:p>
        </w:tc>
        <w:tc>
          <w:tcPr>
            <w:tcW w:type="dxa" w:w="1847"/>
          </w:tcPr>
          <w:p>
            <w:pPr>
              <w:spacing w:after="0"/>
              <w:jc w:val="left"/>
            </w:pPr>
            <w:r>
              <w:rPr>
                <w:sz w:val="16"/>
              </w:rPr>
              <w:t>hail size (inches)</w:t>
            </w:r>
          </w:p>
        </w:tc>
        <w:tc>
          <w:tcPr>
            <w:tcW w:type="dxa" w:w="1708"/>
          </w:tcPr>
          <w:p>
            <w:pPr>
              <w:spacing w:after="0"/>
              <w:jc w:val="right"/>
            </w:pPr>
            <w:r>
              <w:rPr>
                <w:sz w:val="16"/>
              </w:rPr>
              <w:t>208 records, 1964 to 2026</w:t>
            </w:r>
          </w:p>
        </w:tc>
        <w:tc>
          <w:tcPr>
            <w:tcW w:type="dxa" w:w="1958"/>
          </w:tcPr>
          <w:p>
            <w:pPr>
              <w:spacing w:after="0"/>
              <w:jc w:val="left"/>
            </w:pPr>
            <w:r>
              <w:rPr>
                <w:sz w:val="16"/>
              </w:rPr>
              <w:t>0.75 in to 2.75 in (median 1 in); 208 with a recorded value</w:t>
            </w:r>
          </w:p>
        </w:tc>
        <w:tc>
          <w:tcPr>
            <w:tcW w:type="dxa" w:w="1685"/>
          </w:tcPr>
          <w:p>
            <w:pPr>
              <w:spacing w:after="0"/>
              <w:jc w:val="left"/>
            </w:pPr>
            <w:r>
              <w:rPr>
                <w:sz w:val="16"/>
              </w:rPr>
              <w:t>2.75 in hail, 2024-05-26; same size also recorded on 1998-05-06, 2001-04-03, 2010-12-31, 2011-04-22, 2011-05-12</w:t>
            </w:r>
          </w:p>
        </w:tc>
        <w:tc>
          <w:tcPr>
            <w:tcW w:type="dxa" w:w="1598"/>
          </w:tcPr>
          <w:p>
            <w:pPr>
              <w:spacing w:after="0"/>
              <w:jc w:val="left"/>
            </w:pPr>
            <w:r>
              <w:rPr>
                <w:sz w:val="16"/>
              </w:rPr>
              <w:t>Hail, 2001-04-03, $500,000 property; crops not reported (2001 dollars)</w:t>
            </w:r>
          </w:p>
        </w:tc>
        <w:tc>
          <w:tcPr>
            <w:tcW w:type="dxa" w:w="1937"/>
          </w:tcPr>
          <w:p>
            <w:pPr>
              <w:spacing w:after="0"/>
              <w:jc w:val="left"/>
            </w:pPr>
            <w:r>
              <w:rPr>
                <w:sz w:val="16"/>
              </w:rPr>
              <w:t>Event records naming jurisdictions in the plan: Mansfield city (39 records), Mountain Grove city (30 records), Hartville city (27 records), Norwood city (17 records).</w:t>
            </w:r>
          </w:p>
        </w:tc>
        <w:tc>
          <w:tcPr>
            <w:tcW w:type="dxa" w:w="1560"/>
          </w:tcPr>
          <w:p>
            <w:pPr>
              <w:spacing w:after="0"/>
              <w:jc w:val="left"/>
            </w:pPr>
          </w:p>
        </w:tc>
      </w:tr>
      <w:tr>
        <w:trPr>
          <w:cantSplit/>
        </w:trPr>
        <w:tc>
          <w:tcPr>
            <w:tcW w:type="dxa" w:w="1819"/>
          </w:tcPr>
          <w:p>
            <w:pPr>
              <w:spacing w:after="0"/>
              <w:jc w:val="left"/>
            </w:pPr>
            <w:r>
              <w:rPr>
                <w:sz w:val="16"/>
              </w:rPr>
              <w:t>Excessive Heat, Heat</w:t>
            </w:r>
          </w:p>
        </w:tc>
        <w:tc>
          <w:tcPr>
            <w:tcW w:type="dxa" w:w="1847"/>
          </w:tcPr>
          <w:p>
            <w:pPr>
              <w:spacing w:after="0"/>
              <w:jc w:val="left"/>
            </w:pPr>
            <w:r>
              <w:rPr>
                <w:sz w:val="16"/>
              </w:rPr>
              <w:t>heat index (in event narratives)</w:t>
            </w:r>
          </w:p>
        </w:tc>
        <w:tc>
          <w:tcPr>
            <w:tcW w:type="dxa" w:w="1708"/>
          </w:tcPr>
          <w:p>
            <w:pPr>
              <w:spacing w:after="0"/>
              <w:jc w:val="right"/>
            </w:pPr>
            <w:r>
              <w:rPr>
                <w:sz w:val="16"/>
              </w:rPr>
              <w:t>9 records, 1999 to 2012 (9 zone-level)</w:t>
            </w:r>
          </w:p>
        </w:tc>
        <w:tc>
          <w:tcPr>
            <w:tcW w:type="dxa" w:w="1958"/>
          </w:tcPr>
          <w:p>
            <w:pPr>
              <w:spacing w:after="0"/>
              <w:jc w:val="left"/>
            </w:pPr>
            <w:r>
              <w:rPr>
                <w:sz w:val="16"/>
              </w:rPr>
              <w:t>9 days to 92 days (median 25.5 days); 4 with a recorded value</w:t>
            </w:r>
          </w:p>
        </w:tc>
        <w:tc>
          <w:tcPr>
            <w:tcW w:type="dxa" w:w="1685"/>
          </w:tcPr>
          <w:p>
            <w:pPr>
              <w:spacing w:after="0"/>
              <w:jc w:val="left"/>
            </w:pPr>
            <w:r>
              <w:rPr>
                <w:sz w:val="16"/>
              </w:rPr>
              <w:t>June 2012 to August 2012 (3 monthly summary records), zone-level</w:t>
            </w:r>
          </w:p>
        </w:tc>
        <w:tc>
          <w:tcPr>
            <w:tcW w:type="dxa" w:w="1598"/>
          </w:tcPr>
          <w:p>
            <w:pPr>
              <w:spacing w:after="0"/>
              <w:jc w:val="left"/>
            </w:pPr>
          </w:p>
        </w:tc>
        <w:tc>
          <w:tcPr>
            <w:tcW w:type="dxa" w:w="1937"/>
          </w:tcPr>
          <w:p>
            <w:pPr>
              <w:spacing w:after="0"/>
              <w:jc w:val="left"/>
            </w:pPr>
            <w:r>
              <w:rPr>
                <w:sz w:val="16"/>
              </w:rPr>
              <w:t>Countywide (zone-level records).</w:t>
            </w:r>
          </w:p>
        </w:tc>
        <w:tc>
          <w:tcPr>
            <w:tcW w:type="dxa" w:w="1560"/>
          </w:tcPr>
          <w:p>
            <w:pPr>
              <w:spacing w:after="0"/>
              <w:jc w:val="left"/>
            </w:pPr>
          </w:p>
        </w:tc>
      </w:tr>
      <w:tr>
        <w:trPr>
          <w:cantSplit/>
        </w:trPr>
        <w:tc>
          <w:tcPr>
            <w:tcW w:type="dxa" w:w="1819"/>
          </w:tcPr>
          <w:p>
            <w:pPr>
              <w:spacing w:after="0"/>
              <w:jc w:val="left"/>
            </w:pPr>
            <w:r>
              <w:rPr>
                <w:sz w:val="16"/>
              </w:rPr>
              <w:t>Hurricane, Tropical Storm, Tropical Depression</w:t>
            </w:r>
          </w:p>
        </w:tc>
        <w:tc>
          <w:tcPr>
            <w:tcW w:type="dxa" w:w="1847"/>
          </w:tcPr>
          <w:p>
            <w:pPr>
              <w:spacing w:after="0"/>
              <w:jc w:val="left"/>
            </w:pPr>
            <w:r>
              <w:rPr>
                <w:sz w:val="16"/>
              </w:rPr>
              <w:t>Saffir-Simpson</w:t>
            </w:r>
          </w:p>
        </w:tc>
        <w:tc>
          <w:tcPr>
            <w:tcW w:type="dxa" w:w="1708"/>
          </w:tcPr>
          <w:p>
            <w:pPr>
              <w:spacing w:after="0"/>
              <w:jc w:val="right"/>
            </w:pPr>
            <w:r>
              <w:rPr>
                <w:sz w:val="16"/>
              </w:rPr>
              <w:t>0</w:t>
            </w:r>
          </w:p>
        </w:tc>
        <w:tc>
          <w:tcPr>
            <w:tcW w:type="dxa" w:w="1958"/>
          </w:tcPr>
          <w:p>
            <w:pPr>
              <w:spacing w:after="0"/>
              <w:jc w:val="left"/>
            </w:pPr>
          </w:p>
        </w:tc>
        <w:tc>
          <w:tcPr>
            <w:tcW w:type="dxa" w:w="1685"/>
          </w:tcPr>
          <w:p>
            <w:pPr>
              <w:spacing w:after="0"/>
              <w:jc w:val="left"/>
            </w:pPr>
          </w:p>
        </w:tc>
        <w:tc>
          <w:tcPr>
            <w:tcW w:type="dxa" w:w="1598"/>
          </w:tcPr>
          <w:p>
            <w:pPr>
              <w:spacing w:after="0"/>
              <w:jc w:val="left"/>
            </w:pPr>
          </w:p>
        </w:tc>
        <w:tc>
          <w:tcPr>
            <w:tcW w:type="dxa" w:w="1937"/>
          </w:tcPr>
          <w:p>
            <w:pPr>
              <w:spacing w:after="0"/>
              <w:jc w:val="left"/>
            </w:pPr>
          </w:p>
        </w:tc>
        <w:tc>
          <w:tcPr>
            <w:tcW w:type="dxa" w:w="1560"/>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19"/>
          </w:tcPr>
          <w:p>
            <w:pPr>
              <w:spacing w:after="0"/>
              <w:jc w:val="left"/>
            </w:pPr>
            <w:r>
              <w:rPr>
                <w:sz w:val="16"/>
              </w:rPr>
              <w:t>Ice Storm</w:t>
            </w:r>
          </w:p>
        </w:tc>
        <w:tc>
          <w:tcPr>
            <w:tcW w:type="dxa" w:w="1847"/>
          </w:tcPr>
          <w:p>
            <w:pPr>
              <w:spacing w:after="0"/>
              <w:jc w:val="left"/>
            </w:pPr>
            <w:r>
              <w:rPr>
                <w:sz w:val="16"/>
              </w:rPr>
              <w:t>Sperry-Piltz ice scale (local data)</w:t>
            </w:r>
          </w:p>
        </w:tc>
        <w:tc>
          <w:tcPr>
            <w:tcW w:type="dxa" w:w="1708"/>
          </w:tcPr>
          <w:p>
            <w:pPr>
              <w:spacing w:after="0"/>
              <w:jc w:val="right"/>
            </w:pPr>
            <w:r>
              <w:rPr>
                <w:sz w:val="16"/>
              </w:rPr>
              <w:t>10 records, 1996 to 2019 (10 zone-level)</w:t>
            </w:r>
          </w:p>
        </w:tc>
        <w:tc>
          <w:tcPr>
            <w:tcW w:type="dxa" w:w="1958"/>
          </w:tcPr>
          <w:p>
            <w:pPr>
              <w:spacing w:after="0"/>
              <w:jc w:val="left"/>
            </w:pPr>
          </w:p>
        </w:tc>
        <w:tc>
          <w:tcPr>
            <w:tcW w:type="dxa" w:w="1685"/>
          </w:tcPr>
          <w:p>
            <w:pPr>
              <w:spacing w:after="0"/>
              <w:jc w:val="left"/>
            </w:pPr>
            <w:r>
              <w:rPr>
                <w:sz w:val="16"/>
              </w:rPr>
              <w:t>Ice Storm, 1996-11-24, $250,000 property; crops not reported (1996 dollars); NWS zone MOZ092</w:t>
            </w:r>
          </w:p>
        </w:tc>
        <w:tc>
          <w:tcPr>
            <w:tcW w:type="dxa" w:w="1598"/>
          </w:tcPr>
          <w:p>
            <w:pPr>
              <w:spacing w:after="0"/>
              <w:jc w:val="left"/>
            </w:pPr>
          </w:p>
        </w:tc>
        <w:tc>
          <w:tcPr>
            <w:tcW w:type="dxa" w:w="1937"/>
          </w:tcPr>
          <w:p>
            <w:pPr>
              <w:spacing w:after="0"/>
              <w:jc w:val="left"/>
            </w:pPr>
            <w:r>
              <w:rPr>
                <w:sz w:val="16"/>
              </w:rPr>
              <w:t>Countywide (zone-level records).</w:t>
            </w:r>
          </w:p>
        </w:tc>
        <w:tc>
          <w:tcPr>
            <w:tcW w:type="dxa" w:w="1560"/>
          </w:tcPr>
          <w:p>
            <w:pPr>
              <w:spacing w:after="0"/>
              <w:jc w:val="left"/>
            </w:pPr>
          </w:p>
        </w:tc>
      </w:tr>
      <w:tr>
        <w:trPr>
          <w:cantSplit/>
        </w:trPr>
        <w:tc>
          <w:tcPr>
            <w:tcW w:type="dxa" w:w="1819"/>
          </w:tcPr>
          <w:p>
            <w:pPr>
              <w:spacing w:after="0"/>
              <w:jc w:val="left"/>
            </w:pPr>
            <w:r>
              <w:rPr>
                <w:sz w:val="16"/>
              </w:rPr>
              <w:t>Flash Flood, Flood, Lakeshore Flood</w:t>
            </w:r>
          </w:p>
        </w:tc>
        <w:tc>
          <w:tcPr>
            <w:tcW w:type="dxa" w:w="1847"/>
          </w:tcPr>
          <w:p>
            <w:pPr>
              <w:spacing w:after="0"/>
              <w:jc w:val="left"/>
            </w:pPr>
            <w:r>
              <w:rPr>
                <w:sz w:val="16"/>
              </w:rPr>
              <w:t>damage and flood days (flood depth: FIRM)</w:t>
            </w:r>
          </w:p>
        </w:tc>
        <w:tc>
          <w:tcPr>
            <w:tcW w:type="dxa" w:w="1708"/>
          </w:tcPr>
          <w:p>
            <w:pPr>
              <w:spacing w:after="0"/>
              <w:jc w:val="right"/>
            </w:pPr>
            <w:r>
              <w:rPr>
                <w:sz w:val="16"/>
              </w:rPr>
              <w:t>279 records, 1996 to 2026 (8 zone-level)</w:t>
            </w:r>
          </w:p>
        </w:tc>
        <w:tc>
          <w:tcPr>
            <w:tcW w:type="dxa" w:w="1958"/>
          </w:tcPr>
          <w:p>
            <w:pPr>
              <w:spacing w:after="0"/>
              <w:jc w:val="left"/>
            </w:pPr>
          </w:p>
        </w:tc>
        <w:tc>
          <w:tcPr>
            <w:tcW w:type="dxa" w:w="1685"/>
          </w:tcPr>
          <w:p>
            <w:pPr>
              <w:spacing w:after="0"/>
              <w:jc w:val="left"/>
            </w:pPr>
            <w:r>
              <w:rPr>
                <w:sz w:val="16"/>
              </w:rPr>
              <w:t>Flash Flood, 2017-04-30, $2,000,000 property; $0 crops (2017 dollars)</w:t>
            </w:r>
          </w:p>
        </w:tc>
        <w:tc>
          <w:tcPr>
            <w:tcW w:type="dxa" w:w="1598"/>
          </w:tcPr>
          <w:p>
            <w:pPr>
              <w:spacing w:after="0"/>
              <w:jc w:val="left"/>
            </w:pPr>
          </w:p>
        </w:tc>
        <w:tc>
          <w:tcPr>
            <w:tcW w:type="dxa" w:w="1937"/>
          </w:tcPr>
          <w:p>
            <w:pPr>
              <w:spacing w:after="0"/>
              <w:jc w:val="left"/>
            </w:pPr>
            <w:r>
              <w:rPr>
                <w:sz w:val="16"/>
              </w:rPr>
              <w:t>Event records naming jurisdictions in the plan: Mansfield city (82 records), Hartville city (27 records), Mountain Grove city (10 records), Norwood city (9 records). Zone-level records (8) apply countywide.</w:t>
            </w:r>
          </w:p>
        </w:tc>
        <w:tc>
          <w:tcPr>
            <w:tcW w:type="dxa" w:w="1560"/>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19"/>
          </w:tcPr>
          <w:p>
            <w:pPr>
              <w:spacing w:after="0"/>
              <w:jc w:val="left"/>
            </w:pPr>
            <w:r>
              <w:rPr>
                <w:sz w:val="16"/>
              </w:rPr>
              <w:t>Debris Flow</w:t>
            </w:r>
          </w:p>
        </w:tc>
        <w:tc>
          <w:tcPr>
            <w:tcW w:type="dxa" w:w="1847"/>
          </w:tcPr>
          <w:p>
            <w:pPr>
              <w:spacing w:after="0"/>
              <w:jc w:val="left"/>
            </w:pPr>
            <w:r>
              <w:rPr>
                <w:sz w:val="16"/>
              </w:rPr>
              <w:t>none (count and damage only)</w:t>
            </w:r>
          </w:p>
        </w:tc>
        <w:tc>
          <w:tcPr>
            <w:tcW w:type="dxa" w:w="1708"/>
          </w:tcPr>
          <w:p>
            <w:pPr>
              <w:spacing w:after="0"/>
              <w:jc w:val="right"/>
            </w:pPr>
            <w:r>
              <w:rPr>
                <w:sz w:val="16"/>
              </w:rPr>
              <w:t>0</w:t>
            </w:r>
          </w:p>
        </w:tc>
        <w:tc>
          <w:tcPr>
            <w:tcW w:type="dxa" w:w="1958"/>
          </w:tcPr>
          <w:p>
            <w:pPr>
              <w:spacing w:after="0"/>
              <w:jc w:val="left"/>
            </w:pPr>
          </w:p>
        </w:tc>
        <w:tc>
          <w:tcPr>
            <w:tcW w:type="dxa" w:w="1685"/>
          </w:tcPr>
          <w:p>
            <w:pPr>
              <w:spacing w:after="0"/>
              <w:jc w:val="left"/>
            </w:pPr>
          </w:p>
        </w:tc>
        <w:tc>
          <w:tcPr>
            <w:tcW w:type="dxa" w:w="1598"/>
          </w:tcPr>
          <w:p>
            <w:pPr>
              <w:spacing w:after="0"/>
              <w:jc w:val="left"/>
            </w:pPr>
          </w:p>
        </w:tc>
        <w:tc>
          <w:tcPr>
            <w:tcW w:type="dxa" w:w="1937"/>
          </w:tcPr>
          <w:p>
            <w:pPr>
              <w:spacing w:after="0"/>
              <w:jc w:val="left"/>
            </w:pPr>
          </w:p>
        </w:tc>
        <w:tc>
          <w:tcPr>
            <w:tcW w:type="dxa" w:w="1560"/>
          </w:tcPr>
          <w:p>
            <w:pPr>
              <w:spacing w:after="0"/>
              <w:jc w:val="left"/>
            </w:pPr>
          </w:p>
        </w:tc>
      </w:tr>
      <w:tr>
        <w:trPr>
          <w:cantSplit/>
        </w:trPr>
        <w:tc>
          <w:tcPr>
            <w:tcW w:type="dxa" w:w="1819"/>
          </w:tcPr>
          <w:p>
            <w:pPr>
              <w:spacing w:after="0"/>
              <w:jc w:val="left"/>
            </w:pPr>
            <w:r>
              <w:rPr>
                <w:sz w:val="16"/>
              </w:rPr>
              <w:t>Lightning</w:t>
            </w:r>
          </w:p>
        </w:tc>
        <w:tc>
          <w:tcPr>
            <w:tcW w:type="dxa" w:w="1847"/>
          </w:tcPr>
          <w:p>
            <w:pPr>
              <w:spacing w:after="0"/>
              <w:jc w:val="left"/>
            </w:pPr>
            <w:r>
              <w:rPr>
                <w:sz w:val="16"/>
              </w:rPr>
              <w:t>annualized frequency (the measure FEMA's Local Mitigation Planning Handbook names)</w:t>
            </w:r>
          </w:p>
        </w:tc>
        <w:tc>
          <w:tcPr>
            <w:tcW w:type="dxa" w:w="1708"/>
          </w:tcPr>
          <w:p>
            <w:pPr>
              <w:spacing w:after="0"/>
              <w:jc w:val="right"/>
            </w:pPr>
            <w:r>
              <w:rPr>
                <w:sz w:val="16"/>
              </w:rPr>
              <w:t>8 records, 2004 to 2023</w:t>
            </w:r>
          </w:p>
        </w:tc>
        <w:tc>
          <w:tcPr>
            <w:tcW w:type="dxa" w:w="1958"/>
          </w:tcPr>
          <w:p>
            <w:pPr>
              <w:spacing w:after="0"/>
              <w:jc w:val="left"/>
            </w:pPr>
          </w:p>
        </w:tc>
        <w:tc>
          <w:tcPr>
            <w:tcW w:type="dxa" w:w="1685"/>
          </w:tcPr>
          <w:p>
            <w:pPr>
              <w:spacing w:after="0"/>
              <w:jc w:val="left"/>
            </w:pPr>
            <w:r>
              <w:rPr>
                <w:sz w:val="16"/>
              </w:rPr>
              <w:t>Lightning, 2004-06-13, $60,000 property; crops not reported (2004 dollars)</w:t>
            </w:r>
          </w:p>
        </w:tc>
        <w:tc>
          <w:tcPr>
            <w:tcW w:type="dxa" w:w="1598"/>
          </w:tcPr>
          <w:p>
            <w:pPr>
              <w:spacing w:after="0"/>
              <w:jc w:val="left"/>
            </w:pPr>
          </w:p>
        </w:tc>
        <w:tc>
          <w:tcPr>
            <w:tcW w:type="dxa" w:w="1937"/>
          </w:tcPr>
          <w:p>
            <w:pPr>
              <w:spacing w:after="0"/>
              <w:jc w:val="left"/>
            </w:pPr>
            <w:r>
              <w:rPr>
                <w:sz w:val="16"/>
              </w:rPr>
              <w:t>Event records naming jurisdictions in the plan: Mountain Grove city (2 records), Hartville city (1 record), Mansfield city (1 record).</w:t>
            </w:r>
          </w:p>
        </w:tc>
        <w:tc>
          <w:tcPr>
            <w:tcW w:type="dxa" w:w="1560"/>
          </w:tcPr>
          <w:p>
            <w:pPr>
              <w:spacing w:after="0"/>
              <w:jc w:val="left"/>
            </w:pPr>
            <w:r>
              <w:rPr>
                <w:sz w:val="16"/>
              </w:rPr>
              <w:t>Storm Events lists lightning with damage or casualties.</w:t>
            </w:r>
          </w:p>
        </w:tc>
      </w:tr>
      <w:tr>
        <w:trPr>
          <w:cantSplit/>
        </w:trPr>
        <w:tc>
          <w:tcPr>
            <w:tcW w:type="dxa" w:w="1819"/>
          </w:tcPr>
          <w:p>
            <w:pPr>
              <w:spacing w:after="0"/>
              <w:jc w:val="left"/>
            </w:pPr>
            <w:r>
              <w:rPr>
                <w:sz w:val="16"/>
              </w:rPr>
              <w:t>High Wind and Strong Wind (outside NRI's Strong Wind definition)</w:t>
            </w:r>
          </w:p>
        </w:tc>
        <w:tc>
          <w:tcPr>
            <w:tcW w:type="dxa" w:w="1847"/>
          </w:tcPr>
          <w:p>
            <w:pPr>
              <w:spacing w:after="0"/>
              <w:jc w:val="left"/>
            </w:pPr>
            <w:r>
              <w:rPr>
                <w:sz w:val="16"/>
              </w:rPr>
              <w:t>wind speed (kt and mph)</w:t>
            </w:r>
          </w:p>
        </w:tc>
        <w:tc>
          <w:tcPr>
            <w:tcW w:type="dxa" w:w="1708"/>
          </w:tcPr>
          <w:p>
            <w:pPr>
              <w:spacing w:after="0"/>
              <w:jc w:val="right"/>
            </w:pPr>
            <w:r>
              <w:rPr>
                <w:sz w:val="16"/>
              </w:rPr>
              <w:t>1 record, 2008 (1 zone-level)</w:t>
            </w:r>
          </w:p>
        </w:tc>
        <w:tc>
          <w:tcPr>
            <w:tcW w:type="dxa" w:w="1958"/>
          </w:tcPr>
          <w:p>
            <w:pPr>
              <w:spacing w:after="0"/>
              <w:jc w:val="left"/>
            </w:pPr>
            <w:r>
              <w:rPr>
                <w:sz w:val="16"/>
              </w:rPr>
              <w:t>52 kt (60 mph); 1 with a recorded value</w:t>
            </w:r>
          </w:p>
        </w:tc>
        <w:tc>
          <w:tcPr>
            <w:tcW w:type="dxa" w:w="1685"/>
          </w:tcPr>
          <w:p>
            <w:pPr>
              <w:spacing w:after="0"/>
              <w:jc w:val="left"/>
            </w:pPr>
            <w:r>
              <w:rPr>
                <w:sz w:val="16"/>
              </w:rPr>
              <w:t>52 kt (60 mph) estimated gust, High Wind, 2008-09-14; NWS zone MOZ092</w:t>
            </w:r>
          </w:p>
        </w:tc>
        <w:tc>
          <w:tcPr>
            <w:tcW w:type="dxa" w:w="1598"/>
          </w:tcPr>
          <w:p>
            <w:pPr>
              <w:spacing w:after="0"/>
              <w:jc w:val="left"/>
            </w:pPr>
          </w:p>
        </w:tc>
        <w:tc>
          <w:tcPr>
            <w:tcW w:type="dxa" w:w="1937"/>
          </w:tcPr>
          <w:p>
            <w:pPr>
              <w:spacing w:after="0"/>
              <w:jc w:val="left"/>
            </w:pPr>
            <w:r>
              <w:rPr>
                <w:sz w:val="16"/>
              </w:rPr>
              <w:t>Countywide (zone-level records).</w:t>
            </w:r>
          </w:p>
        </w:tc>
        <w:tc>
          <w:tcPr>
            <w:tcW w:type="dxa" w:w="1560"/>
          </w:tcPr>
          <w:p>
            <w:pPr>
              <w:spacing w:after="0"/>
              <w:jc w:val="left"/>
            </w:pPr>
          </w:p>
        </w:tc>
      </w:tr>
      <w:tr>
        <w:trPr>
          <w:cantSplit/>
        </w:trPr>
        <w:tc>
          <w:tcPr>
            <w:tcW w:type="dxa" w:w="1819"/>
          </w:tcPr>
          <w:p>
            <w:pPr>
              <w:spacing w:after="0"/>
              <w:jc w:val="left"/>
            </w:pPr>
            <w:r>
              <w:rPr>
                <w:sz w:val="16"/>
              </w:rPr>
              <w:t>Thunderstorm Wind</w:t>
            </w:r>
          </w:p>
        </w:tc>
        <w:tc>
          <w:tcPr>
            <w:tcW w:type="dxa" w:w="1847"/>
          </w:tcPr>
          <w:p>
            <w:pPr>
              <w:spacing w:after="0"/>
              <w:jc w:val="left"/>
            </w:pPr>
            <w:r>
              <w:rPr>
                <w:sz w:val="16"/>
              </w:rPr>
              <w:t>wind speed (kt and mph)</w:t>
            </w:r>
          </w:p>
        </w:tc>
        <w:tc>
          <w:tcPr>
            <w:tcW w:type="dxa" w:w="1708"/>
          </w:tcPr>
          <w:p>
            <w:pPr>
              <w:spacing w:after="0"/>
              <w:jc w:val="right"/>
            </w:pPr>
            <w:r>
              <w:rPr>
                <w:sz w:val="16"/>
              </w:rPr>
              <w:t>201 records, 1964 to 2025</w:t>
            </w:r>
          </w:p>
        </w:tc>
        <w:tc>
          <w:tcPr>
            <w:tcW w:type="dxa" w:w="1958"/>
          </w:tcPr>
          <w:p>
            <w:pPr>
              <w:spacing w:after="0"/>
              <w:jc w:val="left"/>
            </w:pPr>
            <w:r>
              <w:rPr>
                <w:sz w:val="16"/>
              </w:rPr>
              <w:t>50 kt (58 mph) to 74 kt (85 mph) (median 52 kt (60 mph)); 164 with a recorded value</w:t>
            </w:r>
          </w:p>
        </w:tc>
        <w:tc>
          <w:tcPr>
            <w:tcW w:type="dxa" w:w="1685"/>
          </w:tcPr>
          <w:p>
            <w:pPr>
              <w:spacing w:after="0"/>
              <w:jc w:val="left"/>
            </w:pPr>
            <w:r>
              <w:rPr>
                <w:sz w:val="16"/>
              </w:rPr>
              <w:t>74 kt (85 mph) estimated gust, Thunderstorm Wind, 2009-05-08</w:t>
            </w:r>
          </w:p>
        </w:tc>
        <w:tc>
          <w:tcPr>
            <w:tcW w:type="dxa" w:w="1598"/>
          </w:tcPr>
          <w:p>
            <w:pPr>
              <w:spacing w:after="0"/>
              <w:jc w:val="left"/>
            </w:pPr>
            <w:r>
              <w:rPr>
                <w:sz w:val="16"/>
              </w:rPr>
              <w:t>Thunderstorm Wind, 2001-04-03, $3,000,000 property; crops not reported (2001 dollars)</w:t>
            </w:r>
          </w:p>
        </w:tc>
        <w:tc>
          <w:tcPr>
            <w:tcW w:type="dxa" w:w="1937"/>
          </w:tcPr>
          <w:p>
            <w:pPr>
              <w:spacing w:after="0"/>
              <w:jc w:val="left"/>
            </w:pPr>
            <w:r>
              <w:rPr>
                <w:sz w:val="16"/>
              </w:rPr>
              <w:t>Event records naming jurisdictions in the plan: Hartville city (36 records), Mountain Grove city (29 records), Mansfield city (25 records), Norwood city (15 records).</w:t>
            </w:r>
          </w:p>
        </w:tc>
        <w:tc>
          <w:tcPr>
            <w:tcW w:type="dxa" w:w="1560"/>
          </w:tcPr>
          <w:p>
            <w:pPr>
              <w:spacing w:after="0"/>
              <w:jc w:val="left"/>
            </w:pPr>
          </w:p>
        </w:tc>
      </w:tr>
      <w:tr>
        <w:trPr>
          <w:cantSplit/>
        </w:trPr>
        <w:tc>
          <w:tcPr>
            <w:tcW w:type="dxa" w:w="1819"/>
          </w:tcPr>
          <w:p>
            <w:pPr>
              <w:spacing w:after="0"/>
              <w:jc w:val="left"/>
            </w:pPr>
            <w:r>
              <w:rPr>
                <w:sz w:val="16"/>
              </w:rPr>
              <w:t>Tornado</w:t>
            </w:r>
          </w:p>
        </w:tc>
        <w:tc>
          <w:tcPr>
            <w:tcW w:type="dxa" w:w="1847"/>
          </w:tcPr>
          <w:p>
            <w:pPr>
              <w:spacing w:after="0"/>
              <w:jc w:val="left"/>
            </w:pPr>
            <w:r>
              <w:rPr>
                <w:sz w:val="16"/>
              </w:rPr>
              <w:t>Enhanced Fujita (Fujita before Feb 2007)</w:t>
            </w:r>
          </w:p>
        </w:tc>
        <w:tc>
          <w:tcPr>
            <w:tcW w:type="dxa" w:w="1708"/>
          </w:tcPr>
          <w:p>
            <w:pPr>
              <w:spacing w:after="0"/>
              <w:jc w:val="right"/>
            </w:pPr>
            <w:r>
              <w:rPr>
                <w:sz w:val="16"/>
              </w:rPr>
              <w:t>31 records, 1959 to 2025</w:t>
            </w:r>
          </w:p>
        </w:tc>
        <w:tc>
          <w:tcPr>
            <w:tcW w:type="dxa" w:w="1958"/>
          </w:tcPr>
          <w:p>
            <w:pPr>
              <w:spacing w:after="0"/>
              <w:jc w:val="left"/>
            </w:pPr>
            <w:r>
              <w:rPr>
                <w:sz w:val="16"/>
              </w:rPr>
              <w:t>F/EF0 to F/EF4 (median F/EF1); 31 with a recorded value</w:t>
            </w:r>
          </w:p>
        </w:tc>
        <w:tc>
          <w:tcPr>
            <w:tcW w:type="dxa" w:w="1685"/>
          </w:tcPr>
          <w:p>
            <w:pPr>
              <w:spacing w:after="0"/>
              <w:jc w:val="left"/>
            </w:pPr>
            <w:r>
              <w:rPr>
                <w:sz w:val="16"/>
              </w:rPr>
              <w:t>F4 tornado, 1959-09-26, 7.8 mi path length (whole path, pre-1996), 100 yd wide, $250,000 property; crops not recorded (1959 dollars)</w:t>
            </w:r>
          </w:p>
        </w:tc>
        <w:tc>
          <w:tcPr>
            <w:tcW w:type="dxa" w:w="1598"/>
          </w:tcPr>
          <w:p>
            <w:pPr>
              <w:spacing w:after="0"/>
              <w:jc w:val="left"/>
            </w:pPr>
            <w:r>
              <w:rPr>
                <w:sz w:val="16"/>
              </w:rPr>
              <w:t>Tornado, 2019-05-21, $5,000,000 property; $0 crops (2019 dollars)</w:t>
            </w:r>
          </w:p>
        </w:tc>
        <w:tc>
          <w:tcPr>
            <w:tcW w:type="dxa" w:w="1937"/>
          </w:tcPr>
          <w:p>
            <w:pPr>
              <w:spacing w:after="0"/>
              <w:jc w:val="left"/>
            </w:pPr>
            <w:r>
              <w:rPr>
                <w:sz w:val="16"/>
              </w:rPr>
              <w:t>Event records naming jurisdictions in the plan: Hartville city (3 records), Mansfield city (1 record), Norwood city (1 record).</w:t>
            </w:r>
          </w:p>
        </w:tc>
        <w:tc>
          <w:tcPr>
            <w:tcW w:type="dxa" w:w="1560"/>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19"/>
          </w:tcPr>
          <w:p>
            <w:pPr>
              <w:spacing w:after="0"/>
              <w:jc w:val="left"/>
            </w:pPr>
            <w:r>
              <w:rPr>
                <w:sz w:val="16"/>
              </w:rPr>
              <w:t>Wildfire</w:t>
            </w:r>
          </w:p>
        </w:tc>
        <w:tc>
          <w:tcPr>
            <w:tcW w:type="dxa" w:w="1847"/>
          </w:tcPr>
          <w:p>
            <w:pPr>
              <w:spacing w:after="0"/>
              <w:jc w:val="left"/>
            </w:pPr>
            <w:r>
              <w:rPr>
                <w:sz w:val="16"/>
              </w:rPr>
              <w:t>acres burned (local data)</w:t>
            </w:r>
          </w:p>
        </w:tc>
        <w:tc>
          <w:tcPr>
            <w:tcW w:type="dxa" w:w="1708"/>
          </w:tcPr>
          <w:p>
            <w:pPr>
              <w:spacing w:after="0"/>
              <w:jc w:val="right"/>
            </w:pPr>
            <w:r>
              <w:rPr>
                <w:sz w:val="16"/>
              </w:rPr>
              <w:t>1 record, 2014 (1 zone-level)</w:t>
            </w:r>
          </w:p>
        </w:tc>
        <w:tc>
          <w:tcPr>
            <w:tcW w:type="dxa" w:w="1958"/>
          </w:tcPr>
          <w:p>
            <w:pPr>
              <w:spacing w:after="0"/>
              <w:jc w:val="left"/>
            </w:pPr>
          </w:p>
        </w:tc>
        <w:tc>
          <w:tcPr>
            <w:tcW w:type="dxa" w:w="1685"/>
          </w:tcPr>
          <w:p>
            <w:pPr>
              <w:spacing w:after="0"/>
              <w:jc w:val="left"/>
            </w:pPr>
            <w:r>
              <w:rPr>
                <w:sz w:val="16"/>
              </w:rPr>
              <w:t>No damage reported in 1 record.</w:t>
            </w:r>
          </w:p>
        </w:tc>
        <w:tc>
          <w:tcPr>
            <w:tcW w:type="dxa" w:w="1598"/>
          </w:tcPr>
          <w:p>
            <w:pPr>
              <w:spacing w:after="0"/>
              <w:jc w:val="left"/>
            </w:pPr>
          </w:p>
        </w:tc>
        <w:tc>
          <w:tcPr>
            <w:tcW w:type="dxa" w:w="1937"/>
          </w:tcPr>
          <w:p>
            <w:pPr>
              <w:spacing w:after="0"/>
              <w:jc w:val="left"/>
            </w:pPr>
            <w:r>
              <w:rPr>
                <w:sz w:val="16"/>
              </w:rPr>
              <w:t>Countywide (zone-level records).</w:t>
            </w:r>
          </w:p>
        </w:tc>
        <w:tc>
          <w:tcPr>
            <w:tcW w:type="dxa" w:w="1560"/>
          </w:tcPr>
          <w:p>
            <w:pPr>
              <w:spacing w:after="0"/>
              <w:jc w:val="left"/>
            </w:pPr>
          </w:p>
        </w:tc>
      </w:tr>
      <w:tr>
        <w:trPr>
          <w:cantSplit/>
        </w:trPr>
        <w:tc>
          <w:tcPr>
            <w:tcW w:type="dxa" w:w="1819"/>
          </w:tcPr>
          <w:p>
            <w:pPr>
              <w:spacing w:after="0"/>
              <w:jc w:val="left"/>
            </w:pPr>
            <w:r>
              <w:rPr>
                <w:sz w:val="16"/>
              </w:rPr>
              <w:t>Winter Storm, Heavy Snow, Blizzard, Lake-Effect Snow, Winter Weather, Sleet</w:t>
            </w:r>
          </w:p>
        </w:tc>
        <w:tc>
          <w:tcPr>
            <w:tcW w:type="dxa" w:w="1847"/>
          </w:tcPr>
          <w:p>
            <w:pPr>
              <w:spacing w:after="0"/>
              <w:jc w:val="left"/>
            </w:pPr>
            <w:r>
              <w:rPr>
                <w:sz w:val="16"/>
              </w:rPr>
              <w:t>none in data (snowfall: local data)</w:t>
            </w:r>
          </w:p>
        </w:tc>
        <w:tc>
          <w:tcPr>
            <w:tcW w:type="dxa" w:w="1708"/>
          </w:tcPr>
          <w:p>
            <w:pPr>
              <w:spacing w:after="0"/>
              <w:jc w:val="right"/>
            </w:pPr>
            <w:r>
              <w:rPr>
                <w:sz w:val="16"/>
              </w:rPr>
              <w:t>48 records, 1996 to 2026 (48 zone-level)</w:t>
            </w:r>
          </w:p>
        </w:tc>
        <w:tc>
          <w:tcPr>
            <w:tcW w:type="dxa" w:w="1958"/>
          </w:tcPr>
          <w:p>
            <w:pPr>
              <w:spacing w:after="0"/>
              <w:jc w:val="left"/>
            </w:pPr>
          </w:p>
        </w:tc>
        <w:tc>
          <w:tcPr>
            <w:tcW w:type="dxa" w:w="1685"/>
          </w:tcPr>
          <w:p>
            <w:pPr>
              <w:spacing w:after="0"/>
              <w:jc w:val="left"/>
            </w:pPr>
            <w:r>
              <w:rPr>
                <w:sz w:val="16"/>
              </w:rPr>
              <w:t>Winter Storm, 1999-01-01, $125,000 property; crops not reported (1999 dollars); NWS zone MOZ092</w:t>
            </w:r>
          </w:p>
        </w:tc>
        <w:tc>
          <w:tcPr>
            <w:tcW w:type="dxa" w:w="1598"/>
          </w:tcPr>
          <w:p>
            <w:pPr>
              <w:spacing w:after="0"/>
              <w:jc w:val="left"/>
            </w:pPr>
          </w:p>
        </w:tc>
        <w:tc>
          <w:tcPr>
            <w:tcW w:type="dxa" w:w="1937"/>
          </w:tcPr>
          <w:p>
            <w:pPr>
              <w:spacing w:after="0"/>
              <w:jc w:val="left"/>
            </w:pPr>
            <w:r>
              <w:rPr>
                <w:sz w:val="16"/>
              </w:rPr>
              <w:t>Countywide (zone-level records).</w:t>
            </w:r>
          </w:p>
        </w:tc>
        <w:tc>
          <w:tcPr>
            <w:tcW w:type="dxa" w:w="1560"/>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25 declarations covering 21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16"/>
        <w:gridCol w:w="2824"/>
        <w:gridCol w:w="2059"/>
        <w:gridCol w:w="1845"/>
        <w:gridCol w:w="950"/>
        <w:gridCol w:w="2208"/>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16"/>
            <w:shd w:val="clear" w:color="auto" w:fill="E8E8E8"/>
          </w:tcPr>
          <w:p>
            <w:pPr>
              <w:spacing w:after="0"/>
              <w:jc w:val="left"/>
            </w:pPr>
            <w:r>
              <w:rPr>
                <w:b/>
                <w:sz w:val="16"/>
              </w:rPr>
              <w:t>Type</w:t>
            </w:r>
          </w:p>
        </w:tc>
        <w:tc>
          <w:tcPr>
            <w:tcW w:type="dxa" w:w="2824"/>
            <w:shd w:val="clear" w:color="auto" w:fill="E8E8E8"/>
          </w:tcPr>
          <w:p>
            <w:pPr>
              <w:spacing w:after="0"/>
              <w:jc w:val="left"/>
            </w:pPr>
            <w:r>
              <w:rPr>
                <w:b/>
                <w:sz w:val="16"/>
              </w:rPr>
              <w:t>Title</w:t>
            </w:r>
          </w:p>
        </w:tc>
        <w:tc>
          <w:tcPr>
            <w:tcW w:type="dxa" w:w="2059"/>
            <w:shd w:val="clear" w:color="auto" w:fill="E8E8E8"/>
          </w:tcPr>
          <w:p>
            <w:pPr>
              <w:spacing w:after="0"/>
              <w:jc w:val="left"/>
            </w:pPr>
            <w:r>
              <w:rPr>
                <w:b/>
                <w:sz w:val="16"/>
              </w:rPr>
              <w:t>Mapped hazard</w:t>
            </w:r>
          </w:p>
        </w:tc>
        <w:tc>
          <w:tcPr>
            <w:tcW w:type="dxa" w:w="184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950"/>
            <w:shd w:val="clear" w:color="auto" w:fill="E8E8E8"/>
          </w:tcPr>
          <w:p>
            <w:pPr>
              <w:spacing w:after="0"/>
              <w:jc w:val="left"/>
            </w:pPr>
            <w:r>
              <w:rPr>
                <w:b/>
                <w:sz w:val="16"/>
              </w:rPr>
              <w:t>Flags</w:t>
            </w:r>
          </w:p>
        </w:tc>
        <w:tc>
          <w:tcPr>
            <w:tcW w:type="dxa" w:w="2208"/>
            <w:shd w:val="clear" w:color="auto" w:fill="E8E8E8"/>
          </w:tcPr>
          <w:p>
            <w:pPr>
              <w:spacing w:after="0"/>
              <w:jc w:val="left"/>
            </w:pPr>
            <w:r>
              <w:rPr>
                <w:b/>
                <w:sz w:val="16"/>
              </w:rPr>
              <w:t>Notes</w:t>
            </w:r>
          </w:p>
        </w:tc>
      </w:tr>
      <w:tr>
        <w:trPr>
          <w:cantSplit/>
        </w:trPr>
        <w:tc>
          <w:tcPr>
            <w:tcW w:type="dxa" w:w="1037"/>
          </w:tcPr>
          <w:p>
            <w:pPr>
              <w:spacing w:after="0"/>
              <w:jc w:val="left"/>
            </w:pPr>
            <w:r>
              <w:rPr>
                <w:sz w:val="16"/>
              </w:rPr>
              <w:t>2025-05-21</w:t>
            </w:r>
          </w:p>
        </w:tc>
        <w:tc>
          <w:tcPr>
            <w:tcW w:type="dxa" w:w="1037"/>
          </w:tcPr>
          <w:p>
            <w:pPr>
              <w:spacing w:after="0"/>
              <w:jc w:val="left"/>
            </w:pPr>
            <w:r>
              <w:rPr>
                <w:sz w:val="16"/>
              </w:rPr>
              <w:t>2025-03-14</w:t>
            </w:r>
          </w:p>
        </w:tc>
        <w:tc>
          <w:tcPr>
            <w:tcW w:type="dxa" w:w="1037"/>
          </w:tcPr>
          <w:p>
            <w:pPr>
              <w:spacing w:after="0"/>
              <w:jc w:val="left"/>
            </w:pPr>
            <w:r>
              <w:rPr>
                <w:sz w:val="16"/>
              </w:rPr>
              <w:t>DR-4867-MO</w:t>
            </w:r>
          </w:p>
        </w:tc>
        <w:tc>
          <w:tcPr>
            <w:tcW w:type="dxa" w:w="1116"/>
          </w:tcPr>
          <w:p>
            <w:pPr>
              <w:spacing w:after="0"/>
              <w:jc w:val="left"/>
            </w:pPr>
            <w:r>
              <w:rPr>
                <w:sz w:val="16"/>
              </w:rPr>
              <w:t>Major disaster</w:t>
            </w:r>
          </w:p>
        </w:tc>
        <w:tc>
          <w:tcPr>
            <w:tcW w:type="dxa" w:w="2824"/>
          </w:tcPr>
          <w:p>
            <w:pPr>
              <w:spacing w:after="0"/>
              <w:jc w:val="left"/>
            </w:pPr>
            <w:r>
              <w:rPr>
                <w:sz w:val="16"/>
              </w:rPr>
              <w:t>Severe Storms, Straight-Line Winds, Tornadoes, and Wildfires</w:t>
            </w:r>
          </w:p>
        </w:tc>
        <w:tc>
          <w:tcPr>
            <w:tcW w:type="dxa" w:w="2059"/>
          </w:tcPr>
          <w:p>
            <w:pPr>
              <w:spacing w:after="0"/>
              <w:jc w:val="left"/>
            </w:pPr>
            <w:r>
              <w:rPr>
                <w:sz w:val="16"/>
              </w:rPr>
              <w:t>Strong Wind; Tornado; Wildfire</w:t>
            </w:r>
          </w:p>
        </w:tc>
        <w:tc>
          <w:tcPr>
            <w:tcW w:type="dxa" w:w="1845"/>
          </w:tcPr>
          <w:p>
            <w:pPr>
              <w:spacing w:after="0"/>
              <w:jc w:val="right"/>
            </w:pPr>
            <w:r>
              <w:rPr>
                <w:sz w:val="16"/>
              </w:rPr>
              <w:t>PA not declared for this county</w:t>
            </w:r>
          </w:p>
        </w:tc>
        <w:tc>
          <w:tcPr>
            <w:tcW w:type="dxa" w:w="950"/>
          </w:tcPr>
          <w:p>
            <w:pPr>
              <w:spacing w:after="0"/>
              <w:jc w:val="left"/>
            </w:pPr>
            <w:r>
              <w:rPr>
                <w:sz w:val="16"/>
              </w:rPr>
              <w:t>new since last plan; within last 5 years</w:t>
            </w:r>
          </w:p>
        </w:tc>
        <w:tc>
          <w:tcPr>
            <w:tcW w:type="dxa" w:w="2208"/>
          </w:tcPr>
          <w:p>
            <w:pPr>
              <w:spacing w:after="0"/>
              <w:jc w:val="left"/>
            </w:pPr>
          </w:p>
        </w:tc>
      </w:tr>
      <w:tr>
        <w:trPr>
          <w:cantSplit/>
        </w:trPr>
        <w:tc>
          <w:tcPr>
            <w:tcW w:type="dxa" w:w="1037"/>
          </w:tcPr>
          <w:p>
            <w:pPr>
              <w:spacing w:after="0"/>
              <w:jc w:val="left"/>
            </w:pPr>
            <w:r>
              <w:rPr>
                <w:sz w:val="16"/>
              </w:rPr>
              <w:t>2025-01-01</w:t>
            </w:r>
          </w:p>
        </w:tc>
        <w:tc>
          <w:tcPr>
            <w:tcW w:type="dxa" w:w="1037"/>
          </w:tcPr>
          <w:p>
            <w:pPr>
              <w:spacing w:after="0"/>
              <w:jc w:val="left"/>
            </w:pPr>
            <w:r>
              <w:rPr>
                <w:sz w:val="16"/>
              </w:rPr>
              <w:t>2024-11-03</w:t>
            </w:r>
          </w:p>
        </w:tc>
        <w:tc>
          <w:tcPr>
            <w:tcW w:type="dxa" w:w="1037"/>
          </w:tcPr>
          <w:p>
            <w:pPr>
              <w:spacing w:after="0"/>
              <w:jc w:val="left"/>
            </w:pPr>
            <w:r>
              <w:rPr>
                <w:sz w:val="16"/>
              </w:rPr>
              <w:t>DR-4855-MO</w:t>
            </w:r>
          </w:p>
        </w:tc>
        <w:tc>
          <w:tcPr>
            <w:tcW w:type="dxa" w:w="1116"/>
          </w:tcPr>
          <w:p>
            <w:pPr>
              <w:spacing w:after="0"/>
              <w:jc w:val="left"/>
            </w:pPr>
            <w:r>
              <w:rPr>
                <w:sz w:val="16"/>
              </w:rPr>
              <w:t>Major disaster</w:t>
            </w:r>
          </w:p>
        </w:tc>
        <w:tc>
          <w:tcPr>
            <w:tcW w:type="dxa" w:w="2824"/>
          </w:tcPr>
          <w:p>
            <w:pPr>
              <w:spacing w:after="0"/>
              <w:jc w:val="left"/>
            </w:pPr>
            <w:r>
              <w:rPr>
                <w:sz w:val="16"/>
              </w:rPr>
              <w:t>Severe Storms, Tornadoes, Straight-Line Winds, and Flooding</w:t>
            </w:r>
          </w:p>
        </w:tc>
        <w:tc>
          <w:tcPr>
            <w:tcW w:type="dxa" w:w="2059"/>
          </w:tcPr>
          <w:p>
            <w:pPr>
              <w:spacing w:after="0"/>
              <w:jc w:val="left"/>
            </w:pPr>
            <w:r>
              <w:rPr>
                <w:sz w:val="16"/>
              </w:rPr>
              <w:t>Inland Flooding; Strong Wind; Tornado</w:t>
            </w:r>
          </w:p>
        </w:tc>
        <w:tc>
          <w:tcPr>
            <w:tcW w:type="dxa" w:w="1845"/>
          </w:tcPr>
          <w:p>
            <w:pPr>
              <w:spacing w:after="0"/>
              <w:jc w:val="right"/>
            </w:pPr>
            <w:r>
              <w:rPr>
                <w:sz w:val="16"/>
              </w:rPr>
              <w:t>$2,280,468.77</w:t>
            </w:r>
          </w:p>
        </w:tc>
        <w:tc>
          <w:tcPr>
            <w:tcW w:type="dxa" w:w="950"/>
          </w:tcPr>
          <w:p>
            <w:pPr>
              <w:spacing w:after="0"/>
              <w:jc w:val="left"/>
            </w:pPr>
            <w:r>
              <w:rPr>
                <w:sz w:val="16"/>
              </w:rPr>
              <w:t>new since last plan; within last 5 years</w:t>
            </w:r>
          </w:p>
        </w:tc>
        <w:tc>
          <w:tcPr>
            <w:tcW w:type="dxa" w:w="2208"/>
          </w:tcPr>
          <w:p>
            <w:pPr>
              <w:spacing w:after="0"/>
              <w:jc w:val="left"/>
            </w:pPr>
          </w:p>
        </w:tc>
      </w:tr>
      <w:tr>
        <w:trPr>
          <w:cantSplit/>
        </w:trPr>
        <w:tc>
          <w:tcPr>
            <w:tcW w:type="dxa" w:w="1037"/>
          </w:tcPr>
          <w:p>
            <w:pPr>
              <w:spacing w:after="0"/>
              <w:jc w:val="left"/>
            </w:pPr>
            <w:r>
              <w:rPr>
                <w:sz w:val="16"/>
              </w:rPr>
              <w:t>2020-07-09</w:t>
            </w:r>
          </w:p>
        </w:tc>
        <w:tc>
          <w:tcPr>
            <w:tcW w:type="dxa" w:w="1037"/>
          </w:tcPr>
          <w:p>
            <w:pPr>
              <w:spacing w:after="0"/>
              <w:jc w:val="left"/>
            </w:pPr>
            <w:r>
              <w:rPr>
                <w:sz w:val="16"/>
              </w:rPr>
              <w:t>2020-05-03</w:t>
            </w:r>
          </w:p>
        </w:tc>
        <w:tc>
          <w:tcPr>
            <w:tcW w:type="dxa" w:w="1037"/>
          </w:tcPr>
          <w:p>
            <w:pPr>
              <w:spacing w:after="0"/>
              <w:jc w:val="left"/>
            </w:pPr>
            <w:r>
              <w:rPr>
                <w:sz w:val="16"/>
              </w:rPr>
              <w:t>DR-4552-MO</w:t>
            </w:r>
          </w:p>
        </w:tc>
        <w:tc>
          <w:tcPr>
            <w:tcW w:type="dxa" w:w="1116"/>
          </w:tcPr>
          <w:p>
            <w:pPr>
              <w:spacing w:after="0"/>
              <w:jc w:val="left"/>
            </w:pPr>
            <w:r>
              <w:rPr>
                <w:sz w:val="16"/>
              </w:rPr>
              <w:t>Major disaster</w:t>
            </w:r>
          </w:p>
        </w:tc>
        <w:tc>
          <w:tcPr>
            <w:tcW w:type="dxa" w:w="2824"/>
          </w:tcPr>
          <w:p>
            <w:pPr>
              <w:spacing w:after="0"/>
              <w:jc w:val="left"/>
            </w:pPr>
            <w:r>
              <w:rPr>
                <w:sz w:val="16"/>
              </w:rPr>
              <w:t>Severe Storms, Tornadoes, Straight-Line Winds, and Flooding</w:t>
            </w:r>
          </w:p>
        </w:tc>
        <w:tc>
          <w:tcPr>
            <w:tcW w:type="dxa" w:w="2059"/>
          </w:tcPr>
          <w:p>
            <w:pPr>
              <w:spacing w:after="0"/>
              <w:jc w:val="left"/>
            </w:pPr>
            <w:r>
              <w:rPr>
                <w:sz w:val="16"/>
              </w:rPr>
              <w:t>Inland Flooding; Strong Wind; Tornado</w:t>
            </w:r>
          </w:p>
        </w:tc>
        <w:tc>
          <w:tcPr>
            <w:tcW w:type="dxa" w:w="1845"/>
          </w:tcPr>
          <w:p>
            <w:pPr>
              <w:spacing w:after="0"/>
              <w:jc w:val="right"/>
            </w:pPr>
            <w:r>
              <w:rPr>
                <w:sz w:val="16"/>
              </w:rPr>
              <w:t>$297,797.31</w:t>
            </w:r>
          </w:p>
        </w:tc>
        <w:tc>
          <w:tcPr>
            <w:tcW w:type="dxa" w:w="950"/>
          </w:tcPr>
          <w:p>
            <w:pPr>
              <w:spacing w:after="0"/>
              <w:jc w:val="left"/>
            </w:pPr>
          </w:p>
        </w:tc>
        <w:tc>
          <w:tcPr>
            <w:tcW w:type="dxa" w:w="2208"/>
          </w:tcPr>
          <w:p>
            <w:pPr>
              <w:spacing w:after="0"/>
              <w:jc w:val="left"/>
            </w:pPr>
          </w:p>
        </w:tc>
      </w:tr>
      <w:tr>
        <w:trPr>
          <w:cantSplit/>
        </w:trPr>
        <w:tc>
          <w:tcPr>
            <w:tcW w:type="dxa" w:w="1037"/>
          </w:tcPr>
          <w:p>
            <w:pPr>
              <w:spacing w:after="0"/>
              <w:jc w:val="left"/>
            </w:pPr>
            <w:r>
              <w:rPr>
                <w:sz w:val="16"/>
              </w:rPr>
              <w:t>2020-03-26</w:t>
            </w:r>
          </w:p>
        </w:tc>
        <w:tc>
          <w:tcPr>
            <w:tcW w:type="dxa" w:w="1037"/>
          </w:tcPr>
          <w:p>
            <w:pPr>
              <w:spacing w:after="0"/>
              <w:jc w:val="left"/>
            </w:pPr>
            <w:r>
              <w:rPr>
                <w:sz w:val="16"/>
              </w:rPr>
              <w:t>2020-01-20</w:t>
            </w:r>
          </w:p>
        </w:tc>
        <w:tc>
          <w:tcPr>
            <w:tcW w:type="dxa" w:w="1037"/>
          </w:tcPr>
          <w:p>
            <w:pPr>
              <w:spacing w:after="0"/>
              <w:jc w:val="left"/>
            </w:pPr>
            <w:r>
              <w:rPr>
                <w:sz w:val="16"/>
              </w:rPr>
              <w:t>DR-4490-MO</w:t>
            </w:r>
          </w:p>
        </w:tc>
        <w:tc>
          <w:tcPr>
            <w:tcW w:type="dxa" w:w="1116"/>
          </w:tcPr>
          <w:p>
            <w:pPr>
              <w:spacing w:after="0"/>
              <w:jc w:val="left"/>
            </w:pPr>
            <w:r>
              <w:rPr>
                <w:sz w:val="16"/>
              </w:rPr>
              <w:t>Major disaster</w:t>
            </w:r>
          </w:p>
        </w:tc>
        <w:tc>
          <w:tcPr>
            <w:tcW w:type="dxa" w:w="2824"/>
          </w:tcPr>
          <w:p>
            <w:pPr>
              <w:spacing w:after="0"/>
              <w:jc w:val="left"/>
            </w:pPr>
            <w:r>
              <w:rPr>
                <w:sz w:val="16"/>
              </w:rPr>
              <w:t>COVID-19 Pandemic</w:t>
            </w:r>
          </w:p>
        </w:tc>
        <w:tc>
          <w:tcPr>
            <w:tcW w:type="dxa" w:w="2059"/>
          </w:tcPr>
          <w:p>
            <w:pPr>
              <w:spacing w:after="0"/>
              <w:jc w:val="left"/>
            </w:pPr>
            <w:r>
              <w:rPr>
                <w:sz w:val="16"/>
              </w:rPr>
              <w:t>Non-natural, not counted</w:t>
            </w:r>
          </w:p>
        </w:tc>
        <w:tc>
          <w:tcPr>
            <w:tcW w:type="dxa" w:w="1845"/>
          </w:tcPr>
          <w:p>
            <w:pPr>
              <w:spacing w:after="0"/>
              <w:jc w:val="right"/>
            </w:pPr>
            <w:r>
              <w:rPr>
                <w:sz w:val="16"/>
              </w:rPr>
              <w:t>$27,603.65</w:t>
            </w:r>
          </w:p>
        </w:tc>
        <w:tc>
          <w:tcPr>
            <w:tcW w:type="dxa" w:w="950"/>
          </w:tcPr>
          <w:p>
            <w:pPr>
              <w:spacing w:after="0"/>
              <w:jc w:val="left"/>
            </w:pPr>
          </w:p>
        </w:tc>
        <w:tc>
          <w:tcPr>
            <w:tcW w:type="dxa" w:w="2208"/>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EM-3482-MO</w:t>
            </w:r>
          </w:p>
        </w:tc>
        <w:tc>
          <w:tcPr>
            <w:tcW w:type="dxa" w:w="1116"/>
          </w:tcPr>
          <w:p>
            <w:pPr>
              <w:spacing w:after="0"/>
              <w:jc w:val="left"/>
            </w:pPr>
            <w:r>
              <w:rPr>
                <w:sz w:val="16"/>
              </w:rPr>
              <w:t>Emergency</w:t>
            </w:r>
          </w:p>
        </w:tc>
        <w:tc>
          <w:tcPr>
            <w:tcW w:type="dxa" w:w="2824"/>
          </w:tcPr>
          <w:p>
            <w:pPr>
              <w:spacing w:after="0"/>
              <w:jc w:val="left"/>
            </w:pPr>
            <w:r>
              <w:rPr>
                <w:sz w:val="16"/>
              </w:rPr>
              <w:t>COVID-19</w:t>
            </w:r>
          </w:p>
        </w:tc>
        <w:tc>
          <w:tcPr>
            <w:tcW w:type="dxa" w:w="2059"/>
          </w:tcPr>
          <w:p>
            <w:pPr>
              <w:spacing w:after="0"/>
              <w:jc w:val="left"/>
            </w:pPr>
            <w:r>
              <w:rPr>
                <w:sz w:val="16"/>
              </w:rPr>
              <w:t>Non-natural, not counted</w:t>
            </w:r>
          </w:p>
        </w:tc>
        <w:tc>
          <w:tcPr>
            <w:tcW w:type="dxa" w:w="1845"/>
          </w:tcPr>
          <w:p>
            <w:pPr>
              <w:spacing w:after="0"/>
              <w:jc w:val="right"/>
            </w:pPr>
            <w:r>
              <w:rPr>
                <w:sz w:val="16"/>
              </w:rPr>
              <w:t>no Public Assistance recorded</w:t>
            </w:r>
          </w:p>
        </w:tc>
        <w:tc>
          <w:tcPr>
            <w:tcW w:type="dxa" w:w="950"/>
          </w:tcPr>
          <w:p>
            <w:pPr>
              <w:spacing w:after="0"/>
              <w:jc w:val="left"/>
            </w:pPr>
          </w:p>
        </w:tc>
        <w:tc>
          <w:tcPr>
            <w:tcW w:type="dxa" w:w="2208"/>
          </w:tcPr>
          <w:p>
            <w:pPr>
              <w:spacing w:after="0"/>
              <w:jc w:val="left"/>
            </w:pPr>
            <w:r>
              <w:rPr>
                <w:sz w:val="16"/>
              </w:rPr>
              <w:t>same incident as DR-4490</w:t>
            </w:r>
          </w:p>
        </w:tc>
      </w:tr>
      <w:tr>
        <w:trPr>
          <w:cantSplit/>
        </w:trPr>
        <w:tc>
          <w:tcPr>
            <w:tcW w:type="dxa" w:w="1037"/>
          </w:tcPr>
          <w:p>
            <w:pPr>
              <w:spacing w:after="0"/>
              <w:jc w:val="left"/>
            </w:pPr>
            <w:r>
              <w:rPr>
                <w:sz w:val="16"/>
              </w:rPr>
              <w:t>2019-07-09</w:t>
            </w:r>
          </w:p>
        </w:tc>
        <w:tc>
          <w:tcPr>
            <w:tcW w:type="dxa" w:w="1037"/>
          </w:tcPr>
          <w:p>
            <w:pPr>
              <w:spacing w:after="0"/>
              <w:jc w:val="left"/>
            </w:pPr>
            <w:r>
              <w:rPr>
                <w:sz w:val="16"/>
              </w:rPr>
              <w:t>2019-04-29</w:t>
            </w:r>
          </w:p>
        </w:tc>
        <w:tc>
          <w:tcPr>
            <w:tcW w:type="dxa" w:w="1037"/>
          </w:tcPr>
          <w:p>
            <w:pPr>
              <w:spacing w:after="0"/>
              <w:jc w:val="left"/>
            </w:pPr>
            <w:r>
              <w:rPr>
                <w:sz w:val="16"/>
              </w:rPr>
              <w:t>DR-4451-MO</w:t>
            </w:r>
          </w:p>
        </w:tc>
        <w:tc>
          <w:tcPr>
            <w:tcW w:type="dxa" w:w="1116"/>
          </w:tcPr>
          <w:p>
            <w:pPr>
              <w:spacing w:after="0"/>
              <w:jc w:val="left"/>
            </w:pPr>
            <w:r>
              <w:rPr>
                <w:sz w:val="16"/>
              </w:rPr>
              <w:t>Major disaster</w:t>
            </w:r>
          </w:p>
        </w:tc>
        <w:tc>
          <w:tcPr>
            <w:tcW w:type="dxa" w:w="2824"/>
          </w:tcPr>
          <w:p>
            <w:pPr>
              <w:spacing w:after="0"/>
              <w:jc w:val="left"/>
            </w:pPr>
            <w:r>
              <w:rPr>
                <w:sz w:val="16"/>
              </w:rPr>
              <w:t>Severe Storms, Tornadoes, and Flooding</w:t>
            </w:r>
          </w:p>
        </w:tc>
        <w:tc>
          <w:tcPr>
            <w:tcW w:type="dxa" w:w="2059"/>
          </w:tcPr>
          <w:p>
            <w:pPr>
              <w:spacing w:after="0"/>
              <w:jc w:val="left"/>
            </w:pPr>
            <w:r>
              <w:rPr>
                <w:sz w:val="16"/>
              </w:rPr>
              <w:t>Inland Flooding; Tornado</w:t>
            </w:r>
          </w:p>
        </w:tc>
        <w:tc>
          <w:tcPr>
            <w:tcW w:type="dxa" w:w="1845"/>
          </w:tcPr>
          <w:p>
            <w:pPr>
              <w:spacing w:after="0"/>
              <w:jc w:val="right"/>
            </w:pPr>
            <w:r>
              <w:rPr>
                <w:sz w:val="16"/>
              </w:rPr>
              <w:t>$400,331.23</w:t>
            </w:r>
          </w:p>
        </w:tc>
        <w:tc>
          <w:tcPr>
            <w:tcW w:type="dxa" w:w="950"/>
          </w:tcPr>
          <w:p>
            <w:pPr>
              <w:spacing w:after="0"/>
              <w:jc w:val="left"/>
            </w:pPr>
          </w:p>
        </w:tc>
        <w:tc>
          <w:tcPr>
            <w:tcW w:type="dxa" w:w="2208"/>
          </w:tcPr>
          <w:p>
            <w:pPr>
              <w:spacing w:after="0"/>
              <w:jc w:val="left"/>
            </w:pPr>
          </w:p>
        </w:tc>
      </w:tr>
      <w:tr>
        <w:trPr>
          <w:cantSplit/>
        </w:trPr>
        <w:tc>
          <w:tcPr>
            <w:tcW w:type="dxa" w:w="1037"/>
          </w:tcPr>
          <w:p>
            <w:pPr>
              <w:spacing w:after="0"/>
              <w:jc w:val="left"/>
            </w:pPr>
            <w:r>
              <w:rPr>
                <w:sz w:val="16"/>
              </w:rPr>
              <w:t>2017-06-02</w:t>
            </w:r>
          </w:p>
        </w:tc>
        <w:tc>
          <w:tcPr>
            <w:tcW w:type="dxa" w:w="1037"/>
          </w:tcPr>
          <w:p>
            <w:pPr>
              <w:spacing w:after="0"/>
              <w:jc w:val="left"/>
            </w:pPr>
            <w:r>
              <w:rPr>
                <w:sz w:val="16"/>
              </w:rPr>
              <w:t>2017-04-28</w:t>
            </w:r>
          </w:p>
        </w:tc>
        <w:tc>
          <w:tcPr>
            <w:tcW w:type="dxa" w:w="1037"/>
          </w:tcPr>
          <w:p>
            <w:pPr>
              <w:spacing w:after="0"/>
              <w:jc w:val="left"/>
            </w:pPr>
            <w:r>
              <w:rPr>
                <w:sz w:val="16"/>
              </w:rPr>
              <w:t>DR-4317-MO</w:t>
            </w:r>
          </w:p>
        </w:tc>
        <w:tc>
          <w:tcPr>
            <w:tcW w:type="dxa" w:w="1116"/>
          </w:tcPr>
          <w:p>
            <w:pPr>
              <w:spacing w:after="0"/>
              <w:jc w:val="left"/>
            </w:pPr>
            <w:r>
              <w:rPr>
                <w:sz w:val="16"/>
              </w:rPr>
              <w:t>Major disaster</w:t>
            </w:r>
          </w:p>
        </w:tc>
        <w:tc>
          <w:tcPr>
            <w:tcW w:type="dxa" w:w="2824"/>
          </w:tcPr>
          <w:p>
            <w:pPr>
              <w:spacing w:after="0"/>
              <w:jc w:val="left"/>
            </w:pPr>
            <w:r>
              <w:rPr>
                <w:sz w:val="16"/>
              </w:rPr>
              <w:t>Severe Storms, Tornadoes, Straight-Line Winds and Flooding</w:t>
            </w:r>
          </w:p>
        </w:tc>
        <w:tc>
          <w:tcPr>
            <w:tcW w:type="dxa" w:w="2059"/>
          </w:tcPr>
          <w:p>
            <w:pPr>
              <w:spacing w:after="0"/>
              <w:jc w:val="left"/>
            </w:pPr>
            <w:r>
              <w:rPr>
                <w:sz w:val="16"/>
              </w:rPr>
              <w:t>Inland Flooding (primary); also designated: Strong Wind, Tornado</w:t>
            </w:r>
          </w:p>
        </w:tc>
        <w:tc>
          <w:tcPr>
            <w:tcW w:type="dxa" w:w="1845"/>
          </w:tcPr>
          <w:p>
            <w:pPr>
              <w:spacing w:after="0"/>
              <w:jc w:val="right"/>
            </w:pPr>
            <w:r>
              <w:rPr>
                <w:sz w:val="16"/>
              </w:rPr>
              <w:t>$256,246.25</w:t>
            </w:r>
          </w:p>
        </w:tc>
        <w:tc>
          <w:tcPr>
            <w:tcW w:type="dxa" w:w="950"/>
          </w:tcPr>
          <w:p>
            <w:pPr>
              <w:spacing w:after="0"/>
              <w:jc w:val="left"/>
            </w:pPr>
          </w:p>
        </w:tc>
        <w:tc>
          <w:tcPr>
            <w:tcW w:type="dxa" w:w="2208"/>
          </w:tcPr>
          <w:p>
            <w:pPr>
              <w:spacing w:after="0"/>
              <w:jc w:val="left"/>
            </w:pPr>
          </w:p>
        </w:tc>
      </w:tr>
      <w:tr>
        <w:trPr>
          <w:cantSplit/>
        </w:trPr>
        <w:tc>
          <w:tcPr>
            <w:tcW w:type="dxa" w:w="1037"/>
          </w:tcPr>
          <w:p>
            <w:pPr>
              <w:spacing w:after="0"/>
              <w:jc w:val="left"/>
            </w:pPr>
            <w:r>
              <w:rPr>
                <w:sz w:val="16"/>
              </w:rPr>
              <w:t>2016-01-21</w:t>
            </w:r>
          </w:p>
        </w:tc>
        <w:tc>
          <w:tcPr>
            <w:tcW w:type="dxa" w:w="1037"/>
          </w:tcPr>
          <w:p>
            <w:pPr>
              <w:spacing w:after="0"/>
              <w:jc w:val="left"/>
            </w:pPr>
            <w:r>
              <w:rPr>
                <w:sz w:val="16"/>
              </w:rPr>
              <w:t>2015-12-23</w:t>
            </w:r>
          </w:p>
        </w:tc>
        <w:tc>
          <w:tcPr>
            <w:tcW w:type="dxa" w:w="1037"/>
          </w:tcPr>
          <w:p>
            <w:pPr>
              <w:spacing w:after="0"/>
              <w:jc w:val="left"/>
            </w:pPr>
            <w:r>
              <w:rPr>
                <w:sz w:val="16"/>
              </w:rPr>
              <w:t>DR-4250-MO</w:t>
            </w:r>
          </w:p>
        </w:tc>
        <w:tc>
          <w:tcPr>
            <w:tcW w:type="dxa" w:w="1116"/>
          </w:tcPr>
          <w:p>
            <w:pPr>
              <w:spacing w:after="0"/>
              <w:jc w:val="left"/>
            </w:pPr>
            <w:r>
              <w:rPr>
                <w:sz w:val="16"/>
              </w:rPr>
              <w:t>Major disaster</w:t>
            </w:r>
          </w:p>
        </w:tc>
        <w:tc>
          <w:tcPr>
            <w:tcW w:type="dxa" w:w="2824"/>
          </w:tcPr>
          <w:p>
            <w:pPr>
              <w:spacing w:after="0"/>
              <w:jc w:val="left"/>
            </w:pPr>
            <w:r>
              <w:rPr>
                <w:sz w:val="16"/>
              </w:rPr>
              <w:t>Severe Storms, Tornadoes, Straight-Line Winds, and Flooding</w:t>
            </w:r>
          </w:p>
        </w:tc>
        <w:tc>
          <w:tcPr>
            <w:tcW w:type="dxa" w:w="2059"/>
          </w:tcPr>
          <w:p>
            <w:pPr>
              <w:spacing w:after="0"/>
              <w:jc w:val="left"/>
            </w:pPr>
            <w:r>
              <w:rPr>
                <w:sz w:val="16"/>
              </w:rPr>
              <w:t>Inland Flooding (primary); also designated: Strong Wind, Tornado</w:t>
            </w:r>
          </w:p>
        </w:tc>
        <w:tc>
          <w:tcPr>
            <w:tcW w:type="dxa" w:w="1845"/>
          </w:tcPr>
          <w:p>
            <w:pPr>
              <w:spacing w:after="0"/>
              <w:jc w:val="right"/>
            </w:pPr>
            <w:r>
              <w:rPr>
                <w:sz w:val="16"/>
              </w:rPr>
              <w:t>$88,580.89</w:t>
            </w:r>
          </w:p>
        </w:tc>
        <w:tc>
          <w:tcPr>
            <w:tcW w:type="dxa" w:w="950"/>
          </w:tcPr>
          <w:p>
            <w:pPr>
              <w:spacing w:after="0"/>
              <w:jc w:val="left"/>
            </w:pPr>
          </w:p>
        </w:tc>
        <w:tc>
          <w:tcPr>
            <w:tcW w:type="dxa" w:w="2208"/>
          </w:tcPr>
          <w:p>
            <w:pPr>
              <w:spacing w:after="0"/>
              <w:jc w:val="left"/>
            </w:pPr>
            <w:r>
              <w:rPr>
                <w:sz w:val="16"/>
              </w:rPr>
              <w:t>FEMA's declaration record does not list Public Assistance, but FEMA's PA project summaries show obligations for this county</w:t>
            </w:r>
          </w:p>
        </w:tc>
      </w:tr>
      <w:tr>
        <w:trPr>
          <w:cantSplit/>
        </w:trPr>
        <w:tc>
          <w:tcPr>
            <w:tcW w:type="dxa" w:w="1037"/>
          </w:tcPr>
          <w:p>
            <w:pPr>
              <w:spacing w:after="0"/>
              <w:jc w:val="left"/>
            </w:pPr>
            <w:r>
              <w:rPr>
                <w:sz w:val="16"/>
              </w:rPr>
              <w:t>2016-01-02</w:t>
            </w:r>
          </w:p>
        </w:tc>
        <w:tc>
          <w:tcPr>
            <w:tcW w:type="dxa" w:w="1037"/>
          </w:tcPr>
          <w:p>
            <w:pPr>
              <w:spacing w:after="0"/>
              <w:jc w:val="left"/>
            </w:pPr>
            <w:r>
              <w:rPr>
                <w:sz w:val="16"/>
              </w:rPr>
              <w:t>2015-12-22</w:t>
            </w:r>
          </w:p>
        </w:tc>
        <w:tc>
          <w:tcPr>
            <w:tcW w:type="dxa" w:w="1037"/>
          </w:tcPr>
          <w:p>
            <w:pPr>
              <w:spacing w:after="0"/>
              <w:jc w:val="left"/>
            </w:pPr>
            <w:r>
              <w:rPr>
                <w:sz w:val="16"/>
              </w:rPr>
              <w:t>EM-3374-MO</w:t>
            </w:r>
          </w:p>
        </w:tc>
        <w:tc>
          <w:tcPr>
            <w:tcW w:type="dxa" w:w="1116"/>
          </w:tcPr>
          <w:p>
            <w:pPr>
              <w:spacing w:after="0"/>
              <w:jc w:val="left"/>
            </w:pPr>
            <w:r>
              <w:rPr>
                <w:sz w:val="16"/>
              </w:rPr>
              <w:t>Emergency</w:t>
            </w:r>
          </w:p>
        </w:tc>
        <w:tc>
          <w:tcPr>
            <w:tcW w:type="dxa" w:w="2824"/>
          </w:tcPr>
          <w:p>
            <w:pPr>
              <w:spacing w:after="0"/>
              <w:jc w:val="left"/>
            </w:pPr>
            <w:r>
              <w:rPr>
                <w:sz w:val="16"/>
              </w:rPr>
              <w:t>Severe Storms, Tornadoes, Straight-Line Winds, and Flooding</w:t>
            </w:r>
          </w:p>
        </w:tc>
        <w:tc>
          <w:tcPr>
            <w:tcW w:type="dxa" w:w="2059"/>
          </w:tcPr>
          <w:p>
            <w:pPr>
              <w:spacing w:after="0"/>
              <w:jc w:val="left"/>
            </w:pPr>
            <w:r>
              <w:rPr>
                <w:sz w:val="16"/>
              </w:rPr>
              <w:t>Inland Flooding (primary); also designated: Strong Wind, Tornado</w:t>
            </w:r>
          </w:p>
        </w:tc>
        <w:tc>
          <w:tcPr>
            <w:tcW w:type="dxa" w:w="1845"/>
          </w:tcPr>
          <w:p>
            <w:pPr>
              <w:spacing w:after="0"/>
              <w:jc w:val="right"/>
            </w:pPr>
            <w:r>
              <w:rPr>
                <w:sz w:val="16"/>
              </w:rPr>
              <w:t>no Public Assistance recorded</w:t>
            </w:r>
          </w:p>
        </w:tc>
        <w:tc>
          <w:tcPr>
            <w:tcW w:type="dxa" w:w="950"/>
          </w:tcPr>
          <w:p>
            <w:pPr>
              <w:spacing w:after="0"/>
              <w:jc w:val="left"/>
            </w:pPr>
          </w:p>
        </w:tc>
        <w:tc>
          <w:tcPr>
            <w:tcW w:type="dxa" w:w="2208"/>
          </w:tcPr>
          <w:p>
            <w:pPr>
              <w:spacing w:after="0"/>
              <w:jc w:val="left"/>
            </w:pPr>
            <w:r>
              <w:rPr>
                <w:sz w:val="16"/>
              </w:rPr>
              <w:t>same incident as DR-4250</w:t>
            </w:r>
          </w:p>
        </w:tc>
      </w:tr>
      <w:tr>
        <w:trPr>
          <w:cantSplit/>
        </w:trPr>
        <w:tc>
          <w:tcPr>
            <w:tcW w:type="dxa" w:w="1037"/>
          </w:tcPr>
          <w:p>
            <w:pPr>
              <w:spacing w:after="0"/>
              <w:jc w:val="left"/>
            </w:pPr>
            <w:r>
              <w:rPr>
                <w:sz w:val="16"/>
              </w:rPr>
              <w:t>2015-08-07</w:t>
            </w:r>
          </w:p>
        </w:tc>
        <w:tc>
          <w:tcPr>
            <w:tcW w:type="dxa" w:w="1037"/>
          </w:tcPr>
          <w:p>
            <w:pPr>
              <w:spacing w:after="0"/>
              <w:jc w:val="left"/>
            </w:pPr>
            <w:r>
              <w:rPr>
                <w:sz w:val="16"/>
              </w:rPr>
              <w:t>2015-05-15</w:t>
            </w:r>
          </w:p>
        </w:tc>
        <w:tc>
          <w:tcPr>
            <w:tcW w:type="dxa" w:w="1037"/>
          </w:tcPr>
          <w:p>
            <w:pPr>
              <w:spacing w:after="0"/>
              <w:jc w:val="left"/>
            </w:pPr>
            <w:r>
              <w:rPr>
                <w:sz w:val="16"/>
              </w:rPr>
              <w:t>DR-4238-MO</w:t>
            </w:r>
          </w:p>
        </w:tc>
        <w:tc>
          <w:tcPr>
            <w:tcW w:type="dxa" w:w="1116"/>
          </w:tcPr>
          <w:p>
            <w:pPr>
              <w:spacing w:after="0"/>
              <w:jc w:val="left"/>
            </w:pPr>
            <w:r>
              <w:rPr>
                <w:sz w:val="16"/>
              </w:rPr>
              <w:t>Major disaster</w:t>
            </w:r>
          </w:p>
        </w:tc>
        <w:tc>
          <w:tcPr>
            <w:tcW w:type="dxa" w:w="2824"/>
          </w:tcPr>
          <w:p>
            <w:pPr>
              <w:spacing w:after="0"/>
              <w:jc w:val="left"/>
            </w:pPr>
            <w:r>
              <w:rPr>
                <w:sz w:val="16"/>
              </w:rPr>
              <w:t>Severe Storms, Tornadoes, Straight-Line Winds, and Flooding</w:t>
            </w:r>
          </w:p>
        </w:tc>
        <w:tc>
          <w:tcPr>
            <w:tcW w:type="dxa" w:w="2059"/>
          </w:tcPr>
          <w:p>
            <w:pPr>
              <w:spacing w:after="0"/>
              <w:jc w:val="left"/>
            </w:pPr>
            <w:r>
              <w:rPr>
                <w:sz w:val="16"/>
              </w:rPr>
              <w:t>Inland Flooding; Strong Wind; Tornado</w:t>
            </w:r>
          </w:p>
        </w:tc>
        <w:tc>
          <w:tcPr>
            <w:tcW w:type="dxa" w:w="1845"/>
          </w:tcPr>
          <w:p>
            <w:pPr>
              <w:spacing w:after="0"/>
              <w:jc w:val="right"/>
            </w:pPr>
            <w:r>
              <w:rPr>
                <w:sz w:val="16"/>
              </w:rPr>
              <w:t>$431,852.43</w:t>
            </w:r>
          </w:p>
        </w:tc>
        <w:tc>
          <w:tcPr>
            <w:tcW w:type="dxa" w:w="950"/>
          </w:tcPr>
          <w:p>
            <w:pPr>
              <w:spacing w:after="0"/>
              <w:jc w:val="left"/>
            </w:pPr>
          </w:p>
        </w:tc>
        <w:tc>
          <w:tcPr>
            <w:tcW w:type="dxa" w:w="2208"/>
          </w:tcPr>
          <w:p>
            <w:pPr>
              <w:spacing w:after="0"/>
              <w:jc w:val="left"/>
            </w:pPr>
          </w:p>
        </w:tc>
      </w:tr>
      <w:tr>
        <w:trPr>
          <w:cantSplit/>
        </w:trPr>
        <w:tc>
          <w:tcPr>
            <w:tcW w:type="dxa" w:w="1037"/>
          </w:tcPr>
          <w:p>
            <w:pPr>
              <w:spacing w:after="0"/>
              <w:jc w:val="left"/>
            </w:pPr>
            <w:r>
              <w:rPr>
                <w:sz w:val="16"/>
              </w:rPr>
              <w:t>2013-09-06</w:t>
            </w:r>
          </w:p>
        </w:tc>
        <w:tc>
          <w:tcPr>
            <w:tcW w:type="dxa" w:w="1037"/>
          </w:tcPr>
          <w:p>
            <w:pPr>
              <w:spacing w:after="0"/>
              <w:jc w:val="left"/>
            </w:pPr>
            <w:r>
              <w:rPr>
                <w:sz w:val="16"/>
              </w:rPr>
              <w:t>2013-08-02</w:t>
            </w:r>
          </w:p>
        </w:tc>
        <w:tc>
          <w:tcPr>
            <w:tcW w:type="dxa" w:w="1037"/>
          </w:tcPr>
          <w:p>
            <w:pPr>
              <w:spacing w:after="0"/>
              <w:jc w:val="left"/>
            </w:pPr>
            <w:r>
              <w:rPr>
                <w:sz w:val="16"/>
              </w:rPr>
              <w:t>DR-4144-MO</w:t>
            </w:r>
          </w:p>
        </w:tc>
        <w:tc>
          <w:tcPr>
            <w:tcW w:type="dxa" w:w="1116"/>
          </w:tcPr>
          <w:p>
            <w:pPr>
              <w:spacing w:after="0"/>
              <w:jc w:val="left"/>
            </w:pPr>
            <w:r>
              <w:rPr>
                <w:sz w:val="16"/>
              </w:rPr>
              <w:t>Major disaster</w:t>
            </w:r>
          </w:p>
        </w:tc>
        <w:tc>
          <w:tcPr>
            <w:tcW w:type="dxa" w:w="2824"/>
          </w:tcPr>
          <w:p>
            <w:pPr>
              <w:spacing w:after="0"/>
              <w:jc w:val="left"/>
            </w:pPr>
            <w:r>
              <w:rPr>
                <w:sz w:val="16"/>
              </w:rPr>
              <w:t>Severe Storms, Straight-Line Winds and Flooding</w:t>
            </w:r>
          </w:p>
        </w:tc>
        <w:tc>
          <w:tcPr>
            <w:tcW w:type="dxa" w:w="2059"/>
          </w:tcPr>
          <w:p>
            <w:pPr>
              <w:spacing w:after="0"/>
              <w:jc w:val="left"/>
            </w:pPr>
            <w:r>
              <w:rPr>
                <w:sz w:val="16"/>
              </w:rPr>
              <w:t>Inland Flooding; Strong Wind</w:t>
            </w:r>
          </w:p>
        </w:tc>
        <w:tc>
          <w:tcPr>
            <w:tcW w:type="dxa" w:w="1845"/>
          </w:tcPr>
          <w:p>
            <w:pPr>
              <w:spacing w:after="0"/>
              <w:jc w:val="right"/>
            </w:pPr>
            <w:r>
              <w:rPr>
                <w:sz w:val="16"/>
              </w:rPr>
              <w:t>$94,851.81</w:t>
            </w:r>
          </w:p>
        </w:tc>
        <w:tc>
          <w:tcPr>
            <w:tcW w:type="dxa" w:w="950"/>
          </w:tcPr>
          <w:p>
            <w:pPr>
              <w:spacing w:after="0"/>
              <w:jc w:val="left"/>
            </w:pPr>
          </w:p>
        </w:tc>
        <w:tc>
          <w:tcPr>
            <w:tcW w:type="dxa" w:w="2208"/>
          </w:tcPr>
          <w:p>
            <w:pPr>
              <w:spacing w:after="0"/>
              <w:jc w:val="left"/>
            </w:pPr>
          </w:p>
        </w:tc>
      </w:tr>
      <w:tr>
        <w:trPr>
          <w:cantSplit/>
        </w:trPr>
        <w:tc>
          <w:tcPr>
            <w:tcW w:type="dxa" w:w="1037"/>
          </w:tcPr>
          <w:p>
            <w:pPr>
              <w:spacing w:after="0"/>
              <w:jc w:val="left"/>
            </w:pPr>
            <w:r>
              <w:rPr>
                <w:sz w:val="16"/>
              </w:rPr>
              <w:t>2011-05-09</w:t>
            </w:r>
          </w:p>
        </w:tc>
        <w:tc>
          <w:tcPr>
            <w:tcW w:type="dxa" w:w="1037"/>
          </w:tcPr>
          <w:p>
            <w:pPr>
              <w:spacing w:after="0"/>
              <w:jc w:val="left"/>
            </w:pPr>
            <w:r>
              <w:rPr>
                <w:sz w:val="16"/>
              </w:rPr>
              <w:t>2011-04-19</w:t>
            </w:r>
          </w:p>
        </w:tc>
        <w:tc>
          <w:tcPr>
            <w:tcW w:type="dxa" w:w="1037"/>
          </w:tcPr>
          <w:p>
            <w:pPr>
              <w:spacing w:after="0"/>
              <w:jc w:val="left"/>
            </w:pPr>
            <w:r>
              <w:rPr>
                <w:sz w:val="16"/>
              </w:rPr>
              <w:t>DR-1980-MO</w:t>
            </w:r>
          </w:p>
        </w:tc>
        <w:tc>
          <w:tcPr>
            <w:tcW w:type="dxa" w:w="1116"/>
          </w:tcPr>
          <w:p>
            <w:pPr>
              <w:spacing w:after="0"/>
              <w:jc w:val="left"/>
            </w:pPr>
            <w:r>
              <w:rPr>
                <w:sz w:val="16"/>
              </w:rPr>
              <w:t>Major disaster</w:t>
            </w:r>
          </w:p>
        </w:tc>
        <w:tc>
          <w:tcPr>
            <w:tcW w:type="dxa" w:w="2824"/>
          </w:tcPr>
          <w:p>
            <w:pPr>
              <w:spacing w:after="0"/>
              <w:jc w:val="left"/>
            </w:pPr>
            <w:r>
              <w:rPr>
                <w:sz w:val="16"/>
              </w:rPr>
              <w:t>Severe Storms, Tornadoes, and Flooding</w:t>
            </w:r>
          </w:p>
        </w:tc>
        <w:tc>
          <w:tcPr>
            <w:tcW w:type="dxa" w:w="2059"/>
          </w:tcPr>
          <w:p>
            <w:pPr>
              <w:spacing w:after="0"/>
              <w:jc w:val="left"/>
            </w:pPr>
            <w:r>
              <w:rPr>
                <w:sz w:val="16"/>
              </w:rPr>
              <w:t>Inland Flooding; Tornado</w:t>
            </w:r>
          </w:p>
        </w:tc>
        <w:tc>
          <w:tcPr>
            <w:tcW w:type="dxa" w:w="1845"/>
          </w:tcPr>
          <w:p>
            <w:pPr>
              <w:spacing w:after="0"/>
              <w:jc w:val="right"/>
            </w:pPr>
            <w:r>
              <w:rPr>
                <w:sz w:val="16"/>
              </w:rPr>
              <w:t>$101,685.63</w:t>
            </w:r>
          </w:p>
        </w:tc>
        <w:tc>
          <w:tcPr>
            <w:tcW w:type="dxa" w:w="950"/>
          </w:tcPr>
          <w:p>
            <w:pPr>
              <w:spacing w:after="0"/>
              <w:jc w:val="left"/>
            </w:pPr>
          </w:p>
        </w:tc>
        <w:tc>
          <w:tcPr>
            <w:tcW w:type="dxa" w:w="2208"/>
          </w:tcPr>
          <w:p>
            <w:pPr>
              <w:spacing w:after="0"/>
              <w:jc w:val="left"/>
            </w:pPr>
          </w:p>
        </w:tc>
      </w:tr>
      <w:tr>
        <w:trPr>
          <w:cantSplit/>
        </w:trPr>
        <w:tc>
          <w:tcPr>
            <w:tcW w:type="dxa" w:w="1037"/>
          </w:tcPr>
          <w:p>
            <w:pPr>
              <w:spacing w:after="0"/>
              <w:jc w:val="left"/>
            </w:pPr>
            <w:r>
              <w:rPr>
                <w:sz w:val="16"/>
              </w:rPr>
              <w:t>2011-02-03</w:t>
            </w:r>
          </w:p>
        </w:tc>
        <w:tc>
          <w:tcPr>
            <w:tcW w:type="dxa" w:w="1037"/>
          </w:tcPr>
          <w:p>
            <w:pPr>
              <w:spacing w:after="0"/>
              <w:jc w:val="left"/>
            </w:pPr>
            <w:r>
              <w:rPr>
                <w:sz w:val="16"/>
              </w:rPr>
              <w:t>2011-01-31</w:t>
            </w:r>
          </w:p>
        </w:tc>
        <w:tc>
          <w:tcPr>
            <w:tcW w:type="dxa" w:w="1037"/>
          </w:tcPr>
          <w:p>
            <w:pPr>
              <w:spacing w:after="0"/>
              <w:jc w:val="left"/>
            </w:pPr>
            <w:r>
              <w:rPr>
                <w:sz w:val="16"/>
              </w:rPr>
              <w:t>EM-3317-MO</w:t>
            </w:r>
          </w:p>
        </w:tc>
        <w:tc>
          <w:tcPr>
            <w:tcW w:type="dxa" w:w="1116"/>
          </w:tcPr>
          <w:p>
            <w:pPr>
              <w:spacing w:after="0"/>
              <w:jc w:val="left"/>
            </w:pPr>
            <w:r>
              <w:rPr>
                <w:sz w:val="16"/>
              </w:rPr>
              <w:t>Emergency</w:t>
            </w:r>
          </w:p>
        </w:tc>
        <w:tc>
          <w:tcPr>
            <w:tcW w:type="dxa" w:w="2824"/>
          </w:tcPr>
          <w:p>
            <w:pPr>
              <w:spacing w:after="0"/>
              <w:jc w:val="left"/>
            </w:pPr>
            <w:r>
              <w:rPr>
                <w:sz w:val="16"/>
              </w:rPr>
              <w:t>Severe Winter Storm</w:t>
            </w:r>
          </w:p>
        </w:tc>
        <w:tc>
          <w:tcPr>
            <w:tcW w:type="dxa" w:w="2059"/>
          </w:tcPr>
          <w:p>
            <w:pPr>
              <w:spacing w:after="0"/>
              <w:jc w:val="left"/>
            </w:pPr>
            <w:r>
              <w:rPr>
                <w:sz w:val="16"/>
              </w:rPr>
              <w:t>Winter Weather</w:t>
            </w:r>
          </w:p>
        </w:tc>
        <w:tc>
          <w:tcPr>
            <w:tcW w:type="dxa" w:w="1845"/>
          </w:tcPr>
          <w:p>
            <w:pPr>
              <w:spacing w:after="0"/>
              <w:jc w:val="right"/>
            </w:pPr>
            <w:r>
              <w:rPr>
                <w:sz w:val="16"/>
              </w:rPr>
              <w:t>no Public Assistance recorded</w:t>
            </w:r>
          </w:p>
        </w:tc>
        <w:tc>
          <w:tcPr>
            <w:tcW w:type="dxa" w:w="950"/>
          </w:tcPr>
          <w:p>
            <w:pPr>
              <w:spacing w:after="0"/>
              <w:jc w:val="left"/>
            </w:pPr>
          </w:p>
        </w:tc>
        <w:tc>
          <w:tcPr>
            <w:tcW w:type="dxa" w:w="2208"/>
          </w:tcPr>
          <w:p>
            <w:pPr>
              <w:spacing w:after="0"/>
              <w:jc w:val="left"/>
            </w:pPr>
          </w:p>
        </w:tc>
      </w:tr>
      <w:tr>
        <w:trPr>
          <w:cantSplit/>
        </w:trPr>
        <w:tc>
          <w:tcPr>
            <w:tcW w:type="dxa" w:w="1037"/>
          </w:tcPr>
          <w:p>
            <w:pPr>
              <w:spacing w:after="0"/>
              <w:jc w:val="left"/>
            </w:pPr>
            <w:r>
              <w:rPr>
                <w:sz w:val="16"/>
              </w:rPr>
              <w:t>2009-06-19</w:t>
            </w:r>
          </w:p>
        </w:tc>
        <w:tc>
          <w:tcPr>
            <w:tcW w:type="dxa" w:w="1037"/>
          </w:tcPr>
          <w:p>
            <w:pPr>
              <w:spacing w:after="0"/>
              <w:jc w:val="left"/>
            </w:pPr>
            <w:r>
              <w:rPr>
                <w:sz w:val="16"/>
              </w:rPr>
              <w:t>2009-05-08</w:t>
            </w:r>
          </w:p>
        </w:tc>
        <w:tc>
          <w:tcPr>
            <w:tcW w:type="dxa" w:w="1037"/>
          </w:tcPr>
          <w:p>
            <w:pPr>
              <w:spacing w:after="0"/>
              <w:jc w:val="left"/>
            </w:pPr>
            <w:r>
              <w:rPr>
                <w:sz w:val="16"/>
              </w:rPr>
              <w:t>DR-1847-MO</w:t>
            </w:r>
          </w:p>
        </w:tc>
        <w:tc>
          <w:tcPr>
            <w:tcW w:type="dxa" w:w="1116"/>
          </w:tcPr>
          <w:p>
            <w:pPr>
              <w:spacing w:after="0"/>
              <w:jc w:val="left"/>
            </w:pPr>
            <w:r>
              <w:rPr>
                <w:sz w:val="16"/>
              </w:rPr>
              <w:t>Major disaster</w:t>
            </w:r>
          </w:p>
        </w:tc>
        <w:tc>
          <w:tcPr>
            <w:tcW w:type="dxa" w:w="2824"/>
          </w:tcPr>
          <w:p>
            <w:pPr>
              <w:spacing w:after="0"/>
              <w:jc w:val="left"/>
            </w:pPr>
            <w:r>
              <w:rPr>
                <w:sz w:val="16"/>
              </w:rPr>
              <w:t>Severe Storms, Tornadoes, and Flooding</w:t>
            </w:r>
          </w:p>
        </w:tc>
        <w:tc>
          <w:tcPr>
            <w:tcW w:type="dxa" w:w="2059"/>
          </w:tcPr>
          <w:p>
            <w:pPr>
              <w:spacing w:after="0"/>
              <w:jc w:val="left"/>
            </w:pPr>
            <w:r>
              <w:rPr>
                <w:sz w:val="16"/>
              </w:rPr>
              <w:t>Inland Flooding; Tornado</w:t>
            </w:r>
          </w:p>
        </w:tc>
        <w:tc>
          <w:tcPr>
            <w:tcW w:type="dxa" w:w="1845"/>
          </w:tcPr>
          <w:p>
            <w:pPr>
              <w:spacing w:after="0"/>
              <w:jc w:val="right"/>
            </w:pPr>
            <w:r>
              <w:rPr>
                <w:sz w:val="16"/>
              </w:rPr>
              <w:t>$163,335.11</w:t>
            </w:r>
          </w:p>
        </w:tc>
        <w:tc>
          <w:tcPr>
            <w:tcW w:type="dxa" w:w="950"/>
          </w:tcPr>
          <w:p>
            <w:pPr>
              <w:spacing w:after="0"/>
              <w:jc w:val="left"/>
            </w:pPr>
          </w:p>
        </w:tc>
        <w:tc>
          <w:tcPr>
            <w:tcW w:type="dxa" w:w="2208"/>
          </w:tcPr>
          <w:p>
            <w:pPr>
              <w:spacing w:after="0"/>
              <w:jc w:val="left"/>
            </w:pPr>
          </w:p>
        </w:tc>
      </w:tr>
      <w:tr>
        <w:trPr>
          <w:cantSplit/>
        </w:trPr>
        <w:tc>
          <w:tcPr>
            <w:tcW w:type="dxa" w:w="1037"/>
          </w:tcPr>
          <w:p>
            <w:pPr>
              <w:spacing w:after="0"/>
              <w:jc w:val="left"/>
            </w:pPr>
            <w:r>
              <w:rPr>
                <w:sz w:val="16"/>
              </w:rPr>
              <w:t>2009-01-30</w:t>
            </w:r>
          </w:p>
        </w:tc>
        <w:tc>
          <w:tcPr>
            <w:tcW w:type="dxa" w:w="1037"/>
          </w:tcPr>
          <w:p>
            <w:pPr>
              <w:spacing w:after="0"/>
              <w:jc w:val="left"/>
            </w:pPr>
            <w:r>
              <w:rPr>
                <w:sz w:val="16"/>
              </w:rPr>
              <w:t>2009-01-26</w:t>
            </w:r>
          </w:p>
        </w:tc>
        <w:tc>
          <w:tcPr>
            <w:tcW w:type="dxa" w:w="1037"/>
          </w:tcPr>
          <w:p>
            <w:pPr>
              <w:spacing w:after="0"/>
              <w:jc w:val="left"/>
            </w:pPr>
            <w:r>
              <w:rPr>
                <w:sz w:val="16"/>
              </w:rPr>
              <w:t>EM-3303-MO</w:t>
            </w:r>
          </w:p>
        </w:tc>
        <w:tc>
          <w:tcPr>
            <w:tcW w:type="dxa" w:w="1116"/>
          </w:tcPr>
          <w:p>
            <w:pPr>
              <w:spacing w:after="0"/>
              <w:jc w:val="left"/>
            </w:pPr>
            <w:r>
              <w:rPr>
                <w:sz w:val="16"/>
              </w:rPr>
              <w:t>Emergency</w:t>
            </w:r>
          </w:p>
        </w:tc>
        <w:tc>
          <w:tcPr>
            <w:tcW w:type="dxa" w:w="2824"/>
          </w:tcPr>
          <w:p>
            <w:pPr>
              <w:spacing w:after="0"/>
              <w:jc w:val="left"/>
            </w:pPr>
            <w:r>
              <w:rPr>
                <w:sz w:val="16"/>
              </w:rPr>
              <w:t>Severe Winter Storm</w:t>
            </w:r>
          </w:p>
        </w:tc>
        <w:tc>
          <w:tcPr>
            <w:tcW w:type="dxa" w:w="2059"/>
          </w:tcPr>
          <w:p>
            <w:pPr>
              <w:spacing w:after="0"/>
              <w:jc w:val="left"/>
            </w:pPr>
            <w:r>
              <w:rPr>
                <w:sz w:val="16"/>
              </w:rPr>
              <w:t>Ice Storm</w:t>
            </w:r>
          </w:p>
        </w:tc>
        <w:tc>
          <w:tcPr>
            <w:tcW w:type="dxa" w:w="1845"/>
          </w:tcPr>
          <w:p>
            <w:pPr>
              <w:spacing w:after="0"/>
              <w:jc w:val="right"/>
            </w:pPr>
            <w:r>
              <w:rPr>
                <w:sz w:val="16"/>
              </w:rPr>
              <w:t>no Public Assistance recorded</w:t>
            </w:r>
          </w:p>
        </w:tc>
        <w:tc>
          <w:tcPr>
            <w:tcW w:type="dxa" w:w="950"/>
          </w:tcPr>
          <w:p>
            <w:pPr>
              <w:spacing w:after="0"/>
              <w:jc w:val="left"/>
            </w:pPr>
          </w:p>
        </w:tc>
        <w:tc>
          <w:tcPr>
            <w:tcW w:type="dxa" w:w="2208"/>
          </w:tcPr>
          <w:p>
            <w:pPr>
              <w:spacing w:after="0"/>
              <w:jc w:val="left"/>
            </w:pPr>
          </w:p>
        </w:tc>
      </w:tr>
      <w:tr>
        <w:trPr>
          <w:cantSplit/>
        </w:trPr>
        <w:tc>
          <w:tcPr>
            <w:tcW w:type="dxa" w:w="1037"/>
          </w:tcPr>
          <w:p>
            <w:pPr>
              <w:spacing w:after="0"/>
              <w:jc w:val="left"/>
            </w:pPr>
            <w:r>
              <w:rPr>
                <w:sz w:val="16"/>
              </w:rPr>
              <w:t>2008-11-13</w:t>
            </w:r>
          </w:p>
        </w:tc>
        <w:tc>
          <w:tcPr>
            <w:tcW w:type="dxa" w:w="1037"/>
          </w:tcPr>
          <w:p>
            <w:pPr>
              <w:spacing w:after="0"/>
              <w:jc w:val="left"/>
            </w:pPr>
            <w:r>
              <w:rPr>
                <w:sz w:val="16"/>
              </w:rPr>
              <w:t>2008-09-11</w:t>
            </w:r>
          </w:p>
        </w:tc>
        <w:tc>
          <w:tcPr>
            <w:tcW w:type="dxa" w:w="1037"/>
          </w:tcPr>
          <w:p>
            <w:pPr>
              <w:spacing w:after="0"/>
              <w:jc w:val="left"/>
            </w:pPr>
            <w:r>
              <w:rPr>
                <w:sz w:val="16"/>
              </w:rPr>
              <w:t>DR-1809-MO</w:t>
            </w:r>
          </w:p>
        </w:tc>
        <w:tc>
          <w:tcPr>
            <w:tcW w:type="dxa" w:w="1116"/>
          </w:tcPr>
          <w:p>
            <w:pPr>
              <w:spacing w:after="0"/>
              <w:jc w:val="left"/>
            </w:pPr>
            <w:r>
              <w:rPr>
                <w:sz w:val="16"/>
              </w:rPr>
              <w:t>Major disaster</w:t>
            </w:r>
          </w:p>
        </w:tc>
        <w:tc>
          <w:tcPr>
            <w:tcW w:type="dxa" w:w="2824"/>
          </w:tcPr>
          <w:p>
            <w:pPr>
              <w:spacing w:after="0"/>
              <w:jc w:val="left"/>
            </w:pPr>
            <w:r>
              <w:rPr>
                <w:sz w:val="16"/>
              </w:rPr>
              <w:t>Severe Storms, Flooding, and a Tornado</w:t>
            </w:r>
          </w:p>
        </w:tc>
        <w:tc>
          <w:tcPr>
            <w:tcW w:type="dxa" w:w="2059"/>
          </w:tcPr>
          <w:p>
            <w:pPr>
              <w:spacing w:after="0"/>
              <w:jc w:val="left"/>
            </w:pPr>
            <w:r>
              <w:rPr>
                <w:sz w:val="16"/>
              </w:rPr>
              <w:t>Inland Flooding; Tornado</w:t>
            </w:r>
          </w:p>
        </w:tc>
        <w:tc>
          <w:tcPr>
            <w:tcW w:type="dxa" w:w="1845"/>
          </w:tcPr>
          <w:p>
            <w:pPr>
              <w:spacing w:after="0"/>
              <w:jc w:val="right"/>
            </w:pPr>
            <w:r>
              <w:rPr>
                <w:sz w:val="16"/>
              </w:rPr>
              <w:t>$147,745.50</w:t>
            </w:r>
          </w:p>
        </w:tc>
        <w:tc>
          <w:tcPr>
            <w:tcW w:type="dxa" w:w="950"/>
          </w:tcPr>
          <w:p>
            <w:pPr>
              <w:spacing w:after="0"/>
              <w:jc w:val="left"/>
            </w:pPr>
          </w:p>
        </w:tc>
        <w:tc>
          <w:tcPr>
            <w:tcW w:type="dxa" w:w="2208"/>
          </w:tcPr>
          <w:p>
            <w:pPr>
              <w:spacing w:after="0"/>
              <w:jc w:val="left"/>
            </w:pPr>
          </w:p>
        </w:tc>
      </w:tr>
      <w:tr>
        <w:trPr>
          <w:cantSplit/>
        </w:trPr>
        <w:tc>
          <w:tcPr>
            <w:tcW w:type="dxa" w:w="1037"/>
          </w:tcPr>
          <w:p>
            <w:pPr>
              <w:spacing w:after="0"/>
              <w:jc w:val="left"/>
            </w:pPr>
            <w:r>
              <w:rPr>
                <w:sz w:val="16"/>
              </w:rPr>
              <w:t>2008-03-19</w:t>
            </w:r>
          </w:p>
        </w:tc>
        <w:tc>
          <w:tcPr>
            <w:tcW w:type="dxa" w:w="1037"/>
          </w:tcPr>
          <w:p>
            <w:pPr>
              <w:spacing w:after="0"/>
              <w:jc w:val="left"/>
            </w:pPr>
            <w:r>
              <w:rPr>
                <w:sz w:val="16"/>
              </w:rPr>
              <w:t>2008-03-17</w:t>
            </w:r>
          </w:p>
        </w:tc>
        <w:tc>
          <w:tcPr>
            <w:tcW w:type="dxa" w:w="1037"/>
          </w:tcPr>
          <w:p>
            <w:pPr>
              <w:spacing w:after="0"/>
              <w:jc w:val="left"/>
            </w:pPr>
            <w:r>
              <w:rPr>
                <w:sz w:val="16"/>
              </w:rPr>
              <w:t>DR-1749-MO</w:t>
            </w:r>
          </w:p>
        </w:tc>
        <w:tc>
          <w:tcPr>
            <w:tcW w:type="dxa" w:w="1116"/>
          </w:tcPr>
          <w:p>
            <w:pPr>
              <w:spacing w:after="0"/>
              <w:jc w:val="left"/>
            </w:pPr>
            <w:r>
              <w:rPr>
                <w:sz w:val="16"/>
              </w:rPr>
              <w:t>Major disaster</w:t>
            </w:r>
          </w:p>
        </w:tc>
        <w:tc>
          <w:tcPr>
            <w:tcW w:type="dxa" w:w="2824"/>
          </w:tcPr>
          <w:p>
            <w:pPr>
              <w:spacing w:after="0"/>
              <w:jc w:val="left"/>
            </w:pPr>
            <w:r>
              <w:rPr>
                <w:sz w:val="16"/>
              </w:rPr>
              <w:t>Severe Storms and Flooding</w:t>
            </w:r>
          </w:p>
        </w:tc>
        <w:tc>
          <w:tcPr>
            <w:tcW w:type="dxa" w:w="2059"/>
          </w:tcPr>
          <w:p>
            <w:pPr>
              <w:spacing w:after="0"/>
              <w:jc w:val="left"/>
            </w:pPr>
            <w:r>
              <w:rPr>
                <w:sz w:val="16"/>
              </w:rPr>
              <w:t>Inland Flooding</w:t>
            </w:r>
          </w:p>
        </w:tc>
        <w:tc>
          <w:tcPr>
            <w:tcW w:type="dxa" w:w="1845"/>
          </w:tcPr>
          <w:p>
            <w:pPr>
              <w:spacing w:after="0"/>
              <w:jc w:val="right"/>
            </w:pPr>
            <w:r>
              <w:rPr>
                <w:sz w:val="16"/>
              </w:rPr>
              <w:t>$209,192.70</w:t>
            </w:r>
          </w:p>
        </w:tc>
        <w:tc>
          <w:tcPr>
            <w:tcW w:type="dxa" w:w="950"/>
          </w:tcPr>
          <w:p>
            <w:pPr>
              <w:spacing w:after="0"/>
              <w:jc w:val="left"/>
            </w:pPr>
          </w:p>
        </w:tc>
        <w:tc>
          <w:tcPr>
            <w:tcW w:type="dxa" w:w="2208"/>
          </w:tcPr>
          <w:p>
            <w:pPr>
              <w:spacing w:after="0"/>
              <w:jc w:val="left"/>
            </w:pPr>
          </w:p>
        </w:tc>
      </w:tr>
      <w:tr>
        <w:trPr>
          <w:cantSplit/>
        </w:trPr>
        <w:tc>
          <w:tcPr>
            <w:tcW w:type="dxa" w:w="1037"/>
          </w:tcPr>
          <w:p>
            <w:pPr>
              <w:spacing w:after="0"/>
              <w:jc w:val="left"/>
            </w:pPr>
            <w:r>
              <w:rPr>
                <w:sz w:val="16"/>
              </w:rPr>
              <w:t>2008-03-12</w:t>
            </w:r>
          </w:p>
        </w:tc>
        <w:tc>
          <w:tcPr>
            <w:tcW w:type="dxa" w:w="1037"/>
          </w:tcPr>
          <w:p>
            <w:pPr>
              <w:spacing w:after="0"/>
              <w:jc w:val="left"/>
            </w:pPr>
            <w:r>
              <w:rPr>
                <w:sz w:val="16"/>
              </w:rPr>
              <w:t>2008-02-10</w:t>
            </w:r>
          </w:p>
        </w:tc>
        <w:tc>
          <w:tcPr>
            <w:tcW w:type="dxa" w:w="1037"/>
          </w:tcPr>
          <w:p>
            <w:pPr>
              <w:spacing w:after="0"/>
              <w:jc w:val="left"/>
            </w:pPr>
            <w:r>
              <w:rPr>
                <w:sz w:val="16"/>
              </w:rPr>
              <w:t>DR-1748-MO</w:t>
            </w:r>
          </w:p>
        </w:tc>
        <w:tc>
          <w:tcPr>
            <w:tcW w:type="dxa" w:w="1116"/>
          </w:tcPr>
          <w:p>
            <w:pPr>
              <w:spacing w:after="0"/>
              <w:jc w:val="left"/>
            </w:pPr>
            <w:r>
              <w:rPr>
                <w:sz w:val="16"/>
              </w:rPr>
              <w:t>Major disaster</w:t>
            </w:r>
          </w:p>
        </w:tc>
        <w:tc>
          <w:tcPr>
            <w:tcW w:type="dxa" w:w="2824"/>
          </w:tcPr>
          <w:p>
            <w:pPr>
              <w:spacing w:after="0"/>
              <w:jc w:val="left"/>
            </w:pPr>
            <w:r>
              <w:rPr>
                <w:sz w:val="16"/>
              </w:rPr>
              <w:t>Severe Winter Storms and Flooding</w:t>
            </w:r>
          </w:p>
        </w:tc>
        <w:tc>
          <w:tcPr>
            <w:tcW w:type="dxa" w:w="2059"/>
          </w:tcPr>
          <w:p>
            <w:pPr>
              <w:spacing w:after="0"/>
              <w:jc w:val="left"/>
            </w:pPr>
            <w:r>
              <w:rPr>
                <w:sz w:val="16"/>
              </w:rPr>
              <w:t>Ice Storm</w:t>
            </w:r>
          </w:p>
        </w:tc>
        <w:tc>
          <w:tcPr>
            <w:tcW w:type="dxa" w:w="1845"/>
          </w:tcPr>
          <w:p>
            <w:pPr>
              <w:spacing w:after="0"/>
              <w:jc w:val="right"/>
            </w:pPr>
            <w:r>
              <w:rPr>
                <w:sz w:val="16"/>
              </w:rPr>
              <w:t>$253,139.91</w:t>
            </w:r>
          </w:p>
        </w:tc>
        <w:tc>
          <w:tcPr>
            <w:tcW w:type="dxa" w:w="950"/>
          </w:tcPr>
          <w:p>
            <w:pPr>
              <w:spacing w:after="0"/>
              <w:jc w:val="left"/>
            </w:pPr>
          </w:p>
        </w:tc>
        <w:tc>
          <w:tcPr>
            <w:tcW w:type="dxa" w:w="2208"/>
          </w:tcPr>
          <w:p>
            <w:pPr>
              <w:spacing w:after="0"/>
              <w:jc w:val="left"/>
            </w:pPr>
          </w:p>
        </w:tc>
      </w:tr>
      <w:tr>
        <w:trPr>
          <w:cantSplit/>
        </w:trPr>
        <w:tc>
          <w:tcPr>
            <w:tcW w:type="dxa" w:w="1037"/>
          </w:tcPr>
          <w:p>
            <w:pPr>
              <w:spacing w:after="0"/>
              <w:jc w:val="left"/>
            </w:pPr>
            <w:r>
              <w:rPr>
                <w:sz w:val="16"/>
              </w:rPr>
              <w:t>2007-12-12</w:t>
            </w:r>
          </w:p>
        </w:tc>
        <w:tc>
          <w:tcPr>
            <w:tcW w:type="dxa" w:w="1037"/>
          </w:tcPr>
          <w:p>
            <w:pPr>
              <w:spacing w:after="0"/>
              <w:jc w:val="left"/>
            </w:pPr>
            <w:r>
              <w:rPr>
                <w:sz w:val="16"/>
              </w:rPr>
              <w:t>2007-12-08</w:t>
            </w:r>
          </w:p>
        </w:tc>
        <w:tc>
          <w:tcPr>
            <w:tcW w:type="dxa" w:w="1037"/>
          </w:tcPr>
          <w:p>
            <w:pPr>
              <w:spacing w:after="0"/>
              <w:jc w:val="left"/>
            </w:pPr>
            <w:r>
              <w:rPr>
                <w:sz w:val="16"/>
              </w:rPr>
              <w:t>EM-3281-MO</w:t>
            </w:r>
          </w:p>
        </w:tc>
        <w:tc>
          <w:tcPr>
            <w:tcW w:type="dxa" w:w="1116"/>
          </w:tcPr>
          <w:p>
            <w:pPr>
              <w:spacing w:after="0"/>
              <w:jc w:val="left"/>
            </w:pPr>
            <w:r>
              <w:rPr>
                <w:sz w:val="16"/>
              </w:rPr>
              <w:t>Emergency</w:t>
            </w:r>
          </w:p>
        </w:tc>
        <w:tc>
          <w:tcPr>
            <w:tcW w:type="dxa" w:w="2824"/>
          </w:tcPr>
          <w:p>
            <w:pPr>
              <w:spacing w:after="0"/>
              <w:jc w:val="left"/>
            </w:pPr>
            <w:r>
              <w:rPr>
                <w:sz w:val="16"/>
              </w:rPr>
              <w:t>Severe Winter Storms</w:t>
            </w:r>
          </w:p>
        </w:tc>
        <w:tc>
          <w:tcPr>
            <w:tcW w:type="dxa" w:w="2059"/>
          </w:tcPr>
          <w:p>
            <w:pPr>
              <w:spacing w:after="0"/>
              <w:jc w:val="left"/>
            </w:pPr>
            <w:r>
              <w:rPr>
                <w:sz w:val="16"/>
              </w:rPr>
              <w:t>Ice Storm</w:t>
            </w:r>
          </w:p>
        </w:tc>
        <w:tc>
          <w:tcPr>
            <w:tcW w:type="dxa" w:w="1845"/>
          </w:tcPr>
          <w:p>
            <w:pPr>
              <w:spacing w:after="0"/>
              <w:jc w:val="right"/>
            </w:pPr>
            <w:r>
              <w:rPr>
                <w:sz w:val="16"/>
              </w:rPr>
              <w:t>no Public Assistance recorded</w:t>
            </w:r>
          </w:p>
        </w:tc>
        <w:tc>
          <w:tcPr>
            <w:tcW w:type="dxa" w:w="950"/>
          </w:tcPr>
          <w:p>
            <w:pPr>
              <w:spacing w:after="0"/>
              <w:jc w:val="left"/>
            </w:pPr>
          </w:p>
        </w:tc>
        <w:tc>
          <w:tcPr>
            <w:tcW w:type="dxa" w:w="2208"/>
          </w:tcPr>
          <w:p>
            <w:pPr>
              <w:spacing w:after="0"/>
              <w:jc w:val="left"/>
            </w:pPr>
          </w:p>
        </w:tc>
      </w:tr>
      <w:tr>
        <w:trPr>
          <w:cantSplit/>
        </w:trPr>
        <w:tc>
          <w:tcPr>
            <w:tcW w:type="dxa" w:w="1037"/>
          </w:tcPr>
          <w:p>
            <w:pPr>
              <w:spacing w:after="0"/>
              <w:jc w:val="left"/>
            </w:pPr>
            <w:r>
              <w:rPr>
                <w:sz w:val="16"/>
              </w:rPr>
              <w:t>2007-01-15</w:t>
            </w:r>
          </w:p>
        </w:tc>
        <w:tc>
          <w:tcPr>
            <w:tcW w:type="dxa" w:w="1037"/>
          </w:tcPr>
          <w:p>
            <w:pPr>
              <w:spacing w:after="0"/>
              <w:jc w:val="left"/>
            </w:pPr>
            <w:r>
              <w:rPr>
                <w:sz w:val="16"/>
              </w:rPr>
              <w:t>2007-01-12</w:t>
            </w:r>
          </w:p>
        </w:tc>
        <w:tc>
          <w:tcPr>
            <w:tcW w:type="dxa" w:w="1037"/>
          </w:tcPr>
          <w:p>
            <w:pPr>
              <w:spacing w:after="0"/>
              <w:jc w:val="left"/>
            </w:pPr>
            <w:r>
              <w:rPr>
                <w:sz w:val="16"/>
              </w:rPr>
              <w:t>DR-1676-MO</w:t>
            </w:r>
          </w:p>
        </w:tc>
        <w:tc>
          <w:tcPr>
            <w:tcW w:type="dxa" w:w="1116"/>
          </w:tcPr>
          <w:p>
            <w:pPr>
              <w:spacing w:after="0"/>
              <w:jc w:val="left"/>
            </w:pPr>
            <w:r>
              <w:rPr>
                <w:sz w:val="16"/>
              </w:rPr>
              <w:t>Major disaster</w:t>
            </w:r>
          </w:p>
        </w:tc>
        <w:tc>
          <w:tcPr>
            <w:tcW w:type="dxa" w:w="2824"/>
          </w:tcPr>
          <w:p>
            <w:pPr>
              <w:spacing w:after="0"/>
              <w:jc w:val="left"/>
            </w:pPr>
            <w:r>
              <w:rPr>
                <w:sz w:val="16"/>
              </w:rPr>
              <w:t>Severe Winter Storms and Flooding</w:t>
            </w:r>
          </w:p>
        </w:tc>
        <w:tc>
          <w:tcPr>
            <w:tcW w:type="dxa" w:w="2059"/>
          </w:tcPr>
          <w:p>
            <w:pPr>
              <w:spacing w:after="0"/>
              <w:jc w:val="left"/>
            </w:pPr>
            <w:r>
              <w:rPr>
                <w:sz w:val="16"/>
              </w:rPr>
              <w:t>Ice Storm</w:t>
            </w:r>
          </w:p>
        </w:tc>
        <w:tc>
          <w:tcPr>
            <w:tcW w:type="dxa" w:w="1845"/>
          </w:tcPr>
          <w:p>
            <w:pPr>
              <w:spacing w:after="0"/>
              <w:jc w:val="right"/>
            </w:pPr>
            <w:r>
              <w:rPr>
                <w:sz w:val="16"/>
              </w:rPr>
              <w:t>$127,095.65</w:t>
            </w:r>
          </w:p>
        </w:tc>
        <w:tc>
          <w:tcPr>
            <w:tcW w:type="dxa" w:w="950"/>
          </w:tcPr>
          <w:p>
            <w:pPr>
              <w:spacing w:after="0"/>
              <w:jc w:val="left"/>
            </w:pPr>
          </w:p>
        </w:tc>
        <w:tc>
          <w:tcPr>
            <w:tcW w:type="dxa" w:w="2208"/>
          </w:tcPr>
          <w:p>
            <w:pPr>
              <w:spacing w:after="0"/>
              <w:jc w:val="left"/>
            </w:pPr>
          </w:p>
        </w:tc>
      </w:tr>
      <w:tr>
        <w:trPr>
          <w:cantSplit/>
        </w:trPr>
        <w:tc>
          <w:tcPr>
            <w:tcW w:type="dxa" w:w="1037"/>
          </w:tcPr>
          <w:p>
            <w:pPr>
              <w:spacing w:after="0"/>
              <w:jc w:val="left"/>
            </w:pPr>
            <w:r>
              <w:rPr>
                <w:sz w:val="16"/>
              </w:rPr>
              <w:t>2006-03-16</w:t>
            </w:r>
          </w:p>
        </w:tc>
        <w:tc>
          <w:tcPr>
            <w:tcW w:type="dxa" w:w="1037"/>
          </w:tcPr>
          <w:p>
            <w:pPr>
              <w:spacing w:after="0"/>
              <w:jc w:val="left"/>
            </w:pPr>
            <w:r>
              <w:rPr>
                <w:sz w:val="16"/>
              </w:rPr>
              <w:t>2006-03-08</w:t>
            </w:r>
          </w:p>
        </w:tc>
        <w:tc>
          <w:tcPr>
            <w:tcW w:type="dxa" w:w="1037"/>
          </w:tcPr>
          <w:p>
            <w:pPr>
              <w:spacing w:after="0"/>
              <w:jc w:val="left"/>
            </w:pPr>
            <w:r>
              <w:rPr>
                <w:sz w:val="16"/>
              </w:rPr>
              <w:t>DR-1631-MO</w:t>
            </w:r>
          </w:p>
        </w:tc>
        <w:tc>
          <w:tcPr>
            <w:tcW w:type="dxa" w:w="1116"/>
          </w:tcPr>
          <w:p>
            <w:pPr>
              <w:spacing w:after="0"/>
              <w:jc w:val="left"/>
            </w:pPr>
            <w:r>
              <w:rPr>
                <w:sz w:val="16"/>
              </w:rPr>
              <w:t>Major disaster</w:t>
            </w:r>
          </w:p>
        </w:tc>
        <w:tc>
          <w:tcPr>
            <w:tcW w:type="dxa" w:w="2824"/>
          </w:tcPr>
          <w:p>
            <w:pPr>
              <w:spacing w:after="0"/>
              <w:jc w:val="left"/>
            </w:pPr>
            <w:r>
              <w:rPr>
                <w:sz w:val="16"/>
              </w:rPr>
              <w:t>Severe Storms, Tornadoes and Flooding</w:t>
            </w:r>
          </w:p>
        </w:tc>
        <w:tc>
          <w:tcPr>
            <w:tcW w:type="dxa" w:w="2059"/>
          </w:tcPr>
          <w:p>
            <w:pPr>
              <w:spacing w:after="0"/>
              <w:jc w:val="left"/>
            </w:pPr>
            <w:r>
              <w:rPr>
                <w:sz w:val="16"/>
              </w:rPr>
              <w:t>Inland Flooding; Tornado</w:t>
            </w:r>
          </w:p>
        </w:tc>
        <w:tc>
          <w:tcPr>
            <w:tcW w:type="dxa" w:w="1845"/>
          </w:tcPr>
          <w:p>
            <w:pPr>
              <w:spacing w:after="0"/>
              <w:jc w:val="right"/>
            </w:pPr>
            <w:r>
              <w:rPr>
                <w:sz w:val="16"/>
              </w:rPr>
              <w:t>$5,335.39</w:t>
            </w:r>
          </w:p>
        </w:tc>
        <w:tc>
          <w:tcPr>
            <w:tcW w:type="dxa" w:w="950"/>
          </w:tcPr>
          <w:p>
            <w:pPr>
              <w:spacing w:after="0"/>
              <w:jc w:val="left"/>
            </w:pPr>
          </w:p>
        </w:tc>
        <w:tc>
          <w:tcPr>
            <w:tcW w:type="dxa" w:w="2208"/>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EM-3232-MO</w:t>
            </w:r>
          </w:p>
        </w:tc>
        <w:tc>
          <w:tcPr>
            <w:tcW w:type="dxa" w:w="1116"/>
          </w:tcPr>
          <w:p>
            <w:pPr>
              <w:spacing w:after="0"/>
              <w:jc w:val="left"/>
            </w:pPr>
            <w:r>
              <w:rPr>
                <w:sz w:val="16"/>
              </w:rPr>
              <w:t>Emergency</w:t>
            </w:r>
          </w:p>
        </w:tc>
        <w:tc>
          <w:tcPr>
            <w:tcW w:type="dxa" w:w="2824"/>
          </w:tcPr>
          <w:p>
            <w:pPr>
              <w:spacing w:after="0"/>
              <w:jc w:val="left"/>
            </w:pPr>
            <w:r>
              <w:rPr>
                <w:sz w:val="16"/>
              </w:rPr>
              <w:t>Hurricane Katrina Evacuation</w:t>
            </w:r>
          </w:p>
        </w:tc>
        <w:tc>
          <w:tcPr>
            <w:tcW w:type="dxa" w:w="2059"/>
          </w:tcPr>
          <w:p>
            <w:pPr>
              <w:spacing w:after="0"/>
              <w:jc w:val="left"/>
            </w:pPr>
            <w:r>
              <w:rPr>
                <w:sz w:val="16"/>
              </w:rPr>
              <w:t>Hurricane: evacuation support, not a local hazard event; not counted</w:t>
            </w:r>
          </w:p>
        </w:tc>
        <w:tc>
          <w:tcPr>
            <w:tcW w:type="dxa" w:w="1845"/>
          </w:tcPr>
          <w:p>
            <w:pPr>
              <w:spacing w:after="0"/>
              <w:jc w:val="right"/>
            </w:pPr>
            <w:r>
              <w:rPr>
                <w:sz w:val="16"/>
              </w:rPr>
              <w:t>no Public Assistance recorded</w:t>
            </w:r>
          </w:p>
        </w:tc>
        <w:tc>
          <w:tcPr>
            <w:tcW w:type="dxa" w:w="950"/>
          </w:tcPr>
          <w:p>
            <w:pPr>
              <w:spacing w:after="0"/>
              <w:jc w:val="left"/>
            </w:pPr>
          </w:p>
        </w:tc>
        <w:tc>
          <w:tcPr>
            <w:tcW w:type="dxa" w:w="2208"/>
          </w:tcPr>
          <w:p>
            <w:pPr>
              <w:spacing w:after="0"/>
              <w:jc w:val="left"/>
            </w:pPr>
          </w:p>
        </w:tc>
      </w:tr>
      <w:tr>
        <w:trPr>
          <w:cantSplit/>
        </w:trPr>
        <w:tc>
          <w:tcPr>
            <w:tcW w:type="dxa" w:w="1037"/>
          </w:tcPr>
          <w:p>
            <w:pPr>
              <w:spacing w:after="0"/>
              <w:jc w:val="left"/>
            </w:pPr>
            <w:r>
              <w:rPr>
                <w:sz w:val="16"/>
              </w:rPr>
              <w:t>2002-05-06</w:t>
            </w:r>
          </w:p>
        </w:tc>
        <w:tc>
          <w:tcPr>
            <w:tcW w:type="dxa" w:w="1037"/>
          </w:tcPr>
          <w:p>
            <w:pPr>
              <w:spacing w:after="0"/>
              <w:jc w:val="left"/>
            </w:pPr>
            <w:r>
              <w:rPr>
                <w:sz w:val="16"/>
              </w:rPr>
              <w:t>2002-04-24</w:t>
            </w:r>
          </w:p>
        </w:tc>
        <w:tc>
          <w:tcPr>
            <w:tcW w:type="dxa" w:w="1037"/>
          </w:tcPr>
          <w:p>
            <w:pPr>
              <w:spacing w:after="0"/>
              <w:jc w:val="left"/>
            </w:pPr>
            <w:r>
              <w:rPr>
                <w:sz w:val="16"/>
              </w:rPr>
              <w:t>DR-1412-MO</w:t>
            </w:r>
          </w:p>
        </w:tc>
        <w:tc>
          <w:tcPr>
            <w:tcW w:type="dxa" w:w="1116"/>
          </w:tcPr>
          <w:p>
            <w:pPr>
              <w:spacing w:after="0"/>
              <w:jc w:val="left"/>
            </w:pPr>
            <w:r>
              <w:rPr>
                <w:sz w:val="16"/>
              </w:rPr>
              <w:t>Major disaster</w:t>
            </w:r>
          </w:p>
        </w:tc>
        <w:tc>
          <w:tcPr>
            <w:tcW w:type="dxa" w:w="2824"/>
          </w:tcPr>
          <w:p>
            <w:pPr>
              <w:spacing w:after="0"/>
              <w:jc w:val="left"/>
            </w:pPr>
            <w:r>
              <w:rPr>
                <w:sz w:val="16"/>
              </w:rPr>
              <w:t>Severe Storms, Tornadoes and Flooding</w:t>
            </w:r>
          </w:p>
        </w:tc>
        <w:tc>
          <w:tcPr>
            <w:tcW w:type="dxa" w:w="2059"/>
          </w:tcPr>
          <w:p>
            <w:pPr>
              <w:spacing w:after="0"/>
              <w:jc w:val="left"/>
            </w:pPr>
            <w:r>
              <w:rPr>
                <w:sz w:val="16"/>
              </w:rPr>
              <w:t>Inland Flooding; Tornado</w:t>
            </w:r>
          </w:p>
        </w:tc>
        <w:tc>
          <w:tcPr>
            <w:tcW w:type="dxa" w:w="1845"/>
          </w:tcPr>
          <w:p>
            <w:pPr>
              <w:spacing w:after="0"/>
              <w:jc w:val="right"/>
            </w:pPr>
            <w:r>
              <w:rPr>
                <w:sz w:val="16"/>
              </w:rPr>
              <w:t>$87,631.08</w:t>
            </w:r>
          </w:p>
        </w:tc>
        <w:tc>
          <w:tcPr>
            <w:tcW w:type="dxa" w:w="950"/>
          </w:tcPr>
          <w:p>
            <w:pPr>
              <w:spacing w:after="0"/>
              <w:jc w:val="left"/>
            </w:pPr>
          </w:p>
        </w:tc>
        <w:tc>
          <w:tcPr>
            <w:tcW w:type="dxa" w:w="2208"/>
          </w:tcPr>
          <w:p>
            <w:pPr>
              <w:spacing w:after="0"/>
              <w:jc w:val="left"/>
            </w:pPr>
          </w:p>
        </w:tc>
      </w:tr>
      <w:tr>
        <w:trPr>
          <w:cantSplit/>
        </w:trPr>
        <w:tc>
          <w:tcPr>
            <w:tcW w:type="dxa" w:w="1037"/>
          </w:tcPr>
          <w:p>
            <w:pPr>
              <w:spacing w:after="0"/>
              <w:jc w:val="left"/>
            </w:pPr>
            <w:r>
              <w:rPr>
                <w:sz w:val="16"/>
              </w:rPr>
              <w:t>1993-07-09</w:t>
            </w:r>
          </w:p>
        </w:tc>
        <w:tc>
          <w:tcPr>
            <w:tcW w:type="dxa" w:w="1037"/>
          </w:tcPr>
          <w:p>
            <w:pPr>
              <w:spacing w:after="0"/>
              <w:jc w:val="left"/>
            </w:pPr>
            <w:r>
              <w:rPr>
                <w:sz w:val="16"/>
              </w:rPr>
              <w:t>1993-06-10</w:t>
            </w:r>
          </w:p>
        </w:tc>
        <w:tc>
          <w:tcPr>
            <w:tcW w:type="dxa" w:w="1037"/>
          </w:tcPr>
          <w:p>
            <w:pPr>
              <w:spacing w:after="0"/>
              <w:jc w:val="left"/>
            </w:pPr>
            <w:r>
              <w:rPr>
                <w:sz w:val="16"/>
              </w:rPr>
              <w:t>DR-995-MO</w:t>
            </w:r>
          </w:p>
        </w:tc>
        <w:tc>
          <w:tcPr>
            <w:tcW w:type="dxa" w:w="1116"/>
          </w:tcPr>
          <w:p>
            <w:pPr>
              <w:spacing w:after="0"/>
              <w:jc w:val="left"/>
            </w:pPr>
            <w:r>
              <w:rPr>
                <w:sz w:val="16"/>
              </w:rPr>
              <w:t>Major disaster</w:t>
            </w:r>
          </w:p>
        </w:tc>
        <w:tc>
          <w:tcPr>
            <w:tcW w:type="dxa" w:w="2824"/>
          </w:tcPr>
          <w:p>
            <w:pPr>
              <w:spacing w:after="0"/>
              <w:jc w:val="left"/>
            </w:pPr>
            <w:r>
              <w:rPr>
                <w:sz w:val="16"/>
              </w:rPr>
              <w:t>Severe Storms &amp; Flooding</w:t>
            </w:r>
          </w:p>
        </w:tc>
        <w:tc>
          <w:tcPr>
            <w:tcW w:type="dxa" w:w="2059"/>
          </w:tcPr>
          <w:p>
            <w:pPr>
              <w:spacing w:after="0"/>
              <w:jc w:val="left"/>
            </w:pPr>
            <w:r>
              <w:rPr>
                <w:sz w:val="16"/>
              </w:rPr>
              <w:t>Inland Flooding</w:t>
            </w:r>
          </w:p>
        </w:tc>
        <w:tc>
          <w:tcPr>
            <w:tcW w:type="dxa" w:w="1845"/>
          </w:tcPr>
          <w:p>
            <w:pPr>
              <w:spacing w:after="0"/>
              <w:jc w:val="right"/>
            </w:pPr>
            <w:r>
              <w:rPr>
                <w:sz w:val="16"/>
              </w:rPr>
              <w:t>no Public Assistance recorded</w:t>
            </w:r>
          </w:p>
        </w:tc>
        <w:tc>
          <w:tcPr>
            <w:tcW w:type="dxa" w:w="950"/>
          </w:tcPr>
          <w:p>
            <w:pPr>
              <w:spacing w:after="0"/>
              <w:jc w:val="left"/>
            </w:pPr>
          </w:p>
        </w:tc>
        <w:tc>
          <w:tcPr>
            <w:tcW w:type="dxa" w:w="2208"/>
          </w:tcPr>
          <w:p>
            <w:pPr>
              <w:spacing w:after="0"/>
              <w:jc w:val="left"/>
            </w:pPr>
          </w:p>
        </w:tc>
      </w:tr>
      <w:tr>
        <w:trPr>
          <w:cantSplit/>
        </w:trPr>
        <w:tc>
          <w:tcPr>
            <w:tcW w:type="dxa" w:w="1037"/>
          </w:tcPr>
          <w:p>
            <w:pPr>
              <w:spacing w:after="0"/>
              <w:jc w:val="left"/>
            </w:pPr>
            <w:r>
              <w:rPr>
                <w:sz w:val="16"/>
              </w:rPr>
              <w:t>1976-09-24</w:t>
            </w:r>
          </w:p>
        </w:tc>
        <w:tc>
          <w:tcPr>
            <w:tcW w:type="dxa" w:w="1037"/>
          </w:tcPr>
          <w:p>
            <w:pPr>
              <w:spacing w:after="0"/>
              <w:jc w:val="left"/>
            </w:pPr>
            <w:r>
              <w:rPr>
                <w:sz w:val="16"/>
              </w:rPr>
              <w:t>1976-09-24</w:t>
            </w:r>
          </w:p>
        </w:tc>
        <w:tc>
          <w:tcPr>
            <w:tcW w:type="dxa" w:w="1037"/>
          </w:tcPr>
          <w:p>
            <w:pPr>
              <w:spacing w:after="0"/>
              <w:jc w:val="left"/>
            </w:pPr>
            <w:r>
              <w:rPr>
                <w:sz w:val="16"/>
              </w:rPr>
              <w:t>EM-3017-MO</w:t>
            </w:r>
          </w:p>
        </w:tc>
        <w:tc>
          <w:tcPr>
            <w:tcW w:type="dxa" w:w="1116"/>
          </w:tcPr>
          <w:p>
            <w:pPr>
              <w:spacing w:after="0"/>
              <w:jc w:val="left"/>
            </w:pPr>
            <w:r>
              <w:rPr>
                <w:sz w:val="16"/>
              </w:rPr>
              <w:t>Emergency</w:t>
            </w:r>
          </w:p>
        </w:tc>
        <w:tc>
          <w:tcPr>
            <w:tcW w:type="dxa" w:w="2824"/>
          </w:tcPr>
          <w:p>
            <w:pPr>
              <w:spacing w:after="0"/>
              <w:jc w:val="left"/>
            </w:pPr>
            <w:r>
              <w:rPr>
                <w:sz w:val="16"/>
              </w:rPr>
              <w:t>Drought</w:t>
            </w:r>
          </w:p>
        </w:tc>
        <w:tc>
          <w:tcPr>
            <w:tcW w:type="dxa" w:w="2059"/>
          </w:tcPr>
          <w:p>
            <w:pPr>
              <w:spacing w:after="0"/>
              <w:jc w:val="left"/>
            </w:pPr>
            <w:r>
              <w:rPr>
                <w:sz w:val="16"/>
              </w:rPr>
              <w:t>Drought</w:t>
            </w:r>
          </w:p>
        </w:tc>
        <w:tc>
          <w:tcPr>
            <w:tcW w:type="dxa" w:w="1845"/>
          </w:tcPr>
          <w:p>
            <w:pPr>
              <w:spacing w:after="0"/>
              <w:jc w:val="right"/>
            </w:pPr>
            <w:r>
              <w:rPr>
                <w:sz w:val="16"/>
              </w:rPr>
              <w:t>no Public Assistance recorded</w:t>
            </w:r>
          </w:p>
        </w:tc>
        <w:tc>
          <w:tcPr>
            <w:tcW w:type="dxa" w:w="950"/>
          </w:tcPr>
          <w:p>
            <w:pPr>
              <w:spacing w:after="0"/>
              <w:jc w:val="left"/>
            </w:pPr>
          </w:p>
        </w:tc>
        <w:tc>
          <w:tcPr>
            <w:tcW w:type="dxa" w:w="220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ind w:left="360"/>
      </w:pPr>
      <w:r>
        <w:rPr>
          <w:sz w:val="15"/>
        </w:rPr>
        <w:t>School districts and special districts in this county: $56,282.90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51"/>
        <w:gridCol w:w="1851"/>
        <w:gridCol w:w="1692"/>
        <w:gridCol w:w="2489"/>
        <w:gridCol w:w="3126"/>
        <w:gridCol w:w="3103"/>
      </w:tblGrid>
      <w:tr>
        <w:trPr>
          <w:cantSplit/>
          <w:tblHeader/>
        </w:trPr>
        <w:tc>
          <w:tcPr>
            <w:tcW w:type="dxa" w:w="1851"/>
            <w:shd w:val="clear" w:color="auto" w:fill="E8E8E8"/>
          </w:tcPr>
          <w:p>
            <w:pPr>
              <w:spacing w:after="0"/>
              <w:jc w:val="left"/>
            </w:pPr>
            <w:r>
              <w:rPr>
                <w:b/>
                <w:sz w:val="16"/>
              </w:rPr>
              <w:t>Declared</w:t>
            </w:r>
          </w:p>
        </w:tc>
        <w:tc>
          <w:tcPr>
            <w:tcW w:type="dxa" w:w="1851"/>
            <w:shd w:val="clear" w:color="auto" w:fill="E8E8E8"/>
          </w:tcPr>
          <w:p>
            <w:pPr>
              <w:spacing w:after="0"/>
              <w:jc w:val="left"/>
            </w:pPr>
            <w:r>
              <w:rPr>
                <w:b/>
                <w:sz w:val="16"/>
              </w:rPr>
              <w:t>Incident began</w:t>
            </w:r>
          </w:p>
        </w:tc>
        <w:tc>
          <w:tcPr>
            <w:tcW w:type="dxa" w:w="1692"/>
            <w:shd w:val="clear" w:color="auto" w:fill="E8E8E8"/>
          </w:tcPr>
          <w:p>
            <w:pPr>
              <w:spacing w:after="0"/>
              <w:jc w:val="left"/>
            </w:pPr>
            <w:r>
              <w:rPr>
                <w:b/>
                <w:sz w:val="16"/>
              </w:rPr>
              <w:t>FEMA number</w:t>
            </w:r>
          </w:p>
        </w:tc>
        <w:tc>
          <w:tcPr>
            <w:tcW w:type="dxa" w:w="2489"/>
            <w:shd w:val="clear" w:color="auto" w:fill="E8E8E8"/>
          </w:tcPr>
          <w:p>
            <w:pPr>
              <w:spacing w:after="0"/>
              <w:jc w:val="left"/>
            </w:pPr>
            <w:r>
              <w:rPr>
                <w:b/>
                <w:sz w:val="16"/>
              </w:rPr>
              <w:t>Type</w:t>
            </w:r>
          </w:p>
        </w:tc>
        <w:tc>
          <w:tcPr>
            <w:tcW w:type="dxa" w:w="3126"/>
            <w:shd w:val="clear" w:color="auto" w:fill="E8E8E8"/>
          </w:tcPr>
          <w:p>
            <w:pPr>
              <w:spacing w:after="0"/>
              <w:jc w:val="left"/>
            </w:pPr>
            <w:r>
              <w:rPr>
                <w:b/>
                <w:sz w:val="16"/>
              </w:rPr>
              <w:t>Title</w:t>
            </w:r>
          </w:p>
        </w:tc>
        <w:tc>
          <w:tcPr>
            <w:tcW w:type="dxa" w:w="3103"/>
            <w:shd w:val="clear" w:color="auto" w:fill="E8E8E8"/>
          </w:tcPr>
          <w:p>
            <w:pPr>
              <w:spacing w:after="0"/>
              <w:jc w:val="left"/>
            </w:pPr>
            <w:r>
              <w:rPr>
                <w:b/>
                <w:sz w:val="16"/>
              </w:rPr>
              <w:t>Mapped hazard</w:t>
            </w:r>
          </w:p>
        </w:tc>
      </w:tr>
      <w:tr>
        <w:trPr>
          <w:cantSplit/>
        </w:trPr>
        <w:tc>
          <w:tcPr>
            <w:tcW w:type="dxa" w:w="1851"/>
          </w:tcPr>
          <w:p>
            <w:pPr>
              <w:spacing w:after="0"/>
              <w:jc w:val="left"/>
            </w:pPr>
            <w:r>
              <w:rPr>
                <w:sz w:val="16"/>
              </w:rPr>
              <w:t>1964-07-08</w:t>
            </w:r>
          </w:p>
        </w:tc>
        <w:tc>
          <w:tcPr>
            <w:tcW w:type="dxa" w:w="1851"/>
          </w:tcPr>
          <w:p>
            <w:pPr>
              <w:spacing w:after="0"/>
              <w:jc w:val="left"/>
            </w:pPr>
            <w:r>
              <w:rPr>
                <w:sz w:val="16"/>
              </w:rPr>
              <w:t>1964-07-08</w:t>
            </w:r>
          </w:p>
        </w:tc>
        <w:tc>
          <w:tcPr>
            <w:tcW w:type="dxa" w:w="1692"/>
          </w:tcPr>
          <w:p>
            <w:pPr>
              <w:spacing w:after="0"/>
              <w:jc w:val="left"/>
            </w:pPr>
            <w:r>
              <w:rPr>
                <w:sz w:val="16"/>
              </w:rPr>
              <w:t>DR-173-MO</w:t>
            </w:r>
          </w:p>
        </w:tc>
        <w:tc>
          <w:tcPr>
            <w:tcW w:type="dxa" w:w="2489"/>
          </w:tcPr>
          <w:p>
            <w:pPr>
              <w:spacing w:after="0"/>
              <w:jc w:val="left"/>
            </w:pPr>
            <w:r>
              <w:rPr>
                <w:sz w:val="16"/>
              </w:rPr>
              <w:t>Major disaster</w:t>
            </w:r>
          </w:p>
        </w:tc>
        <w:tc>
          <w:tcPr>
            <w:tcW w:type="dxa" w:w="3126"/>
          </w:tcPr>
          <w:p>
            <w:pPr>
              <w:spacing w:after="0"/>
              <w:jc w:val="left"/>
            </w:pPr>
            <w:r>
              <w:rPr>
                <w:sz w:val="16"/>
              </w:rPr>
              <w:t>Severe Storms &amp; Flooding</w:t>
            </w:r>
          </w:p>
        </w:tc>
        <w:tc>
          <w:tcPr>
            <w:tcW w:type="dxa" w:w="3103"/>
          </w:tcPr>
          <w:p>
            <w:pPr>
              <w:spacing w:after="0"/>
              <w:jc w:val="left"/>
            </w:pPr>
            <w:r>
              <w:rPr>
                <w:sz w:val="16"/>
              </w:rPr>
              <w:t>Inland Flooding</w:t>
            </w:r>
          </w:p>
        </w:tc>
      </w:tr>
      <w:tr>
        <w:trPr>
          <w:cantSplit/>
        </w:trPr>
        <w:tc>
          <w:tcPr>
            <w:tcW w:type="dxa" w:w="1851"/>
          </w:tcPr>
          <w:p>
            <w:pPr>
              <w:spacing w:after="0"/>
              <w:jc w:val="left"/>
            </w:pPr>
            <w:r>
              <w:rPr>
                <w:sz w:val="16"/>
              </w:rPr>
              <w:t>1961-05-27</w:t>
            </w:r>
          </w:p>
        </w:tc>
        <w:tc>
          <w:tcPr>
            <w:tcW w:type="dxa" w:w="1851"/>
          </w:tcPr>
          <w:p>
            <w:pPr>
              <w:spacing w:after="0"/>
              <w:jc w:val="left"/>
            </w:pPr>
            <w:r>
              <w:rPr>
                <w:sz w:val="16"/>
              </w:rPr>
              <w:t>1961-05-27</w:t>
            </w:r>
          </w:p>
        </w:tc>
        <w:tc>
          <w:tcPr>
            <w:tcW w:type="dxa" w:w="1692"/>
          </w:tcPr>
          <w:p>
            <w:pPr>
              <w:spacing w:after="0"/>
              <w:jc w:val="left"/>
            </w:pPr>
            <w:r>
              <w:rPr>
                <w:sz w:val="16"/>
              </w:rPr>
              <w:t>DR-114-MO</w:t>
            </w:r>
          </w:p>
        </w:tc>
        <w:tc>
          <w:tcPr>
            <w:tcW w:type="dxa" w:w="2489"/>
          </w:tcPr>
          <w:p>
            <w:pPr>
              <w:spacing w:after="0"/>
              <w:jc w:val="left"/>
            </w:pPr>
            <w:r>
              <w:rPr>
                <w:sz w:val="16"/>
              </w:rPr>
              <w:t>Major disaster</w:t>
            </w:r>
          </w:p>
        </w:tc>
        <w:tc>
          <w:tcPr>
            <w:tcW w:type="dxa" w:w="3126"/>
          </w:tcPr>
          <w:p>
            <w:pPr>
              <w:spacing w:after="0"/>
              <w:jc w:val="left"/>
            </w:pPr>
            <w:r>
              <w:rPr>
                <w:sz w:val="16"/>
              </w:rPr>
              <w:t>Floods</w:t>
            </w:r>
          </w:p>
        </w:tc>
        <w:tc>
          <w:tcPr>
            <w:tcW w:type="dxa" w:w="3103"/>
          </w:tcPr>
          <w:p>
            <w:pPr>
              <w:spacing w:after="0"/>
              <w:jc w:val="left"/>
            </w:pPr>
            <w:r>
              <w:rPr>
                <w:sz w:val="16"/>
              </w:rPr>
              <w:t>Inland Flooding</w:t>
            </w:r>
          </w:p>
        </w:tc>
      </w:tr>
      <w:tr>
        <w:trPr>
          <w:cantSplit/>
        </w:trPr>
        <w:tc>
          <w:tcPr>
            <w:tcW w:type="dxa" w:w="1851"/>
          </w:tcPr>
          <w:p>
            <w:pPr>
              <w:spacing w:after="0"/>
              <w:jc w:val="left"/>
            </w:pPr>
            <w:r>
              <w:rPr>
                <w:sz w:val="16"/>
              </w:rPr>
              <w:t>1960-04-20</w:t>
            </w:r>
          </w:p>
        </w:tc>
        <w:tc>
          <w:tcPr>
            <w:tcW w:type="dxa" w:w="1851"/>
          </w:tcPr>
          <w:p>
            <w:pPr>
              <w:spacing w:after="0"/>
              <w:jc w:val="left"/>
            </w:pPr>
            <w:r>
              <w:rPr>
                <w:sz w:val="16"/>
              </w:rPr>
              <w:t>1960-04-20</w:t>
            </w:r>
          </w:p>
        </w:tc>
        <w:tc>
          <w:tcPr>
            <w:tcW w:type="dxa" w:w="1692"/>
          </w:tcPr>
          <w:p>
            <w:pPr>
              <w:spacing w:after="0"/>
              <w:jc w:val="left"/>
            </w:pPr>
            <w:r>
              <w:rPr>
                <w:sz w:val="16"/>
              </w:rPr>
              <w:t>DR-100-MO</w:t>
            </w:r>
          </w:p>
        </w:tc>
        <w:tc>
          <w:tcPr>
            <w:tcW w:type="dxa" w:w="2489"/>
          </w:tcPr>
          <w:p>
            <w:pPr>
              <w:spacing w:after="0"/>
              <w:jc w:val="left"/>
            </w:pPr>
            <w:r>
              <w:rPr>
                <w:sz w:val="16"/>
              </w:rPr>
              <w:t>Major disaster</w:t>
            </w:r>
          </w:p>
        </w:tc>
        <w:tc>
          <w:tcPr>
            <w:tcW w:type="dxa" w:w="3126"/>
          </w:tcPr>
          <w:p>
            <w:pPr>
              <w:spacing w:after="0"/>
              <w:jc w:val="left"/>
            </w:pPr>
            <w:r>
              <w:rPr>
                <w:sz w:val="16"/>
              </w:rPr>
              <w:t>Floods</w:t>
            </w:r>
          </w:p>
        </w:tc>
        <w:tc>
          <w:tcPr>
            <w:tcW w:type="dxa" w:w="3103"/>
          </w:tcPr>
          <w:p>
            <w:pPr>
              <w:spacing w:after="0"/>
              <w:jc w:val="left"/>
            </w:pPr>
            <w:r>
              <w:rPr>
                <w:sz w:val="16"/>
              </w:rPr>
              <w:t>Inland Flooding</w:t>
            </w:r>
          </w:p>
        </w:tc>
      </w:tr>
      <w:tr>
        <w:trPr>
          <w:cantSplit/>
        </w:trPr>
        <w:tc>
          <w:tcPr>
            <w:tcW w:type="dxa" w:w="1851"/>
          </w:tcPr>
          <w:p>
            <w:pPr>
              <w:spacing w:after="0"/>
              <w:jc w:val="left"/>
            </w:pPr>
            <w:r>
              <w:rPr>
                <w:sz w:val="16"/>
              </w:rPr>
              <w:t>1957-05-22</w:t>
            </w:r>
          </w:p>
        </w:tc>
        <w:tc>
          <w:tcPr>
            <w:tcW w:type="dxa" w:w="1851"/>
          </w:tcPr>
          <w:p>
            <w:pPr>
              <w:spacing w:after="0"/>
              <w:jc w:val="left"/>
            </w:pPr>
            <w:r>
              <w:rPr>
                <w:sz w:val="16"/>
              </w:rPr>
              <w:t>1957-05-22</w:t>
            </w:r>
          </w:p>
        </w:tc>
        <w:tc>
          <w:tcPr>
            <w:tcW w:type="dxa" w:w="1692"/>
          </w:tcPr>
          <w:p>
            <w:pPr>
              <w:spacing w:after="0"/>
              <w:jc w:val="left"/>
            </w:pPr>
            <w:r>
              <w:rPr>
                <w:sz w:val="16"/>
              </w:rPr>
              <w:t>DR-75-MO</w:t>
            </w:r>
          </w:p>
        </w:tc>
        <w:tc>
          <w:tcPr>
            <w:tcW w:type="dxa" w:w="2489"/>
          </w:tcPr>
          <w:p>
            <w:pPr>
              <w:spacing w:after="0"/>
              <w:jc w:val="left"/>
            </w:pPr>
            <w:r>
              <w:rPr>
                <w:sz w:val="16"/>
              </w:rPr>
              <w:t>Major disaster</w:t>
            </w:r>
          </w:p>
        </w:tc>
        <w:tc>
          <w:tcPr>
            <w:tcW w:type="dxa" w:w="3126"/>
          </w:tcPr>
          <w:p>
            <w:pPr>
              <w:spacing w:after="0"/>
              <w:jc w:val="left"/>
            </w:pPr>
            <w:r>
              <w:rPr>
                <w:sz w:val="16"/>
              </w:rPr>
              <w:t>Tornadoes &amp; Floods</w:t>
            </w:r>
          </w:p>
        </w:tc>
        <w:tc>
          <w:tcPr>
            <w:tcW w:type="dxa" w:w="3103"/>
          </w:tcPr>
          <w:p>
            <w:pPr>
              <w:spacing w:after="0"/>
              <w:jc w:val="left"/>
            </w:pPr>
            <w:r>
              <w:rPr>
                <w:sz w:val="16"/>
              </w:rPr>
              <w:t>Tornado (primary); also designated: 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Missouri county: 24 rows, $2,272,582.85; listed on the Missouri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57"/>
        <w:gridCol w:w="1123"/>
        <w:gridCol w:w="1964"/>
        <w:gridCol w:w="777"/>
        <w:gridCol w:w="1613"/>
        <w:gridCol w:w="1311"/>
        <w:gridCol w:w="1660"/>
        <w:gridCol w:w="2570"/>
      </w:tblGrid>
      <w:tr>
        <w:trPr>
          <w:cantSplit/>
          <w:tblHeader/>
        </w:trPr>
        <w:tc>
          <w:tcPr>
            <w:tcW w:type="dxa" w:w="1037"/>
            <w:shd w:val="clear" w:color="auto" w:fill="E8E8E8"/>
          </w:tcPr>
          <w:p>
            <w:pPr>
              <w:spacing w:after="0"/>
              <w:jc w:val="left"/>
            </w:pPr>
            <w:r>
              <w:rPr>
                <w:b/>
                <w:sz w:val="16"/>
              </w:rPr>
              <w:t>Hazard</w:t>
            </w:r>
          </w:p>
        </w:tc>
        <w:tc>
          <w:tcPr>
            <w:tcW w:type="dxa" w:w="2057"/>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23"/>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64"/>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7"/>
            <w:shd w:val="clear" w:color="auto" w:fill="E8E8E8"/>
          </w:tcPr>
          <w:p>
            <w:pPr>
              <w:spacing w:after="0"/>
              <w:jc w:val="right"/>
            </w:pPr>
            <w:r>
              <w:rPr>
                <w:b/>
                <w:sz w:val="16"/>
              </w:rPr>
              <w:t>Last 5 years</w:t>
            </w:r>
          </w:p>
          <w:p>
            <w:pPr>
              <w:spacing w:after="0"/>
              <w:jc w:val="right"/>
            </w:pPr>
            <w:r>
              <w:rPr>
                <w:i/>
                <w:color w:val="555555"/>
                <w:sz w:val="14"/>
              </w:rPr>
              <w:t>records</w:t>
            </w:r>
          </w:p>
        </w:tc>
        <w:tc>
          <w:tcPr>
            <w:tcW w:type="dxa" w:w="161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1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60"/>
            <w:shd w:val="clear" w:color="auto" w:fill="E8E8E8"/>
          </w:tcPr>
          <w:p>
            <w:pPr>
              <w:spacing w:after="0"/>
              <w:jc w:val="left"/>
            </w:pPr>
            <w:r>
              <w:rPr>
                <w:b/>
                <w:sz w:val="16"/>
              </w:rPr>
              <w:t>Period</w:t>
            </w:r>
          </w:p>
        </w:tc>
        <w:tc>
          <w:tcPr>
            <w:tcW w:type="dxa" w:w="2570"/>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57"/>
          </w:tcPr>
          <w:p>
            <w:pPr>
              <w:spacing w:after="0"/>
              <w:jc w:val="right"/>
            </w:pPr>
            <w:r>
              <w:rPr>
                <w:sz w:val="16"/>
              </w:rPr>
              <w:t>9</w:t>
            </w:r>
          </w:p>
        </w:tc>
        <w:tc>
          <w:tcPr>
            <w:tcW w:type="dxa" w:w="1123"/>
          </w:tcPr>
          <w:p>
            <w:pPr>
              <w:spacing w:after="0"/>
              <w:jc w:val="right"/>
            </w:pPr>
            <w:r>
              <w:rPr>
                <w:sz w:val="16"/>
              </w:rPr>
              <w:t>4</w:t>
            </w:r>
          </w:p>
        </w:tc>
        <w:tc>
          <w:tcPr>
            <w:tcW w:type="dxa" w:w="1964"/>
          </w:tcPr>
          <w:p>
            <w:pPr>
              <w:spacing w:after="0"/>
              <w:jc w:val="right"/>
            </w:pPr>
            <w:r>
              <w:rPr>
                <w:sz w:val="16"/>
              </w:rPr>
              <w:t>0</w:t>
            </w:r>
          </w:p>
        </w:tc>
        <w:tc>
          <w:tcPr>
            <w:tcW w:type="dxa" w:w="777"/>
          </w:tcPr>
          <w:p>
            <w:pPr>
              <w:spacing w:after="0"/>
              <w:jc w:val="right"/>
            </w:pPr>
            <w:r>
              <w:rPr>
                <w:sz w:val="16"/>
              </w:rPr>
              <w:t>4</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Includes 2 Frost/Freeze records.</w:t>
            </w:r>
          </w:p>
        </w:tc>
      </w:tr>
      <w:tr>
        <w:trPr>
          <w:cantSplit/>
        </w:trPr>
        <w:tc>
          <w:tcPr>
            <w:tcW w:type="dxa" w:w="1037"/>
          </w:tcPr>
          <w:p>
            <w:pPr>
              <w:spacing w:after="0"/>
              <w:jc w:val="left"/>
            </w:pPr>
            <w:r>
              <w:rPr>
                <w:sz w:val="16"/>
              </w:rPr>
              <w:t>Drought</w:t>
            </w:r>
          </w:p>
        </w:tc>
        <w:tc>
          <w:tcPr>
            <w:tcW w:type="dxa" w:w="2057"/>
          </w:tcPr>
          <w:p>
            <w:pPr>
              <w:spacing w:after="0"/>
              <w:jc w:val="right"/>
            </w:pPr>
            <w:r>
              <w:rPr>
                <w:sz w:val="16"/>
              </w:rPr>
              <w:t>15</w:t>
            </w:r>
          </w:p>
        </w:tc>
        <w:tc>
          <w:tcPr>
            <w:tcW w:type="dxa" w:w="1123"/>
          </w:tcPr>
          <w:p>
            <w:pPr>
              <w:spacing w:after="0"/>
              <w:jc w:val="right"/>
            </w:pPr>
            <w:r>
              <w:rPr>
                <w:sz w:val="16"/>
              </w:rPr>
              <w:t>7</w:t>
            </w:r>
          </w:p>
        </w:tc>
        <w:tc>
          <w:tcPr>
            <w:tcW w:type="dxa" w:w="1964"/>
          </w:tcPr>
          <w:p>
            <w:pPr>
              <w:spacing w:after="0"/>
              <w:jc w:val="right"/>
            </w:pPr>
            <w:r>
              <w:rPr>
                <w:sz w:val="16"/>
              </w:rPr>
              <w:t>1</w:t>
            </w:r>
          </w:p>
        </w:tc>
        <w:tc>
          <w:tcPr>
            <w:tcW w:type="dxa" w:w="777"/>
          </w:tcPr>
          <w:p>
            <w:pPr>
              <w:spacing w:after="0"/>
              <w:jc w:val="right"/>
            </w:pPr>
            <w:r>
              <w:rPr>
                <w:sz w:val="16"/>
              </w:rPr>
              <w:t>8</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Earthquake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p>
        </w:tc>
        <w:tc>
          <w:tcPr>
            <w:tcW w:type="dxa" w:w="2570"/>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57"/>
          </w:tcPr>
          <w:p>
            <w:pPr>
              <w:spacing w:after="0"/>
              <w:jc w:val="right"/>
            </w:pPr>
            <w:r>
              <w:rPr>
                <w:sz w:val="16"/>
              </w:rPr>
              <w:t>208</w:t>
            </w:r>
          </w:p>
        </w:tc>
        <w:tc>
          <w:tcPr>
            <w:tcW w:type="dxa" w:w="1123"/>
          </w:tcPr>
          <w:p>
            <w:pPr>
              <w:spacing w:after="0"/>
              <w:jc w:val="right"/>
            </w:pPr>
            <w:r>
              <w:rPr>
                <w:sz w:val="16"/>
              </w:rPr>
              <w:t>17</w:t>
            </w:r>
          </w:p>
        </w:tc>
        <w:tc>
          <w:tcPr>
            <w:tcW w:type="dxa" w:w="1964"/>
          </w:tcPr>
          <w:p>
            <w:pPr>
              <w:spacing w:after="0"/>
              <w:jc w:val="right"/>
            </w:pPr>
            <w:r>
              <w:rPr>
                <w:sz w:val="16"/>
              </w:rPr>
              <w:t>6</w:t>
            </w:r>
          </w:p>
        </w:tc>
        <w:tc>
          <w:tcPr>
            <w:tcW w:type="dxa" w:w="777"/>
          </w:tcPr>
          <w:p>
            <w:pPr>
              <w:spacing w:after="0"/>
              <w:jc w:val="right"/>
            </w:pPr>
            <w:r>
              <w:rPr>
                <w:sz w:val="16"/>
              </w:rPr>
              <w:t>23</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p>
        </w:tc>
      </w:tr>
      <w:tr>
        <w:trPr>
          <w:cantSplit/>
        </w:trPr>
        <w:tc>
          <w:tcPr>
            <w:tcW w:type="dxa" w:w="1037"/>
          </w:tcPr>
          <w:p>
            <w:pPr>
              <w:spacing w:after="0"/>
              <w:jc w:val="left"/>
            </w:pPr>
            <w:r>
              <w:rPr>
                <w:sz w:val="16"/>
              </w:rPr>
              <w:t>Heat Wave</w:t>
            </w:r>
          </w:p>
        </w:tc>
        <w:tc>
          <w:tcPr>
            <w:tcW w:type="dxa" w:w="2057"/>
          </w:tcPr>
          <w:p>
            <w:pPr>
              <w:spacing w:after="0"/>
              <w:jc w:val="right"/>
            </w:pPr>
            <w:r>
              <w:rPr>
                <w:sz w:val="16"/>
              </w:rPr>
              <w:t>9</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Hurricane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57"/>
          </w:tcPr>
          <w:p>
            <w:pPr>
              <w:spacing w:after="0"/>
              <w:jc w:val="right"/>
            </w:pPr>
            <w:r>
              <w:rPr>
                <w:sz w:val="16"/>
              </w:rPr>
              <w:t>10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4</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Inland Flooding</w:t>
            </w:r>
          </w:p>
        </w:tc>
        <w:tc>
          <w:tcPr>
            <w:tcW w:type="dxa" w:w="2057"/>
          </w:tcPr>
          <w:p>
            <w:pPr>
              <w:spacing w:after="0"/>
              <w:jc w:val="right"/>
            </w:pPr>
            <w:r>
              <w:rPr>
                <w:sz w:val="16"/>
              </w:rPr>
              <w:t>279</w:t>
            </w:r>
          </w:p>
        </w:tc>
        <w:tc>
          <w:tcPr>
            <w:tcW w:type="dxa" w:w="1123"/>
          </w:tcPr>
          <w:p>
            <w:pPr>
              <w:spacing w:after="0"/>
              <w:jc w:val="right"/>
            </w:pPr>
            <w:r>
              <w:rPr>
                <w:sz w:val="16"/>
              </w:rPr>
              <w:t>64</w:t>
            </w:r>
          </w:p>
        </w:tc>
        <w:tc>
          <w:tcPr>
            <w:tcW w:type="dxa" w:w="1964"/>
          </w:tcPr>
          <w:p>
            <w:pPr>
              <w:spacing w:after="0"/>
              <w:jc w:val="right"/>
            </w:pPr>
            <w:r>
              <w:rPr>
                <w:sz w:val="16"/>
              </w:rPr>
              <w:t>18</w:t>
            </w:r>
          </w:p>
        </w:tc>
        <w:tc>
          <w:tcPr>
            <w:tcW w:type="dxa" w:w="777"/>
          </w:tcPr>
          <w:p>
            <w:pPr>
              <w:spacing w:after="0"/>
              <w:jc w:val="right"/>
            </w:pPr>
            <w:r>
              <w:rPr>
                <w:sz w:val="16"/>
              </w:rPr>
              <w:t>82</w:t>
            </w:r>
          </w:p>
        </w:tc>
        <w:tc>
          <w:tcPr>
            <w:tcW w:type="dxa" w:w="1613"/>
          </w:tcPr>
          <w:p>
            <w:pPr>
              <w:spacing w:after="0"/>
              <w:jc w:val="right"/>
            </w:pPr>
            <w:r>
              <w:rPr>
                <w:sz w:val="16"/>
              </w:rPr>
              <w:t>14</w:t>
            </w:r>
          </w:p>
        </w:tc>
        <w:tc>
          <w:tcPr>
            <w:tcW w:type="dxa" w:w="1311"/>
          </w:tcPr>
          <w:p>
            <w:pPr>
              <w:spacing w:after="0"/>
              <w:jc w:val="right"/>
            </w:pPr>
            <w:r>
              <w:rPr>
                <w:sz w:val="16"/>
              </w:rPr>
              <w:t>1</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Landslide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57"/>
          </w:tcPr>
          <w:p>
            <w:pPr>
              <w:spacing w:after="0"/>
              <w:jc w:val="right"/>
            </w:pPr>
            <w:r>
              <w:rPr>
                <w:sz w:val="16"/>
              </w:rPr>
              <w:t>8</w:t>
            </w:r>
          </w:p>
        </w:tc>
        <w:tc>
          <w:tcPr>
            <w:tcW w:type="dxa" w:w="1123"/>
          </w:tcPr>
          <w:p>
            <w:pPr>
              <w:spacing w:after="0"/>
              <w:jc w:val="right"/>
            </w:pPr>
            <w:r>
              <w:rPr>
                <w:sz w:val="16"/>
              </w:rPr>
              <w:t>1</w:t>
            </w:r>
          </w:p>
        </w:tc>
        <w:tc>
          <w:tcPr>
            <w:tcW w:type="dxa" w:w="1964"/>
          </w:tcPr>
          <w:p>
            <w:pPr>
              <w:spacing w:after="0"/>
              <w:jc w:val="right"/>
            </w:pPr>
            <w:r>
              <w:rPr>
                <w:sz w:val="16"/>
              </w:rPr>
              <w:t>0</w:t>
            </w:r>
          </w:p>
        </w:tc>
        <w:tc>
          <w:tcPr>
            <w:tcW w:type="dxa" w:w="777"/>
          </w:tcPr>
          <w:p>
            <w:pPr>
              <w:spacing w:after="0"/>
              <w:jc w:val="right"/>
            </w:pPr>
            <w:r>
              <w:rPr>
                <w:sz w:val="16"/>
              </w:rPr>
              <w:t>1</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Strong Wind</w:t>
            </w:r>
          </w:p>
        </w:tc>
        <w:tc>
          <w:tcPr>
            <w:tcW w:type="dxa" w:w="2057"/>
          </w:tcPr>
          <w:p>
            <w:pPr>
              <w:spacing w:after="0"/>
              <w:jc w:val="right"/>
            </w:pPr>
            <w:r>
              <w:rPr>
                <w:sz w:val="16"/>
              </w:rPr>
              <w:t>202</w:t>
            </w:r>
          </w:p>
        </w:tc>
        <w:tc>
          <w:tcPr>
            <w:tcW w:type="dxa" w:w="1123"/>
          </w:tcPr>
          <w:p>
            <w:pPr>
              <w:spacing w:after="0"/>
              <w:jc w:val="right"/>
            </w:pPr>
            <w:r>
              <w:rPr>
                <w:sz w:val="16"/>
              </w:rPr>
              <w:t>12</w:t>
            </w:r>
          </w:p>
        </w:tc>
        <w:tc>
          <w:tcPr>
            <w:tcW w:type="dxa" w:w="1964"/>
          </w:tcPr>
          <w:p>
            <w:pPr>
              <w:spacing w:after="0"/>
              <w:jc w:val="right"/>
            </w:pPr>
            <w:r>
              <w:rPr>
                <w:sz w:val="16"/>
              </w:rPr>
              <w:t>9</w:t>
            </w:r>
          </w:p>
        </w:tc>
        <w:tc>
          <w:tcPr>
            <w:tcW w:type="dxa" w:w="777"/>
          </w:tcPr>
          <w:p>
            <w:pPr>
              <w:spacing w:after="0"/>
              <w:jc w:val="right"/>
            </w:pPr>
            <w:r>
              <w:rPr>
                <w:sz w:val="16"/>
              </w:rPr>
              <w:t>21</w:t>
            </w:r>
          </w:p>
        </w:tc>
        <w:tc>
          <w:tcPr>
            <w:tcW w:type="dxa" w:w="1613"/>
          </w:tcPr>
          <w:p>
            <w:pPr>
              <w:spacing w:after="0"/>
              <w:jc w:val="right"/>
            </w:pPr>
            <w:r>
              <w:rPr>
                <w:sz w:val="16"/>
              </w:rPr>
              <w:t>7</w:t>
            </w:r>
          </w:p>
        </w:tc>
        <w:tc>
          <w:tcPr>
            <w:tcW w:type="dxa" w:w="1311"/>
          </w:tcPr>
          <w:p>
            <w:pPr>
              <w:spacing w:after="0"/>
              <w:jc w:val="right"/>
            </w:pPr>
            <w:r>
              <w:rPr>
                <w:sz w:val="16"/>
              </w:rPr>
              <w:t>2</w:t>
            </w:r>
          </w:p>
        </w:tc>
        <w:tc>
          <w:tcPr>
            <w:tcW w:type="dxa" w:w="1660"/>
          </w:tcPr>
          <w:p>
            <w:pPr>
              <w:spacing w:after="0"/>
              <w:jc w:val="left"/>
            </w:pPr>
            <w:r>
              <w:rPr>
                <w:sz w:val="16"/>
              </w:rPr>
              <w:t>1955 to 2026-06-30</w:t>
            </w:r>
          </w:p>
        </w:tc>
        <w:tc>
          <w:tcPr>
            <w:tcW w:type="dxa" w:w="2570"/>
          </w:tcPr>
          <w:p>
            <w:pPr>
              <w:spacing w:after="0"/>
              <w:jc w:val="left"/>
            </w:pPr>
            <w:r>
              <w:rPr>
                <w:sz w:val="16"/>
              </w:rPr>
              <w:t>Includes 1 High Wind record.</w:t>
            </w:r>
          </w:p>
        </w:tc>
      </w:tr>
      <w:tr>
        <w:trPr>
          <w:cantSplit/>
        </w:trPr>
        <w:tc>
          <w:tcPr>
            <w:tcW w:type="dxa" w:w="1037"/>
          </w:tcPr>
          <w:p>
            <w:pPr>
              <w:spacing w:after="0"/>
              <w:jc w:val="left"/>
            </w:pPr>
            <w:r>
              <w:rPr>
                <w:sz w:val="16"/>
              </w:rPr>
              <w:t>Tornado</w:t>
            </w:r>
          </w:p>
        </w:tc>
        <w:tc>
          <w:tcPr>
            <w:tcW w:type="dxa" w:w="2057"/>
          </w:tcPr>
          <w:p>
            <w:pPr>
              <w:spacing w:after="0"/>
              <w:jc w:val="right"/>
            </w:pPr>
            <w:r>
              <w:rPr>
                <w:sz w:val="16"/>
              </w:rPr>
              <w:t>31</w:t>
            </w:r>
          </w:p>
        </w:tc>
        <w:tc>
          <w:tcPr>
            <w:tcW w:type="dxa" w:w="1123"/>
          </w:tcPr>
          <w:p>
            <w:pPr>
              <w:spacing w:after="0"/>
              <w:jc w:val="right"/>
            </w:pPr>
            <w:r>
              <w:rPr>
                <w:sz w:val="16"/>
              </w:rPr>
              <w:t>6</w:t>
            </w:r>
          </w:p>
        </w:tc>
        <w:tc>
          <w:tcPr>
            <w:tcW w:type="dxa" w:w="1964"/>
          </w:tcPr>
          <w:p>
            <w:pPr>
              <w:spacing w:after="0"/>
              <w:jc w:val="right"/>
            </w:pPr>
            <w:r>
              <w:rPr>
                <w:sz w:val="16"/>
              </w:rPr>
              <w:t>1</w:t>
            </w:r>
          </w:p>
        </w:tc>
        <w:tc>
          <w:tcPr>
            <w:tcW w:type="dxa" w:w="777"/>
          </w:tcPr>
          <w:p>
            <w:pPr>
              <w:spacing w:after="0"/>
              <w:jc w:val="right"/>
            </w:pPr>
            <w:r>
              <w:rPr>
                <w:sz w:val="16"/>
              </w:rPr>
              <w:t>7</w:t>
            </w:r>
          </w:p>
        </w:tc>
        <w:tc>
          <w:tcPr>
            <w:tcW w:type="dxa" w:w="1613"/>
          </w:tcPr>
          <w:p>
            <w:pPr>
              <w:spacing w:after="0"/>
              <w:jc w:val="right"/>
            </w:pPr>
            <w:r>
              <w:rPr>
                <w:sz w:val="16"/>
              </w:rPr>
              <w:t>12</w:t>
            </w:r>
          </w:p>
        </w:tc>
        <w:tc>
          <w:tcPr>
            <w:tcW w:type="dxa" w:w="1311"/>
          </w:tcPr>
          <w:p>
            <w:pPr>
              <w:spacing w:after="0"/>
              <w:jc w:val="right"/>
            </w:pPr>
            <w:r>
              <w:rPr>
                <w:sz w:val="16"/>
              </w:rPr>
              <w:t>2</w:t>
            </w:r>
          </w:p>
        </w:tc>
        <w:tc>
          <w:tcPr>
            <w:tcW w:type="dxa" w:w="1660"/>
          </w:tcPr>
          <w:p>
            <w:pPr>
              <w:spacing w:after="0"/>
              <w:jc w:val="left"/>
            </w:pPr>
            <w:r>
              <w:rPr>
                <w:sz w:val="16"/>
              </w:rPr>
              <w:t>1950 to 2026-06-30</w:t>
            </w:r>
          </w:p>
        </w:tc>
        <w:tc>
          <w:tcPr>
            <w:tcW w:type="dxa" w:w="2570"/>
          </w:tcPr>
          <w:p>
            <w:pPr>
              <w:spacing w:after="0"/>
              <w:jc w:val="left"/>
            </w:pPr>
          </w:p>
        </w:tc>
      </w:tr>
      <w:tr>
        <w:trPr>
          <w:cantSplit/>
        </w:trPr>
        <w:tc>
          <w:tcPr>
            <w:tcW w:type="dxa" w:w="1037"/>
          </w:tcPr>
          <w:p>
            <w:pPr>
              <w:spacing w:after="0"/>
              <w:jc w:val="left"/>
            </w:pPr>
            <w:r>
              <w:rPr>
                <w:sz w:val="16"/>
              </w:rPr>
              <w:t>Wildfire</w:t>
            </w:r>
          </w:p>
        </w:tc>
        <w:tc>
          <w:tcPr>
            <w:tcW w:type="dxa" w:w="2057"/>
          </w:tcPr>
          <w:p>
            <w:pPr>
              <w:spacing w:after="0"/>
              <w:jc w:val="right"/>
            </w:pPr>
            <w:r>
              <w:rPr>
                <w:sz w:val="16"/>
              </w:rPr>
              <w:t>1</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1</w:t>
            </w:r>
          </w:p>
        </w:tc>
        <w:tc>
          <w:tcPr>
            <w:tcW w:type="dxa" w:w="1311"/>
          </w:tcPr>
          <w:p>
            <w:pPr>
              <w:spacing w:after="0"/>
              <w:jc w:val="right"/>
            </w:pPr>
            <w:r>
              <w:rPr>
                <w:sz w:val="16"/>
              </w:rPr>
              <w:t>1</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Winter Weather</w:t>
            </w:r>
          </w:p>
        </w:tc>
        <w:tc>
          <w:tcPr>
            <w:tcW w:type="dxa" w:w="2057"/>
          </w:tcPr>
          <w:p>
            <w:pPr>
              <w:spacing w:after="0"/>
              <w:jc w:val="right"/>
            </w:pPr>
            <w:r>
              <w:rPr>
                <w:sz w:val="16"/>
              </w:rPr>
              <w:t>48</w:t>
            </w:r>
          </w:p>
        </w:tc>
        <w:tc>
          <w:tcPr>
            <w:tcW w:type="dxa" w:w="1123"/>
          </w:tcPr>
          <w:p>
            <w:pPr>
              <w:spacing w:after="0"/>
              <w:jc w:val="right"/>
            </w:pPr>
            <w:r>
              <w:rPr>
                <w:sz w:val="16"/>
              </w:rPr>
              <w:t>12</w:t>
            </w:r>
          </w:p>
        </w:tc>
        <w:tc>
          <w:tcPr>
            <w:tcW w:type="dxa" w:w="1964"/>
          </w:tcPr>
          <w:p>
            <w:pPr>
              <w:spacing w:after="0"/>
              <w:jc w:val="right"/>
            </w:pPr>
            <w:r>
              <w:rPr>
                <w:sz w:val="16"/>
              </w:rPr>
              <w:t>4</w:t>
            </w:r>
          </w:p>
        </w:tc>
        <w:tc>
          <w:tcPr>
            <w:tcW w:type="dxa" w:w="777"/>
          </w:tcPr>
          <w:p>
            <w:pPr>
              <w:spacing w:after="0"/>
              <w:jc w:val="right"/>
            </w:pPr>
            <w:r>
              <w:rPr>
                <w:sz w:val="16"/>
              </w:rPr>
              <w:t>16</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563"/>
        <w:gridCol w:w="3169"/>
        <w:gridCol w:w="940"/>
        <w:gridCol w:w="2403"/>
        <w:gridCol w:w="1088"/>
        <w:gridCol w:w="2697"/>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563"/>
            <w:shd w:val="clear" w:color="auto" w:fill="E8E8E8"/>
          </w:tcPr>
          <w:p>
            <w:pPr>
              <w:spacing w:after="0"/>
              <w:jc w:val="left"/>
            </w:pPr>
            <w:r>
              <w:rPr>
                <w:b/>
                <w:sz w:val="16"/>
              </w:rPr>
              <w:t>Magnitude or extent</w:t>
            </w:r>
          </w:p>
        </w:tc>
        <w:tc>
          <w:tcPr>
            <w:tcW w:type="dxa" w:w="3169"/>
            <w:shd w:val="clear" w:color="auto" w:fill="E8E8E8"/>
          </w:tcPr>
          <w:p>
            <w:pPr>
              <w:spacing w:after="0"/>
              <w:jc w:val="left"/>
            </w:pPr>
            <w:r>
              <w:rPr>
                <w:b/>
                <w:sz w:val="16"/>
              </w:rPr>
              <w:t>Damage</w:t>
            </w:r>
          </w:p>
          <w:p>
            <w:pPr>
              <w:spacing w:after="0"/>
              <w:jc w:val="left"/>
            </w:pPr>
            <w:r>
              <w:rPr>
                <w:i/>
                <w:color w:val="555555"/>
                <w:sz w:val="14"/>
              </w:rPr>
              <w:t>nominal dollars</w:t>
            </w:r>
          </w:p>
        </w:tc>
        <w:tc>
          <w:tcPr>
            <w:tcW w:type="dxa" w:w="940"/>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403"/>
            <w:shd w:val="clear" w:color="auto" w:fill="E8E8E8"/>
          </w:tcPr>
          <w:p>
            <w:pPr>
              <w:spacing w:after="0"/>
              <w:jc w:val="left"/>
            </w:pPr>
            <w:r>
              <w:rPr>
                <w:b/>
                <w:sz w:val="16"/>
              </w:rPr>
              <w:t>Location</w:t>
            </w:r>
          </w:p>
        </w:tc>
        <w:tc>
          <w:tcPr>
            <w:tcW w:type="dxa" w:w="1088"/>
            <w:shd w:val="clear" w:color="auto" w:fill="E8E8E8"/>
          </w:tcPr>
          <w:p>
            <w:pPr>
              <w:spacing w:after="0"/>
              <w:jc w:val="left"/>
            </w:pPr>
            <w:r>
              <w:rPr>
                <w:b/>
                <w:sz w:val="16"/>
              </w:rPr>
              <w:t>Flags</w:t>
            </w:r>
          </w:p>
        </w:tc>
        <w:tc>
          <w:tcPr>
            <w:tcW w:type="dxa" w:w="269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2024-11-05</w:t>
            </w:r>
          </w:p>
        </w:tc>
        <w:tc>
          <w:tcPr>
            <w:tcW w:type="dxa" w:w="1215"/>
          </w:tcPr>
          <w:p>
            <w:pPr>
              <w:spacing w:after="0"/>
              <w:jc w:val="left"/>
            </w:pPr>
            <w:r>
              <w:rPr>
                <w:sz w:val="16"/>
              </w:rPr>
              <w:t>Flood</w:t>
            </w:r>
          </w:p>
        </w:tc>
        <w:tc>
          <w:tcPr>
            <w:tcW w:type="dxa" w:w="1563"/>
          </w:tcPr>
          <w:p>
            <w:pPr>
              <w:spacing w:after="0"/>
              <w:jc w:val="left"/>
            </w:pPr>
          </w:p>
        </w:tc>
        <w:tc>
          <w:tcPr>
            <w:tcW w:type="dxa" w:w="3169"/>
          </w:tcPr>
          <w:p>
            <w:pPr>
              <w:spacing w:after="0"/>
              <w:jc w:val="left"/>
            </w:pPr>
            <w:r>
              <w:rPr>
                <w:sz w:val="16"/>
              </w:rPr>
              <w:t>$25,000 property; $0 crops (2024 dollars)</w:t>
            </w:r>
          </w:p>
        </w:tc>
        <w:tc>
          <w:tcPr>
            <w:tcW w:type="dxa" w:w="940"/>
          </w:tcPr>
          <w:p>
            <w:pPr>
              <w:spacing w:after="0"/>
              <w:jc w:val="right"/>
            </w:pPr>
            <w:r>
              <w:rPr>
                <w:sz w:val="16"/>
              </w:rPr>
              <w:t>2, 0</w:t>
            </w:r>
          </w:p>
        </w:tc>
        <w:tc>
          <w:tcPr>
            <w:tcW w:type="dxa" w:w="2403"/>
          </w:tcPr>
          <w:p>
            <w:pPr>
              <w:spacing w:after="0"/>
              <w:jc w:val="left"/>
            </w:pPr>
            <w:r>
              <w:rPr>
                <w:sz w:val="16"/>
              </w:rPr>
              <w:t>MANES</w:t>
            </w:r>
          </w:p>
        </w:tc>
        <w:tc>
          <w:tcPr>
            <w:tcW w:type="dxa" w:w="1088"/>
          </w:tcPr>
          <w:p>
            <w:pPr>
              <w:spacing w:after="0"/>
              <w:jc w:val="left"/>
            </w:pPr>
            <w:r>
              <w:rPr>
                <w:sz w:val="16"/>
              </w:rPr>
              <w:t>new since last plan; within last 5 years</w:t>
            </w:r>
          </w:p>
        </w:tc>
        <w:tc>
          <w:tcPr>
            <w:tcW w:type="dxa" w:w="2697"/>
          </w:tcPr>
          <w:p>
            <w:pPr>
              <w:spacing w:after="0"/>
              <w:jc w:val="left"/>
            </w:pPr>
            <w:r>
              <w:rPr>
                <w:sz w:val="16"/>
              </w:rPr>
              <w:t>deaths or injuries recorded</w:t>
            </w:r>
          </w:p>
        </w:tc>
      </w:tr>
      <w:tr>
        <w:trPr>
          <w:cantSplit/>
        </w:trPr>
        <w:tc>
          <w:tcPr>
            <w:tcW w:type="dxa" w:w="1037"/>
          </w:tcPr>
          <w:p>
            <w:pPr>
              <w:spacing w:after="0"/>
              <w:jc w:val="left"/>
            </w:pPr>
            <w:r>
              <w:rPr>
                <w:sz w:val="16"/>
              </w:rPr>
              <w:t>2023-03-23</w:t>
            </w:r>
          </w:p>
        </w:tc>
        <w:tc>
          <w:tcPr>
            <w:tcW w:type="dxa" w:w="1215"/>
          </w:tcPr>
          <w:p>
            <w:pPr>
              <w:spacing w:after="0"/>
              <w:jc w:val="left"/>
            </w:pPr>
            <w:r>
              <w:rPr>
                <w:sz w:val="16"/>
              </w:rPr>
              <w:t>Flash Flood</w:t>
            </w:r>
          </w:p>
        </w:tc>
        <w:tc>
          <w:tcPr>
            <w:tcW w:type="dxa" w:w="1563"/>
          </w:tcPr>
          <w:p>
            <w:pPr>
              <w:spacing w:after="0"/>
              <w:jc w:val="left"/>
            </w:pPr>
          </w:p>
        </w:tc>
        <w:tc>
          <w:tcPr>
            <w:tcW w:type="dxa" w:w="3169"/>
          </w:tcPr>
          <w:p>
            <w:pPr>
              <w:spacing w:after="0"/>
              <w:jc w:val="left"/>
            </w:pPr>
            <w:r>
              <w:rPr>
                <w:sz w:val="16"/>
              </w:rPr>
              <w:t>$0 property; $0 crops (2023 dollars)</w:t>
            </w:r>
          </w:p>
        </w:tc>
        <w:tc>
          <w:tcPr>
            <w:tcW w:type="dxa" w:w="940"/>
          </w:tcPr>
          <w:p>
            <w:pPr>
              <w:spacing w:after="0"/>
              <w:jc w:val="right"/>
            </w:pPr>
            <w:r>
              <w:rPr>
                <w:sz w:val="16"/>
              </w:rPr>
              <w:t>2, 2</w:t>
            </w:r>
          </w:p>
        </w:tc>
        <w:tc>
          <w:tcPr>
            <w:tcW w:type="dxa" w:w="2403"/>
          </w:tcPr>
          <w:p>
            <w:pPr>
              <w:spacing w:after="0"/>
              <w:jc w:val="left"/>
            </w:pPr>
            <w:r>
              <w:rPr>
                <w:sz w:val="16"/>
              </w:rPr>
              <w:t>GROVESPRING</w:t>
            </w:r>
          </w:p>
        </w:tc>
        <w:tc>
          <w:tcPr>
            <w:tcW w:type="dxa" w:w="1088"/>
          </w:tcPr>
          <w:p>
            <w:pPr>
              <w:spacing w:after="0"/>
              <w:jc w:val="left"/>
            </w:pPr>
            <w:r>
              <w:rPr>
                <w:sz w:val="16"/>
              </w:rPr>
              <w:t>new since last plan; within last 5 years</w:t>
            </w:r>
          </w:p>
        </w:tc>
        <w:tc>
          <w:tcPr>
            <w:tcW w:type="dxa" w:w="2697"/>
          </w:tcPr>
          <w:p>
            <w:pPr>
              <w:spacing w:after="0"/>
              <w:jc w:val="left"/>
            </w:pPr>
            <w:r>
              <w:rPr>
                <w:sz w:val="16"/>
              </w:rPr>
              <w:t>deaths or injuries recorded</w:t>
            </w:r>
          </w:p>
        </w:tc>
      </w:tr>
      <w:tr>
        <w:trPr>
          <w:cantSplit/>
        </w:trPr>
        <w:tc>
          <w:tcPr>
            <w:tcW w:type="dxa" w:w="1037"/>
          </w:tcPr>
          <w:p>
            <w:pPr>
              <w:spacing w:after="0"/>
              <w:jc w:val="left"/>
            </w:pPr>
            <w:r>
              <w:rPr>
                <w:sz w:val="16"/>
              </w:rPr>
              <w:t>2020-11-22</w:t>
            </w:r>
          </w:p>
        </w:tc>
        <w:tc>
          <w:tcPr>
            <w:tcW w:type="dxa" w:w="1215"/>
          </w:tcPr>
          <w:p>
            <w:pPr>
              <w:spacing w:after="0"/>
              <w:jc w:val="left"/>
            </w:pPr>
            <w:r>
              <w:rPr>
                <w:sz w:val="16"/>
              </w:rPr>
              <w:t>Flood</w:t>
            </w:r>
          </w:p>
        </w:tc>
        <w:tc>
          <w:tcPr>
            <w:tcW w:type="dxa" w:w="1563"/>
          </w:tcPr>
          <w:p>
            <w:pPr>
              <w:spacing w:after="0"/>
              <w:jc w:val="left"/>
            </w:pPr>
          </w:p>
        </w:tc>
        <w:tc>
          <w:tcPr>
            <w:tcW w:type="dxa" w:w="3169"/>
          </w:tcPr>
          <w:p>
            <w:pPr>
              <w:spacing w:after="0"/>
              <w:jc w:val="left"/>
            </w:pPr>
            <w:r>
              <w:rPr>
                <w:sz w:val="16"/>
              </w:rPr>
              <w:t>$0 property; $0 crops (2020 dollars)</w:t>
            </w:r>
          </w:p>
        </w:tc>
        <w:tc>
          <w:tcPr>
            <w:tcW w:type="dxa" w:w="940"/>
          </w:tcPr>
          <w:p>
            <w:pPr>
              <w:spacing w:after="0"/>
              <w:jc w:val="right"/>
            </w:pPr>
            <w:r>
              <w:rPr>
                <w:sz w:val="16"/>
              </w:rPr>
              <w:t>1, 0</w:t>
            </w:r>
          </w:p>
        </w:tc>
        <w:tc>
          <w:tcPr>
            <w:tcW w:type="dxa" w:w="2403"/>
          </w:tcPr>
          <w:p>
            <w:pPr>
              <w:spacing w:after="0"/>
              <w:jc w:val="left"/>
            </w:pPr>
            <w:r>
              <w:rPr>
                <w:sz w:val="16"/>
              </w:rPr>
              <w:t>MANSFIELD</w:t>
            </w:r>
          </w:p>
        </w:tc>
        <w:tc>
          <w:tcPr>
            <w:tcW w:type="dxa" w:w="1088"/>
          </w:tcPr>
          <w:p>
            <w:pPr>
              <w:spacing w:after="0"/>
              <w:jc w:val="left"/>
            </w:pPr>
          </w:p>
        </w:tc>
        <w:tc>
          <w:tcPr>
            <w:tcW w:type="dxa" w:w="2697"/>
          </w:tcPr>
          <w:p>
            <w:pPr>
              <w:spacing w:after="0"/>
              <w:jc w:val="left"/>
            </w:pPr>
            <w:r>
              <w:rPr>
                <w:sz w:val="16"/>
              </w:rPr>
              <w:t>deaths or injuries recorded</w:t>
            </w:r>
          </w:p>
        </w:tc>
      </w:tr>
      <w:tr>
        <w:trPr>
          <w:cantSplit/>
        </w:trPr>
        <w:tc>
          <w:tcPr>
            <w:tcW w:type="dxa" w:w="1037"/>
          </w:tcPr>
          <w:p>
            <w:pPr>
              <w:spacing w:after="0"/>
              <w:jc w:val="left"/>
            </w:pPr>
            <w:r>
              <w:rPr>
                <w:sz w:val="16"/>
              </w:rPr>
              <w:t>2017-04-30</w:t>
            </w:r>
          </w:p>
        </w:tc>
        <w:tc>
          <w:tcPr>
            <w:tcW w:type="dxa" w:w="1215"/>
          </w:tcPr>
          <w:p>
            <w:pPr>
              <w:spacing w:after="0"/>
              <w:jc w:val="left"/>
            </w:pPr>
            <w:r>
              <w:rPr>
                <w:sz w:val="16"/>
              </w:rPr>
              <w:t>Flash Flood</w:t>
            </w:r>
          </w:p>
        </w:tc>
        <w:tc>
          <w:tcPr>
            <w:tcW w:type="dxa" w:w="1563"/>
          </w:tcPr>
          <w:p>
            <w:pPr>
              <w:spacing w:after="0"/>
              <w:jc w:val="left"/>
            </w:pPr>
          </w:p>
        </w:tc>
        <w:tc>
          <w:tcPr>
            <w:tcW w:type="dxa" w:w="3169"/>
          </w:tcPr>
          <w:p>
            <w:pPr>
              <w:spacing w:after="0"/>
              <w:jc w:val="left"/>
            </w:pPr>
            <w:r>
              <w:rPr>
                <w:sz w:val="16"/>
              </w:rPr>
              <w:t>$2,000,000 property; $0 crops (2017 dollars)</w:t>
            </w:r>
          </w:p>
        </w:tc>
        <w:tc>
          <w:tcPr>
            <w:tcW w:type="dxa" w:w="940"/>
          </w:tcPr>
          <w:p>
            <w:pPr>
              <w:spacing w:after="0"/>
              <w:jc w:val="right"/>
            </w:pPr>
            <w:r>
              <w:rPr>
                <w:sz w:val="16"/>
              </w:rPr>
              <w:t>0, 0</w:t>
            </w:r>
          </w:p>
        </w:tc>
        <w:tc>
          <w:tcPr>
            <w:tcW w:type="dxa" w:w="2403"/>
          </w:tcPr>
          <w:p>
            <w:pPr>
              <w:spacing w:after="0"/>
              <w:jc w:val="left"/>
            </w:pPr>
            <w:r>
              <w:rPr>
                <w:sz w:val="16"/>
              </w:rPr>
              <w:t>HARTVILLE</w:t>
            </w:r>
          </w:p>
        </w:tc>
        <w:tc>
          <w:tcPr>
            <w:tcW w:type="dxa" w:w="1088"/>
          </w:tcPr>
          <w:p>
            <w:pPr>
              <w:spacing w:after="0"/>
              <w:jc w:val="left"/>
            </w:pPr>
          </w:p>
        </w:tc>
        <w:tc>
          <w:tcPr>
            <w:tcW w:type="dxa" w:w="2697"/>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2012-06-01</w:t>
            </w:r>
          </w:p>
        </w:tc>
        <w:tc>
          <w:tcPr>
            <w:tcW w:type="dxa" w:w="1215"/>
          </w:tcPr>
          <w:p>
            <w:pPr>
              <w:spacing w:after="0"/>
              <w:jc w:val="left"/>
            </w:pPr>
            <w:r>
              <w:rPr>
                <w:sz w:val="16"/>
              </w:rPr>
              <w:t>Heat</w:t>
            </w:r>
          </w:p>
        </w:tc>
        <w:tc>
          <w:tcPr>
            <w:tcW w:type="dxa" w:w="1563"/>
          </w:tcPr>
          <w:p>
            <w:pPr>
              <w:spacing w:after="0"/>
              <w:jc w:val="left"/>
            </w:pPr>
          </w:p>
        </w:tc>
        <w:tc>
          <w:tcPr>
            <w:tcW w:type="dxa" w:w="3169"/>
          </w:tcPr>
          <w:p>
            <w:pPr>
              <w:spacing w:after="0"/>
              <w:jc w:val="left"/>
            </w:pPr>
            <w:r>
              <w:rPr>
                <w:sz w:val="16"/>
              </w:rPr>
              <w:t>$0 property; $0 crops (zone total, 2012 dollars)</w:t>
            </w:r>
          </w:p>
        </w:tc>
        <w:tc>
          <w:tcPr>
            <w:tcW w:type="dxa" w:w="940"/>
          </w:tcPr>
          <w:p>
            <w:pPr>
              <w:spacing w:after="0"/>
              <w:jc w:val="right"/>
            </w:pPr>
            <w:r>
              <w:rPr>
                <w:sz w:val="16"/>
              </w:rPr>
              <w:t>0, 0</w:t>
            </w:r>
          </w:p>
        </w:tc>
        <w:tc>
          <w:tcPr>
            <w:tcW w:type="dxa" w:w="2403"/>
          </w:tcPr>
          <w:p>
            <w:pPr>
              <w:spacing w:after="0"/>
              <w:jc w:val="left"/>
            </w:pPr>
            <w:r>
              <w:rPr>
                <w:sz w:val="16"/>
              </w:rPr>
              <w:t>NWS zone MOZ092 (WRIGHT), zone-level</w:t>
            </w:r>
          </w:p>
        </w:tc>
        <w:tc>
          <w:tcPr>
            <w:tcW w:type="dxa" w:w="1088"/>
          </w:tcPr>
          <w:p>
            <w:pPr>
              <w:spacing w:after="0"/>
              <w:jc w:val="left"/>
            </w:pPr>
          </w:p>
        </w:tc>
        <w:tc>
          <w:tcPr>
            <w:tcW w:type="dxa" w:w="2697"/>
          </w:tcPr>
          <w:p>
            <w:pPr>
              <w:spacing w:after="0"/>
              <w:jc w:val="left"/>
            </w:pPr>
            <w:r>
              <w:rPr>
                <w:sz w:val="16"/>
              </w:rPr>
              <w:t>B1-c worst recorded: Excessive Heat, Heat</w:t>
            </w:r>
          </w:p>
        </w:tc>
      </w:tr>
      <w:tr>
        <w:trPr>
          <w:cantSplit/>
        </w:trPr>
        <w:tc>
          <w:tcPr>
            <w:tcW w:type="dxa" w:w="1037"/>
          </w:tcPr>
          <w:p>
            <w:pPr>
              <w:spacing w:after="0"/>
              <w:jc w:val="left"/>
            </w:pPr>
            <w:r>
              <w:rPr>
                <w:sz w:val="16"/>
              </w:rPr>
              <w:t>2009-05-08</w:t>
            </w:r>
          </w:p>
        </w:tc>
        <w:tc>
          <w:tcPr>
            <w:tcW w:type="dxa" w:w="1215"/>
          </w:tcPr>
          <w:p>
            <w:pPr>
              <w:spacing w:after="0"/>
              <w:jc w:val="left"/>
            </w:pPr>
            <w:r>
              <w:rPr>
                <w:sz w:val="16"/>
              </w:rPr>
              <w:t>Thunderstorm Wind</w:t>
            </w:r>
          </w:p>
        </w:tc>
        <w:tc>
          <w:tcPr>
            <w:tcW w:type="dxa" w:w="1563"/>
          </w:tcPr>
          <w:p>
            <w:pPr>
              <w:spacing w:after="0"/>
              <w:jc w:val="left"/>
            </w:pPr>
            <w:r>
              <w:rPr>
                <w:sz w:val="16"/>
              </w:rPr>
              <w:t>74 kt (85 mph) estimated gust</w:t>
            </w:r>
          </w:p>
        </w:tc>
        <w:tc>
          <w:tcPr>
            <w:tcW w:type="dxa" w:w="3169"/>
          </w:tcPr>
          <w:p>
            <w:pPr>
              <w:spacing w:after="0"/>
              <w:jc w:val="left"/>
            </w:pPr>
            <w:r>
              <w:rPr>
                <w:sz w:val="16"/>
              </w:rPr>
              <w:t>$3,000 property; $0 crops (2009 dollars)</w:t>
            </w:r>
          </w:p>
        </w:tc>
        <w:tc>
          <w:tcPr>
            <w:tcW w:type="dxa" w:w="940"/>
          </w:tcPr>
          <w:p>
            <w:pPr>
              <w:spacing w:after="0"/>
              <w:jc w:val="right"/>
            </w:pPr>
            <w:r>
              <w:rPr>
                <w:sz w:val="16"/>
              </w:rPr>
              <w:t>0, 0</w:t>
            </w:r>
          </w:p>
        </w:tc>
        <w:tc>
          <w:tcPr>
            <w:tcW w:type="dxa" w:w="2403"/>
          </w:tcPr>
          <w:p>
            <w:pPr>
              <w:spacing w:after="0"/>
              <w:jc w:val="left"/>
            </w:pPr>
            <w:r>
              <w:rPr>
                <w:sz w:val="16"/>
              </w:rPr>
              <w:t>GROVESPRING to EMBREE</w:t>
            </w:r>
          </w:p>
        </w:tc>
        <w:tc>
          <w:tcPr>
            <w:tcW w:type="dxa" w:w="1088"/>
          </w:tcPr>
          <w:p>
            <w:pPr>
              <w:spacing w:after="0"/>
              <w:jc w:val="left"/>
            </w:pPr>
          </w:p>
        </w:tc>
        <w:tc>
          <w:tcPr>
            <w:tcW w:type="dxa" w:w="2697"/>
          </w:tcPr>
          <w:p>
            <w:pPr>
              <w:spacing w:after="0"/>
              <w:jc w:val="left"/>
            </w:pPr>
            <w:r>
              <w:rPr>
                <w:sz w:val="16"/>
              </w:rPr>
              <w:t>B1-c worst recorded: Thunderstorm Wind</w:t>
            </w:r>
          </w:p>
        </w:tc>
      </w:tr>
      <w:tr>
        <w:trPr>
          <w:cantSplit/>
        </w:trPr>
        <w:tc>
          <w:tcPr>
            <w:tcW w:type="dxa" w:w="1037"/>
          </w:tcPr>
          <w:p>
            <w:pPr>
              <w:spacing w:after="0"/>
              <w:jc w:val="left"/>
            </w:pPr>
            <w:r>
              <w:rPr>
                <w:sz w:val="16"/>
              </w:rPr>
              <w:t>2008-09-14</w:t>
            </w:r>
          </w:p>
        </w:tc>
        <w:tc>
          <w:tcPr>
            <w:tcW w:type="dxa" w:w="1215"/>
          </w:tcPr>
          <w:p>
            <w:pPr>
              <w:spacing w:after="0"/>
              <w:jc w:val="left"/>
            </w:pPr>
            <w:r>
              <w:rPr>
                <w:sz w:val="16"/>
              </w:rPr>
              <w:t>High Wind</w:t>
            </w:r>
          </w:p>
        </w:tc>
        <w:tc>
          <w:tcPr>
            <w:tcW w:type="dxa" w:w="1563"/>
          </w:tcPr>
          <w:p>
            <w:pPr>
              <w:spacing w:after="0"/>
              <w:jc w:val="left"/>
            </w:pPr>
            <w:r>
              <w:rPr>
                <w:sz w:val="16"/>
              </w:rPr>
              <w:t>52 kt (60 mph) estimated gust</w:t>
            </w:r>
          </w:p>
        </w:tc>
        <w:tc>
          <w:tcPr>
            <w:tcW w:type="dxa" w:w="3169"/>
          </w:tcPr>
          <w:p>
            <w:pPr>
              <w:spacing w:after="0"/>
              <w:jc w:val="left"/>
            </w:pPr>
            <w:r>
              <w:rPr>
                <w:sz w:val="16"/>
              </w:rPr>
              <w:t>$0 property; $0 crops (zone total, 2008 dollars)</w:t>
            </w:r>
          </w:p>
        </w:tc>
        <w:tc>
          <w:tcPr>
            <w:tcW w:type="dxa" w:w="940"/>
          </w:tcPr>
          <w:p>
            <w:pPr>
              <w:spacing w:after="0"/>
              <w:jc w:val="right"/>
            </w:pPr>
            <w:r>
              <w:rPr>
                <w:sz w:val="16"/>
              </w:rPr>
              <w:t>0, 0</w:t>
            </w:r>
          </w:p>
        </w:tc>
        <w:tc>
          <w:tcPr>
            <w:tcW w:type="dxa" w:w="2403"/>
          </w:tcPr>
          <w:p>
            <w:pPr>
              <w:spacing w:after="0"/>
              <w:jc w:val="left"/>
            </w:pPr>
            <w:r>
              <w:rPr>
                <w:sz w:val="16"/>
              </w:rPr>
              <w:t>NWS zone MOZ092 (WRIGHT), zone-level</w:t>
            </w:r>
          </w:p>
        </w:tc>
        <w:tc>
          <w:tcPr>
            <w:tcW w:type="dxa" w:w="1088"/>
          </w:tcPr>
          <w:p>
            <w:pPr>
              <w:spacing w:after="0"/>
              <w:jc w:val="left"/>
            </w:pPr>
          </w:p>
        </w:tc>
        <w:tc>
          <w:tcPr>
            <w:tcW w:type="dxa" w:w="2697"/>
          </w:tcPr>
          <w:p>
            <w:pPr>
              <w:spacing w:after="0"/>
              <w:jc w:val="left"/>
            </w:pPr>
            <w:r>
              <w:rPr>
                <w:sz w:val="16"/>
              </w:rPr>
              <w:t>B1-c worst recorded: High Wind and Strong Wind</w:t>
            </w:r>
          </w:p>
        </w:tc>
      </w:tr>
      <w:tr>
        <w:trPr>
          <w:cantSplit/>
        </w:trPr>
        <w:tc>
          <w:tcPr>
            <w:tcW w:type="dxa" w:w="1037"/>
          </w:tcPr>
          <w:p>
            <w:pPr>
              <w:spacing w:after="0"/>
              <w:jc w:val="left"/>
            </w:pPr>
            <w:r>
              <w:rPr>
                <w:sz w:val="16"/>
              </w:rPr>
              <w:t>2007-04-07</w:t>
            </w:r>
          </w:p>
        </w:tc>
        <w:tc>
          <w:tcPr>
            <w:tcW w:type="dxa" w:w="1215"/>
          </w:tcPr>
          <w:p>
            <w:pPr>
              <w:spacing w:after="0"/>
              <w:jc w:val="left"/>
            </w:pPr>
            <w:r>
              <w:rPr>
                <w:sz w:val="16"/>
              </w:rPr>
              <w:t>Frost/Freeze</w:t>
            </w:r>
          </w:p>
        </w:tc>
        <w:tc>
          <w:tcPr>
            <w:tcW w:type="dxa" w:w="1563"/>
          </w:tcPr>
          <w:p>
            <w:pPr>
              <w:spacing w:after="0"/>
              <w:jc w:val="left"/>
            </w:pPr>
          </w:p>
        </w:tc>
        <w:tc>
          <w:tcPr>
            <w:tcW w:type="dxa" w:w="3169"/>
          </w:tcPr>
          <w:p>
            <w:pPr>
              <w:spacing w:after="0"/>
              <w:jc w:val="left"/>
            </w:pPr>
            <w:r>
              <w:rPr>
                <w:sz w:val="16"/>
              </w:rPr>
              <w:t>$0 property; $10,570,000 crops (zone total, 2007 dollars)</w:t>
            </w:r>
          </w:p>
        </w:tc>
        <w:tc>
          <w:tcPr>
            <w:tcW w:type="dxa" w:w="940"/>
          </w:tcPr>
          <w:p>
            <w:pPr>
              <w:spacing w:after="0"/>
              <w:jc w:val="right"/>
            </w:pPr>
            <w:r>
              <w:rPr>
                <w:sz w:val="16"/>
              </w:rPr>
              <w:t>0, 0</w:t>
            </w:r>
          </w:p>
        </w:tc>
        <w:tc>
          <w:tcPr>
            <w:tcW w:type="dxa" w:w="2403"/>
          </w:tcPr>
          <w:p>
            <w:pPr>
              <w:spacing w:after="0"/>
              <w:jc w:val="left"/>
            </w:pPr>
            <w:r>
              <w:rPr>
                <w:sz w:val="16"/>
              </w:rPr>
              <w:t>NWS zone MOZ092 (WRIGHT), zone-level</w:t>
            </w:r>
          </w:p>
        </w:tc>
        <w:tc>
          <w:tcPr>
            <w:tcW w:type="dxa" w:w="1088"/>
          </w:tcPr>
          <w:p>
            <w:pPr>
              <w:spacing w:after="0"/>
              <w:jc w:val="left"/>
            </w:pPr>
          </w:p>
        </w:tc>
        <w:tc>
          <w:tcPr>
            <w:tcW w:type="dxa" w:w="2697"/>
          </w:tcPr>
          <w:p>
            <w:pPr>
              <w:spacing w:after="0"/>
              <w:jc w:val="left"/>
            </w:pPr>
            <w:r>
              <w:rPr>
                <w:sz w:val="16"/>
              </w:rPr>
              <w:t>B1-c worst recorded: Frost/Freeze</w:t>
            </w:r>
          </w:p>
        </w:tc>
      </w:tr>
      <w:tr>
        <w:trPr>
          <w:cantSplit/>
        </w:trPr>
        <w:tc>
          <w:tcPr>
            <w:tcW w:type="dxa" w:w="1037"/>
          </w:tcPr>
          <w:p>
            <w:pPr>
              <w:spacing w:after="0"/>
              <w:jc w:val="left"/>
            </w:pPr>
            <w:r>
              <w:rPr>
                <w:sz w:val="16"/>
              </w:rPr>
              <w:t>2004-06-13</w:t>
            </w:r>
          </w:p>
        </w:tc>
        <w:tc>
          <w:tcPr>
            <w:tcW w:type="dxa" w:w="1215"/>
          </w:tcPr>
          <w:p>
            <w:pPr>
              <w:spacing w:after="0"/>
              <w:jc w:val="left"/>
            </w:pPr>
            <w:r>
              <w:rPr>
                <w:sz w:val="16"/>
              </w:rPr>
              <w:t>Lightning</w:t>
            </w:r>
          </w:p>
        </w:tc>
        <w:tc>
          <w:tcPr>
            <w:tcW w:type="dxa" w:w="1563"/>
          </w:tcPr>
          <w:p>
            <w:pPr>
              <w:spacing w:after="0"/>
              <w:jc w:val="left"/>
            </w:pPr>
          </w:p>
        </w:tc>
        <w:tc>
          <w:tcPr>
            <w:tcW w:type="dxa" w:w="3169"/>
          </w:tcPr>
          <w:p>
            <w:pPr>
              <w:spacing w:after="0"/>
              <w:jc w:val="left"/>
            </w:pPr>
            <w:r>
              <w:rPr>
                <w:sz w:val="16"/>
              </w:rPr>
              <w:t>$60,000 property; crops not reported (2004 dollars)</w:t>
            </w:r>
          </w:p>
        </w:tc>
        <w:tc>
          <w:tcPr>
            <w:tcW w:type="dxa" w:w="940"/>
          </w:tcPr>
          <w:p>
            <w:pPr>
              <w:spacing w:after="0"/>
              <w:jc w:val="right"/>
            </w:pPr>
            <w:r>
              <w:rPr>
                <w:sz w:val="16"/>
              </w:rPr>
              <w:t>0, 0</w:t>
            </w:r>
          </w:p>
        </w:tc>
        <w:tc>
          <w:tcPr>
            <w:tcW w:type="dxa" w:w="2403"/>
          </w:tcPr>
          <w:p>
            <w:pPr>
              <w:spacing w:after="0"/>
              <w:jc w:val="left"/>
            </w:pPr>
            <w:r>
              <w:rPr>
                <w:sz w:val="16"/>
              </w:rPr>
              <w:t>MANSFIELD</w:t>
            </w:r>
          </w:p>
        </w:tc>
        <w:tc>
          <w:tcPr>
            <w:tcW w:type="dxa" w:w="1088"/>
          </w:tcPr>
          <w:p>
            <w:pPr>
              <w:spacing w:after="0"/>
              <w:jc w:val="left"/>
            </w:pPr>
          </w:p>
        </w:tc>
        <w:tc>
          <w:tcPr>
            <w:tcW w:type="dxa" w:w="2697"/>
          </w:tcPr>
          <w:p>
            <w:pPr>
              <w:spacing w:after="0"/>
              <w:jc w:val="left"/>
            </w:pPr>
            <w:r>
              <w:rPr>
                <w:sz w:val="16"/>
              </w:rPr>
              <w:t>B1-c worst recorded: Lightning</w:t>
            </w:r>
          </w:p>
        </w:tc>
      </w:tr>
      <w:tr>
        <w:trPr>
          <w:cantSplit/>
        </w:trPr>
        <w:tc>
          <w:tcPr>
            <w:tcW w:type="dxa" w:w="1037"/>
          </w:tcPr>
          <w:p>
            <w:pPr>
              <w:spacing w:after="0"/>
              <w:jc w:val="left"/>
            </w:pPr>
            <w:r>
              <w:rPr>
                <w:sz w:val="16"/>
              </w:rPr>
              <w:t>2000-12-12</w:t>
            </w:r>
          </w:p>
        </w:tc>
        <w:tc>
          <w:tcPr>
            <w:tcW w:type="dxa" w:w="1215"/>
          </w:tcPr>
          <w:p>
            <w:pPr>
              <w:spacing w:after="0"/>
              <w:jc w:val="left"/>
            </w:pPr>
            <w:r>
              <w:rPr>
                <w:sz w:val="16"/>
              </w:rPr>
              <w:t>Extreme Cold/Wind Chill</w:t>
            </w:r>
          </w:p>
        </w:tc>
        <w:tc>
          <w:tcPr>
            <w:tcW w:type="dxa" w:w="1563"/>
          </w:tcPr>
          <w:p>
            <w:pPr>
              <w:spacing w:after="0"/>
              <w:jc w:val="left"/>
            </w:pPr>
          </w:p>
        </w:tc>
        <w:tc>
          <w:tcPr>
            <w:tcW w:type="dxa" w:w="3169"/>
          </w:tcPr>
          <w:p>
            <w:pPr>
              <w:spacing w:after="0"/>
              <w:jc w:val="left"/>
            </w:pPr>
            <w:r>
              <w:rPr>
                <w:sz w:val="16"/>
              </w:rPr>
              <w:t>$0 property; $0 crops (zone total, 2000 dollars)</w:t>
            </w:r>
          </w:p>
        </w:tc>
        <w:tc>
          <w:tcPr>
            <w:tcW w:type="dxa" w:w="940"/>
          </w:tcPr>
          <w:p>
            <w:pPr>
              <w:spacing w:after="0"/>
              <w:jc w:val="right"/>
            </w:pPr>
            <w:r>
              <w:rPr>
                <w:sz w:val="16"/>
              </w:rPr>
              <w:t>0, 0</w:t>
            </w:r>
          </w:p>
        </w:tc>
        <w:tc>
          <w:tcPr>
            <w:tcW w:type="dxa" w:w="2403"/>
          </w:tcPr>
          <w:p>
            <w:pPr>
              <w:spacing w:after="0"/>
              <w:jc w:val="left"/>
            </w:pPr>
            <w:r>
              <w:rPr>
                <w:sz w:val="16"/>
              </w:rPr>
              <w:t>NWS zone MOZ092 (WRIGHT), zone-level</w:t>
            </w:r>
          </w:p>
        </w:tc>
        <w:tc>
          <w:tcPr>
            <w:tcW w:type="dxa" w:w="1088"/>
          </w:tcPr>
          <w:p>
            <w:pPr>
              <w:spacing w:after="0"/>
              <w:jc w:val="left"/>
            </w:pPr>
          </w:p>
        </w:tc>
        <w:tc>
          <w:tcPr>
            <w:tcW w:type="dxa" w:w="269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1996-11-24</w:t>
            </w:r>
          </w:p>
        </w:tc>
        <w:tc>
          <w:tcPr>
            <w:tcW w:type="dxa" w:w="1215"/>
          </w:tcPr>
          <w:p>
            <w:pPr>
              <w:spacing w:after="0"/>
              <w:jc w:val="left"/>
            </w:pPr>
            <w:r>
              <w:rPr>
                <w:sz w:val="16"/>
              </w:rPr>
              <w:t>Ice Storm</w:t>
            </w:r>
          </w:p>
        </w:tc>
        <w:tc>
          <w:tcPr>
            <w:tcW w:type="dxa" w:w="1563"/>
          </w:tcPr>
          <w:p>
            <w:pPr>
              <w:spacing w:after="0"/>
              <w:jc w:val="left"/>
            </w:pPr>
          </w:p>
        </w:tc>
        <w:tc>
          <w:tcPr>
            <w:tcW w:type="dxa" w:w="3169"/>
          </w:tcPr>
          <w:p>
            <w:pPr>
              <w:spacing w:after="0"/>
              <w:jc w:val="left"/>
            </w:pPr>
            <w:r>
              <w:rPr>
                <w:sz w:val="16"/>
              </w:rPr>
              <w:t>$250,000 property; crops not reported (zone total, 1996 dollars)</w:t>
            </w:r>
          </w:p>
        </w:tc>
        <w:tc>
          <w:tcPr>
            <w:tcW w:type="dxa" w:w="940"/>
          </w:tcPr>
          <w:p>
            <w:pPr>
              <w:spacing w:after="0"/>
              <w:jc w:val="right"/>
            </w:pPr>
            <w:r>
              <w:rPr>
                <w:sz w:val="16"/>
              </w:rPr>
              <w:t>0, 0</w:t>
            </w:r>
          </w:p>
        </w:tc>
        <w:tc>
          <w:tcPr>
            <w:tcW w:type="dxa" w:w="2403"/>
          </w:tcPr>
          <w:p>
            <w:pPr>
              <w:spacing w:after="0"/>
              <w:jc w:val="left"/>
            </w:pPr>
            <w:r>
              <w:rPr>
                <w:sz w:val="16"/>
              </w:rPr>
              <w:t>NWS zone MOZ092 (WRIGHT), zone-level</w:t>
            </w:r>
          </w:p>
        </w:tc>
        <w:tc>
          <w:tcPr>
            <w:tcW w:type="dxa" w:w="1088"/>
          </w:tcPr>
          <w:p>
            <w:pPr>
              <w:spacing w:after="0"/>
              <w:jc w:val="left"/>
            </w:pPr>
          </w:p>
        </w:tc>
        <w:tc>
          <w:tcPr>
            <w:tcW w:type="dxa" w:w="2697"/>
          </w:tcPr>
          <w:p>
            <w:pPr>
              <w:spacing w:after="0"/>
              <w:jc w:val="left"/>
            </w:pPr>
            <w:r>
              <w:rPr>
                <w:sz w:val="16"/>
              </w:rPr>
              <w:t>B1-c worst recorded: Ice Storm</w:t>
            </w:r>
          </w:p>
        </w:tc>
      </w:tr>
      <w:tr>
        <w:trPr>
          <w:cantSplit/>
        </w:trPr>
        <w:tc>
          <w:tcPr>
            <w:tcW w:type="dxa" w:w="1037"/>
          </w:tcPr>
          <w:p>
            <w:pPr>
              <w:spacing w:after="0"/>
              <w:jc w:val="left"/>
            </w:pPr>
            <w:r>
              <w:rPr>
                <w:sz w:val="16"/>
              </w:rPr>
              <w:t>1959-09-26</w:t>
            </w:r>
          </w:p>
        </w:tc>
        <w:tc>
          <w:tcPr>
            <w:tcW w:type="dxa" w:w="1215"/>
          </w:tcPr>
          <w:p>
            <w:pPr>
              <w:spacing w:after="0"/>
              <w:jc w:val="left"/>
            </w:pPr>
            <w:r>
              <w:rPr>
                <w:sz w:val="16"/>
              </w:rPr>
              <w:t>Tornado</w:t>
            </w:r>
          </w:p>
        </w:tc>
        <w:tc>
          <w:tcPr>
            <w:tcW w:type="dxa" w:w="1563"/>
          </w:tcPr>
          <w:p>
            <w:pPr>
              <w:spacing w:after="0"/>
              <w:jc w:val="left"/>
            </w:pPr>
            <w:r>
              <w:rPr>
                <w:sz w:val="16"/>
              </w:rPr>
              <w:t>F4, 7.8 mi path length (whole path, pre-1996), 100 yd wide</w:t>
            </w:r>
          </w:p>
        </w:tc>
        <w:tc>
          <w:tcPr>
            <w:tcW w:type="dxa" w:w="3169"/>
          </w:tcPr>
          <w:p>
            <w:pPr>
              <w:spacing w:after="0"/>
              <w:jc w:val="left"/>
            </w:pPr>
            <w:r>
              <w:rPr>
                <w:sz w:val="16"/>
              </w:rPr>
              <w:t>$250,000 property; crops not recorded (1959 dollars)</w:t>
            </w:r>
          </w:p>
        </w:tc>
        <w:tc>
          <w:tcPr>
            <w:tcW w:type="dxa" w:w="940"/>
          </w:tcPr>
          <w:p>
            <w:pPr>
              <w:spacing w:after="0"/>
              <w:jc w:val="right"/>
            </w:pPr>
            <w:r>
              <w:rPr>
                <w:sz w:val="16"/>
              </w:rPr>
              <w:t>0, 0</w:t>
            </w:r>
          </w:p>
        </w:tc>
        <w:tc>
          <w:tcPr>
            <w:tcW w:type="dxa" w:w="2403"/>
          </w:tcPr>
          <w:p>
            <w:pPr>
              <w:spacing w:after="0"/>
              <w:jc w:val="left"/>
            </w:pPr>
            <w:r>
              <w:rPr>
                <w:sz w:val="16"/>
              </w:rPr>
              <w:t>location not recorded</w:t>
            </w:r>
          </w:p>
        </w:tc>
        <w:tc>
          <w:tcPr>
            <w:tcW w:type="dxa" w:w="1088"/>
          </w:tcPr>
          <w:p>
            <w:pPr>
              <w:spacing w:after="0"/>
              <w:jc w:val="left"/>
            </w:pPr>
          </w:p>
        </w:tc>
        <w:tc>
          <w:tcPr>
            <w:tcW w:type="dxa" w:w="2697"/>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(820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5"/>
        <w:gridCol w:w="1335"/>
        <w:gridCol w:w="1717"/>
        <w:gridCol w:w="1037"/>
        <w:gridCol w:w="1307"/>
        <w:gridCol w:w="1572"/>
        <w:gridCol w:w="1691"/>
        <w:gridCol w:w="1037"/>
        <w:gridCol w:w="2055"/>
      </w:tblGrid>
      <w:tr>
        <w:trPr>
          <w:cantSplit/>
          <w:tblHeader/>
        </w:trPr>
        <w:tc>
          <w:tcPr>
            <w:tcW w:type="dxa" w:w="1037"/>
            <w:shd w:val="clear" w:color="auto" w:fill="E8E8E8"/>
          </w:tcPr>
          <w:p>
            <w:pPr>
              <w:spacing w:after="0"/>
              <w:jc w:val="left"/>
            </w:pPr>
            <w:r>
              <w:rPr>
                <w:b/>
                <w:sz w:val="16"/>
              </w:rPr>
              <w:t>Hazard</w:t>
            </w:r>
          </w:p>
        </w:tc>
        <w:tc>
          <w:tcPr>
            <w:tcW w:type="dxa" w:w="132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1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07"/>
            <w:shd w:val="clear" w:color="auto" w:fill="E8E8E8"/>
          </w:tcPr>
          <w:p>
            <w:pPr>
              <w:spacing w:after="0"/>
              <w:jc w:val="left"/>
            </w:pPr>
            <w:r>
              <w:rPr>
                <w:b/>
                <w:sz w:val="16"/>
              </w:rPr>
              <w:t>Descriptor basis</w:t>
            </w:r>
          </w:p>
        </w:tc>
        <w:tc>
          <w:tcPr>
            <w:tcW w:type="dxa" w:w="1572"/>
            <w:shd w:val="clear" w:color="auto" w:fill="E8E8E8"/>
          </w:tcPr>
          <w:p>
            <w:pPr>
              <w:spacing w:after="0"/>
              <w:jc w:val="right"/>
            </w:pPr>
            <w:r>
              <w:rPr>
                <w:b/>
                <w:sz w:val="16"/>
              </w:rPr>
              <w:t>NRI events or days in its record period (hail, wind and tornado are area-weighted, so can be fractional)</w:t>
            </w:r>
          </w:p>
        </w:tc>
        <w:tc>
          <w:tcPr>
            <w:tcW w:type="dxa" w:w="169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5"/>
          </w:tcPr>
          <w:p>
            <w:pPr>
              <w:spacing w:after="0"/>
              <w:jc w:val="right"/>
            </w:pPr>
            <w:r>
              <w:rPr>
                <w:sz w:val="16"/>
              </w:rPr>
              <w:t>2.32</w:t>
            </w:r>
          </w:p>
        </w:tc>
        <w:tc>
          <w:tcPr>
            <w:tcW w:type="dxa" w:w="1335"/>
          </w:tcPr>
          <w:p>
            <w:pPr>
              <w:spacing w:after="0"/>
              <w:jc w:val="left"/>
            </w:pPr>
            <w:r>
              <w:rPr>
                <w:sz w:val="16"/>
              </w:rPr>
              <w:t>event-days per year</w:t>
            </w:r>
          </w:p>
        </w:tc>
        <w:tc>
          <w:tcPr>
            <w:tcW w:type="dxa" w:w="1717"/>
          </w:tcPr>
          <w:p>
            <w:pPr>
              <w:spacing w:after="0"/>
              <w:jc w:val="left"/>
            </w:pPr>
            <w:r>
              <w:rPr>
                <w:sz w:val="16"/>
              </w:rPr>
              <w:t>about 2.32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6 of 30 years, 1996 to 2025 (20%)</w:t>
            </w:r>
          </w:p>
        </w:tc>
        <w:tc>
          <w:tcPr>
            <w:tcW w:type="dxa" w:w="1572"/>
          </w:tcPr>
          <w:p>
            <w:pPr>
              <w:spacing w:after="0"/>
              <w:jc w:val="right"/>
            </w:pPr>
            <w:r>
              <w:rPr>
                <w:sz w:val="16"/>
              </w:rPr>
              <w:t>44</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Drought</w:t>
            </w:r>
          </w:p>
        </w:tc>
        <w:tc>
          <w:tcPr>
            <w:tcW w:type="dxa" w:w="1325"/>
          </w:tcPr>
          <w:p>
            <w:pPr>
              <w:spacing w:after="0"/>
              <w:jc w:val="right"/>
            </w:pPr>
            <w:r>
              <w:rPr>
                <w:sz w:val="16"/>
              </w:rPr>
              <w:t>3.02</w:t>
            </w:r>
          </w:p>
        </w:tc>
        <w:tc>
          <w:tcPr>
            <w:tcW w:type="dxa" w:w="1335"/>
          </w:tcPr>
          <w:p>
            <w:pPr>
              <w:spacing w:after="0"/>
              <w:jc w:val="left"/>
            </w:pPr>
            <w:r>
              <w:rPr>
                <w:sz w:val="16"/>
              </w:rPr>
              <w:t>event-days per year</w:t>
            </w:r>
          </w:p>
        </w:tc>
        <w:tc>
          <w:tcPr>
            <w:tcW w:type="dxa" w:w="1717"/>
          </w:tcPr>
          <w:p>
            <w:pPr>
              <w:spacing w:after="0"/>
              <w:jc w:val="left"/>
            </w:pPr>
            <w:r>
              <w:rPr>
                <w:sz w:val="16"/>
              </w:rPr>
              <w:t>about 3.02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7 of 30 years, 1996 to 2025 (23.3%)</w:t>
            </w:r>
          </w:p>
        </w:tc>
        <w:tc>
          <w:tcPr>
            <w:tcW w:type="dxa" w:w="1572"/>
          </w:tcPr>
          <w:p>
            <w:pPr>
              <w:spacing w:after="0"/>
              <w:jc w:val="right"/>
            </w:pPr>
            <w:r>
              <w:rPr>
                <w:sz w:val="16"/>
              </w:rPr>
              <w:t>84</w:t>
            </w:r>
          </w:p>
        </w:tc>
        <w:tc>
          <w:tcPr>
            <w:tcW w:type="dxa" w:w="169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Earthquake</w:t>
            </w:r>
          </w:p>
        </w:tc>
        <w:tc>
          <w:tcPr>
            <w:tcW w:type="dxa" w:w="1325"/>
          </w:tcPr>
          <w:p>
            <w:pPr>
              <w:spacing w:after="0"/>
              <w:jc w:val="right"/>
            </w:pPr>
            <w:r>
              <w:rPr>
                <w:sz w:val="16"/>
              </w:rPr>
              <w:t>0.00297</w:t>
            </w:r>
          </w:p>
        </w:tc>
        <w:tc>
          <w:tcPr>
            <w:tcW w:type="dxa" w:w="1335"/>
          </w:tcPr>
          <w:p>
            <w:pPr>
              <w:spacing w:after="0"/>
              <w:jc w:val="left"/>
            </w:pPr>
            <w:r>
              <w:rPr>
                <w:sz w:val="16"/>
              </w:rPr>
              <w:t>annual probability at a location</w:t>
            </w:r>
          </w:p>
        </w:tc>
        <w:tc>
          <w:tcPr>
            <w:tcW w:type="dxa" w:w="1717"/>
          </w:tcPr>
          <w:p>
            <w:pPr>
              <w:spacing w:after="0"/>
              <w:jc w:val="left"/>
            </w:pPr>
            <w:r>
              <w:rPr>
                <w:sz w:val="16"/>
              </w:rPr>
              <w:t>chance a given location in the county has at least minor-damage shaking in a year: 0.297%</w:t>
            </w:r>
          </w:p>
        </w:tc>
        <w:tc>
          <w:tcPr>
            <w:tcW w:type="dxa" w:w="1037"/>
          </w:tcPr>
          <w:p>
            <w:pPr>
              <w:spacing w:after="0"/>
              <w:jc w:val="left"/>
            </w:pPr>
          </w:p>
        </w:tc>
        <w:tc>
          <w:tcPr>
            <w:tcW w:type="dxa" w:w="1307"/>
          </w:tcPr>
          <w:p>
            <w:pPr>
              <w:spacing w:after="0"/>
              <w:jc w:val="left"/>
            </w:pP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5"/>
          </w:tcPr>
          <w:p>
            <w:pPr>
              <w:spacing w:after="0"/>
              <w:jc w:val="right"/>
            </w:pPr>
            <w:r>
              <w:rPr>
                <w:sz w:val="16"/>
              </w:rPr>
              <w:t>6.02</w:t>
            </w:r>
          </w:p>
        </w:tc>
        <w:tc>
          <w:tcPr>
            <w:tcW w:type="dxa" w:w="1335"/>
          </w:tcPr>
          <w:p>
            <w:pPr>
              <w:spacing w:after="0"/>
              <w:jc w:val="left"/>
            </w:pPr>
            <w:r>
              <w:rPr>
                <w:sz w:val="16"/>
              </w:rPr>
              <w:t>events per year</w:t>
            </w:r>
          </w:p>
        </w:tc>
        <w:tc>
          <w:tcPr>
            <w:tcW w:type="dxa" w:w="1717"/>
          </w:tcPr>
          <w:p>
            <w:pPr>
              <w:spacing w:after="0"/>
              <w:jc w:val="left"/>
            </w:pPr>
            <w:r>
              <w:rPr>
                <w:sz w:val="16"/>
              </w:rPr>
              <w:t>about 6.02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228.8 (modeled)</w:t>
            </w:r>
          </w:p>
        </w:tc>
        <w:tc>
          <w:tcPr>
            <w:tcW w:type="dxa" w:w="1691"/>
          </w:tcPr>
          <w:p>
            <w:pPr>
              <w:spacing w:after="0"/>
              <w:jc w:val="left"/>
            </w:pPr>
            <w:r>
              <w:rPr>
                <w:sz w:val="16"/>
              </w:rPr>
              <w:t>1986 to 2023 (38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Heat Wave</w:t>
            </w:r>
          </w:p>
        </w:tc>
        <w:tc>
          <w:tcPr>
            <w:tcW w:type="dxa" w:w="1325"/>
          </w:tcPr>
          <w:p>
            <w:pPr>
              <w:spacing w:after="0"/>
              <w:jc w:val="right"/>
            </w:pPr>
            <w:r>
              <w:rPr>
                <w:sz w:val="16"/>
              </w:rPr>
              <w:t>12.1</w:t>
            </w:r>
          </w:p>
        </w:tc>
        <w:tc>
          <w:tcPr>
            <w:tcW w:type="dxa" w:w="1335"/>
          </w:tcPr>
          <w:p>
            <w:pPr>
              <w:spacing w:after="0"/>
              <w:jc w:val="left"/>
            </w:pPr>
            <w:r>
              <w:rPr>
                <w:sz w:val="16"/>
              </w:rPr>
              <w:t>event-days per year</w:t>
            </w:r>
          </w:p>
        </w:tc>
        <w:tc>
          <w:tcPr>
            <w:tcW w:type="dxa" w:w="1717"/>
          </w:tcPr>
          <w:p>
            <w:pPr>
              <w:spacing w:after="0"/>
              <w:jc w:val="left"/>
            </w:pPr>
            <w:r>
              <w:rPr>
                <w:sz w:val="16"/>
              </w:rPr>
              <w:t>about 12.1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4 of 30 years, 1996 to 2025 (13.3%)</w:t>
            </w:r>
          </w:p>
        </w:tc>
        <w:tc>
          <w:tcPr>
            <w:tcW w:type="dxa" w:w="1572"/>
          </w:tcPr>
          <w:p>
            <w:pPr>
              <w:spacing w:after="0"/>
              <w:jc w:val="right"/>
            </w:pPr>
            <w:r>
              <w:rPr>
                <w:sz w:val="16"/>
              </w:rPr>
              <w:t>177</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Hurricane</w:t>
            </w:r>
          </w:p>
        </w:tc>
        <w:tc>
          <w:tcPr>
            <w:tcW w:type="dxa" w:w="1325"/>
          </w:tcPr>
          <w:p>
            <w:pPr>
              <w:spacing w:after="0"/>
              <w:jc w:val="right"/>
            </w:pPr>
            <w:r>
              <w:rPr>
                <w:sz w:val="16"/>
              </w:rPr>
              <w:t>0.012</w:t>
            </w:r>
          </w:p>
        </w:tc>
        <w:tc>
          <w:tcPr>
            <w:tcW w:type="dxa" w:w="1335"/>
          </w:tcPr>
          <w:p>
            <w:pPr>
              <w:spacing w:after="0"/>
              <w:jc w:val="left"/>
            </w:pPr>
            <w:r>
              <w:rPr>
                <w:sz w:val="16"/>
              </w:rPr>
              <w:t>events per year</w:t>
            </w:r>
          </w:p>
        </w:tc>
        <w:tc>
          <w:tcPr>
            <w:tcW w:type="dxa" w:w="1717"/>
          </w:tcPr>
          <w:p>
            <w:pPr>
              <w:spacing w:after="0"/>
              <w:jc w:val="left"/>
            </w:pPr>
            <w:r>
              <w:rPr>
                <w:sz w:val="16"/>
              </w:rPr>
              <w:t>about 1 in 83 years</w:t>
            </w:r>
          </w:p>
        </w:tc>
        <w:tc>
          <w:tcPr>
            <w:tcW w:type="dxa" w:w="1037"/>
          </w:tcPr>
          <w:p>
            <w:pPr>
              <w:spacing w:after="0"/>
              <w:jc w:val="left"/>
            </w:pPr>
            <w:r>
              <w:rPr>
                <w:sz w:val="16"/>
              </w:rPr>
              <w:t>Possible</w:t>
            </w:r>
          </w:p>
        </w:tc>
        <w:tc>
          <w:tcPr>
            <w:tcW w:type="dxa" w:w="1307"/>
          </w:tcPr>
          <w:p>
            <w:pPr>
              <w:spacing w:after="0"/>
              <w:jc w:val="left"/>
            </w:pPr>
            <w:r>
              <w:rPr>
                <w:sz w:val="16"/>
              </w:rPr>
              <w:t>FEMA annualized frequency (modeled)</w:t>
            </w:r>
          </w:p>
        </w:tc>
        <w:tc>
          <w:tcPr>
            <w:tcW w:type="dxa" w:w="1572"/>
          </w:tcPr>
          <w:p>
            <w:pPr>
              <w:spacing w:after="0"/>
              <w:jc w:val="right"/>
            </w:pPr>
            <w:r>
              <w:rPr>
                <w:sz w:val="16"/>
              </w:rPr>
              <w:t>4</w:t>
            </w:r>
          </w:p>
        </w:tc>
        <w:tc>
          <w:tcPr>
            <w:tcW w:type="dxa" w:w="1691"/>
          </w:tcPr>
          <w:p>
            <w:pPr>
              <w:spacing w:after="0"/>
              <w:jc w:val="left"/>
            </w:pPr>
            <w:r>
              <w:rPr>
                <w:sz w:val="16"/>
              </w:rPr>
              <w:t>1851 to 2024 (Atlantic)</w:t>
            </w:r>
          </w:p>
        </w:tc>
        <w:tc>
          <w:tcPr>
            <w:tcW w:type="dxa" w:w="1037"/>
          </w:tcPr>
          <w:p>
            <w:pPr>
              <w:spacing w:after="0"/>
              <w:jc w:val="left"/>
            </w:pPr>
            <w:r>
              <w:rPr>
                <w:sz w:val="16"/>
              </w:rPr>
              <w:t>see B1-f</w:t>
            </w:r>
          </w:p>
        </w:tc>
        <w:tc>
          <w:tcPr>
            <w:tcW w:type="dxa" w:w="2055"/>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5"/>
          </w:tcPr>
          <w:p>
            <w:pPr>
              <w:spacing w:after="0"/>
              <w:jc w:val="right"/>
            </w:pPr>
            <w:r>
              <w:rPr>
                <w:sz w:val="16"/>
              </w:rPr>
              <w:t>1.36</w:t>
            </w:r>
          </w:p>
        </w:tc>
        <w:tc>
          <w:tcPr>
            <w:tcW w:type="dxa" w:w="1335"/>
          </w:tcPr>
          <w:p>
            <w:pPr>
              <w:spacing w:after="0"/>
              <w:jc w:val="left"/>
            </w:pPr>
            <w:r>
              <w:rPr>
                <w:sz w:val="16"/>
              </w:rPr>
              <w:t>event-days per year</w:t>
            </w:r>
          </w:p>
        </w:tc>
        <w:tc>
          <w:tcPr>
            <w:tcW w:type="dxa" w:w="1717"/>
          </w:tcPr>
          <w:p>
            <w:pPr>
              <w:spacing w:after="0"/>
              <w:jc w:val="left"/>
            </w:pPr>
            <w:r>
              <w:rPr>
                <w:sz w:val="16"/>
              </w:rPr>
              <w:t>about 1.36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8 of 30 years, 1996 to 2025 (26.7%)</w:t>
            </w:r>
          </w:p>
        </w:tc>
        <w:tc>
          <w:tcPr>
            <w:tcW w:type="dxa" w:w="1572"/>
          </w:tcPr>
          <w:p>
            <w:pPr>
              <w:spacing w:after="0"/>
              <w:jc w:val="right"/>
            </w:pPr>
            <w:r>
              <w:rPr>
                <w:sz w:val="16"/>
              </w:rPr>
              <w:t>92</w:t>
            </w:r>
          </w:p>
        </w:tc>
        <w:tc>
          <w:tcPr>
            <w:tcW w:type="dxa" w:w="1691"/>
          </w:tcPr>
          <w:p>
            <w:pPr>
              <w:spacing w:after="0"/>
              <w:jc w:val="left"/>
            </w:pPr>
            <w:r>
              <w:rPr>
                <w:sz w:val="16"/>
              </w:rPr>
              <w:t>1946-12-31 to 2014-02-12 (67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Inland Flooding</w:t>
            </w:r>
          </w:p>
        </w:tc>
        <w:tc>
          <w:tcPr>
            <w:tcW w:type="dxa" w:w="1325"/>
          </w:tcPr>
          <w:p>
            <w:pPr>
              <w:spacing w:after="0"/>
              <w:jc w:val="right"/>
            </w:pPr>
            <w:r>
              <w:rPr>
                <w:sz w:val="16"/>
              </w:rPr>
              <w:t>4.86</w:t>
            </w:r>
          </w:p>
        </w:tc>
        <w:tc>
          <w:tcPr>
            <w:tcW w:type="dxa" w:w="1335"/>
          </w:tcPr>
          <w:p>
            <w:pPr>
              <w:spacing w:after="0"/>
              <w:jc w:val="left"/>
            </w:pPr>
            <w:r>
              <w:rPr>
                <w:sz w:val="16"/>
              </w:rPr>
              <w:t>event-days per year</w:t>
            </w:r>
          </w:p>
        </w:tc>
        <w:tc>
          <w:tcPr>
            <w:tcW w:type="dxa" w:w="1717"/>
          </w:tcPr>
          <w:p>
            <w:pPr>
              <w:spacing w:after="0"/>
              <w:jc w:val="left"/>
            </w:pPr>
            <w:r>
              <w:rPr>
                <w:sz w:val="16"/>
              </w:rPr>
              <w:t>about 4.86 days per year</w:t>
            </w:r>
          </w:p>
        </w:tc>
        <w:tc>
          <w:tcPr>
            <w:tcW w:type="dxa" w:w="1037"/>
          </w:tcPr>
          <w:p>
            <w:pPr>
              <w:spacing w:after="0"/>
              <w:jc w:val="left"/>
            </w:pPr>
            <w:r>
              <w:rPr>
                <w:sz w:val="16"/>
              </w:rPr>
              <w:t>Highly likely</w:t>
            </w:r>
          </w:p>
        </w:tc>
        <w:tc>
          <w:tcPr>
            <w:tcW w:type="dxa" w:w="1307"/>
          </w:tcPr>
          <w:p>
            <w:pPr>
              <w:spacing w:after="0"/>
              <w:jc w:val="left"/>
            </w:pPr>
            <w:r>
              <w:rPr>
                <w:sz w:val="16"/>
              </w:rPr>
              <w:t>Storm Events event-days in 27 of 30 years, 1996 to 2025 (90%)</w:t>
            </w:r>
          </w:p>
        </w:tc>
        <w:tc>
          <w:tcPr>
            <w:tcW w:type="dxa" w:w="1572"/>
          </w:tcPr>
          <w:p>
            <w:pPr>
              <w:spacing w:after="0"/>
              <w:jc w:val="right"/>
            </w:pPr>
            <w:r>
              <w:rPr>
                <w:sz w:val="16"/>
              </w:rPr>
              <w:t>136</w:t>
            </w:r>
          </w:p>
        </w:tc>
        <w:tc>
          <w:tcPr>
            <w:tcW w:type="dxa" w:w="1691"/>
          </w:tcPr>
          <w:p>
            <w:pPr>
              <w:spacing w:after="0"/>
              <w:jc w:val="left"/>
            </w:pPr>
            <w:r>
              <w:rPr>
                <w:sz w:val="16"/>
              </w:rPr>
              <w:t>1996 to 2023 (28 years)</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Landslide</w:t>
            </w:r>
          </w:p>
        </w:tc>
        <w:tc>
          <w:tcPr>
            <w:tcW w:type="dxa" w:w="1325"/>
          </w:tcPr>
          <w:p>
            <w:pPr>
              <w:spacing w:after="0"/>
              <w:jc w:val="right"/>
            </w:pPr>
            <w:r>
              <w:rPr>
                <w:sz w:val="16"/>
              </w:rPr>
              <w:t>0.881</w:t>
            </w:r>
          </w:p>
        </w:tc>
        <w:tc>
          <w:tcPr>
            <w:tcW w:type="dxa" w:w="1335"/>
          </w:tcPr>
          <w:p>
            <w:pPr>
              <w:spacing w:after="0"/>
              <w:jc w:val="left"/>
            </w:pPr>
            <w:r>
              <w:rPr>
                <w:sz w:val="16"/>
              </w:rPr>
              <w:t>events per year (modeled)</w:t>
            </w:r>
          </w:p>
        </w:tc>
        <w:tc>
          <w:tcPr>
            <w:tcW w:type="dxa" w:w="1717"/>
          </w:tcPr>
          <w:p>
            <w:pPr>
              <w:spacing w:after="0"/>
              <w:jc w:val="left"/>
            </w:pPr>
            <w:r>
              <w:rPr>
                <w:sz w:val="16"/>
              </w:rPr>
              <w:t>about 0.88 per year</w:t>
            </w:r>
          </w:p>
        </w:tc>
        <w:tc>
          <w:tcPr>
            <w:tcW w:type="dxa" w:w="1037"/>
          </w:tcPr>
          <w:p>
            <w:pPr>
              <w:spacing w:after="0"/>
              <w:jc w:val="left"/>
            </w:pPr>
            <w:r>
              <w:rPr>
                <w:sz w:val="16"/>
              </w:rPr>
              <w:t>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Lightning</w:t>
            </w:r>
          </w:p>
        </w:tc>
        <w:tc>
          <w:tcPr>
            <w:tcW w:type="dxa" w:w="1325"/>
          </w:tcPr>
          <w:p>
            <w:pPr>
              <w:spacing w:after="0"/>
              <w:jc w:val="right"/>
            </w:pPr>
            <w:r>
              <w:rPr>
                <w:sz w:val="16"/>
              </w:rPr>
              <w:t>55.7</w:t>
            </w:r>
          </w:p>
        </w:tc>
        <w:tc>
          <w:tcPr>
            <w:tcW w:type="dxa" w:w="1335"/>
          </w:tcPr>
          <w:p>
            <w:pPr>
              <w:spacing w:after="0"/>
              <w:jc w:val="left"/>
            </w:pPr>
            <w:r>
              <w:rPr>
                <w:sz w:val="16"/>
              </w:rPr>
              <w:t>days per year with a strike</w:t>
            </w:r>
          </w:p>
        </w:tc>
        <w:tc>
          <w:tcPr>
            <w:tcW w:type="dxa" w:w="1717"/>
          </w:tcPr>
          <w:p>
            <w:pPr>
              <w:spacing w:after="0"/>
              <w:jc w:val="left"/>
            </w:pPr>
            <w:r>
              <w:rPr>
                <w:sz w:val="16"/>
              </w:rPr>
              <w:t>about 55.7 days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1995 to 2023 (29 years; CONUS)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Strong Wind</w:t>
            </w:r>
          </w:p>
        </w:tc>
        <w:tc>
          <w:tcPr>
            <w:tcW w:type="dxa" w:w="1325"/>
          </w:tcPr>
          <w:p>
            <w:pPr>
              <w:spacing w:after="0"/>
              <w:jc w:val="right"/>
            </w:pPr>
            <w:r>
              <w:rPr>
                <w:sz w:val="16"/>
              </w:rPr>
              <w:t>4.73</w:t>
            </w:r>
          </w:p>
        </w:tc>
        <w:tc>
          <w:tcPr>
            <w:tcW w:type="dxa" w:w="1335"/>
          </w:tcPr>
          <w:p>
            <w:pPr>
              <w:spacing w:after="0"/>
              <w:jc w:val="left"/>
            </w:pPr>
            <w:r>
              <w:rPr>
                <w:sz w:val="16"/>
              </w:rPr>
              <w:t>events per year</w:t>
            </w:r>
          </w:p>
        </w:tc>
        <w:tc>
          <w:tcPr>
            <w:tcW w:type="dxa" w:w="1717"/>
          </w:tcPr>
          <w:p>
            <w:pPr>
              <w:spacing w:after="0"/>
              <w:jc w:val="left"/>
            </w:pPr>
            <w:r>
              <w:rPr>
                <w:sz w:val="16"/>
              </w:rPr>
              <w:t>about 4.73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180</w:t>
            </w:r>
          </w:p>
        </w:tc>
        <w:tc>
          <w:tcPr>
            <w:tcW w:type="dxa" w:w="1691"/>
          </w:tcPr>
          <w:p>
            <w:pPr>
              <w:spacing w:after="0"/>
              <w:jc w:val="left"/>
            </w:pPr>
            <w:r>
              <w:rPr>
                <w:sz w:val="16"/>
              </w:rPr>
              <w:t>1986 to 2023 (38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Tornado</w:t>
            </w:r>
          </w:p>
        </w:tc>
        <w:tc>
          <w:tcPr>
            <w:tcW w:type="dxa" w:w="1325"/>
          </w:tcPr>
          <w:p>
            <w:pPr>
              <w:spacing w:after="0"/>
              <w:jc w:val="right"/>
            </w:pPr>
            <w:r>
              <w:rPr>
                <w:sz w:val="16"/>
              </w:rPr>
              <w:t>0.415</w:t>
            </w:r>
          </w:p>
        </w:tc>
        <w:tc>
          <w:tcPr>
            <w:tcW w:type="dxa" w:w="1335"/>
          </w:tcPr>
          <w:p>
            <w:pPr>
              <w:spacing w:after="0"/>
              <w:jc w:val="left"/>
            </w:pPr>
            <w:r>
              <w:rPr>
                <w:sz w:val="16"/>
              </w:rPr>
              <w:t>events per year</w:t>
            </w:r>
          </w:p>
        </w:tc>
        <w:tc>
          <w:tcPr>
            <w:tcW w:type="dxa" w:w="1717"/>
          </w:tcPr>
          <w:p>
            <w:pPr>
              <w:spacing w:after="0"/>
              <w:jc w:val="left"/>
            </w:pPr>
            <w:r>
              <w:rPr>
                <w:sz w:val="16"/>
              </w:rPr>
              <w:t>about 1 in 2 years</w:t>
            </w:r>
          </w:p>
        </w:tc>
        <w:tc>
          <w:tcPr>
            <w:tcW w:type="dxa" w:w="1037"/>
          </w:tcPr>
          <w:p>
            <w:pPr>
              <w:spacing w:after="0"/>
              <w:jc w:val="left"/>
            </w:pPr>
            <w:r>
              <w:rPr>
                <w:sz w:val="16"/>
              </w:rPr>
              <w:t>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1950 to 2023 (EF2+); 1986 to 2023 (EF0-1)</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Wildfire</w:t>
            </w:r>
          </w:p>
        </w:tc>
        <w:tc>
          <w:tcPr>
            <w:tcW w:type="dxa" w:w="1325"/>
          </w:tcPr>
          <w:p>
            <w:pPr>
              <w:spacing w:after="0"/>
              <w:jc w:val="right"/>
            </w:pPr>
            <w:r>
              <w:rPr>
                <w:sz w:val="16"/>
              </w:rPr>
              <w:t>0.00223</w:t>
            </w:r>
          </w:p>
        </w:tc>
        <w:tc>
          <w:tcPr>
            <w:tcW w:type="dxa" w:w="1335"/>
          </w:tcPr>
          <w:p>
            <w:pPr>
              <w:spacing w:after="0"/>
              <w:jc w:val="left"/>
            </w:pPr>
            <w:r>
              <w:rPr>
                <w:sz w:val="16"/>
              </w:rPr>
              <w:t>annual probability at a location</w:t>
            </w:r>
          </w:p>
        </w:tc>
        <w:tc>
          <w:tcPr>
            <w:tcW w:type="dxa" w:w="1717"/>
          </w:tcPr>
          <w:p>
            <w:pPr>
              <w:spacing w:after="0"/>
              <w:jc w:val="left"/>
            </w:pPr>
            <w:r>
              <w:rPr>
                <w:sz w:val="16"/>
              </w:rPr>
              <w:t>chance a given location in the county burns in a year: 0.223%</w:t>
            </w:r>
          </w:p>
        </w:tc>
        <w:tc>
          <w:tcPr>
            <w:tcW w:type="dxa" w:w="1037"/>
          </w:tcPr>
          <w:p>
            <w:pPr>
              <w:spacing w:after="0"/>
              <w:jc w:val="left"/>
            </w:pPr>
            <w:r>
              <w:rPr>
                <w:sz w:val="16"/>
              </w:rPr>
              <w:t>Possible</w:t>
            </w:r>
          </w:p>
        </w:tc>
        <w:tc>
          <w:tcPr>
            <w:tcW w:type="dxa" w:w="1307"/>
          </w:tcPr>
          <w:p>
            <w:pPr>
              <w:spacing w:after="0"/>
              <w:jc w:val="left"/>
            </w:pPr>
            <w:r>
              <w:rPr>
                <w:sz w:val="16"/>
              </w:rPr>
              <w:t>Storm Events records in 1 of 30 years, 1996 to 2025 (3.33%)</w:t>
            </w: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Winter Weather</w:t>
            </w:r>
          </w:p>
        </w:tc>
        <w:tc>
          <w:tcPr>
            <w:tcW w:type="dxa" w:w="1325"/>
          </w:tcPr>
          <w:p>
            <w:pPr>
              <w:spacing w:after="0"/>
              <w:jc w:val="right"/>
            </w:pPr>
            <w:r>
              <w:rPr>
                <w:sz w:val="16"/>
              </w:rPr>
              <w:t>11.3</w:t>
            </w:r>
          </w:p>
        </w:tc>
        <w:tc>
          <w:tcPr>
            <w:tcW w:type="dxa" w:w="1335"/>
          </w:tcPr>
          <w:p>
            <w:pPr>
              <w:spacing w:after="0"/>
              <w:jc w:val="left"/>
            </w:pPr>
            <w:r>
              <w:rPr>
                <w:sz w:val="16"/>
              </w:rPr>
              <w:t>event-days per year</w:t>
            </w:r>
          </w:p>
        </w:tc>
        <w:tc>
          <w:tcPr>
            <w:tcW w:type="dxa" w:w="1717"/>
          </w:tcPr>
          <w:p>
            <w:pPr>
              <w:spacing w:after="0"/>
              <w:jc w:val="left"/>
            </w:pPr>
            <w:r>
              <w:rPr>
                <w:sz w:val="16"/>
              </w:rPr>
              <w:t>about 11.3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23 of 30 years, 1996 to 2025 (76.7%)</w:t>
            </w:r>
          </w:p>
        </w:tc>
        <w:tc>
          <w:tcPr>
            <w:tcW w:type="dxa" w:w="1572"/>
          </w:tcPr>
          <w:p>
            <w:pPr>
              <w:spacing w:after="0"/>
              <w:jc w:val="right"/>
            </w:pPr>
            <w:r>
              <w:rPr>
                <w:sz w:val="16"/>
              </w:rPr>
              <w:t>215</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106</w:t>
            </w:r>
          </w:p>
        </w:tc>
        <w:tc>
          <w:tcPr>
            <w:tcW w:type="dxa" w:w="1381"/>
          </w:tcPr>
          <w:p>
            <w:pPr>
              <w:spacing w:after="0"/>
              <w:jc w:val="right"/>
            </w:pPr>
            <w:r>
              <w:rPr>
                <w:sz w:val="16"/>
              </w:rPr>
              <w:t>30</w:t>
            </w:r>
          </w:p>
        </w:tc>
        <w:tc>
          <w:tcPr>
            <w:tcW w:type="dxa" w:w="1381"/>
          </w:tcPr>
          <w:p>
            <w:pPr>
              <w:spacing w:after="0"/>
              <w:jc w:val="right"/>
            </w:pPr>
            <w:r>
              <w:rPr>
                <w:sz w:val="16"/>
              </w:rPr>
              <w:t>3.53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12</w:t>
            </w:r>
          </w:p>
        </w:tc>
        <w:tc>
          <w:tcPr>
            <w:tcW w:type="dxa" w:w="1381"/>
          </w:tcPr>
          <w:p>
            <w:pPr>
              <w:spacing w:after="0"/>
              <w:jc w:val="right"/>
            </w:pPr>
            <w:r>
              <w:rPr>
                <w:sz w:val="16"/>
              </w:rPr>
              <w:t>30</w:t>
            </w:r>
          </w:p>
        </w:tc>
        <w:tc>
          <w:tcPr>
            <w:tcW w:type="dxa" w:w="1381"/>
          </w:tcPr>
          <w:p>
            <w:pPr>
              <w:spacing w:after="0"/>
              <w:jc w:val="right"/>
            </w:pPr>
            <w:r>
              <w:rPr>
                <w:sz w:val="16"/>
              </w:rPr>
              <w:t>0.4</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151</w:t>
            </w:r>
          </w:p>
        </w:tc>
        <w:tc>
          <w:tcPr>
            <w:tcW w:type="dxa" w:w="1381"/>
          </w:tcPr>
          <w:p>
            <w:pPr>
              <w:spacing w:after="0"/>
              <w:jc w:val="right"/>
            </w:pPr>
            <w:r>
              <w:rPr>
                <w:sz w:val="16"/>
              </w:rPr>
              <w:t>30</w:t>
            </w:r>
          </w:p>
        </w:tc>
        <w:tc>
          <w:tcPr>
            <w:tcW w:type="dxa" w:w="1381"/>
          </w:tcPr>
          <w:p>
            <w:pPr>
              <w:spacing w:after="0"/>
              <w:jc w:val="right"/>
            </w:pPr>
            <w:r>
              <w:rPr>
                <w:sz w:val="16"/>
              </w:rPr>
              <w:t>5.03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15</w:t>
            </w:r>
          </w:p>
        </w:tc>
        <w:tc>
          <w:tcPr>
            <w:tcW w:type="dxa" w:w="1381"/>
          </w:tcPr>
          <w:p>
            <w:pPr>
              <w:spacing w:after="0"/>
              <w:jc w:val="right"/>
            </w:pPr>
            <w:r>
              <w:rPr>
                <w:sz w:val="16"/>
              </w:rPr>
              <w:t>30</w:t>
            </w:r>
          </w:p>
        </w:tc>
        <w:tc>
          <w:tcPr>
            <w:tcW w:type="dxa" w:w="1381"/>
          </w:tcPr>
          <w:p>
            <w:pPr>
              <w:spacing w:after="0"/>
              <w:jc w:val="right"/>
            </w:pPr>
            <w:r>
              <w:rPr>
                <w:sz w:val="16"/>
              </w:rPr>
              <w:t>0.5</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19</w:t>
            </w:r>
          </w:p>
        </w:tc>
        <w:tc>
          <w:tcPr>
            <w:tcW w:type="dxa" w:w="1381"/>
          </w:tcPr>
          <w:p>
            <w:pPr>
              <w:spacing w:after="0"/>
              <w:jc w:val="right"/>
            </w:pPr>
            <w:r>
              <w:rPr>
                <w:sz w:val="16"/>
              </w:rPr>
              <w:t>30</w:t>
            </w:r>
          </w:p>
        </w:tc>
        <w:tc>
          <w:tcPr>
            <w:tcW w:type="dxa" w:w="1381"/>
          </w:tcPr>
          <w:p>
            <w:pPr>
              <w:spacing w:after="0"/>
              <w:jc w:val="right"/>
            </w:pPr>
            <w:r>
              <w:rPr>
                <w:sz w:val="16"/>
              </w:rPr>
              <w:t>0.633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246"/>
        <w:gridCol w:w="1472"/>
        <w:gridCol w:w="1404"/>
        <w:gridCol w:w="1472"/>
        <w:gridCol w:w="1404"/>
        <w:gridCol w:w="6114"/>
      </w:tblGrid>
      <w:tr>
        <w:trPr>
          <w:cantSplit/>
          <w:tblHeader/>
        </w:trPr>
        <w:tc>
          <w:tcPr>
            <w:tcW w:type="dxa" w:w="2246"/>
            <w:vMerge w:val="restart"/>
            <w:shd w:val="clear" w:color="auto" w:fill="E8E8E8"/>
          </w:tcPr>
          <w:p>
            <w:pPr>
              <w:spacing w:after="0"/>
              <w:jc w:val="left"/>
            </w:pPr>
            <w:r>
              <w:rPr>
                <w:b/>
                <w:sz w:val="16"/>
              </w:rPr>
              <w:t>Hazard</w:t>
            </w:r>
          </w:p>
        </w:tc>
        <w:tc>
          <w:tcPr>
            <w:tcW w:type="dxa" w:w="1472"/>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114"/>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404"/>
            <w:shd w:val="clear" w:color="auto" w:fill="E8E8E8"/>
          </w:tcPr>
          <w:p>
            <w:pPr>
              <w:spacing w:after="0"/>
              <w:jc w:val="right"/>
            </w:pPr>
            <w:r>
              <w:rPr>
                <w:b/>
                <w:sz w:val="16"/>
              </w:rPr>
              <w:t>Min</w:t>
            </w:r>
          </w:p>
        </w:tc>
        <w:tc>
          <w:tcPr>
            <w:tcW w:type="dxa" w:w="1472"/>
            <w:shd w:val="clear" w:color="auto" w:fill="E8E8E8"/>
          </w:tcPr>
          <w:p>
            <w:pPr>
              <w:spacing w:after="0"/>
              <w:jc w:val="right"/>
            </w:pPr>
            <w:r>
              <w:rPr>
                <w:b/>
                <w:sz w:val="16"/>
              </w:rPr>
              <w:t>Median</w:t>
            </w:r>
          </w:p>
        </w:tc>
        <w:tc>
          <w:tcPr>
            <w:tcW w:type="dxa" w:w="1404"/>
            <w:shd w:val="clear" w:color="auto" w:fill="E8E8E8"/>
          </w:tcPr>
          <w:p>
            <w:pPr>
              <w:spacing w:after="0"/>
              <w:jc w:val="right"/>
            </w:pPr>
            <w:r>
              <w:rPr>
                <w:b/>
                <w:sz w:val="16"/>
              </w:rPr>
              <w:t>Max</w:t>
            </w:r>
          </w:p>
        </w:tc>
        <w:tc>
          <w:tcPr>
            <w:tcW w:type="dxa" w:w="2352"/>
            <w:vMerge/>
          </w:tcPr>
          <w:p/>
        </w:tc>
      </w:tr>
      <w:tr>
        <w:trPr>
          <w:cantSplit/>
        </w:trPr>
        <w:tc>
          <w:tcPr>
            <w:tcW w:type="dxa" w:w="2246"/>
          </w:tcPr>
          <w:p>
            <w:pPr>
              <w:spacing w:after="0"/>
              <w:jc w:val="left"/>
            </w:pPr>
            <w:r>
              <w:rPr>
                <w:sz w:val="16"/>
              </w:rPr>
              <w:t>Cold Wave</w:t>
            </w:r>
          </w:p>
        </w:tc>
        <w:tc>
          <w:tcPr>
            <w:tcW w:type="dxa" w:w="1472"/>
          </w:tcPr>
          <w:p>
            <w:pPr>
              <w:spacing w:after="0"/>
              <w:jc w:val="right"/>
            </w:pPr>
            <w:r>
              <w:rPr>
                <w:sz w:val="16"/>
              </w:rPr>
              <w:t>4 of 4</w:t>
            </w:r>
          </w:p>
        </w:tc>
        <w:tc>
          <w:tcPr>
            <w:tcW w:type="dxa" w:w="1404"/>
          </w:tcPr>
          <w:p>
            <w:pPr>
              <w:spacing w:after="0"/>
              <w:jc w:val="right"/>
            </w:pPr>
            <w:r>
              <w:rPr>
                <w:sz w:val="16"/>
              </w:rPr>
              <w:t>95.4</w:t>
            </w:r>
          </w:p>
        </w:tc>
        <w:tc>
          <w:tcPr>
            <w:tcW w:type="dxa" w:w="1472"/>
          </w:tcPr>
          <w:p>
            <w:pPr>
              <w:spacing w:after="0"/>
              <w:jc w:val="right"/>
            </w:pPr>
            <w:r>
              <w:rPr>
                <w:sz w:val="16"/>
              </w:rPr>
              <w:t>96.9</w:t>
            </w:r>
          </w:p>
        </w:tc>
        <w:tc>
          <w:tcPr>
            <w:tcW w:type="dxa" w:w="1404"/>
          </w:tcPr>
          <w:p>
            <w:pPr>
              <w:spacing w:after="0"/>
              <w:jc w:val="right"/>
            </w:pPr>
            <w:r>
              <w:rPr>
                <w:sz w:val="16"/>
              </w:rPr>
              <w:t>97.8</w:t>
            </w:r>
          </w:p>
        </w:tc>
        <w:tc>
          <w:tcPr>
            <w:tcW w:type="dxa" w:w="6114"/>
          </w:tcPr>
          <w:p>
            <w:pPr>
              <w:spacing w:after="0"/>
              <w:jc w:val="left"/>
            </w:pPr>
            <w:r>
              <w:rPr>
                <w:sz w:val="16"/>
              </w:rPr>
              <w:t>Very High 4</w:t>
            </w:r>
          </w:p>
        </w:tc>
      </w:tr>
      <w:tr>
        <w:trPr>
          <w:cantSplit/>
        </w:trPr>
        <w:tc>
          <w:tcPr>
            <w:tcW w:type="dxa" w:w="2246"/>
          </w:tcPr>
          <w:p>
            <w:pPr>
              <w:spacing w:after="0"/>
              <w:jc w:val="left"/>
            </w:pPr>
            <w:r>
              <w:rPr>
                <w:sz w:val="16"/>
              </w:rPr>
              <w:t>Drought</w:t>
            </w:r>
          </w:p>
        </w:tc>
        <w:tc>
          <w:tcPr>
            <w:tcW w:type="dxa" w:w="1472"/>
          </w:tcPr>
          <w:p>
            <w:pPr>
              <w:spacing w:after="0"/>
              <w:jc w:val="right"/>
            </w:pPr>
            <w:r>
              <w:rPr>
                <w:sz w:val="16"/>
              </w:rPr>
              <w:t>2 of 4</w:t>
            </w:r>
          </w:p>
        </w:tc>
        <w:tc>
          <w:tcPr>
            <w:tcW w:type="dxa" w:w="1404"/>
          </w:tcPr>
          <w:p>
            <w:pPr>
              <w:spacing w:after="0"/>
              <w:jc w:val="right"/>
            </w:pPr>
            <w:r>
              <w:rPr>
                <w:sz w:val="16"/>
              </w:rPr>
              <w:t>87.7</w:t>
            </w:r>
          </w:p>
        </w:tc>
        <w:tc>
          <w:tcPr>
            <w:tcW w:type="dxa" w:w="1472"/>
          </w:tcPr>
          <w:p>
            <w:pPr>
              <w:spacing w:after="0"/>
              <w:jc w:val="right"/>
            </w:pPr>
            <w:r>
              <w:rPr>
                <w:sz w:val="16"/>
              </w:rPr>
              <w:t>90.1</w:t>
            </w:r>
          </w:p>
        </w:tc>
        <w:tc>
          <w:tcPr>
            <w:tcW w:type="dxa" w:w="1404"/>
          </w:tcPr>
          <w:p>
            <w:pPr>
              <w:spacing w:after="0"/>
              <w:jc w:val="right"/>
            </w:pPr>
            <w:r>
              <w:rPr>
                <w:sz w:val="16"/>
              </w:rPr>
              <w:t>92.5</w:t>
            </w:r>
          </w:p>
        </w:tc>
        <w:tc>
          <w:tcPr>
            <w:tcW w:type="dxa" w:w="6114"/>
          </w:tcPr>
          <w:p>
            <w:pPr>
              <w:spacing w:after="0"/>
              <w:jc w:val="left"/>
            </w:pPr>
            <w:r>
              <w:rPr>
                <w:sz w:val="16"/>
              </w:rPr>
              <w:t>Relatively Moderate 1, Relatively Low 1, No Rating 2</w:t>
            </w:r>
          </w:p>
        </w:tc>
      </w:tr>
      <w:tr>
        <w:trPr>
          <w:cantSplit/>
        </w:trPr>
        <w:tc>
          <w:tcPr>
            <w:tcW w:type="dxa" w:w="2246"/>
          </w:tcPr>
          <w:p>
            <w:pPr>
              <w:spacing w:after="0"/>
              <w:jc w:val="left"/>
            </w:pPr>
            <w:r>
              <w:rPr>
                <w:sz w:val="16"/>
              </w:rPr>
              <w:t>Earthquake</w:t>
            </w:r>
          </w:p>
        </w:tc>
        <w:tc>
          <w:tcPr>
            <w:tcW w:type="dxa" w:w="1472"/>
          </w:tcPr>
          <w:p>
            <w:pPr>
              <w:spacing w:after="0"/>
              <w:jc w:val="right"/>
            </w:pPr>
            <w:r>
              <w:rPr>
                <w:sz w:val="16"/>
              </w:rPr>
              <w:t>4 of 4</w:t>
            </w:r>
          </w:p>
        </w:tc>
        <w:tc>
          <w:tcPr>
            <w:tcW w:type="dxa" w:w="1404"/>
          </w:tcPr>
          <w:p>
            <w:pPr>
              <w:spacing w:after="0"/>
              <w:jc w:val="right"/>
            </w:pPr>
            <w:r>
              <w:rPr>
                <w:sz w:val="16"/>
              </w:rPr>
              <w:t>75.3</w:t>
            </w:r>
          </w:p>
        </w:tc>
        <w:tc>
          <w:tcPr>
            <w:tcW w:type="dxa" w:w="1472"/>
          </w:tcPr>
          <w:p>
            <w:pPr>
              <w:spacing w:after="0"/>
              <w:jc w:val="right"/>
            </w:pPr>
            <w:r>
              <w:rPr>
                <w:sz w:val="16"/>
              </w:rPr>
              <w:t>81.5</w:t>
            </w:r>
          </w:p>
        </w:tc>
        <w:tc>
          <w:tcPr>
            <w:tcW w:type="dxa" w:w="1404"/>
          </w:tcPr>
          <w:p>
            <w:pPr>
              <w:spacing w:after="0"/>
              <w:jc w:val="right"/>
            </w:pPr>
            <w:r>
              <w:rPr>
                <w:sz w:val="16"/>
              </w:rPr>
              <w:t>86.1</w:t>
            </w:r>
          </w:p>
        </w:tc>
        <w:tc>
          <w:tcPr>
            <w:tcW w:type="dxa" w:w="6114"/>
          </w:tcPr>
          <w:p>
            <w:pPr>
              <w:spacing w:after="0"/>
              <w:jc w:val="left"/>
            </w:pPr>
            <w:r>
              <w:rPr>
                <w:sz w:val="16"/>
              </w:rPr>
              <w:t>Relatively Moderate 3, Relatively Low 1</w:t>
            </w:r>
          </w:p>
        </w:tc>
      </w:tr>
      <w:tr>
        <w:trPr>
          <w:cantSplit/>
        </w:trPr>
        <w:tc>
          <w:tcPr>
            <w:tcW w:type="dxa" w:w="2246"/>
          </w:tcPr>
          <w:p>
            <w:pPr>
              <w:spacing w:after="0"/>
              <w:jc w:val="left"/>
            </w:pPr>
            <w:r>
              <w:rPr>
                <w:sz w:val="16"/>
              </w:rPr>
              <w:t>Hail</w:t>
            </w:r>
          </w:p>
        </w:tc>
        <w:tc>
          <w:tcPr>
            <w:tcW w:type="dxa" w:w="1472"/>
          </w:tcPr>
          <w:p>
            <w:pPr>
              <w:spacing w:after="0"/>
              <w:jc w:val="right"/>
            </w:pPr>
            <w:r>
              <w:rPr>
                <w:sz w:val="16"/>
              </w:rPr>
              <w:t>4 of 4</w:t>
            </w:r>
          </w:p>
        </w:tc>
        <w:tc>
          <w:tcPr>
            <w:tcW w:type="dxa" w:w="1404"/>
          </w:tcPr>
          <w:p>
            <w:pPr>
              <w:spacing w:after="0"/>
              <w:jc w:val="right"/>
            </w:pPr>
            <w:r>
              <w:rPr>
                <w:sz w:val="16"/>
              </w:rPr>
              <w:t>71.8</w:t>
            </w:r>
          </w:p>
        </w:tc>
        <w:tc>
          <w:tcPr>
            <w:tcW w:type="dxa" w:w="1472"/>
          </w:tcPr>
          <w:p>
            <w:pPr>
              <w:spacing w:after="0"/>
              <w:jc w:val="right"/>
            </w:pPr>
            <w:r>
              <w:rPr>
                <w:sz w:val="16"/>
              </w:rPr>
              <w:t>76.7</w:t>
            </w:r>
          </w:p>
        </w:tc>
        <w:tc>
          <w:tcPr>
            <w:tcW w:type="dxa" w:w="1404"/>
          </w:tcPr>
          <w:p>
            <w:pPr>
              <w:spacing w:after="0"/>
              <w:jc w:val="right"/>
            </w:pPr>
            <w:r>
              <w:rPr>
                <w:sz w:val="16"/>
              </w:rPr>
              <w:t>81.8</w:t>
            </w:r>
          </w:p>
        </w:tc>
        <w:tc>
          <w:tcPr>
            <w:tcW w:type="dxa" w:w="6114"/>
          </w:tcPr>
          <w:p>
            <w:pPr>
              <w:spacing w:after="0"/>
              <w:jc w:val="left"/>
            </w:pPr>
            <w:r>
              <w:rPr>
                <w:sz w:val="16"/>
              </w:rPr>
              <w:t>Relatively Moderate 4</w:t>
            </w:r>
          </w:p>
        </w:tc>
      </w:tr>
      <w:tr>
        <w:trPr>
          <w:cantSplit/>
        </w:trPr>
        <w:tc>
          <w:tcPr>
            <w:tcW w:type="dxa" w:w="2246"/>
          </w:tcPr>
          <w:p>
            <w:pPr>
              <w:spacing w:after="0"/>
              <w:jc w:val="left"/>
            </w:pPr>
            <w:r>
              <w:rPr>
                <w:sz w:val="16"/>
              </w:rPr>
              <w:t>Heat Wave</w:t>
            </w:r>
          </w:p>
        </w:tc>
        <w:tc>
          <w:tcPr>
            <w:tcW w:type="dxa" w:w="1472"/>
          </w:tcPr>
          <w:p>
            <w:pPr>
              <w:spacing w:after="0"/>
              <w:jc w:val="right"/>
            </w:pPr>
            <w:r>
              <w:rPr>
                <w:sz w:val="16"/>
              </w:rPr>
              <w:t>4 of 4</w:t>
            </w:r>
          </w:p>
        </w:tc>
        <w:tc>
          <w:tcPr>
            <w:tcW w:type="dxa" w:w="1404"/>
          </w:tcPr>
          <w:p>
            <w:pPr>
              <w:spacing w:after="0"/>
              <w:jc w:val="right"/>
            </w:pPr>
            <w:r>
              <w:rPr>
                <w:sz w:val="16"/>
              </w:rPr>
              <w:t>94.9</w:t>
            </w:r>
          </w:p>
        </w:tc>
        <w:tc>
          <w:tcPr>
            <w:tcW w:type="dxa" w:w="1472"/>
          </w:tcPr>
          <w:p>
            <w:pPr>
              <w:spacing w:after="0"/>
              <w:jc w:val="right"/>
            </w:pPr>
            <w:r>
              <w:rPr>
                <w:sz w:val="16"/>
              </w:rPr>
              <w:t>95.8</w:t>
            </w:r>
          </w:p>
        </w:tc>
        <w:tc>
          <w:tcPr>
            <w:tcW w:type="dxa" w:w="1404"/>
          </w:tcPr>
          <w:p>
            <w:pPr>
              <w:spacing w:after="0"/>
              <w:jc w:val="right"/>
            </w:pPr>
            <w:r>
              <w:rPr>
                <w:sz w:val="16"/>
              </w:rPr>
              <w:t>96.3</w:t>
            </w:r>
          </w:p>
        </w:tc>
        <w:tc>
          <w:tcPr>
            <w:tcW w:type="dxa" w:w="6114"/>
          </w:tcPr>
          <w:p>
            <w:pPr>
              <w:spacing w:after="0"/>
              <w:jc w:val="left"/>
            </w:pPr>
            <w:r>
              <w:rPr>
                <w:sz w:val="16"/>
              </w:rPr>
              <w:t>Relatively High 4</w:t>
            </w:r>
          </w:p>
        </w:tc>
      </w:tr>
      <w:tr>
        <w:trPr>
          <w:cantSplit/>
        </w:trPr>
        <w:tc>
          <w:tcPr>
            <w:tcW w:type="dxa" w:w="2246"/>
          </w:tcPr>
          <w:p>
            <w:pPr>
              <w:spacing w:after="0"/>
              <w:jc w:val="left"/>
            </w:pPr>
            <w:r>
              <w:rPr>
                <w:sz w:val="16"/>
              </w:rPr>
              <w:t>Hurricane</w:t>
            </w:r>
          </w:p>
        </w:tc>
        <w:tc>
          <w:tcPr>
            <w:tcW w:type="dxa" w:w="1472"/>
          </w:tcPr>
          <w:p>
            <w:pPr>
              <w:spacing w:after="0"/>
              <w:jc w:val="right"/>
            </w:pPr>
            <w:r>
              <w:rPr>
                <w:sz w:val="16"/>
              </w:rPr>
              <w:t>4 of 4</w:t>
            </w:r>
          </w:p>
        </w:tc>
        <w:tc>
          <w:tcPr>
            <w:tcW w:type="dxa" w:w="1404"/>
          </w:tcPr>
          <w:p>
            <w:pPr>
              <w:spacing w:after="0"/>
              <w:jc w:val="right"/>
            </w:pPr>
            <w:r>
              <w:rPr>
                <w:sz w:val="16"/>
              </w:rPr>
              <w:t>43.5</w:t>
            </w:r>
          </w:p>
        </w:tc>
        <w:tc>
          <w:tcPr>
            <w:tcW w:type="dxa" w:w="1472"/>
          </w:tcPr>
          <w:p>
            <w:pPr>
              <w:spacing w:after="0"/>
              <w:jc w:val="right"/>
            </w:pPr>
            <w:r>
              <w:rPr>
                <w:sz w:val="16"/>
              </w:rPr>
              <w:t>44.5</w:t>
            </w:r>
          </w:p>
        </w:tc>
        <w:tc>
          <w:tcPr>
            <w:tcW w:type="dxa" w:w="1404"/>
          </w:tcPr>
          <w:p>
            <w:pPr>
              <w:spacing w:after="0"/>
              <w:jc w:val="right"/>
            </w:pPr>
            <w:r>
              <w:rPr>
                <w:sz w:val="16"/>
              </w:rPr>
              <w:t>46.7</w:t>
            </w:r>
          </w:p>
        </w:tc>
        <w:tc>
          <w:tcPr>
            <w:tcW w:type="dxa" w:w="6114"/>
          </w:tcPr>
          <w:p>
            <w:pPr>
              <w:spacing w:after="0"/>
              <w:jc w:val="left"/>
            </w:pPr>
            <w:r>
              <w:rPr>
                <w:sz w:val="16"/>
              </w:rPr>
              <w:t>Very Low 4</w:t>
            </w:r>
          </w:p>
        </w:tc>
      </w:tr>
      <w:tr>
        <w:trPr>
          <w:cantSplit/>
        </w:trPr>
        <w:tc>
          <w:tcPr>
            <w:tcW w:type="dxa" w:w="2246"/>
          </w:tcPr>
          <w:p>
            <w:pPr>
              <w:spacing w:after="0"/>
              <w:jc w:val="left"/>
            </w:pPr>
            <w:r>
              <w:rPr>
                <w:sz w:val="16"/>
              </w:rPr>
              <w:t>Ice Storm</w:t>
            </w:r>
          </w:p>
        </w:tc>
        <w:tc>
          <w:tcPr>
            <w:tcW w:type="dxa" w:w="1472"/>
          </w:tcPr>
          <w:p>
            <w:pPr>
              <w:spacing w:after="0"/>
              <w:jc w:val="right"/>
            </w:pPr>
            <w:r>
              <w:rPr>
                <w:sz w:val="16"/>
              </w:rPr>
              <w:t>4 of 4</w:t>
            </w:r>
          </w:p>
        </w:tc>
        <w:tc>
          <w:tcPr>
            <w:tcW w:type="dxa" w:w="1404"/>
          </w:tcPr>
          <w:p>
            <w:pPr>
              <w:spacing w:after="0"/>
              <w:jc w:val="right"/>
            </w:pPr>
            <w:r>
              <w:rPr>
                <w:sz w:val="16"/>
              </w:rPr>
              <w:t>98.2</w:t>
            </w:r>
          </w:p>
        </w:tc>
        <w:tc>
          <w:tcPr>
            <w:tcW w:type="dxa" w:w="1472"/>
          </w:tcPr>
          <w:p>
            <w:pPr>
              <w:spacing w:after="0"/>
              <w:jc w:val="right"/>
            </w:pPr>
            <w:r>
              <w:rPr>
                <w:sz w:val="16"/>
              </w:rPr>
              <w:t>99.0</w:t>
            </w:r>
          </w:p>
        </w:tc>
        <w:tc>
          <w:tcPr>
            <w:tcW w:type="dxa" w:w="1404"/>
          </w:tcPr>
          <w:p>
            <w:pPr>
              <w:spacing w:after="0"/>
              <w:jc w:val="right"/>
            </w:pPr>
            <w:r>
              <w:rPr>
                <w:sz w:val="16"/>
              </w:rPr>
              <w:t>99.6</w:t>
            </w:r>
          </w:p>
        </w:tc>
        <w:tc>
          <w:tcPr>
            <w:tcW w:type="dxa" w:w="6114"/>
          </w:tcPr>
          <w:p>
            <w:pPr>
              <w:spacing w:after="0"/>
              <w:jc w:val="left"/>
            </w:pPr>
            <w:r>
              <w:rPr>
                <w:sz w:val="16"/>
              </w:rPr>
              <w:t>Very High 4</w:t>
            </w:r>
          </w:p>
        </w:tc>
      </w:tr>
      <w:tr>
        <w:trPr>
          <w:cantSplit/>
        </w:trPr>
        <w:tc>
          <w:tcPr>
            <w:tcW w:type="dxa" w:w="2246"/>
          </w:tcPr>
          <w:p>
            <w:pPr>
              <w:spacing w:after="0"/>
              <w:jc w:val="left"/>
            </w:pPr>
            <w:r>
              <w:rPr>
                <w:sz w:val="16"/>
              </w:rPr>
              <w:t>Inland Flooding</w:t>
            </w:r>
          </w:p>
        </w:tc>
        <w:tc>
          <w:tcPr>
            <w:tcW w:type="dxa" w:w="1472"/>
          </w:tcPr>
          <w:p>
            <w:pPr>
              <w:spacing w:after="0"/>
              <w:jc w:val="right"/>
            </w:pPr>
            <w:r>
              <w:rPr>
                <w:sz w:val="16"/>
              </w:rPr>
              <w:t>4 of 4</w:t>
            </w:r>
          </w:p>
        </w:tc>
        <w:tc>
          <w:tcPr>
            <w:tcW w:type="dxa" w:w="1404"/>
          </w:tcPr>
          <w:p>
            <w:pPr>
              <w:spacing w:after="0"/>
              <w:jc w:val="right"/>
            </w:pPr>
            <w:r>
              <w:rPr>
                <w:sz w:val="16"/>
              </w:rPr>
              <w:t>94.9</w:t>
            </w:r>
          </w:p>
        </w:tc>
        <w:tc>
          <w:tcPr>
            <w:tcW w:type="dxa" w:w="1472"/>
          </w:tcPr>
          <w:p>
            <w:pPr>
              <w:spacing w:after="0"/>
              <w:jc w:val="right"/>
            </w:pPr>
            <w:r>
              <w:rPr>
                <w:sz w:val="16"/>
              </w:rPr>
              <w:t>95.8</w:t>
            </w:r>
          </w:p>
        </w:tc>
        <w:tc>
          <w:tcPr>
            <w:tcW w:type="dxa" w:w="1404"/>
          </w:tcPr>
          <w:p>
            <w:pPr>
              <w:spacing w:after="0"/>
              <w:jc w:val="right"/>
            </w:pPr>
            <w:r>
              <w:rPr>
                <w:sz w:val="16"/>
              </w:rPr>
              <w:t>96.8</w:t>
            </w:r>
          </w:p>
        </w:tc>
        <w:tc>
          <w:tcPr>
            <w:tcW w:type="dxa" w:w="6114"/>
          </w:tcPr>
          <w:p>
            <w:pPr>
              <w:spacing w:after="0"/>
              <w:jc w:val="left"/>
            </w:pPr>
            <w:r>
              <w:rPr>
                <w:sz w:val="16"/>
              </w:rPr>
              <w:t>Very High 2, Relatively High 2</w:t>
            </w:r>
          </w:p>
        </w:tc>
      </w:tr>
      <w:tr>
        <w:trPr>
          <w:cantSplit/>
        </w:trPr>
        <w:tc>
          <w:tcPr>
            <w:tcW w:type="dxa" w:w="2246"/>
          </w:tcPr>
          <w:p>
            <w:pPr>
              <w:spacing w:after="0"/>
              <w:jc w:val="left"/>
            </w:pPr>
            <w:r>
              <w:rPr>
                <w:sz w:val="16"/>
              </w:rPr>
              <w:t>Landslide</w:t>
            </w:r>
          </w:p>
        </w:tc>
        <w:tc>
          <w:tcPr>
            <w:tcW w:type="dxa" w:w="1472"/>
          </w:tcPr>
          <w:p>
            <w:pPr>
              <w:spacing w:after="0"/>
              <w:jc w:val="right"/>
            </w:pPr>
            <w:r>
              <w:rPr>
                <w:sz w:val="16"/>
              </w:rPr>
              <w:t>4 of 4</w:t>
            </w:r>
          </w:p>
        </w:tc>
        <w:tc>
          <w:tcPr>
            <w:tcW w:type="dxa" w:w="1404"/>
          </w:tcPr>
          <w:p>
            <w:pPr>
              <w:spacing w:after="0"/>
              <w:jc w:val="right"/>
            </w:pPr>
            <w:r>
              <w:rPr>
                <w:sz w:val="16"/>
              </w:rPr>
              <w:t>82.6</w:t>
            </w:r>
          </w:p>
        </w:tc>
        <w:tc>
          <w:tcPr>
            <w:tcW w:type="dxa" w:w="1472"/>
          </w:tcPr>
          <w:p>
            <w:pPr>
              <w:spacing w:after="0"/>
              <w:jc w:val="right"/>
            </w:pPr>
            <w:r>
              <w:rPr>
                <w:sz w:val="16"/>
              </w:rPr>
              <w:t>91.0</w:t>
            </w:r>
          </w:p>
        </w:tc>
        <w:tc>
          <w:tcPr>
            <w:tcW w:type="dxa" w:w="1404"/>
          </w:tcPr>
          <w:p>
            <w:pPr>
              <w:spacing w:after="0"/>
              <w:jc w:val="right"/>
            </w:pPr>
            <w:r>
              <w:rPr>
                <w:sz w:val="16"/>
              </w:rPr>
              <w:t>92.7</w:t>
            </w:r>
          </w:p>
        </w:tc>
        <w:tc>
          <w:tcPr>
            <w:tcW w:type="dxa" w:w="6114"/>
          </w:tcPr>
          <w:p>
            <w:pPr>
              <w:spacing w:after="0"/>
              <w:jc w:val="left"/>
            </w:pPr>
            <w:r>
              <w:rPr>
                <w:sz w:val="16"/>
              </w:rPr>
              <w:t>Relatively Low 4</w:t>
            </w:r>
          </w:p>
        </w:tc>
      </w:tr>
      <w:tr>
        <w:trPr>
          <w:cantSplit/>
        </w:trPr>
        <w:tc>
          <w:tcPr>
            <w:tcW w:type="dxa" w:w="2246"/>
          </w:tcPr>
          <w:p>
            <w:pPr>
              <w:spacing w:after="0"/>
              <w:jc w:val="left"/>
            </w:pPr>
            <w:r>
              <w:rPr>
                <w:sz w:val="16"/>
              </w:rPr>
              <w:t>Lightning</w:t>
            </w:r>
          </w:p>
        </w:tc>
        <w:tc>
          <w:tcPr>
            <w:tcW w:type="dxa" w:w="1472"/>
          </w:tcPr>
          <w:p>
            <w:pPr>
              <w:spacing w:after="0"/>
              <w:jc w:val="right"/>
            </w:pPr>
            <w:r>
              <w:rPr>
                <w:sz w:val="16"/>
              </w:rPr>
              <w:t>4 of 4</w:t>
            </w:r>
          </w:p>
        </w:tc>
        <w:tc>
          <w:tcPr>
            <w:tcW w:type="dxa" w:w="1404"/>
          </w:tcPr>
          <w:p>
            <w:pPr>
              <w:spacing w:after="0"/>
              <w:jc w:val="right"/>
            </w:pPr>
            <w:r>
              <w:rPr>
                <w:sz w:val="16"/>
              </w:rPr>
              <w:t>93.7</w:t>
            </w:r>
          </w:p>
        </w:tc>
        <w:tc>
          <w:tcPr>
            <w:tcW w:type="dxa" w:w="1472"/>
          </w:tcPr>
          <w:p>
            <w:pPr>
              <w:spacing w:after="0"/>
              <w:jc w:val="right"/>
            </w:pPr>
            <w:r>
              <w:rPr>
                <w:sz w:val="16"/>
              </w:rPr>
              <w:t>95.9</w:t>
            </w:r>
          </w:p>
        </w:tc>
        <w:tc>
          <w:tcPr>
            <w:tcW w:type="dxa" w:w="1404"/>
          </w:tcPr>
          <w:p>
            <w:pPr>
              <w:spacing w:after="0"/>
              <w:jc w:val="right"/>
            </w:pPr>
            <w:r>
              <w:rPr>
                <w:sz w:val="16"/>
              </w:rPr>
              <w:t>97.1</w:t>
            </w:r>
          </w:p>
        </w:tc>
        <w:tc>
          <w:tcPr>
            <w:tcW w:type="dxa" w:w="6114"/>
          </w:tcPr>
          <w:p>
            <w:pPr>
              <w:spacing w:after="0"/>
              <w:jc w:val="left"/>
            </w:pPr>
            <w:r>
              <w:rPr>
                <w:sz w:val="16"/>
              </w:rPr>
              <w:t>Very High 2, Relatively High 2</w:t>
            </w:r>
          </w:p>
        </w:tc>
      </w:tr>
      <w:tr>
        <w:trPr>
          <w:cantSplit/>
        </w:trPr>
        <w:tc>
          <w:tcPr>
            <w:tcW w:type="dxa" w:w="2246"/>
          </w:tcPr>
          <w:p>
            <w:pPr>
              <w:spacing w:after="0"/>
              <w:jc w:val="left"/>
            </w:pPr>
            <w:r>
              <w:rPr>
                <w:sz w:val="16"/>
              </w:rPr>
              <w:t>Strong Wind</w:t>
            </w:r>
          </w:p>
        </w:tc>
        <w:tc>
          <w:tcPr>
            <w:tcW w:type="dxa" w:w="1472"/>
          </w:tcPr>
          <w:p>
            <w:pPr>
              <w:spacing w:after="0"/>
              <w:jc w:val="right"/>
            </w:pPr>
            <w:r>
              <w:rPr>
                <w:sz w:val="16"/>
              </w:rPr>
              <w:t>4 of 4</w:t>
            </w:r>
          </w:p>
        </w:tc>
        <w:tc>
          <w:tcPr>
            <w:tcW w:type="dxa" w:w="1404"/>
          </w:tcPr>
          <w:p>
            <w:pPr>
              <w:spacing w:after="0"/>
              <w:jc w:val="right"/>
            </w:pPr>
            <w:r>
              <w:rPr>
                <w:sz w:val="16"/>
              </w:rPr>
              <w:t>97.5</w:t>
            </w:r>
          </w:p>
        </w:tc>
        <w:tc>
          <w:tcPr>
            <w:tcW w:type="dxa" w:w="1472"/>
          </w:tcPr>
          <w:p>
            <w:pPr>
              <w:spacing w:after="0"/>
              <w:jc w:val="right"/>
            </w:pPr>
            <w:r>
              <w:rPr>
                <w:sz w:val="16"/>
              </w:rPr>
              <w:t>98.4</w:t>
            </w:r>
          </w:p>
        </w:tc>
        <w:tc>
          <w:tcPr>
            <w:tcW w:type="dxa" w:w="1404"/>
          </w:tcPr>
          <w:p>
            <w:pPr>
              <w:spacing w:after="0"/>
              <w:jc w:val="right"/>
            </w:pPr>
            <w:r>
              <w:rPr>
                <w:sz w:val="16"/>
              </w:rPr>
              <w:t>99.1</w:t>
            </w:r>
          </w:p>
        </w:tc>
        <w:tc>
          <w:tcPr>
            <w:tcW w:type="dxa" w:w="6114"/>
          </w:tcPr>
          <w:p>
            <w:pPr>
              <w:spacing w:after="0"/>
              <w:jc w:val="left"/>
            </w:pPr>
            <w:r>
              <w:rPr>
                <w:sz w:val="16"/>
              </w:rPr>
              <w:t>Very High 4</w:t>
            </w:r>
          </w:p>
        </w:tc>
      </w:tr>
      <w:tr>
        <w:trPr>
          <w:cantSplit/>
        </w:trPr>
        <w:tc>
          <w:tcPr>
            <w:tcW w:type="dxa" w:w="2246"/>
          </w:tcPr>
          <w:p>
            <w:pPr>
              <w:spacing w:after="0"/>
              <w:jc w:val="left"/>
            </w:pPr>
            <w:r>
              <w:rPr>
                <w:sz w:val="16"/>
              </w:rPr>
              <w:t>Tornado</w:t>
            </w:r>
          </w:p>
        </w:tc>
        <w:tc>
          <w:tcPr>
            <w:tcW w:type="dxa" w:w="1472"/>
          </w:tcPr>
          <w:p>
            <w:pPr>
              <w:spacing w:after="0"/>
              <w:jc w:val="right"/>
            </w:pPr>
            <w:r>
              <w:rPr>
                <w:sz w:val="16"/>
              </w:rPr>
              <w:t>4 of 4</w:t>
            </w:r>
          </w:p>
        </w:tc>
        <w:tc>
          <w:tcPr>
            <w:tcW w:type="dxa" w:w="1404"/>
          </w:tcPr>
          <w:p>
            <w:pPr>
              <w:spacing w:after="0"/>
              <w:jc w:val="right"/>
            </w:pPr>
            <w:r>
              <w:rPr>
                <w:sz w:val="16"/>
              </w:rPr>
              <w:t>83.2</w:t>
            </w:r>
          </w:p>
        </w:tc>
        <w:tc>
          <w:tcPr>
            <w:tcW w:type="dxa" w:w="1472"/>
          </w:tcPr>
          <w:p>
            <w:pPr>
              <w:spacing w:after="0"/>
              <w:jc w:val="right"/>
            </w:pPr>
            <w:r>
              <w:rPr>
                <w:sz w:val="16"/>
              </w:rPr>
              <w:t>88.8</w:t>
            </w:r>
          </w:p>
        </w:tc>
        <w:tc>
          <w:tcPr>
            <w:tcW w:type="dxa" w:w="1404"/>
          </w:tcPr>
          <w:p>
            <w:pPr>
              <w:spacing w:after="0"/>
              <w:jc w:val="right"/>
            </w:pPr>
            <w:r>
              <w:rPr>
                <w:sz w:val="16"/>
              </w:rPr>
              <w:t>93.7</w:t>
            </w:r>
          </w:p>
        </w:tc>
        <w:tc>
          <w:tcPr>
            <w:tcW w:type="dxa" w:w="6114"/>
          </w:tcPr>
          <w:p>
            <w:pPr>
              <w:spacing w:after="0"/>
              <w:jc w:val="left"/>
            </w:pPr>
            <w:r>
              <w:rPr>
                <w:sz w:val="16"/>
              </w:rPr>
              <w:t>Very High 1, Relatively High 3</w:t>
            </w:r>
          </w:p>
        </w:tc>
      </w:tr>
      <w:tr>
        <w:trPr>
          <w:cantSplit/>
        </w:trPr>
        <w:tc>
          <w:tcPr>
            <w:tcW w:type="dxa" w:w="2246"/>
          </w:tcPr>
          <w:p>
            <w:pPr>
              <w:spacing w:after="0"/>
              <w:jc w:val="left"/>
            </w:pPr>
            <w:r>
              <w:rPr>
                <w:sz w:val="16"/>
              </w:rPr>
              <w:t>Wildfire</w:t>
            </w:r>
          </w:p>
        </w:tc>
        <w:tc>
          <w:tcPr>
            <w:tcW w:type="dxa" w:w="1472"/>
          </w:tcPr>
          <w:p>
            <w:pPr>
              <w:spacing w:after="0"/>
              <w:jc w:val="right"/>
            </w:pPr>
            <w:r>
              <w:rPr>
                <w:sz w:val="16"/>
              </w:rPr>
              <w:t>4 of 4</w:t>
            </w:r>
          </w:p>
        </w:tc>
        <w:tc>
          <w:tcPr>
            <w:tcW w:type="dxa" w:w="1404"/>
          </w:tcPr>
          <w:p>
            <w:pPr>
              <w:spacing w:after="0"/>
              <w:jc w:val="right"/>
            </w:pPr>
            <w:r>
              <w:rPr>
                <w:sz w:val="16"/>
              </w:rPr>
              <w:t>84.7</w:t>
            </w:r>
          </w:p>
        </w:tc>
        <w:tc>
          <w:tcPr>
            <w:tcW w:type="dxa" w:w="1472"/>
          </w:tcPr>
          <w:p>
            <w:pPr>
              <w:spacing w:after="0"/>
              <w:jc w:val="right"/>
            </w:pPr>
            <w:r>
              <w:rPr>
                <w:sz w:val="16"/>
              </w:rPr>
              <w:t>89.7</w:t>
            </w:r>
          </w:p>
        </w:tc>
        <w:tc>
          <w:tcPr>
            <w:tcW w:type="dxa" w:w="1404"/>
          </w:tcPr>
          <w:p>
            <w:pPr>
              <w:spacing w:after="0"/>
              <w:jc w:val="right"/>
            </w:pPr>
            <w:r>
              <w:rPr>
                <w:sz w:val="16"/>
              </w:rPr>
              <w:t>91.4</w:t>
            </w:r>
          </w:p>
        </w:tc>
        <w:tc>
          <w:tcPr>
            <w:tcW w:type="dxa" w:w="6114"/>
          </w:tcPr>
          <w:p>
            <w:pPr>
              <w:spacing w:after="0"/>
              <w:jc w:val="left"/>
            </w:pPr>
            <w:r>
              <w:rPr>
                <w:sz w:val="16"/>
              </w:rPr>
              <w:t>Relatively Moderate 3, Relatively Low 1</w:t>
            </w:r>
          </w:p>
        </w:tc>
      </w:tr>
      <w:tr>
        <w:trPr>
          <w:cantSplit/>
        </w:trPr>
        <w:tc>
          <w:tcPr>
            <w:tcW w:type="dxa" w:w="2246"/>
          </w:tcPr>
          <w:p>
            <w:pPr>
              <w:spacing w:after="0"/>
              <w:jc w:val="left"/>
            </w:pPr>
            <w:r>
              <w:rPr>
                <w:sz w:val="16"/>
              </w:rPr>
              <w:t>Winter Weather</w:t>
            </w:r>
          </w:p>
        </w:tc>
        <w:tc>
          <w:tcPr>
            <w:tcW w:type="dxa" w:w="1472"/>
          </w:tcPr>
          <w:p>
            <w:pPr>
              <w:spacing w:after="0"/>
              <w:jc w:val="right"/>
            </w:pPr>
            <w:r>
              <w:rPr>
                <w:sz w:val="16"/>
              </w:rPr>
              <w:t>4 of 4</w:t>
            </w:r>
          </w:p>
        </w:tc>
        <w:tc>
          <w:tcPr>
            <w:tcW w:type="dxa" w:w="1404"/>
          </w:tcPr>
          <w:p>
            <w:pPr>
              <w:spacing w:after="0"/>
              <w:jc w:val="right"/>
            </w:pPr>
            <w:r>
              <w:rPr>
                <w:sz w:val="16"/>
              </w:rPr>
              <w:t>91.1</w:t>
            </w:r>
          </w:p>
        </w:tc>
        <w:tc>
          <w:tcPr>
            <w:tcW w:type="dxa" w:w="1472"/>
          </w:tcPr>
          <w:p>
            <w:pPr>
              <w:spacing w:after="0"/>
              <w:jc w:val="right"/>
            </w:pPr>
            <w:r>
              <w:rPr>
                <w:sz w:val="16"/>
              </w:rPr>
              <w:t>94.1</w:t>
            </w:r>
          </w:p>
        </w:tc>
        <w:tc>
          <w:tcPr>
            <w:tcW w:type="dxa" w:w="1404"/>
          </w:tcPr>
          <w:p>
            <w:pPr>
              <w:spacing w:after="0"/>
              <w:jc w:val="right"/>
            </w:pPr>
            <w:r>
              <w:rPr>
                <w:sz w:val="16"/>
              </w:rPr>
              <w:t>96.7</w:t>
            </w:r>
          </w:p>
        </w:tc>
        <w:tc>
          <w:tcPr>
            <w:tcW w:type="dxa" w:w="6114"/>
          </w:tcPr>
          <w:p>
            <w:pPr>
              <w:spacing w:after="0"/>
              <w:jc w:val="left"/>
            </w:pPr>
            <w:r>
              <w:rPr>
                <w:sz w:val="16"/>
              </w:rPr>
              <w:t>Very High 2, Relatively High 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15"/>
        <w:gridCol w:w="836"/>
        <w:gridCol w:w="3253"/>
        <w:gridCol w:w="2594"/>
        <w:gridCol w:w="2682"/>
        <w:gridCol w:w="3033"/>
      </w:tblGrid>
      <w:tr>
        <w:trPr>
          <w:cantSplit/>
          <w:tblHeader/>
        </w:trPr>
        <w:tc>
          <w:tcPr>
            <w:tcW w:type="dxa" w:w="1715"/>
            <w:shd w:val="clear" w:color="auto" w:fill="E8E8E8"/>
          </w:tcPr>
          <w:p>
            <w:pPr>
              <w:spacing w:after="0"/>
              <w:jc w:val="left"/>
            </w:pPr>
            <w:r>
              <w:rPr>
                <w:b/>
                <w:sz w:val="16"/>
              </w:rPr>
              <w:t>Jurisdiction</w:t>
            </w:r>
          </w:p>
        </w:tc>
        <w:tc>
          <w:tcPr>
            <w:tcW w:type="dxa" w:w="836"/>
            <w:shd w:val="clear" w:color="auto" w:fill="E8E8E8"/>
          </w:tcPr>
          <w:p>
            <w:pPr>
              <w:spacing w:after="0"/>
              <w:jc w:val="left"/>
            </w:pPr>
            <w:r>
              <w:rPr>
                <w:b/>
                <w:sz w:val="16"/>
              </w:rPr>
              <w:t>Type</w:t>
            </w:r>
          </w:p>
        </w:tc>
        <w:tc>
          <w:tcPr>
            <w:tcW w:type="dxa" w:w="3253"/>
            <w:shd w:val="clear" w:color="auto" w:fill="E8E8E8"/>
          </w:tcPr>
          <w:p>
            <w:pPr>
              <w:spacing w:after="0"/>
              <w:jc w:val="left"/>
            </w:pPr>
            <w:r>
              <w:rPr>
                <w:b/>
                <w:sz w:val="16"/>
              </w:rPr>
              <w:t>Plan status</w:t>
            </w:r>
          </w:p>
        </w:tc>
        <w:tc>
          <w:tcPr>
            <w:tcW w:type="dxa" w:w="259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682"/>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033"/>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715"/>
          </w:tcPr>
          <w:p>
            <w:pPr>
              <w:spacing w:after="0"/>
              <w:jc w:val="left"/>
            </w:pPr>
            <w:r>
              <w:rPr>
                <w:sz w:val="16"/>
              </w:rPr>
              <w:t>Wright County</w:t>
            </w:r>
          </w:p>
        </w:tc>
        <w:tc>
          <w:tcPr>
            <w:tcW w:type="dxa" w:w="836"/>
          </w:tcPr>
          <w:p>
            <w:pPr>
              <w:spacing w:after="0"/>
              <w:jc w:val="left"/>
            </w:pPr>
            <w:r>
              <w:rPr>
                <w:sz w:val="16"/>
              </w:rPr>
              <w:t>County</w:t>
            </w:r>
          </w:p>
        </w:tc>
        <w:tc>
          <w:tcPr>
            <w:tcW w:type="dxa" w:w="3253"/>
          </w:tcPr>
          <w:p>
            <w:pPr>
              <w:spacing w:after="0"/>
              <w:jc w:val="left"/>
            </w:pPr>
            <w:r>
              <w:rPr>
                <w:sz w:val="16"/>
              </w:rPr>
              <w:t>Approved, expires 2027-09-28</w:t>
            </w:r>
          </w:p>
        </w:tc>
        <w:tc>
          <w:tcPr>
            <w:tcW w:type="dxa" w:w="2594"/>
          </w:tcPr>
          <w:p>
            <w:pPr>
              <w:spacing w:after="0"/>
              <w:jc w:val="right"/>
            </w:pPr>
            <w:r>
              <w:rPr>
                <w:sz w:val="16"/>
              </w:rPr>
              <w:t>FMA RL 0, SRL 0; any 0</w:t>
            </w:r>
          </w:p>
        </w:tc>
        <w:tc>
          <w:tcPr>
            <w:tcW w:type="dxa" w:w="2682"/>
          </w:tcPr>
          <w:p>
            <w:pPr>
              <w:spacing w:after="0"/>
              <w:jc w:val="right"/>
            </w:pPr>
            <w:r>
              <w:rPr>
                <w:sz w:val="16"/>
              </w:rPr>
              <w:t>$391,486.25</w:t>
            </w:r>
          </w:p>
        </w:tc>
        <w:tc>
          <w:tcPr>
            <w:tcW w:type="dxa" w:w="3033"/>
          </w:tcPr>
          <w:p>
            <w:pPr>
              <w:spacing w:after="0"/>
              <w:jc w:val="right"/>
            </w:pPr>
            <w:r>
              <w:rPr>
                <w:sz w:val="16"/>
              </w:rPr>
              <w:t>0 total; 0 since its plan</w:t>
            </w:r>
          </w:p>
        </w:tc>
      </w:tr>
      <w:tr>
        <w:trPr>
          <w:cantSplit/>
        </w:trPr>
        <w:tc>
          <w:tcPr>
            <w:tcW w:type="dxa" w:w="1715"/>
          </w:tcPr>
          <w:p>
            <w:pPr>
              <w:spacing w:after="0"/>
              <w:jc w:val="left"/>
            </w:pPr>
            <w:r>
              <w:rPr>
                <w:sz w:val="16"/>
              </w:rPr>
              <w:t>Hartville city</w:t>
            </w:r>
          </w:p>
        </w:tc>
        <w:tc>
          <w:tcPr>
            <w:tcW w:type="dxa" w:w="836"/>
          </w:tcPr>
          <w:p>
            <w:pPr>
              <w:spacing w:after="0"/>
              <w:jc w:val="left"/>
            </w:pPr>
            <w:r>
              <w:rPr>
                <w:sz w:val="16"/>
              </w:rPr>
              <w:t>City</w:t>
            </w:r>
          </w:p>
        </w:tc>
        <w:tc>
          <w:tcPr>
            <w:tcW w:type="dxa" w:w="3253"/>
          </w:tcPr>
          <w:p>
            <w:pPr>
              <w:spacing w:after="0"/>
              <w:jc w:val="left"/>
            </w:pPr>
            <w:r>
              <w:rPr>
                <w:sz w:val="16"/>
              </w:rPr>
              <w:t>Approved, expires 2027-09-28</w:t>
            </w:r>
          </w:p>
        </w:tc>
        <w:tc>
          <w:tcPr>
            <w:tcW w:type="dxa" w:w="2594"/>
          </w:tcPr>
          <w:p>
            <w:pPr>
              <w:spacing w:after="0"/>
              <w:jc w:val="right"/>
            </w:pPr>
            <w:r>
              <w:rPr>
                <w:sz w:val="16"/>
              </w:rPr>
              <w:t>FMA RL 0, SRL 0; any 0</w:t>
            </w:r>
          </w:p>
        </w:tc>
        <w:tc>
          <w:tcPr>
            <w:tcW w:type="dxa" w:w="2682"/>
          </w:tcPr>
          <w:p>
            <w:pPr>
              <w:spacing w:after="0"/>
              <w:jc w:val="right"/>
            </w:pPr>
            <w:r>
              <w:rPr>
                <w:sz w:val="16"/>
              </w:rPr>
              <w:t>$78,175.06</w:t>
            </w:r>
          </w:p>
        </w:tc>
        <w:tc>
          <w:tcPr>
            <w:tcW w:type="dxa" w:w="3033"/>
          </w:tcPr>
          <w:p>
            <w:pPr>
              <w:spacing w:after="0"/>
              <w:jc w:val="right"/>
            </w:pPr>
            <w:r>
              <w:rPr>
                <w:sz w:val="16"/>
              </w:rPr>
              <w:t>94 total; 6 since its plan</w:t>
            </w:r>
          </w:p>
        </w:tc>
      </w:tr>
      <w:tr>
        <w:trPr>
          <w:cantSplit/>
        </w:trPr>
        <w:tc>
          <w:tcPr>
            <w:tcW w:type="dxa" w:w="1715"/>
          </w:tcPr>
          <w:p>
            <w:pPr>
              <w:spacing w:after="0"/>
              <w:jc w:val="left"/>
            </w:pPr>
            <w:r>
              <w:rPr>
                <w:sz w:val="16"/>
              </w:rPr>
              <w:t>Mansfield city</w:t>
            </w:r>
          </w:p>
        </w:tc>
        <w:tc>
          <w:tcPr>
            <w:tcW w:type="dxa" w:w="836"/>
          </w:tcPr>
          <w:p>
            <w:pPr>
              <w:spacing w:after="0"/>
              <w:jc w:val="left"/>
            </w:pPr>
            <w:r>
              <w:rPr>
                <w:sz w:val="16"/>
              </w:rPr>
              <w:t>City</w:t>
            </w:r>
          </w:p>
        </w:tc>
        <w:tc>
          <w:tcPr>
            <w:tcW w:type="dxa" w:w="3253"/>
          </w:tcPr>
          <w:p>
            <w:pPr>
              <w:spacing w:after="0"/>
              <w:jc w:val="left"/>
            </w:pPr>
            <w:r>
              <w:rPr>
                <w:sz w:val="16"/>
              </w:rPr>
              <w:t>Approved, expires 2027-09-28</w:t>
            </w:r>
          </w:p>
        </w:tc>
        <w:tc>
          <w:tcPr>
            <w:tcW w:type="dxa" w:w="2594"/>
          </w:tcPr>
          <w:p>
            <w:pPr>
              <w:spacing w:after="0"/>
              <w:jc w:val="right"/>
            </w:pPr>
            <w:r>
              <w:rPr>
                <w:sz w:val="16"/>
              </w:rPr>
              <w:t>FMA RL 0, SRL 0; any 0</w:t>
            </w:r>
          </w:p>
        </w:tc>
        <w:tc>
          <w:tcPr>
            <w:tcW w:type="dxa" w:w="2682"/>
          </w:tcPr>
          <w:p>
            <w:pPr>
              <w:spacing w:after="0"/>
              <w:jc w:val="right"/>
            </w:pPr>
            <w:r>
              <w:rPr>
                <w:sz w:val="16"/>
              </w:rPr>
              <w:t>$17,017.45</w:t>
            </w:r>
          </w:p>
        </w:tc>
        <w:tc>
          <w:tcPr>
            <w:tcW w:type="dxa" w:w="3033"/>
          </w:tcPr>
          <w:p>
            <w:pPr>
              <w:spacing w:after="0"/>
              <w:jc w:val="right"/>
            </w:pPr>
            <w:r>
              <w:rPr>
                <w:sz w:val="16"/>
              </w:rPr>
              <w:t>148 total; 26 since its plan</w:t>
            </w:r>
          </w:p>
        </w:tc>
      </w:tr>
      <w:tr>
        <w:trPr>
          <w:cantSplit/>
        </w:trPr>
        <w:tc>
          <w:tcPr>
            <w:tcW w:type="dxa" w:w="1715"/>
          </w:tcPr>
          <w:p>
            <w:pPr>
              <w:spacing w:after="0"/>
              <w:jc w:val="left"/>
            </w:pPr>
            <w:r>
              <w:rPr>
                <w:sz w:val="16"/>
              </w:rPr>
              <w:t>Mountain Grove city</w:t>
            </w:r>
          </w:p>
        </w:tc>
        <w:tc>
          <w:tcPr>
            <w:tcW w:type="dxa" w:w="836"/>
          </w:tcPr>
          <w:p>
            <w:pPr>
              <w:spacing w:after="0"/>
              <w:jc w:val="left"/>
            </w:pPr>
            <w:r>
              <w:rPr>
                <w:sz w:val="16"/>
              </w:rPr>
              <w:t>City</w:t>
            </w:r>
          </w:p>
        </w:tc>
        <w:tc>
          <w:tcPr>
            <w:tcW w:type="dxa" w:w="3253"/>
          </w:tcPr>
          <w:p>
            <w:pPr>
              <w:spacing w:after="0"/>
              <w:jc w:val="left"/>
            </w:pPr>
            <w:r>
              <w:rPr>
                <w:sz w:val="16"/>
              </w:rPr>
              <w:t>Approved, expires 2027-09-28</w:t>
            </w:r>
          </w:p>
        </w:tc>
        <w:tc>
          <w:tcPr>
            <w:tcW w:type="dxa" w:w="2594"/>
          </w:tcPr>
          <w:p>
            <w:pPr>
              <w:spacing w:after="0"/>
              <w:jc w:val="right"/>
            </w:pPr>
            <w:r>
              <w:rPr>
                <w:sz w:val="16"/>
              </w:rPr>
              <w:t>FMA RL 0, SRL 0; any 1</w:t>
            </w:r>
          </w:p>
        </w:tc>
        <w:tc>
          <w:tcPr>
            <w:tcW w:type="dxa" w:w="2682"/>
          </w:tcPr>
          <w:p>
            <w:pPr>
              <w:spacing w:after="0"/>
              <w:jc w:val="right"/>
            </w:pPr>
            <w:r>
              <w:rPr>
                <w:sz w:val="16"/>
              </w:rPr>
              <w:t>$68,407.04</w:t>
            </w:r>
          </w:p>
        </w:tc>
        <w:tc>
          <w:tcPr>
            <w:tcW w:type="dxa" w:w="3033"/>
          </w:tcPr>
          <w:p>
            <w:pPr>
              <w:spacing w:after="0"/>
              <w:jc w:val="right"/>
            </w:pPr>
            <w:r>
              <w:rPr>
                <w:sz w:val="16"/>
              </w:rPr>
              <w:t>71 total; 8 since its plan</w:t>
            </w:r>
          </w:p>
        </w:tc>
      </w:tr>
      <w:tr>
        <w:trPr>
          <w:cantSplit/>
        </w:trPr>
        <w:tc>
          <w:tcPr>
            <w:tcW w:type="dxa" w:w="1715"/>
          </w:tcPr>
          <w:p>
            <w:pPr>
              <w:spacing w:after="0"/>
              <w:jc w:val="left"/>
            </w:pPr>
            <w:r>
              <w:rPr>
                <w:sz w:val="16"/>
              </w:rPr>
              <w:t>Norwood city</w:t>
            </w:r>
          </w:p>
        </w:tc>
        <w:tc>
          <w:tcPr>
            <w:tcW w:type="dxa" w:w="836"/>
          </w:tcPr>
          <w:p>
            <w:pPr>
              <w:spacing w:after="0"/>
              <w:jc w:val="left"/>
            </w:pPr>
            <w:r>
              <w:rPr>
                <w:sz w:val="16"/>
              </w:rPr>
              <w:t>City</w:t>
            </w:r>
          </w:p>
        </w:tc>
        <w:tc>
          <w:tcPr>
            <w:tcW w:type="dxa" w:w="3253"/>
          </w:tcPr>
          <w:p>
            <w:pPr>
              <w:spacing w:after="0"/>
              <w:jc w:val="left"/>
            </w:pPr>
            <w:r>
              <w:rPr>
                <w:sz w:val="16"/>
              </w:rPr>
              <w:t>Approved, expires 2027-09-28</w:t>
            </w:r>
          </w:p>
        </w:tc>
        <w:tc>
          <w:tcPr>
            <w:tcW w:type="dxa" w:w="2594"/>
          </w:tcPr>
          <w:p>
            <w:pPr>
              <w:spacing w:after="0"/>
              <w:jc w:val="right"/>
            </w:pPr>
            <w:r>
              <w:rPr>
                <w:sz w:val="16"/>
              </w:rPr>
              <w:t>FMA RL 0, SRL 0; any 0</w:t>
            </w:r>
          </w:p>
        </w:tc>
        <w:tc>
          <w:tcPr>
            <w:tcW w:type="dxa" w:w="2682"/>
          </w:tcPr>
          <w:p>
            <w:pPr>
              <w:spacing w:after="0"/>
              <w:jc w:val="right"/>
            </w:pPr>
            <w:r>
              <w:rPr>
                <w:sz w:val="16"/>
              </w:rPr>
              <w:t>$7,491.45</w:t>
            </w:r>
          </w:p>
        </w:tc>
        <w:tc>
          <w:tcPr>
            <w:tcW w:type="dxa" w:w="3033"/>
          </w:tcPr>
          <w:p>
            <w:pPr>
              <w:spacing w:after="0"/>
              <w:jc w:val="right"/>
            </w:pPr>
            <w:r>
              <w:rPr>
                <w:sz w:val="16"/>
              </w:rPr>
              <w:t>42 total; 3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1"/>
        <w:gridCol w:w="1041"/>
        <w:gridCol w:w="1037"/>
        <w:gridCol w:w="1126"/>
        <w:gridCol w:w="1098"/>
        <w:gridCol w:w="1305"/>
        <w:gridCol w:w="1165"/>
        <w:gridCol w:w="1073"/>
        <w:gridCol w:w="1325"/>
        <w:gridCol w:w="138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1"/>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9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65"/>
            <w:shd w:val="clear" w:color="auto" w:fill="E8E8E8"/>
          </w:tcPr>
          <w:p>
            <w:pPr>
              <w:spacing w:after="0"/>
              <w:jc w:val="right"/>
            </w:pPr>
            <w:r>
              <w:rPr>
                <w:b/>
                <w:sz w:val="16"/>
              </w:rPr>
              <w:t>Storm Events damage since 2022-09-29</w:t>
            </w:r>
          </w:p>
          <w:p>
            <w:pPr>
              <w:spacing w:after="0"/>
              <w:jc w:val="right"/>
            </w:pPr>
            <w:r>
              <w:rPr>
                <w:i/>
                <w:color w:val="555555"/>
                <w:sz w:val="14"/>
              </w:rPr>
              <w:t>county-coded records, property plus crops, nominal dollars</w:t>
            </w:r>
          </w:p>
        </w:tc>
        <w:tc>
          <w:tcPr>
            <w:tcW w:type="dxa" w:w="107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2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81"/>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$4,018,580,689</w:t>
            </w:r>
          </w:p>
        </w:tc>
        <w:tc>
          <w:tcPr>
            <w:tcW w:type="dxa" w:w="1131"/>
          </w:tcPr>
          <w:p>
            <w:pPr>
              <w:spacing w:after="0"/>
              <w:jc w:val="right"/>
            </w:pPr>
            <w:r>
              <w:rPr>
                <w:sz w:val="16"/>
              </w:rPr>
              <w:t>$57,613,213</w:t>
            </w:r>
          </w:p>
        </w:tc>
        <w:tc>
          <w:tcPr>
            <w:tcW w:type="dxa" w:w="1041"/>
          </w:tcPr>
          <w:p>
            <w:pPr>
              <w:spacing w:after="0"/>
              <w:jc w:val="right"/>
            </w:pPr>
            <w:r>
              <w:rPr>
                <w:sz w:val="16"/>
              </w:rPr>
              <w:t>18,138</w:t>
            </w:r>
          </w:p>
        </w:tc>
        <w:tc>
          <w:tcPr>
            <w:tcW w:type="dxa" w:w="1037"/>
          </w:tcPr>
          <w:p>
            <w:pPr>
              <w:spacing w:after="0"/>
              <w:jc w:val="right"/>
            </w:pPr>
            <w:r>
              <w:rPr>
                <w:sz w:val="16"/>
              </w:rPr>
              <w:t>$69</w:t>
            </w:r>
          </w:p>
        </w:tc>
        <w:tc>
          <w:tcPr>
            <w:tcW w:type="dxa" w:w="1126"/>
          </w:tcPr>
          <w:p>
            <w:pPr>
              <w:spacing w:after="0"/>
              <w:jc w:val="right"/>
            </w:pPr>
            <w:r>
              <w:rPr>
                <w:sz w:val="16"/>
              </w:rPr>
              <w:t>$592,762</w:t>
            </w:r>
          </w:p>
        </w:tc>
        <w:tc>
          <w:tcPr>
            <w:tcW w:type="dxa" w:w="1098"/>
          </w:tcPr>
          <w:p>
            <w:pPr>
              <w:spacing w:after="0"/>
              <w:jc w:val="right"/>
            </w:pPr>
            <w:r>
              <w:rPr>
                <w:sz w:val="16"/>
              </w:rPr>
              <w:t>$1,193,039</w:t>
            </w:r>
          </w:p>
        </w:tc>
        <w:tc>
          <w:tcPr>
            <w:tcW w:type="dxa" w:w="1305"/>
          </w:tcPr>
          <w:p>
            <w:pPr>
              <w:spacing w:after="0"/>
              <w:jc w:val="right"/>
            </w:pPr>
            <w:r>
              <w:rPr>
                <w:sz w:val="16"/>
              </w:rPr>
              <w:t>under 0.0001%</w:t>
            </w:r>
          </w:p>
        </w:tc>
        <w:tc>
          <w:tcPr>
            <w:tcW w:type="dxa" w:w="1165"/>
          </w:tcPr>
          <w:p>
            <w:pPr>
              <w:spacing w:after="0"/>
              <w:jc w:val="right"/>
            </w:pPr>
          </w:p>
        </w:tc>
        <w:tc>
          <w:tcPr>
            <w:tcW w:type="dxa" w:w="1073"/>
          </w:tcPr>
          <w:p>
            <w:pPr>
              <w:spacing w:after="0"/>
              <w:jc w:val="right"/>
            </w:pPr>
            <w:r>
              <w:rPr>
                <w:sz w:val="16"/>
              </w:rPr>
              <w:t>$0</w:t>
            </w:r>
          </w:p>
        </w:tc>
        <w:tc>
          <w:tcPr>
            <w:tcW w:type="dxa" w:w="1325"/>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1"/>
          </w:tcPr>
          <w:p>
            <w:pPr>
              <w:spacing w:after="0"/>
              <w:jc w:val="right"/>
            </w:pPr>
            <w:r>
              <w:rPr>
                <w:sz w:val="16"/>
              </w:rPr>
              <w:t>$2,831,704</w:t>
            </w:r>
          </w:p>
        </w:tc>
        <w:tc>
          <w:tcPr>
            <w:tcW w:type="dxa" w:w="1041"/>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$32,281</w:t>
            </w:r>
          </w:p>
        </w:tc>
        <w:tc>
          <w:tcPr>
            <w:tcW w:type="dxa" w:w="1098"/>
          </w:tcPr>
          <w:p>
            <w:pPr>
              <w:spacing w:after="0"/>
              <w:jc w:val="right"/>
            </w:pPr>
            <w:r>
              <w:rPr>
                <w:sz w:val="16"/>
              </w:rPr>
              <w:t>n/a</w:t>
            </w:r>
          </w:p>
        </w:tc>
        <w:tc>
          <w:tcPr>
            <w:tcW w:type="dxa" w:w="1305"/>
          </w:tcPr>
          <w:p>
            <w:pPr>
              <w:spacing w:after="0"/>
              <w:jc w:val="right"/>
            </w:pPr>
            <w:r>
              <w:rPr>
                <w:sz w:val="16"/>
              </w:rPr>
              <w:t>1.14% (agriculture)</w:t>
            </w:r>
          </w:p>
        </w:tc>
        <w:tc>
          <w:tcPr>
            <w:tcW w:type="dxa" w:w="1165"/>
          </w:tcPr>
          <w:p>
            <w:pPr>
              <w:spacing w:after="0"/>
              <w:jc w:val="right"/>
            </w:pPr>
          </w:p>
        </w:tc>
        <w:tc>
          <w:tcPr>
            <w:tcW w:type="dxa" w:w="1073"/>
          </w:tcPr>
          <w:p>
            <w:pPr>
              <w:spacing w:after="0"/>
              <w:jc w:val="right"/>
            </w:pPr>
            <w:r>
              <w:rPr>
                <w:sz w:val="16"/>
              </w:rPr>
              <w:t>$110,000</w:t>
            </w:r>
          </w:p>
        </w:tc>
        <w:tc>
          <w:tcPr>
            <w:tcW w:type="dxa" w:w="1325"/>
          </w:tcPr>
          <w:p>
            <w:pPr>
              <w:spacing w:after="0"/>
              <w:jc w:val="right"/>
            </w:pPr>
          </w:p>
        </w:tc>
        <w:tc>
          <w:tcPr>
            <w:tcW w:type="dxa" w:w="138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$7,113,597,593</w:t>
            </w:r>
          </w:p>
        </w:tc>
        <w:tc>
          <w:tcPr>
            <w:tcW w:type="dxa" w:w="1131"/>
          </w:tcPr>
          <w:p>
            <w:pPr>
              <w:spacing w:after="0"/>
              <w:jc w:val="right"/>
            </w:pPr>
            <w:r>
              <w:rPr>
                <w:sz w:val="16"/>
              </w:rPr>
              <w:t>n/a</w:t>
            </w:r>
          </w:p>
        </w:tc>
        <w:tc>
          <w:tcPr>
            <w:tcW w:type="dxa" w:w="1041"/>
          </w:tcPr>
          <w:p>
            <w:pPr>
              <w:spacing w:after="0"/>
              <w:jc w:val="right"/>
            </w:pPr>
            <w:r>
              <w:rPr>
                <w:sz w:val="16"/>
              </w:rPr>
              <w:t>18,188</w:t>
            </w:r>
          </w:p>
        </w:tc>
        <w:tc>
          <w:tcPr>
            <w:tcW w:type="dxa" w:w="1037"/>
          </w:tcPr>
          <w:p>
            <w:pPr>
              <w:spacing w:after="0"/>
              <w:jc w:val="right"/>
            </w:pPr>
            <w:r>
              <w:rPr>
                <w:sz w:val="16"/>
              </w:rPr>
              <w:t>$591,640</w:t>
            </w:r>
          </w:p>
        </w:tc>
        <w:tc>
          <w:tcPr>
            <w:tcW w:type="dxa" w:w="1126"/>
          </w:tcPr>
          <w:p>
            <w:pPr>
              <w:spacing w:after="0"/>
              <w:jc w:val="right"/>
            </w:pPr>
            <w:r>
              <w:rPr>
                <w:sz w:val="16"/>
              </w:rPr>
              <w:t>n/a</w:t>
            </w:r>
          </w:p>
        </w:tc>
        <w:tc>
          <w:tcPr>
            <w:tcW w:type="dxa" w:w="1098"/>
          </w:tcPr>
          <w:p>
            <w:pPr>
              <w:spacing w:after="0"/>
              <w:jc w:val="right"/>
            </w:pPr>
            <w:r>
              <w:rPr>
                <w:sz w:val="16"/>
              </w:rPr>
              <w:t>$246,773</w:t>
            </w:r>
          </w:p>
        </w:tc>
        <w:tc>
          <w:tcPr>
            <w:tcW w:type="dxa" w:w="1305"/>
          </w:tcPr>
          <w:p>
            <w:pPr>
              <w:spacing w:after="0"/>
              <w:jc w:val="right"/>
            </w:pPr>
            <w:r>
              <w:rPr>
                <w:sz w:val="16"/>
              </w:rPr>
              <w:t>0.00832%</w:t>
            </w:r>
          </w:p>
        </w:tc>
        <w:tc>
          <w:tcPr>
            <w:tcW w:type="dxa" w:w="1165"/>
          </w:tcPr>
          <w:p>
            <w:pPr>
              <w:spacing w:after="0"/>
              <w:jc w:val="right"/>
            </w:pPr>
          </w:p>
        </w:tc>
        <w:tc>
          <w:tcPr>
            <w:tcW w:type="dxa" w:w="1073"/>
          </w:tcPr>
          <w:p>
            <w:pPr>
              <w:spacing w:after="0"/>
              <w:jc w:val="right"/>
            </w:pPr>
          </w:p>
        </w:tc>
        <w:tc>
          <w:tcPr>
            <w:tcW w:type="dxa" w:w="1325"/>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$4,018,580,689</w:t>
            </w:r>
          </w:p>
        </w:tc>
        <w:tc>
          <w:tcPr>
            <w:tcW w:type="dxa" w:w="1131"/>
          </w:tcPr>
          <w:p>
            <w:pPr>
              <w:spacing w:after="0"/>
              <w:jc w:val="right"/>
            </w:pPr>
            <w:r>
              <w:rPr>
                <w:sz w:val="16"/>
              </w:rPr>
              <w:t>$57,613,213</w:t>
            </w:r>
          </w:p>
        </w:tc>
        <w:tc>
          <w:tcPr>
            <w:tcW w:type="dxa" w:w="1041"/>
          </w:tcPr>
          <w:p>
            <w:pPr>
              <w:spacing w:after="0"/>
              <w:jc w:val="right"/>
            </w:pPr>
            <w:r>
              <w:rPr>
                <w:sz w:val="16"/>
              </w:rPr>
              <w:t>18,138</w:t>
            </w:r>
          </w:p>
        </w:tc>
        <w:tc>
          <w:tcPr>
            <w:tcW w:type="dxa" w:w="1037"/>
          </w:tcPr>
          <w:p>
            <w:pPr>
              <w:spacing w:after="0"/>
              <w:jc w:val="right"/>
            </w:pPr>
            <w:r>
              <w:rPr>
                <w:sz w:val="16"/>
              </w:rPr>
              <w:t>$95,472</w:t>
            </w:r>
          </w:p>
        </w:tc>
        <w:tc>
          <w:tcPr>
            <w:tcW w:type="dxa" w:w="1126"/>
          </w:tcPr>
          <w:p>
            <w:pPr>
              <w:spacing w:after="0"/>
              <w:jc w:val="right"/>
            </w:pPr>
            <w:r>
              <w:rPr>
                <w:sz w:val="16"/>
              </w:rPr>
              <w:t>$713</w:t>
            </w:r>
          </w:p>
        </w:tc>
        <w:tc>
          <w:tcPr>
            <w:tcW w:type="dxa" w:w="1098"/>
          </w:tcPr>
          <w:p>
            <w:pPr>
              <w:spacing w:after="0"/>
              <w:jc w:val="right"/>
            </w:pPr>
            <w:r>
              <w:rPr>
                <w:sz w:val="16"/>
              </w:rPr>
              <w:t>$3,771</w:t>
            </w:r>
          </w:p>
        </w:tc>
        <w:tc>
          <w:tcPr>
            <w:tcW w:type="dxa" w:w="1305"/>
          </w:tcPr>
          <w:p>
            <w:pPr>
              <w:spacing w:after="0"/>
              <w:jc w:val="right"/>
            </w:pPr>
            <w:r>
              <w:rPr>
                <w:sz w:val="16"/>
              </w:rPr>
              <w:t>0.00238%</w:t>
            </w:r>
          </w:p>
        </w:tc>
        <w:tc>
          <w:tcPr>
            <w:tcW w:type="dxa" w:w="1165"/>
          </w:tcPr>
          <w:p>
            <w:pPr>
              <w:spacing w:after="0"/>
              <w:jc w:val="right"/>
            </w:pPr>
            <w:r>
              <w:rPr>
                <w:sz w:val="16"/>
              </w:rPr>
              <w:t>$625,000</w:t>
            </w:r>
          </w:p>
        </w:tc>
        <w:tc>
          <w:tcPr>
            <w:tcW w:type="dxa" w:w="1073"/>
          </w:tcPr>
          <w:p>
            <w:pPr>
              <w:spacing w:after="0"/>
              <w:jc w:val="right"/>
            </w:pPr>
          </w:p>
        </w:tc>
        <w:tc>
          <w:tcPr>
            <w:tcW w:type="dxa" w:w="1325"/>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$4,018,580,689</w:t>
            </w:r>
          </w:p>
        </w:tc>
        <w:tc>
          <w:tcPr>
            <w:tcW w:type="dxa" w:w="1131"/>
          </w:tcPr>
          <w:p>
            <w:pPr>
              <w:spacing w:after="0"/>
              <w:jc w:val="right"/>
            </w:pPr>
            <w:r>
              <w:rPr>
                <w:sz w:val="16"/>
              </w:rPr>
              <w:t>$57,613,213</w:t>
            </w:r>
          </w:p>
        </w:tc>
        <w:tc>
          <w:tcPr>
            <w:tcW w:type="dxa" w:w="1041"/>
          </w:tcPr>
          <w:p>
            <w:pPr>
              <w:spacing w:after="0"/>
              <w:jc w:val="right"/>
            </w:pPr>
            <w:r>
              <w:rPr>
                <w:sz w:val="16"/>
              </w:rPr>
              <w:t>18,138</w:t>
            </w:r>
          </w:p>
        </w:tc>
        <w:tc>
          <w:tcPr>
            <w:tcW w:type="dxa" w:w="1037"/>
          </w:tcPr>
          <w:p>
            <w:pPr>
              <w:spacing w:after="0"/>
              <w:jc w:val="right"/>
            </w:pPr>
            <w:r>
              <w:rPr>
                <w:sz w:val="16"/>
              </w:rPr>
              <w:t>$54</w:t>
            </w:r>
          </w:p>
        </w:tc>
        <w:tc>
          <w:tcPr>
            <w:tcW w:type="dxa" w:w="1126"/>
          </w:tcPr>
          <w:p>
            <w:pPr>
              <w:spacing w:after="0"/>
              <w:jc w:val="right"/>
            </w:pPr>
            <w:r>
              <w:rPr>
                <w:sz w:val="16"/>
              </w:rPr>
              <w:t>$2</w:t>
            </w:r>
          </w:p>
        </w:tc>
        <w:tc>
          <w:tcPr>
            <w:tcW w:type="dxa" w:w="1098"/>
          </w:tcPr>
          <w:p>
            <w:pPr>
              <w:spacing w:after="0"/>
              <w:jc w:val="right"/>
            </w:pPr>
            <w:r>
              <w:rPr>
                <w:sz w:val="16"/>
              </w:rPr>
              <w:t>$1,081,588</w:t>
            </w:r>
          </w:p>
        </w:tc>
        <w:tc>
          <w:tcPr>
            <w:tcW w:type="dxa" w:w="1305"/>
          </w:tcPr>
          <w:p>
            <w:pPr>
              <w:spacing w:after="0"/>
              <w:jc w:val="right"/>
            </w:pPr>
            <w:r>
              <w:rPr>
                <w:sz w:val="16"/>
              </w:rPr>
              <w:t>under 0.0001%</w:t>
            </w:r>
          </w:p>
        </w:tc>
        <w:tc>
          <w:tcPr>
            <w:tcW w:type="dxa" w:w="1165"/>
          </w:tcPr>
          <w:p>
            <w:pPr>
              <w:spacing w:after="0"/>
              <w:jc w:val="right"/>
            </w:pPr>
          </w:p>
        </w:tc>
        <w:tc>
          <w:tcPr>
            <w:tcW w:type="dxa" w:w="1073"/>
          </w:tcPr>
          <w:p>
            <w:pPr>
              <w:spacing w:after="0"/>
              <w:jc w:val="right"/>
            </w:pPr>
          </w:p>
        </w:tc>
        <w:tc>
          <w:tcPr>
            <w:tcW w:type="dxa" w:w="1325"/>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$4,014,726,880</w:t>
            </w:r>
          </w:p>
        </w:tc>
        <w:tc>
          <w:tcPr>
            <w:tcW w:type="dxa" w:w="1131"/>
          </w:tcPr>
          <w:p>
            <w:pPr>
              <w:spacing w:after="0"/>
              <w:jc w:val="right"/>
            </w:pPr>
            <w:r>
              <w:rPr>
                <w:sz w:val="16"/>
              </w:rPr>
              <w:t>$57,354,937</w:t>
            </w:r>
          </w:p>
        </w:tc>
        <w:tc>
          <w:tcPr>
            <w:tcW w:type="dxa" w:w="1041"/>
          </w:tcPr>
          <w:p>
            <w:pPr>
              <w:spacing w:after="0"/>
              <w:jc w:val="right"/>
            </w:pPr>
            <w:r>
              <w:rPr>
                <w:sz w:val="16"/>
              </w:rPr>
              <w:t>18,135</w:t>
            </w:r>
          </w:p>
        </w:tc>
        <w:tc>
          <w:tcPr>
            <w:tcW w:type="dxa" w:w="1037"/>
          </w:tcPr>
          <w:p>
            <w:pPr>
              <w:spacing w:after="0"/>
              <w:jc w:val="right"/>
            </w:pPr>
            <w:r>
              <w:rPr>
                <w:sz w:val="16"/>
              </w:rPr>
              <w:t>$7,967</w:t>
            </w:r>
          </w:p>
        </w:tc>
        <w:tc>
          <w:tcPr>
            <w:tcW w:type="dxa" w:w="1126"/>
          </w:tcPr>
          <w:p>
            <w:pPr>
              <w:spacing w:after="0"/>
              <w:jc w:val="right"/>
            </w:pPr>
            <w:r>
              <w:rPr>
                <w:sz w:val="16"/>
              </w:rPr>
              <w:t>$2,686</w:t>
            </w:r>
          </w:p>
        </w:tc>
        <w:tc>
          <w:tcPr>
            <w:tcW w:type="dxa" w:w="1098"/>
          </w:tcPr>
          <w:p>
            <w:pPr>
              <w:spacing w:after="0"/>
              <w:jc w:val="right"/>
            </w:pPr>
            <w:r>
              <w:rPr>
                <w:sz w:val="16"/>
              </w:rPr>
              <w:t>$36</w:t>
            </w:r>
          </w:p>
        </w:tc>
        <w:tc>
          <w:tcPr>
            <w:tcW w:type="dxa" w:w="1305"/>
          </w:tcPr>
          <w:p>
            <w:pPr>
              <w:spacing w:after="0"/>
              <w:jc w:val="right"/>
            </w:pPr>
            <w:r>
              <w:rPr>
                <w:sz w:val="16"/>
              </w:rPr>
              <w:t>0.000198%</w:t>
            </w:r>
          </w:p>
        </w:tc>
        <w:tc>
          <w:tcPr>
            <w:tcW w:type="dxa" w:w="1165"/>
          </w:tcPr>
          <w:p>
            <w:pPr>
              <w:spacing w:after="0"/>
              <w:jc w:val="right"/>
            </w:pPr>
          </w:p>
        </w:tc>
        <w:tc>
          <w:tcPr>
            <w:tcW w:type="dxa" w:w="1073"/>
          </w:tcPr>
          <w:p>
            <w:pPr>
              <w:spacing w:after="0"/>
              <w:jc w:val="right"/>
            </w:pPr>
          </w:p>
        </w:tc>
        <w:tc>
          <w:tcPr>
            <w:tcW w:type="dxa" w:w="1325"/>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$4,018,580,689</w:t>
            </w:r>
          </w:p>
        </w:tc>
        <w:tc>
          <w:tcPr>
            <w:tcW w:type="dxa" w:w="1131"/>
          </w:tcPr>
          <w:p>
            <w:pPr>
              <w:spacing w:after="0"/>
              <w:jc w:val="right"/>
            </w:pPr>
            <w:r>
              <w:rPr>
                <w:sz w:val="16"/>
              </w:rPr>
              <w:t>n/a</w:t>
            </w:r>
          </w:p>
        </w:tc>
        <w:tc>
          <w:tcPr>
            <w:tcW w:type="dxa" w:w="1041"/>
          </w:tcPr>
          <w:p>
            <w:pPr>
              <w:spacing w:after="0"/>
              <w:jc w:val="right"/>
            </w:pPr>
            <w:r>
              <w:rPr>
                <w:sz w:val="16"/>
              </w:rPr>
              <w:t>18,138</w:t>
            </w:r>
          </w:p>
        </w:tc>
        <w:tc>
          <w:tcPr>
            <w:tcW w:type="dxa" w:w="1037"/>
          </w:tcPr>
          <w:p>
            <w:pPr>
              <w:spacing w:after="0"/>
              <w:jc w:val="right"/>
            </w:pPr>
            <w:r>
              <w:rPr>
                <w:sz w:val="16"/>
              </w:rPr>
              <w:t>$572,583</w:t>
            </w:r>
          </w:p>
        </w:tc>
        <w:tc>
          <w:tcPr>
            <w:tcW w:type="dxa" w:w="1126"/>
          </w:tcPr>
          <w:p>
            <w:pPr>
              <w:spacing w:after="0"/>
              <w:jc w:val="right"/>
            </w:pPr>
            <w:r>
              <w:rPr>
                <w:sz w:val="16"/>
              </w:rPr>
              <w:t>n/a</w:t>
            </w:r>
          </w:p>
        </w:tc>
        <w:tc>
          <w:tcPr>
            <w:tcW w:type="dxa" w:w="1098"/>
          </w:tcPr>
          <w:p>
            <w:pPr>
              <w:spacing w:after="0"/>
              <w:jc w:val="right"/>
            </w:pPr>
            <w:r>
              <w:rPr>
                <w:sz w:val="16"/>
              </w:rPr>
              <w:t>$23,944</w:t>
            </w:r>
          </w:p>
        </w:tc>
        <w:tc>
          <w:tcPr>
            <w:tcW w:type="dxa" w:w="1305"/>
          </w:tcPr>
          <w:p>
            <w:pPr>
              <w:spacing w:after="0"/>
              <w:jc w:val="right"/>
            </w:pPr>
            <w:r>
              <w:rPr>
                <w:sz w:val="16"/>
              </w:rPr>
              <w:t>0.0142%</w:t>
            </w:r>
          </w:p>
        </w:tc>
        <w:tc>
          <w:tcPr>
            <w:tcW w:type="dxa" w:w="1165"/>
          </w:tcPr>
          <w:p>
            <w:pPr>
              <w:spacing w:after="0"/>
              <w:jc w:val="right"/>
            </w:pPr>
          </w:p>
        </w:tc>
        <w:tc>
          <w:tcPr>
            <w:tcW w:type="dxa" w:w="1073"/>
          </w:tcPr>
          <w:p>
            <w:pPr>
              <w:spacing w:after="0"/>
              <w:jc w:val="right"/>
            </w:pPr>
          </w:p>
        </w:tc>
        <w:tc>
          <w:tcPr>
            <w:tcW w:type="dxa" w:w="1325"/>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$4,017,482,197</w:t>
            </w:r>
          </w:p>
        </w:tc>
        <w:tc>
          <w:tcPr>
            <w:tcW w:type="dxa" w:w="1131"/>
          </w:tcPr>
          <w:p>
            <w:pPr>
              <w:spacing w:after="0"/>
              <w:jc w:val="right"/>
            </w:pPr>
            <w:r>
              <w:rPr>
                <w:sz w:val="16"/>
              </w:rPr>
              <w:t>$5,408,383</w:t>
            </w:r>
          </w:p>
        </w:tc>
        <w:tc>
          <w:tcPr>
            <w:tcW w:type="dxa" w:w="1041"/>
          </w:tcPr>
          <w:p>
            <w:pPr>
              <w:spacing w:after="0"/>
              <w:jc w:val="right"/>
            </w:pPr>
            <w:r>
              <w:rPr>
                <w:sz w:val="16"/>
              </w:rPr>
              <w:t>151</w:t>
            </w:r>
          </w:p>
        </w:tc>
        <w:tc>
          <w:tcPr>
            <w:tcW w:type="dxa" w:w="1037"/>
          </w:tcPr>
          <w:p>
            <w:pPr>
              <w:spacing w:after="0"/>
              <w:jc w:val="right"/>
            </w:pPr>
            <w:r>
              <w:rPr>
                <w:sz w:val="16"/>
              </w:rPr>
              <w:t>$3,675,825</w:t>
            </w:r>
          </w:p>
        </w:tc>
        <w:tc>
          <w:tcPr>
            <w:tcW w:type="dxa" w:w="1126"/>
          </w:tcPr>
          <w:p>
            <w:pPr>
              <w:spacing w:after="0"/>
              <w:jc w:val="right"/>
            </w:pPr>
            <w:r>
              <w:rPr>
                <w:sz w:val="16"/>
              </w:rPr>
              <w:t>$304,326</w:t>
            </w:r>
          </w:p>
        </w:tc>
        <w:tc>
          <w:tcPr>
            <w:tcW w:type="dxa" w:w="1098"/>
          </w:tcPr>
          <w:p>
            <w:pPr>
              <w:spacing w:after="0"/>
              <w:jc w:val="right"/>
            </w:pPr>
            <w:r>
              <w:rPr>
                <w:sz w:val="16"/>
              </w:rPr>
              <w:t>$2,658,842</w:t>
            </w:r>
          </w:p>
        </w:tc>
        <w:tc>
          <w:tcPr>
            <w:tcW w:type="dxa" w:w="1305"/>
          </w:tcPr>
          <w:p>
            <w:pPr>
              <w:spacing w:after="0"/>
              <w:jc w:val="right"/>
            </w:pPr>
            <w:r>
              <w:rPr>
                <w:sz w:val="16"/>
              </w:rPr>
              <w:t>n/a (see note)</w:t>
            </w:r>
          </w:p>
        </w:tc>
        <w:tc>
          <w:tcPr>
            <w:tcW w:type="dxa" w:w="1165"/>
          </w:tcPr>
          <w:p>
            <w:pPr>
              <w:spacing w:after="0"/>
              <w:jc w:val="right"/>
            </w:pPr>
            <w:r>
              <w:rPr>
                <w:sz w:val="16"/>
              </w:rPr>
              <w:t>$1,800,000</w:t>
            </w:r>
          </w:p>
        </w:tc>
        <w:tc>
          <w:tcPr>
            <w:tcW w:type="dxa" w:w="1073"/>
          </w:tcPr>
          <w:p>
            <w:pPr>
              <w:spacing w:after="0"/>
              <w:jc w:val="right"/>
            </w:pPr>
          </w:p>
        </w:tc>
        <w:tc>
          <w:tcPr>
            <w:tcW w:type="dxa" w:w="1325"/>
          </w:tcPr>
          <w:p>
            <w:pPr>
              <w:spacing w:after="0"/>
              <w:jc w:val="right"/>
            </w:pPr>
            <w:r>
              <w:rPr>
                <w:sz w:val="16"/>
              </w:rPr>
              <w:t>$2,280,468.77</w:t>
            </w:r>
          </w:p>
        </w:tc>
        <w:tc>
          <w:tcPr>
            <w:tcW w:type="dxa" w:w="1381"/>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$86,465,175</w:t>
            </w:r>
          </w:p>
        </w:tc>
        <w:tc>
          <w:tcPr>
            <w:tcW w:type="dxa" w:w="1131"/>
          </w:tcPr>
          <w:p>
            <w:pPr>
              <w:spacing w:after="0"/>
              <w:jc w:val="right"/>
            </w:pPr>
            <w:r>
              <w:rPr>
                <w:sz w:val="16"/>
              </w:rPr>
              <w:t>n/a</w:t>
            </w:r>
          </w:p>
        </w:tc>
        <w:tc>
          <w:tcPr>
            <w:tcW w:type="dxa" w:w="1041"/>
          </w:tcPr>
          <w:p>
            <w:pPr>
              <w:spacing w:after="0"/>
              <w:jc w:val="right"/>
            </w:pPr>
            <w:r>
              <w:rPr>
                <w:sz w:val="16"/>
              </w:rPr>
              <w:t>498</w:t>
            </w:r>
          </w:p>
        </w:tc>
        <w:tc>
          <w:tcPr>
            <w:tcW w:type="dxa" w:w="1037"/>
          </w:tcPr>
          <w:p>
            <w:pPr>
              <w:spacing w:after="0"/>
              <w:jc w:val="right"/>
            </w:pPr>
            <w:r>
              <w:rPr>
                <w:sz w:val="16"/>
              </w:rPr>
              <w:t>$1,572</w:t>
            </w:r>
          </w:p>
        </w:tc>
        <w:tc>
          <w:tcPr>
            <w:tcW w:type="dxa" w:w="1126"/>
          </w:tcPr>
          <w:p>
            <w:pPr>
              <w:spacing w:after="0"/>
              <w:jc w:val="right"/>
            </w:pPr>
            <w:r>
              <w:rPr>
                <w:sz w:val="16"/>
              </w:rPr>
              <w:t>n/a</w:t>
            </w:r>
          </w:p>
        </w:tc>
        <w:tc>
          <w:tcPr>
            <w:tcW w:type="dxa" w:w="1098"/>
          </w:tcPr>
          <w:p>
            <w:pPr>
              <w:spacing w:after="0"/>
              <w:jc w:val="right"/>
            </w:pPr>
            <w:r>
              <w:rPr>
                <w:sz w:val="16"/>
              </w:rPr>
              <w:t>$477</w:t>
            </w:r>
          </w:p>
        </w:tc>
        <w:tc>
          <w:tcPr>
            <w:tcW w:type="dxa" w:w="1305"/>
          </w:tcPr>
          <w:p>
            <w:pPr>
              <w:spacing w:after="0"/>
              <w:jc w:val="right"/>
            </w:pPr>
            <w:r>
              <w:rPr>
                <w:sz w:val="16"/>
              </w:rPr>
              <w:t>0.00182%</w:t>
            </w:r>
          </w:p>
        </w:tc>
        <w:tc>
          <w:tcPr>
            <w:tcW w:type="dxa" w:w="1165"/>
          </w:tcPr>
          <w:p>
            <w:pPr>
              <w:spacing w:after="0"/>
              <w:jc w:val="right"/>
            </w:pPr>
          </w:p>
        </w:tc>
        <w:tc>
          <w:tcPr>
            <w:tcW w:type="dxa" w:w="1073"/>
          </w:tcPr>
          <w:p>
            <w:pPr>
              <w:spacing w:after="0"/>
              <w:jc w:val="right"/>
            </w:pPr>
          </w:p>
        </w:tc>
        <w:tc>
          <w:tcPr>
            <w:tcW w:type="dxa" w:w="1325"/>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$4,018,580,689</w:t>
            </w:r>
          </w:p>
        </w:tc>
        <w:tc>
          <w:tcPr>
            <w:tcW w:type="dxa" w:w="1131"/>
          </w:tcPr>
          <w:p>
            <w:pPr>
              <w:spacing w:after="0"/>
              <w:jc w:val="right"/>
            </w:pPr>
            <w:r>
              <w:rPr>
                <w:sz w:val="16"/>
              </w:rPr>
              <w:t>n/a</w:t>
            </w:r>
          </w:p>
        </w:tc>
        <w:tc>
          <w:tcPr>
            <w:tcW w:type="dxa" w:w="1041"/>
          </w:tcPr>
          <w:p>
            <w:pPr>
              <w:spacing w:after="0"/>
              <w:jc w:val="right"/>
            </w:pPr>
            <w:r>
              <w:rPr>
                <w:sz w:val="16"/>
              </w:rPr>
              <w:t>18,138</w:t>
            </w:r>
          </w:p>
        </w:tc>
        <w:tc>
          <w:tcPr>
            <w:tcW w:type="dxa" w:w="1037"/>
          </w:tcPr>
          <w:p>
            <w:pPr>
              <w:spacing w:after="0"/>
              <w:jc w:val="right"/>
            </w:pPr>
            <w:r>
              <w:rPr>
                <w:sz w:val="16"/>
              </w:rPr>
              <w:t>$8,850</w:t>
            </w:r>
          </w:p>
        </w:tc>
        <w:tc>
          <w:tcPr>
            <w:tcW w:type="dxa" w:w="1126"/>
          </w:tcPr>
          <w:p>
            <w:pPr>
              <w:spacing w:after="0"/>
              <w:jc w:val="right"/>
            </w:pPr>
            <w:r>
              <w:rPr>
                <w:sz w:val="16"/>
              </w:rPr>
              <w:t>n/a</w:t>
            </w:r>
          </w:p>
        </w:tc>
        <w:tc>
          <w:tcPr>
            <w:tcW w:type="dxa" w:w="1098"/>
          </w:tcPr>
          <w:p>
            <w:pPr>
              <w:spacing w:after="0"/>
              <w:jc w:val="right"/>
            </w:pPr>
            <w:r>
              <w:rPr>
                <w:sz w:val="16"/>
              </w:rPr>
              <w:t>$195,714</w:t>
            </w:r>
          </w:p>
        </w:tc>
        <w:tc>
          <w:tcPr>
            <w:tcW w:type="dxa" w:w="1305"/>
          </w:tcPr>
          <w:p>
            <w:pPr>
              <w:spacing w:after="0"/>
              <w:jc w:val="right"/>
            </w:pPr>
            <w:r>
              <w:rPr>
                <w:sz w:val="16"/>
              </w:rPr>
              <w:t>0.00022%</w:t>
            </w:r>
          </w:p>
        </w:tc>
        <w:tc>
          <w:tcPr>
            <w:tcW w:type="dxa" w:w="1165"/>
          </w:tcPr>
          <w:p>
            <w:pPr>
              <w:spacing w:after="0"/>
              <w:jc w:val="right"/>
            </w:pPr>
            <w:r>
              <w:rPr>
                <w:sz w:val="16"/>
              </w:rPr>
              <w:t>$50,000</w:t>
            </w:r>
          </w:p>
        </w:tc>
        <w:tc>
          <w:tcPr>
            <w:tcW w:type="dxa" w:w="1073"/>
          </w:tcPr>
          <w:p>
            <w:pPr>
              <w:spacing w:after="0"/>
              <w:jc w:val="right"/>
            </w:pPr>
          </w:p>
        </w:tc>
        <w:tc>
          <w:tcPr>
            <w:tcW w:type="dxa" w:w="1325"/>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$4,018,580,689</w:t>
            </w:r>
          </w:p>
        </w:tc>
        <w:tc>
          <w:tcPr>
            <w:tcW w:type="dxa" w:w="1131"/>
          </w:tcPr>
          <w:p>
            <w:pPr>
              <w:spacing w:after="0"/>
              <w:jc w:val="right"/>
            </w:pPr>
            <w:r>
              <w:rPr>
                <w:sz w:val="16"/>
              </w:rPr>
              <w:t>$57,613,213</w:t>
            </w:r>
          </w:p>
        </w:tc>
        <w:tc>
          <w:tcPr>
            <w:tcW w:type="dxa" w:w="1041"/>
          </w:tcPr>
          <w:p>
            <w:pPr>
              <w:spacing w:after="0"/>
              <w:jc w:val="right"/>
            </w:pPr>
            <w:r>
              <w:rPr>
                <w:sz w:val="16"/>
              </w:rPr>
              <w:t>18,138</w:t>
            </w:r>
          </w:p>
        </w:tc>
        <w:tc>
          <w:tcPr>
            <w:tcW w:type="dxa" w:w="1037"/>
          </w:tcPr>
          <w:p>
            <w:pPr>
              <w:spacing w:after="0"/>
              <w:jc w:val="right"/>
            </w:pPr>
            <w:r>
              <w:rPr>
                <w:sz w:val="16"/>
              </w:rPr>
              <w:t>$405,497</w:t>
            </w:r>
          </w:p>
        </w:tc>
        <w:tc>
          <w:tcPr>
            <w:tcW w:type="dxa" w:w="1126"/>
          </w:tcPr>
          <w:p>
            <w:pPr>
              <w:spacing w:after="0"/>
              <w:jc w:val="right"/>
            </w:pPr>
            <w:r>
              <w:rPr>
                <w:sz w:val="16"/>
              </w:rPr>
              <w:t>$1,734</w:t>
            </w:r>
          </w:p>
        </w:tc>
        <w:tc>
          <w:tcPr>
            <w:tcW w:type="dxa" w:w="1098"/>
          </w:tcPr>
          <w:p>
            <w:pPr>
              <w:spacing w:after="0"/>
              <w:jc w:val="right"/>
            </w:pPr>
            <w:r>
              <w:rPr>
                <w:sz w:val="16"/>
              </w:rPr>
              <w:t>$392,800</w:t>
            </w:r>
          </w:p>
        </w:tc>
        <w:tc>
          <w:tcPr>
            <w:tcW w:type="dxa" w:w="1305"/>
          </w:tcPr>
          <w:p>
            <w:pPr>
              <w:spacing w:after="0"/>
              <w:jc w:val="right"/>
            </w:pPr>
            <w:r>
              <w:rPr>
                <w:sz w:val="16"/>
              </w:rPr>
              <w:t>0.0101%</w:t>
            </w:r>
          </w:p>
        </w:tc>
        <w:tc>
          <w:tcPr>
            <w:tcW w:type="dxa" w:w="1165"/>
          </w:tcPr>
          <w:p>
            <w:pPr>
              <w:spacing w:after="0"/>
              <w:jc w:val="right"/>
            </w:pPr>
            <w:r>
              <w:rPr>
                <w:sz w:val="16"/>
              </w:rPr>
              <w:t>$80,000</w:t>
            </w:r>
          </w:p>
        </w:tc>
        <w:tc>
          <w:tcPr>
            <w:tcW w:type="dxa" w:w="1073"/>
          </w:tcPr>
          <w:p>
            <w:pPr>
              <w:spacing w:after="0"/>
              <w:jc w:val="right"/>
            </w:pPr>
          </w:p>
        </w:tc>
        <w:tc>
          <w:tcPr>
            <w:tcW w:type="dxa" w:w="1325"/>
          </w:tcPr>
          <w:p>
            <w:pPr>
              <w:spacing w:after="0"/>
              <w:jc w:val="right"/>
            </w:pPr>
            <w:r>
              <w:rPr>
                <w:sz w:val="16"/>
              </w:rPr>
              <w:t>$2,280,468.77</w:t>
            </w:r>
          </w:p>
        </w:tc>
        <w:tc>
          <w:tcPr>
            <w:tcW w:type="dxa" w:w="1381"/>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$4,018,580,689</w:t>
            </w:r>
          </w:p>
        </w:tc>
        <w:tc>
          <w:tcPr>
            <w:tcW w:type="dxa" w:w="1131"/>
          </w:tcPr>
          <w:p>
            <w:pPr>
              <w:spacing w:after="0"/>
              <w:jc w:val="right"/>
            </w:pPr>
            <w:r>
              <w:rPr>
                <w:sz w:val="16"/>
              </w:rPr>
              <w:t>$57,613,213</w:t>
            </w:r>
          </w:p>
        </w:tc>
        <w:tc>
          <w:tcPr>
            <w:tcW w:type="dxa" w:w="1041"/>
          </w:tcPr>
          <w:p>
            <w:pPr>
              <w:spacing w:after="0"/>
              <w:jc w:val="right"/>
            </w:pPr>
            <w:r>
              <w:rPr>
                <w:sz w:val="16"/>
              </w:rPr>
              <w:t>18,138</w:t>
            </w:r>
          </w:p>
        </w:tc>
        <w:tc>
          <w:tcPr>
            <w:tcW w:type="dxa" w:w="1037"/>
          </w:tcPr>
          <w:p>
            <w:pPr>
              <w:spacing w:after="0"/>
              <w:jc w:val="right"/>
            </w:pPr>
            <w:r>
              <w:rPr>
                <w:sz w:val="16"/>
              </w:rPr>
              <w:t>$311,010</w:t>
            </w:r>
          </w:p>
        </w:tc>
        <w:tc>
          <w:tcPr>
            <w:tcW w:type="dxa" w:w="1126"/>
          </w:tcPr>
          <w:p>
            <w:pPr>
              <w:spacing w:after="0"/>
              <w:jc w:val="right"/>
            </w:pPr>
            <w:r>
              <w:rPr>
                <w:sz w:val="16"/>
              </w:rPr>
              <w:t>$1,549</w:t>
            </w:r>
          </w:p>
        </w:tc>
        <w:tc>
          <w:tcPr>
            <w:tcW w:type="dxa" w:w="1098"/>
          </w:tcPr>
          <w:p>
            <w:pPr>
              <w:spacing w:after="0"/>
              <w:jc w:val="right"/>
            </w:pPr>
            <w:r>
              <w:rPr>
                <w:sz w:val="16"/>
              </w:rPr>
              <w:t>$757,041</w:t>
            </w:r>
          </w:p>
        </w:tc>
        <w:tc>
          <w:tcPr>
            <w:tcW w:type="dxa" w:w="1305"/>
          </w:tcPr>
          <w:p>
            <w:pPr>
              <w:spacing w:after="0"/>
              <w:jc w:val="right"/>
            </w:pPr>
            <w:r>
              <w:rPr>
                <w:sz w:val="16"/>
              </w:rPr>
              <w:t>0.00774%</w:t>
            </w:r>
          </w:p>
        </w:tc>
        <w:tc>
          <w:tcPr>
            <w:tcW w:type="dxa" w:w="1165"/>
          </w:tcPr>
          <w:p>
            <w:pPr>
              <w:spacing w:after="0"/>
              <w:jc w:val="right"/>
            </w:pPr>
            <w:r>
              <w:rPr>
                <w:sz w:val="16"/>
              </w:rPr>
              <w:t>$173,000</w:t>
            </w:r>
          </w:p>
        </w:tc>
        <w:tc>
          <w:tcPr>
            <w:tcW w:type="dxa" w:w="1073"/>
          </w:tcPr>
          <w:p>
            <w:pPr>
              <w:spacing w:after="0"/>
              <w:jc w:val="right"/>
            </w:pPr>
          </w:p>
        </w:tc>
        <w:tc>
          <w:tcPr>
            <w:tcW w:type="dxa" w:w="1325"/>
          </w:tcPr>
          <w:p>
            <w:pPr>
              <w:spacing w:after="0"/>
              <w:jc w:val="right"/>
            </w:pPr>
            <w:r>
              <w:rPr>
                <w:sz w:val="16"/>
              </w:rPr>
              <w:t>$2,280,468.77</w:t>
            </w:r>
          </w:p>
        </w:tc>
        <w:tc>
          <w:tcPr>
            <w:tcW w:type="dxa" w:w="1381"/>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$313,621,317</w:t>
            </w:r>
          </w:p>
        </w:tc>
        <w:tc>
          <w:tcPr>
            <w:tcW w:type="dxa" w:w="1131"/>
          </w:tcPr>
          <w:p>
            <w:pPr>
              <w:spacing w:after="0"/>
              <w:jc w:val="right"/>
            </w:pPr>
            <w:r>
              <w:rPr>
                <w:sz w:val="16"/>
              </w:rPr>
              <w:t>$20,996,832</w:t>
            </w:r>
          </w:p>
        </w:tc>
        <w:tc>
          <w:tcPr>
            <w:tcW w:type="dxa" w:w="1041"/>
          </w:tcPr>
          <w:p>
            <w:pPr>
              <w:spacing w:after="0"/>
              <w:jc w:val="right"/>
            </w:pPr>
            <w:r>
              <w:rPr>
                <w:sz w:val="16"/>
              </w:rPr>
              <w:t>5,018</w:t>
            </w:r>
          </w:p>
        </w:tc>
        <w:tc>
          <w:tcPr>
            <w:tcW w:type="dxa" w:w="1037"/>
          </w:tcPr>
          <w:p>
            <w:pPr>
              <w:spacing w:after="0"/>
              <w:jc w:val="right"/>
            </w:pPr>
            <w:r>
              <w:rPr>
                <w:sz w:val="16"/>
              </w:rPr>
              <w:t>$59,363</w:t>
            </w:r>
          </w:p>
        </w:tc>
        <w:tc>
          <w:tcPr>
            <w:tcW w:type="dxa" w:w="1126"/>
          </w:tcPr>
          <w:p>
            <w:pPr>
              <w:spacing w:after="0"/>
              <w:jc w:val="right"/>
            </w:pPr>
            <w:r>
              <w:rPr>
                <w:sz w:val="16"/>
              </w:rPr>
              <w:t>$331</w:t>
            </w:r>
          </w:p>
        </w:tc>
        <w:tc>
          <w:tcPr>
            <w:tcW w:type="dxa" w:w="1098"/>
          </w:tcPr>
          <w:p>
            <w:pPr>
              <w:spacing w:after="0"/>
              <w:jc w:val="right"/>
            </w:pPr>
            <w:r>
              <w:rPr>
                <w:sz w:val="16"/>
              </w:rPr>
              <w:t>$20,072</w:t>
            </w:r>
          </w:p>
        </w:tc>
        <w:tc>
          <w:tcPr>
            <w:tcW w:type="dxa" w:w="1305"/>
          </w:tcPr>
          <w:p>
            <w:pPr>
              <w:spacing w:after="0"/>
              <w:jc w:val="right"/>
            </w:pPr>
            <w:r>
              <w:rPr>
                <w:sz w:val="16"/>
              </w:rPr>
              <w:t>0.0189%</w:t>
            </w:r>
          </w:p>
        </w:tc>
        <w:tc>
          <w:tcPr>
            <w:tcW w:type="dxa" w:w="1165"/>
          </w:tcPr>
          <w:p>
            <w:pPr>
              <w:spacing w:after="0"/>
              <w:jc w:val="right"/>
            </w:pPr>
          </w:p>
        </w:tc>
        <w:tc>
          <w:tcPr>
            <w:tcW w:type="dxa" w:w="1073"/>
          </w:tcPr>
          <w:p>
            <w:pPr>
              <w:spacing w:after="0"/>
              <w:jc w:val="right"/>
            </w:pPr>
          </w:p>
        </w:tc>
        <w:tc>
          <w:tcPr>
            <w:tcW w:type="dxa" w:w="1325"/>
          </w:tcPr>
          <w:p>
            <w:pPr>
              <w:spacing w:after="0"/>
              <w:jc w:val="right"/>
            </w:pPr>
            <w:r>
              <w:rPr>
                <w:sz w:val="16"/>
              </w:rPr>
              <w:t>no Public Assistance recorded (1 declaration)</w:t>
            </w:r>
          </w:p>
        </w:tc>
        <w:tc>
          <w:tcPr>
            <w:tcW w:type="dxa" w:w="138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$4,018,580,689</w:t>
            </w:r>
          </w:p>
        </w:tc>
        <w:tc>
          <w:tcPr>
            <w:tcW w:type="dxa" w:w="1131"/>
          </w:tcPr>
          <w:p>
            <w:pPr>
              <w:spacing w:after="0"/>
              <w:jc w:val="right"/>
            </w:pPr>
            <w:r>
              <w:rPr>
                <w:sz w:val="16"/>
              </w:rPr>
              <w:t>$57,613,213</w:t>
            </w:r>
          </w:p>
        </w:tc>
        <w:tc>
          <w:tcPr>
            <w:tcW w:type="dxa" w:w="1041"/>
          </w:tcPr>
          <w:p>
            <w:pPr>
              <w:spacing w:after="0"/>
              <w:jc w:val="right"/>
            </w:pPr>
            <w:r>
              <w:rPr>
                <w:sz w:val="16"/>
              </w:rPr>
              <w:t>18,138</w:t>
            </w:r>
          </w:p>
        </w:tc>
        <w:tc>
          <w:tcPr>
            <w:tcW w:type="dxa" w:w="1037"/>
          </w:tcPr>
          <w:p>
            <w:pPr>
              <w:spacing w:after="0"/>
              <w:jc w:val="right"/>
            </w:pPr>
            <w:r>
              <w:rPr>
                <w:sz w:val="16"/>
              </w:rPr>
              <w:t>$65,362</w:t>
            </w:r>
          </w:p>
        </w:tc>
        <w:tc>
          <w:tcPr>
            <w:tcW w:type="dxa" w:w="1126"/>
          </w:tcPr>
          <w:p>
            <w:pPr>
              <w:spacing w:after="0"/>
              <w:jc w:val="right"/>
            </w:pPr>
            <w:r>
              <w:rPr>
                <w:sz w:val="16"/>
              </w:rPr>
              <w:t>$63</w:t>
            </w:r>
          </w:p>
        </w:tc>
        <w:tc>
          <w:tcPr>
            <w:tcW w:type="dxa" w:w="1098"/>
          </w:tcPr>
          <w:p>
            <w:pPr>
              <w:spacing w:after="0"/>
              <w:jc w:val="right"/>
            </w:pPr>
            <w:r>
              <w:rPr>
                <w:sz w:val="16"/>
              </w:rPr>
              <w:t>$8,418</w:t>
            </w:r>
          </w:p>
        </w:tc>
        <w:tc>
          <w:tcPr>
            <w:tcW w:type="dxa" w:w="1305"/>
          </w:tcPr>
          <w:p>
            <w:pPr>
              <w:spacing w:after="0"/>
              <w:jc w:val="right"/>
            </w:pPr>
            <w:r>
              <w:rPr>
                <w:sz w:val="16"/>
              </w:rPr>
              <w:t>0.00163%</w:t>
            </w:r>
          </w:p>
        </w:tc>
        <w:tc>
          <w:tcPr>
            <w:tcW w:type="dxa" w:w="1165"/>
          </w:tcPr>
          <w:p>
            <w:pPr>
              <w:spacing w:after="0"/>
              <w:jc w:val="right"/>
            </w:pPr>
          </w:p>
        </w:tc>
        <w:tc>
          <w:tcPr>
            <w:tcW w:type="dxa" w:w="1073"/>
          </w:tcPr>
          <w:p>
            <w:pPr>
              <w:spacing w:after="0"/>
              <w:jc w:val="right"/>
            </w:pPr>
            <w:r>
              <w:rPr>
                <w:sz w:val="16"/>
              </w:rPr>
              <w:t>$0</w:t>
            </w:r>
          </w:p>
        </w:tc>
        <w:tc>
          <w:tcPr>
            <w:tcW w:type="dxa" w:w="1325"/>
          </w:tcPr>
          <w:p>
            <w:pPr>
              <w:spacing w:after="0"/>
              <w:jc w:val="right"/>
            </w:pPr>
          </w:p>
        </w:tc>
        <w:tc>
          <w:tcPr>
            <w:tcW w:type="dxa" w:w="138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2022-09-29 (Storm Events through 2026-06-30): 100 county-coded records, 100 with a damage value recorded (including $0), $2,728,000; 23 zone-level records, 17 with a damage value recorded (including $0), $110,000 reported for the zone; Public Assistance: $2,280,468.77 on 2 counted declarations, 1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18,138</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$4,018,580,689</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$57,613,213</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$6,731,709</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$6,582,514</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072"/>
        <w:gridCol w:w="1412"/>
        <w:gridCol w:w="1412"/>
        <w:gridCol w:w="1412"/>
        <w:gridCol w:w="1412"/>
        <w:gridCol w:w="1412"/>
        <w:gridCol w:w="1412"/>
        <w:gridCol w:w="1571"/>
      </w:tblGrid>
      <w:tr>
        <w:trPr>
          <w:cantSplit/>
          <w:tblHeader/>
        </w:trPr>
        <w:tc>
          <w:tcPr>
            <w:tcW w:type="dxa" w:w="4072"/>
            <w:shd w:val="clear" w:color="auto" w:fill="E8E8E8"/>
          </w:tcPr>
          <w:p>
            <w:pPr>
              <w:spacing w:after="0"/>
              <w:jc w:val="left"/>
            </w:pPr>
            <w:r>
              <w:rPr>
                <w:b/>
                <w:sz w:val="16"/>
              </w:rPr>
              <w:t>Scope</w:t>
            </w:r>
          </w:p>
        </w:tc>
        <w:tc>
          <w:tcPr>
            <w:tcW w:type="dxa" w:w="1412"/>
            <w:shd w:val="clear" w:color="auto" w:fill="E8E8E8"/>
          </w:tcPr>
          <w:p>
            <w:pPr>
              <w:spacing w:after="0"/>
              <w:jc w:val="right"/>
            </w:pPr>
            <w:r>
              <w:rPr>
                <w:b/>
                <w:sz w:val="16"/>
              </w:rPr>
              <w:t>RL, FMA</w:t>
            </w:r>
          </w:p>
          <w:p>
            <w:pPr>
              <w:spacing w:after="0"/>
              <w:jc w:val="right"/>
            </w:pPr>
            <w:r>
              <w:rPr>
                <w:i/>
                <w:color w:val="555555"/>
                <w:sz w:val="14"/>
              </w:rPr>
              <w:t>properties</w:t>
            </w:r>
          </w:p>
        </w:tc>
        <w:tc>
          <w:tcPr>
            <w:tcW w:type="dxa" w:w="1412"/>
            <w:shd w:val="clear" w:color="auto" w:fill="E8E8E8"/>
          </w:tcPr>
          <w:p>
            <w:pPr>
              <w:spacing w:after="0"/>
              <w:jc w:val="right"/>
            </w:pPr>
            <w:r>
              <w:rPr>
                <w:b/>
                <w:sz w:val="16"/>
              </w:rPr>
              <w:t>SRL, FMA</w:t>
            </w:r>
          </w:p>
          <w:p>
            <w:pPr>
              <w:spacing w:after="0"/>
              <w:jc w:val="right"/>
            </w:pPr>
            <w:r>
              <w:rPr>
                <w:i/>
                <w:color w:val="555555"/>
                <w:sz w:val="14"/>
              </w:rPr>
              <w:t>properties</w:t>
            </w:r>
          </w:p>
        </w:tc>
        <w:tc>
          <w:tcPr>
            <w:tcW w:type="dxa" w:w="1412"/>
            <w:shd w:val="clear" w:color="auto" w:fill="E8E8E8"/>
          </w:tcPr>
          <w:p>
            <w:pPr>
              <w:spacing w:after="0"/>
              <w:jc w:val="right"/>
            </w:pPr>
            <w:r>
              <w:rPr>
                <w:b/>
                <w:sz w:val="16"/>
              </w:rPr>
              <w:t>RL, NFIP</w:t>
            </w:r>
          </w:p>
          <w:p>
            <w:pPr>
              <w:spacing w:after="0"/>
              <w:jc w:val="right"/>
            </w:pPr>
            <w:r>
              <w:rPr>
                <w:i/>
                <w:color w:val="555555"/>
                <w:sz w:val="14"/>
              </w:rPr>
              <w:t>properties</w:t>
            </w:r>
          </w:p>
        </w:tc>
        <w:tc>
          <w:tcPr>
            <w:tcW w:type="dxa" w:w="1412"/>
            <w:shd w:val="clear" w:color="auto" w:fill="E8E8E8"/>
          </w:tcPr>
          <w:p>
            <w:pPr>
              <w:spacing w:after="0"/>
              <w:jc w:val="right"/>
            </w:pPr>
            <w:r>
              <w:rPr>
                <w:b/>
                <w:sz w:val="16"/>
              </w:rPr>
              <w:t>SRL, NFIP</w:t>
            </w:r>
          </w:p>
          <w:p>
            <w:pPr>
              <w:spacing w:after="0"/>
              <w:jc w:val="right"/>
            </w:pPr>
            <w:r>
              <w:rPr>
                <w:i/>
                <w:color w:val="555555"/>
                <w:sz w:val="14"/>
              </w:rPr>
              <w:t>properties</w:t>
            </w:r>
          </w:p>
        </w:tc>
        <w:tc>
          <w:tcPr>
            <w:tcW w:type="dxa" w:w="141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12"/>
            <w:shd w:val="clear" w:color="auto" w:fill="E8E8E8"/>
          </w:tcPr>
          <w:p>
            <w:pPr>
              <w:spacing w:after="0"/>
              <w:jc w:val="right"/>
            </w:pPr>
            <w:r>
              <w:rPr>
                <w:b/>
                <w:sz w:val="16"/>
              </w:rPr>
              <w:t>Mitigated</w:t>
            </w:r>
          </w:p>
          <w:p>
            <w:pPr>
              <w:spacing w:after="0"/>
              <w:jc w:val="right"/>
            </w:pPr>
            <w:r>
              <w:rPr>
                <w:i/>
                <w:color w:val="555555"/>
                <w:sz w:val="14"/>
              </w:rPr>
              <w:t>properties</w:t>
            </w:r>
          </w:p>
        </w:tc>
        <w:tc>
          <w:tcPr>
            <w:tcW w:type="dxa" w:w="15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072"/>
          </w:tcPr>
          <w:p>
            <w:pPr>
              <w:spacing w:after="0"/>
              <w:jc w:val="left"/>
            </w:pPr>
            <w:r>
              <w:rPr>
                <w:sz w:val="16"/>
              </w:rPr>
              <w:t>County total</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571"/>
          </w:tcPr>
          <w:p>
            <w:pPr>
              <w:spacing w:after="0"/>
              <w:jc w:val="right"/>
            </w:pPr>
            <w:r>
              <w:rPr>
                <w:sz w:val="16"/>
              </w:rPr>
              <w:t>0</w:t>
            </w:r>
          </w:p>
        </w:tc>
      </w:tr>
      <w:tr>
        <w:trPr>
          <w:cantSplit/>
        </w:trPr>
        <w:tc>
          <w:tcPr>
            <w:tcW w:type="dxa" w:w="4072"/>
          </w:tcPr>
          <w:p>
            <w:pPr>
              <w:spacing w:after="0"/>
              <w:jc w:val="left"/>
            </w:pPr>
            <w:r>
              <w:rPr>
                <w:sz w:val="16"/>
              </w:rPr>
              <w:t>of which: Mountain Grove city</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571"/>
          </w:tcPr>
          <w:p>
            <w:pPr>
              <w:spacing w:after="0"/>
              <w:jc w:val="right"/>
            </w:pPr>
            <w:r>
              <w:rPr>
                <w:sz w:val="16"/>
              </w:rPr>
              <w:t>0</w:t>
            </w:r>
          </w:p>
        </w:tc>
      </w:tr>
      <w:tr>
        <w:trPr>
          <w:cantSplit/>
        </w:trPr>
        <w:tc>
          <w:tcPr>
            <w:tcW w:type="dxa" w:w="4072"/>
          </w:tcPr>
          <w:p>
            <w:pPr>
              <w:spacing w:after="0"/>
              <w:jc w:val="left"/>
            </w:pPr>
            <w:r>
              <w:rPr>
                <w:sz w:val="16"/>
              </w:rPr>
              <w:t>Statewide, no county in FEMA's file</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3</w:t>
            </w:r>
          </w:p>
        </w:tc>
        <w:tc>
          <w:tcPr>
            <w:tcW w:type="dxa" w:w="1412"/>
          </w:tcPr>
          <w:p>
            <w:pPr>
              <w:spacing w:after="0"/>
              <w:jc w:val="right"/>
            </w:pPr>
            <w:r>
              <w:rPr>
                <w:sz w:val="16"/>
              </w:rPr>
              <w:t>0</w:t>
            </w:r>
          </w:p>
        </w:tc>
        <w:tc>
          <w:tcPr>
            <w:tcW w:type="dxa" w:w="1412"/>
          </w:tcPr>
          <w:p>
            <w:pPr>
              <w:spacing w:after="0"/>
              <w:jc w:val="right"/>
            </w:pPr>
            <w:r>
              <w:rPr>
                <w:sz w:val="16"/>
              </w:rPr>
              <w:t>3</w:t>
            </w:r>
          </w:p>
        </w:tc>
        <w:tc>
          <w:tcPr>
            <w:tcW w:type="dxa" w:w="1412"/>
          </w:tcPr>
          <w:p>
            <w:pPr>
              <w:spacing w:after="0"/>
              <w:jc w:val="right"/>
            </w:pPr>
            <w:r>
              <w:rPr>
                <w:sz w:val="16"/>
              </w:rPr>
              <w:t>0</w:t>
            </w:r>
          </w:p>
        </w:tc>
        <w:tc>
          <w:tcPr>
            <w:tcW w:type="dxa" w:w="1571"/>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141"/>
        <w:gridCol w:w="1620"/>
        <w:gridCol w:w="1455"/>
        <w:gridCol w:w="1455"/>
        <w:gridCol w:w="1455"/>
        <w:gridCol w:w="1455"/>
        <w:gridCol w:w="1455"/>
        <w:gridCol w:w="1455"/>
        <w:gridCol w:w="1620"/>
      </w:tblGrid>
      <w:tr>
        <w:trPr>
          <w:cantSplit/>
          <w:tblHeader/>
        </w:trPr>
        <w:tc>
          <w:tcPr>
            <w:tcW w:type="dxa" w:w="2141"/>
            <w:shd w:val="clear" w:color="auto" w:fill="E8E8E8"/>
          </w:tcPr>
          <w:p>
            <w:pPr>
              <w:spacing w:after="0"/>
              <w:jc w:val="left"/>
            </w:pPr>
            <w:r>
              <w:rPr>
                <w:b/>
                <w:sz w:val="16"/>
              </w:rPr>
              <w:t>Jurisdiction</w:t>
            </w:r>
          </w:p>
        </w:tc>
        <w:tc>
          <w:tcPr>
            <w:tcW w:type="dxa" w:w="1620"/>
            <w:shd w:val="clear" w:color="auto" w:fill="E8E8E8"/>
          </w:tcPr>
          <w:p>
            <w:pPr>
              <w:spacing w:after="0"/>
              <w:jc w:val="left"/>
            </w:pPr>
            <w:r>
              <w:rPr>
                <w:b/>
                <w:sz w:val="16"/>
              </w:rPr>
              <w:t>NFIP community ID</w:t>
            </w:r>
          </w:p>
        </w:tc>
        <w:tc>
          <w:tcPr>
            <w:tcW w:type="dxa" w:w="1455"/>
            <w:shd w:val="clear" w:color="auto" w:fill="E8E8E8"/>
          </w:tcPr>
          <w:p>
            <w:pPr>
              <w:spacing w:after="0"/>
              <w:jc w:val="right"/>
            </w:pPr>
            <w:r>
              <w:rPr>
                <w:b/>
                <w:sz w:val="16"/>
              </w:rPr>
              <w:t>RL, FMA</w:t>
            </w:r>
          </w:p>
          <w:p>
            <w:pPr>
              <w:spacing w:after="0"/>
              <w:jc w:val="right"/>
            </w:pPr>
            <w:r>
              <w:rPr>
                <w:i/>
                <w:color w:val="555555"/>
                <w:sz w:val="14"/>
              </w:rPr>
              <w:t>properties</w:t>
            </w:r>
          </w:p>
        </w:tc>
        <w:tc>
          <w:tcPr>
            <w:tcW w:type="dxa" w:w="1455"/>
            <w:shd w:val="clear" w:color="auto" w:fill="E8E8E8"/>
          </w:tcPr>
          <w:p>
            <w:pPr>
              <w:spacing w:after="0"/>
              <w:jc w:val="right"/>
            </w:pPr>
            <w:r>
              <w:rPr>
                <w:b/>
                <w:sz w:val="16"/>
              </w:rPr>
              <w:t>SRL, FMA</w:t>
            </w:r>
          </w:p>
          <w:p>
            <w:pPr>
              <w:spacing w:after="0"/>
              <w:jc w:val="right"/>
            </w:pPr>
            <w:r>
              <w:rPr>
                <w:i/>
                <w:color w:val="555555"/>
                <w:sz w:val="14"/>
              </w:rPr>
              <w:t>properties</w:t>
            </w:r>
          </w:p>
        </w:tc>
        <w:tc>
          <w:tcPr>
            <w:tcW w:type="dxa" w:w="1455"/>
            <w:shd w:val="clear" w:color="auto" w:fill="E8E8E8"/>
          </w:tcPr>
          <w:p>
            <w:pPr>
              <w:spacing w:after="0"/>
              <w:jc w:val="right"/>
            </w:pPr>
            <w:r>
              <w:rPr>
                <w:b/>
                <w:sz w:val="16"/>
              </w:rPr>
              <w:t>RL, NFIP</w:t>
            </w:r>
          </w:p>
          <w:p>
            <w:pPr>
              <w:spacing w:after="0"/>
              <w:jc w:val="right"/>
            </w:pPr>
            <w:r>
              <w:rPr>
                <w:i/>
                <w:color w:val="555555"/>
                <w:sz w:val="14"/>
              </w:rPr>
              <w:t>properties</w:t>
            </w:r>
          </w:p>
        </w:tc>
        <w:tc>
          <w:tcPr>
            <w:tcW w:type="dxa" w:w="1455"/>
            <w:shd w:val="clear" w:color="auto" w:fill="E8E8E8"/>
          </w:tcPr>
          <w:p>
            <w:pPr>
              <w:spacing w:after="0"/>
              <w:jc w:val="right"/>
            </w:pPr>
            <w:r>
              <w:rPr>
                <w:b/>
                <w:sz w:val="16"/>
              </w:rPr>
              <w:t>SRL, NFIP</w:t>
            </w:r>
          </w:p>
          <w:p>
            <w:pPr>
              <w:spacing w:after="0"/>
              <w:jc w:val="right"/>
            </w:pPr>
            <w:r>
              <w:rPr>
                <w:i/>
                <w:color w:val="555555"/>
                <w:sz w:val="14"/>
              </w:rPr>
              <w:t>properties</w:t>
            </w:r>
          </w:p>
        </w:tc>
        <w:tc>
          <w:tcPr>
            <w:tcW w:type="dxa" w:w="145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5"/>
            <w:shd w:val="clear" w:color="auto" w:fill="E8E8E8"/>
          </w:tcPr>
          <w:p>
            <w:pPr>
              <w:spacing w:after="0"/>
              <w:jc w:val="right"/>
            </w:pPr>
            <w:r>
              <w:rPr>
                <w:b/>
                <w:sz w:val="16"/>
              </w:rPr>
              <w:t>Mitigated</w:t>
            </w:r>
          </w:p>
          <w:p>
            <w:pPr>
              <w:spacing w:after="0"/>
              <w:jc w:val="right"/>
            </w:pPr>
            <w:r>
              <w:rPr>
                <w:i/>
                <w:color w:val="555555"/>
                <w:sz w:val="14"/>
              </w:rPr>
              <w:t>properties</w:t>
            </w:r>
          </w:p>
        </w:tc>
        <w:tc>
          <w:tcPr>
            <w:tcW w:type="dxa" w:w="162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41"/>
          </w:tcPr>
          <w:p>
            <w:pPr>
              <w:spacing w:after="0"/>
              <w:jc w:val="left"/>
            </w:pPr>
            <w:r>
              <w:rPr>
                <w:sz w:val="16"/>
              </w:rPr>
              <w:t>Wright County</w:t>
            </w:r>
          </w:p>
        </w:tc>
        <w:tc>
          <w:tcPr>
            <w:tcW w:type="dxa" w:w="1620"/>
          </w:tcPr>
          <w:p>
            <w:pPr>
              <w:spacing w:after="0"/>
              <w:jc w:val="left"/>
            </w:pPr>
            <w:r>
              <w:rPr>
                <w:sz w:val="16"/>
              </w:rPr>
              <w:t>290843</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Hartville city</w:t>
            </w:r>
          </w:p>
        </w:tc>
        <w:tc>
          <w:tcPr>
            <w:tcW w:type="dxa" w:w="1620"/>
          </w:tcPr>
          <w:p>
            <w:pPr>
              <w:spacing w:after="0"/>
              <w:jc w:val="left"/>
            </w:pPr>
            <w:r>
              <w:rPr>
                <w:sz w:val="16"/>
              </w:rPr>
              <w:t>290454</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Mansfield city</w:t>
            </w:r>
          </w:p>
        </w:tc>
        <w:tc>
          <w:tcPr>
            <w:tcW w:type="dxa" w:w="1620"/>
          </w:tcPr>
          <w:p>
            <w:pPr>
              <w:spacing w:after="0"/>
              <w:jc w:val="left"/>
            </w:pPr>
            <w:r>
              <w:rPr>
                <w:sz w:val="16"/>
              </w:rPr>
              <w:t>290455</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Mountain Grove city</w:t>
            </w:r>
          </w:p>
        </w:tc>
        <w:tc>
          <w:tcPr>
            <w:tcW w:type="dxa" w:w="1620"/>
          </w:tcPr>
          <w:p>
            <w:pPr>
              <w:spacing w:after="0"/>
              <w:jc w:val="left"/>
            </w:pPr>
            <w:r>
              <w:rPr>
                <w:sz w:val="16"/>
              </w:rPr>
              <w:t>290456</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Norwood city</w:t>
            </w:r>
          </w:p>
        </w:tc>
        <w:tc>
          <w:tcPr>
            <w:tcW w:type="dxa" w:w="1620"/>
          </w:tcPr>
          <w:p>
            <w:pPr>
              <w:spacing w:after="0"/>
              <w:jc w:val="left"/>
            </w:pPr>
            <w:r>
              <w:rPr>
                <w:sz w:val="16"/>
              </w:rPr>
              <w:t>290553</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Wright County, MO: risk-assessment baseline packet, release 2026-10 (data as of 2026-09-30; County FIPS 29229). Automated baseline. </w:t>
      </w:r>
      <w:hyperlink r:id="rId15">
        <w:r>
          <w:rPr>
            <w:color w:val="1F4E99"/>
            <w:sz w:val="17"/>
            <w:u w:val="single"/>
          </w:rPr>
          <w:t>https://hazardplain.org/mo/29229/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hazard-plain_2026-10_MO_29229.docx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Wright County, MO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mo/2922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Wright County, MO: Risk-assessment baseline packet</dc:title>
  <dc:subject>Hazard Plain release 2026-10, as of 2026-09-30. Automated baseline</dc:subject>
  <dc:creator>Hazard Plain</dc:creator>
  <cp:keywords>Hazard Plain; hazard mitigation; risk assessment; 29229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