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Webster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29225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2026-02-17</w:t>
      </w:r>
    </w:p>
    <w:p>
      <w:pPr>
        <w:keepNext/>
        <w:spacing w:after="40" w:before="0"/>
      </w:pPr>
      <w:r>
        <w:rPr>
          <w:b/>
        </w:rPr>
        <w:t xml:space="preserve">Plan: </w:t>
      </w:r>
      <w:r>
        <w:rPr/>
        <w:t>Webster County (FEMA plan 107146)</w:t>
      </w:r>
    </w:p>
    <w:p>
      <w:pPr>
        <w:keepNext/>
        <w:spacing w:after="40" w:before="0"/>
      </w:pPr>
      <w:r>
        <w:rPr>
          <w:b/>
        </w:rPr>
        <w:t xml:space="preserve">Approved: </w:t>
      </w:r>
      <w:r>
        <w:rPr/>
        <w:t>2021-02-17</w:t>
      </w:r>
    </w:p>
    <w:p>
      <w:pPr>
        <w:keepNext/>
        <w:spacing w:after="40" w:before="0"/>
      </w:pPr>
      <w:r>
        <w:rPr>
          <w:b/>
        </w:rPr>
        <w:t xml:space="preserve">Expires: </w:t>
      </w:r>
      <w:r>
        <w:rPr/>
        <w:t>2026-02-17</w:t>
      </w:r>
    </w:p>
    <w:p>
      <w:pPr>
        <w:keepNext/>
        <w:spacing w:after="40" w:before="0"/>
      </w:pPr>
      <w:r>
        <w:rPr>
          <w:b/>
        </w:rPr>
        <w:t xml:space="preserve">As of: </w:t>
      </w:r>
      <w:r>
        <w:rPr/>
        <w:t>2026-09-28</w:t>
      </w:r>
    </w:p>
    <w:p>
      <w:pPr>
        <w:keepNext/>
        <w:spacing w:after="40" w:before="0"/>
      </w:pPr>
      <w:r>
        <w:rPr>
          <w:b/>
        </w:rPr>
        <w:t xml:space="preserve">Days: </w:t>
      </w:r>
      <w:r>
        <w:rPr/>
        <w:t>223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DR-4867-MO, DR-4872-MO, DR-4885-MO, DR-4929-MO (4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47"/>
        <w:gridCol w:w="1650"/>
        <w:gridCol w:w="1955"/>
        <w:gridCol w:w="2939"/>
        <w:gridCol w:w="1037"/>
        <w:gridCol w:w="1037"/>
        <w:gridCol w:w="887"/>
        <w:gridCol w:w="1213"/>
        <w:gridCol w:w="648"/>
      </w:tblGrid>
      <w:tr>
        <w:trPr>
          <w:cantSplit/>
          <w:tblHeader/>
        </w:trPr>
        <w:tc>
          <w:tcPr>
            <w:tcW w:type="dxa" w:w="2747"/>
            <w:shd w:val="clear" w:color="auto" w:fill="E8E8E8"/>
          </w:tcPr>
          <w:p>
            <w:pPr>
              <w:spacing w:after="0"/>
              <w:jc w:val="left"/>
            </w:pPr>
            <w:r>
              <w:rPr>
                <w:b/>
                <w:sz w:val="16"/>
              </w:rPr>
              <w:t>Jurisdiction</w:t>
            </w:r>
          </w:p>
        </w:tc>
        <w:tc>
          <w:tcPr>
            <w:tcW w:type="dxa" w:w="1650"/>
            <w:shd w:val="clear" w:color="auto" w:fill="E8E8E8"/>
          </w:tcPr>
          <w:p>
            <w:pPr>
              <w:spacing w:after="0"/>
              <w:jc w:val="left"/>
            </w:pPr>
            <w:r>
              <w:rPr>
                <w:b/>
                <w:sz w:val="16"/>
              </w:rPr>
              <w:t>Type</w:t>
            </w:r>
          </w:p>
        </w:tc>
        <w:tc>
          <w:tcPr>
            <w:tcW w:type="dxa" w:w="1955"/>
            <w:shd w:val="clear" w:color="auto" w:fill="E8E8E8"/>
          </w:tcPr>
          <w:p>
            <w:pPr>
              <w:spacing w:after="0"/>
              <w:jc w:val="left"/>
            </w:pPr>
            <w:r>
              <w:rPr>
                <w:b/>
                <w:sz w:val="16"/>
              </w:rPr>
              <w:t>Status</w:t>
            </w:r>
          </w:p>
        </w:tc>
        <w:tc>
          <w:tcPr>
            <w:tcW w:type="dxa" w:w="293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13"/>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747"/>
          </w:tcPr>
          <w:p>
            <w:pPr>
              <w:spacing w:after="0"/>
              <w:jc w:val="left"/>
            </w:pPr>
            <w:r>
              <w:rPr>
                <w:sz w:val="16"/>
              </w:rPr>
              <w:t>Webster County</w:t>
            </w:r>
          </w:p>
        </w:tc>
        <w:tc>
          <w:tcPr>
            <w:tcW w:type="dxa" w:w="1650"/>
          </w:tcPr>
          <w:p>
            <w:pPr>
              <w:spacing w:after="0"/>
              <w:jc w:val="left"/>
            </w:pPr>
            <w:r>
              <w:rPr>
                <w:sz w:val="16"/>
              </w:rPr>
              <w:t>County</w:t>
            </w:r>
          </w:p>
        </w:tc>
        <w:tc>
          <w:tcPr>
            <w:tcW w:type="dxa" w:w="1955"/>
          </w:tcPr>
          <w:p>
            <w:pPr>
              <w:spacing w:after="0"/>
              <w:jc w:val="left"/>
            </w:pPr>
            <w:r>
              <w:rPr>
                <w:sz w:val="16"/>
              </w:rPr>
              <w:t>Expired on 2026-02-17</w:t>
            </w:r>
          </w:p>
        </w:tc>
        <w:tc>
          <w:tcPr>
            <w:tcW w:type="dxa" w:w="2939"/>
          </w:tcPr>
          <w:p>
            <w:pPr>
              <w:spacing w:after="0"/>
              <w:jc w:val="left"/>
            </w:pPr>
            <w:r>
              <w:rPr>
                <w:sz w:val="16"/>
              </w:rPr>
              <w:t>Webster County (FEMA plan 107146)</w:t>
            </w:r>
          </w:p>
        </w:tc>
        <w:tc>
          <w:tcPr>
            <w:tcW w:type="dxa" w:w="1037"/>
          </w:tcPr>
          <w:p>
            <w:pPr>
              <w:spacing w:after="0"/>
              <w:jc w:val="left"/>
            </w:pPr>
            <w:r>
              <w:rPr>
                <w:sz w:val="16"/>
              </w:rPr>
              <w:t>2021-02-17</w:t>
            </w:r>
          </w:p>
        </w:tc>
        <w:tc>
          <w:tcPr>
            <w:tcW w:type="dxa" w:w="1037"/>
          </w:tcPr>
          <w:p>
            <w:pPr>
              <w:spacing w:after="0"/>
              <w:jc w:val="left"/>
            </w:pPr>
            <w:r>
              <w:rPr>
                <w:sz w:val="16"/>
              </w:rPr>
              <w:t>2026-02-17</w:t>
            </w:r>
          </w:p>
        </w:tc>
        <w:tc>
          <w:tcPr>
            <w:tcW w:type="dxa" w:w="887"/>
          </w:tcPr>
          <w:p>
            <w:pPr>
              <w:spacing w:after="0"/>
              <w:jc w:val="right"/>
            </w:pPr>
            <w:r>
              <w:rPr>
                <w:sz w:val="16"/>
              </w:rPr>
              <w:t>-223</w:t>
            </w:r>
          </w:p>
        </w:tc>
        <w:tc>
          <w:tcPr>
            <w:tcW w:type="dxa" w:w="1213"/>
          </w:tcPr>
          <w:p>
            <w:pPr>
              <w:spacing w:after="0"/>
              <w:jc w:val="left"/>
            </w:pPr>
          </w:p>
        </w:tc>
        <w:tc>
          <w:tcPr>
            <w:tcW w:type="dxa" w:w="648"/>
          </w:tcPr>
          <w:p>
            <w:pPr>
              <w:spacing w:after="0"/>
              <w:jc w:val="left"/>
            </w:pPr>
          </w:p>
        </w:tc>
      </w:tr>
      <w:tr>
        <w:trPr>
          <w:cantSplit/>
        </w:trPr>
        <w:tc>
          <w:tcPr>
            <w:tcW w:type="dxa" w:w="2747"/>
          </w:tcPr>
          <w:p>
            <w:pPr>
              <w:spacing w:after="0"/>
              <w:jc w:val="left"/>
            </w:pPr>
            <w:r>
              <w:rPr>
                <w:sz w:val="16"/>
              </w:rPr>
              <w:t>Diggins village</w:t>
            </w:r>
          </w:p>
        </w:tc>
        <w:tc>
          <w:tcPr>
            <w:tcW w:type="dxa" w:w="1650"/>
          </w:tcPr>
          <w:p>
            <w:pPr>
              <w:spacing w:after="0"/>
              <w:jc w:val="left"/>
            </w:pPr>
            <w:r>
              <w:rPr>
                <w:sz w:val="16"/>
              </w:rPr>
              <w:t>Village</w:t>
            </w:r>
          </w:p>
        </w:tc>
        <w:tc>
          <w:tcPr>
            <w:tcW w:type="dxa" w:w="1955"/>
          </w:tcPr>
          <w:p>
            <w:pPr>
              <w:spacing w:after="0"/>
              <w:jc w:val="left"/>
            </w:pPr>
            <w:r>
              <w:rPr>
                <w:sz w:val="16"/>
              </w:rPr>
              <w:t>Expired on 2026-02-17</w:t>
            </w:r>
          </w:p>
        </w:tc>
        <w:tc>
          <w:tcPr>
            <w:tcW w:type="dxa" w:w="2939"/>
          </w:tcPr>
          <w:p>
            <w:pPr>
              <w:spacing w:after="0"/>
              <w:jc w:val="left"/>
            </w:pPr>
            <w:r>
              <w:rPr>
                <w:sz w:val="16"/>
              </w:rPr>
              <w:t>Webster County (FEMA plan 107146)</w:t>
            </w:r>
          </w:p>
        </w:tc>
        <w:tc>
          <w:tcPr>
            <w:tcW w:type="dxa" w:w="1037"/>
          </w:tcPr>
          <w:p>
            <w:pPr>
              <w:spacing w:after="0"/>
              <w:jc w:val="left"/>
            </w:pPr>
            <w:r>
              <w:rPr>
                <w:sz w:val="16"/>
              </w:rPr>
              <w:t>2021-02-17</w:t>
            </w:r>
          </w:p>
        </w:tc>
        <w:tc>
          <w:tcPr>
            <w:tcW w:type="dxa" w:w="1037"/>
          </w:tcPr>
          <w:p>
            <w:pPr>
              <w:spacing w:after="0"/>
              <w:jc w:val="left"/>
            </w:pPr>
            <w:r>
              <w:rPr>
                <w:sz w:val="16"/>
              </w:rPr>
              <w:t>2026-02-17</w:t>
            </w:r>
          </w:p>
        </w:tc>
        <w:tc>
          <w:tcPr>
            <w:tcW w:type="dxa" w:w="887"/>
          </w:tcPr>
          <w:p>
            <w:pPr>
              <w:spacing w:after="0"/>
              <w:jc w:val="right"/>
            </w:pPr>
            <w:r>
              <w:rPr>
                <w:sz w:val="16"/>
              </w:rPr>
              <w:t>-223</w:t>
            </w:r>
          </w:p>
        </w:tc>
        <w:tc>
          <w:tcPr>
            <w:tcW w:type="dxa" w:w="1213"/>
          </w:tcPr>
          <w:p>
            <w:pPr>
              <w:spacing w:after="0"/>
              <w:jc w:val="left"/>
            </w:pPr>
          </w:p>
        </w:tc>
        <w:tc>
          <w:tcPr>
            <w:tcW w:type="dxa" w:w="648"/>
          </w:tcPr>
          <w:p>
            <w:pPr>
              <w:spacing w:after="0"/>
              <w:jc w:val="left"/>
            </w:pPr>
          </w:p>
        </w:tc>
      </w:tr>
      <w:tr>
        <w:trPr>
          <w:cantSplit/>
        </w:trPr>
        <w:tc>
          <w:tcPr>
            <w:tcW w:type="dxa" w:w="2747"/>
          </w:tcPr>
          <w:p>
            <w:pPr>
              <w:spacing w:after="0"/>
              <w:jc w:val="left"/>
            </w:pPr>
            <w:r>
              <w:rPr>
                <w:sz w:val="16"/>
              </w:rPr>
              <w:t>Fordland city</w:t>
            </w:r>
          </w:p>
        </w:tc>
        <w:tc>
          <w:tcPr>
            <w:tcW w:type="dxa" w:w="1650"/>
          </w:tcPr>
          <w:p>
            <w:pPr>
              <w:spacing w:after="0"/>
              <w:jc w:val="left"/>
            </w:pPr>
            <w:r>
              <w:rPr>
                <w:sz w:val="16"/>
              </w:rPr>
              <w:t>City</w:t>
            </w:r>
          </w:p>
        </w:tc>
        <w:tc>
          <w:tcPr>
            <w:tcW w:type="dxa" w:w="1955"/>
          </w:tcPr>
          <w:p>
            <w:pPr>
              <w:spacing w:after="0"/>
              <w:jc w:val="left"/>
            </w:pPr>
            <w:r>
              <w:rPr>
                <w:sz w:val="16"/>
              </w:rPr>
              <w:t>Expired on 2026-02-17</w:t>
            </w:r>
          </w:p>
        </w:tc>
        <w:tc>
          <w:tcPr>
            <w:tcW w:type="dxa" w:w="2939"/>
          </w:tcPr>
          <w:p>
            <w:pPr>
              <w:spacing w:after="0"/>
              <w:jc w:val="left"/>
            </w:pPr>
            <w:r>
              <w:rPr>
                <w:sz w:val="16"/>
              </w:rPr>
              <w:t>Webster County (FEMA plan 107146)</w:t>
            </w:r>
          </w:p>
        </w:tc>
        <w:tc>
          <w:tcPr>
            <w:tcW w:type="dxa" w:w="1037"/>
          </w:tcPr>
          <w:p>
            <w:pPr>
              <w:spacing w:after="0"/>
              <w:jc w:val="left"/>
            </w:pPr>
            <w:r>
              <w:rPr>
                <w:sz w:val="16"/>
              </w:rPr>
              <w:t>2021-02-17</w:t>
            </w:r>
          </w:p>
        </w:tc>
        <w:tc>
          <w:tcPr>
            <w:tcW w:type="dxa" w:w="1037"/>
          </w:tcPr>
          <w:p>
            <w:pPr>
              <w:spacing w:after="0"/>
              <w:jc w:val="left"/>
            </w:pPr>
            <w:r>
              <w:rPr>
                <w:sz w:val="16"/>
              </w:rPr>
              <w:t>2026-02-17</w:t>
            </w:r>
          </w:p>
        </w:tc>
        <w:tc>
          <w:tcPr>
            <w:tcW w:type="dxa" w:w="887"/>
          </w:tcPr>
          <w:p>
            <w:pPr>
              <w:spacing w:after="0"/>
              <w:jc w:val="right"/>
            </w:pPr>
            <w:r>
              <w:rPr>
                <w:sz w:val="16"/>
              </w:rPr>
              <w:t>-223</w:t>
            </w:r>
          </w:p>
        </w:tc>
        <w:tc>
          <w:tcPr>
            <w:tcW w:type="dxa" w:w="1213"/>
          </w:tcPr>
          <w:p>
            <w:pPr>
              <w:spacing w:after="0"/>
              <w:jc w:val="left"/>
            </w:pPr>
          </w:p>
        </w:tc>
        <w:tc>
          <w:tcPr>
            <w:tcW w:type="dxa" w:w="648"/>
          </w:tcPr>
          <w:p>
            <w:pPr>
              <w:spacing w:after="0"/>
              <w:jc w:val="left"/>
            </w:pPr>
          </w:p>
        </w:tc>
      </w:tr>
      <w:tr>
        <w:trPr>
          <w:cantSplit/>
        </w:trPr>
        <w:tc>
          <w:tcPr>
            <w:tcW w:type="dxa" w:w="2747"/>
          </w:tcPr>
          <w:p>
            <w:pPr>
              <w:spacing w:after="0"/>
              <w:jc w:val="left"/>
            </w:pPr>
            <w:r>
              <w:rPr>
                <w:sz w:val="16"/>
              </w:rPr>
              <w:t>Marshfield city</w:t>
            </w:r>
          </w:p>
        </w:tc>
        <w:tc>
          <w:tcPr>
            <w:tcW w:type="dxa" w:w="1650"/>
          </w:tcPr>
          <w:p>
            <w:pPr>
              <w:spacing w:after="0"/>
              <w:jc w:val="left"/>
            </w:pPr>
            <w:r>
              <w:rPr>
                <w:sz w:val="16"/>
              </w:rPr>
              <w:t>City</w:t>
            </w:r>
          </w:p>
        </w:tc>
        <w:tc>
          <w:tcPr>
            <w:tcW w:type="dxa" w:w="1955"/>
          </w:tcPr>
          <w:p>
            <w:pPr>
              <w:spacing w:after="0"/>
              <w:jc w:val="left"/>
            </w:pPr>
            <w:r>
              <w:rPr>
                <w:sz w:val="16"/>
              </w:rPr>
              <w:t>Expired on 2026-02-17</w:t>
            </w:r>
          </w:p>
        </w:tc>
        <w:tc>
          <w:tcPr>
            <w:tcW w:type="dxa" w:w="2939"/>
          </w:tcPr>
          <w:p>
            <w:pPr>
              <w:spacing w:after="0"/>
              <w:jc w:val="left"/>
            </w:pPr>
            <w:r>
              <w:rPr>
                <w:sz w:val="16"/>
              </w:rPr>
              <w:t>Webster County (FEMA plan 107146)</w:t>
            </w:r>
          </w:p>
        </w:tc>
        <w:tc>
          <w:tcPr>
            <w:tcW w:type="dxa" w:w="1037"/>
          </w:tcPr>
          <w:p>
            <w:pPr>
              <w:spacing w:after="0"/>
              <w:jc w:val="left"/>
            </w:pPr>
            <w:r>
              <w:rPr>
                <w:sz w:val="16"/>
              </w:rPr>
              <w:t>2021-02-17</w:t>
            </w:r>
          </w:p>
        </w:tc>
        <w:tc>
          <w:tcPr>
            <w:tcW w:type="dxa" w:w="1037"/>
          </w:tcPr>
          <w:p>
            <w:pPr>
              <w:spacing w:after="0"/>
              <w:jc w:val="left"/>
            </w:pPr>
            <w:r>
              <w:rPr>
                <w:sz w:val="16"/>
              </w:rPr>
              <w:t>2026-02-17</w:t>
            </w:r>
          </w:p>
        </w:tc>
        <w:tc>
          <w:tcPr>
            <w:tcW w:type="dxa" w:w="887"/>
          </w:tcPr>
          <w:p>
            <w:pPr>
              <w:spacing w:after="0"/>
              <w:jc w:val="right"/>
            </w:pPr>
            <w:r>
              <w:rPr>
                <w:sz w:val="16"/>
              </w:rPr>
              <w:t>-223</w:t>
            </w:r>
          </w:p>
        </w:tc>
        <w:tc>
          <w:tcPr>
            <w:tcW w:type="dxa" w:w="1213"/>
          </w:tcPr>
          <w:p>
            <w:pPr>
              <w:spacing w:after="0"/>
              <w:jc w:val="left"/>
            </w:pPr>
          </w:p>
        </w:tc>
        <w:tc>
          <w:tcPr>
            <w:tcW w:type="dxa" w:w="648"/>
          </w:tcPr>
          <w:p>
            <w:pPr>
              <w:spacing w:after="0"/>
              <w:jc w:val="left"/>
            </w:pPr>
          </w:p>
        </w:tc>
      </w:tr>
      <w:tr>
        <w:trPr>
          <w:cantSplit/>
        </w:trPr>
        <w:tc>
          <w:tcPr>
            <w:tcW w:type="dxa" w:w="2747"/>
          </w:tcPr>
          <w:p>
            <w:pPr>
              <w:spacing w:after="0"/>
              <w:jc w:val="left"/>
            </w:pPr>
            <w:r>
              <w:rPr>
                <w:sz w:val="16"/>
              </w:rPr>
              <w:t>Niangua city</w:t>
            </w:r>
          </w:p>
        </w:tc>
        <w:tc>
          <w:tcPr>
            <w:tcW w:type="dxa" w:w="1650"/>
          </w:tcPr>
          <w:p>
            <w:pPr>
              <w:spacing w:after="0"/>
              <w:jc w:val="left"/>
            </w:pPr>
            <w:r>
              <w:rPr>
                <w:sz w:val="16"/>
              </w:rPr>
              <w:t>City</w:t>
            </w:r>
          </w:p>
        </w:tc>
        <w:tc>
          <w:tcPr>
            <w:tcW w:type="dxa" w:w="1955"/>
          </w:tcPr>
          <w:p>
            <w:pPr>
              <w:spacing w:after="0"/>
              <w:jc w:val="left"/>
            </w:pPr>
            <w:r>
              <w:rPr>
                <w:sz w:val="16"/>
              </w:rPr>
              <w:t>Expired on 2026-02-17</w:t>
            </w:r>
          </w:p>
        </w:tc>
        <w:tc>
          <w:tcPr>
            <w:tcW w:type="dxa" w:w="2939"/>
          </w:tcPr>
          <w:p>
            <w:pPr>
              <w:spacing w:after="0"/>
              <w:jc w:val="left"/>
            </w:pPr>
            <w:r>
              <w:rPr>
                <w:sz w:val="16"/>
              </w:rPr>
              <w:t>Webster County (FEMA plan 107146)</w:t>
            </w:r>
          </w:p>
        </w:tc>
        <w:tc>
          <w:tcPr>
            <w:tcW w:type="dxa" w:w="1037"/>
          </w:tcPr>
          <w:p>
            <w:pPr>
              <w:spacing w:after="0"/>
              <w:jc w:val="left"/>
            </w:pPr>
            <w:r>
              <w:rPr>
                <w:sz w:val="16"/>
              </w:rPr>
              <w:t>2021-02-17</w:t>
            </w:r>
          </w:p>
        </w:tc>
        <w:tc>
          <w:tcPr>
            <w:tcW w:type="dxa" w:w="1037"/>
          </w:tcPr>
          <w:p>
            <w:pPr>
              <w:spacing w:after="0"/>
              <w:jc w:val="left"/>
            </w:pPr>
            <w:r>
              <w:rPr>
                <w:sz w:val="16"/>
              </w:rPr>
              <w:t>2026-02-17</w:t>
            </w:r>
          </w:p>
        </w:tc>
        <w:tc>
          <w:tcPr>
            <w:tcW w:type="dxa" w:w="887"/>
          </w:tcPr>
          <w:p>
            <w:pPr>
              <w:spacing w:after="0"/>
              <w:jc w:val="right"/>
            </w:pPr>
            <w:r>
              <w:rPr>
                <w:sz w:val="16"/>
              </w:rPr>
              <w:t>-223</w:t>
            </w:r>
          </w:p>
        </w:tc>
        <w:tc>
          <w:tcPr>
            <w:tcW w:type="dxa" w:w="1213"/>
          </w:tcPr>
          <w:p>
            <w:pPr>
              <w:spacing w:after="0"/>
              <w:jc w:val="left"/>
            </w:pPr>
          </w:p>
        </w:tc>
        <w:tc>
          <w:tcPr>
            <w:tcW w:type="dxa" w:w="648"/>
          </w:tcPr>
          <w:p>
            <w:pPr>
              <w:spacing w:after="0"/>
              <w:jc w:val="left"/>
            </w:pPr>
          </w:p>
        </w:tc>
      </w:tr>
      <w:tr>
        <w:trPr>
          <w:cantSplit/>
        </w:trPr>
        <w:tc>
          <w:tcPr>
            <w:tcW w:type="dxa" w:w="2747"/>
          </w:tcPr>
          <w:p>
            <w:pPr>
              <w:spacing w:after="0"/>
              <w:jc w:val="left"/>
            </w:pPr>
            <w:r>
              <w:rPr>
                <w:sz w:val="16"/>
              </w:rPr>
              <w:t>Seymour city</w:t>
            </w:r>
          </w:p>
        </w:tc>
        <w:tc>
          <w:tcPr>
            <w:tcW w:type="dxa" w:w="1650"/>
          </w:tcPr>
          <w:p>
            <w:pPr>
              <w:spacing w:after="0"/>
              <w:jc w:val="left"/>
            </w:pPr>
            <w:r>
              <w:rPr>
                <w:sz w:val="16"/>
              </w:rPr>
              <w:t>City</w:t>
            </w:r>
          </w:p>
        </w:tc>
        <w:tc>
          <w:tcPr>
            <w:tcW w:type="dxa" w:w="1955"/>
          </w:tcPr>
          <w:p>
            <w:pPr>
              <w:spacing w:after="0"/>
              <w:jc w:val="left"/>
            </w:pPr>
            <w:r>
              <w:rPr>
                <w:sz w:val="16"/>
              </w:rPr>
              <w:t>Expired on 2026-02-17</w:t>
            </w:r>
          </w:p>
        </w:tc>
        <w:tc>
          <w:tcPr>
            <w:tcW w:type="dxa" w:w="2939"/>
          </w:tcPr>
          <w:p>
            <w:pPr>
              <w:spacing w:after="0"/>
              <w:jc w:val="left"/>
            </w:pPr>
            <w:r>
              <w:rPr>
                <w:sz w:val="16"/>
              </w:rPr>
              <w:t>Webster County (FEMA plan 107146)</w:t>
            </w:r>
          </w:p>
        </w:tc>
        <w:tc>
          <w:tcPr>
            <w:tcW w:type="dxa" w:w="1037"/>
          </w:tcPr>
          <w:p>
            <w:pPr>
              <w:spacing w:after="0"/>
              <w:jc w:val="left"/>
            </w:pPr>
            <w:r>
              <w:rPr>
                <w:sz w:val="16"/>
              </w:rPr>
              <w:t>2021-02-17</w:t>
            </w:r>
          </w:p>
        </w:tc>
        <w:tc>
          <w:tcPr>
            <w:tcW w:type="dxa" w:w="1037"/>
          </w:tcPr>
          <w:p>
            <w:pPr>
              <w:spacing w:after="0"/>
              <w:jc w:val="left"/>
            </w:pPr>
            <w:r>
              <w:rPr>
                <w:sz w:val="16"/>
              </w:rPr>
              <w:t>2026-02-17</w:t>
            </w:r>
          </w:p>
        </w:tc>
        <w:tc>
          <w:tcPr>
            <w:tcW w:type="dxa" w:w="887"/>
          </w:tcPr>
          <w:p>
            <w:pPr>
              <w:spacing w:after="0"/>
              <w:jc w:val="right"/>
            </w:pPr>
            <w:r>
              <w:rPr>
                <w:sz w:val="16"/>
              </w:rPr>
              <w:t>-223</w:t>
            </w:r>
          </w:p>
        </w:tc>
        <w:tc>
          <w:tcPr>
            <w:tcW w:type="dxa" w:w="1213"/>
          </w:tcPr>
          <w:p>
            <w:pPr>
              <w:spacing w:after="0"/>
              <w:jc w:val="left"/>
            </w:pPr>
          </w:p>
        </w:tc>
        <w:tc>
          <w:tcPr>
            <w:tcW w:type="dxa" w:w="648"/>
          </w:tcPr>
          <w:p>
            <w:pPr>
              <w:spacing w:after="0"/>
              <w:jc w:val="left"/>
            </w:pPr>
          </w:p>
        </w:tc>
      </w:tr>
      <w:tr>
        <w:trPr>
          <w:cantSplit/>
        </w:trPr>
        <w:tc>
          <w:tcPr>
            <w:tcW w:type="dxa" w:w="2747"/>
          </w:tcPr>
          <w:p>
            <w:pPr>
              <w:spacing w:after="0"/>
              <w:jc w:val="left"/>
            </w:pPr>
            <w:r>
              <w:rPr>
                <w:sz w:val="16"/>
              </w:rPr>
              <w:t>Fordland R-III School District</w:t>
            </w:r>
          </w:p>
        </w:tc>
        <w:tc>
          <w:tcPr>
            <w:tcW w:type="dxa" w:w="1650"/>
          </w:tcPr>
          <w:p>
            <w:pPr>
              <w:spacing w:after="0"/>
              <w:jc w:val="left"/>
            </w:pPr>
            <w:r>
              <w:rPr>
                <w:sz w:val="16"/>
              </w:rPr>
              <w:t>School/School District</w:t>
            </w:r>
          </w:p>
        </w:tc>
        <w:tc>
          <w:tcPr>
            <w:tcW w:type="dxa" w:w="1955"/>
          </w:tcPr>
          <w:p>
            <w:pPr>
              <w:spacing w:after="0"/>
              <w:jc w:val="left"/>
            </w:pPr>
            <w:r>
              <w:rPr>
                <w:sz w:val="16"/>
              </w:rPr>
              <w:t>Expired on 2026-02-17</w:t>
            </w:r>
          </w:p>
        </w:tc>
        <w:tc>
          <w:tcPr>
            <w:tcW w:type="dxa" w:w="2939"/>
          </w:tcPr>
          <w:p>
            <w:pPr>
              <w:spacing w:after="0"/>
              <w:jc w:val="left"/>
            </w:pPr>
            <w:r>
              <w:rPr>
                <w:sz w:val="16"/>
              </w:rPr>
              <w:t>Webster County (FEMA plan 107146)</w:t>
            </w:r>
          </w:p>
        </w:tc>
        <w:tc>
          <w:tcPr>
            <w:tcW w:type="dxa" w:w="1037"/>
          </w:tcPr>
          <w:p>
            <w:pPr>
              <w:spacing w:after="0"/>
              <w:jc w:val="left"/>
            </w:pPr>
            <w:r>
              <w:rPr>
                <w:sz w:val="16"/>
              </w:rPr>
              <w:t>2021-02-17</w:t>
            </w:r>
          </w:p>
        </w:tc>
        <w:tc>
          <w:tcPr>
            <w:tcW w:type="dxa" w:w="1037"/>
          </w:tcPr>
          <w:p>
            <w:pPr>
              <w:spacing w:after="0"/>
              <w:jc w:val="left"/>
            </w:pPr>
            <w:r>
              <w:rPr>
                <w:sz w:val="16"/>
              </w:rPr>
              <w:t>2026-02-17</w:t>
            </w:r>
          </w:p>
        </w:tc>
        <w:tc>
          <w:tcPr>
            <w:tcW w:type="dxa" w:w="887"/>
          </w:tcPr>
          <w:p>
            <w:pPr>
              <w:spacing w:after="0"/>
              <w:jc w:val="right"/>
            </w:pPr>
            <w:r>
              <w:rPr>
                <w:sz w:val="16"/>
              </w:rPr>
              <w:t>-223</w:t>
            </w:r>
          </w:p>
        </w:tc>
        <w:tc>
          <w:tcPr>
            <w:tcW w:type="dxa" w:w="1213"/>
          </w:tcPr>
          <w:p>
            <w:pPr>
              <w:spacing w:after="0"/>
              <w:jc w:val="left"/>
            </w:pPr>
          </w:p>
        </w:tc>
        <w:tc>
          <w:tcPr>
            <w:tcW w:type="dxa" w:w="648"/>
          </w:tcPr>
          <w:p>
            <w:pPr>
              <w:spacing w:after="0"/>
              <w:jc w:val="left"/>
            </w:pPr>
          </w:p>
        </w:tc>
      </w:tr>
      <w:tr>
        <w:trPr>
          <w:cantSplit/>
        </w:trPr>
        <w:tc>
          <w:tcPr>
            <w:tcW w:type="dxa" w:w="2747"/>
          </w:tcPr>
          <w:p>
            <w:pPr>
              <w:spacing w:after="0"/>
              <w:jc w:val="left"/>
            </w:pPr>
            <w:r>
              <w:rPr>
                <w:sz w:val="16"/>
              </w:rPr>
              <w:t>Logan-Rogersville R-VIII School District</w:t>
            </w:r>
          </w:p>
        </w:tc>
        <w:tc>
          <w:tcPr>
            <w:tcW w:type="dxa" w:w="1650"/>
          </w:tcPr>
          <w:p>
            <w:pPr>
              <w:spacing w:after="0"/>
              <w:jc w:val="left"/>
            </w:pPr>
            <w:r>
              <w:rPr>
                <w:sz w:val="16"/>
              </w:rPr>
              <w:t>School/School District</w:t>
            </w:r>
          </w:p>
        </w:tc>
        <w:tc>
          <w:tcPr>
            <w:tcW w:type="dxa" w:w="1955"/>
          </w:tcPr>
          <w:p>
            <w:pPr>
              <w:spacing w:after="0"/>
              <w:jc w:val="left"/>
            </w:pPr>
            <w:r>
              <w:rPr>
                <w:sz w:val="16"/>
              </w:rPr>
              <w:t>No approved plan on record</w:t>
            </w:r>
          </w:p>
        </w:tc>
        <w:tc>
          <w:tcPr>
            <w:tcW w:type="dxa" w:w="293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7"/>
          </w:tcPr>
          <w:p>
            <w:pPr>
              <w:spacing w:after="0"/>
              <w:jc w:val="right"/>
            </w:pPr>
          </w:p>
        </w:tc>
        <w:tc>
          <w:tcPr>
            <w:tcW w:type="dxa" w:w="1213"/>
          </w:tcPr>
          <w:p>
            <w:pPr>
              <w:spacing w:after="0"/>
              <w:jc w:val="left"/>
            </w:pPr>
            <w:r>
              <w:rPr>
                <w:sz w:val="16"/>
              </w:rPr>
              <w:t>FEMA tracker shows a plan in review</w:t>
            </w:r>
          </w:p>
        </w:tc>
        <w:tc>
          <w:tcPr>
            <w:tcW w:type="dxa" w:w="648"/>
          </w:tcPr>
          <w:p>
            <w:pPr>
              <w:spacing w:after="0"/>
              <w:jc w:val="left"/>
            </w:pPr>
          </w:p>
        </w:tc>
      </w:tr>
      <w:tr>
        <w:trPr>
          <w:cantSplit/>
        </w:trPr>
        <w:tc>
          <w:tcPr>
            <w:tcW w:type="dxa" w:w="2747"/>
          </w:tcPr>
          <w:p>
            <w:pPr>
              <w:spacing w:after="0"/>
              <w:jc w:val="left"/>
            </w:pPr>
            <w:r>
              <w:rPr>
                <w:sz w:val="16"/>
              </w:rPr>
              <w:t>Marshfield R-I School District</w:t>
            </w:r>
          </w:p>
        </w:tc>
        <w:tc>
          <w:tcPr>
            <w:tcW w:type="dxa" w:w="1650"/>
          </w:tcPr>
          <w:p>
            <w:pPr>
              <w:spacing w:after="0"/>
              <w:jc w:val="left"/>
            </w:pPr>
            <w:r>
              <w:rPr>
                <w:sz w:val="16"/>
              </w:rPr>
              <w:t>School/School District</w:t>
            </w:r>
          </w:p>
        </w:tc>
        <w:tc>
          <w:tcPr>
            <w:tcW w:type="dxa" w:w="1955"/>
          </w:tcPr>
          <w:p>
            <w:pPr>
              <w:spacing w:after="0"/>
              <w:jc w:val="left"/>
            </w:pPr>
            <w:r>
              <w:rPr>
                <w:sz w:val="16"/>
              </w:rPr>
              <w:t>Expired on 2026-02-17</w:t>
            </w:r>
          </w:p>
        </w:tc>
        <w:tc>
          <w:tcPr>
            <w:tcW w:type="dxa" w:w="2939"/>
          </w:tcPr>
          <w:p>
            <w:pPr>
              <w:spacing w:after="0"/>
              <w:jc w:val="left"/>
            </w:pPr>
            <w:r>
              <w:rPr>
                <w:sz w:val="16"/>
              </w:rPr>
              <w:t>Webster County (FEMA plan 107146)</w:t>
            </w:r>
          </w:p>
        </w:tc>
        <w:tc>
          <w:tcPr>
            <w:tcW w:type="dxa" w:w="1037"/>
          </w:tcPr>
          <w:p>
            <w:pPr>
              <w:spacing w:after="0"/>
              <w:jc w:val="left"/>
            </w:pPr>
            <w:r>
              <w:rPr>
                <w:sz w:val="16"/>
              </w:rPr>
              <w:t>2021-02-17</w:t>
            </w:r>
          </w:p>
        </w:tc>
        <w:tc>
          <w:tcPr>
            <w:tcW w:type="dxa" w:w="1037"/>
          </w:tcPr>
          <w:p>
            <w:pPr>
              <w:spacing w:after="0"/>
              <w:jc w:val="left"/>
            </w:pPr>
            <w:r>
              <w:rPr>
                <w:sz w:val="16"/>
              </w:rPr>
              <w:t>2026-02-17</w:t>
            </w:r>
          </w:p>
        </w:tc>
        <w:tc>
          <w:tcPr>
            <w:tcW w:type="dxa" w:w="887"/>
          </w:tcPr>
          <w:p>
            <w:pPr>
              <w:spacing w:after="0"/>
              <w:jc w:val="right"/>
            </w:pPr>
            <w:r>
              <w:rPr>
                <w:sz w:val="16"/>
              </w:rPr>
              <w:t>-223</w:t>
            </w:r>
          </w:p>
        </w:tc>
        <w:tc>
          <w:tcPr>
            <w:tcW w:type="dxa" w:w="1213"/>
          </w:tcPr>
          <w:p>
            <w:pPr>
              <w:spacing w:after="0"/>
              <w:jc w:val="left"/>
            </w:pPr>
          </w:p>
        </w:tc>
        <w:tc>
          <w:tcPr>
            <w:tcW w:type="dxa" w:w="648"/>
          </w:tcPr>
          <w:p>
            <w:pPr>
              <w:spacing w:after="0"/>
              <w:jc w:val="left"/>
            </w:pPr>
          </w:p>
        </w:tc>
      </w:tr>
      <w:tr>
        <w:trPr>
          <w:cantSplit/>
        </w:trPr>
        <w:tc>
          <w:tcPr>
            <w:tcW w:type="dxa" w:w="2747"/>
          </w:tcPr>
          <w:p>
            <w:pPr>
              <w:spacing w:after="0"/>
              <w:jc w:val="left"/>
            </w:pPr>
            <w:r>
              <w:rPr>
                <w:sz w:val="16"/>
              </w:rPr>
              <w:t>Logan-Rogersville Fire District</w:t>
            </w:r>
          </w:p>
        </w:tc>
        <w:tc>
          <w:tcPr>
            <w:tcW w:type="dxa" w:w="1650"/>
          </w:tcPr>
          <w:p>
            <w:pPr>
              <w:spacing w:after="0"/>
              <w:jc w:val="left"/>
            </w:pPr>
            <w:r>
              <w:rPr>
                <w:sz w:val="16"/>
              </w:rPr>
              <w:t>Fire/EMS District</w:t>
            </w:r>
          </w:p>
        </w:tc>
        <w:tc>
          <w:tcPr>
            <w:tcW w:type="dxa" w:w="1955"/>
          </w:tcPr>
          <w:p>
            <w:pPr>
              <w:spacing w:after="0"/>
              <w:jc w:val="left"/>
            </w:pPr>
            <w:r>
              <w:rPr>
                <w:sz w:val="16"/>
              </w:rPr>
              <w:t>Expired on 2026-02-17</w:t>
            </w:r>
          </w:p>
        </w:tc>
        <w:tc>
          <w:tcPr>
            <w:tcW w:type="dxa" w:w="2939"/>
          </w:tcPr>
          <w:p>
            <w:pPr>
              <w:spacing w:after="0"/>
              <w:jc w:val="left"/>
            </w:pPr>
            <w:r>
              <w:rPr>
                <w:sz w:val="16"/>
              </w:rPr>
              <w:t>Webster County (FEMA plan 107146)</w:t>
            </w:r>
          </w:p>
        </w:tc>
        <w:tc>
          <w:tcPr>
            <w:tcW w:type="dxa" w:w="1037"/>
          </w:tcPr>
          <w:p>
            <w:pPr>
              <w:spacing w:after="0"/>
              <w:jc w:val="left"/>
            </w:pPr>
            <w:r>
              <w:rPr>
                <w:sz w:val="16"/>
              </w:rPr>
              <w:t>2021-02-17</w:t>
            </w:r>
          </w:p>
        </w:tc>
        <w:tc>
          <w:tcPr>
            <w:tcW w:type="dxa" w:w="1037"/>
          </w:tcPr>
          <w:p>
            <w:pPr>
              <w:spacing w:after="0"/>
              <w:jc w:val="left"/>
            </w:pPr>
            <w:r>
              <w:rPr>
                <w:sz w:val="16"/>
              </w:rPr>
              <w:t>2026-02-17</w:t>
            </w:r>
          </w:p>
        </w:tc>
        <w:tc>
          <w:tcPr>
            <w:tcW w:type="dxa" w:w="887"/>
          </w:tcPr>
          <w:p>
            <w:pPr>
              <w:spacing w:after="0"/>
              <w:jc w:val="right"/>
            </w:pPr>
            <w:r>
              <w:rPr>
                <w:sz w:val="16"/>
              </w:rPr>
              <w:t>-223</w:t>
            </w:r>
          </w:p>
        </w:tc>
        <w:tc>
          <w:tcPr>
            <w:tcW w:type="dxa" w:w="1213"/>
          </w:tcPr>
          <w:p>
            <w:pPr>
              <w:spacing w:after="0"/>
              <w:jc w:val="left"/>
            </w:pPr>
          </w:p>
        </w:tc>
        <w:tc>
          <w:tcPr>
            <w:tcW w:type="dxa" w:w="648"/>
          </w:tcPr>
          <w:p>
            <w:pPr>
              <w:spacing w:after="0"/>
              <w:jc w:val="left"/>
            </w:pPr>
          </w:p>
        </w:tc>
      </w:tr>
      <w:tr>
        <w:trPr>
          <w:cantSplit/>
        </w:trPr>
        <w:tc>
          <w:tcPr>
            <w:tcW w:type="dxa" w:w="2747"/>
          </w:tcPr>
          <w:p>
            <w:pPr>
              <w:spacing w:after="0"/>
              <w:jc w:val="left"/>
            </w:pPr>
            <w:r>
              <w:rPr>
                <w:sz w:val="16"/>
              </w:rPr>
              <w:t>Marshfield Fire District</w:t>
            </w:r>
          </w:p>
        </w:tc>
        <w:tc>
          <w:tcPr>
            <w:tcW w:type="dxa" w:w="1650"/>
          </w:tcPr>
          <w:p>
            <w:pPr>
              <w:spacing w:after="0"/>
              <w:jc w:val="left"/>
            </w:pPr>
            <w:r>
              <w:rPr>
                <w:sz w:val="16"/>
              </w:rPr>
              <w:t>Fire/EMS District</w:t>
            </w:r>
          </w:p>
        </w:tc>
        <w:tc>
          <w:tcPr>
            <w:tcW w:type="dxa" w:w="1955"/>
          </w:tcPr>
          <w:p>
            <w:pPr>
              <w:spacing w:after="0"/>
              <w:jc w:val="left"/>
            </w:pPr>
            <w:r>
              <w:rPr>
                <w:sz w:val="16"/>
              </w:rPr>
              <w:t>Expired on 2026-02-17</w:t>
            </w:r>
          </w:p>
        </w:tc>
        <w:tc>
          <w:tcPr>
            <w:tcW w:type="dxa" w:w="2939"/>
          </w:tcPr>
          <w:p>
            <w:pPr>
              <w:spacing w:after="0"/>
              <w:jc w:val="left"/>
            </w:pPr>
            <w:r>
              <w:rPr>
                <w:sz w:val="16"/>
              </w:rPr>
              <w:t>Webster County (FEMA plan 107146)</w:t>
            </w:r>
          </w:p>
        </w:tc>
        <w:tc>
          <w:tcPr>
            <w:tcW w:type="dxa" w:w="1037"/>
          </w:tcPr>
          <w:p>
            <w:pPr>
              <w:spacing w:after="0"/>
              <w:jc w:val="left"/>
            </w:pPr>
            <w:r>
              <w:rPr>
                <w:sz w:val="16"/>
              </w:rPr>
              <w:t>2021-02-17</w:t>
            </w:r>
          </w:p>
        </w:tc>
        <w:tc>
          <w:tcPr>
            <w:tcW w:type="dxa" w:w="1037"/>
          </w:tcPr>
          <w:p>
            <w:pPr>
              <w:spacing w:after="0"/>
              <w:jc w:val="left"/>
            </w:pPr>
            <w:r>
              <w:rPr>
                <w:sz w:val="16"/>
              </w:rPr>
              <w:t>2026-02-17</w:t>
            </w:r>
          </w:p>
        </w:tc>
        <w:tc>
          <w:tcPr>
            <w:tcW w:type="dxa" w:w="887"/>
          </w:tcPr>
          <w:p>
            <w:pPr>
              <w:spacing w:after="0"/>
              <w:jc w:val="right"/>
            </w:pPr>
            <w:r>
              <w:rPr>
                <w:sz w:val="16"/>
              </w:rPr>
              <w:t>-223</w:t>
            </w:r>
          </w:p>
        </w:tc>
        <w:tc>
          <w:tcPr>
            <w:tcW w:type="dxa" w:w="1213"/>
          </w:tcPr>
          <w:p>
            <w:pPr>
              <w:spacing w:after="0"/>
              <w:jc w:val="left"/>
            </w:pPr>
          </w:p>
        </w:tc>
        <w:tc>
          <w:tcPr>
            <w:tcW w:type="dxa" w:w="648"/>
          </w:tcPr>
          <w:p>
            <w:pPr>
              <w:spacing w:after="0"/>
              <w:jc w:val="left"/>
            </w:pPr>
          </w:p>
        </w:tc>
      </w:tr>
      <w:tr>
        <w:trPr>
          <w:cantSplit/>
        </w:trPr>
        <w:tc>
          <w:tcPr>
            <w:tcW w:type="dxa" w:w="2747"/>
          </w:tcPr>
          <w:p>
            <w:pPr>
              <w:spacing w:after="0"/>
              <w:jc w:val="left"/>
            </w:pPr>
            <w:r>
              <w:rPr>
                <w:sz w:val="16"/>
              </w:rPr>
              <w:t>Seymour Special Road District</w:t>
            </w:r>
          </w:p>
        </w:tc>
        <w:tc>
          <w:tcPr>
            <w:tcW w:type="dxa" w:w="1650"/>
          </w:tcPr>
          <w:p>
            <w:pPr>
              <w:spacing w:after="0"/>
              <w:jc w:val="left"/>
            </w:pPr>
            <w:r>
              <w:rPr>
                <w:sz w:val="16"/>
              </w:rPr>
              <w:t>Transit/Airport</w:t>
            </w:r>
          </w:p>
        </w:tc>
        <w:tc>
          <w:tcPr>
            <w:tcW w:type="dxa" w:w="1955"/>
          </w:tcPr>
          <w:p>
            <w:pPr>
              <w:spacing w:after="0"/>
              <w:jc w:val="left"/>
            </w:pPr>
            <w:r>
              <w:rPr>
                <w:sz w:val="16"/>
              </w:rPr>
              <w:t>Expired on 2026-02-17</w:t>
            </w:r>
          </w:p>
        </w:tc>
        <w:tc>
          <w:tcPr>
            <w:tcW w:type="dxa" w:w="2939"/>
          </w:tcPr>
          <w:p>
            <w:pPr>
              <w:spacing w:after="0"/>
              <w:jc w:val="left"/>
            </w:pPr>
            <w:r>
              <w:rPr>
                <w:sz w:val="16"/>
              </w:rPr>
              <w:t>Webster County (FEMA plan 107146)</w:t>
            </w:r>
          </w:p>
        </w:tc>
        <w:tc>
          <w:tcPr>
            <w:tcW w:type="dxa" w:w="1037"/>
          </w:tcPr>
          <w:p>
            <w:pPr>
              <w:spacing w:after="0"/>
              <w:jc w:val="left"/>
            </w:pPr>
            <w:r>
              <w:rPr>
                <w:sz w:val="16"/>
              </w:rPr>
              <w:t>2021-02-17</w:t>
            </w:r>
          </w:p>
        </w:tc>
        <w:tc>
          <w:tcPr>
            <w:tcW w:type="dxa" w:w="1037"/>
          </w:tcPr>
          <w:p>
            <w:pPr>
              <w:spacing w:after="0"/>
              <w:jc w:val="left"/>
            </w:pPr>
            <w:r>
              <w:rPr>
                <w:sz w:val="16"/>
              </w:rPr>
              <w:t>2026-02-17</w:t>
            </w:r>
          </w:p>
        </w:tc>
        <w:tc>
          <w:tcPr>
            <w:tcW w:type="dxa" w:w="887"/>
          </w:tcPr>
          <w:p>
            <w:pPr>
              <w:spacing w:after="0"/>
              <w:jc w:val="right"/>
            </w:pPr>
            <w:r>
              <w:rPr>
                <w:sz w:val="16"/>
              </w:rPr>
              <w:t>-223</w:t>
            </w:r>
          </w:p>
        </w:tc>
        <w:tc>
          <w:tcPr>
            <w:tcW w:type="dxa" w:w="1213"/>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23"/>
        <w:gridCol w:w="1372"/>
        <w:gridCol w:w="1037"/>
        <w:gridCol w:w="1126"/>
        <w:gridCol w:w="1297"/>
        <w:gridCol w:w="1111"/>
        <w:gridCol w:w="1201"/>
        <w:gridCol w:w="2176"/>
        <w:gridCol w:w="1848"/>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3"/>
            <w:shd w:val="clear" w:color="auto" w:fill="E8E8E8"/>
          </w:tcPr>
          <w:p>
            <w:pPr>
              <w:spacing w:after="0"/>
              <w:jc w:val="left"/>
            </w:pPr>
            <w:r>
              <w:rPr>
                <w:b/>
                <w:sz w:val="16"/>
              </w:rPr>
              <w:t>NRI risk rating</w:t>
            </w:r>
          </w:p>
        </w:tc>
        <w:tc>
          <w:tcPr>
            <w:tcW w:type="dxa" w:w="13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8"/>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223"/>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$4,660,321</w:t>
            </w:r>
          </w:p>
        </w:tc>
        <w:tc>
          <w:tcPr>
            <w:tcW w:type="dxa" w:w="1126"/>
          </w:tcPr>
          <w:p>
            <w:pPr>
              <w:spacing w:after="0"/>
              <w:jc w:val="right"/>
            </w:pPr>
            <w:r>
              <w:rPr>
                <w:sz w:val="16"/>
              </w:rPr>
              <w:t>$228,783</w:t>
            </w:r>
          </w:p>
        </w:tc>
        <w:tc>
          <w:tcPr>
            <w:tcW w:type="dxa" w:w="1297"/>
          </w:tcPr>
          <w:p>
            <w:pPr>
              <w:spacing w:after="0"/>
              <w:jc w:val="right"/>
            </w:pPr>
            <w:r>
              <w:rPr>
                <w:sz w:val="16"/>
              </w:rPr>
              <w:t>$1,607,755</w:t>
            </w:r>
          </w:p>
        </w:tc>
        <w:tc>
          <w:tcPr>
            <w:tcW w:type="dxa" w:w="1111"/>
          </w:tcPr>
          <w:p>
            <w:pPr>
              <w:spacing w:after="0"/>
              <w:jc w:val="right"/>
            </w:pPr>
            <w:r>
              <w:rPr>
                <w:sz w:val="16"/>
              </w:rPr>
              <w:t>$6,496,858</w:t>
            </w:r>
          </w:p>
        </w:tc>
        <w:tc>
          <w:tcPr>
            <w:tcW w:type="dxa" w:w="1201"/>
          </w:tcPr>
          <w:p>
            <w:pPr>
              <w:spacing w:after="0"/>
              <w:jc w:val="right"/>
            </w:pPr>
            <w:r>
              <w:rPr>
                <w:sz w:val="16"/>
              </w:rPr>
              <w:t>269</w:t>
            </w:r>
          </w:p>
        </w:tc>
        <w:tc>
          <w:tcPr>
            <w:tcW w:type="dxa" w:w="2176"/>
          </w:tcPr>
          <w:p>
            <w:pPr>
              <w:spacing w:after="0"/>
              <w:jc w:val="left"/>
            </w:pPr>
          </w:p>
        </w:tc>
        <w:tc>
          <w:tcPr>
            <w:tcW w:type="dxa" w:w="1848"/>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223"/>
          </w:tcPr>
          <w:p>
            <w:pPr>
              <w:spacing w:after="0"/>
              <w:jc w:val="left"/>
            </w:pPr>
            <w:r>
              <w:rPr>
                <w:sz w:val="16"/>
              </w:rPr>
              <w:t>Relatively Moderate</w:t>
            </w:r>
          </w:p>
        </w:tc>
        <w:tc>
          <w:tcPr>
            <w:tcW w:type="dxa" w:w="1372"/>
          </w:tcPr>
          <w:p>
            <w:pPr>
              <w:spacing w:after="0"/>
              <w:jc w:val="left"/>
            </w:pPr>
            <w:r>
              <w:rPr>
                <w:sz w:val="16"/>
              </w:rPr>
              <w:t>Relatively Moderate</w:t>
            </w:r>
          </w:p>
        </w:tc>
        <w:tc>
          <w:tcPr>
            <w:tcW w:type="dxa" w:w="1037"/>
          </w:tcPr>
          <w:p>
            <w:pPr>
              <w:spacing w:after="0"/>
              <w:jc w:val="right"/>
            </w:pPr>
            <w:r>
              <w:rPr>
                <w:sz w:val="16"/>
              </w:rPr>
              <w:t>$939,158</w:t>
            </w:r>
          </w:p>
        </w:tc>
        <w:tc>
          <w:tcPr>
            <w:tcW w:type="dxa" w:w="1126"/>
          </w:tcPr>
          <w:p>
            <w:pPr>
              <w:spacing w:after="0"/>
              <w:jc w:val="right"/>
            </w:pPr>
            <w:r>
              <w:rPr>
                <w:sz w:val="16"/>
              </w:rPr>
              <w:t>$1,949</w:t>
            </w:r>
          </w:p>
        </w:tc>
        <w:tc>
          <w:tcPr>
            <w:tcW w:type="dxa" w:w="1297"/>
          </w:tcPr>
          <w:p>
            <w:pPr>
              <w:spacing w:after="0"/>
              <w:jc w:val="right"/>
            </w:pPr>
            <w:r>
              <w:rPr>
                <w:sz w:val="16"/>
              </w:rPr>
              <w:t>$1,669,316</w:t>
            </w:r>
          </w:p>
        </w:tc>
        <w:tc>
          <w:tcPr>
            <w:tcW w:type="dxa" w:w="1111"/>
          </w:tcPr>
          <w:p>
            <w:pPr>
              <w:spacing w:after="0"/>
              <w:jc w:val="right"/>
            </w:pPr>
            <w:r>
              <w:rPr>
                <w:sz w:val="16"/>
              </w:rPr>
              <w:t>$2,610,424</w:t>
            </w:r>
          </w:p>
        </w:tc>
        <w:tc>
          <w:tcPr>
            <w:tcW w:type="dxa" w:w="1201"/>
          </w:tcPr>
          <w:p>
            <w:pPr>
              <w:spacing w:after="0"/>
              <w:jc w:val="right"/>
            </w:pPr>
            <w:r>
              <w:rPr>
                <w:sz w:val="16"/>
              </w:rPr>
              <w:t>29</w:t>
            </w:r>
          </w:p>
        </w:tc>
        <w:tc>
          <w:tcPr>
            <w:tcW w:type="dxa" w:w="2176"/>
          </w:tcPr>
          <w:p>
            <w:pPr>
              <w:spacing w:after="0"/>
              <w:jc w:val="left"/>
            </w:pPr>
          </w:p>
        </w:tc>
        <w:tc>
          <w:tcPr>
            <w:tcW w:type="dxa" w:w="1848"/>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Heat Wave</w:t>
            </w:r>
          </w:p>
        </w:tc>
        <w:tc>
          <w:tcPr>
            <w:tcW w:type="dxa" w:w="1223"/>
          </w:tcPr>
          <w:p>
            <w:pPr>
              <w:spacing w:after="0"/>
              <w:jc w:val="left"/>
            </w:pPr>
            <w:r>
              <w:rPr>
                <w:sz w:val="16"/>
              </w:rPr>
              <w:t>Relatively Moderate</w:t>
            </w:r>
          </w:p>
        </w:tc>
        <w:tc>
          <w:tcPr>
            <w:tcW w:type="dxa" w:w="1372"/>
          </w:tcPr>
          <w:p>
            <w:pPr>
              <w:spacing w:after="0"/>
              <w:jc w:val="left"/>
            </w:pPr>
            <w:r>
              <w:rPr>
                <w:sz w:val="16"/>
              </w:rPr>
              <w:t>Relatively Moderate</w:t>
            </w:r>
          </w:p>
        </w:tc>
        <w:tc>
          <w:tcPr>
            <w:tcW w:type="dxa" w:w="1037"/>
          </w:tcPr>
          <w:p>
            <w:pPr>
              <w:spacing w:after="0"/>
              <w:jc w:val="right"/>
            </w:pPr>
            <w:r>
              <w:rPr>
                <w:sz w:val="16"/>
              </w:rPr>
              <w:t>$233</w:t>
            </w:r>
          </w:p>
        </w:tc>
        <w:tc>
          <w:tcPr>
            <w:tcW w:type="dxa" w:w="1126"/>
          </w:tcPr>
          <w:p>
            <w:pPr>
              <w:spacing w:after="0"/>
              <w:jc w:val="right"/>
            </w:pPr>
            <w:r>
              <w:rPr>
                <w:sz w:val="16"/>
              </w:rPr>
              <w:t>$3</w:t>
            </w:r>
          </w:p>
        </w:tc>
        <w:tc>
          <w:tcPr>
            <w:tcW w:type="dxa" w:w="1297"/>
          </w:tcPr>
          <w:p>
            <w:pPr>
              <w:spacing w:after="0"/>
              <w:jc w:val="right"/>
            </w:pPr>
            <w:r>
              <w:rPr>
                <w:sz w:val="16"/>
              </w:rPr>
              <w:t>$1,975,493</w:t>
            </w:r>
          </w:p>
        </w:tc>
        <w:tc>
          <w:tcPr>
            <w:tcW w:type="dxa" w:w="1111"/>
          </w:tcPr>
          <w:p>
            <w:pPr>
              <w:spacing w:after="0"/>
              <w:jc w:val="right"/>
            </w:pPr>
            <w:r>
              <w:rPr>
                <w:sz w:val="16"/>
              </w:rPr>
              <w:t>$1,975,729</w:t>
            </w:r>
          </w:p>
        </w:tc>
        <w:tc>
          <w:tcPr>
            <w:tcW w:type="dxa" w:w="1201"/>
          </w:tcPr>
          <w:p>
            <w:pPr>
              <w:spacing w:after="0"/>
              <w:jc w:val="right"/>
            </w:pPr>
            <w:r>
              <w:rPr>
                <w:sz w:val="16"/>
              </w:rPr>
              <w:t>9</w:t>
            </w:r>
          </w:p>
        </w:tc>
        <w:tc>
          <w:tcPr>
            <w:tcW w:type="dxa" w:w="2176"/>
          </w:tcPr>
          <w:p>
            <w:pPr>
              <w:spacing w:after="0"/>
              <w:jc w:val="left"/>
            </w:pPr>
          </w:p>
        </w:tc>
        <w:tc>
          <w:tcPr>
            <w:tcW w:type="dxa" w:w="1848"/>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Strong Wind</w:t>
            </w:r>
          </w:p>
        </w:tc>
        <w:tc>
          <w:tcPr>
            <w:tcW w:type="dxa" w:w="1223"/>
          </w:tcPr>
          <w:p>
            <w:pPr>
              <w:spacing w:after="0"/>
              <w:jc w:val="left"/>
            </w:pPr>
            <w:r>
              <w:rPr>
                <w:sz w:val="16"/>
              </w:rPr>
              <w:t>Relatively Moderate</w:t>
            </w:r>
          </w:p>
        </w:tc>
        <w:tc>
          <w:tcPr>
            <w:tcW w:type="dxa" w:w="1372"/>
          </w:tcPr>
          <w:p>
            <w:pPr>
              <w:spacing w:after="0"/>
              <w:jc w:val="left"/>
            </w:pPr>
            <w:r>
              <w:rPr>
                <w:sz w:val="16"/>
              </w:rPr>
              <w:t>Relatively Moderate</w:t>
            </w:r>
          </w:p>
        </w:tc>
        <w:tc>
          <w:tcPr>
            <w:tcW w:type="dxa" w:w="1037"/>
          </w:tcPr>
          <w:p>
            <w:pPr>
              <w:spacing w:after="0"/>
              <w:jc w:val="right"/>
            </w:pPr>
            <w:r>
              <w:rPr>
                <w:sz w:val="16"/>
              </w:rPr>
              <w:t>$684,345</w:t>
            </w:r>
          </w:p>
        </w:tc>
        <w:tc>
          <w:tcPr>
            <w:tcW w:type="dxa" w:w="1126"/>
          </w:tcPr>
          <w:p>
            <w:pPr>
              <w:spacing w:after="0"/>
              <w:jc w:val="right"/>
            </w:pPr>
            <w:r>
              <w:rPr>
                <w:sz w:val="16"/>
              </w:rPr>
              <w:t>$1,100</w:t>
            </w:r>
          </w:p>
        </w:tc>
        <w:tc>
          <w:tcPr>
            <w:tcW w:type="dxa" w:w="1297"/>
          </w:tcPr>
          <w:p>
            <w:pPr>
              <w:spacing w:after="0"/>
              <w:jc w:val="right"/>
            </w:pPr>
            <w:r>
              <w:rPr>
                <w:sz w:val="16"/>
              </w:rPr>
              <w:t>$926,864</w:t>
            </w:r>
          </w:p>
        </w:tc>
        <w:tc>
          <w:tcPr>
            <w:tcW w:type="dxa" w:w="1111"/>
          </w:tcPr>
          <w:p>
            <w:pPr>
              <w:spacing w:after="0"/>
              <w:jc w:val="right"/>
            </w:pPr>
            <w:r>
              <w:rPr>
                <w:sz w:val="16"/>
              </w:rPr>
              <w:t>$1,612,309</w:t>
            </w:r>
          </w:p>
        </w:tc>
        <w:tc>
          <w:tcPr>
            <w:tcW w:type="dxa" w:w="1201"/>
          </w:tcPr>
          <w:p>
            <w:pPr>
              <w:spacing w:after="0"/>
              <w:jc w:val="right"/>
            </w:pPr>
            <w:r>
              <w:rPr>
                <w:sz w:val="16"/>
              </w:rPr>
              <w:t>254</w:t>
            </w:r>
          </w:p>
        </w:tc>
        <w:tc>
          <w:tcPr>
            <w:tcW w:type="dxa" w:w="2176"/>
          </w:tcPr>
          <w:p>
            <w:pPr>
              <w:spacing w:after="0"/>
              <w:jc w:val="left"/>
            </w:pPr>
          </w:p>
        </w:tc>
        <w:tc>
          <w:tcPr>
            <w:tcW w:type="dxa" w:w="1848"/>
          </w:tcPr>
          <w:p>
            <w:pPr>
              <w:spacing w:after="0"/>
              <w:jc w:val="left"/>
            </w:pPr>
            <w:r>
              <w:rPr>
                <w:sz w:val="16"/>
              </w:rPr>
              <w:t>Includes 5 High Wind records, event types the NRI definition of this hazard leaves out.</w:t>
            </w:r>
          </w:p>
        </w:tc>
      </w:tr>
      <w:tr>
        <w:trPr>
          <w:cantSplit/>
        </w:trPr>
        <w:tc>
          <w:tcPr>
            <w:tcW w:type="dxa" w:w="684"/>
          </w:tcPr>
          <w:p>
            <w:pPr>
              <w:spacing w:after="0"/>
              <w:jc w:val="right"/>
            </w:pPr>
            <w:r>
              <w:rPr>
                <w:sz w:val="16"/>
              </w:rPr>
              <w:t>5</w:t>
            </w:r>
          </w:p>
        </w:tc>
        <w:tc>
          <w:tcPr>
            <w:tcW w:type="dxa" w:w="1037"/>
          </w:tcPr>
          <w:p>
            <w:pPr>
              <w:spacing w:after="0"/>
              <w:jc w:val="left"/>
            </w:pPr>
            <w:r>
              <w:rPr>
                <w:sz w:val="16"/>
              </w:rPr>
              <w:t>Cold Wave</w:t>
            </w:r>
          </w:p>
        </w:tc>
        <w:tc>
          <w:tcPr>
            <w:tcW w:type="dxa" w:w="1223"/>
          </w:tcPr>
          <w:p>
            <w:pPr>
              <w:spacing w:after="0"/>
              <w:jc w:val="left"/>
            </w:pPr>
            <w:r>
              <w:rPr>
                <w:sz w:val="16"/>
              </w:rPr>
              <w:t>Relatively Low</w:t>
            </w:r>
          </w:p>
        </w:tc>
        <w:tc>
          <w:tcPr>
            <w:tcW w:type="dxa" w:w="1372"/>
          </w:tcPr>
          <w:p>
            <w:pPr>
              <w:spacing w:after="0"/>
              <w:jc w:val="left"/>
            </w:pPr>
            <w:r>
              <w:rPr>
                <w:sz w:val="16"/>
              </w:rPr>
              <w:t>Relatively Moderate</w:t>
            </w:r>
          </w:p>
        </w:tc>
        <w:tc>
          <w:tcPr>
            <w:tcW w:type="dxa" w:w="1037"/>
          </w:tcPr>
          <w:p>
            <w:pPr>
              <w:spacing w:after="0"/>
              <w:jc w:val="right"/>
            </w:pPr>
            <w:r>
              <w:rPr>
                <w:sz w:val="16"/>
              </w:rPr>
              <w:t>$2,347</w:t>
            </w:r>
          </w:p>
        </w:tc>
        <w:tc>
          <w:tcPr>
            <w:tcW w:type="dxa" w:w="1126"/>
          </w:tcPr>
          <w:p>
            <w:pPr>
              <w:spacing w:after="0"/>
              <w:jc w:val="right"/>
            </w:pPr>
            <w:r>
              <w:rPr>
                <w:sz w:val="16"/>
              </w:rPr>
              <w:t>$601,226</w:t>
            </w:r>
          </w:p>
        </w:tc>
        <w:tc>
          <w:tcPr>
            <w:tcW w:type="dxa" w:w="1297"/>
          </w:tcPr>
          <w:p>
            <w:pPr>
              <w:spacing w:after="0"/>
              <w:jc w:val="right"/>
            </w:pPr>
            <w:r>
              <w:rPr>
                <w:sz w:val="16"/>
              </w:rPr>
              <w:t>$525,630</w:t>
            </w:r>
          </w:p>
        </w:tc>
        <w:tc>
          <w:tcPr>
            <w:tcW w:type="dxa" w:w="1111"/>
          </w:tcPr>
          <w:p>
            <w:pPr>
              <w:spacing w:after="0"/>
              <w:jc w:val="right"/>
            </w:pPr>
            <w:r>
              <w:rPr>
                <w:sz w:val="16"/>
              </w:rPr>
              <w:t>$1,129,203</w:t>
            </w:r>
          </w:p>
        </w:tc>
        <w:tc>
          <w:tcPr>
            <w:tcW w:type="dxa" w:w="1201"/>
          </w:tcPr>
          <w:p>
            <w:pPr>
              <w:spacing w:after="0"/>
              <w:jc w:val="right"/>
            </w:pPr>
            <w:r>
              <w:rPr>
                <w:sz w:val="16"/>
              </w:rPr>
              <w:t>9</w:t>
            </w:r>
          </w:p>
        </w:tc>
        <w:tc>
          <w:tcPr>
            <w:tcW w:type="dxa" w:w="2176"/>
          </w:tcPr>
          <w:p>
            <w:pPr>
              <w:spacing w:after="0"/>
              <w:jc w:val="left"/>
            </w:pPr>
          </w:p>
        </w:tc>
        <w:tc>
          <w:tcPr>
            <w:tcW w:type="dxa" w:w="1848"/>
          </w:tcPr>
          <w:p>
            <w:pPr>
              <w:spacing w:after="0"/>
              <w:jc w:val="left"/>
            </w:pPr>
            <w:r>
              <w:rPr>
                <w:sz w:val="16"/>
              </w:rPr>
              <w:t>Includes 3 Frost/Freeze records, event types the NRI definition of this hazard leaves out.</w:t>
            </w:r>
          </w:p>
        </w:tc>
      </w:tr>
      <w:tr>
        <w:trPr>
          <w:cantSplit/>
        </w:trPr>
        <w:tc>
          <w:tcPr>
            <w:tcW w:type="dxa" w:w="684"/>
          </w:tcPr>
          <w:p>
            <w:pPr>
              <w:spacing w:after="0"/>
              <w:jc w:val="right"/>
            </w:pPr>
            <w:r>
              <w:rPr>
                <w:sz w:val="16"/>
              </w:rPr>
              <w:t>6</w:t>
            </w:r>
          </w:p>
        </w:tc>
        <w:tc>
          <w:tcPr>
            <w:tcW w:type="dxa" w:w="1037"/>
          </w:tcPr>
          <w:p>
            <w:pPr>
              <w:spacing w:after="0"/>
              <w:jc w:val="left"/>
            </w:pPr>
            <w:r>
              <w:rPr>
                <w:sz w:val="16"/>
              </w:rPr>
              <w:t>Earthquake</w:t>
            </w:r>
          </w:p>
        </w:tc>
        <w:tc>
          <w:tcPr>
            <w:tcW w:type="dxa" w:w="1223"/>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$669,231</w:t>
            </w:r>
          </w:p>
        </w:tc>
        <w:tc>
          <w:tcPr>
            <w:tcW w:type="dxa" w:w="1126"/>
          </w:tcPr>
          <w:p>
            <w:pPr>
              <w:spacing w:after="0"/>
              <w:jc w:val="right"/>
            </w:pPr>
          </w:p>
        </w:tc>
        <w:tc>
          <w:tcPr>
            <w:tcW w:type="dxa" w:w="1297"/>
          </w:tcPr>
          <w:p>
            <w:pPr>
              <w:spacing w:after="0"/>
              <w:jc w:val="right"/>
            </w:pPr>
            <w:r>
              <w:rPr>
                <w:sz w:val="16"/>
              </w:rPr>
              <w:t>$297,365</w:t>
            </w:r>
          </w:p>
        </w:tc>
        <w:tc>
          <w:tcPr>
            <w:tcW w:type="dxa" w:w="1111"/>
          </w:tcPr>
          <w:p>
            <w:pPr>
              <w:spacing w:after="0"/>
              <w:jc w:val="right"/>
            </w:pPr>
            <w:r>
              <w:rPr>
                <w:sz w:val="16"/>
              </w:rPr>
              <w:t>$966,597</w:t>
            </w:r>
          </w:p>
        </w:tc>
        <w:tc>
          <w:tcPr>
            <w:tcW w:type="dxa" w:w="1201"/>
          </w:tcPr>
          <w:p>
            <w:pPr>
              <w:spacing w:after="0"/>
              <w:jc w:val="right"/>
            </w:pPr>
          </w:p>
        </w:tc>
        <w:tc>
          <w:tcPr>
            <w:tcW w:type="dxa" w:w="2176"/>
          </w:tcPr>
          <w:p>
            <w:pPr>
              <w:spacing w:after="0"/>
              <w:jc w:val="left"/>
            </w:pPr>
          </w:p>
        </w:tc>
        <w:tc>
          <w:tcPr>
            <w:tcW w:type="dxa" w:w="1848"/>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7</w:t>
            </w:r>
          </w:p>
        </w:tc>
        <w:tc>
          <w:tcPr>
            <w:tcW w:type="dxa" w:w="1037"/>
          </w:tcPr>
          <w:p>
            <w:pPr>
              <w:spacing w:after="0"/>
              <w:jc w:val="left"/>
            </w:pPr>
            <w:r>
              <w:rPr>
                <w:sz w:val="16"/>
              </w:rPr>
              <w:t>Ice Storm</w:t>
            </w:r>
          </w:p>
        </w:tc>
        <w:tc>
          <w:tcPr>
            <w:tcW w:type="dxa" w:w="1223"/>
          </w:tcPr>
          <w:p>
            <w:pPr>
              <w:spacing w:after="0"/>
              <w:jc w:val="left"/>
            </w:pPr>
            <w:r>
              <w:rPr>
                <w:sz w:val="16"/>
              </w:rPr>
              <w:t>Relatively High</w:t>
            </w:r>
          </w:p>
        </w:tc>
        <w:tc>
          <w:tcPr>
            <w:tcW w:type="dxa" w:w="1372"/>
          </w:tcPr>
          <w:p>
            <w:pPr>
              <w:spacing w:after="0"/>
              <w:jc w:val="left"/>
            </w:pPr>
            <w:r>
              <w:rPr>
                <w:sz w:val="16"/>
              </w:rPr>
              <w:t>Relatively High</w:t>
            </w:r>
          </w:p>
        </w:tc>
        <w:tc>
          <w:tcPr>
            <w:tcW w:type="dxa" w:w="1037"/>
          </w:tcPr>
          <w:p>
            <w:pPr>
              <w:spacing w:after="0"/>
              <w:jc w:val="right"/>
            </w:pPr>
            <w:r>
              <w:rPr>
                <w:sz w:val="16"/>
              </w:rPr>
              <w:t>$851,020</w:t>
            </w:r>
          </w:p>
        </w:tc>
        <w:tc>
          <w:tcPr>
            <w:tcW w:type="dxa" w:w="1126"/>
          </w:tcPr>
          <w:p>
            <w:pPr>
              <w:spacing w:after="0"/>
              <w:jc w:val="right"/>
            </w:pPr>
          </w:p>
        </w:tc>
        <w:tc>
          <w:tcPr>
            <w:tcW w:type="dxa" w:w="1297"/>
          </w:tcPr>
          <w:p>
            <w:pPr>
              <w:spacing w:after="0"/>
              <w:jc w:val="right"/>
            </w:pPr>
            <w:r>
              <w:rPr>
                <w:sz w:val="16"/>
              </w:rPr>
              <w:t>$10,450</w:t>
            </w:r>
          </w:p>
        </w:tc>
        <w:tc>
          <w:tcPr>
            <w:tcW w:type="dxa" w:w="1111"/>
          </w:tcPr>
          <w:p>
            <w:pPr>
              <w:spacing w:after="0"/>
              <w:jc w:val="right"/>
            </w:pPr>
            <w:r>
              <w:rPr>
                <w:sz w:val="16"/>
              </w:rPr>
              <w:t>$861,470</w:t>
            </w:r>
          </w:p>
        </w:tc>
        <w:tc>
          <w:tcPr>
            <w:tcW w:type="dxa" w:w="1201"/>
          </w:tcPr>
          <w:p>
            <w:pPr>
              <w:spacing w:after="0"/>
              <w:jc w:val="right"/>
            </w:pPr>
            <w:r>
              <w:rPr>
                <w:sz w:val="16"/>
              </w:rPr>
              <w:t>11</w:t>
            </w:r>
          </w:p>
        </w:tc>
        <w:tc>
          <w:tcPr>
            <w:tcW w:type="dxa" w:w="2176"/>
          </w:tcPr>
          <w:p>
            <w:pPr>
              <w:spacing w:after="0"/>
              <w:jc w:val="left"/>
            </w:pPr>
          </w:p>
        </w:tc>
        <w:tc>
          <w:tcPr>
            <w:tcW w:type="dxa" w:w="1848"/>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Lightning</w:t>
            </w:r>
          </w:p>
        </w:tc>
        <w:tc>
          <w:tcPr>
            <w:tcW w:type="dxa" w:w="1223"/>
          </w:tcPr>
          <w:p>
            <w:pPr>
              <w:spacing w:after="0"/>
              <w:jc w:val="left"/>
            </w:pPr>
            <w:r>
              <w:rPr>
                <w:sz w:val="16"/>
              </w:rPr>
              <w:t>Relatively Moderate</w:t>
            </w:r>
          </w:p>
        </w:tc>
        <w:tc>
          <w:tcPr>
            <w:tcW w:type="dxa" w:w="1372"/>
          </w:tcPr>
          <w:p>
            <w:pPr>
              <w:spacing w:after="0"/>
              <w:jc w:val="left"/>
            </w:pPr>
            <w:r>
              <w:rPr>
                <w:sz w:val="16"/>
              </w:rPr>
              <w:t>Relatively Moderate</w:t>
            </w:r>
          </w:p>
        </w:tc>
        <w:tc>
          <w:tcPr>
            <w:tcW w:type="dxa" w:w="1037"/>
          </w:tcPr>
          <w:p>
            <w:pPr>
              <w:spacing w:after="0"/>
              <w:jc w:val="right"/>
            </w:pPr>
            <w:r>
              <w:rPr>
                <w:sz w:val="16"/>
              </w:rPr>
              <w:t>$10,984</w:t>
            </w:r>
          </w:p>
        </w:tc>
        <w:tc>
          <w:tcPr>
            <w:tcW w:type="dxa" w:w="1126"/>
          </w:tcPr>
          <w:p>
            <w:pPr>
              <w:spacing w:after="0"/>
              <w:jc w:val="right"/>
            </w:pPr>
          </w:p>
        </w:tc>
        <w:tc>
          <w:tcPr>
            <w:tcW w:type="dxa" w:w="1297"/>
          </w:tcPr>
          <w:p>
            <w:pPr>
              <w:spacing w:after="0"/>
              <w:jc w:val="right"/>
            </w:pPr>
            <w:r>
              <w:rPr>
                <w:sz w:val="16"/>
              </w:rPr>
              <w:t>$513,458</w:t>
            </w:r>
          </w:p>
        </w:tc>
        <w:tc>
          <w:tcPr>
            <w:tcW w:type="dxa" w:w="1111"/>
          </w:tcPr>
          <w:p>
            <w:pPr>
              <w:spacing w:after="0"/>
              <w:jc w:val="right"/>
            </w:pPr>
            <w:r>
              <w:rPr>
                <w:sz w:val="16"/>
              </w:rPr>
              <w:t>$524,442</w:t>
            </w:r>
          </w:p>
        </w:tc>
        <w:tc>
          <w:tcPr>
            <w:tcW w:type="dxa" w:w="1201"/>
          </w:tcPr>
          <w:p>
            <w:pPr>
              <w:spacing w:after="0"/>
              <w:jc w:val="right"/>
            </w:pPr>
            <w:r>
              <w:rPr>
                <w:sz w:val="16"/>
              </w:rPr>
              <w:t>3</w:t>
            </w:r>
          </w:p>
        </w:tc>
        <w:tc>
          <w:tcPr>
            <w:tcW w:type="dxa" w:w="2176"/>
          </w:tcPr>
          <w:p>
            <w:pPr>
              <w:spacing w:after="0"/>
              <w:jc w:val="left"/>
            </w:pPr>
          </w:p>
        </w:tc>
        <w:tc>
          <w:tcPr>
            <w:tcW w:type="dxa" w:w="1848"/>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Hail</w:t>
            </w:r>
          </w:p>
        </w:tc>
        <w:tc>
          <w:tcPr>
            <w:tcW w:type="dxa" w:w="1223"/>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$270,881</w:t>
            </w:r>
          </w:p>
        </w:tc>
        <w:tc>
          <w:tcPr>
            <w:tcW w:type="dxa" w:w="1126"/>
          </w:tcPr>
          <w:p>
            <w:pPr>
              <w:spacing w:after="0"/>
              <w:jc w:val="right"/>
            </w:pPr>
            <w:r>
              <w:rPr>
                <w:sz w:val="16"/>
              </w:rPr>
              <w:t>$1,160</w:t>
            </w:r>
          </w:p>
        </w:tc>
        <w:tc>
          <w:tcPr>
            <w:tcW w:type="dxa" w:w="1297"/>
          </w:tcPr>
          <w:p>
            <w:pPr>
              <w:spacing w:after="0"/>
              <w:jc w:val="right"/>
            </w:pPr>
            <w:r>
              <w:rPr>
                <w:sz w:val="16"/>
              </w:rPr>
              <w:t>$8,417</w:t>
            </w:r>
          </w:p>
        </w:tc>
        <w:tc>
          <w:tcPr>
            <w:tcW w:type="dxa" w:w="1111"/>
          </w:tcPr>
          <w:p>
            <w:pPr>
              <w:spacing w:after="0"/>
              <w:jc w:val="right"/>
            </w:pPr>
            <w:r>
              <w:rPr>
                <w:sz w:val="16"/>
              </w:rPr>
              <w:t>$280,458</w:t>
            </w:r>
          </w:p>
        </w:tc>
        <w:tc>
          <w:tcPr>
            <w:tcW w:type="dxa" w:w="1201"/>
          </w:tcPr>
          <w:p>
            <w:pPr>
              <w:spacing w:after="0"/>
              <w:jc w:val="right"/>
            </w:pPr>
            <w:r>
              <w:rPr>
                <w:sz w:val="16"/>
              </w:rPr>
              <w:t>218</w:t>
            </w:r>
          </w:p>
        </w:tc>
        <w:tc>
          <w:tcPr>
            <w:tcW w:type="dxa" w:w="2176"/>
          </w:tcPr>
          <w:p>
            <w:pPr>
              <w:spacing w:after="0"/>
              <w:jc w:val="left"/>
            </w:pPr>
          </w:p>
        </w:tc>
        <w:tc>
          <w:tcPr>
            <w:tcW w:type="dxa" w:w="1848"/>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Wildfire</w:t>
            </w:r>
          </w:p>
        </w:tc>
        <w:tc>
          <w:tcPr>
            <w:tcW w:type="dxa" w:w="1223"/>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$150,723</w:t>
            </w:r>
          </w:p>
        </w:tc>
        <w:tc>
          <w:tcPr>
            <w:tcW w:type="dxa" w:w="1126"/>
          </w:tcPr>
          <w:p>
            <w:pPr>
              <w:spacing w:after="0"/>
              <w:jc w:val="right"/>
            </w:pPr>
            <w:r>
              <w:rPr>
                <w:sz w:val="16"/>
              </w:rPr>
              <w:t>$459</w:t>
            </w:r>
          </w:p>
        </w:tc>
        <w:tc>
          <w:tcPr>
            <w:tcW w:type="dxa" w:w="1297"/>
          </w:tcPr>
          <w:p>
            <w:pPr>
              <w:spacing w:after="0"/>
              <w:jc w:val="right"/>
            </w:pPr>
            <w:r>
              <w:rPr>
                <w:sz w:val="16"/>
              </w:rPr>
              <w:t>$46,880</w:t>
            </w:r>
          </w:p>
        </w:tc>
        <w:tc>
          <w:tcPr>
            <w:tcW w:type="dxa" w:w="1111"/>
          </w:tcPr>
          <w:p>
            <w:pPr>
              <w:spacing w:after="0"/>
              <w:jc w:val="right"/>
            </w:pPr>
            <w:r>
              <w:rPr>
                <w:sz w:val="16"/>
              </w:rPr>
              <w:t>$198,062</w:t>
            </w:r>
          </w:p>
        </w:tc>
        <w:tc>
          <w:tcPr>
            <w:tcW w:type="dxa" w:w="1201"/>
          </w:tcPr>
          <w:p>
            <w:pPr>
              <w:spacing w:after="0"/>
              <w:jc w:val="right"/>
            </w:pPr>
            <w:r>
              <w:rPr>
                <w:sz w:val="16"/>
              </w:rPr>
              <w:t>3</w:t>
            </w:r>
          </w:p>
        </w:tc>
        <w:tc>
          <w:tcPr>
            <w:tcW w:type="dxa" w:w="2176"/>
          </w:tcPr>
          <w:p>
            <w:pPr>
              <w:spacing w:after="0"/>
              <w:jc w:val="left"/>
            </w:pPr>
          </w:p>
        </w:tc>
        <w:tc>
          <w:tcPr>
            <w:tcW w:type="dxa" w:w="1848"/>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Winter Weather</w:t>
            </w:r>
          </w:p>
        </w:tc>
        <w:tc>
          <w:tcPr>
            <w:tcW w:type="dxa" w:w="1223"/>
          </w:tcPr>
          <w:p>
            <w:pPr>
              <w:spacing w:after="0"/>
              <w:jc w:val="left"/>
            </w:pPr>
            <w:r>
              <w:rPr>
                <w:sz w:val="16"/>
              </w:rPr>
              <w:t>Relatively Moderate</w:t>
            </w:r>
          </w:p>
        </w:tc>
        <w:tc>
          <w:tcPr>
            <w:tcW w:type="dxa" w:w="1372"/>
          </w:tcPr>
          <w:p>
            <w:pPr>
              <w:spacing w:after="0"/>
              <w:jc w:val="left"/>
            </w:pPr>
            <w:r>
              <w:rPr>
                <w:sz w:val="16"/>
              </w:rPr>
              <w:t>Relatively Moderate</w:t>
            </w:r>
          </w:p>
        </w:tc>
        <w:tc>
          <w:tcPr>
            <w:tcW w:type="dxa" w:w="1037"/>
          </w:tcPr>
          <w:p>
            <w:pPr>
              <w:spacing w:after="0"/>
              <w:jc w:val="right"/>
            </w:pPr>
            <w:r>
              <w:rPr>
                <w:sz w:val="16"/>
              </w:rPr>
              <w:t>$117,065</w:t>
            </w:r>
          </w:p>
        </w:tc>
        <w:tc>
          <w:tcPr>
            <w:tcW w:type="dxa" w:w="1126"/>
          </w:tcPr>
          <w:p>
            <w:pPr>
              <w:spacing w:after="0"/>
              <w:jc w:val="right"/>
            </w:pPr>
            <w:r>
              <w:rPr>
                <w:sz w:val="16"/>
              </w:rPr>
              <w:t>$79</w:t>
            </w:r>
          </w:p>
        </w:tc>
        <w:tc>
          <w:tcPr>
            <w:tcW w:type="dxa" w:w="1297"/>
          </w:tcPr>
          <w:p>
            <w:pPr>
              <w:spacing w:after="0"/>
              <w:jc w:val="right"/>
            </w:pPr>
            <w:r>
              <w:rPr>
                <w:sz w:val="16"/>
              </w:rPr>
              <w:t>$27,322</w:t>
            </w:r>
          </w:p>
        </w:tc>
        <w:tc>
          <w:tcPr>
            <w:tcW w:type="dxa" w:w="1111"/>
          </w:tcPr>
          <w:p>
            <w:pPr>
              <w:spacing w:after="0"/>
              <w:jc w:val="right"/>
            </w:pPr>
            <w:r>
              <w:rPr>
                <w:sz w:val="16"/>
              </w:rPr>
              <w:t>$144,466</w:t>
            </w:r>
          </w:p>
        </w:tc>
        <w:tc>
          <w:tcPr>
            <w:tcW w:type="dxa" w:w="1201"/>
          </w:tcPr>
          <w:p>
            <w:pPr>
              <w:spacing w:after="0"/>
              <w:jc w:val="right"/>
            </w:pPr>
            <w:r>
              <w:rPr>
                <w:sz w:val="16"/>
              </w:rPr>
              <w:t>54</w:t>
            </w:r>
          </w:p>
        </w:tc>
        <w:tc>
          <w:tcPr>
            <w:tcW w:type="dxa" w:w="2176"/>
          </w:tcPr>
          <w:p>
            <w:pPr>
              <w:spacing w:after="0"/>
              <w:jc w:val="left"/>
            </w:pPr>
          </w:p>
        </w:tc>
        <w:tc>
          <w:tcPr>
            <w:tcW w:type="dxa" w:w="1848"/>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Drought</w:t>
            </w:r>
          </w:p>
        </w:tc>
        <w:tc>
          <w:tcPr>
            <w:tcW w:type="dxa" w:w="1223"/>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$73,552</w:t>
            </w:r>
          </w:p>
        </w:tc>
        <w:tc>
          <w:tcPr>
            <w:tcW w:type="dxa" w:w="1297"/>
          </w:tcPr>
          <w:p>
            <w:pPr>
              <w:spacing w:after="0"/>
              <w:jc w:val="right"/>
            </w:pPr>
          </w:p>
        </w:tc>
        <w:tc>
          <w:tcPr>
            <w:tcW w:type="dxa" w:w="1111"/>
          </w:tcPr>
          <w:p>
            <w:pPr>
              <w:spacing w:after="0"/>
              <w:jc w:val="right"/>
            </w:pPr>
            <w:r>
              <w:rPr>
                <w:sz w:val="16"/>
              </w:rPr>
              <w:t>$73,552</w:t>
            </w:r>
          </w:p>
        </w:tc>
        <w:tc>
          <w:tcPr>
            <w:tcW w:type="dxa" w:w="1201"/>
          </w:tcPr>
          <w:p>
            <w:pPr>
              <w:spacing w:after="0"/>
              <w:jc w:val="right"/>
            </w:pPr>
            <w:r>
              <w:rPr>
                <w:sz w:val="16"/>
              </w:rPr>
              <w:t>33</w:t>
            </w:r>
          </w:p>
        </w:tc>
        <w:tc>
          <w:tcPr>
            <w:tcW w:type="dxa" w:w="2176"/>
          </w:tcPr>
          <w:p>
            <w:pPr>
              <w:spacing w:after="0"/>
              <w:jc w:val="left"/>
            </w:pPr>
          </w:p>
        </w:tc>
        <w:tc>
          <w:tcPr>
            <w:tcW w:type="dxa" w:w="1848"/>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Hurricane</w:t>
            </w:r>
          </w:p>
        </w:tc>
        <w:tc>
          <w:tcPr>
            <w:tcW w:type="dxa" w:w="1223"/>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$6,782</w:t>
            </w:r>
          </w:p>
        </w:tc>
        <w:tc>
          <w:tcPr>
            <w:tcW w:type="dxa" w:w="1126"/>
          </w:tcPr>
          <w:p>
            <w:pPr>
              <w:spacing w:after="0"/>
              <w:jc w:val="right"/>
            </w:pPr>
            <w:r>
              <w:rPr>
                <w:sz w:val="16"/>
              </w:rPr>
              <w:t>$3,103</w:t>
            </w:r>
          </w:p>
        </w:tc>
        <w:tc>
          <w:tcPr>
            <w:tcW w:type="dxa" w:w="1297"/>
          </w:tcPr>
          <w:p>
            <w:pPr>
              <w:spacing w:after="0"/>
              <w:jc w:val="right"/>
            </w:pPr>
            <w:r>
              <w:rPr>
                <w:sz w:val="16"/>
              </w:rPr>
              <w:t>$56</w:t>
            </w:r>
          </w:p>
        </w:tc>
        <w:tc>
          <w:tcPr>
            <w:tcW w:type="dxa" w:w="1111"/>
          </w:tcPr>
          <w:p>
            <w:pPr>
              <w:spacing w:after="0"/>
              <w:jc w:val="right"/>
            </w:pPr>
            <w:r>
              <w:rPr>
                <w:sz w:val="16"/>
              </w:rPr>
              <w:t>$9,941</w:t>
            </w:r>
          </w:p>
        </w:tc>
        <w:tc>
          <w:tcPr>
            <w:tcW w:type="dxa" w:w="1201"/>
          </w:tcPr>
          <w:p>
            <w:pPr>
              <w:spacing w:after="0"/>
              <w:jc w:val="right"/>
            </w:pPr>
            <w:r>
              <w:rPr>
                <w:sz w:val="16"/>
              </w:rPr>
              <w:t>0</w:t>
            </w:r>
          </w:p>
        </w:tc>
        <w:tc>
          <w:tcPr>
            <w:tcW w:type="dxa" w:w="2176"/>
          </w:tcPr>
          <w:p>
            <w:pPr>
              <w:spacing w:after="0"/>
              <w:jc w:val="left"/>
            </w:pPr>
          </w:p>
        </w:tc>
        <w:tc>
          <w:tcPr>
            <w:tcW w:type="dxa" w:w="1848"/>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223"/>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$1,296</w:t>
            </w:r>
          </w:p>
        </w:tc>
        <w:tc>
          <w:tcPr>
            <w:tcW w:type="dxa" w:w="1126"/>
          </w:tcPr>
          <w:p>
            <w:pPr>
              <w:spacing w:after="0"/>
              <w:jc w:val="right"/>
            </w:pPr>
          </w:p>
        </w:tc>
        <w:tc>
          <w:tcPr>
            <w:tcW w:type="dxa" w:w="1297"/>
          </w:tcPr>
          <w:p>
            <w:pPr>
              <w:spacing w:after="0"/>
              <w:jc w:val="right"/>
            </w:pPr>
            <w:r>
              <w:rPr>
                <w:sz w:val="16"/>
              </w:rPr>
              <w:t>$228</w:t>
            </w:r>
          </w:p>
        </w:tc>
        <w:tc>
          <w:tcPr>
            <w:tcW w:type="dxa" w:w="1111"/>
          </w:tcPr>
          <w:p>
            <w:pPr>
              <w:spacing w:after="0"/>
              <w:jc w:val="right"/>
            </w:pPr>
            <w:r>
              <w:rPr>
                <w:sz w:val="16"/>
              </w:rPr>
              <w:t>$1,524</w:t>
            </w:r>
          </w:p>
        </w:tc>
        <w:tc>
          <w:tcPr>
            <w:tcW w:type="dxa" w:w="1201"/>
          </w:tcPr>
          <w:p>
            <w:pPr>
              <w:spacing w:after="0"/>
              <w:jc w:val="right"/>
            </w:pPr>
            <w:r>
              <w:rPr>
                <w:sz w:val="16"/>
              </w:rPr>
              <w:t>0</w:t>
            </w:r>
          </w:p>
        </w:tc>
        <w:tc>
          <w:tcPr>
            <w:tcW w:type="dxa" w:w="2176"/>
          </w:tcPr>
          <w:p>
            <w:pPr>
              <w:spacing w:after="0"/>
              <w:jc w:val="left"/>
            </w:pP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23"/>
          </w:tcPr>
          <w:p>
            <w:pPr>
              <w:spacing w:after="0"/>
              <w:jc w:val="left"/>
            </w:pPr>
            <w:r>
              <w:rPr>
                <w:sz w:val="16"/>
              </w:rPr>
              <w:t>Not Applicable</w:t>
            </w:r>
          </w:p>
        </w:tc>
        <w:tc>
          <w:tcPr>
            <w:tcW w:type="dxa" w:w="137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201"/>
          </w:tcPr>
          <w:p>
            <w:pPr>
              <w:spacing w:after="0"/>
              <w:jc w:val="right"/>
            </w:pPr>
            <w:r>
              <w:rPr>
                <w:sz w:val="16"/>
              </w:rPr>
              <w:t>0</w:t>
            </w:r>
          </w:p>
        </w:tc>
        <w:tc>
          <w:tcPr>
            <w:tcW w:type="dxa" w:w="2176"/>
          </w:tcPr>
          <w:p>
            <w:pPr>
              <w:spacing w:after="0"/>
              <w:jc w:val="left"/>
            </w:pPr>
            <w:r>
              <w:rPr>
                <w:sz w:val="16"/>
              </w:rPr>
              <w:t>NRI rates avalanche Not Applicable for this county, and no federal declaration for this county names it.</w:t>
            </w:r>
          </w:p>
        </w:tc>
        <w:tc>
          <w:tcPr>
            <w:tcW w:type="dxa" w:w="1848"/>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223"/>
          </w:tcPr>
          <w:p>
            <w:pPr>
              <w:spacing w:after="0"/>
              <w:jc w:val="left"/>
            </w:pPr>
            <w:r>
              <w:rPr>
                <w:sz w:val="16"/>
              </w:rPr>
              <w:t>Not Applicable</w:t>
            </w:r>
          </w:p>
        </w:tc>
        <w:tc>
          <w:tcPr>
            <w:tcW w:type="dxa" w:w="137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201"/>
          </w:tcPr>
          <w:p>
            <w:pPr>
              <w:spacing w:after="0"/>
              <w:jc w:val="right"/>
            </w:pPr>
            <w:r>
              <w:rPr>
                <w:sz w:val="16"/>
              </w:rPr>
              <w:t>0</w:t>
            </w:r>
          </w:p>
        </w:tc>
        <w:tc>
          <w:tcPr>
            <w:tcW w:type="dxa" w:w="2176"/>
          </w:tcPr>
          <w:p>
            <w:pPr>
              <w:spacing w:after="0"/>
              <w:jc w:val="left"/>
            </w:pPr>
            <w:r>
              <w:rPr>
                <w:sz w:val="16"/>
              </w:rPr>
              <w:t>NRI rates coastal flooding Not Applicable for this county, and no federal declaration for this county names it.</w:t>
            </w:r>
          </w:p>
        </w:tc>
        <w:tc>
          <w:tcPr>
            <w:tcW w:type="dxa" w:w="1848"/>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23"/>
          </w:tcPr>
          <w:p>
            <w:pPr>
              <w:spacing w:after="0"/>
              <w:jc w:val="left"/>
            </w:pPr>
            <w:r>
              <w:rPr>
                <w:sz w:val="16"/>
              </w:rPr>
              <w:t>Not Applicable</w:t>
            </w:r>
          </w:p>
        </w:tc>
        <w:tc>
          <w:tcPr>
            <w:tcW w:type="dxa" w:w="137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201"/>
          </w:tcPr>
          <w:p>
            <w:pPr>
              <w:spacing w:after="0"/>
              <w:jc w:val="right"/>
            </w:pPr>
            <w:r>
              <w:rPr>
                <w:sz w:val="16"/>
              </w:rPr>
              <w:t>0</w:t>
            </w:r>
          </w:p>
        </w:tc>
        <w:tc>
          <w:tcPr>
            <w:tcW w:type="dxa" w:w="2176"/>
          </w:tcPr>
          <w:p>
            <w:pPr>
              <w:spacing w:after="0"/>
              <w:jc w:val="left"/>
            </w:pPr>
            <w:r>
              <w:rPr>
                <w:sz w:val="16"/>
              </w:rPr>
              <w:t>NRI rates tsunami Not Applicable for this county, and no federal declaration for this county names it.</w:t>
            </w: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23"/>
          </w:tcPr>
          <w:p>
            <w:pPr>
              <w:spacing w:after="0"/>
              <w:jc w:val="left"/>
            </w:pPr>
            <w:r>
              <w:rPr>
                <w:sz w:val="16"/>
              </w:rPr>
              <w:t>Not Applicable</w:t>
            </w:r>
          </w:p>
        </w:tc>
        <w:tc>
          <w:tcPr>
            <w:tcW w:type="dxa" w:w="137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201"/>
          </w:tcPr>
          <w:p>
            <w:pPr>
              <w:spacing w:after="0"/>
              <w:jc w:val="right"/>
            </w:pPr>
            <w:r>
              <w:rPr>
                <w:sz w:val="16"/>
              </w:rPr>
              <w:t>0</w:t>
            </w:r>
          </w:p>
        </w:tc>
        <w:tc>
          <w:tcPr>
            <w:tcW w:type="dxa" w:w="2176"/>
          </w:tcPr>
          <w:p>
            <w:pPr>
              <w:spacing w:after="0"/>
              <w:jc w:val="left"/>
            </w:pPr>
            <w:r>
              <w:rPr>
                <w:sz w:val="16"/>
              </w:rPr>
              <w:t>NRI rates volcanic activity Not Applicable for this county, and no federal declaration for this county names it.</w:t>
            </w: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0"/>
        <w:gridCol w:w="1690"/>
        <w:gridCol w:w="1502"/>
        <w:gridCol w:w="1807"/>
        <w:gridCol w:w="2155"/>
        <w:gridCol w:w="1587"/>
        <w:gridCol w:w="1561"/>
        <w:gridCol w:w="2139"/>
      </w:tblGrid>
      <w:tr>
        <w:trPr>
          <w:cantSplit/>
          <w:tblHeader/>
        </w:trPr>
        <w:tc>
          <w:tcPr>
            <w:tcW w:type="dxa" w:w="1670"/>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2"/>
            <w:shd w:val="clear" w:color="auto" w:fill="E8E8E8"/>
          </w:tcPr>
          <w:p>
            <w:pPr>
              <w:spacing w:after="0"/>
              <w:jc w:val="right"/>
            </w:pPr>
            <w:r>
              <w:rPr>
                <w:b/>
                <w:sz w:val="16"/>
              </w:rPr>
              <w:t>Records</w:t>
            </w:r>
          </w:p>
          <w:p>
            <w:pPr>
              <w:spacing w:after="0"/>
              <w:jc w:val="right"/>
            </w:pPr>
            <w:r>
              <w:rPr>
                <w:i/>
                <w:color w:val="555555"/>
                <w:sz w:val="14"/>
              </w:rPr>
              <w:t>count, years</w:t>
            </w:r>
          </w:p>
        </w:tc>
        <w:tc>
          <w:tcPr>
            <w:tcW w:type="dxa" w:w="1807"/>
            <w:shd w:val="clear" w:color="auto" w:fill="E8E8E8"/>
          </w:tcPr>
          <w:p>
            <w:pPr>
              <w:spacing w:after="0"/>
              <w:jc w:val="left"/>
            </w:pPr>
            <w:r>
              <w:rPr>
                <w:b/>
                <w:sz w:val="16"/>
              </w:rPr>
              <w:t>Observed range</w:t>
            </w:r>
          </w:p>
        </w:tc>
        <w:tc>
          <w:tcPr>
            <w:tcW w:type="dxa" w:w="2155"/>
            <w:shd w:val="clear" w:color="auto" w:fill="E8E8E8"/>
          </w:tcPr>
          <w:p>
            <w:pPr>
              <w:spacing w:after="0"/>
              <w:jc w:val="left"/>
            </w:pPr>
            <w:r>
              <w:rPr>
                <w:b/>
                <w:sz w:val="16"/>
              </w:rPr>
              <w:t>Worst recorded event</w:t>
            </w:r>
          </w:p>
        </w:tc>
        <w:tc>
          <w:tcPr>
            <w:tcW w:type="dxa" w:w="1587"/>
            <w:shd w:val="clear" w:color="auto" w:fill="E8E8E8"/>
          </w:tcPr>
          <w:p>
            <w:pPr>
              <w:spacing w:after="0"/>
              <w:jc w:val="left"/>
            </w:pPr>
            <w:r>
              <w:rPr>
                <w:b/>
                <w:sz w:val="16"/>
              </w:rPr>
              <w:t>Most damaging (when different)</w:t>
            </w:r>
          </w:p>
        </w:tc>
        <w:tc>
          <w:tcPr>
            <w:tcW w:type="dxa" w:w="1561"/>
            <w:shd w:val="clear" w:color="auto" w:fill="E8E8E8"/>
          </w:tcPr>
          <w:p>
            <w:pPr>
              <w:spacing w:after="0"/>
              <w:jc w:val="left"/>
            </w:pPr>
            <w:r>
              <w:rPr>
                <w:b/>
                <w:sz w:val="16"/>
              </w:rPr>
              <w:t>How it applies to members</w:t>
            </w:r>
          </w:p>
        </w:tc>
        <w:tc>
          <w:tcPr>
            <w:tcW w:type="dxa" w:w="2139"/>
            <w:shd w:val="clear" w:color="auto" w:fill="E8E8E8"/>
          </w:tcPr>
          <w:p>
            <w:pPr>
              <w:spacing w:after="0"/>
              <w:jc w:val="left"/>
            </w:pPr>
            <w:r>
              <w:rPr>
                <w:b/>
                <w:sz w:val="16"/>
              </w:rPr>
              <w:t>Note</w:t>
            </w:r>
          </w:p>
        </w:tc>
      </w:tr>
      <w:tr>
        <w:trPr>
          <w:cantSplit/>
        </w:trPr>
        <w:tc>
          <w:tcPr>
            <w:tcW w:type="dxa" w:w="1670"/>
          </w:tcPr>
          <w:p>
            <w:pPr>
              <w:spacing w:after="0"/>
              <w:jc w:val="left"/>
            </w:pPr>
            <w:r>
              <w:rPr>
                <w:sz w:val="16"/>
              </w:rPr>
              <w:t>Avalanche</w:t>
            </w:r>
          </w:p>
        </w:tc>
        <w:tc>
          <w:tcPr>
            <w:tcW w:type="dxa" w:w="1690"/>
          </w:tcPr>
          <w:p>
            <w:pPr>
              <w:spacing w:after="0"/>
              <w:jc w:val="left"/>
            </w:pPr>
            <w:r>
              <w:rPr>
                <w:sz w:val="16"/>
              </w:rPr>
              <w:t>none (count and damage)</w:t>
            </w:r>
          </w:p>
        </w:tc>
        <w:tc>
          <w:tcPr>
            <w:tcW w:type="dxa" w:w="1502"/>
          </w:tcPr>
          <w:p>
            <w:pPr>
              <w:spacing w:after="0"/>
              <w:jc w:val="right"/>
            </w:pPr>
            <w:r>
              <w:rPr>
                <w:sz w:val="16"/>
              </w:rPr>
              <w:t>0</w:t>
            </w:r>
          </w:p>
        </w:tc>
        <w:tc>
          <w:tcPr>
            <w:tcW w:type="dxa" w:w="1807"/>
          </w:tcPr>
          <w:p>
            <w:pPr>
              <w:spacing w:after="0"/>
              <w:jc w:val="left"/>
            </w:pPr>
          </w:p>
        </w:tc>
        <w:tc>
          <w:tcPr>
            <w:tcW w:type="dxa" w:w="2155"/>
          </w:tcPr>
          <w:p>
            <w:pPr>
              <w:spacing w:after="0"/>
              <w:jc w:val="left"/>
            </w:pPr>
          </w:p>
        </w:tc>
        <w:tc>
          <w:tcPr>
            <w:tcW w:type="dxa" w:w="1587"/>
          </w:tcPr>
          <w:p>
            <w:pPr>
              <w:spacing w:after="0"/>
              <w:jc w:val="left"/>
            </w:pPr>
          </w:p>
        </w:tc>
        <w:tc>
          <w:tcPr>
            <w:tcW w:type="dxa" w:w="1561"/>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2"/>
          </w:tcPr>
          <w:p>
            <w:pPr>
              <w:spacing w:after="0"/>
              <w:jc w:val="right"/>
            </w:pPr>
            <w:r>
              <w:rPr>
                <w:sz w:val="16"/>
              </w:rPr>
              <w:t>0</w:t>
            </w:r>
          </w:p>
        </w:tc>
        <w:tc>
          <w:tcPr>
            <w:tcW w:type="dxa" w:w="1807"/>
          </w:tcPr>
          <w:p>
            <w:pPr>
              <w:spacing w:after="0"/>
              <w:jc w:val="left"/>
            </w:pPr>
          </w:p>
        </w:tc>
        <w:tc>
          <w:tcPr>
            <w:tcW w:type="dxa" w:w="2155"/>
          </w:tcPr>
          <w:p>
            <w:pPr>
              <w:spacing w:after="0"/>
              <w:jc w:val="left"/>
            </w:pPr>
          </w:p>
        </w:tc>
        <w:tc>
          <w:tcPr>
            <w:tcW w:type="dxa" w:w="1587"/>
          </w:tcPr>
          <w:p>
            <w:pPr>
              <w:spacing w:after="0"/>
              <w:jc w:val="left"/>
            </w:pPr>
          </w:p>
        </w:tc>
        <w:tc>
          <w:tcPr>
            <w:tcW w:type="dxa" w:w="1561"/>
          </w:tcPr>
          <w:p>
            <w:pPr>
              <w:spacing w:after="0"/>
              <w:jc w:val="left"/>
            </w:pPr>
          </w:p>
        </w:tc>
        <w:tc>
          <w:tcPr>
            <w:tcW w:type="dxa" w:w="2139"/>
          </w:tcPr>
          <w:p>
            <w:pPr>
              <w:spacing w:after="0"/>
              <w:jc w:val="left"/>
            </w:pPr>
            <w:r>
              <w:rPr>
                <w:sz w:val="16"/>
              </w:rPr>
              <w:t>Flood depth: see the FEMA Flood Insurance Rate Map.</w:t>
            </w:r>
          </w:p>
        </w:tc>
      </w:tr>
      <w:tr>
        <w:trPr>
          <w:cantSplit/>
        </w:trPr>
        <w:tc>
          <w:tcPr>
            <w:tcW w:type="dxa" w:w="1670"/>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2"/>
          </w:tcPr>
          <w:p>
            <w:pPr>
              <w:spacing w:after="0"/>
              <w:jc w:val="right"/>
            </w:pPr>
            <w:r>
              <w:rPr>
                <w:sz w:val="16"/>
              </w:rPr>
              <w:t>6, 2000 to 2025 (6 zone-level)</w:t>
            </w:r>
          </w:p>
        </w:tc>
        <w:tc>
          <w:tcPr>
            <w:tcW w:type="dxa" w:w="1807"/>
          </w:tcPr>
          <w:p>
            <w:pPr>
              <w:spacing w:after="0"/>
              <w:jc w:val="left"/>
            </w:pPr>
            <w:r>
              <w:rPr>
                <w:sz w:val="16"/>
              </w:rPr>
              <w:t>1 day to 23 days (median 3 days); 5 with a recorded value</w:t>
            </w:r>
          </w:p>
        </w:tc>
        <w:tc>
          <w:tcPr>
            <w:tcW w:type="dxa" w:w="2155"/>
          </w:tcPr>
          <w:p>
            <w:pPr>
              <w:spacing w:after="0"/>
              <w:jc w:val="left"/>
            </w:pPr>
            <w:r>
              <w:rPr>
                <w:sz w:val="16"/>
              </w:rPr>
              <w:t>23 days, 2000-12-12 to 2001-01-03, from 2 records, 1 of them a monthly summary (a monthly summary record covers most or all of a month; it does not count days at wave conditions), zone-level</w:t>
            </w:r>
          </w:p>
        </w:tc>
        <w:tc>
          <w:tcPr>
            <w:tcW w:type="dxa" w:w="1587"/>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Wind chill: in event narratives only; local data required.</w:t>
            </w:r>
          </w:p>
        </w:tc>
      </w:tr>
      <w:tr>
        <w:trPr>
          <w:cantSplit/>
        </w:trPr>
        <w:tc>
          <w:tcPr>
            <w:tcW w:type="dxa" w:w="1670"/>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2"/>
          </w:tcPr>
          <w:p>
            <w:pPr>
              <w:spacing w:after="0"/>
              <w:jc w:val="right"/>
            </w:pPr>
            <w:r>
              <w:rPr>
                <w:sz w:val="16"/>
              </w:rPr>
              <w:t>3, 2007 to 2021 (3 zone-level)</w:t>
            </w:r>
          </w:p>
        </w:tc>
        <w:tc>
          <w:tcPr>
            <w:tcW w:type="dxa" w:w="1807"/>
          </w:tcPr>
          <w:p>
            <w:pPr>
              <w:spacing w:after="0"/>
              <w:jc w:val="left"/>
            </w:pPr>
          </w:p>
        </w:tc>
        <w:tc>
          <w:tcPr>
            <w:tcW w:type="dxa" w:w="2155"/>
          </w:tcPr>
          <w:p>
            <w:pPr>
              <w:spacing w:after="0"/>
              <w:jc w:val="left"/>
            </w:pPr>
            <w:r>
              <w:rPr>
                <w:sz w:val="16"/>
              </w:rPr>
              <w:t>Frost/Freeze, 2007-04-07, $9,560,000 crop damage, reported for the zone (2007 dollars); NWS zone MOZ091 (WEBSTER), zone-level: may include parts of neighboring counties</w:t>
            </w:r>
          </w:p>
        </w:tc>
        <w:tc>
          <w:tcPr>
            <w:tcW w:type="dxa" w:w="1587"/>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Temperature: in event narratives only; local data required.</w:t>
            </w:r>
          </w:p>
        </w:tc>
      </w:tr>
      <w:tr>
        <w:trPr>
          <w:cantSplit/>
        </w:trPr>
        <w:tc>
          <w:tcPr>
            <w:tcW w:type="dxa" w:w="1670"/>
          </w:tcPr>
          <w:p>
            <w:pPr>
              <w:spacing w:after="0"/>
              <w:jc w:val="left"/>
            </w:pPr>
            <w:r>
              <w:rPr>
                <w:sz w:val="16"/>
              </w:rPr>
              <w:t>Drought</w:t>
            </w:r>
          </w:p>
        </w:tc>
        <w:tc>
          <w:tcPr>
            <w:tcW w:type="dxa" w:w="1690"/>
          </w:tcPr>
          <w:p>
            <w:pPr>
              <w:spacing w:after="0"/>
              <w:jc w:val="left"/>
            </w:pPr>
            <w:r>
              <w:rPr>
                <w:sz w:val="16"/>
              </w:rPr>
              <w:t>US Drought Monitor D-scale</w:t>
            </w:r>
          </w:p>
        </w:tc>
        <w:tc>
          <w:tcPr>
            <w:tcW w:type="dxa" w:w="1502"/>
          </w:tcPr>
          <w:p>
            <w:pPr>
              <w:spacing w:after="0"/>
              <w:jc w:val="right"/>
            </w:pPr>
            <w:r>
              <w:rPr>
                <w:sz w:val="16"/>
              </w:rPr>
              <w:t>33, 1999 to 2026 (33 zone-level)</w:t>
            </w:r>
          </w:p>
        </w:tc>
        <w:tc>
          <w:tcPr>
            <w:tcW w:type="dxa" w:w="1807"/>
          </w:tcPr>
          <w:p>
            <w:pPr>
              <w:spacing w:after="0"/>
              <w:jc w:val="left"/>
            </w:pPr>
            <w:r>
              <w:rPr>
                <w:sz w:val="16"/>
              </w:rPr>
              <w:t>30 days to 204 days (median 61 days); 13 with a recorded value</w:t>
            </w:r>
          </w:p>
        </w:tc>
        <w:tc>
          <w:tcPr>
            <w:tcW w:type="dxa" w:w="2155"/>
          </w:tcPr>
          <w:p>
            <w:pPr>
              <w:spacing w:after="0"/>
              <w:jc w:val="left"/>
            </w:pPr>
            <w:r>
              <w:rPr>
                <w:sz w:val="16"/>
              </w:rPr>
              <w:t>204 days (about 6.7 months), 2025-09-09 to 2026-03-31, a run of 7 consecutive Storm Events drought records, zone-level</w:t>
            </w:r>
          </w:p>
        </w:tc>
        <w:tc>
          <w:tcPr>
            <w:tcW w:type="dxa" w:w="1587"/>
          </w:tcPr>
          <w:p>
            <w:pPr>
              <w:spacing w:after="0"/>
              <w:jc w:val="left"/>
            </w:pPr>
            <w:r>
              <w:rPr>
                <w:sz w:val="16"/>
              </w:rPr>
              <w:t>Drought, 2012-08-01, $0 property; $1,370,000 crops, reported for the zone (2012 dollars)</w:t>
            </w: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0"/>
          </w:tcPr>
          <w:p>
            <w:pPr>
              <w:spacing w:after="0"/>
              <w:jc w:val="left"/>
            </w:pPr>
            <w:r>
              <w:rPr>
                <w:sz w:val="16"/>
              </w:rPr>
              <w:t>Earthquake</w:t>
            </w:r>
          </w:p>
        </w:tc>
        <w:tc>
          <w:tcPr>
            <w:tcW w:type="dxa" w:w="1690"/>
          </w:tcPr>
          <w:p>
            <w:pPr>
              <w:spacing w:after="0"/>
              <w:jc w:val="left"/>
            </w:pPr>
            <w:r>
              <w:rPr>
                <w:sz w:val="16"/>
              </w:rPr>
              <w:t>Modified Mercalli (local data)</w:t>
            </w:r>
          </w:p>
        </w:tc>
        <w:tc>
          <w:tcPr>
            <w:tcW w:type="dxa" w:w="1502"/>
          </w:tcPr>
          <w:p>
            <w:pPr>
              <w:spacing w:after="0"/>
              <w:jc w:val="right"/>
            </w:pPr>
            <w:r>
              <w:rPr>
                <w:sz w:val="16"/>
              </w:rPr>
              <w:t>0</w:t>
            </w:r>
          </w:p>
        </w:tc>
        <w:tc>
          <w:tcPr>
            <w:tcW w:type="dxa" w:w="1807"/>
          </w:tcPr>
          <w:p>
            <w:pPr>
              <w:spacing w:after="0"/>
              <w:jc w:val="left"/>
            </w:pPr>
          </w:p>
        </w:tc>
        <w:tc>
          <w:tcPr>
            <w:tcW w:type="dxa" w:w="2155"/>
          </w:tcPr>
          <w:p>
            <w:pPr>
              <w:spacing w:after="0"/>
              <w:jc w:val="left"/>
            </w:pPr>
          </w:p>
        </w:tc>
        <w:tc>
          <w:tcPr>
            <w:tcW w:type="dxa" w:w="1587"/>
          </w:tcPr>
          <w:p>
            <w:pPr>
              <w:spacing w:after="0"/>
              <w:jc w:val="left"/>
            </w:pPr>
          </w:p>
        </w:tc>
        <w:tc>
          <w:tcPr>
            <w:tcW w:type="dxa" w:w="1561"/>
          </w:tcPr>
          <w:p>
            <w:pPr>
              <w:spacing w:after="0"/>
              <w:jc w:val="left"/>
            </w:pPr>
          </w:p>
        </w:tc>
        <w:tc>
          <w:tcPr>
            <w:tcW w:type="dxa" w:w="2139"/>
          </w:tcPr>
          <w:p>
            <w:pPr>
              <w:spacing w:after="0"/>
              <w:jc w:val="left"/>
            </w:pPr>
            <w:r>
              <w:rPr>
                <w:sz w:val="16"/>
              </w:rPr>
              <w:t>No Storm Events record; local data required (e.g., USGS).</w:t>
            </w:r>
          </w:p>
        </w:tc>
      </w:tr>
      <w:tr>
        <w:trPr>
          <w:cantSplit/>
        </w:trPr>
        <w:tc>
          <w:tcPr>
            <w:tcW w:type="dxa" w:w="1670"/>
          </w:tcPr>
          <w:p>
            <w:pPr>
              <w:spacing w:after="0"/>
              <w:jc w:val="left"/>
            </w:pPr>
            <w:r>
              <w:rPr>
                <w:sz w:val="16"/>
              </w:rPr>
              <w:t>Hail</w:t>
            </w:r>
          </w:p>
        </w:tc>
        <w:tc>
          <w:tcPr>
            <w:tcW w:type="dxa" w:w="1690"/>
          </w:tcPr>
          <w:p>
            <w:pPr>
              <w:spacing w:after="0"/>
              <w:jc w:val="left"/>
            </w:pPr>
            <w:r>
              <w:rPr>
                <w:sz w:val="16"/>
              </w:rPr>
              <w:t>hail size (inches)</w:t>
            </w:r>
          </w:p>
        </w:tc>
        <w:tc>
          <w:tcPr>
            <w:tcW w:type="dxa" w:w="1502"/>
          </w:tcPr>
          <w:p>
            <w:pPr>
              <w:spacing w:after="0"/>
              <w:jc w:val="right"/>
            </w:pPr>
            <w:r>
              <w:rPr>
                <w:sz w:val="16"/>
              </w:rPr>
              <w:t>249, 1959 to 2026</w:t>
            </w:r>
          </w:p>
        </w:tc>
        <w:tc>
          <w:tcPr>
            <w:tcW w:type="dxa" w:w="1807"/>
          </w:tcPr>
          <w:p>
            <w:pPr>
              <w:spacing w:after="0"/>
              <w:jc w:val="left"/>
            </w:pPr>
            <w:r>
              <w:rPr>
                <w:sz w:val="16"/>
              </w:rPr>
              <w:t>0.75 in to 4 in (median 1 in); 249 with a recorded value</w:t>
            </w:r>
          </w:p>
        </w:tc>
        <w:tc>
          <w:tcPr>
            <w:tcW w:type="dxa" w:w="2155"/>
          </w:tcPr>
          <w:p>
            <w:pPr>
              <w:spacing w:after="0"/>
              <w:jc w:val="left"/>
            </w:pPr>
            <w:r>
              <w:rPr>
                <w:sz w:val="16"/>
              </w:rPr>
              <w:t>4 in hail, 2024-05-26; same size also recorded on 2024-05-08</w:t>
            </w:r>
          </w:p>
        </w:tc>
        <w:tc>
          <w:tcPr>
            <w:tcW w:type="dxa" w:w="1587"/>
          </w:tcPr>
          <w:p>
            <w:pPr>
              <w:spacing w:after="0"/>
              <w:jc w:val="left"/>
            </w:pPr>
            <w:r>
              <w:rPr>
                <w:sz w:val="16"/>
              </w:rPr>
              <w:t>Hail, 2026-04-28, $65,100,000 property; $500,000 crops (2026 dollars)</w:t>
            </w:r>
          </w:p>
        </w:tc>
        <w:tc>
          <w:tcPr>
            <w:tcW w:type="dxa" w:w="1561"/>
          </w:tcPr>
          <w:p>
            <w:pPr>
              <w:spacing w:after="0"/>
              <w:jc w:val="left"/>
            </w:pPr>
            <w:r>
              <w:rPr>
                <w:sz w:val="16"/>
              </w:rPr>
              <w:t>Event records naming member places: Marshfield city (55 records), Seymour city (31 records), Fordland city (13 records), Niangua city (9 records), Diggins village (7 records).</w:t>
            </w:r>
          </w:p>
        </w:tc>
        <w:tc>
          <w:tcPr>
            <w:tcW w:type="dxa" w:w="2139"/>
          </w:tcPr>
          <w:p>
            <w:pPr>
              <w:spacing w:after="0"/>
              <w:jc w:val="left"/>
            </w:pPr>
          </w:p>
        </w:tc>
      </w:tr>
      <w:tr>
        <w:trPr>
          <w:cantSplit/>
        </w:trPr>
        <w:tc>
          <w:tcPr>
            <w:tcW w:type="dxa" w:w="1670"/>
          </w:tcPr>
          <w:p>
            <w:pPr>
              <w:spacing w:after="0"/>
              <w:jc w:val="left"/>
            </w:pPr>
            <w:r>
              <w:rPr>
                <w:sz w:val="16"/>
              </w:rPr>
              <w:t>Excessive Heat, Heat</w:t>
            </w:r>
          </w:p>
        </w:tc>
        <w:tc>
          <w:tcPr>
            <w:tcW w:type="dxa" w:w="1690"/>
          </w:tcPr>
          <w:p>
            <w:pPr>
              <w:spacing w:after="0"/>
              <w:jc w:val="left"/>
            </w:pPr>
            <w:r>
              <w:rPr>
                <w:sz w:val="16"/>
              </w:rPr>
              <w:t>heat index (narratives)</w:t>
            </w:r>
          </w:p>
        </w:tc>
        <w:tc>
          <w:tcPr>
            <w:tcW w:type="dxa" w:w="1502"/>
          </w:tcPr>
          <w:p>
            <w:pPr>
              <w:spacing w:after="0"/>
              <w:jc w:val="right"/>
            </w:pPr>
            <w:r>
              <w:rPr>
                <w:sz w:val="16"/>
              </w:rPr>
              <w:t>9, 1999 to 2012 (9 zone-level)</w:t>
            </w:r>
          </w:p>
        </w:tc>
        <w:tc>
          <w:tcPr>
            <w:tcW w:type="dxa" w:w="1807"/>
          </w:tcPr>
          <w:p>
            <w:pPr>
              <w:spacing w:after="0"/>
              <w:jc w:val="left"/>
            </w:pPr>
            <w:r>
              <w:rPr>
                <w:sz w:val="16"/>
              </w:rPr>
              <w:t>9 days to 92 days (median 25.5 days); 4 with a recorded value</w:t>
            </w:r>
          </w:p>
        </w:tc>
        <w:tc>
          <w:tcPr>
            <w:tcW w:type="dxa" w:w="2155"/>
          </w:tcPr>
          <w:p>
            <w:pPr>
              <w:spacing w:after="0"/>
              <w:jc w:val="left"/>
            </w:pPr>
            <w:r>
              <w:rPr>
                <w:sz w:val="16"/>
              </w:rPr>
              <w:t>92 days, 2012-06-01 to 2012-08-31, from 3 monthly summary records (a monthly summary record covers most or all of a month; it does not count days at wave conditions), zone-level</w:t>
            </w:r>
          </w:p>
        </w:tc>
        <w:tc>
          <w:tcPr>
            <w:tcW w:type="dxa" w:w="1587"/>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Heat index: in event narratives only; local data required.</w:t>
            </w:r>
          </w:p>
        </w:tc>
      </w:tr>
      <w:tr>
        <w:trPr>
          <w:cantSplit/>
        </w:trPr>
        <w:tc>
          <w:tcPr>
            <w:tcW w:type="dxa" w:w="1670"/>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2"/>
          </w:tcPr>
          <w:p>
            <w:pPr>
              <w:spacing w:after="0"/>
              <w:jc w:val="right"/>
            </w:pPr>
            <w:r>
              <w:rPr>
                <w:sz w:val="16"/>
              </w:rPr>
              <w:t>0</w:t>
            </w:r>
          </w:p>
        </w:tc>
        <w:tc>
          <w:tcPr>
            <w:tcW w:type="dxa" w:w="1807"/>
          </w:tcPr>
          <w:p>
            <w:pPr>
              <w:spacing w:after="0"/>
              <w:jc w:val="left"/>
            </w:pPr>
          </w:p>
        </w:tc>
        <w:tc>
          <w:tcPr>
            <w:tcW w:type="dxa" w:w="2155"/>
          </w:tcPr>
          <w:p>
            <w:pPr>
              <w:spacing w:after="0"/>
              <w:jc w:val="left"/>
            </w:pPr>
          </w:p>
        </w:tc>
        <w:tc>
          <w:tcPr>
            <w:tcW w:type="dxa" w:w="1587"/>
          </w:tcPr>
          <w:p>
            <w:pPr>
              <w:spacing w:after="0"/>
              <w:jc w:val="left"/>
            </w:pPr>
          </w:p>
        </w:tc>
        <w:tc>
          <w:tcPr>
            <w:tcW w:type="dxa" w:w="1561"/>
          </w:tcPr>
          <w:p>
            <w:pPr>
              <w:spacing w:after="0"/>
              <w:jc w:val="left"/>
            </w:pPr>
          </w:p>
        </w:tc>
        <w:tc>
          <w:tcPr>
            <w:tcW w:type="dxa" w:w="213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0"/>
          </w:tcPr>
          <w:p>
            <w:pPr>
              <w:spacing w:after="0"/>
              <w:jc w:val="left"/>
            </w:pPr>
            <w:r>
              <w:rPr>
                <w:sz w:val="16"/>
              </w:rPr>
              <w:t>Ice Storm</w:t>
            </w:r>
          </w:p>
        </w:tc>
        <w:tc>
          <w:tcPr>
            <w:tcW w:type="dxa" w:w="1690"/>
          </w:tcPr>
          <w:p>
            <w:pPr>
              <w:spacing w:after="0"/>
              <w:jc w:val="left"/>
            </w:pPr>
            <w:r>
              <w:rPr>
                <w:sz w:val="16"/>
              </w:rPr>
              <w:t>Sperry-Piltz (local data)</w:t>
            </w:r>
          </w:p>
        </w:tc>
        <w:tc>
          <w:tcPr>
            <w:tcW w:type="dxa" w:w="1502"/>
          </w:tcPr>
          <w:p>
            <w:pPr>
              <w:spacing w:after="0"/>
              <w:jc w:val="right"/>
            </w:pPr>
            <w:r>
              <w:rPr>
                <w:sz w:val="16"/>
              </w:rPr>
              <w:t>11, 1996 to 2025 (11 zone-level)</w:t>
            </w:r>
          </w:p>
        </w:tc>
        <w:tc>
          <w:tcPr>
            <w:tcW w:type="dxa" w:w="1807"/>
          </w:tcPr>
          <w:p>
            <w:pPr>
              <w:spacing w:after="0"/>
              <w:jc w:val="left"/>
            </w:pPr>
          </w:p>
        </w:tc>
        <w:tc>
          <w:tcPr>
            <w:tcW w:type="dxa" w:w="2155"/>
          </w:tcPr>
          <w:p>
            <w:pPr>
              <w:spacing w:after="0"/>
              <w:jc w:val="left"/>
            </w:pPr>
            <w:r>
              <w:rPr>
                <w:sz w:val="16"/>
              </w:rPr>
              <w:t>Ice Storm, 2007-01-12, $5,000,000 property; $0 crops, reported for the zone (2007 dollars); NWS zone MOZ091 (WEBSTER), zone-level: may include parts of neighboring counties</w:t>
            </w:r>
          </w:p>
        </w:tc>
        <w:tc>
          <w:tcPr>
            <w:tcW w:type="dxa" w:w="1587"/>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Ice thickness: in event narratives only; local data required.</w:t>
            </w:r>
          </w:p>
        </w:tc>
      </w:tr>
      <w:tr>
        <w:trPr>
          <w:cantSplit/>
        </w:trPr>
        <w:tc>
          <w:tcPr>
            <w:tcW w:type="dxa" w:w="1670"/>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2"/>
          </w:tcPr>
          <w:p>
            <w:pPr>
              <w:spacing w:after="0"/>
              <w:jc w:val="right"/>
            </w:pPr>
            <w:r>
              <w:rPr>
                <w:sz w:val="16"/>
              </w:rPr>
              <w:t>269, 1996 to 2026 (8 zone-level)</w:t>
            </w:r>
          </w:p>
        </w:tc>
        <w:tc>
          <w:tcPr>
            <w:tcW w:type="dxa" w:w="1807"/>
          </w:tcPr>
          <w:p>
            <w:pPr>
              <w:spacing w:after="0"/>
              <w:jc w:val="left"/>
            </w:pPr>
          </w:p>
        </w:tc>
        <w:tc>
          <w:tcPr>
            <w:tcW w:type="dxa" w:w="2155"/>
          </w:tcPr>
          <w:p>
            <w:pPr>
              <w:spacing w:after="0"/>
              <w:jc w:val="left"/>
            </w:pPr>
            <w:r>
              <w:rPr>
                <w:sz w:val="16"/>
              </w:rPr>
              <w:t>Flash Flood, 2008-03-17, $4,000,000 property; $0 crops (2008 dollars)</w:t>
            </w:r>
          </w:p>
        </w:tc>
        <w:tc>
          <w:tcPr>
            <w:tcW w:type="dxa" w:w="1587"/>
          </w:tcPr>
          <w:p>
            <w:pPr>
              <w:spacing w:after="0"/>
              <w:jc w:val="left"/>
            </w:pPr>
          </w:p>
        </w:tc>
        <w:tc>
          <w:tcPr>
            <w:tcW w:type="dxa" w:w="1561"/>
          </w:tcPr>
          <w:p>
            <w:pPr>
              <w:spacing w:after="0"/>
              <w:jc w:val="left"/>
            </w:pPr>
            <w:r>
              <w:rPr>
                <w:sz w:val="16"/>
              </w:rPr>
              <w:t>Event records naming member places: Marshfield city (25 records), Fordland city (22 records), Diggins village (11 records), Seymour city (10 records), Niangua city (5 records). Zone-level records (8) apply countywide.</w:t>
            </w:r>
          </w:p>
        </w:tc>
        <w:tc>
          <w:tcPr>
            <w:tcW w:type="dxa" w:w="213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0"/>
          </w:tcPr>
          <w:p>
            <w:pPr>
              <w:spacing w:after="0"/>
              <w:jc w:val="left"/>
            </w:pPr>
            <w:r>
              <w:rPr>
                <w:sz w:val="16"/>
              </w:rPr>
              <w:t>Debris Flow</w:t>
            </w:r>
          </w:p>
        </w:tc>
        <w:tc>
          <w:tcPr>
            <w:tcW w:type="dxa" w:w="1690"/>
          </w:tcPr>
          <w:p>
            <w:pPr>
              <w:spacing w:after="0"/>
              <w:jc w:val="left"/>
            </w:pPr>
            <w:r>
              <w:rPr>
                <w:sz w:val="16"/>
              </w:rPr>
              <w:t>none (count and damage)</w:t>
            </w:r>
          </w:p>
        </w:tc>
        <w:tc>
          <w:tcPr>
            <w:tcW w:type="dxa" w:w="1502"/>
          </w:tcPr>
          <w:p>
            <w:pPr>
              <w:spacing w:after="0"/>
              <w:jc w:val="right"/>
            </w:pPr>
            <w:r>
              <w:rPr>
                <w:sz w:val="16"/>
              </w:rPr>
              <w:t>0</w:t>
            </w:r>
          </w:p>
        </w:tc>
        <w:tc>
          <w:tcPr>
            <w:tcW w:type="dxa" w:w="1807"/>
          </w:tcPr>
          <w:p>
            <w:pPr>
              <w:spacing w:after="0"/>
              <w:jc w:val="left"/>
            </w:pPr>
          </w:p>
        </w:tc>
        <w:tc>
          <w:tcPr>
            <w:tcW w:type="dxa" w:w="2155"/>
          </w:tcPr>
          <w:p>
            <w:pPr>
              <w:spacing w:after="0"/>
              <w:jc w:val="left"/>
            </w:pPr>
          </w:p>
        </w:tc>
        <w:tc>
          <w:tcPr>
            <w:tcW w:type="dxa" w:w="1587"/>
          </w:tcPr>
          <w:p>
            <w:pPr>
              <w:spacing w:after="0"/>
              <w:jc w:val="left"/>
            </w:pPr>
          </w:p>
        </w:tc>
        <w:tc>
          <w:tcPr>
            <w:tcW w:type="dxa" w:w="1561"/>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2"/>
          </w:tcPr>
          <w:p>
            <w:pPr>
              <w:spacing w:after="0"/>
              <w:jc w:val="right"/>
            </w:pPr>
            <w:r>
              <w:rPr>
                <w:sz w:val="16"/>
              </w:rPr>
              <w:t>3, 2019 to 2025</w:t>
            </w:r>
          </w:p>
        </w:tc>
        <w:tc>
          <w:tcPr>
            <w:tcW w:type="dxa" w:w="1807"/>
          </w:tcPr>
          <w:p>
            <w:pPr>
              <w:spacing w:after="0"/>
              <w:jc w:val="left"/>
            </w:pPr>
          </w:p>
        </w:tc>
        <w:tc>
          <w:tcPr>
            <w:tcW w:type="dxa" w:w="2155"/>
          </w:tcPr>
          <w:p>
            <w:pPr>
              <w:spacing w:after="0"/>
              <w:jc w:val="left"/>
            </w:pPr>
            <w:r>
              <w:rPr>
                <w:sz w:val="16"/>
              </w:rPr>
              <w:t>Lightning, 2025-10-18, $50,000 property; $0 crops (2025 dollars)</w:t>
            </w:r>
          </w:p>
        </w:tc>
        <w:tc>
          <w:tcPr>
            <w:tcW w:type="dxa" w:w="1587"/>
          </w:tcPr>
          <w:p>
            <w:pPr>
              <w:spacing w:after="0"/>
              <w:jc w:val="left"/>
            </w:pPr>
          </w:p>
        </w:tc>
        <w:tc>
          <w:tcPr>
            <w:tcW w:type="dxa" w:w="1561"/>
          </w:tcPr>
          <w:p>
            <w:pPr>
              <w:spacing w:after="0"/>
              <w:jc w:val="left"/>
            </w:pPr>
            <w:r>
              <w:rPr>
                <w:sz w:val="16"/>
              </w:rPr>
              <w:t>Event records naming member places: Marshfield city (2 records).</w:t>
            </w:r>
          </w:p>
        </w:tc>
        <w:tc>
          <w:tcPr>
            <w:tcW w:type="dxa" w:w="2139"/>
          </w:tcPr>
          <w:p>
            <w:pPr>
              <w:spacing w:after="0"/>
              <w:jc w:val="left"/>
            </w:pPr>
            <w:r>
              <w:rPr>
                <w:sz w:val="16"/>
              </w:rPr>
              <w:t>Storm Events lists lightning with damage or casualties; physical measure in event narratives only; local data required.</w:t>
            </w:r>
          </w:p>
        </w:tc>
      </w:tr>
      <w:tr>
        <w:trPr>
          <w:cantSplit/>
        </w:trPr>
        <w:tc>
          <w:tcPr>
            <w:tcW w:type="dxa" w:w="1670"/>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2"/>
          </w:tcPr>
          <w:p>
            <w:pPr>
              <w:spacing w:after="0"/>
              <w:jc w:val="right"/>
            </w:pPr>
            <w:r>
              <w:rPr>
                <w:sz w:val="16"/>
              </w:rPr>
              <w:t>5, 2008 to 2025 (5 zone-level)</w:t>
            </w:r>
          </w:p>
        </w:tc>
        <w:tc>
          <w:tcPr>
            <w:tcW w:type="dxa" w:w="1807"/>
          </w:tcPr>
          <w:p>
            <w:pPr>
              <w:spacing w:after="0"/>
              <w:jc w:val="left"/>
            </w:pPr>
            <w:r>
              <w:rPr>
                <w:sz w:val="16"/>
              </w:rPr>
              <w:t>52 kt (60 mph) to 61 kt (70 mph) (median 52 kt (60 mph)); 5 with a recorded value</w:t>
            </w:r>
          </w:p>
        </w:tc>
        <w:tc>
          <w:tcPr>
            <w:tcW w:type="dxa" w:w="2155"/>
          </w:tcPr>
          <w:p>
            <w:pPr>
              <w:spacing w:after="0"/>
              <w:jc w:val="left"/>
            </w:pPr>
            <w:r>
              <w:rPr>
                <w:sz w:val="16"/>
              </w:rPr>
              <w:t>61 kt (70 mph) estimated gust, High Wind, 2009-05-08; NWS zone MOZ091 (WEBSTER), zone-level: may include parts of neighboring counties</w:t>
            </w:r>
          </w:p>
        </w:tc>
        <w:tc>
          <w:tcPr>
            <w:tcW w:type="dxa" w:w="1587"/>
          </w:tcPr>
          <w:p>
            <w:pPr>
              <w:spacing w:after="0"/>
              <w:jc w:val="left"/>
            </w:pPr>
            <w:r>
              <w:rPr>
                <w:sz w:val="16"/>
              </w:rPr>
              <w:t>High Wind, 2025-03-14, $3,000 property; $0 crops, reported for the zone (2025 dollars)</w:t>
            </w: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p>
        </w:tc>
      </w:tr>
      <w:tr>
        <w:trPr>
          <w:cantSplit/>
        </w:trPr>
        <w:tc>
          <w:tcPr>
            <w:tcW w:type="dxa" w:w="1670"/>
          </w:tcPr>
          <w:p>
            <w:pPr>
              <w:spacing w:after="0"/>
              <w:jc w:val="left"/>
            </w:pPr>
            <w:r>
              <w:rPr>
                <w:sz w:val="16"/>
              </w:rPr>
              <w:t>Thunderstorm Wind</w:t>
            </w:r>
          </w:p>
        </w:tc>
        <w:tc>
          <w:tcPr>
            <w:tcW w:type="dxa" w:w="1690"/>
          </w:tcPr>
          <w:p>
            <w:pPr>
              <w:spacing w:after="0"/>
              <w:jc w:val="left"/>
            </w:pPr>
            <w:r>
              <w:rPr>
                <w:sz w:val="16"/>
              </w:rPr>
              <w:t>wind speed (kt and mph)</w:t>
            </w:r>
          </w:p>
        </w:tc>
        <w:tc>
          <w:tcPr>
            <w:tcW w:type="dxa" w:w="1502"/>
          </w:tcPr>
          <w:p>
            <w:pPr>
              <w:spacing w:after="0"/>
              <w:jc w:val="right"/>
            </w:pPr>
            <w:r>
              <w:rPr>
                <w:sz w:val="16"/>
              </w:rPr>
              <w:t>275, 1956 to 2026</w:t>
            </w:r>
          </w:p>
        </w:tc>
        <w:tc>
          <w:tcPr>
            <w:tcW w:type="dxa" w:w="1807"/>
          </w:tcPr>
          <w:p>
            <w:pPr>
              <w:spacing w:after="0"/>
              <w:jc w:val="left"/>
            </w:pPr>
            <w:r>
              <w:rPr>
                <w:sz w:val="16"/>
              </w:rPr>
              <w:t>50 kt (58 mph) to 80 kt (92 mph) (median 52 kt (60 mph)); 240 with a recorded value</w:t>
            </w:r>
          </w:p>
        </w:tc>
        <w:tc>
          <w:tcPr>
            <w:tcW w:type="dxa" w:w="2155"/>
          </w:tcPr>
          <w:p>
            <w:pPr>
              <w:spacing w:after="0"/>
              <w:jc w:val="left"/>
            </w:pPr>
            <w:r>
              <w:rPr>
                <w:sz w:val="16"/>
              </w:rPr>
              <w:t>80 kt (92 mph), measurement type not recorded, Thunderstorm Wind, 1996-04-28</w:t>
            </w:r>
          </w:p>
        </w:tc>
        <w:tc>
          <w:tcPr>
            <w:tcW w:type="dxa" w:w="1587"/>
          </w:tcPr>
          <w:p>
            <w:pPr>
              <w:spacing w:after="0"/>
              <w:jc w:val="left"/>
            </w:pPr>
            <w:r>
              <w:rPr>
                <w:sz w:val="16"/>
              </w:rPr>
              <w:t>Thunderstorm Wind, 2009-05-08, $5,000,000 property; $0 crops (2009 dollars)</w:t>
            </w:r>
          </w:p>
        </w:tc>
        <w:tc>
          <w:tcPr>
            <w:tcW w:type="dxa" w:w="1561"/>
          </w:tcPr>
          <w:p>
            <w:pPr>
              <w:spacing w:after="0"/>
              <w:jc w:val="left"/>
            </w:pPr>
            <w:r>
              <w:rPr>
                <w:sz w:val="16"/>
              </w:rPr>
              <w:t>Event records naming member places: Marshfield city (46 records), Seymour city (27 records), Fordland city (16 records), Diggins village (13 records), Niangua city (8 records).</w:t>
            </w:r>
          </w:p>
        </w:tc>
        <w:tc>
          <w:tcPr>
            <w:tcW w:type="dxa" w:w="2139"/>
          </w:tcPr>
          <w:p>
            <w:pPr>
              <w:spacing w:after="0"/>
              <w:jc w:val="left"/>
            </w:pPr>
          </w:p>
        </w:tc>
      </w:tr>
      <w:tr>
        <w:trPr>
          <w:cantSplit/>
        </w:trPr>
        <w:tc>
          <w:tcPr>
            <w:tcW w:type="dxa" w:w="1670"/>
          </w:tcPr>
          <w:p>
            <w:pPr>
              <w:spacing w:after="0"/>
              <w:jc w:val="left"/>
            </w:pPr>
            <w:r>
              <w:rPr>
                <w:sz w:val="16"/>
              </w:rPr>
              <w:t>Tornado</w:t>
            </w:r>
          </w:p>
        </w:tc>
        <w:tc>
          <w:tcPr>
            <w:tcW w:type="dxa" w:w="1690"/>
          </w:tcPr>
          <w:p>
            <w:pPr>
              <w:spacing w:after="0"/>
              <w:jc w:val="left"/>
            </w:pPr>
            <w:r>
              <w:rPr>
                <w:sz w:val="16"/>
              </w:rPr>
              <w:t>Enhanced Fujita (F before Feb 2007)</w:t>
            </w:r>
          </w:p>
        </w:tc>
        <w:tc>
          <w:tcPr>
            <w:tcW w:type="dxa" w:w="1502"/>
          </w:tcPr>
          <w:p>
            <w:pPr>
              <w:spacing w:after="0"/>
              <w:jc w:val="right"/>
            </w:pPr>
            <w:r>
              <w:rPr>
                <w:sz w:val="16"/>
              </w:rPr>
              <w:t>42, 1954 to 2026</w:t>
            </w:r>
          </w:p>
        </w:tc>
        <w:tc>
          <w:tcPr>
            <w:tcW w:type="dxa" w:w="1807"/>
          </w:tcPr>
          <w:p>
            <w:pPr>
              <w:spacing w:after="0"/>
              <w:jc w:val="left"/>
            </w:pPr>
            <w:r>
              <w:rPr>
                <w:sz w:val="16"/>
              </w:rPr>
              <w:t>F/EF0 to F/EF3 (median F/EF1); 42 with a recorded value</w:t>
            </w:r>
          </w:p>
        </w:tc>
        <w:tc>
          <w:tcPr>
            <w:tcW w:type="dxa" w:w="2155"/>
          </w:tcPr>
          <w:p>
            <w:pPr>
              <w:spacing w:after="0"/>
              <w:jc w:val="left"/>
            </w:pPr>
            <w:r>
              <w:rPr>
                <w:sz w:val="16"/>
              </w:rPr>
              <w:t>EF3 tornado, 2008-01-07, 20.63 mi within this county, 300 yd wide, $10,000,000 property; $0 crops (2008 dollars), 2 direct deaths, 6 direct injuries</w:t>
            </w:r>
          </w:p>
        </w:tc>
        <w:tc>
          <w:tcPr>
            <w:tcW w:type="dxa" w:w="1587"/>
          </w:tcPr>
          <w:p>
            <w:pPr>
              <w:spacing w:after="0"/>
              <w:jc w:val="left"/>
            </w:pPr>
          </w:p>
        </w:tc>
        <w:tc>
          <w:tcPr>
            <w:tcW w:type="dxa" w:w="1561"/>
          </w:tcPr>
          <w:p>
            <w:pPr>
              <w:spacing w:after="0"/>
              <w:jc w:val="left"/>
            </w:pPr>
            <w:r>
              <w:rPr>
                <w:sz w:val="16"/>
              </w:rPr>
              <w:t>Event records naming member places: Seymour city (5 records), Diggins village (4 records), Marshfield city (4 records), Fordland city (2 records), Niangua city (1 record).</w:t>
            </w:r>
          </w:p>
        </w:tc>
        <w:tc>
          <w:tcPr>
            <w:tcW w:type="dxa" w:w="213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0"/>
          </w:tcPr>
          <w:p>
            <w:pPr>
              <w:spacing w:after="0"/>
              <w:jc w:val="left"/>
            </w:pPr>
            <w:r>
              <w:rPr>
                <w:sz w:val="16"/>
              </w:rPr>
              <w:t>Tsunami</w:t>
            </w:r>
          </w:p>
        </w:tc>
        <w:tc>
          <w:tcPr>
            <w:tcW w:type="dxa" w:w="1690"/>
          </w:tcPr>
          <w:p>
            <w:pPr>
              <w:spacing w:after="0"/>
              <w:jc w:val="left"/>
            </w:pPr>
            <w:r>
              <w:rPr>
                <w:sz w:val="16"/>
              </w:rPr>
              <w:t>none (count and damage)</w:t>
            </w:r>
          </w:p>
        </w:tc>
        <w:tc>
          <w:tcPr>
            <w:tcW w:type="dxa" w:w="1502"/>
          </w:tcPr>
          <w:p>
            <w:pPr>
              <w:spacing w:after="0"/>
              <w:jc w:val="right"/>
            </w:pPr>
            <w:r>
              <w:rPr>
                <w:sz w:val="16"/>
              </w:rPr>
              <w:t>0</w:t>
            </w:r>
          </w:p>
        </w:tc>
        <w:tc>
          <w:tcPr>
            <w:tcW w:type="dxa" w:w="1807"/>
          </w:tcPr>
          <w:p>
            <w:pPr>
              <w:spacing w:after="0"/>
              <w:jc w:val="left"/>
            </w:pPr>
          </w:p>
        </w:tc>
        <w:tc>
          <w:tcPr>
            <w:tcW w:type="dxa" w:w="2155"/>
          </w:tcPr>
          <w:p>
            <w:pPr>
              <w:spacing w:after="0"/>
              <w:jc w:val="left"/>
            </w:pPr>
          </w:p>
        </w:tc>
        <w:tc>
          <w:tcPr>
            <w:tcW w:type="dxa" w:w="1587"/>
          </w:tcPr>
          <w:p>
            <w:pPr>
              <w:spacing w:after="0"/>
              <w:jc w:val="left"/>
            </w:pPr>
          </w:p>
        </w:tc>
        <w:tc>
          <w:tcPr>
            <w:tcW w:type="dxa" w:w="1561"/>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2"/>
          </w:tcPr>
          <w:p>
            <w:pPr>
              <w:spacing w:after="0"/>
              <w:jc w:val="right"/>
            </w:pPr>
            <w:r>
              <w:rPr>
                <w:sz w:val="16"/>
              </w:rPr>
              <w:t>0</w:t>
            </w:r>
          </w:p>
        </w:tc>
        <w:tc>
          <w:tcPr>
            <w:tcW w:type="dxa" w:w="1807"/>
          </w:tcPr>
          <w:p>
            <w:pPr>
              <w:spacing w:after="0"/>
              <w:jc w:val="left"/>
            </w:pPr>
          </w:p>
        </w:tc>
        <w:tc>
          <w:tcPr>
            <w:tcW w:type="dxa" w:w="2155"/>
          </w:tcPr>
          <w:p>
            <w:pPr>
              <w:spacing w:after="0"/>
              <w:jc w:val="left"/>
            </w:pPr>
          </w:p>
        </w:tc>
        <w:tc>
          <w:tcPr>
            <w:tcW w:type="dxa" w:w="1587"/>
          </w:tcPr>
          <w:p>
            <w:pPr>
              <w:spacing w:after="0"/>
              <w:jc w:val="left"/>
            </w:pPr>
          </w:p>
        </w:tc>
        <w:tc>
          <w:tcPr>
            <w:tcW w:type="dxa" w:w="1561"/>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Wildfire</w:t>
            </w:r>
          </w:p>
        </w:tc>
        <w:tc>
          <w:tcPr>
            <w:tcW w:type="dxa" w:w="1690"/>
          </w:tcPr>
          <w:p>
            <w:pPr>
              <w:spacing w:after="0"/>
              <w:jc w:val="left"/>
            </w:pPr>
            <w:r>
              <w:rPr>
                <w:sz w:val="16"/>
              </w:rPr>
              <w:t>acres burned (local data)</w:t>
            </w:r>
          </w:p>
        </w:tc>
        <w:tc>
          <w:tcPr>
            <w:tcW w:type="dxa" w:w="1502"/>
          </w:tcPr>
          <w:p>
            <w:pPr>
              <w:spacing w:after="0"/>
              <w:jc w:val="right"/>
            </w:pPr>
            <w:r>
              <w:rPr>
                <w:sz w:val="16"/>
              </w:rPr>
              <w:t>3, 2000 to 2025 (2 zone-level)</w:t>
            </w:r>
          </w:p>
        </w:tc>
        <w:tc>
          <w:tcPr>
            <w:tcW w:type="dxa" w:w="1807"/>
          </w:tcPr>
          <w:p>
            <w:pPr>
              <w:spacing w:after="0"/>
              <w:jc w:val="left"/>
            </w:pPr>
          </w:p>
        </w:tc>
        <w:tc>
          <w:tcPr>
            <w:tcW w:type="dxa" w:w="2155"/>
          </w:tcPr>
          <w:p>
            <w:pPr>
              <w:spacing w:after="0"/>
              <w:jc w:val="left"/>
            </w:pPr>
            <w:r>
              <w:rPr>
                <w:sz w:val="16"/>
              </w:rPr>
              <w:t>Wildfire, 2012-08-30, $300,000 property; $0 crops, reported for the zone (2012 dollars), 1 direct injury (reported for the zone); NWS zone MOZ091 (WEBSTER), zone-level: may include parts of neighboring counties</w:t>
            </w:r>
          </w:p>
        </w:tc>
        <w:tc>
          <w:tcPr>
            <w:tcW w:type="dxa" w:w="1587"/>
          </w:tcPr>
          <w:p>
            <w:pPr>
              <w:spacing w:after="0"/>
              <w:jc w:val="left"/>
            </w:pPr>
          </w:p>
        </w:tc>
        <w:tc>
          <w:tcPr>
            <w:tcW w:type="dxa" w:w="1561"/>
          </w:tcPr>
          <w:p>
            <w:pPr>
              <w:spacing w:after="0"/>
              <w:jc w:val="left"/>
            </w:pPr>
            <w:r>
              <w:rPr>
                <w:sz w:val="16"/>
              </w:rPr>
              <w:t>No event record names a member place. Zone-level records (2) apply countywide.</w:t>
            </w:r>
          </w:p>
        </w:tc>
        <w:tc>
          <w:tcPr>
            <w:tcW w:type="dxa" w:w="2139"/>
          </w:tcPr>
          <w:p>
            <w:pPr>
              <w:spacing w:after="0"/>
              <w:jc w:val="left"/>
            </w:pPr>
            <w:r>
              <w:rPr>
                <w:sz w:val="16"/>
              </w:rPr>
              <w:t>Acres burned: in event narratives only; local data required.</w:t>
            </w:r>
          </w:p>
        </w:tc>
      </w:tr>
      <w:tr>
        <w:trPr>
          <w:cantSplit/>
        </w:trPr>
        <w:tc>
          <w:tcPr>
            <w:tcW w:type="dxa" w:w="1670"/>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2"/>
          </w:tcPr>
          <w:p>
            <w:pPr>
              <w:spacing w:after="0"/>
              <w:jc w:val="right"/>
            </w:pPr>
            <w:r>
              <w:rPr>
                <w:sz w:val="16"/>
              </w:rPr>
              <w:t>54, 1996 to 2026 (54 zone-level)</w:t>
            </w:r>
          </w:p>
        </w:tc>
        <w:tc>
          <w:tcPr>
            <w:tcW w:type="dxa" w:w="1807"/>
          </w:tcPr>
          <w:p>
            <w:pPr>
              <w:spacing w:after="0"/>
              <w:jc w:val="left"/>
            </w:pPr>
          </w:p>
        </w:tc>
        <w:tc>
          <w:tcPr>
            <w:tcW w:type="dxa" w:w="2155"/>
          </w:tcPr>
          <w:p>
            <w:pPr>
              <w:spacing w:after="0"/>
              <w:jc w:val="left"/>
            </w:pPr>
            <w:r>
              <w:rPr>
                <w:sz w:val="16"/>
              </w:rPr>
              <w:t>Winter Storm, 2001-11-27, $250,000 property; crops not reported, reported for the zone (2001 dollars); NWS zone MOZ091 (WEBSTER), zone-level: may include parts of neighboring counties</w:t>
            </w:r>
          </w:p>
        </w:tc>
        <w:tc>
          <w:tcPr>
            <w:tcW w:type="dxa" w:w="1587"/>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2"/>
        <w:gridCol w:w="2556"/>
        <w:gridCol w:w="1878"/>
        <w:gridCol w:w="1792"/>
        <w:gridCol w:w="1337"/>
        <w:gridCol w:w="230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2"/>
            <w:shd w:val="clear" w:color="auto" w:fill="E8E8E8"/>
          </w:tcPr>
          <w:p>
            <w:pPr>
              <w:spacing w:after="0"/>
              <w:jc w:val="left"/>
            </w:pPr>
            <w:r>
              <w:rPr>
                <w:b/>
                <w:sz w:val="16"/>
              </w:rPr>
              <w:t>Type</w:t>
            </w:r>
          </w:p>
        </w:tc>
        <w:tc>
          <w:tcPr>
            <w:tcW w:type="dxa" w:w="2556"/>
            <w:shd w:val="clear" w:color="auto" w:fill="E8E8E8"/>
          </w:tcPr>
          <w:p>
            <w:pPr>
              <w:spacing w:after="0"/>
              <w:jc w:val="left"/>
            </w:pPr>
            <w:r>
              <w:rPr>
                <w:b/>
                <w:sz w:val="16"/>
              </w:rPr>
              <w:t>Title</w:t>
            </w:r>
          </w:p>
        </w:tc>
        <w:tc>
          <w:tcPr>
            <w:tcW w:type="dxa" w:w="1878"/>
            <w:shd w:val="clear" w:color="auto" w:fill="E8E8E8"/>
          </w:tcPr>
          <w:p>
            <w:pPr>
              <w:spacing w:after="0"/>
              <w:jc w:val="left"/>
            </w:pPr>
            <w:r>
              <w:rPr>
                <w:b/>
                <w:sz w:val="16"/>
              </w:rPr>
              <w:t>Mapped hazard</w:t>
            </w:r>
          </w:p>
        </w:tc>
        <w:tc>
          <w:tcPr>
            <w:tcW w:type="dxa" w:w="17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37"/>
            <w:shd w:val="clear" w:color="auto" w:fill="E8E8E8"/>
          </w:tcPr>
          <w:p>
            <w:pPr>
              <w:spacing w:after="0"/>
              <w:jc w:val="left"/>
            </w:pPr>
            <w:r>
              <w:rPr>
                <w:b/>
                <w:sz w:val="16"/>
              </w:rPr>
              <w:t>Flags</w:t>
            </w:r>
          </w:p>
        </w:tc>
        <w:tc>
          <w:tcPr>
            <w:tcW w:type="dxa" w:w="2306"/>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132"/>
          </w:tcPr>
          <w:p>
            <w:pPr>
              <w:spacing w:after="0"/>
              <w:jc w:val="left"/>
            </w:pPr>
            <w:r>
              <w:rPr>
                <w:sz w:val="16"/>
              </w:rPr>
              <w:t>Major disaster</w:t>
            </w:r>
          </w:p>
        </w:tc>
        <w:tc>
          <w:tcPr>
            <w:tcW w:type="dxa" w:w="2556"/>
          </w:tcPr>
          <w:p>
            <w:pPr>
              <w:spacing w:after="0"/>
              <w:jc w:val="left"/>
            </w:pPr>
            <w:r>
              <w:rPr>
                <w:sz w:val="16"/>
              </w:rPr>
              <w:t>SEVERE STORMS, STRAIGHT-LINE WINDS, TORNADOES, AND FLOODING</w:t>
            </w:r>
          </w:p>
        </w:tc>
        <w:tc>
          <w:tcPr>
            <w:tcW w:type="dxa" w:w="1878"/>
          </w:tcPr>
          <w:p>
            <w:pPr>
              <w:spacing w:after="0"/>
              <w:jc w:val="left"/>
            </w:pPr>
            <w:r>
              <w:rPr>
                <w:sz w:val="16"/>
              </w:rPr>
              <w:t>Inland Flooding; Strong Wind; Tornado</w:t>
            </w:r>
          </w:p>
        </w:tc>
        <w:tc>
          <w:tcPr>
            <w:tcW w:type="dxa" w:w="1792"/>
          </w:tcPr>
          <w:p>
            <w:pPr>
              <w:spacing w:after="0"/>
              <w:jc w:val="right"/>
            </w:pPr>
            <w:r>
              <w:rPr>
                <w:sz w:val="16"/>
              </w:rPr>
              <w:t>not yet in FEMA's PA summaries (they cover declarations through 2026-06-30)</w:t>
            </w:r>
          </w:p>
        </w:tc>
        <w:tc>
          <w:tcPr>
            <w:tcW w:type="dxa" w:w="1337"/>
          </w:tcPr>
          <w:p>
            <w:pPr>
              <w:spacing w:after="0"/>
              <w:jc w:val="left"/>
            </w:pPr>
            <w:r>
              <w:rPr>
                <w:sz w:val="16"/>
              </w:rPr>
              <w:t>new since last plan; within last 5 years</w:t>
            </w:r>
          </w:p>
        </w:tc>
        <w:tc>
          <w:tcPr>
            <w:tcW w:type="dxa" w:w="2306"/>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2025-05-23</w:t>
            </w:r>
          </w:p>
        </w:tc>
        <w:tc>
          <w:tcPr>
            <w:tcW w:type="dxa" w:w="1037"/>
          </w:tcPr>
          <w:p>
            <w:pPr>
              <w:spacing w:after="0"/>
              <w:jc w:val="left"/>
            </w:pPr>
            <w:r>
              <w:rPr>
                <w:sz w:val="16"/>
              </w:rPr>
              <w:t>DR-4885-MO</w:t>
            </w:r>
          </w:p>
        </w:tc>
        <w:tc>
          <w:tcPr>
            <w:tcW w:type="dxa" w:w="1132"/>
          </w:tcPr>
          <w:p>
            <w:pPr>
              <w:spacing w:after="0"/>
              <w:jc w:val="left"/>
            </w:pPr>
            <w:r>
              <w:rPr>
                <w:sz w:val="16"/>
              </w:rPr>
              <w:t>Major disaster</w:t>
            </w:r>
          </w:p>
        </w:tc>
        <w:tc>
          <w:tcPr>
            <w:tcW w:type="dxa" w:w="2556"/>
          </w:tcPr>
          <w:p>
            <w:pPr>
              <w:spacing w:after="0"/>
              <w:jc w:val="left"/>
            </w:pPr>
            <w:r>
              <w:rPr>
                <w:sz w:val="16"/>
              </w:rPr>
              <w:t>SEVERE STORMS AND FLOODING</w:t>
            </w:r>
          </w:p>
        </w:tc>
        <w:tc>
          <w:tcPr>
            <w:tcW w:type="dxa" w:w="1878"/>
          </w:tcPr>
          <w:p>
            <w:pPr>
              <w:spacing w:after="0"/>
              <w:jc w:val="left"/>
            </w:pPr>
            <w:r>
              <w:rPr>
                <w:sz w:val="16"/>
              </w:rPr>
              <w:t>Inland Flooding</w:t>
            </w:r>
          </w:p>
        </w:tc>
        <w:tc>
          <w:tcPr>
            <w:tcW w:type="dxa" w:w="1792"/>
          </w:tcPr>
          <w:p>
            <w:pPr>
              <w:spacing w:after="0"/>
              <w:jc w:val="right"/>
            </w:pPr>
            <w:r>
              <w:rPr>
                <w:sz w:val="16"/>
              </w:rPr>
              <w:t>$710,230.89</w:t>
            </w:r>
          </w:p>
        </w:tc>
        <w:tc>
          <w:tcPr>
            <w:tcW w:type="dxa" w:w="1337"/>
          </w:tcPr>
          <w:p>
            <w:pPr>
              <w:spacing w:after="0"/>
              <w:jc w:val="left"/>
            </w:pPr>
            <w:r>
              <w:rPr>
                <w:sz w:val="16"/>
              </w:rPr>
              <w:t>new since last plan; within last 5 years</w:t>
            </w:r>
          </w:p>
        </w:tc>
        <w:tc>
          <w:tcPr>
            <w:tcW w:type="dxa" w:w="2306"/>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132"/>
          </w:tcPr>
          <w:p>
            <w:pPr>
              <w:spacing w:after="0"/>
              <w:jc w:val="left"/>
            </w:pPr>
            <w:r>
              <w:rPr>
                <w:sz w:val="16"/>
              </w:rPr>
              <w:t>Major disaster</w:t>
            </w:r>
          </w:p>
        </w:tc>
        <w:tc>
          <w:tcPr>
            <w:tcW w:type="dxa" w:w="2556"/>
          </w:tcPr>
          <w:p>
            <w:pPr>
              <w:spacing w:after="0"/>
              <w:jc w:val="left"/>
            </w:pPr>
            <w:r>
              <w:rPr>
                <w:sz w:val="16"/>
              </w:rPr>
              <w:t>SEVERE STORMS, STRAIGHT-LINE WINDS, TORNADOES, AND FLOODING</w:t>
            </w:r>
          </w:p>
        </w:tc>
        <w:tc>
          <w:tcPr>
            <w:tcW w:type="dxa" w:w="1878"/>
          </w:tcPr>
          <w:p>
            <w:pPr>
              <w:spacing w:after="0"/>
              <w:jc w:val="left"/>
            </w:pPr>
            <w:r>
              <w:rPr>
                <w:sz w:val="16"/>
              </w:rPr>
              <w:t>Inland Flooding; Strong Wind; Tornado</w:t>
            </w:r>
          </w:p>
        </w:tc>
        <w:tc>
          <w:tcPr>
            <w:tcW w:type="dxa" w:w="1792"/>
          </w:tcPr>
          <w:p>
            <w:pPr>
              <w:spacing w:after="0"/>
              <w:jc w:val="right"/>
            </w:pPr>
            <w:r>
              <w:rPr>
                <w:sz w:val="16"/>
              </w:rPr>
              <w:t>$247,712.15</w:t>
            </w:r>
          </w:p>
        </w:tc>
        <w:tc>
          <w:tcPr>
            <w:tcW w:type="dxa" w:w="1337"/>
          </w:tcPr>
          <w:p>
            <w:pPr>
              <w:spacing w:after="0"/>
              <w:jc w:val="left"/>
            </w:pPr>
            <w:r>
              <w:rPr>
                <w:sz w:val="16"/>
              </w:rPr>
              <w:t>new since last plan; within last 5 years</w:t>
            </w:r>
          </w:p>
        </w:tc>
        <w:tc>
          <w:tcPr>
            <w:tcW w:type="dxa" w:w="2306"/>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132"/>
          </w:tcPr>
          <w:p>
            <w:pPr>
              <w:spacing w:after="0"/>
              <w:jc w:val="left"/>
            </w:pPr>
            <w:r>
              <w:rPr>
                <w:sz w:val="16"/>
              </w:rPr>
              <w:t>Major disaster</w:t>
            </w:r>
          </w:p>
        </w:tc>
        <w:tc>
          <w:tcPr>
            <w:tcW w:type="dxa" w:w="2556"/>
          </w:tcPr>
          <w:p>
            <w:pPr>
              <w:spacing w:after="0"/>
              <w:jc w:val="left"/>
            </w:pPr>
            <w:r>
              <w:rPr>
                <w:sz w:val="16"/>
              </w:rPr>
              <w:t>SEVERE STORMS, STRAIGHT-LINE WINDS, TORNADOES, AND WILDFIRES</w:t>
            </w:r>
          </w:p>
        </w:tc>
        <w:tc>
          <w:tcPr>
            <w:tcW w:type="dxa" w:w="1878"/>
          </w:tcPr>
          <w:p>
            <w:pPr>
              <w:spacing w:after="0"/>
              <w:jc w:val="left"/>
            </w:pPr>
            <w:r>
              <w:rPr>
                <w:sz w:val="16"/>
              </w:rPr>
              <w:t>Strong Wind; Tornado; Wildfire</w:t>
            </w:r>
          </w:p>
        </w:tc>
        <w:tc>
          <w:tcPr>
            <w:tcW w:type="dxa" w:w="1792"/>
          </w:tcPr>
          <w:p>
            <w:pPr>
              <w:spacing w:after="0"/>
              <w:jc w:val="right"/>
            </w:pPr>
            <w:r>
              <w:rPr>
                <w:sz w:val="16"/>
              </w:rPr>
              <w:t>$585,725.68</w:t>
            </w:r>
          </w:p>
        </w:tc>
        <w:tc>
          <w:tcPr>
            <w:tcW w:type="dxa" w:w="1337"/>
          </w:tcPr>
          <w:p>
            <w:pPr>
              <w:spacing w:after="0"/>
              <w:jc w:val="left"/>
            </w:pPr>
            <w:r>
              <w:rPr>
                <w:sz w:val="16"/>
              </w:rPr>
              <w:t>new since last plan; within last 5 years</w:t>
            </w:r>
          </w:p>
        </w:tc>
        <w:tc>
          <w:tcPr>
            <w:tcW w:type="dxa" w:w="2306"/>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32"/>
          </w:tcPr>
          <w:p>
            <w:pPr>
              <w:spacing w:after="0"/>
              <w:jc w:val="left"/>
            </w:pPr>
            <w:r>
              <w:rPr>
                <w:sz w:val="16"/>
              </w:rPr>
              <w:t>Major disaster</w:t>
            </w:r>
          </w:p>
        </w:tc>
        <w:tc>
          <w:tcPr>
            <w:tcW w:type="dxa" w:w="2556"/>
          </w:tcPr>
          <w:p>
            <w:pPr>
              <w:spacing w:after="0"/>
              <w:jc w:val="left"/>
            </w:pPr>
            <w:r>
              <w:rPr>
                <w:sz w:val="16"/>
              </w:rPr>
              <w:t>COVID-19 PANDEMIC</w:t>
            </w:r>
          </w:p>
        </w:tc>
        <w:tc>
          <w:tcPr>
            <w:tcW w:type="dxa" w:w="1878"/>
          </w:tcPr>
          <w:p>
            <w:pPr>
              <w:spacing w:after="0"/>
              <w:jc w:val="left"/>
            </w:pPr>
            <w:r>
              <w:rPr>
                <w:sz w:val="16"/>
              </w:rPr>
              <w:t>Non-natural, not counted</w:t>
            </w:r>
          </w:p>
        </w:tc>
        <w:tc>
          <w:tcPr>
            <w:tcW w:type="dxa" w:w="1792"/>
          </w:tcPr>
          <w:p>
            <w:pPr>
              <w:spacing w:after="0"/>
              <w:jc w:val="right"/>
            </w:pPr>
            <w:r>
              <w:rPr>
                <w:sz w:val="16"/>
              </w:rPr>
              <w:t>$55,599.79</w:t>
            </w:r>
          </w:p>
        </w:tc>
        <w:tc>
          <w:tcPr>
            <w:tcW w:type="dxa" w:w="1337"/>
          </w:tcPr>
          <w:p>
            <w:pPr>
              <w:spacing w:after="0"/>
              <w:jc w:val="left"/>
            </w:pPr>
            <w:r>
              <w:rPr>
                <w:sz w:val="16"/>
              </w:rPr>
              <w:t>during plan review, check whether your last plan included it</w:t>
            </w:r>
          </w:p>
        </w:tc>
        <w:tc>
          <w:tcPr>
            <w:tcW w:type="dxa" w:w="230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32"/>
          </w:tcPr>
          <w:p>
            <w:pPr>
              <w:spacing w:after="0"/>
              <w:jc w:val="left"/>
            </w:pPr>
            <w:r>
              <w:rPr>
                <w:sz w:val="16"/>
              </w:rPr>
              <w:t>Emergency</w:t>
            </w:r>
          </w:p>
        </w:tc>
        <w:tc>
          <w:tcPr>
            <w:tcW w:type="dxa" w:w="2556"/>
          </w:tcPr>
          <w:p>
            <w:pPr>
              <w:spacing w:after="0"/>
              <w:jc w:val="left"/>
            </w:pPr>
            <w:r>
              <w:rPr>
                <w:sz w:val="16"/>
              </w:rPr>
              <w:t>COVID-19</w:t>
            </w:r>
          </w:p>
        </w:tc>
        <w:tc>
          <w:tcPr>
            <w:tcW w:type="dxa" w:w="1878"/>
          </w:tcPr>
          <w:p>
            <w:pPr>
              <w:spacing w:after="0"/>
              <w:jc w:val="left"/>
            </w:pPr>
            <w:r>
              <w:rPr>
                <w:sz w:val="16"/>
              </w:rPr>
              <w:t>Non-natural, not counted</w:t>
            </w:r>
          </w:p>
        </w:tc>
        <w:tc>
          <w:tcPr>
            <w:tcW w:type="dxa" w:w="1792"/>
          </w:tcPr>
          <w:p>
            <w:pPr>
              <w:spacing w:after="0"/>
              <w:jc w:val="right"/>
            </w:pPr>
            <w:r>
              <w:rPr>
                <w:sz w:val="16"/>
              </w:rPr>
              <w:t>none found</w:t>
            </w:r>
          </w:p>
        </w:tc>
        <w:tc>
          <w:tcPr>
            <w:tcW w:type="dxa" w:w="1337"/>
          </w:tcPr>
          <w:p>
            <w:pPr>
              <w:spacing w:after="0"/>
              <w:jc w:val="left"/>
            </w:pPr>
            <w:r>
              <w:rPr>
                <w:sz w:val="16"/>
              </w:rPr>
              <w:t>during plan review, check whether your last plan included it</w:t>
            </w:r>
          </w:p>
        </w:tc>
        <w:tc>
          <w:tcPr>
            <w:tcW w:type="dxa" w:w="2306"/>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32"/>
          </w:tcPr>
          <w:p>
            <w:pPr>
              <w:spacing w:after="0"/>
              <w:jc w:val="left"/>
            </w:pPr>
            <w:r>
              <w:rPr>
                <w:sz w:val="16"/>
              </w:rPr>
              <w:t>Major disaster</w:t>
            </w:r>
          </w:p>
        </w:tc>
        <w:tc>
          <w:tcPr>
            <w:tcW w:type="dxa" w:w="2556"/>
          </w:tcPr>
          <w:p>
            <w:pPr>
              <w:spacing w:after="0"/>
              <w:jc w:val="left"/>
            </w:pPr>
            <w:r>
              <w:rPr>
                <w:sz w:val="16"/>
              </w:rPr>
              <w:t>SEVERE STORMS, TORNADOES, AND FLOODING</w:t>
            </w:r>
          </w:p>
        </w:tc>
        <w:tc>
          <w:tcPr>
            <w:tcW w:type="dxa" w:w="1878"/>
          </w:tcPr>
          <w:p>
            <w:pPr>
              <w:spacing w:after="0"/>
              <w:jc w:val="left"/>
            </w:pPr>
            <w:r>
              <w:rPr>
                <w:sz w:val="16"/>
              </w:rPr>
              <w:t>Inland Flooding; Tornado</w:t>
            </w:r>
          </w:p>
        </w:tc>
        <w:tc>
          <w:tcPr>
            <w:tcW w:type="dxa" w:w="1792"/>
          </w:tcPr>
          <w:p>
            <w:pPr>
              <w:spacing w:after="0"/>
              <w:jc w:val="right"/>
            </w:pPr>
            <w:r>
              <w:rPr>
                <w:sz w:val="16"/>
              </w:rPr>
              <w:t>$1,315,065.65</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32"/>
          </w:tcPr>
          <w:p>
            <w:pPr>
              <w:spacing w:after="0"/>
              <w:jc w:val="left"/>
            </w:pPr>
            <w:r>
              <w:rPr>
                <w:sz w:val="16"/>
              </w:rPr>
              <w:t>Major disaster</w:t>
            </w:r>
          </w:p>
        </w:tc>
        <w:tc>
          <w:tcPr>
            <w:tcW w:type="dxa" w:w="2556"/>
          </w:tcPr>
          <w:p>
            <w:pPr>
              <w:spacing w:after="0"/>
              <w:jc w:val="left"/>
            </w:pPr>
            <w:r>
              <w:rPr>
                <w:sz w:val="16"/>
              </w:rPr>
              <w:t>SEVERE STORMS, TORNADOES, STRAIGHT-LINE WINDS AND FLOODING</w:t>
            </w:r>
          </w:p>
        </w:tc>
        <w:tc>
          <w:tcPr>
            <w:tcW w:type="dxa" w:w="1878"/>
          </w:tcPr>
          <w:p>
            <w:pPr>
              <w:spacing w:after="0"/>
              <w:jc w:val="left"/>
            </w:pPr>
            <w:r>
              <w:rPr>
                <w:sz w:val="16"/>
              </w:rPr>
              <w:t>Inland Flooding (primary); also designated: Strong Wind, Tornado</w:t>
            </w:r>
          </w:p>
        </w:tc>
        <w:tc>
          <w:tcPr>
            <w:tcW w:type="dxa" w:w="1792"/>
          </w:tcPr>
          <w:p>
            <w:pPr>
              <w:spacing w:after="0"/>
              <w:jc w:val="right"/>
            </w:pPr>
            <w:r>
              <w:rPr>
                <w:sz w:val="16"/>
              </w:rPr>
              <w:t>$860,773.61</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32"/>
          </w:tcPr>
          <w:p>
            <w:pPr>
              <w:spacing w:after="0"/>
              <w:jc w:val="left"/>
            </w:pPr>
            <w:r>
              <w:rPr>
                <w:sz w:val="16"/>
              </w:rPr>
              <w:t>Major disaster</w:t>
            </w:r>
          </w:p>
        </w:tc>
        <w:tc>
          <w:tcPr>
            <w:tcW w:type="dxa" w:w="2556"/>
          </w:tcPr>
          <w:p>
            <w:pPr>
              <w:spacing w:after="0"/>
              <w:jc w:val="left"/>
            </w:pPr>
            <w:r>
              <w:rPr>
                <w:sz w:val="16"/>
              </w:rPr>
              <w:t>SEVERE STORMS, TORNADOES, STRAIGHT-LINE WINDS, AND FLOODING</w:t>
            </w:r>
          </w:p>
        </w:tc>
        <w:tc>
          <w:tcPr>
            <w:tcW w:type="dxa" w:w="1878"/>
          </w:tcPr>
          <w:p>
            <w:pPr>
              <w:spacing w:after="0"/>
              <w:jc w:val="left"/>
            </w:pPr>
            <w:r>
              <w:rPr>
                <w:sz w:val="16"/>
              </w:rPr>
              <w:t>Inland Flooding (primary); also designated: Strong Wind, Tornado</w:t>
            </w:r>
          </w:p>
        </w:tc>
        <w:tc>
          <w:tcPr>
            <w:tcW w:type="dxa" w:w="1792"/>
          </w:tcPr>
          <w:p>
            <w:pPr>
              <w:spacing w:after="0"/>
              <w:jc w:val="right"/>
            </w:pPr>
            <w:r>
              <w:rPr>
                <w:sz w:val="16"/>
              </w:rPr>
              <w:t>$2,023,260.03</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32"/>
          </w:tcPr>
          <w:p>
            <w:pPr>
              <w:spacing w:after="0"/>
              <w:jc w:val="left"/>
            </w:pPr>
            <w:r>
              <w:rPr>
                <w:sz w:val="16"/>
              </w:rPr>
              <w:t>Emergency</w:t>
            </w:r>
          </w:p>
        </w:tc>
        <w:tc>
          <w:tcPr>
            <w:tcW w:type="dxa" w:w="2556"/>
          </w:tcPr>
          <w:p>
            <w:pPr>
              <w:spacing w:after="0"/>
              <w:jc w:val="left"/>
            </w:pPr>
            <w:r>
              <w:rPr>
                <w:sz w:val="16"/>
              </w:rPr>
              <w:t>SEVERE STORMS, TORNADOES, STRAIGHT-LINE WINDS, AND FLOODING</w:t>
            </w:r>
          </w:p>
        </w:tc>
        <w:tc>
          <w:tcPr>
            <w:tcW w:type="dxa" w:w="1878"/>
          </w:tcPr>
          <w:p>
            <w:pPr>
              <w:spacing w:after="0"/>
              <w:jc w:val="left"/>
            </w:pPr>
            <w:r>
              <w:rPr>
                <w:sz w:val="16"/>
              </w:rPr>
              <w:t>Inland Flooding (primary); also designated: Strong Wind, Tornado</w:t>
            </w:r>
          </w:p>
        </w:tc>
        <w:tc>
          <w:tcPr>
            <w:tcW w:type="dxa" w:w="1792"/>
          </w:tcPr>
          <w:p>
            <w:pPr>
              <w:spacing w:after="0"/>
              <w:jc w:val="right"/>
            </w:pPr>
            <w:r>
              <w:rPr>
                <w:sz w:val="16"/>
              </w:rPr>
              <w:t>none found</w:t>
            </w:r>
          </w:p>
        </w:tc>
        <w:tc>
          <w:tcPr>
            <w:tcW w:type="dxa" w:w="1337"/>
          </w:tcPr>
          <w:p>
            <w:pPr>
              <w:spacing w:after="0"/>
              <w:jc w:val="left"/>
            </w:pPr>
          </w:p>
        </w:tc>
        <w:tc>
          <w:tcPr>
            <w:tcW w:type="dxa" w:w="2306"/>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132"/>
          </w:tcPr>
          <w:p>
            <w:pPr>
              <w:spacing w:after="0"/>
              <w:jc w:val="left"/>
            </w:pPr>
            <w:r>
              <w:rPr>
                <w:sz w:val="16"/>
              </w:rPr>
              <w:t>Major disaster</w:t>
            </w:r>
          </w:p>
        </w:tc>
        <w:tc>
          <w:tcPr>
            <w:tcW w:type="dxa" w:w="2556"/>
          </w:tcPr>
          <w:p>
            <w:pPr>
              <w:spacing w:after="0"/>
              <w:jc w:val="left"/>
            </w:pPr>
            <w:r>
              <w:rPr>
                <w:sz w:val="16"/>
              </w:rPr>
              <w:t>SEVERE STORMS, TORNADOES, STRAIGHT-LINE WINDS, AND FLOODING</w:t>
            </w:r>
          </w:p>
        </w:tc>
        <w:tc>
          <w:tcPr>
            <w:tcW w:type="dxa" w:w="1878"/>
          </w:tcPr>
          <w:p>
            <w:pPr>
              <w:spacing w:after="0"/>
              <w:jc w:val="left"/>
            </w:pPr>
            <w:r>
              <w:rPr>
                <w:sz w:val="16"/>
              </w:rPr>
              <w:t>Inland Flooding; Strong Wind; Tornado</w:t>
            </w:r>
          </w:p>
        </w:tc>
        <w:tc>
          <w:tcPr>
            <w:tcW w:type="dxa" w:w="1792"/>
          </w:tcPr>
          <w:p>
            <w:pPr>
              <w:spacing w:after="0"/>
              <w:jc w:val="right"/>
            </w:pPr>
            <w:r>
              <w:rPr>
                <w:sz w:val="16"/>
              </w:rPr>
              <w:t>$893,090.88</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2013-09-06</w:t>
            </w:r>
          </w:p>
        </w:tc>
        <w:tc>
          <w:tcPr>
            <w:tcW w:type="dxa" w:w="1037"/>
          </w:tcPr>
          <w:p>
            <w:pPr>
              <w:spacing w:after="0"/>
              <w:jc w:val="left"/>
            </w:pPr>
            <w:r>
              <w:rPr>
                <w:sz w:val="16"/>
              </w:rPr>
              <w:t>2013-08-02</w:t>
            </w:r>
          </w:p>
        </w:tc>
        <w:tc>
          <w:tcPr>
            <w:tcW w:type="dxa" w:w="1037"/>
          </w:tcPr>
          <w:p>
            <w:pPr>
              <w:spacing w:after="0"/>
              <w:jc w:val="left"/>
            </w:pPr>
            <w:r>
              <w:rPr>
                <w:sz w:val="16"/>
              </w:rPr>
              <w:t>DR-4144-MO</w:t>
            </w:r>
          </w:p>
        </w:tc>
        <w:tc>
          <w:tcPr>
            <w:tcW w:type="dxa" w:w="1132"/>
          </w:tcPr>
          <w:p>
            <w:pPr>
              <w:spacing w:after="0"/>
              <w:jc w:val="left"/>
            </w:pPr>
            <w:r>
              <w:rPr>
                <w:sz w:val="16"/>
              </w:rPr>
              <w:t>Major disaster</w:t>
            </w:r>
          </w:p>
        </w:tc>
        <w:tc>
          <w:tcPr>
            <w:tcW w:type="dxa" w:w="2556"/>
          </w:tcPr>
          <w:p>
            <w:pPr>
              <w:spacing w:after="0"/>
              <w:jc w:val="left"/>
            </w:pPr>
            <w:r>
              <w:rPr>
                <w:sz w:val="16"/>
              </w:rPr>
              <w:t>SEVERE STORMS, STRAIGHT-LINE WINDS AND FLOODING</w:t>
            </w:r>
          </w:p>
        </w:tc>
        <w:tc>
          <w:tcPr>
            <w:tcW w:type="dxa" w:w="1878"/>
          </w:tcPr>
          <w:p>
            <w:pPr>
              <w:spacing w:after="0"/>
              <w:jc w:val="left"/>
            </w:pPr>
            <w:r>
              <w:rPr>
                <w:sz w:val="16"/>
              </w:rPr>
              <w:t>Inland Flooding; Strong Wind</w:t>
            </w:r>
          </w:p>
        </w:tc>
        <w:tc>
          <w:tcPr>
            <w:tcW w:type="dxa" w:w="1792"/>
          </w:tcPr>
          <w:p>
            <w:pPr>
              <w:spacing w:after="0"/>
              <w:jc w:val="right"/>
            </w:pPr>
            <w:r>
              <w:rPr>
                <w:sz w:val="16"/>
              </w:rPr>
              <w:t>$1,302,799.16</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132"/>
          </w:tcPr>
          <w:p>
            <w:pPr>
              <w:spacing w:after="0"/>
              <w:jc w:val="left"/>
            </w:pPr>
            <w:r>
              <w:rPr>
                <w:sz w:val="16"/>
              </w:rPr>
              <w:t>Major disaster</w:t>
            </w:r>
          </w:p>
        </w:tc>
        <w:tc>
          <w:tcPr>
            <w:tcW w:type="dxa" w:w="2556"/>
          </w:tcPr>
          <w:p>
            <w:pPr>
              <w:spacing w:after="0"/>
              <w:jc w:val="left"/>
            </w:pPr>
            <w:r>
              <w:rPr>
                <w:sz w:val="16"/>
              </w:rPr>
              <w:t>SEVERE STORMS, STRAIGHT-LINE WINDS, TORNADOES, AND FLOODING</w:t>
            </w:r>
          </w:p>
        </w:tc>
        <w:tc>
          <w:tcPr>
            <w:tcW w:type="dxa" w:w="1878"/>
          </w:tcPr>
          <w:p>
            <w:pPr>
              <w:spacing w:after="0"/>
              <w:jc w:val="left"/>
            </w:pPr>
            <w:r>
              <w:rPr>
                <w:sz w:val="16"/>
              </w:rPr>
              <w:t>Inland Flooding; Strong Wind; Tornado</w:t>
            </w:r>
          </w:p>
        </w:tc>
        <w:tc>
          <w:tcPr>
            <w:tcW w:type="dxa" w:w="1792"/>
          </w:tcPr>
          <w:p>
            <w:pPr>
              <w:spacing w:after="0"/>
              <w:jc w:val="right"/>
            </w:pPr>
            <w:r>
              <w:rPr>
                <w:sz w:val="16"/>
              </w:rPr>
              <w:t>$169,187.44</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132"/>
          </w:tcPr>
          <w:p>
            <w:pPr>
              <w:spacing w:after="0"/>
              <w:jc w:val="left"/>
            </w:pPr>
            <w:r>
              <w:rPr>
                <w:sz w:val="16"/>
              </w:rPr>
              <w:t>Major disaster</w:t>
            </w:r>
          </w:p>
        </w:tc>
        <w:tc>
          <w:tcPr>
            <w:tcW w:type="dxa" w:w="2556"/>
          </w:tcPr>
          <w:p>
            <w:pPr>
              <w:spacing w:after="0"/>
              <w:jc w:val="left"/>
            </w:pPr>
            <w:r>
              <w:rPr>
                <w:sz w:val="16"/>
              </w:rPr>
              <w:t>SEVERE STORMS, TORNADOES, AND FLOODING</w:t>
            </w:r>
          </w:p>
        </w:tc>
        <w:tc>
          <w:tcPr>
            <w:tcW w:type="dxa" w:w="1878"/>
          </w:tcPr>
          <w:p>
            <w:pPr>
              <w:spacing w:after="0"/>
              <w:jc w:val="left"/>
            </w:pPr>
            <w:r>
              <w:rPr>
                <w:sz w:val="16"/>
              </w:rPr>
              <w:t>Inland Flooding; Tornado</w:t>
            </w:r>
          </w:p>
        </w:tc>
        <w:tc>
          <w:tcPr>
            <w:tcW w:type="dxa" w:w="1792"/>
          </w:tcPr>
          <w:p>
            <w:pPr>
              <w:spacing w:after="0"/>
              <w:jc w:val="right"/>
            </w:pPr>
            <w:r>
              <w:rPr>
                <w:sz w:val="16"/>
              </w:rPr>
              <w:t>$173,461.60</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32"/>
          </w:tcPr>
          <w:p>
            <w:pPr>
              <w:spacing w:after="0"/>
              <w:jc w:val="left"/>
            </w:pPr>
            <w:r>
              <w:rPr>
                <w:sz w:val="16"/>
              </w:rPr>
              <w:t>Emergency</w:t>
            </w:r>
          </w:p>
        </w:tc>
        <w:tc>
          <w:tcPr>
            <w:tcW w:type="dxa" w:w="2556"/>
          </w:tcPr>
          <w:p>
            <w:pPr>
              <w:spacing w:after="0"/>
              <w:jc w:val="left"/>
            </w:pPr>
            <w:r>
              <w:rPr>
                <w:sz w:val="16"/>
              </w:rPr>
              <w:t>SEVERE WINTER STORM</w:t>
            </w:r>
          </w:p>
        </w:tc>
        <w:tc>
          <w:tcPr>
            <w:tcW w:type="dxa" w:w="1878"/>
          </w:tcPr>
          <w:p>
            <w:pPr>
              <w:spacing w:after="0"/>
              <w:jc w:val="left"/>
            </w:pPr>
            <w:r>
              <w:rPr>
                <w:sz w:val="16"/>
              </w:rPr>
              <w:t>Winter Weather</w:t>
            </w:r>
          </w:p>
        </w:tc>
        <w:tc>
          <w:tcPr>
            <w:tcW w:type="dxa" w:w="1792"/>
          </w:tcPr>
          <w:p>
            <w:pPr>
              <w:spacing w:after="0"/>
              <w:jc w:val="right"/>
            </w:pPr>
            <w:r>
              <w:rPr>
                <w:sz w:val="16"/>
              </w:rPr>
              <w:t>none found</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132"/>
          </w:tcPr>
          <w:p>
            <w:pPr>
              <w:spacing w:after="0"/>
              <w:jc w:val="left"/>
            </w:pPr>
            <w:r>
              <w:rPr>
                <w:sz w:val="16"/>
              </w:rPr>
              <w:t>Major disaster</w:t>
            </w:r>
          </w:p>
        </w:tc>
        <w:tc>
          <w:tcPr>
            <w:tcW w:type="dxa" w:w="2556"/>
          </w:tcPr>
          <w:p>
            <w:pPr>
              <w:spacing w:after="0"/>
              <w:jc w:val="left"/>
            </w:pPr>
            <w:r>
              <w:rPr>
                <w:sz w:val="16"/>
              </w:rPr>
              <w:t>SEVERE STORMS, TORNADOES, AND FLOODING</w:t>
            </w:r>
          </w:p>
        </w:tc>
        <w:tc>
          <w:tcPr>
            <w:tcW w:type="dxa" w:w="1878"/>
          </w:tcPr>
          <w:p>
            <w:pPr>
              <w:spacing w:after="0"/>
              <w:jc w:val="left"/>
            </w:pPr>
            <w:r>
              <w:rPr>
                <w:sz w:val="16"/>
              </w:rPr>
              <w:t>Inland Flooding; Tornado</w:t>
            </w:r>
          </w:p>
        </w:tc>
        <w:tc>
          <w:tcPr>
            <w:tcW w:type="dxa" w:w="1792"/>
          </w:tcPr>
          <w:p>
            <w:pPr>
              <w:spacing w:after="0"/>
              <w:jc w:val="right"/>
            </w:pPr>
            <w:r>
              <w:rPr>
                <w:sz w:val="16"/>
              </w:rPr>
              <w:t>$218,173.60</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32"/>
          </w:tcPr>
          <w:p>
            <w:pPr>
              <w:spacing w:after="0"/>
              <w:jc w:val="left"/>
            </w:pPr>
            <w:r>
              <w:rPr>
                <w:sz w:val="16"/>
              </w:rPr>
              <w:t>Emergency</w:t>
            </w:r>
          </w:p>
        </w:tc>
        <w:tc>
          <w:tcPr>
            <w:tcW w:type="dxa" w:w="2556"/>
          </w:tcPr>
          <w:p>
            <w:pPr>
              <w:spacing w:after="0"/>
              <w:jc w:val="left"/>
            </w:pPr>
            <w:r>
              <w:rPr>
                <w:sz w:val="16"/>
              </w:rPr>
              <w:t>SEVERE WINTER STORM</w:t>
            </w:r>
          </w:p>
        </w:tc>
        <w:tc>
          <w:tcPr>
            <w:tcW w:type="dxa" w:w="1878"/>
          </w:tcPr>
          <w:p>
            <w:pPr>
              <w:spacing w:after="0"/>
              <w:jc w:val="left"/>
            </w:pPr>
            <w:r>
              <w:rPr>
                <w:sz w:val="16"/>
              </w:rPr>
              <w:t>Ice Storm</w:t>
            </w:r>
          </w:p>
        </w:tc>
        <w:tc>
          <w:tcPr>
            <w:tcW w:type="dxa" w:w="1792"/>
          </w:tcPr>
          <w:p>
            <w:pPr>
              <w:spacing w:after="0"/>
              <w:jc w:val="right"/>
            </w:pPr>
            <w:r>
              <w:rPr>
                <w:sz w:val="16"/>
              </w:rPr>
              <w:t>none found</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32"/>
          </w:tcPr>
          <w:p>
            <w:pPr>
              <w:spacing w:after="0"/>
              <w:jc w:val="left"/>
            </w:pPr>
            <w:r>
              <w:rPr>
                <w:sz w:val="16"/>
              </w:rPr>
              <w:t>Major disaster</w:t>
            </w:r>
          </w:p>
        </w:tc>
        <w:tc>
          <w:tcPr>
            <w:tcW w:type="dxa" w:w="2556"/>
          </w:tcPr>
          <w:p>
            <w:pPr>
              <w:spacing w:after="0"/>
              <w:jc w:val="left"/>
            </w:pPr>
            <w:r>
              <w:rPr>
                <w:sz w:val="16"/>
              </w:rPr>
              <w:t>SEVERE STORMS, FLOODING, AND A TORNADO</w:t>
            </w:r>
          </w:p>
        </w:tc>
        <w:tc>
          <w:tcPr>
            <w:tcW w:type="dxa" w:w="1878"/>
          </w:tcPr>
          <w:p>
            <w:pPr>
              <w:spacing w:after="0"/>
              <w:jc w:val="left"/>
            </w:pPr>
            <w:r>
              <w:rPr>
                <w:sz w:val="16"/>
              </w:rPr>
              <w:t>Inland Flooding; Tornado</w:t>
            </w:r>
          </w:p>
        </w:tc>
        <w:tc>
          <w:tcPr>
            <w:tcW w:type="dxa" w:w="1792"/>
          </w:tcPr>
          <w:p>
            <w:pPr>
              <w:spacing w:after="0"/>
              <w:jc w:val="right"/>
            </w:pPr>
            <w:r>
              <w:rPr>
                <w:sz w:val="16"/>
              </w:rPr>
              <w:t>$365,096.87</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132"/>
          </w:tcPr>
          <w:p>
            <w:pPr>
              <w:spacing w:after="0"/>
              <w:jc w:val="left"/>
            </w:pPr>
            <w:r>
              <w:rPr>
                <w:sz w:val="16"/>
              </w:rPr>
              <w:t>Major disaster</w:t>
            </w:r>
          </w:p>
        </w:tc>
        <w:tc>
          <w:tcPr>
            <w:tcW w:type="dxa" w:w="2556"/>
          </w:tcPr>
          <w:p>
            <w:pPr>
              <w:spacing w:after="0"/>
              <w:jc w:val="left"/>
            </w:pPr>
            <w:r>
              <w:rPr>
                <w:sz w:val="16"/>
              </w:rPr>
              <w:t>SEVERE STORMS AND FLOODING</w:t>
            </w:r>
          </w:p>
        </w:tc>
        <w:tc>
          <w:tcPr>
            <w:tcW w:type="dxa" w:w="1878"/>
          </w:tcPr>
          <w:p>
            <w:pPr>
              <w:spacing w:after="0"/>
              <w:jc w:val="left"/>
            </w:pPr>
            <w:r>
              <w:rPr>
                <w:sz w:val="16"/>
              </w:rPr>
              <w:t>Inland Flooding</w:t>
            </w:r>
          </w:p>
        </w:tc>
        <w:tc>
          <w:tcPr>
            <w:tcW w:type="dxa" w:w="1792"/>
          </w:tcPr>
          <w:p>
            <w:pPr>
              <w:spacing w:after="0"/>
              <w:jc w:val="right"/>
            </w:pPr>
            <w:r>
              <w:rPr>
                <w:sz w:val="16"/>
              </w:rPr>
              <w:t>$210,673.18</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32"/>
          </w:tcPr>
          <w:p>
            <w:pPr>
              <w:spacing w:after="0"/>
              <w:jc w:val="left"/>
            </w:pPr>
            <w:r>
              <w:rPr>
                <w:sz w:val="16"/>
              </w:rPr>
              <w:t>Major disaster</w:t>
            </w:r>
          </w:p>
        </w:tc>
        <w:tc>
          <w:tcPr>
            <w:tcW w:type="dxa" w:w="2556"/>
          </w:tcPr>
          <w:p>
            <w:pPr>
              <w:spacing w:after="0"/>
              <w:jc w:val="left"/>
            </w:pPr>
            <w:r>
              <w:rPr>
                <w:sz w:val="16"/>
              </w:rPr>
              <w:t>SEVERE STORMS AND FLOODING</w:t>
            </w:r>
          </w:p>
        </w:tc>
        <w:tc>
          <w:tcPr>
            <w:tcW w:type="dxa" w:w="1878"/>
          </w:tcPr>
          <w:p>
            <w:pPr>
              <w:spacing w:after="0"/>
              <w:jc w:val="left"/>
            </w:pPr>
            <w:r>
              <w:rPr>
                <w:sz w:val="16"/>
              </w:rPr>
              <w:t>Inland Flooding</w:t>
            </w:r>
          </w:p>
        </w:tc>
        <w:tc>
          <w:tcPr>
            <w:tcW w:type="dxa" w:w="1792"/>
          </w:tcPr>
          <w:p>
            <w:pPr>
              <w:spacing w:after="0"/>
              <w:jc w:val="right"/>
            </w:pPr>
            <w:r>
              <w:rPr>
                <w:sz w:val="16"/>
              </w:rPr>
              <w:t>$324,394.50</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2008-03-12</w:t>
            </w:r>
          </w:p>
        </w:tc>
        <w:tc>
          <w:tcPr>
            <w:tcW w:type="dxa" w:w="1037"/>
          </w:tcPr>
          <w:p>
            <w:pPr>
              <w:spacing w:after="0"/>
              <w:jc w:val="left"/>
            </w:pPr>
            <w:r>
              <w:rPr>
                <w:sz w:val="16"/>
              </w:rPr>
              <w:t>2008-02-10</w:t>
            </w:r>
          </w:p>
        </w:tc>
        <w:tc>
          <w:tcPr>
            <w:tcW w:type="dxa" w:w="1037"/>
          </w:tcPr>
          <w:p>
            <w:pPr>
              <w:spacing w:after="0"/>
              <w:jc w:val="left"/>
            </w:pPr>
            <w:r>
              <w:rPr>
                <w:sz w:val="16"/>
              </w:rPr>
              <w:t>DR-1748-MO</w:t>
            </w:r>
          </w:p>
        </w:tc>
        <w:tc>
          <w:tcPr>
            <w:tcW w:type="dxa" w:w="1132"/>
          </w:tcPr>
          <w:p>
            <w:pPr>
              <w:spacing w:after="0"/>
              <w:jc w:val="left"/>
            </w:pPr>
            <w:r>
              <w:rPr>
                <w:sz w:val="16"/>
              </w:rPr>
              <w:t>Major disaster</w:t>
            </w:r>
          </w:p>
        </w:tc>
        <w:tc>
          <w:tcPr>
            <w:tcW w:type="dxa" w:w="2556"/>
          </w:tcPr>
          <w:p>
            <w:pPr>
              <w:spacing w:after="0"/>
              <w:jc w:val="left"/>
            </w:pPr>
            <w:r>
              <w:rPr>
                <w:sz w:val="16"/>
              </w:rPr>
              <w:t>SEVERE WINTER STORMS AND FLOODING</w:t>
            </w:r>
          </w:p>
        </w:tc>
        <w:tc>
          <w:tcPr>
            <w:tcW w:type="dxa" w:w="1878"/>
          </w:tcPr>
          <w:p>
            <w:pPr>
              <w:spacing w:after="0"/>
              <w:jc w:val="left"/>
            </w:pPr>
            <w:r>
              <w:rPr>
                <w:sz w:val="16"/>
              </w:rPr>
              <w:t>Ice Storm</w:t>
            </w:r>
          </w:p>
        </w:tc>
        <w:tc>
          <w:tcPr>
            <w:tcW w:type="dxa" w:w="1792"/>
          </w:tcPr>
          <w:p>
            <w:pPr>
              <w:spacing w:after="0"/>
              <w:jc w:val="right"/>
            </w:pPr>
            <w:r>
              <w:rPr>
                <w:sz w:val="16"/>
              </w:rPr>
              <w:t>$460,117.43</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2008-02-05</w:t>
            </w:r>
          </w:p>
        </w:tc>
        <w:tc>
          <w:tcPr>
            <w:tcW w:type="dxa" w:w="1037"/>
          </w:tcPr>
          <w:p>
            <w:pPr>
              <w:spacing w:after="0"/>
              <w:jc w:val="left"/>
            </w:pPr>
            <w:r>
              <w:rPr>
                <w:sz w:val="16"/>
              </w:rPr>
              <w:t>2008-01-07</w:t>
            </w:r>
          </w:p>
        </w:tc>
        <w:tc>
          <w:tcPr>
            <w:tcW w:type="dxa" w:w="1037"/>
          </w:tcPr>
          <w:p>
            <w:pPr>
              <w:spacing w:after="0"/>
              <w:jc w:val="left"/>
            </w:pPr>
            <w:r>
              <w:rPr>
                <w:sz w:val="16"/>
              </w:rPr>
              <w:t>DR-1742-MO</w:t>
            </w:r>
          </w:p>
        </w:tc>
        <w:tc>
          <w:tcPr>
            <w:tcW w:type="dxa" w:w="1132"/>
          </w:tcPr>
          <w:p>
            <w:pPr>
              <w:spacing w:after="0"/>
              <w:jc w:val="left"/>
            </w:pPr>
            <w:r>
              <w:rPr>
                <w:sz w:val="16"/>
              </w:rPr>
              <w:t>Major disaster</w:t>
            </w:r>
          </w:p>
        </w:tc>
        <w:tc>
          <w:tcPr>
            <w:tcW w:type="dxa" w:w="2556"/>
          </w:tcPr>
          <w:p>
            <w:pPr>
              <w:spacing w:after="0"/>
              <w:jc w:val="left"/>
            </w:pPr>
            <w:r>
              <w:rPr>
                <w:sz w:val="16"/>
              </w:rPr>
              <w:t>SEVERE STORMS, TORNADOES, AND FLOODING</w:t>
            </w:r>
          </w:p>
        </w:tc>
        <w:tc>
          <w:tcPr>
            <w:tcW w:type="dxa" w:w="1878"/>
          </w:tcPr>
          <w:p>
            <w:pPr>
              <w:spacing w:after="0"/>
              <w:jc w:val="left"/>
            </w:pPr>
            <w:r>
              <w:rPr>
                <w:sz w:val="16"/>
              </w:rPr>
              <w:t>Inland Flooding; Tornado</w:t>
            </w:r>
          </w:p>
        </w:tc>
        <w:tc>
          <w:tcPr>
            <w:tcW w:type="dxa" w:w="1792"/>
          </w:tcPr>
          <w:p>
            <w:pPr>
              <w:spacing w:after="0"/>
              <w:jc w:val="right"/>
            </w:pPr>
            <w:r>
              <w:rPr>
                <w:sz w:val="16"/>
              </w:rPr>
              <w:t>$334,621.88</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32"/>
          </w:tcPr>
          <w:p>
            <w:pPr>
              <w:spacing w:after="0"/>
              <w:jc w:val="left"/>
            </w:pPr>
            <w:r>
              <w:rPr>
                <w:sz w:val="16"/>
              </w:rPr>
              <w:t>Emergency</w:t>
            </w:r>
          </w:p>
        </w:tc>
        <w:tc>
          <w:tcPr>
            <w:tcW w:type="dxa" w:w="2556"/>
          </w:tcPr>
          <w:p>
            <w:pPr>
              <w:spacing w:after="0"/>
              <w:jc w:val="left"/>
            </w:pPr>
            <w:r>
              <w:rPr>
                <w:sz w:val="16"/>
              </w:rPr>
              <w:t>SEVERE WINTER STORMS</w:t>
            </w:r>
          </w:p>
        </w:tc>
        <w:tc>
          <w:tcPr>
            <w:tcW w:type="dxa" w:w="1878"/>
          </w:tcPr>
          <w:p>
            <w:pPr>
              <w:spacing w:after="0"/>
              <w:jc w:val="left"/>
            </w:pPr>
            <w:r>
              <w:rPr>
                <w:sz w:val="16"/>
              </w:rPr>
              <w:t>Ice Storm</w:t>
            </w:r>
          </w:p>
        </w:tc>
        <w:tc>
          <w:tcPr>
            <w:tcW w:type="dxa" w:w="1792"/>
          </w:tcPr>
          <w:p>
            <w:pPr>
              <w:spacing w:after="0"/>
              <w:jc w:val="right"/>
            </w:pPr>
            <w:r>
              <w:rPr>
                <w:sz w:val="16"/>
              </w:rPr>
              <w:t>none found</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2007-09-21</w:t>
            </w:r>
          </w:p>
        </w:tc>
        <w:tc>
          <w:tcPr>
            <w:tcW w:type="dxa" w:w="1037"/>
          </w:tcPr>
          <w:p>
            <w:pPr>
              <w:spacing w:after="0"/>
              <w:jc w:val="left"/>
            </w:pPr>
            <w:r>
              <w:rPr>
                <w:sz w:val="16"/>
              </w:rPr>
              <w:t>2007-08-19</w:t>
            </w:r>
          </w:p>
        </w:tc>
        <w:tc>
          <w:tcPr>
            <w:tcW w:type="dxa" w:w="1037"/>
          </w:tcPr>
          <w:p>
            <w:pPr>
              <w:spacing w:after="0"/>
              <w:jc w:val="left"/>
            </w:pPr>
            <w:r>
              <w:rPr>
                <w:sz w:val="16"/>
              </w:rPr>
              <w:t>DR-1728-MO</w:t>
            </w:r>
          </w:p>
        </w:tc>
        <w:tc>
          <w:tcPr>
            <w:tcW w:type="dxa" w:w="1132"/>
          </w:tcPr>
          <w:p>
            <w:pPr>
              <w:spacing w:after="0"/>
              <w:jc w:val="left"/>
            </w:pPr>
            <w:r>
              <w:rPr>
                <w:sz w:val="16"/>
              </w:rPr>
              <w:t>Major disaster</w:t>
            </w:r>
          </w:p>
        </w:tc>
        <w:tc>
          <w:tcPr>
            <w:tcW w:type="dxa" w:w="2556"/>
          </w:tcPr>
          <w:p>
            <w:pPr>
              <w:spacing w:after="0"/>
              <w:jc w:val="left"/>
            </w:pPr>
            <w:r>
              <w:rPr>
                <w:sz w:val="16"/>
              </w:rPr>
              <w:t>SEVERE STORMS AND FLOODING</w:t>
            </w:r>
          </w:p>
        </w:tc>
        <w:tc>
          <w:tcPr>
            <w:tcW w:type="dxa" w:w="1878"/>
          </w:tcPr>
          <w:p>
            <w:pPr>
              <w:spacing w:after="0"/>
              <w:jc w:val="left"/>
            </w:pPr>
            <w:r>
              <w:rPr>
                <w:sz w:val="16"/>
              </w:rPr>
              <w:t>Inland Flooding</w:t>
            </w:r>
          </w:p>
        </w:tc>
        <w:tc>
          <w:tcPr>
            <w:tcW w:type="dxa" w:w="1792"/>
          </w:tcPr>
          <w:p>
            <w:pPr>
              <w:spacing w:after="0"/>
              <w:jc w:val="right"/>
            </w:pPr>
            <w:r>
              <w:rPr>
                <w:sz w:val="16"/>
              </w:rPr>
              <w:t>$259,959.98</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132"/>
          </w:tcPr>
          <w:p>
            <w:pPr>
              <w:spacing w:after="0"/>
              <w:jc w:val="left"/>
            </w:pPr>
            <w:r>
              <w:rPr>
                <w:sz w:val="16"/>
              </w:rPr>
              <w:t>Major disaster</w:t>
            </w:r>
          </w:p>
        </w:tc>
        <w:tc>
          <w:tcPr>
            <w:tcW w:type="dxa" w:w="2556"/>
          </w:tcPr>
          <w:p>
            <w:pPr>
              <w:spacing w:after="0"/>
              <w:jc w:val="left"/>
            </w:pPr>
            <w:r>
              <w:rPr>
                <w:sz w:val="16"/>
              </w:rPr>
              <w:t>SEVERE WINTER STORMS AND FLOODING</w:t>
            </w:r>
          </w:p>
        </w:tc>
        <w:tc>
          <w:tcPr>
            <w:tcW w:type="dxa" w:w="1878"/>
          </w:tcPr>
          <w:p>
            <w:pPr>
              <w:spacing w:after="0"/>
              <w:jc w:val="left"/>
            </w:pPr>
            <w:r>
              <w:rPr>
                <w:sz w:val="16"/>
              </w:rPr>
              <w:t>Ice Storm</w:t>
            </w:r>
          </w:p>
        </w:tc>
        <w:tc>
          <w:tcPr>
            <w:tcW w:type="dxa" w:w="1792"/>
          </w:tcPr>
          <w:p>
            <w:pPr>
              <w:spacing w:after="0"/>
              <w:jc w:val="right"/>
            </w:pPr>
            <w:r>
              <w:rPr>
                <w:sz w:val="16"/>
              </w:rPr>
              <w:t>$2,581,938.28</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132"/>
          </w:tcPr>
          <w:p>
            <w:pPr>
              <w:spacing w:after="0"/>
              <w:jc w:val="left"/>
            </w:pPr>
            <w:r>
              <w:rPr>
                <w:sz w:val="16"/>
              </w:rPr>
              <w:t>Major disaster</w:t>
            </w:r>
          </w:p>
        </w:tc>
        <w:tc>
          <w:tcPr>
            <w:tcW w:type="dxa" w:w="2556"/>
          </w:tcPr>
          <w:p>
            <w:pPr>
              <w:spacing w:after="0"/>
              <w:jc w:val="left"/>
            </w:pPr>
            <w:r>
              <w:rPr>
                <w:sz w:val="16"/>
              </w:rPr>
              <w:t>SEVERE STORMS, TORNADOES AND FLOODING</w:t>
            </w:r>
          </w:p>
        </w:tc>
        <w:tc>
          <w:tcPr>
            <w:tcW w:type="dxa" w:w="1878"/>
          </w:tcPr>
          <w:p>
            <w:pPr>
              <w:spacing w:after="0"/>
              <w:jc w:val="left"/>
            </w:pPr>
            <w:r>
              <w:rPr>
                <w:sz w:val="16"/>
              </w:rPr>
              <w:t>Inland Flooding; Tornado</w:t>
            </w:r>
          </w:p>
        </w:tc>
        <w:tc>
          <w:tcPr>
            <w:tcW w:type="dxa" w:w="1792"/>
          </w:tcPr>
          <w:p>
            <w:pPr>
              <w:spacing w:after="0"/>
              <w:jc w:val="right"/>
            </w:pPr>
            <w:r>
              <w:rPr>
                <w:sz w:val="16"/>
              </w:rPr>
              <w:t>$168,066.92</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32"/>
          </w:tcPr>
          <w:p>
            <w:pPr>
              <w:spacing w:after="0"/>
              <w:jc w:val="left"/>
            </w:pPr>
            <w:r>
              <w:rPr>
                <w:sz w:val="16"/>
              </w:rPr>
              <w:t>Emergency</w:t>
            </w:r>
          </w:p>
        </w:tc>
        <w:tc>
          <w:tcPr>
            <w:tcW w:type="dxa" w:w="2556"/>
          </w:tcPr>
          <w:p>
            <w:pPr>
              <w:spacing w:after="0"/>
              <w:jc w:val="left"/>
            </w:pPr>
            <w:r>
              <w:rPr>
                <w:sz w:val="16"/>
              </w:rPr>
              <w:t>HURRICANE KATRINA EVACUATION</w:t>
            </w:r>
          </w:p>
        </w:tc>
        <w:tc>
          <w:tcPr>
            <w:tcW w:type="dxa" w:w="1878"/>
          </w:tcPr>
          <w:p>
            <w:pPr>
              <w:spacing w:after="0"/>
              <w:jc w:val="left"/>
            </w:pPr>
            <w:r>
              <w:rPr>
                <w:sz w:val="16"/>
              </w:rPr>
              <w:t>Hurricane: evacuation support, not a local hazard event; not counted</w:t>
            </w:r>
          </w:p>
        </w:tc>
        <w:tc>
          <w:tcPr>
            <w:tcW w:type="dxa" w:w="1792"/>
          </w:tcPr>
          <w:p>
            <w:pPr>
              <w:spacing w:after="0"/>
              <w:jc w:val="right"/>
            </w:pPr>
            <w:r>
              <w:rPr>
                <w:sz w:val="16"/>
              </w:rPr>
              <w:t>none found</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132"/>
          </w:tcPr>
          <w:p>
            <w:pPr>
              <w:spacing w:after="0"/>
              <w:jc w:val="left"/>
            </w:pPr>
            <w:r>
              <w:rPr>
                <w:sz w:val="16"/>
              </w:rPr>
              <w:t>Major disaster</w:t>
            </w:r>
          </w:p>
        </w:tc>
        <w:tc>
          <w:tcPr>
            <w:tcW w:type="dxa" w:w="2556"/>
          </w:tcPr>
          <w:p>
            <w:pPr>
              <w:spacing w:after="0"/>
              <w:jc w:val="left"/>
            </w:pPr>
            <w:r>
              <w:rPr>
                <w:sz w:val="16"/>
              </w:rPr>
              <w:t>SEVERE STORMS, TORNADOES, AND FLOODING</w:t>
            </w:r>
          </w:p>
        </w:tc>
        <w:tc>
          <w:tcPr>
            <w:tcW w:type="dxa" w:w="1878"/>
          </w:tcPr>
          <w:p>
            <w:pPr>
              <w:spacing w:after="0"/>
              <w:jc w:val="left"/>
            </w:pPr>
            <w:r>
              <w:rPr>
                <w:sz w:val="16"/>
              </w:rPr>
              <w:t>Inland Flooding; Tornado</w:t>
            </w:r>
          </w:p>
        </w:tc>
        <w:tc>
          <w:tcPr>
            <w:tcW w:type="dxa" w:w="1792"/>
          </w:tcPr>
          <w:p>
            <w:pPr>
              <w:spacing w:after="0"/>
              <w:jc w:val="right"/>
            </w:pPr>
            <w:r>
              <w:rPr>
                <w:sz w:val="16"/>
              </w:rPr>
              <w:t>$102,282.36</w:t>
            </w:r>
          </w:p>
        </w:tc>
        <w:tc>
          <w:tcPr>
            <w:tcW w:type="dxa" w:w="1337"/>
          </w:tcPr>
          <w:p>
            <w:pPr>
              <w:spacing w:after="0"/>
              <w:jc w:val="left"/>
            </w:pPr>
          </w:p>
        </w:tc>
        <w:tc>
          <w:tcPr>
            <w:tcW w:type="dxa" w:w="2306"/>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32"/>
          </w:tcPr>
          <w:p>
            <w:pPr>
              <w:spacing w:after="0"/>
              <w:jc w:val="left"/>
            </w:pPr>
            <w:r>
              <w:rPr>
                <w:sz w:val="16"/>
              </w:rPr>
              <w:t>Major disaster</w:t>
            </w:r>
          </w:p>
        </w:tc>
        <w:tc>
          <w:tcPr>
            <w:tcW w:type="dxa" w:w="2556"/>
          </w:tcPr>
          <w:p>
            <w:pPr>
              <w:spacing w:after="0"/>
              <w:jc w:val="left"/>
            </w:pPr>
            <w:r>
              <w:rPr>
                <w:sz w:val="16"/>
              </w:rPr>
              <w:t>SEVERE STORMS, TORNADOES AND FLOODING</w:t>
            </w:r>
          </w:p>
        </w:tc>
        <w:tc>
          <w:tcPr>
            <w:tcW w:type="dxa" w:w="1878"/>
          </w:tcPr>
          <w:p>
            <w:pPr>
              <w:spacing w:after="0"/>
              <w:jc w:val="left"/>
            </w:pPr>
            <w:r>
              <w:rPr>
                <w:sz w:val="16"/>
              </w:rPr>
              <w:t>Inland Flooding; Tornado</w:t>
            </w:r>
          </w:p>
        </w:tc>
        <w:tc>
          <w:tcPr>
            <w:tcW w:type="dxa" w:w="1792"/>
          </w:tcPr>
          <w:p>
            <w:pPr>
              <w:spacing w:after="0"/>
              <w:jc w:val="right"/>
            </w:pPr>
            <w:r>
              <w:rPr>
                <w:sz w:val="16"/>
              </w:rPr>
              <w:t>$4,137,899.87</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32"/>
          </w:tcPr>
          <w:p>
            <w:pPr>
              <w:spacing w:after="0"/>
              <w:jc w:val="left"/>
            </w:pPr>
            <w:r>
              <w:rPr>
                <w:sz w:val="16"/>
              </w:rPr>
              <w:t>Major disaster</w:t>
            </w:r>
          </w:p>
        </w:tc>
        <w:tc>
          <w:tcPr>
            <w:tcW w:type="dxa" w:w="2556"/>
          </w:tcPr>
          <w:p>
            <w:pPr>
              <w:spacing w:after="0"/>
              <w:jc w:val="left"/>
            </w:pPr>
            <w:r>
              <w:rPr>
                <w:sz w:val="16"/>
              </w:rPr>
              <w:t>SEVERE STORMS &amp; FLOODING</w:t>
            </w:r>
          </w:p>
        </w:tc>
        <w:tc>
          <w:tcPr>
            <w:tcW w:type="dxa" w:w="1878"/>
          </w:tcPr>
          <w:p>
            <w:pPr>
              <w:spacing w:after="0"/>
              <w:jc w:val="left"/>
            </w:pPr>
            <w:r>
              <w:rPr>
                <w:sz w:val="16"/>
              </w:rPr>
              <w:t>Inland Flooding</w:t>
            </w:r>
          </w:p>
        </w:tc>
        <w:tc>
          <w:tcPr>
            <w:tcW w:type="dxa" w:w="1792"/>
          </w:tcPr>
          <w:p>
            <w:pPr>
              <w:spacing w:after="0"/>
              <w:jc w:val="right"/>
            </w:pPr>
            <w:r>
              <w:rPr>
                <w:sz w:val="16"/>
              </w:rPr>
              <w:t>PA not declared for this county</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1990-05-24</w:t>
            </w:r>
          </w:p>
        </w:tc>
        <w:tc>
          <w:tcPr>
            <w:tcW w:type="dxa" w:w="1037"/>
          </w:tcPr>
          <w:p>
            <w:pPr>
              <w:spacing w:after="0"/>
              <w:jc w:val="left"/>
            </w:pPr>
            <w:r>
              <w:rPr>
                <w:sz w:val="16"/>
              </w:rPr>
              <w:t>1990-05-15</w:t>
            </w:r>
          </w:p>
        </w:tc>
        <w:tc>
          <w:tcPr>
            <w:tcW w:type="dxa" w:w="1037"/>
          </w:tcPr>
          <w:p>
            <w:pPr>
              <w:spacing w:after="0"/>
              <w:jc w:val="left"/>
            </w:pPr>
            <w:r>
              <w:rPr>
                <w:sz w:val="16"/>
              </w:rPr>
              <w:t>DR-867-MO</w:t>
            </w:r>
          </w:p>
        </w:tc>
        <w:tc>
          <w:tcPr>
            <w:tcW w:type="dxa" w:w="1132"/>
          </w:tcPr>
          <w:p>
            <w:pPr>
              <w:spacing w:after="0"/>
              <w:jc w:val="left"/>
            </w:pPr>
            <w:r>
              <w:rPr>
                <w:sz w:val="16"/>
              </w:rPr>
              <w:t>Major disaster</w:t>
            </w:r>
          </w:p>
        </w:tc>
        <w:tc>
          <w:tcPr>
            <w:tcW w:type="dxa" w:w="2556"/>
          </w:tcPr>
          <w:p>
            <w:pPr>
              <w:spacing w:after="0"/>
              <w:jc w:val="left"/>
            </w:pPr>
            <w:r>
              <w:rPr>
                <w:sz w:val="16"/>
              </w:rPr>
              <w:t>SEVERE STORMS &amp; FLOODING</w:t>
            </w:r>
          </w:p>
        </w:tc>
        <w:tc>
          <w:tcPr>
            <w:tcW w:type="dxa" w:w="1878"/>
          </w:tcPr>
          <w:p>
            <w:pPr>
              <w:spacing w:after="0"/>
              <w:jc w:val="left"/>
            </w:pPr>
            <w:r>
              <w:rPr>
                <w:sz w:val="16"/>
              </w:rPr>
              <w:t>Inland Flooding</w:t>
            </w:r>
          </w:p>
        </w:tc>
        <w:tc>
          <w:tcPr>
            <w:tcW w:type="dxa" w:w="1792"/>
          </w:tcPr>
          <w:p>
            <w:pPr>
              <w:spacing w:after="0"/>
              <w:jc w:val="right"/>
            </w:pPr>
            <w:r>
              <w:rPr>
                <w:sz w:val="16"/>
              </w:rPr>
              <w:t>PA not declared for this county</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132"/>
          </w:tcPr>
          <w:p>
            <w:pPr>
              <w:spacing w:after="0"/>
              <w:jc w:val="left"/>
            </w:pPr>
            <w:r>
              <w:rPr>
                <w:sz w:val="16"/>
              </w:rPr>
              <w:t>Emergency</w:t>
            </w:r>
          </w:p>
        </w:tc>
        <w:tc>
          <w:tcPr>
            <w:tcW w:type="dxa" w:w="2556"/>
          </w:tcPr>
          <w:p>
            <w:pPr>
              <w:spacing w:after="0"/>
              <w:jc w:val="left"/>
            </w:pPr>
            <w:r>
              <w:rPr>
                <w:sz w:val="16"/>
              </w:rPr>
              <w:t>DROUGHT</w:t>
            </w:r>
          </w:p>
        </w:tc>
        <w:tc>
          <w:tcPr>
            <w:tcW w:type="dxa" w:w="1878"/>
          </w:tcPr>
          <w:p>
            <w:pPr>
              <w:spacing w:after="0"/>
              <w:jc w:val="left"/>
            </w:pPr>
            <w:r>
              <w:rPr>
                <w:sz w:val="16"/>
              </w:rPr>
              <w:t>Drought</w:t>
            </w:r>
          </w:p>
        </w:tc>
        <w:tc>
          <w:tcPr>
            <w:tcW w:type="dxa" w:w="1792"/>
          </w:tcPr>
          <w:p>
            <w:pPr>
              <w:spacing w:after="0"/>
              <w:jc w:val="right"/>
            </w:pPr>
            <w:r>
              <w:rPr>
                <w:sz w:val="16"/>
              </w:rPr>
              <w:t>none found</w:t>
            </w:r>
          </w:p>
        </w:tc>
        <w:tc>
          <w:tcPr>
            <w:tcW w:type="dxa" w:w="1337"/>
          </w:tcPr>
          <w:p>
            <w:pPr>
              <w:spacing w:after="0"/>
              <w:jc w:val="left"/>
            </w:pPr>
          </w:p>
        </w:tc>
        <w:tc>
          <w:tcPr>
            <w:tcW w:type="dxa" w:w="2306"/>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32"/>
          </w:tcPr>
          <w:p>
            <w:pPr>
              <w:spacing w:after="0"/>
              <w:jc w:val="left"/>
            </w:pPr>
            <w:r>
              <w:rPr>
                <w:sz w:val="16"/>
              </w:rPr>
              <w:t>Major disaster</w:t>
            </w:r>
          </w:p>
        </w:tc>
        <w:tc>
          <w:tcPr>
            <w:tcW w:type="dxa" w:w="2556"/>
          </w:tcPr>
          <w:p>
            <w:pPr>
              <w:spacing w:after="0"/>
              <w:jc w:val="left"/>
            </w:pPr>
            <w:r>
              <w:rPr>
                <w:sz w:val="16"/>
              </w:rPr>
              <w:t>HEAVY RAINS, TORNADOES &amp; FLOODING</w:t>
            </w:r>
          </w:p>
        </w:tc>
        <w:tc>
          <w:tcPr>
            <w:tcW w:type="dxa" w:w="1878"/>
          </w:tcPr>
          <w:p>
            <w:pPr>
              <w:spacing w:after="0"/>
              <w:jc w:val="left"/>
            </w:pPr>
            <w:r>
              <w:rPr>
                <w:sz w:val="16"/>
              </w:rPr>
              <w:t>Inland Flooding; Tornado</w:t>
            </w:r>
          </w:p>
        </w:tc>
        <w:tc>
          <w:tcPr>
            <w:tcW w:type="dxa" w:w="1792"/>
          </w:tcPr>
          <w:p>
            <w:pPr>
              <w:spacing w:after="0"/>
              <w:jc w:val="right"/>
            </w:pPr>
            <w:r>
              <w:rPr>
                <w:sz w:val="16"/>
              </w:rPr>
              <w:t>none found</w:t>
            </w:r>
          </w:p>
        </w:tc>
        <w:tc>
          <w:tcPr>
            <w:tcW w:type="dxa" w:w="1337"/>
          </w:tcPr>
          <w:p>
            <w:pPr>
              <w:spacing w:after="0"/>
              <w:jc w:val="left"/>
            </w:pPr>
          </w:p>
        </w:tc>
        <w:tc>
          <w:tcPr>
            <w:tcW w:type="dxa" w:w="2306"/>
          </w:tcPr>
          <w:p>
            <w:pPr>
              <w:spacing w:after="0"/>
              <w:jc w:val="left"/>
            </w:pPr>
          </w:p>
        </w:tc>
      </w:tr>
    </w:tbl>
    <w:p>
      <w:pPr>
        <w:spacing w:after="40" w:before="60"/>
        <w:ind w:left="360"/>
      </w:pPr>
      <w:r>
        <w:rPr>
          <w:sz w:val="15"/>
        </w:rPr>
        <w:t>School districts and special districts in this county: $2,044,669.69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$130,294.92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30,294.92"/>
        <w:tblDescription w:val="Hazard Plain table b1d_pa_other"/>
      </w:tblPr>
      <w:tblGrid>
        <w:gridCol w:w="1300"/>
        <w:gridCol w:w="1300"/>
        <w:gridCol w:w="6785"/>
        <w:gridCol w:w="3315"/>
        <w:gridCol w:w="1412"/>
      </w:tblGrid>
      <w:tr>
        <w:trPr>
          <w:cantSplit/>
          <w:tblHeader/>
        </w:trPr>
        <w:tc>
          <w:tcPr>
            <w:tcW w:type="dxa" w:w="1300"/>
            <w:shd w:val="clear" w:color="auto" w:fill="E8E8E8"/>
          </w:tcPr>
          <w:p>
            <w:pPr>
              <w:spacing w:after="0"/>
              <w:jc w:val="left"/>
            </w:pPr>
            <w:r>
              <w:rPr>
                <w:b/>
                <w:sz w:val="16"/>
              </w:rPr>
              <w:t>FEMA number</w:t>
            </w:r>
          </w:p>
        </w:tc>
        <w:tc>
          <w:tcPr>
            <w:tcW w:type="dxa" w:w="1300"/>
            <w:shd w:val="clear" w:color="auto" w:fill="E8E8E8"/>
          </w:tcPr>
          <w:p>
            <w:pPr>
              <w:spacing w:after="0"/>
              <w:jc w:val="left"/>
            </w:pPr>
            <w:r>
              <w:rPr>
                <w:b/>
                <w:sz w:val="16"/>
              </w:rPr>
              <w:t>Declared</w:t>
            </w:r>
          </w:p>
        </w:tc>
        <w:tc>
          <w:tcPr>
            <w:tcW w:type="dxa" w:w="6785"/>
            <w:shd w:val="clear" w:color="auto" w:fill="E8E8E8"/>
          </w:tcPr>
          <w:p>
            <w:pPr>
              <w:spacing w:after="0"/>
              <w:jc w:val="left"/>
            </w:pPr>
            <w:r>
              <w:rPr>
                <w:b/>
                <w:sz w:val="16"/>
              </w:rPr>
              <w:t>Title</w:t>
            </w:r>
          </w:p>
        </w:tc>
        <w:tc>
          <w:tcPr>
            <w:tcW w:type="dxa" w:w="3315"/>
            <w:shd w:val="clear" w:color="auto" w:fill="E8E8E8"/>
          </w:tcPr>
          <w:p>
            <w:pPr>
              <w:spacing w:after="0"/>
              <w:jc w:val="left"/>
            </w:pPr>
            <w:r>
              <w:rPr>
                <w:b/>
                <w:sz w:val="16"/>
              </w:rPr>
              <w:t>Applicant</w:t>
            </w:r>
          </w:p>
        </w:tc>
        <w:tc>
          <w:tcPr>
            <w:tcW w:type="dxa" w:w="141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00"/>
          </w:tcPr>
          <w:p>
            <w:pPr>
              <w:spacing w:after="0"/>
              <w:jc w:val="left"/>
            </w:pPr>
            <w:r>
              <w:rPr>
                <w:sz w:val="16"/>
              </w:rPr>
              <w:t>DR-4741-MO</w:t>
            </w:r>
          </w:p>
        </w:tc>
        <w:tc>
          <w:tcPr>
            <w:tcW w:type="dxa" w:w="1300"/>
          </w:tcPr>
          <w:p>
            <w:pPr>
              <w:spacing w:after="0"/>
              <w:jc w:val="left"/>
            </w:pPr>
            <w:r>
              <w:rPr>
                <w:sz w:val="16"/>
              </w:rPr>
              <w:t>2023-09-21</w:t>
            </w:r>
          </w:p>
        </w:tc>
        <w:tc>
          <w:tcPr>
            <w:tcW w:type="dxa" w:w="6785"/>
          </w:tcPr>
          <w:p>
            <w:pPr>
              <w:spacing w:after="0"/>
              <w:jc w:val="left"/>
            </w:pPr>
            <w:r>
              <w:rPr>
                <w:sz w:val="16"/>
              </w:rPr>
              <w:t>SEVERE STORMS, STRAIGHT-LINE WINDS, TORNADOES, AND FLOODING</w:t>
            </w:r>
          </w:p>
        </w:tc>
        <w:tc>
          <w:tcPr>
            <w:tcW w:type="dxa" w:w="3315"/>
          </w:tcPr>
          <w:p>
            <w:pPr>
              <w:spacing w:after="0"/>
              <w:jc w:val="left"/>
            </w:pPr>
            <w:r>
              <w:rPr>
                <w:sz w:val="16"/>
              </w:rPr>
              <w:t>Webster Electric Cooperative</w:t>
            </w:r>
          </w:p>
        </w:tc>
        <w:tc>
          <w:tcPr>
            <w:tcW w:type="dxa" w:w="1412"/>
          </w:tcPr>
          <w:p>
            <w:pPr>
              <w:spacing w:after="0"/>
              <w:jc w:val="right"/>
            </w:pPr>
            <w:r>
              <w:rPr>
                <w:sz w:val="16"/>
              </w:rPr>
              <w:t>$22,995.18</w:t>
            </w:r>
          </w:p>
        </w:tc>
      </w:tr>
      <w:tr>
        <w:trPr>
          <w:cantSplit/>
        </w:trPr>
        <w:tc>
          <w:tcPr>
            <w:tcW w:type="dxa" w:w="1300"/>
          </w:tcPr>
          <w:p>
            <w:pPr>
              <w:spacing w:after="0"/>
              <w:jc w:val="left"/>
            </w:pPr>
            <w:r>
              <w:rPr>
                <w:sz w:val="16"/>
              </w:rPr>
              <w:t>DR-4552-MO</w:t>
            </w:r>
          </w:p>
        </w:tc>
        <w:tc>
          <w:tcPr>
            <w:tcW w:type="dxa" w:w="1300"/>
          </w:tcPr>
          <w:p>
            <w:pPr>
              <w:spacing w:after="0"/>
              <w:jc w:val="left"/>
            </w:pPr>
            <w:r>
              <w:rPr>
                <w:sz w:val="16"/>
              </w:rPr>
              <w:t>2020-07-09</w:t>
            </w:r>
          </w:p>
        </w:tc>
        <w:tc>
          <w:tcPr>
            <w:tcW w:type="dxa" w:w="6785"/>
          </w:tcPr>
          <w:p>
            <w:pPr>
              <w:spacing w:after="0"/>
              <w:jc w:val="left"/>
            </w:pPr>
            <w:r>
              <w:rPr>
                <w:sz w:val="16"/>
              </w:rPr>
              <w:t>SEVERE STORMS, TORNADOES, STRAIGHT-LINE WINDS, AND FLOODING</w:t>
            </w:r>
          </w:p>
        </w:tc>
        <w:tc>
          <w:tcPr>
            <w:tcW w:type="dxa" w:w="3315"/>
          </w:tcPr>
          <w:p>
            <w:pPr>
              <w:spacing w:after="0"/>
              <w:jc w:val="left"/>
            </w:pPr>
            <w:r>
              <w:rPr>
                <w:sz w:val="16"/>
              </w:rPr>
              <w:t>Sho-Me Power Electric Cooperative</w:t>
            </w:r>
          </w:p>
        </w:tc>
        <w:tc>
          <w:tcPr>
            <w:tcW w:type="dxa" w:w="1412"/>
          </w:tcPr>
          <w:p>
            <w:pPr>
              <w:spacing w:after="0"/>
              <w:jc w:val="right"/>
            </w:pPr>
            <w:r>
              <w:rPr>
                <w:sz w:val="16"/>
              </w:rPr>
              <w:t>$107,299.74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33</w:t>
            </w:r>
          </w:p>
        </w:tc>
        <w:tc>
          <w:tcPr>
            <w:tcW w:type="dxa" w:w="1422"/>
          </w:tcPr>
          <w:p>
            <w:pPr>
              <w:spacing w:after="0"/>
              <w:jc w:val="right"/>
            </w:pPr>
            <w:r>
              <w:rPr>
                <w:sz w:val="16"/>
              </w:rPr>
              <w:t>15</w:t>
            </w:r>
          </w:p>
        </w:tc>
        <w:tc>
          <w:tcPr>
            <w:tcW w:type="dxa" w:w="1356"/>
          </w:tcPr>
          <w:p>
            <w:pPr>
              <w:spacing w:after="0"/>
              <w:jc w:val="right"/>
            </w:pPr>
            <w:r>
              <w:rPr>
                <w:sz w:val="16"/>
              </w:rPr>
              <w:t>3</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249</w:t>
            </w:r>
          </w:p>
        </w:tc>
        <w:tc>
          <w:tcPr>
            <w:tcW w:type="dxa" w:w="1422"/>
          </w:tcPr>
          <w:p>
            <w:pPr>
              <w:spacing w:after="0"/>
              <w:jc w:val="right"/>
            </w:pPr>
            <w:r>
              <w:rPr>
                <w:sz w:val="16"/>
              </w:rPr>
              <w:t>33</w:t>
            </w:r>
          </w:p>
        </w:tc>
        <w:tc>
          <w:tcPr>
            <w:tcW w:type="dxa" w:w="1356"/>
          </w:tcPr>
          <w:p>
            <w:pPr>
              <w:spacing w:after="0"/>
              <w:jc w:val="right"/>
            </w:pPr>
            <w:r>
              <w:rPr>
                <w:sz w:val="16"/>
              </w:rPr>
              <w:t>5</w:t>
            </w:r>
          </w:p>
        </w:tc>
        <w:tc>
          <w:tcPr>
            <w:tcW w:type="dxa" w:w="963"/>
          </w:tcPr>
          <w:p>
            <w:pPr>
              <w:spacing w:after="0"/>
              <w:jc w:val="right"/>
            </w:pPr>
            <w:r>
              <w:rPr>
                <w:sz w:val="16"/>
              </w:rPr>
              <w:t>31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269</w:t>
            </w:r>
          </w:p>
        </w:tc>
        <w:tc>
          <w:tcPr>
            <w:tcW w:type="dxa" w:w="1422"/>
          </w:tcPr>
          <w:p>
            <w:pPr>
              <w:spacing w:after="0"/>
              <w:jc w:val="right"/>
            </w:pPr>
            <w:r>
              <w:rPr>
                <w:sz w:val="16"/>
              </w:rPr>
              <w:t>78</w:t>
            </w:r>
          </w:p>
        </w:tc>
        <w:tc>
          <w:tcPr>
            <w:tcW w:type="dxa" w:w="1356"/>
          </w:tcPr>
          <w:p>
            <w:pPr>
              <w:spacing w:after="0"/>
              <w:jc w:val="right"/>
            </w:pPr>
            <w:r>
              <w:rPr>
                <w:sz w:val="16"/>
              </w:rPr>
              <w:t>20</w:t>
            </w:r>
          </w:p>
        </w:tc>
        <w:tc>
          <w:tcPr>
            <w:tcW w:type="dxa" w:w="963"/>
          </w:tcPr>
          <w:p>
            <w:pPr>
              <w:spacing w:after="0"/>
              <w:jc w:val="right"/>
            </w:pPr>
            <w:r>
              <w:rPr>
                <w:sz w:val="16"/>
              </w:rPr>
              <w:t>67</w:t>
            </w:r>
          </w:p>
        </w:tc>
        <w:tc>
          <w:tcPr>
            <w:tcW w:type="dxa" w:w="1356"/>
          </w:tcPr>
          <w:p>
            <w:pPr>
              <w:spacing w:after="0"/>
              <w:jc w:val="right"/>
            </w:pPr>
            <w:r>
              <w:rPr>
                <w:sz w:val="16"/>
              </w:rPr>
              <w:t>22</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280</w:t>
            </w:r>
          </w:p>
        </w:tc>
        <w:tc>
          <w:tcPr>
            <w:tcW w:type="dxa" w:w="1422"/>
          </w:tcPr>
          <w:p>
            <w:pPr>
              <w:spacing w:after="0"/>
              <w:jc w:val="right"/>
            </w:pPr>
            <w:r>
              <w:rPr>
                <w:sz w:val="16"/>
              </w:rPr>
              <w:t>69</w:t>
            </w:r>
          </w:p>
        </w:tc>
        <w:tc>
          <w:tcPr>
            <w:tcW w:type="dxa" w:w="1356"/>
          </w:tcPr>
          <w:p>
            <w:pPr>
              <w:spacing w:after="0"/>
              <w:jc w:val="right"/>
            </w:pPr>
            <w:r>
              <w:rPr>
                <w:sz w:val="16"/>
              </w:rPr>
              <w:t>9</w:t>
            </w:r>
          </w:p>
        </w:tc>
        <w:tc>
          <w:tcPr>
            <w:tcW w:type="dxa" w:w="963"/>
          </w:tcPr>
          <w:p>
            <w:pPr>
              <w:spacing w:after="0"/>
              <w:jc w:val="right"/>
            </w:pPr>
            <w:r>
              <w:rPr>
                <w:sz w:val="16"/>
              </w:rPr>
              <w:t>61</w:t>
            </w:r>
          </w:p>
        </w:tc>
        <w:tc>
          <w:tcPr>
            <w:tcW w:type="dxa" w:w="1356"/>
          </w:tcPr>
          <w:p>
            <w:pPr>
              <w:spacing w:after="0"/>
              <w:jc w:val="right"/>
            </w:pPr>
            <w:r>
              <w:rPr>
                <w:sz w:val="16"/>
              </w:rPr>
              <w:t>8</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42</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16</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54</w:t>
            </w:r>
          </w:p>
        </w:tc>
        <w:tc>
          <w:tcPr>
            <w:tcW w:type="dxa" w:w="1422"/>
          </w:tcPr>
          <w:p>
            <w:pPr>
              <w:spacing w:after="0"/>
              <w:jc w:val="right"/>
            </w:pPr>
            <w:r>
              <w:rPr>
                <w:sz w:val="16"/>
              </w:rPr>
              <w:t>17</w:t>
            </w:r>
          </w:p>
        </w:tc>
        <w:tc>
          <w:tcPr>
            <w:tcW w:type="dxa" w:w="1356"/>
          </w:tcPr>
          <w:p>
            <w:pPr>
              <w:spacing w:after="0"/>
              <w:jc w:val="right"/>
            </w:pPr>
            <w:r>
              <w:rPr>
                <w:sz w:val="16"/>
              </w:rPr>
              <w:t>6</w:t>
            </w:r>
          </w:p>
        </w:tc>
        <w:tc>
          <w:tcPr>
            <w:tcW w:type="dxa" w:w="963"/>
          </w:tcPr>
          <w:p>
            <w:pPr>
              <w:spacing w:after="0"/>
              <w:jc w:val="right"/>
            </w:pPr>
            <w:r>
              <w:rPr>
                <w:sz w:val="16"/>
              </w:rPr>
              <w:t>17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42"/>
        <w:gridCol w:w="3305"/>
        <w:gridCol w:w="1121"/>
        <w:gridCol w:w="1837"/>
        <w:gridCol w:w="1043"/>
        <w:gridCol w:w="321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42"/>
            <w:shd w:val="clear" w:color="auto" w:fill="E8E8E8"/>
          </w:tcPr>
          <w:p>
            <w:pPr>
              <w:spacing w:after="0"/>
              <w:jc w:val="left"/>
            </w:pPr>
            <w:r>
              <w:rPr>
                <w:b/>
                <w:sz w:val="16"/>
              </w:rPr>
              <w:t>Magnitude or extent</w:t>
            </w:r>
          </w:p>
        </w:tc>
        <w:tc>
          <w:tcPr>
            <w:tcW w:type="dxa" w:w="3305"/>
            <w:shd w:val="clear" w:color="auto" w:fill="E8E8E8"/>
          </w:tcPr>
          <w:p>
            <w:pPr>
              <w:spacing w:after="0"/>
              <w:jc w:val="left"/>
            </w:pPr>
            <w:r>
              <w:rPr>
                <w:b/>
                <w:sz w:val="16"/>
              </w:rPr>
              <w:t>Damage</w:t>
            </w:r>
          </w:p>
          <w:p>
            <w:pPr>
              <w:spacing w:after="0"/>
              <w:jc w:val="left"/>
            </w:pPr>
            <w:r>
              <w:rPr>
                <w:i/>
                <w:color w:val="555555"/>
                <w:sz w:val="14"/>
              </w:rPr>
              <w:t>nominal dollars</w:t>
            </w:r>
          </w:p>
        </w:tc>
        <w:tc>
          <w:tcPr>
            <w:tcW w:type="dxa" w:w="112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7"/>
            <w:shd w:val="clear" w:color="auto" w:fill="E8E8E8"/>
          </w:tcPr>
          <w:p>
            <w:pPr>
              <w:spacing w:after="0"/>
              <w:jc w:val="left"/>
            </w:pPr>
            <w:r>
              <w:rPr>
                <w:b/>
                <w:sz w:val="16"/>
              </w:rPr>
              <w:t>Location</w:t>
            </w:r>
          </w:p>
        </w:tc>
        <w:tc>
          <w:tcPr>
            <w:tcW w:type="dxa" w:w="1043"/>
            <w:shd w:val="clear" w:color="auto" w:fill="E8E8E8"/>
          </w:tcPr>
          <w:p>
            <w:pPr>
              <w:spacing w:after="0"/>
              <w:jc w:val="left"/>
            </w:pPr>
            <w:r>
              <w:rPr>
                <w:b/>
                <w:sz w:val="16"/>
              </w:rPr>
              <w:t>Flags</w:t>
            </w:r>
          </w:p>
        </w:tc>
        <w:tc>
          <w:tcPr>
            <w:tcW w:type="dxa" w:w="32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2025-10-18</w:t>
            </w:r>
          </w:p>
        </w:tc>
        <w:tc>
          <w:tcPr>
            <w:tcW w:type="dxa" w:w="1215"/>
          </w:tcPr>
          <w:p>
            <w:pPr>
              <w:spacing w:after="0"/>
              <w:jc w:val="left"/>
            </w:pPr>
            <w:r>
              <w:rPr>
                <w:sz w:val="16"/>
              </w:rPr>
              <w:t>Lightning</w:t>
            </w:r>
          </w:p>
        </w:tc>
        <w:tc>
          <w:tcPr>
            <w:tcW w:type="dxa" w:w="1342"/>
          </w:tcPr>
          <w:p>
            <w:pPr>
              <w:spacing w:after="0"/>
              <w:jc w:val="left"/>
            </w:pPr>
          </w:p>
        </w:tc>
        <w:tc>
          <w:tcPr>
            <w:tcW w:type="dxa" w:w="3305"/>
          </w:tcPr>
          <w:p>
            <w:pPr>
              <w:spacing w:after="0"/>
              <w:jc w:val="left"/>
            </w:pPr>
            <w:r>
              <w:rPr>
                <w:sz w:val="16"/>
              </w:rPr>
              <w:t>$50,000 property; $0 crops (2025 dollars)</w:t>
            </w:r>
          </w:p>
        </w:tc>
        <w:tc>
          <w:tcPr>
            <w:tcW w:type="dxa" w:w="1121"/>
          </w:tcPr>
          <w:p>
            <w:pPr>
              <w:spacing w:after="0"/>
              <w:jc w:val="right"/>
            </w:pPr>
            <w:r>
              <w:rPr>
                <w:sz w:val="16"/>
              </w:rPr>
              <w:t>0, 0</w:t>
            </w:r>
          </w:p>
        </w:tc>
        <w:tc>
          <w:tcPr>
            <w:tcW w:type="dxa" w:w="1837"/>
          </w:tcPr>
          <w:p>
            <w:pPr>
              <w:spacing w:after="0"/>
              <w:jc w:val="left"/>
            </w:pPr>
            <w:r>
              <w:rPr>
                <w:sz w:val="16"/>
              </w:rPr>
              <w:t>ROGERSVILLE</w:t>
            </w:r>
          </w:p>
        </w:tc>
        <w:tc>
          <w:tcPr>
            <w:tcW w:type="dxa" w:w="1043"/>
          </w:tcPr>
          <w:p>
            <w:pPr>
              <w:spacing w:after="0"/>
              <w:jc w:val="left"/>
            </w:pPr>
            <w:r>
              <w:rPr>
                <w:sz w:val="16"/>
              </w:rPr>
              <w:t>new since last plan; within last 5 years</w:t>
            </w:r>
          </w:p>
        </w:tc>
        <w:tc>
          <w:tcPr>
            <w:tcW w:type="dxa" w:w="3212"/>
          </w:tcPr>
          <w:p>
            <w:pPr>
              <w:spacing w:after="0"/>
              <w:jc w:val="left"/>
            </w:pPr>
            <w:r>
              <w:rPr>
                <w:sz w:val="16"/>
              </w:rPr>
              <w:t>B1-c worst recorded: Lightning</w:t>
            </w:r>
          </w:p>
        </w:tc>
      </w:tr>
      <w:tr>
        <w:trPr>
          <w:cantSplit/>
        </w:trPr>
        <w:tc>
          <w:tcPr>
            <w:tcW w:type="dxa" w:w="1037"/>
          </w:tcPr>
          <w:p>
            <w:pPr>
              <w:spacing w:after="0"/>
              <w:jc w:val="left"/>
            </w:pPr>
            <w:r>
              <w:rPr>
                <w:sz w:val="16"/>
              </w:rPr>
              <w:t>2024-05-26</w:t>
            </w:r>
          </w:p>
        </w:tc>
        <w:tc>
          <w:tcPr>
            <w:tcW w:type="dxa" w:w="1215"/>
          </w:tcPr>
          <w:p>
            <w:pPr>
              <w:spacing w:after="0"/>
              <w:jc w:val="left"/>
            </w:pPr>
            <w:r>
              <w:rPr>
                <w:sz w:val="16"/>
              </w:rPr>
              <w:t>Hail</w:t>
            </w:r>
          </w:p>
        </w:tc>
        <w:tc>
          <w:tcPr>
            <w:tcW w:type="dxa" w:w="1342"/>
          </w:tcPr>
          <w:p>
            <w:pPr>
              <w:spacing w:after="0"/>
              <w:jc w:val="left"/>
            </w:pPr>
            <w:r>
              <w:rPr>
                <w:sz w:val="16"/>
              </w:rPr>
              <w:t>4 in</w:t>
            </w:r>
          </w:p>
        </w:tc>
        <w:tc>
          <w:tcPr>
            <w:tcW w:type="dxa" w:w="3305"/>
          </w:tcPr>
          <w:p>
            <w:pPr>
              <w:spacing w:after="0"/>
              <w:jc w:val="left"/>
            </w:pPr>
            <w:r>
              <w:rPr>
                <w:sz w:val="16"/>
              </w:rPr>
              <w:t>$0 property; $0 crops (2024 dollars)</w:t>
            </w:r>
          </w:p>
        </w:tc>
        <w:tc>
          <w:tcPr>
            <w:tcW w:type="dxa" w:w="1121"/>
          </w:tcPr>
          <w:p>
            <w:pPr>
              <w:spacing w:after="0"/>
              <w:jc w:val="right"/>
            </w:pPr>
            <w:r>
              <w:rPr>
                <w:sz w:val="16"/>
              </w:rPr>
              <w:t>0, 0</w:t>
            </w:r>
          </w:p>
        </w:tc>
        <w:tc>
          <w:tcPr>
            <w:tcW w:type="dxa" w:w="1837"/>
          </w:tcPr>
          <w:p>
            <w:pPr>
              <w:spacing w:after="0"/>
              <w:jc w:val="left"/>
            </w:pPr>
            <w:r>
              <w:rPr>
                <w:sz w:val="16"/>
              </w:rPr>
              <w:t>MARSHFIELD BCKNR ARP</w:t>
            </w:r>
          </w:p>
        </w:tc>
        <w:tc>
          <w:tcPr>
            <w:tcW w:type="dxa" w:w="1043"/>
          </w:tcPr>
          <w:p>
            <w:pPr>
              <w:spacing w:after="0"/>
              <w:jc w:val="left"/>
            </w:pPr>
            <w:r>
              <w:rPr>
                <w:sz w:val="16"/>
              </w:rPr>
              <w:t>new since last plan; within last 5 years</w:t>
            </w:r>
          </w:p>
        </w:tc>
        <w:tc>
          <w:tcPr>
            <w:tcW w:type="dxa" w:w="3212"/>
          </w:tcPr>
          <w:p>
            <w:pPr>
              <w:spacing w:after="0"/>
              <w:jc w:val="left"/>
            </w:pPr>
            <w:r>
              <w:rPr>
                <w:sz w:val="16"/>
              </w:rPr>
              <w:t>B1-c worst recorded: Hail</w:t>
            </w:r>
          </w:p>
        </w:tc>
      </w:tr>
      <w:tr>
        <w:trPr>
          <w:cantSplit/>
        </w:trPr>
        <w:tc>
          <w:tcPr>
            <w:tcW w:type="dxa" w:w="1037"/>
          </w:tcPr>
          <w:p>
            <w:pPr>
              <w:spacing w:after="0"/>
              <w:jc w:val="left"/>
            </w:pPr>
            <w:r>
              <w:rPr>
                <w:sz w:val="16"/>
              </w:rPr>
              <w:t>2023-03-23</w:t>
            </w:r>
          </w:p>
        </w:tc>
        <w:tc>
          <w:tcPr>
            <w:tcW w:type="dxa" w:w="1215"/>
          </w:tcPr>
          <w:p>
            <w:pPr>
              <w:spacing w:after="0"/>
              <w:jc w:val="left"/>
            </w:pPr>
            <w:r>
              <w:rPr>
                <w:sz w:val="16"/>
              </w:rPr>
              <w:t>Flash Flood</w:t>
            </w:r>
          </w:p>
        </w:tc>
        <w:tc>
          <w:tcPr>
            <w:tcW w:type="dxa" w:w="1342"/>
          </w:tcPr>
          <w:p>
            <w:pPr>
              <w:spacing w:after="0"/>
              <w:jc w:val="left"/>
            </w:pPr>
          </w:p>
        </w:tc>
        <w:tc>
          <w:tcPr>
            <w:tcW w:type="dxa" w:w="3305"/>
          </w:tcPr>
          <w:p>
            <w:pPr>
              <w:spacing w:after="0"/>
              <w:jc w:val="left"/>
            </w:pPr>
            <w:r>
              <w:rPr>
                <w:sz w:val="16"/>
              </w:rPr>
              <w:t>$0 property; $0 crops (2023 dollars)</w:t>
            </w:r>
          </w:p>
        </w:tc>
        <w:tc>
          <w:tcPr>
            <w:tcW w:type="dxa" w:w="1121"/>
          </w:tcPr>
          <w:p>
            <w:pPr>
              <w:spacing w:after="0"/>
              <w:jc w:val="right"/>
            </w:pPr>
            <w:r>
              <w:rPr>
                <w:sz w:val="16"/>
              </w:rPr>
              <w:t>1, 0</w:t>
            </w:r>
          </w:p>
        </w:tc>
        <w:tc>
          <w:tcPr>
            <w:tcW w:type="dxa" w:w="1837"/>
          </w:tcPr>
          <w:p>
            <w:pPr>
              <w:spacing w:after="0"/>
              <w:jc w:val="left"/>
            </w:pPr>
            <w:r>
              <w:rPr>
                <w:sz w:val="16"/>
              </w:rPr>
              <w:t>OLGA</w:t>
            </w:r>
          </w:p>
        </w:tc>
        <w:tc>
          <w:tcPr>
            <w:tcW w:type="dxa" w:w="1043"/>
          </w:tcPr>
          <w:p>
            <w:pPr>
              <w:spacing w:after="0"/>
              <w:jc w:val="left"/>
            </w:pPr>
            <w:r>
              <w:rPr>
                <w:sz w:val="16"/>
              </w:rPr>
              <w:t>new since last plan; within last 5 years</w:t>
            </w:r>
          </w:p>
        </w:tc>
        <w:tc>
          <w:tcPr>
            <w:tcW w:type="dxa" w:w="3212"/>
          </w:tcPr>
          <w:p>
            <w:pPr>
              <w:spacing w:after="0"/>
              <w:jc w:val="left"/>
            </w:pPr>
            <w:r>
              <w:rPr>
                <w:sz w:val="16"/>
              </w:rPr>
              <w:t>deaths or injuries recorded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342"/>
          </w:tcPr>
          <w:p>
            <w:pPr>
              <w:spacing w:after="0"/>
              <w:jc w:val="left"/>
            </w:pPr>
          </w:p>
        </w:tc>
        <w:tc>
          <w:tcPr>
            <w:tcW w:type="dxa" w:w="3305"/>
          </w:tcPr>
          <w:p>
            <w:pPr>
              <w:spacing w:after="0"/>
              <w:jc w:val="left"/>
            </w:pPr>
            <w:r>
              <w:rPr>
                <w:sz w:val="16"/>
              </w:rPr>
              <w:t>$0 property; $0 crops, reported for the zone (2012 dollars)</w:t>
            </w:r>
          </w:p>
        </w:tc>
        <w:tc>
          <w:tcPr>
            <w:tcW w:type="dxa" w:w="1121"/>
          </w:tcPr>
          <w:p>
            <w:pPr>
              <w:spacing w:after="0"/>
              <w:jc w:val="right"/>
            </w:pPr>
            <w:r>
              <w:rPr>
                <w:sz w:val="16"/>
              </w:rPr>
              <w:t>0, 0</w:t>
            </w:r>
          </w:p>
        </w:tc>
        <w:tc>
          <w:tcPr>
            <w:tcW w:type="dxa" w:w="1837"/>
          </w:tcPr>
          <w:p>
            <w:pPr>
              <w:spacing w:after="0"/>
              <w:jc w:val="left"/>
            </w:pPr>
            <w:r>
              <w:rPr>
                <w:sz w:val="16"/>
              </w:rPr>
              <w:t>NWS zone MOZ091 (WEBSTER), zone-level: may include parts of neighboring counties</w:t>
            </w:r>
          </w:p>
        </w:tc>
        <w:tc>
          <w:tcPr>
            <w:tcW w:type="dxa" w:w="1043"/>
          </w:tcPr>
          <w:p>
            <w:pPr>
              <w:spacing w:after="0"/>
              <w:jc w:val="left"/>
            </w:pPr>
          </w:p>
        </w:tc>
        <w:tc>
          <w:tcPr>
            <w:tcW w:type="dxa" w:w="3212"/>
          </w:tcPr>
          <w:p>
            <w:pPr>
              <w:spacing w:after="0"/>
              <w:jc w:val="left"/>
            </w:pPr>
            <w:r>
              <w:rPr>
                <w:sz w:val="16"/>
              </w:rPr>
              <w:t>B1-c worst recorded: Excessive Heat, Heat</w:t>
            </w:r>
          </w:p>
        </w:tc>
      </w:tr>
      <w:tr>
        <w:trPr>
          <w:cantSplit/>
        </w:trPr>
        <w:tc>
          <w:tcPr>
            <w:tcW w:type="dxa" w:w="1037"/>
          </w:tcPr>
          <w:p>
            <w:pPr>
              <w:spacing w:after="0"/>
              <w:jc w:val="left"/>
            </w:pPr>
            <w:r>
              <w:rPr>
                <w:sz w:val="16"/>
              </w:rPr>
              <w:t>2009-05-08</w:t>
            </w:r>
          </w:p>
        </w:tc>
        <w:tc>
          <w:tcPr>
            <w:tcW w:type="dxa" w:w="1215"/>
          </w:tcPr>
          <w:p>
            <w:pPr>
              <w:spacing w:after="0"/>
              <w:jc w:val="left"/>
            </w:pPr>
            <w:r>
              <w:rPr>
                <w:sz w:val="16"/>
              </w:rPr>
              <w:t>High Wind</w:t>
            </w:r>
          </w:p>
        </w:tc>
        <w:tc>
          <w:tcPr>
            <w:tcW w:type="dxa" w:w="1342"/>
          </w:tcPr>
          <w:p>
            <w:pPr>
              <w:spacing w:after="0"/>
              <w:jc w:val="left"/>
            </w:pPr>
            <w:r>
              <w:rPr>
                <w:sz w:val="16"/>
              </w:rPr>
              <w:t>61 kt (70 mph) estimated gust</w:t>
            </w:r>
          </w:p>
        </w:tc>
        <w:tc>
          <w:tcPr>
            <w:tcW w:type="dxa" w:w="3305"/>
          </w:tcPr>
          <w:p>
            <w:pPr>
              <w:spacing w:after="0"/>
              <w:jc w:val="left"/>
            </w:pPr>
            <w:r>
              <w:rPr>
                <w:sz w:val="16"/>
              </w:rPr>
              <w:t>$0 property; $0 crops, reported for the zone (2009 dollars)</w:t>
            </w:r>
          </w:p>
        </w:tc>
        <w:tc>
          <w:tcPr>
            <w:tcW w:type="dxa" w:w="1121"/>
          </w:tcPr>
          <w:p>
            <w:pPr>
              <w:spacing w:after="0"/>
              <w:jc w:val="right"/>
            </w:pPr>
            <w:r>
              <w:rPr>
                <w:sz w:val="16"/>
              </w:rPr>
              <w:t>0, 0</w:t>
            </w:r>
          </w:p>
        </w:tc>
        <w:tc>
          <w:tcPr>
            <w:tcW w:type="dxa" w:w="1837"/>
          </w:tcPr>
          <w:p>
            <w:pPr>
              <w:spacing w:after="0"/>
              <w:jc w:val="left"/>
            </w:pPr>
            <w:r>
              <w:rPr>
                <w:sz w:val="16"/>
              </w:rPr>
              <w:t>NWS zone MOZ091 (WEBSTER), zone-level: may include parts of neighboring counties</w:t>
            </w:r>
          </w:p>
        </w:tc>
        <w:tc>
          <w:tcPr>
            <w:tcW w:type="dxa" w:w="1043"/>
          </w:tcPr>
          <w:p>
            <w:pPr>
              <w:spacing w:after="0"/>
              <w:jc w:val="left"/>
            </w:pPr>
          </w:p>
        </w:tc>
        <w:tc>
          <w:tcPr>
            <w:tcW w:type="dxa" w:w="321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2008-03-17</w:t>
            </w:r>
          </w:p>
        </w:tc>
        <w:tc>
          <w:tcPr>
            <w:tcW w:type="dxa" w:w="1215"/>
          </w:tcPr>
          <w:p>
            <w:pPr>
              <w:spacing w:after="0"/>
              <w:jc w:val="left"/>
            </w:pPr>
            <w:r>
              <w:rPr>
                <w:sz w:val="16"/>
              </w:rPr>
              <w:t>Flash Flood</w:t>
            </w:r>
          </w:p>
        </w:tc>
        <w:tc>
          <w:tcPr>
            <w:tcW w:type="dxa" w:w="1342"/>
          </w:tcPr>
          <w:p>
            <w:pPr>
              <w:spacing w:after="0"/>
              <w:jc w:val="left"/>
            </w:pPr>
          </w:p>
        </w:tc>
        <w:tc>
          <w:tcPr>
            <w:tcW w:type="dxa" w:w="3305"/>
          </w:tcPr>
          <w:p>
            <w:pPr>
              <w:spacing w:after="0"/>
              <w:jc w:val="left"/>
            </w:pPr>
            <w:r>
              <w:rPr>
                <w:sz w:val="16"/>
              </w:rPr>
              <w:t>$4,000,000 property; $0 crops (2008 dollars)</w:t>
            </w:r>
          </w:p>
        </w:tc>
        <w:tc>
          <w:tcPr>
            <w:tcW w:type="dxa" w:w="1121"/>
          </w:tcPr>
          <w:p>
            <w:pPr>
              <w:spacing w:after="0"/>
              <w:jc w:val="right"/>
            </w:pPr>
            <w:r>
              <w:rPr>
                <w:sz w:val="16"/>
              </w:rPr>
              <w:t>0, 0</w:t>
            </w:r>
          </w:p>
        </w:tc>
        <w:tc>
          <w:tcPr>
            <w:tcW w:type="dxa" w:w="1837"/>
          </w:tcPr>
          <w:p>
            <w:pPr>
              <w:spacing w:after="0"/>
              <w:jc w:val="left"/>
            </w:pPr>
            <w:r>
              <w:rPr>
                <w:sz w:val="16"/>
              </w:rPr>
              <w:t>MARSHFIELD BCKNR ARP to NIANGUA</w:t>
            </w:r>
          </w:p>
        </w:tc>
        <w:tc>
          <w:tcPr>
            <w:tcW w:type="dxa" w:w="1043"/>
          </w:tcPr>
          <w:p>
            <w:pPr>
              <w:spacing w:after="0"/>
              <w:jc w:val="left"/>
            </w:pPr>
          </w:p>
        </w:tc>
        <w:tc>
          <w:tcPr>
            <w:tcW w:type="dxa" w:w="32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2008-02-16</w:t>
            </w:r>
          </w:p>
        </w:tc>
        <w:tc>
          <w:tcPr>
            <w:tcW w:type="dxa" w:w="1215"/>
          </w:tcPr>
          <w:p>
            <w:pPr>
              <w:spacing w:after="0"/>
              <w:jc w:val="left"/>
            </w:pPr>
            <w:r>
              <w:rPr>
                <w:sz w:val="16"/>
              </w:rPr>
              <w:t>Flash Flood</w:t>
            </w:r>
          </w:p>
        </w:tc>
        <w:tc>
          <w:tcPr>
            <w:tcW w:type="dxa" w:w="1342"/>
          </w:tcPr>
          <w:p>
            <w:pPr>
              <w:spacing w:after="0"/>
              <w:jc w:val="left"/>
            </w:pPr>
          </w:p>
        </w:tc>
        <w:tc>
          <w:tcPr>
            <w:tcW w:type="dxa" w:w="3305"/>
          </w:tcPr>
          <w:p>
            <w:pPr>
              <w:spacing w:after="0"/>
              <w:jc w:val="left"/>
            </w:pPr>
            <w:r>
              <w:rPr>
                <w:sz w:val="16"/>
              </w:rPr>
              <w:t>$250,000 property; $0 crops (2008 dollars)</w:t>
            </w:r>
          </w:p>
        </w:tc>
        <w:tc>
          <w:tcPr>
            <w:tcW w:type="dxa" w:w="1121"/>
          </w:tcPr>
          <w:p>
            <w:pPr>
              <w:spacing w:after="0"/>
              <w:jc w:val="right"/>
            </w:pPr>
            <w:r>
              <w:rPr>
                <w:sz w:val="16"/>
              </w:rPr>
              <w:t>1, 0</w:t>
            </w:r>
          </w:p>
        </w:tc>
        <w:tc>
          <w:tcPr>
            <w:tcW w:type="dxa" w:w="1837"/>
          </w:tcPr>
          <w:p>
            <w:pPr>
              <w:spacing w:after="0"/>
              <w:jc w:val="left"/>
            </w:pPr>
            <w:r>
              <w:rPr>
                <w:sz w:val="16"/>
              </w:rPr>
              <w:t>CROSS WAY to SUSANNA</w:t>
            </w:r>
          </w:p>
        </w:tc>
        <w:tc>
          <w:tcPr>
            <w:tcW w:type="dxa" w:w="1043"/>
          </w:tcPr>
          <w:p>
            <w:pPr>
              <w:spacing w:after="0"/>
              <w:jc w:val="left"/>
            </w:pPr>
          </w:p>
        </w:tc>
        <w:tc>
          <w:tcPr>
            <w:tcW w:type="dxa" w:w="3212"/>
          </w:tcPr>
          <w:p>
            <w:pPr>
              <w:spacing w:after="0"/>
              <w:jc w:val="left"/>
            </w:pPr>
            <w:r>
              <w:rPr>
                <w:sz w:val="16"/>
              </w:rPr>
              <w:t>deaths or injuries recorded</w:t>
            </w:r>
          </w:p>
        </w:tc>
      </w:tr>
      <w:tr>
        <w:trPr>
          <w:cantSplit/>
        </w:trPr>
        <w:tc>
          <w:tcPr>
            <w:tcW w:type="dxa" w:w="1037"/>
          </w:tcPr>
          <w:p>
            <w:pPr>
              <w:spacing w:after="0"/>
              <w:jc w:val="left"/>
            </w:pPr>
            <w:r>
              <w:rPr>
                <w:sz w:val="16"/>
              </w:rPr>
              <w:t>2008-01-07</w:t>
            </w:r>
          </w:p>
        </w:tc>
        <w:tc>
          <w:tcPr>
            <w:tcW w:type="dxa" w:w="1215"/>
          </w:tcPr>
          <w:p>
            <w:pPr>
              <w:spacing w:after="0"/>
              <w:jc w:val="left"/>
            </w:pPr>
            <w:r>
              <w:rPr>
                <w:sz w:val="16"/>
              </w:rPr>
              <w:t>Tornado</w:t>
            </w:r>
          </w:p>
        </w:tc>
        <w:tc>
          <w:tcPr>
            <w:tcW w:type="dxa" w:w="1342"/>
          </w:tcPr>
          <w:p>
            <w:pPr>
              <w:spacing w:after="0"/>
              <w:jc w:val="left"/>
            </w:pPr>
            <w:r>
              <w:rPr>
                <w:sz w:val="16"/>
              </w:rPr>
              <w:t>EF3, 20.63 mi within this county, 300 yd wide</w:t>
            </w:r>
          </w:p>
        </w:tc>
        <w:tc>
          <w:tcPr>
            <w:tcW w:type="dxa" w:w="3305"/>
          </w:tcPr>
          <w:p>
            <w:pPr>
              <w:spacing w:after="0"/>
              <w:jc w:val="left"/>
            </w:pPr>
            <w:r>
              <w:rPr>
                <w:sz w:val="16"/>
              </w:rPr>
              <w:t>$10,000,000 property; $0 crops (2008 dollars)</w:t>
            </w:r>
          </w:p>
        </w:tc>
        <w:tc>
          <w:tcPr>
            <w:tcW w:type="dxa" w:w="1121"/>
          </w:tcPr>
          <w:p>
            <w:pPr>
              <w:spacing w:after="0"/>
              <w:jc w:val="right"/>
            </w:pPr>
            <w:r>
              <w:rPr>
                <w:sz w:val="16"/>
              </w:rPr>
              <w:t>2, 6</w:t>
            </w:r>
          </w:p>
        </w:tc>
        <w:tc>
          <w:tcPr>
            <w:tcW w:type="dxa" w:w="1837"/>
          </w:tcPr>
          <w:p>
            <w:pPr>
              <w:spacing w:after="0"/>
              <w:jc w:val="left"/>
            </w:pPr>
            <w:r>
              <w:rPr>
                <w:sz w:val="16"/>
              </w:rPr>
              <w:t>CADDO to RADER</w:t>
            </w:r>
          </w:p>
        </w:tc>
        <w:tc>
          <w:tcPr>
            <w:tcW w:type="dxa" w:w="1043"/>
          </w:tcPr>
          <w:p>
            <w:pPr>
              <w:spacing w:after="0"/>
              <w:jc w:val="left"/>
            </w:pPr>
          </w:p>
        </w:tc>
        <w:tc>
          <w:tcPr>
            <w:tcW w:type="dxa" w:w="3212"/>
          </w:tcPr>
          <w:p>
            <w:pPr>
              <w:spacing w:after="0"/>
              <w:jc w:val="left"/>
            </w:pPr>
            <w:r>
              <w:rPr>
                <w:sz w:val="16"/>
              </w:rPr>
              <w:t>deaths or injuries recorded</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342"/>
          </w:tcPr>
          <w:p>
            <w:pPr>
              <w:spacing w:after="0"/>
              <w:jc w:val="left"/>
            </w:pPr>
          </w:p>
        </w:tc>
        <w:tc>
          <w:tcPr>
            <w:tcW w:type="dxa" w:w="3305"/>
          </w:tcPr>
          <w:p>
            <w:pPr>
              <w:spacing w:after="0"/>
              <w:jc w:val="left"/>
            </w:pPr>
            <w:r>
              <w:rPr>
                <w:sz w:val="16"/>
              </w:rPr>
              <w:t>$0 property; $9,560,000 crops, reported for the zone (2007 dollars)</w:t>
            </w:r>
          </w:p>
        </w:tc>
        <w:tc>
          <w:tcPr>
            <w:tcW w:type="dxa" w:w="1121"/>
          </w:tcPr>
          <w:p>
            <w:pPr>
              <w:spacing w:after="0"/>
              <w:jc w:val="right"/>
            </w:pPr>
            <w:r>
              <w:rPr>
                <w:sz w:val="16"/>
              </w:rPr>
              <w:t>0, 0</w:t>
            </w:r>
          </w:p>
        </w:tc>
        <w:tc>
          <w:tcPr>
            <w:tcW w:type="dxa" w:w="1837"/>
          </w:tcPr>
          <w:p>
            <w:pPr>
              <w:spacing w:after="0"/>
              <w:jc w:val="left"/>
            </w:pPr>
            <w:r>
              <w:rPr>
                <w:sz w:val="16"/>
              </w:rPr>
              <w:t>NWS zone MOZ091 (WEBSTER), zone-level: may include parts of neighboring counties</w:t>
            </w:r>
          </w:p>
        </w:tc>
        <w:tc>
          <w:tcPr>
            <w:tcW w:type="dxa" w:w="1043"/>
          </w:tcPr>
          <w:p>
            <w:pPr>
              <w:spacing w:after="0"/>
              <w:jc w:val="left"/>
            </w:pPr>
          </w:p>
        </w:tc>
        <w:tc>
          <w:tcPr>
            <w:tcW w:type="dxa" w:w="321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1342"/>
          </w:tcPr>
          <w:p>
            <w:pPr>
              <w:spacing w:after="0"/>
              <w:jc w:val="left"/>
            </w:pPr>
          </w:p>
        </w:tc>
        <w:tc>
          <w:tcPr>
            <w:tcW w:type="dxa" w:w="3305"/>
          </w:tcPr>
          <w:p>
            <w:pPr>
              <w:spacing w:after="0"/>
              <w:jc w:val="left"/>
            </w:pPr>
            <w:r>
              <w:rPr>
                <w:sz w:val="16"/>
              </w:rPr>
              <w:t>$5,000,000 property; $0 crops, reported for the zone (2007 dollars)</w:t>
            </w:r>
          </w:p>
        </w:tc>
        <w:tc>
          <w:tcPr>
            <w:tcW w:type="dxa" w:w="1121"/>
          </w:tcPr>
          <w:p>
            <w:pPr>
              <w:spacing w:after="0"/>
              <w:jc w:val="right"/>
            </w:pPr>
            <w:r>
              <w:rPr>
                <w:sz w:val="16"/>
              </w:rPr>
              <w:t>0, 0</w:t>
            </w:r>
          </w:p>
        </w:tc>
        <w:tc>
          <w:tcPr>
            <w:tcW w:type="dxa" w:w="1837"/>
          </w:tcPr>
          <w:p>
            <w:pPr>
              <w:spacing w:after="0"/>
              <w:jc w:val="left"/>
            </w:pPr>
            <w:r>
              <w:rPr>
                <w:sz w:val="16"/>
              </w:rPr>
              <w:t>NWS zone MOZ091 (WEBSTER), zone-level: may include parts of neighboring counties</w:t>
            </w:r>
          </w:p>
        </w:tc>
        <w:tc>
          <w:tcPr>
            <w:tcW w:type="dxa" w:w="1043"/>
          </w:tcPr>
          <w:p>
            <w:pPr>
              <w:spacing w:after="0"/>
              <w:jc w:val="left"/>
            </w:pPr>
          </w:p>
        </w:tc>
        <w:tc>
          <w:tcPr>
            <w:tcW w:type="dxa" w:w="3212"/>
          </w:tcPr>
          <w:p>
            <w:pPr>
              <w:spacing w:after="0"/>
              <w:jc w:val="left"/>
            </w:pPr>
            <w:r>
              <w:rPr>
                <w:sz w:val="16"/>
              </w:rPr>
              <w:t>B1-c worst recorded: Ice Storm</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342"/>
          </w:tcPr>
          <w:p>
            <w:pPr>
              <w:spacing w:after="0"/>
              <w:jc w:val="left"/>
            </w:pPr>
          </w:p>
        </w:tc>
        <w:tc>
          <w:tcPr>
            <w:tcW w:type="dxa" w:w="3305"/>
          </w:tcPr>
          <w:p>
            <w:pPr>
              <w:spacing w:after="0"/>
              <w:jc w:val="left"/>
            </w:pPr>
            <w:r>
              <w:rPr>
                <w:sz w:val="16"/>
              </w:rPr>
              <w:t>$25,000 property; $0 crops, reported for the zone (2000 dollars)</w:t>
            </w:r>
          </w:p>
        </w:tc>
        <w:tc>
          <w:tcPr>
            <w:tcW w:type="dxa" w:w="1121"/>
          </w:tcPr>
          <w:p>
            <w:pPr>
              <w:spacing w:after="0"/>
              <w:jc w:val="right"/>
            </w:pPr>
            <w:r>
              <w:rPr>
                <w:sz w:val="16"/>
              </w:rPr>
              <w:t>0, 0</w:t>
            </w:r>
          </w:p>
        </w:tc>
        <w:tc>
          <w:tcPr>
            <w:tcW w:type="dxa" w:w="1837"/>
          </w:tcPr>
          <w:p>
            <w:pPr>
              <w:spacing w:after="0"/>
              <w:jc w:val="left"/>
            </w:pPr>
            <w:r>
              <w:rPr>
                <w:sz w:val="16"/>
              </w:rPr>
              <w:t>NWS zone MOZ091 (WEBSTER), zone-level: may include parts of neighboring counties</w:t>
            </w:r>
          </w:p>
        </w:tc>
        <w:tc>
          <w:tcPr>
            <w:tcW w:type="dxa" w:w="1043"/>
          </w:tcPr>
          <w:p>
            <w:pPr>
              <w:spacing w:after="0"/>
              <w:jc w:val="left"/>
            </w:pPr>
          </w:p>
        </w:tc>
        <w:tc>
          <w:tcPr>
            <w:tcW w:type="dxa" w:w="32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1996-04-28</w:t>
            </w:r>
          </w:p>
        </w:tc>
        <w:tc>
          <w:tcPr>
            <w:tcW w:type="dxa" w:w="1215"/>
          </w:tcPr>
          <w:p>
            <w:pPr>
              <w:spacing w:after="0"/>
              <w:jc w:val="left"/>
            </w:pPr>
            <w:r>
              <w:rPr>
                <w:sz w:val="16"/>
              </w:rPr>
              <w:t>Thunderstorm Wind</w:t>
            </w:r>
          </w:p>
        </w:tc>
        <w:tc>
          <w:tcPr>
            <w:tcW w:type="dxa" w:w="1342"/>
          </w:tcPr>
          <w:p>
            <w:pPr>
              <w:spacing w:after="0"/>
              <w:jc w:val="left"/>
            </w:pPr>
            <w:r>
              <w:rPr>
                <w:sz w:val="16"/>
              </w:rPr>
              <w:t>80 kt (92 mph), measurement type not recorded</w:t>
            </w:r>
          </w:p>
        </w:tc>
        <w:tc>
          <w:tcPr>
            <w:tcW w:type="dxa" w:w="3305"/>
          </w:tcPr>
          <w:p>
            <w:pPr>
              <w:spacing w:after="0"/>
              <w:jc w:val="left"/>
            </w:pPr>
            <w:r>
              <w:rPr>
                <w:sz w:val="16"/>
              </w:rPr>
              <w:t>$250,000 property; $0 crops (1996 dollars)</w:t>
            </w:r>
          </w:p>
        </w:tc>
        <w:tc>
          <w:tcPr>
            <w:tcW w:type="dxa" w:w="1121"/>
          </w:tcPr>
          <w:p>
            <w:pPr>
              <w:spacing w:after="0"/>
              <w:jc w:val="right"/>
            </w:pPr>
            <w:r>
              <w:rPr>
                <w:sz w:val="16"/>
              </w:rPr>
              <w:t>0, 0</w:t>
            </w:r>
          </w:p>
        </w:tc>
        <w:tc>
          <w:tcPr>
            <w:tcW w:type="dxa" w:w="1837"/>
          </w:tcPr>
          <w:p>
            <w:pPr>
              <w:spacing w:after="0"/>
              <w:jc w:val="left"/>
            </w:pPr>
            <w:r>
              <w:rPr>
                <w:sz w:val="16"/>
              </w:rPr>
              <w:t>MARSHFIELD</w:t>
            </w:r>
          </w:p>
        </w:tc>
        <w:tc>
          <w:tcPr>
            <w:tcW w:type="dxa" w:w="1043"/>
          </w:tcPr>
          <w:p>
            <w:pPr>
              <w:spacing w:after="0"/>
              <w:jc w:val="left"/>
            </w:pPr>
          </w:p>
        </w:tc>
        <w:tc>
          <w:tcPr>
            <w:tcW w:type="dxa" w:w="3212"/>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(962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2.37</w:t>
            </w:r>
          </w:p>
        </w:tc>
        <w:tc>
          <w:tcPr>
            <w:tcW w:type="dxa" w:w="1449"/>
          </w:tcPr>
          <w:p>
            <w:pPr>
              <w:spacing w:after="0"/>
              <w:jc w:val="left"/>
            </w:pPr>
            <w:r>
              <w:rPr>
                <w:sz w:val="16"/>
              </w:rPr>
              <w:t>event-days per year</w:t>
            </w:r>
          </w:p>
        </w:tc>
        <w:tc>
          <w:tcPr>
            <w:tcW w:type="dxa" w:w="1571"/>
          </w:tcPr>
          <w:p>
            <w:pPr>
              <w:spacing w:after="0"/>
              <w:jc w:val="left"/>
            </w:pPr>
            <w:r>
              <w:rPr>
                <w:sz w:val="16"/>
              </w:rPr>
              <w:t>about 2.37 days per year</w:t>
            </w:r>
          </w:p>
        </w:tc>
        <w:tc>
          <w:tcPr>
            <w:tcW w:type="dxa" w:w="1037"/>
          </w:tcPr>
          <w:p>
            <w:pPr>
              <w:spacing w:after="0"/>
              <w:jc w:val="left"/>
            </w:pPr>
            <w:r>
              <w:rPr>
                <w:sz w:val="16"/>
              </w:rPr>
              <w:t>Likely</w:t>
            </w:r>
          </w:p>
        </w:tc>
        <w:tc>
          <w:tcPr>
            <w:tcW w:type="dxa" w:w="1743"/>
          </w:tcPr>
          <w:p>
            <w:pPr>
              <w:spacing w:after="0"/>
              <w:jc w:val="left"/>
            </w:pPr>
            <w:r>
              <w:rPr>
                <w:sz w:val="16"/>
              </w:rPr>
              <w:t>event-days in 5 of 30 years, 1996 to 2025 (16.7%)</w:t>
            </w:r>
          </w:p>
        </w:tc>
        <w:tc>
          <w:tcPr>
            <w:tcW w:type="dxa" w:w="1520"/>
          </w:tcPr>
          <w:p>
            <w:pPr>
              <w:spacing w:after="0"/>
              <w:jc w:val="right"/>
            </w:pPr>
            <w:r>
              <w:rPr>
                <w:sz w:val="16"/>
              </w:rPr>
              <w:t>45</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2.37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3.25</w:t>
            </w:r>
          </w:p>
        </w:tc>
        <w:tc>
          <w:tcPr>
            <w:tcW w:type="dxa" w:w="1449"/>
          </w:tcPr>
          <w:p>
            <w:pPr>
              <w:spacing w:after="0"/>
              <w:jc w:val="left"/>
            </w:pPr>
            <w:r>
              <w:rPr>
                <w:sz w:val="16"/>
              </w:rPr>
              <w:t>event-days per year</w:t>
            </w:r>
          </w:p>
        </w:tc>
        <w:tc>
          <w:tcPr>
            <w:tcW w:type="dxa" w:w="1571"/>
          </w:tcPr>
          <w:p>
            <w:pPr>
              <w:spacing w:after="0"/>
              <w:jc w:val="left"/>
            </w:pPr>
            <w:r>
              <w:rPr>
                <w:sz w:val="16"/>
              </w:rPr>
              <w:t>about 3.25 days per year</w:t>
            </w:r>
          </w:p>
        </w:tc>
        <w:tc>
          <w:tcPr>
            <w:tcW w:type="dxa" w:w="1037"/>
          </w:tcPr>
          <w:p>
            <w:pPr>
              <w:spacing w:after="0"/>
              <w:jc w:val="left"/>
            </w:pPr>
            <w:r>
              <w:rPr>
                <w:sz w:val="16"/>
              </w:rPr>
              <w:t>Likely</w:t>
            </w:r>
          </w:p>
        </w:tc>
        <w:tc>
          <w:tcPr>
            <w:tcW w:type="dxa" w:w="1743"/>
          </w:tcPr>
          <w:p>
            <w:pPr>
              <w:spacing w:after="0"/>
              <w:jc w:val="left"/>
            </w:pPr>
            <w:r>
              <w:rPr>
                <w:sz w:val="16"/>
              </w:rPr>
              <w:t>event-days in 11 of 30 years, 1996 to 2025 (36.7%)</w:t>
            </w:r>
          </w:p>
        </w:tc>
        <w:tc>
          <w:tcPr>
            <w:tcW w:type="dxa" w:w="1520"/>
          </w:tcPr>
          <w:p>
            <w:pPr>
              <w:spacing w:after="0"/>
              <w:jc w:val="right"/>
            </w:pPr>
            <w:r>
              <w:rPr>
                <w:sz w:val="16"/>
              </w:rPr>
              <w:t>112</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3.25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0.00255</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0.255%</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6.82</w:t>
            </w:r>
          </w:p>
        </w:tc>
        <w:tc>
          <w:tcPr>
            <w:tcW w:type="dxa" w:w="1449"/>
          </w:tcPr>
          <w:p>
            <w:pPr>
              <w:spacing w:after="0"/>
              <w:jc w:val="left"/>
            </w:pPr>
            <w:r>
              <w:rPr>
                <w:sz w:val="16"/>
              </w:rPr>
              <w:t>events per year</w:t>
            </w:r>
          </w:p>
        </w:tc>
        <w:tc>
          <w:tcPr>
            <w:tcW w:type="dxa" w:w="1571"/>
          </w:tcPr>
          <w:p>
            <w:pPr>
              <w:spacing w:after="0"/>
              <w:jc w:val="left"/>
            </w:pPr>
            <w:r>
              <w:rPr>
                <w:sz w:val="16"/>
              </w:rPr>
              <w:t>about 6.82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259.1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12.4</w:t>
            </w:r>
          </w:p>
        </w:tc>
        <w:tc>
          <w:tcPr>
            <w:tcW w:type="dxa" w:w="1449"/>
          </w:tcPr>
          <w:p>
            <w:pPr>
              <w:spacing w:after="0"/>
              <w:jc w:val="left"/>
            </w:pPr>
            <w:r>
              <w:rPr>
                <w:sz w:val="16"/>
              </w:rPr>
              <w:t>event-days per year</w:t>
            </w:r>
          </w:p>
        </w:tc>
        <w:tc>
          <w:tcPr>
            <w:tcW w:type="dxa" w:w="1571"/>
          </w:tcPr>
          <w:p>
            <w:pPr>
              <w:spacing w:after="0"/>
              <w:jc w:val="left"/>
            </w:pPr>
            <w:r>
              <w:rPr>
                <w:sz w:val="16"/>
              </w:rPr>
              <w:t>about 12.4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183</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12.4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0.0115</w:t>
            </w:r>
          </w:p>
        </w:tc>
        <w:tc>
          <w:tcPr>
            <w:tcW w:type="dxa" w:w="1449"/>
          </w:tcPr>
          <w:p>
            <w:pPr>
              <w:spacing w:after="0"/>
              <w:jc w:val="left"/>
            </w:pPr>
            <w:r>
              <w:rPr>
                <w:sz w:val="16"/>
              </w:rPr>
              <w:t>events per year</w:t>
            </w:r>
          </w:p>
        </w:tc>
        <w:tc>
          <w:tcPr>
            <w:tcW w:type="dxa" w:w="1571"/>
          </w:tcPr>
          <w:p>
            <w:pPr>
              <w:spacing w:after="0"/>
              <w:jc w:val="left"/>
            </w:pPr>
            <w:r>
              <w:rPr>
                <w:sz w:val="16"/>
              </w:rPr>
              <w:t>about 1 in 87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4</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1.43</w:t>
            </w:r>
          </w:p>
        </w:tc>
        <w:tc>
          <w:tcPr>
            <w:tcW w:type="dxa" w:w="1449"/>
          </w:tcPr>
          <w:p>
            <w:pPr>
              <w:spacing w:after="0"/>
              <w:jc w:val="left"/>
            </w:pPr>
            <w:r>
              <w:rPr>
                <w:sz w:val="16"/>
              </w:rPr>
              <w:t>event-days per year</w:t>
            </w:r>
          </w:p>
        </w:tc>
        <w:tc>
          <w:tcPr>
            <w:tcW w:type="dxa" w:w="1571"/>
          </w:tcPr>
          <w:p>
            <w:pPr>
              <w:spacing w:after="0"/>
              <w:jc w:val="left"/>
            </w:pPr>
            <w:r>
              <w:rPr>
                <w:sz w:val="16"/>
              </w:rPr>
              <w:t>about 1.43 days per year</w:t>
            </w:r>
          </w:p>
        </w:tc>
        <w:tc>
          <w:tcPr>
            <w:tcW w:type="dxa" w:w="1037"/>
          </w:tcPr>
          <w:p>
            <w:pPr>
              <w:spacing w:after="0"/>
              <w:jc w:val="left"/>
            </w:pPr>
            <w:r>
              <w:rPr>
                <w:sz w:val="16"/>
              </w:rPr>
              <w:t>Likely</w:t>
            </w:r>
          </w:p>
        </w:tc>
        <w:tc>
          <w:tcPr>
            <w:tcW w:type="dxa" w:w="1743"/>
          </w:tcPr>
          <w:p>
            <w:pPr>
              <w:spacing w:after="0"/>
              <w:jc w:val="left"/>
            </w:pPr>
            <w:r>
              <w:rPr>
                <w:sz w:val="16"/>
              </w:rPr>
              <w:t>event-days in 9 of 30 years, 1996 to 2025 (30%)</w:t>
            </w:r>
          </w:p>
        </w:tc>
        <w:tc>
          <w:tcPr>
            <w:tcW w:type="dxa" w:w="1520"/>
          </w:tcPr>
          <w:p>
            <w:pPr>
              <w:spacing w:after="0"/>
              <w:jc w:val="right"/>
            </w:pPr>
            <w:r>
              <w:rPr>
                <w:sz w:val="16"/>
              </w:rPr>
              <w:t>97</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r>
              <w:rPr>
                <w:sz w:val="16"/>
              </w:rPr>
              <w:t>NRI gives about 1.43 ice storm event-days a year here (its annualized frequency over 67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4.39</w:t>
            </w:r>
          </w:p>
        </w:tc>
        <w:tc>
          <w:tcPr>
            <w:tcW w:type="dxa" w:w="1449"/>
          </w:tcPr>
          <w:p>
            <w:pPr>
              <w:spacing w:after="0"/>
              <w:jc w:val="left"/>
            </w:pPr>
            <w:r>
              <w:rPr>
                <w:sz w:val="16"/>
              </w:rPr>
              <w:t>event-days per year</w:t>
            </w:r>
          </w:p>
        </w:tc>
        <w:tc>
          <w:tcPr>
            <w:tcW w:type="dxa" w:w="1571"/>
          </w:tcPr>
          <w:p>
            <w:pPr>
              <w:spacing w:after="0"/>
              <w:jc w:val="left"/>
            </w:pPr>
            <w:r>
              <w:rPr>
                <w:sz w:val="16"/>
              </w:rPr>
              <w:t>about 4.39 days per year</w:t>
            </w:r>
          </w:p>
        </w:tc>
        <w:tc>
          <w:tcPr>
            <w:tcW w:type="dxa" w:w="1037"/>
          </w:tcPr>
          <w:p>
            <w:pPr>
              <w:spacing w:after="0"/>
              <w:jc w:val="left"/>
            </w:pPr>
            <w:r>
              <w:rPr>
                <w:sz w:val="16"/>
              </w:rPr>
              <w:t>Highly likely</w:t>
            </w:r>
          </w:p>
        </w:tc>
        <w:tc>
          <w:tcPr>
            <w:tcW w:type="dxa" w:w="1743"/>
          </w:tcPr>
          <w:p>
            <w:pPr>
              <w:spacing w:after="0"/>
              <w:jc w:val="left"/>
            </w:pPr>
            <w:r>
              <w:rPr>
                <w:sz w:val="16"/>
              </w:rPr>
              <w:t>event-days in 28 of 30 years, 1996 to 2025 (93.3%)</w:t>
            </w:r>
          </w:p>
        </w:tc>
        <w:tc>
          <w:tcPr>
            <w:tcW w:type="dxa" w:w="1520"/>
          </w:tcPr>
          <w:p>
            <w:pPr>
              <w:spacing w:after="0"/>
              <w:jc w:val="right"/>
            </w:pPr>
            <w:r>
              <w:rPr>
                <w:sz w:val="16"/>
              </w:rPr>
              <w:t>123</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0.469</w:t>
            </w:r>
          </w:p>
        </w:tc>
        <w:tc>
          <w:tcPr>
            <w:tcW w:type="dxa" w:w="1449"/>
          </w:tcPr>
          <w:p>
            <w:pPr>
              <w:spacing w:after="0"/>
              <w:jc w:val="left"/>
            </w:pPr>
            <w:r>
              <w:rPr>
                <w:sz w:val="16"/>
              </w:rPr>
              <w:t>events per year (modeled)</w:t>
            </w:r>
          </w:p>
        </w:tc>
        <w:tc>
          <w:tcPr>
            <w:tcW w:type="dxa" w:w="1571"/>
          </w:tcPr>
          <w:p>
            <w:pPr>
              <w:spacing w:after="0"/>
              <w:jc w:val="left"/>
            </w:pPr>
            <w:r>
              <w:rPr>
                <w:sz w:val="16"/>
              </w:rPr>
              <w:t>about 1 in 2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56.5</w:t>
            </w:r>
          </w:p>
        </w:tc>
        <w:tc>
          <w:tcPr>
            <w:tcW w:type="dxa" w:w="1449"/>
          </w:tcPr>
          <w:p>
            <w:pPr>
              <w:spacing w:after="0"/>
              <w:jc w:val="left"/>
            </w:pPr>
            <w:r>
              <w:rPr>
                <w:sz w:val="16"/>
              </w:rPr>
              <w:t>days per year with a strike</w:t>
            </w:r>
          </w:p>
        </w:tc>
        <w:tc>
          <w:tcPr>
            <w:tcW w:type="dxa" w:w="1571"/>
          </w:tcPr>
          <w:p>
            <w:pPr>
              <w:spacing w:after="0"/>
              <w:jc w:val="left"/>
            </w:pPr>
            <w:r>
              <w:rPr>
                <w:sz w:val="16"/>
              </w:rPr>
              <w:t>about 56.5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5.26</w:t>
            </w:r>
          </w:p>
        </w:tc>
        <w:tc>
          <w:tcPr>
            <w:tcW w:type="dxa" w:w="1449"/>
          </w:tcPr>
          <w:p>
            <w:pPr>
              <w:spacing w:after="0"/>
              <w:jc w:val="left"/>
            </w:pPr>
            <w:r>
              <w:rPr>
                <w:sz w:val="16"/>
              </w:rPr>
              <w:t>events per year</w:t>
            </w:r>
          </w:p>
        </w:tc>
        <w:tc>
          <w:tcPr>
            <w:tcW w:type="dxa" w:w="1571"/>
          </w:tcPr>
          <w:p>
            <w:pPr>
              <w:spacing w:after="0"/>
              <w:jc w:val="left"/>
            </w:pPr>
            <w:r>
              <w:rPr>
                <w:sz w:val="16"/>
              </w:rPr>
              <w:t>about 5.26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200</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0.407</w:t>
            </w:r>
          </w:p>
        </w:tc>
        <w:tc>
          <w:tcPr>
            <w:tcW w:type="dxa" w:w="1449"/>
          </w:tcPr>
          <w:p>
            <w:pPr>
              <w:spacing w:after="0"/>
              <w:jc w:val="left"/>
            </w:pPr>
            <w:r>
              <w:rPr>
                <w:sz w:val="16"/>
              </w:rPr>
              <w:t>events per year</w:t>
            </w:r>
          </w:p>
        </w:tc>
        <w:tc>
          <w:tcPr>
            <w:tcW w:type="dxa" w:w="1571"/>
          </w:tcPr>
          <w:p>
            <w:pPr>
              <w:spacing w:after="0"/>
              <w:jc w:val="left"/>
            </w:pPr>
            <w:r>
              <w:rPr>
                <w:sz w:val="16"/>
              </w:rPr>
              <w:t>about 1 in 2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0.00235</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0.235%</w:t>
            </w:r>
          </w:p>
        </w:tc>
        <w:tc>
          <w:tcPr>
            <w:tcW w:type="dxa" w:w="1037"/>
          </w:tcPr>
          <w:p>
            <w:pPr>
              <w:spacing w:after="0"/>
              <w:jc w:val="left"/>
            </w:pPr>
            <w:r>
              <w:rPr>
                <w:sz w:val="16"/>
              </w:rPr>
              <w:t>Likely</w:t>
            </w:r>
          </w:p>
        </w:tc>
        <w:tc>
          <w:tcPr>
            <w:tcW w:type="dxa" w:w="1743"/>
          </w:tcPr>
          <w:p>
            <w:pPr>
              <w:spacing w:after="0"/>
              <w:jc w:val="left"/>
            </w:pPr>
            <w:r>
              <w:rPr>
                <w:sz w:val="16"/>
              </w:rPr>
              <w:t>Storm Events records in 3 of 30 years, 1996 to 2025 (10%)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11.7</w:t>
            </w:r>
          </w:p>
        </w:tc>
        <w:tc>
          <w:tcPr>
            <w:tcW w:type="dxa" w:w="1449"/>
          </w:tcPr>
          <w:p>
            <w:pPr>
              <w:spacing w:after="0"/>
              <w:jc w:val="left"/>
            </w:pPr>
            <w:r>
              <w:rPr>
                <w:sz w:val="16"/>
              </w:rPr>
              <w:t>event-days per year</w:t>
            </w:r>
          </w:p>
        </w:tc>
        <w:tc>
          <w:tcPr>
            <w:tcW w:type="dxa" w:w="1571"/>
          </w:tcPr>
          <w:p>
            <w:pPr>
              <w:spacing w:after="0"/>
              <w:jc w:val="left"/>
            </w:pPr>
            <w:r>
              <w:rPr>
                <w:sz w:val="16"/>
              </w:rPr>
              <w:t>about 11.7 days per year</w:t>
            </w:r>
          </w:p>
        </w:tc>
        <w:tc>
          <w:tcPr>
            <w:tcW w:type="dxa" w:w="1037"/>
          </w:tcPr>
          <w:p>
            <w:pPr>
              <w:spacing w:after="0"/>
              <w:jc w:val="left"/>
            </w:pPr>
            <w:r>
              <w:rPr>
                <w:sz w:val="16"/>
              </w:rPr>
              <w:t>Likely</w:t>
            </w:r>
          </w:p>
        </w:tc>
        <w:tc>
          <w:tcPr>
            <w:tcW w:type="dxa" w:w="1743"/>
          </w:tcPr>
          <w:p>
            <w:pPr>
              <w:spacing w:after="0"/>
              <w:jc w:val="left"/>
            </w:pPr>
            <w:r>
              <w:rPr>
                <w:sz w:val="16"/>
              </w:rPr>
              <w:t>event-days in 24 of 30 years, 1996 to 2025 (80%)</w:t>
            </w:r>
          </w:p>
        </w:tc>
        <w:tc>
          <w:tcPr>
            <w:tcW w:type="dxa" w:w="1520"/>
          </w:tcPr>
          <w:p>
            <w:pPr>
              <w:spacing w:after="0"/>
              <w:jc w:val="right"/>
            </w:pPr>
            <w:r>
              <w:rPr>
                <w:sz w:val="16"/>
              </w:rPr>
              <w:t>223</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122</w:t>
            </w:r>
          </w:p>
        </w:tc>
        <w:tc>
          <w:tcPr>
            <w:tcW w:type="dxa" w:w="1476"/>
          </w:tcPr>
          <w:p>
            <w:pPr>
              <w:spacing w:after="0"/>
              <w:jc w:val="right"/>
            </w:pPr>
            <w:r>
              <w:rPr>
                <w:sz w:val="16"/>
              </w:rPr>
              <w:t>30</w:t>
            </w:r>
          </w:p>
        </w:tc>
        <w:tc>
          <w:tcPr>
            <w:tcW w:type="dxa" w:w="1476"/>
          </w:tcPr>
          <w:p>
            <w:pPr>
              <w:spacing w:after="0"/>
              <w:jc w:val="right"/>
            </w:pPr>
            <w:r>
              <w:rPr>
                <w:sz w:val="16"/>
              </w:rPr>
              <w:t>4.07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217</w:t>
            </w:r>
          </w:p>
        </w:tc>
        <w:tc>
          <w:tcPr>
            <w:tcW w:type="dxa" w:w="1476"/>
          </w:tcPr>
          <w:p>
            <w:pPr>
              <w:spacing w:after="0"/>
              <w:jc w:val="right"/>
            </w:pPr>
            <w:r>
              <w:rPr>
                <w:sz w:val="16"/>
              </w:rPr>
              <w:t>30</w:t>
            </w:r>
          </w:p>
        </w:tc>
        <w:tc>
          <w:tcPr>
            <w:tcW w:type="dxa" w:w="1476"/>
          </w:tcPr>
          <w:p>
            <w:pPr>
              <w:spacing w:after="0"/>
              <w:jc w:val="right"/>
            </w:pPr>
            <w:r>
              <w:rPr>
                <w:sz w:val="16"/>
              </w:rPr>
              <w:t>7.23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61.7</w:t>
            </w:r>
          </w:p>
        </w:tc>
        <w:tc>
          <w:tcPr>
            <w:tcW w:type="dxa" w:w="680"/>
          </w:tcPr>
          <w:p>
            <w:pPr>
              <w:spacing w:after="0"/>
              <w:jc w:val="right"/>
            </w:pPr>
            <w:r>
              <w:rPr>
                <w:sz w:val="16"/>
              </w:rPr>
              <w:t>69.4</w:t>
            </w:r>
          </w:p>
        </w:tc>
        <w:tc>
          <w:tcPr>
            <w:tcW w:type="dxa" w:w="648"/>
          </w:tcPr>
          <w:p>
            <w:pPr>
              <w:spacing w:after="0"/>
              <w:jc w:val="right"/>
            </w:pPr>
            <w:r>
              <w:rPr>
                <w:sz w:val="16"/>
              </w:rPr>
              <w:t>89.9</w:t>
            </w:r>
          </w:p>
        </w:tc>
        <w:tc>
          <w:tcPr>
            <w:tcW w:type="dxa" w:w="3512"/>
          </w:tcPr>
          <w:p>
            <w:pPr>
              <w:spacing w:after="0"/>
              <w:jc w:val="left"/>
            </w:pPr>
            <w:r>
              <w:rPr>
                <w:sz w:val="16"/>
              </w:rPr>
              <w:t>Relatively High 3, Relatively Moderate 5</w:t>
            </w:r>
          </w:p>
        </w:tc>
        <w:tc>
          <w:tcPr>
            <w:tcW w:type="dxa" w:w="6673"/>
          </w:tcPr>
          <w:p>
            <w:pPr>
              <w:spacing w:after="0"/>
              <w:jc w:val="left"/>
            </w:pPr>
            <w:r>
              <w:rPr>
                <w:sz w:val="16"/>
              </w:rPr>
              <w:t>National data give a county-wide or coarse (49 km grid or NWS zone) frequency for this hazard, so they cannot show members' hazard differing. Agriculture is 53%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8</w:t>
            </w:r>
          </w:p>
        </w:tc>
        <w:tc>
          <w:tcPr>
            <w:tcW w:type="dxa" w:w="883"/>
          </w:tcPr>
          <w:p>
            <w:pPr>
              <w:spacing w:after="0"/>
              <w:jc w:val="right"/>
            </w:pPr>
            <w:r>
              <w:rPr>
                <w:sz w:val="16"/>
              </w:rPr>
              <w:t>78.0</w:t>
            </w:r>
          </w:p>
        </w:tc>
        <w:tc>
          <w:tcPr>
            <w:tcW w:type="dxa" w:w="680"/>
          </w:tcPr>
          <w:p>
            <w:pPr>
              <w:spacing w:after="0"/>
              <w:jc w:val="right"/>
            </w:pPr>
            <w:r>
              <w:rPr>
                <w:sz w:val="16"/>
              </w:rPr>
              <w:t>89.9</w:t>
            </w:r>
          </w:p>
        </w:tc>
        <w:tc>
          <w:tcPr>
            <w:tcW w:type="dxa" w:w="648"/>
          </w:tcPr>
          <w:p>
            <w:pPr>
              <w:spacing w:after="0"/>
              <w:jc w:val="right"/>
            </w:pPr>
            <w:r>
              <w:rPr>
                <w:sz w:val="16"/>
              </w:rPr>
              <w:t>93.4</w:t>
            </w:r>
          </w:p>
        </w:tc>
        <w:tc>
          <w:tcPr>
            <w:tcW w:type="dxa" w:w="3512"/>
          </w:tcPr>
          <w:p>
            <w:pPr>
              <w:spacing w:after="0"/>
              <w:jc w:val="left"/>
            </w:pPr>
            <w:r>
              <w:rPr>
                <w:sz w:val="16"/>
              </w:rPr>
              <w:t>Relatively Moderate 1, Relatively Low 2, Very Low 1, No Rating 4</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66.6</w:t>
            </w:r>
          </w:p>
        </w:tc>
        <w:tc>
          <w:tcPr>
            <w:tcW w:type="dxa" w:w="680"/>
          </w:tcPr>
          <w:p>
            <w:pPr>
              <w:spacing w:after="0"/>
              <w:jc w:val="right"/>
            </w:pPr>
            <w:r>
              <w:rPr>
                <w:sz w:val="16"/>
              </w:rPr>
              <w:t>75.2</w:t>
            </w:r>
          </w:p>
        </w:tc>
        <w:tc>
          <w:tcPr>
            <w:tcW w:type="dxa" w:w="648"/>
          </w:tcPr>
          <w:p>
            <w:pPr>
              <w:spacing w:after="0"/>
              <w:jc w:val="right"/>
            </w:pPr>
            <w:r>
              <w:rPr>
                <w:sz w:val="16"/>
              </w:rPr>
              <w:t>79.3</w:t>
            </w:r>
          </w:p>
        </w:tc>
        <w:tc>
          <w:tcPr>
            <w:tcW w:type="dxa" w:w="3512"/>
          </w:tcPr>
          <w:p>
            <w:pPr>
              <w:spacing w:after="0"/>
              <w:jc w:val="left"/>
            </w:pPr>
            <w:r>
              <w:rPr>
                <w:sz w:val="16"/>
              </w:rPr>
              <w:t>Relatively Moderate 2, Relatively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68.5</w:t>
            </w:r>
          </w:p>
        </w:tc>
        <w:tc>
          <w:tcPr>
            <w:tcW w:type="dxa" w:w="680"/>
          </w:tcPr>
          <w:p>
            <w:pPr>
              <w:spacing w:after="0"/>
              <w:jc w:val="right"/>
            </w:pPr>
            <w:r>
              <w:rPr>
                <w:sz w:val="16"/>
              </w:rPr>
              <w:t>78.8</w:t>
            </w:r>
          </w:p>
        </w:tc>
        <w:tc>
          <w:tcPr>
            <w:tcW w:type="dxa" w:w="648"/>
          </w:tcPr>
          <w:p>
            <w:pPr>
              <w:spacing w:after="0"/>
              <w:jc w:val="right"/>
            </w:pPr>
            <w:r>
              <w:rPr>
                <w:sz w:val="16"/>
              </w:rPr>
              <w:t>80.4</w:t>
            </w:r>
          </w:p>
        </w:tc>
        <w:tc>
          <w:tcPr>
            <w:tcW w:type="dxa" w:w="3512"/>
          </w:tcPr>
          <w:p>
            <w:pPr>
              <w:spacing w:after="0"/>
              <w:jc w:val="left"/>
            </w:pPr>
            <w:r>
              <w:rPr>
                <w:sz w:val="16"/>
              </w:rPr>
              <w:t>Relatively Moderate 7,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3"/>
          </w:tcPr>
          <w:p>
            <w:pPr>
              <w:spacing w:after="0"/>
              <w:jc w:val="right"/>
            </w:pPr>
            <w:r>
              <w:rPr>
                <w:sz w:val="16"/>
              </w:rPr>
              <w:t>89.2</w:t>
            </w:r>
          </w:p>
        </w:tc>
        <w:tc>
          <w:tcPr>
            <w:tcW w:type="dxa" w:w="680"/>
          </w:tcPr>
          <w:p>
            <w:pPr>
              <w:spacing w:after="0"/>
              <w:jc w:val="right"/>
            </w:pPr>
            <w:r>
              <w:rPr>
                <w:sz w:val="16"/>
              </w:rPr>
              <w:t>93.1</w:t>
            </w:r>
          </w:p>
        </w:tc>
        <w:tc>
          <w:tcPr>
            <w:tcW w:type="dxa" w:w="648"/>
          </w:tcPr>
          <w:p>
            <w:pPr>
              <w:spacing w:after="0"/>
              <w:jc w:val="right"/>
            </w:pPr>
            <w:r>
              <w:rPr>
                <w:sz w:val="16"/>
              </w:rPr>
              <w:t>95.4</w:t>
            </w:r>
          </w:p>
        </w:tc>
        <w:tc>
          <w:tcPr>
            <w:tcW w:type="dxa" w:w="3512"/>
          </w:tcPr>
          <w:p>
            <w:pPr>
              <w:spacing w:after="0"/>
              <w:jc w:val="left"/>
            </w:pPr>
            <w:r>
              <w:rPr>
                <w:sz w:val="16"/>
              </w:rPr>
              <w:t>Relatively High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3"/>
          </w:tcPr>
          <w:p>
            <w:pPr>
              <w:spacing w:after="0"/>
              <w:jc w:val="right"/>
            </w:pPr>
            <w:r>
              <w:rPr>
                <w:sz w:val="16"/>
              </w:rPr>
              <w:t>31.8</w:t>
            </w:r>
          </w:p>
        </w:tc>
        <w:tc>
          <w:tcPr>
            <w:tcW w:type="dxa" w:w="680"/>
          </w:tcPr>
          <w:p>
            <w:pPr>
              <w:spacing w:after="0"/>
              <w:jc w:val="right"/>
            </w:pPr>
            <w:r>
              <w:rPr>
                <w:sz w:val="16"/>
              </w:rPr>
              <w:t>35.5</w:t>
            </w:r>
          </w:p>
        </w:tc>
        <w:tc>
          <w:tcPr>
            <w:tcW w:type="dxa" w:w="648"/>
          </w:tcPr>
          <w:p>
            <w:pPr>
              <w:spacing w:after="0"/>
              <w:jc w:val="right"/>
            </w:pPr>
            <w:r>
              <w:rPr>
                <w:sz w:val="16"/>
              </w:rPr>
              <w:t>40.4</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94.6</w:t>
            </w:r>
          </w:p>
        </w:tc>
        <w:tc>
          <w:tcPr>
            <w:tcW w:type="dxa" w:w="680"/>
          </w:tcPr>
          <w:p>
            <w:pPr>
              <w:spacing w:after="0"/>
              <w:jc w:val="right"/>
            </w:pPr>
            <w:r>
              <w:rPr>
                <w:sz w:val="16"/>
              </w:rPr>
              <w:t>97.6</w:t>
            </w:r>
          </w:p>
        </w:tc>
        <w:tc>
          <w:tcPr>
            <w:tcW w:type="dxa" w:w="648"/>
          </w:tcPr>
          <w:p>
            <w:pPr>
              <w:spacing w:after="0"/>
              <w:jc w:val="right"/>
            </w:pPr>
            <w:r>
              <w:rPr>
                <w:sz w:val="16"/>
              </w:rPr>
              <w:t>97.9</w:t>
            </w:r>
          </w:p>
        </w:tc>
        <w:tc>
          <w:tcPr>
            <w:tcW w:type="dxa" w:w="3512"/>
          </w:tcPr>
          <w:p>
            <w:pPr>
              <w:spacing w:after="0"/>
              <w:jc w:val="left"/>
            </w:pPr>
            <w:r>
              <w:rPr>
                <w:sz w:val="16"/>
              </w:rPr>
              <w:t>Very High 3, 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41.7</w:t>
            </w:r>
          </w:p>
        </w:tc>
        <w:tc>
          <w:tcPr>
            <w:tcW w:type="dxa" w:w="680"/>
          </w:tcPr>
          <w:p>
            <w:pPr>
              <w:spacing w:after="0"/>
              <w:jc w:val="right"/>
            </w:pPr>
            <w:r>
              <w:rPr>
                <w:sz w:val="16"/>
              </w:rPr>
              <w:t>61.2</w:t>
            </w:r>
          </w:p>
        </w:tc>
        <w:tc>
          <w:tcPr>
            <w:tcW w:type="dxa" w:w="648"/>
          </w:tcPr>
          <w:p>
            <w:pPr>
              <w:spacing w:after="0"/>
              <w:jc w:val="right"/>
            </w:pPr>
            <w:r>
              <w:rPr>
                <w:sz w:val="16"/>
              </w:rPr>
              <w:t>85.3</w:t>
            </w:r>
          </w:p>
        </w:tc>
        <w:tc>
          <w:tcPr>
            <w:tcW w:type="dxa" w:w="3512"/>
          </w:tcPr>
          <w:p>
            <w:pPr>
              <w:spacing w:after="0"/>
              <w:jc w:val="left"/>
            </w:pPr>
            <w:r>
              <w:rPr>
                <w:sz w:val="16"/>
              </w:rPr>
              <w:t>Relatively High 2, Relatively Moderate 4, Relatively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71.0</w:t>
            </w:r>
          </w:p>
        </w:tc>
        <w:tc>
          <w:tcPr>
            <w:tcW w:type="dxa" w:w="680"/>
          </w:tcPr>
          <w:p>
            <w:pPr>
              <w:spacing w:after="0"/>
              <w:jc w:val="right"/>
            </w:pPr>
            <w:r>
              <w:rPr>
                <w:sz w:val="16"/>
              </w:rPr>
              <w:t>84.0</w:t>
            </w:r>
          </w:p>
        </w:tc>
        <w:tc>
          <w:tcPr>
            <w:tcW w:type="dxa" w:w="648"/>
          </w:tcPr>
          <w:p>
            <w:pPr>
              <w:spacing w:after="0"/>
              <w:jc w:val="right"/>
            </w:pPr>
            <w:r>
              <w:rPr>
                <w:sz w:val="16"/>
              </w:rPr>
              <w:t>89.9</w:t>
            </w:r>
          </w:p>
        </w:tc>
        <w:tc>
          <w:tcPr>
            <w:tcW w:type="dxa" w:w="3512"/>
          </w:tcPr>
          <w:p>
            <w:pPr>
              <w:spacing w:after="0"/>
              <w:jc w:val="left"/>
            </w:pPr>
            <w:r>
              <w:rPr>
                <w:sz w:val="16"/>
              </w:rPr>
              <w:t>Relatively Low 5, Very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89.9</w:t>
            </w:r>
          </w:p>
        </w:tc>
        <w:tc>
          <w:tcPr>
            <w:tcW w:type="dxa" w:w="680"/>
          </w:tcPr>
          <w:p>
            <w:pPr>
              <w:spacing w:after="0"/>
              <w:jc w:val="right"/>
            </w:pPr>
            <w:r>
              <w:rPr>
                <w:sz w:val="16"/>
              </w:rPr>
              <w:t>94.9</w:t>
            </w:r>
          </w:p>
        </w:tc>
        <w:tc>
          <w:tcPr>
            <w:tcW w:type="dxa" w:w="648"/>
          </w:tcPr>
          <w:p>
            <w:pPr>
              <w:spacing w:after="0"/>
              <w:jc w:val="right"/>
            </w:pPr>
            <w:r>
              <w:rPr>
                <w:sz w:val="16"/>
              </w:rPr>
              <w:t>97.7</w:t>
            </w:r>
          </w:p>
        </w:tc>
        <w:tc>
          <w:tcPr>
            <w:tcW w:type="dxa" w:w="3512"/>
          </w:tcPr>
          <w:p>
            <w:pPr>
              <w:spacing w:after="0"/>
              <w:jc w:val="left"/>
            </w:pPr>
            <w:r>
              <w:rPr>
                <w:sz w:val="16"/>
              </w:rPr>
              <w:t>Very High 2, Relatively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93.5</w:t>
            </w:r>
          </w:p>
        </w:tc>
        <w:tc>
          <w:tcPr>
            <w:tcW w:type="dxa" w:w="680"/>
          </w:tcPr>
          <w:p>
            <w:pPr>
              <w:spacing w:after="0"/>
              <w:jc w:val="right"/>
            </w:pPr>
            <w:r>
              <w:rPr>
                <w:sz w:val="16"/>
              </w:rPr>
              <w:t>97.4</w:t>
            </w:r>
          </w:p>
        </w:tc>
        <w:tc>
          <w:tcPr>
            <w:tcW w:type="dxa" w:w="648"/>
          </w:tcPr>
          <w:p>
            <w:pPr>
              <w:spacing w:after="0"/>
              <w:jc w:val="right"/>
            </w:pPr>
            <w:r>
              <w:rPr>
                <w:sz w:val="16"/>
              </w:rPr>
              <w:t>98.4</w:t>
            </w:r>
          </w:p>
        </w:tc>
        <w:tc>
          <w:tcPr>
            <w:tcW w:type="dxa" w:w="3512"/>
          </w:tcPr>
          <w:p>
            <w:pPr>
              <w:spacing w:after="0"/>
              <w:jc w:val="left"/>
            </w:pPr>
            <w:r>
              <w:rPr>
                <w:sz w:val="16"/>
              </w:rPr>
              <w:t>Very High 6,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75.6</w:t>
            </w:r>
          </w:p>
        </w:tc>
        <w:tc>
          <w:tcPr>
            <w:tcW w:type="dxa" w:w="680"/>
          </w:tcPr>
          <w:p>
            <w:pPr>
              <w:spacing w:after="0"/>
              <w:jc w:val="right"/>
            </w:pPr>
            <w:r>
              <w:rPr>
                <w:sz w:val="16"/>
              </w:rPr>
              <w:t>86.9</w:t>
            </w:r>
          </w:p>
        </w:tc>
        <w:tc>
          <w:tcPr>
            <w:tcW w:type="dxa" w:w="648"/>
          </w:tcPr>
          <w:p>
            <w:pPr>
              <w:spacing w:after="0"/>
              <w:jc w:val="right"/>
            </w:pPr>
            <w:r>
              <w:rPr>
                <w:sz w:val="16"/>
              </w:rPr>
              <w:t>92.3</w:t>
            </w:r>
          </w:p>
        </w:tc>
        <w:tc>
          <w:tcPr>
            <w:tcW w:type="dxa" w:w="3512"/>
          </w:tcPr>
          <w:p>
            <w:pPr>
              <w:spacing w:after="0"/>
              <w:jc w:val="left"/>
            </w:pPr>
            <w:r>
              <w:rPr>
                <w:sz w:val="16"/>
              </w:rPr>
              <w:t>Relatively High 8</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85.0</w:t>
            </w:r>
          </w:p>
        </w:tc>
        <w:tc>
          <w:tcPr>
            <w:tcW w:type="dxa" w:w="680"/>
          </w:tcPr>
          <w:p>
            <w:pPr>
              <w:spacing w:after="0"/>
              <w:jc w:val="right"/>
            </w:pPr>
            <w:r>
              <w:rPr>
                <w:sz w:val="16"/>
              </w:rPr>
              <w:t>88.0</w:t>
            </w:r>
          </w:p>
        </w:tc>
        <w:tc>
          <w:tcPr>
            <w:tcW w:type="dxa" w:w="648"/>
          </w:tcPr>
          <w:p>
            <w:pPr>
              <w:spacing w:after="0"/>
              <w:jc w:val="right"/>
            </w:pPr>
            <w:r>
              <w:rPr>
                <w:sz w:val="16"/>
              </w:rPr>
              <w:t>91.4</w:t>
            </w:r>
          </w:p>
        </w:tc>
        <w:tc>
          <w:tcPr>
            <w:tcW w:type="dxa" w:w="3512"/>
          </w:tcPr>
          <w:p>
            <w:pPr>
              <w:spacing w:after="0"/>
              <w:jc w:val="left"/>
            </w:pPr>
            <w:r>
              <w:rPr>
                <w:sz w:val="16"/>
              </w:rPr>
              <w:t>Relatively Moderate 4, Relatively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82.5</w:t>
            </w:r>
          </w:p>
        </w:tc>
        <w:tc>
          <w:tcPr>
            <w:tcW w:type="dxa" w:w="680"/>
          </w:tcPr>
          <w:p>
            <w:pPr>
              <w:spacing w:after="0"/>
              <w:jc w:val="right"/>
            </w:pPr>
            <w:r>
              <w:rPr>
                <w:sz w:val="16"/>
              </w:rPr>
              <w:t>91.9</w:t>
            </w:r>
          </w:p>
        </w:tc>
        <w:tc>
          <w:tcPr>
            <w:tcW w:type="dxa" w:w="648"/>
          </w:tcPr>
          <w:p>
            <w:pPr>
              <w:spacing w:after="0"/>
              <w:jc w:val="right"/>
            </w:pPr>
            <w:r>
              <w:rPr>
                <w:sz w:val="16"/>
              </w:rPr>
              <w:t>93.5</w:t>
            </w:r>
          </w:p>
        </w:tc>
        <w:tc>
          <w:tcPr>
            <w:tcW w:type="dxa" w:w="3512"/>
          </w:tcPr>
          <w:p>
            <w:pPr>
              <w:spacing w:after="0"/>
              <w:jc w:val="left"/>
            </w:pPr>
            <w:r>
              <w:rPr>
                <w:sz w:val="16"/>
              </w:rPr>
              <w:t>Relatively High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4"/>
        <w:gridCol w:w="1061"/>
        <w:gridCol w:w="2786"/>
        <w:gridCol w:w="2909"/>
        <w:gridCol w:w="2047"/>
        <w:gridCol w:w="2490"/>
        <w:gridCol w:w="894"/>
      </w:tblGrid>
      <w:tr>
        <w:trPr>
          <w:cantSplit/>
          <w:tblHeader/>
        </w:trPr>
        <w:tc>
          <w:tcPr>
            <w:tcW w:type="dxa" w:w="1924"/>
            <w:shd w:val="clear" w:color="auto" w:fill="E8E8E8"/>
          </w:tcPr>
          <w:p>
            <w:pPr>
              <w:spacing w:after="0"/>
              <w:jc w:val="left"/>
            </w:pPr>
            <w:r>
              <w:rPr>
                <w:b/>
                <w:sz w:val="16"/>
              </w:rPr>
              <w:t>Member</w:t>
            </w:r>
          </w:p>
        </w:tc>
        <w:tc>
          <w:tcPr>
            <w:tcW w:type="dxa" w:w="1061"/>
            <w:shd w:val="clear" w:color="auto" w:fill="E8E8E8"/>
          </w:tcPr>
          <w:p>
            <w:pPr>
              <w:spacing w:after="0"/>
              <w:jc w:val="left"/>
            </w:pPr>
            <w:r>
              <w:rPr>
                <w:b/>
                <w:sz w:val="16"/>
              </w:rPr>
              <w:t>Type</w:t>
            </w:r>
          </w:p>
        </w:tc>
        <w:tc>
          <w:tcPr>
            <w:tcW w:type="dxa" w:w="2786"/>
            <w:shd w:val="clear" w:color="auto" w:fill="E8E8E8"/>
          </w:tcPr>
          <w:p>
            <w:pPr>
              <w:spacing w:after="0"/>
              <w:jc w:val="left"/>
            </w:pPr>
            <w:r>
              <w:rPr>
                <w:b/>
                <w:sz w:val="16"/>
              </w:rPr>
              <w:t>Plan status</w:t>
            </w:r>
          </w:p>
        </w:tc>
        <w:tc>
          <w:tcPr>
            <w:tcW w:type="dxa" w:w="29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94"/>
            <w:shd w:val="clear" w:color="auto" w:fill="E8E8E8"/>
          </w:tcPr>
          <w:p>
            <w:pPr>
              <w:spacing w:after="0"/>
              <w:jc w:val="left"/>
            </w:pPr>
            <w:r>
              <w:rPr>
                <w:b/>
                <w:sz w:val="16"/>
              </w:rPr>
              <w:t>Notes</w:t>
            </w:r>
          </w:p>
        </w:tc>
      </w:tr>
      <w:tr>
        <w:trPr>
          <w:cantSplit/>
        </w:trPr>
        <w:tc>
          <w:tcPr>
            <w:tcW w:type="dxa" w:w="1924"/>
          </w:tcPr>
          <w:p>
            <w:pPr>
              <w:spacing w:after="0"/>
              <w:jc w:val="left"/>
            </w:pPr>
            <w:r>
              <w:rPr>
                <w:sz w:val="16"/>
              </w:rPr>
              <w:t>Webster County</w:t>
            </w:r>
          </w:p>
        </w:tc>
        <w:tc>
          <w:tcPr>
            <w:tcW w:type="dxa" w:w="1061"/>
          </w:tcPr>
          <w:p>
            <w:pPr>
              <w:spacing w:after="0"/>
              <w:jc w:val="left"/>
            </w:pPr>
            <w:r>
              <w:rPr>
                <w:sz w:val="16"/>
              </w:rPr>
              <w:t>County</w:t>
            </w:r>
          </w:p>
        </w:tc>
        <w:tc>
          <w:tcPr>
            <w:tcW w:type="dxa" w:w="2786"/>
          </w:tcPr>
          <w:p>
            <w:pPr>
              <w:spacing w:after="0"/>
              <w:jc w:val="left"/>
            </w:pPr>
            <w:r>
              <w:rPr>
                <w:sz w:val="16"/>
              </w:rPr>
              <w:t>Expired on 2026-02-17</w:t>
            </w:r>
          </w:p>
        </w:tc>
        <w:tc>
          <w:tcPr>
            <w:tcW w:type="dxa" w:w="2909"/>
          </w:tcPr>
          <w:p>
            <w:pPr>
              <w:spacing w:after="0"/>
              <w:jc w:val="right"/>
            </w:pPr>
            <w:r>
              <w:rPr>
                <w:sz w:val="16"/>
              </w:rPr>
              <w:t>FMA RL 0, SRL 0; any 1</w:t>
            </w:r>
          </w:p>
        </w:tc>
        <w:tc>
          <w:tcPr>
            <w:tcW w:type="dxa" w:w="2047"/>
          </w:tcPr>
          <w:p>
            <w:pPr>
              <w:spacing w:after="0"/>
              <w:jc w:val="right"/>
            </w:pPr>
            <w:r>
              <w:rPr>
                <w:sz w:val="16"/>
              </w:rPr>
              <w:t>$11,001,056.57</w:t>
            </w:r>
          </w:p>
        </w:tc>
        <w:tc>
          <w:tcPr>
            <w:tcW w:type="dxa" w:w="2490"/>
          </w:tcPr>
          <w:p>
            <w:pPr>
              <w:spacing w:after="0"/>
              <w:jc w:val="right"/>
            </w:pPr>
            <w:r>
              <w:rPr>
                <w:sz w:val="16"/>
              </w:rPr>
              <w:t>0; 0</w:t>
            </w:r>
          </w:p>
        </w:tc>
        <w:tc>
          <w:tcPr>
            <w:tcW w:type="dxa" w:w="894"/>
          </w:tcPr>
          <w:p>
            <w:pPr>
              <w:spacing w:after="0"/>
              <w:jc w:val="left"/>
            </w:pPr>
          </w:p>
        </w:tc>
      </w:tr>
      <w:tr>
        <w:trPr>
          <w:cantSplit/>
        </w:trPr>
        <w:tc>
          <w:tcPr>
            <w:tcW w:type="dxa" w:w="1924"/>
          </w:tcPr>
          <w:p>
            <w:pPr>
              <w:spacing w:after="0"/>
              <w:jc w:val="left"/>
            </w:pPr>
            <w:r>
              <w:rPr>
                <w:sz w:val="16"/>
              </w:rPr>
              <w:t>Diggins village</w:t>
            </w:r>
          </w:p>
        </w:tc>
        <w:tc>
          <w:tcPr>
            <w:tcW w:type="dxa" w:w="1061"/>
          </w:tcPr>
          <w:p>
            <w:pPr>
              <w:spacing w:after="0"/>
              <w:jc w:val="left"/>
            </w:pPr>
            <w:r>
              <w:rPr>
                <w:sz w:val="16"/>
              </w:rPr>
              <w:t>Village</w:t>
            </w:r>
          </w:p>
        </w:tc>
        <w:tc>
          <w:tcPr>
            <w:tcW w:type="dxa" w:w="2786"/>
          </w:tcPr>
          <w:p>
            <w:pPr>
              <w:spacing w:after="0"/>
              <w:jc w:val="left"/>
            </w:pPr>
            <w:r>
              <w:rPr>
                <w:sz w:val="16"/>
              </w:rPr>
              <w:t>Expired on 2026-02-17</w:t>
            </w:r>
          </w:p>
        </w:tc>
        <w:tc>
          <w:tcPr>
            <w:tcW w:type="dxa" w:w="2909"/>
          </w:tcPr>
          <w:p>
            <w:pPr>
              <w:spacing w:after="0"/>
              <w:jc w:val="right"/>
            </w:pPr>
            <w:r>
              <w:rPr>
                <w:sz w:val="16"/>
              </w:rPr>
              <w:t>FMA RL 0, SRL 0; any 0</w:t>
            </w:r>
          </w:p>
        </w:tc>
        <w:tc>
          <w:tcPr>
            <w:tcW w:type="dxa" w:w="2047"/>
          </w:tcPr>
          <w:p>
            <w:pPr>
              <w:spacing w:after="0"/>
              <w:jc w:val="right"/>
            </w:pPr>
            <w:r>
              <w:rPr>
                <w:sz w:val="16"/>
              </w:rPr>
              <w:t>none found</w:t>
            </w:r>
          </w:p>
        </w:tc>
        <w:tc>
          <w:tcPr>
            <w:tcW w:type="dxa" w:w="2490"/>
          </w:tcPr>
          <w:p>
            <w:pPr>
              <w:spacing w:after="0"/>
              <w:jc w:val="right"/>
            </w:pPr>
            <w:r>
              <w:rPr>
                <w:sz w:val="16"/>
              </w:rPr>
              <w:t>35; 6</w:t>
            </w:r>
          </w:p>
        </w:tc>
        <w:tc>
          <w:tcPr>
            <w:tcW w:type="dxa" w:w="894"/>
          </w:tcPr>
          <w:p>
            <w:pPr>
              <w:spacing w:after="0"/>
              <w:jc w:val="left"/>
            </w:pPr>
          </w:p>
        </w:tc>
      </w:tr>
      <w:tr>
        <w:trPr>
          <w:cantSplit/>
        </w:trPr>
        <w:tc>
          <w:tcPr>
            <w:tcW w:type="dxa" w:w="1924"/>
          </w:tcPr>
          <w:p>
            <w:pPr>
              <w:spacing w:after="0"/>
              <w:jc w:val="left"/>
            </w:pPr>
            <w:r>
              <w:rPr>
                <w:sz w:val="16"/>
              </w:rPr>
              <w:t>Fordland city</w:t>
            </w:r>
          </w:p>
        </w:tc>
        <w:tc>
          <w:tcPr>
            <w:tcW w:type="dxa" w:w="1061"/>
          </w:tcPr>
          <w:p>
            <w:pPr>
              <w:spacing w:after="0"/>
              <w:jc w:val="left"/>
            </w:pPr>
            <w:r>
              <w:rPr>
                <w:sz w:val="16"/>
              </w:rPr>
              <w:t>City</w:t>
            </w:r>
          </w:p>
        </w:tc>
        <w:tc>
          <w:tcPr>
            <w:tcW w:type="dxa" w:w="2786"/>
          </w:tcPr>
          <w:p>
            <w:pPr>
              <w:spacing w:after="0"/>
              <w:jc w:val="left"/>
            </w:pPr>
            <w:r>
              <w:rPr>
                <w:sz w:val="16"/>
              </w:rPr>
              <w:t>Expired on 2026-02-17</w:t>
            </w:r>
          </w:p>
        </w:tc>
        <w:tc>
          <w:tcPr>
            <w:tcW w:type="dxa" w:w="2909"/>
          </w:tcPr>
          <w:p>
            <w:pPr>
              <w:spacing w:after="0"/>
              <w:jc w:val="right"/>
            </w:pPr>
            <w:r>
              <w:rPr>
                <w:sz w:val="16"/>
              </w:rPr>
              <w:t>FMA RL 0, SRL 0; any 0</w:t>
            </w:r>
          </w:p>
        </w:tc>
        <w:tc>
          <w:tcPr>
            <w:tcW w:type="dxa" w:w="2047"/>
          </w:tcPr>
          <w:p>
            <w:pPr>
              <w:spacing w:after="0"/>
              <w:jc w:val="right"/>
            </w:pPr>
            <w:r>
              <w:rPr>
                <w:sz w:val="16"/>
              </w:rPr>
              <w:t>$12,470.43</w:t>
            </w:r>
          </w:p>
        </w:tc>
        <w:tc>
          <w:tcPr>
            <w:tcW w:type="dxa" w:w="2490"/>
          </w:tcPr>
          <w:p>
            <w:pPr>
              <w:spacing w:after="0"/>
              <w:jc w:val="right"/>
            </w:pPr>
            <w:r>
              <w:rPr>
                <w:sz w:val="16"/>
              </w:rPr>
              <w:t>53; 8</w:t>
            </w:r>
          </w:p>
        </w:tc>
        <w:tc>
          <w:tcPr>
            <w:tcW w:type="dxa" w:w="894"/>
          </w:tcPr>
          <w:p>
            <w:pPr>
              <w:spacing w:after="0"/>
              <w:jc w:val="left"/>
            </w:pPr>
          </w:p>
        </w:tc>
      </w:tr>
      <w:tr>
        <w:trPr>
          <w:cantSplit/>
        </w:trPr>
        <w:tc>
          <w:tcPr>
            <w:tcW w:type="dxa" w:w="1924"/>
          </w:tcPr>
          <w:p>
            <w:pPr>
              <w:spacing w:after="0"/>
              <w:jc w:val="left"/>
            </w:pPr>
            <w:r>
              <w:rPr>
                <w:sz w:val="16"/>
              </w:rPr>
              <w:t>Marshfield city</w:t>
            </w:r>
          </w:p>
        </w:tc>
        <w:tc>
          <w:tcPr>
            <w:tcW w:type="dxa" w:w="1061"/>
          </w:tcPr>
          <w:p>
            <w:pPr>
              <w:spacing w:after="0"/>
              <w:jc w:val="left"/>
            </w:pPr>
            <w:r>
              <w:rPr>
                <w:sz w:val="16"/>
              </w:rPr>
              <w:t>City</w:t>
            </w:r>
          </w:p>
        </w:tc>
        <w:tc>
          <w:tcPr>
            <w:tcW w:type="dxa" w:w="2786"/>
          </w:tcPr>
          <w:p>
            <w:pPr>
              <w:spacing w:after="0"/>
              <w:jc w:val="left"/>
            </w:pPr>
            <w:r>
              <w:rPr>
                <w:sz w:val="16"/>
              </w:rPr>
              <w:t>Expired on 2026-02-17</w:t>
            </w:r>
          </w:p>
        </w:tc>
        <w:tc>
          <w:tcPr>
            <w:tcW w:type="dxa" w:w="2909"/>
          </w:tcPr>
          <w:p>
            <w:pPr>
              <w:spacing w:after="0"/>
              <w:jc w:val="right"/>
            </w:pPr>
            <w:r>
              <w:rPr>
                <w:sz w:val="16"/>
              </w:rPr>
              <w:t>FMA RL 0, SRL 0; any 0</w:t>
            </w:r>
          </w:p>
        </w:tc>
        <w:tc>
          <w:tcPr>
            <w:tcW w:type="dxa" w:w="2047"/>
          </w:tcPr>
          <w:p>
            <w:pPr>
              <w:spacing w:after="0"/>
              <w:jc w:val="right"/>
            </w:pPr>
            <w:r>
              <w:rPr>
                <w:sz w:val="16"/>
              </w:rPr>
              <w:t>$392,299.25</w:t>
            </w:r>
          </w:p>
        </w:tc>
        <w:tc>
          <w:tcPr>
            <w:tcW w:type="dxa" w:w="2490"/>
          </w:tcPr>
          <w:p>
            <w:pPr>
              <w:spacing w:after="0"/>
              <w:jc w:val="right"/>
            </w:pPr>
            <w:r>
              <w:rPr>
                <w:sz w:val="16"/>
              </w:rPr>
              <w:t>132; 14</w:t>
            </w:r>
          </w:p>
        </w:tc>
        <w:tc>
          <w:tcPr>
            <w:tcW w:type="dxa" w:w="894"/>
          </w:tcPr>
          <w:p>
            <w:pPr>
              <w:spacing w:after="0"/>
              <w:jc w:val="left"/>
            </w:pPr>
          </w:p>
        </w:tc>
      </w:tr>
      <w:tr>
        <w:trPr>
          <w:cantSplit/>
        </w:trPr>
        <w:tc>
          <w:tcPr>
            <w:tcW w:type="dxa" w:w="1924"/>
          </w:tcPr>
          <w:p>
            <w:pPr>
              <w:spacing w:after="0"/>
              <w:jc w:val="left"/>
            </w:pPr>
            <w:r>
              <w:rPr>
                <w:sz w:val="16"/>
              </w:rPr>
              <w:t>Niangua city</w:t>
            </w:r>
          </w:p>
        </w:tc>
        <w:tc>
          <w:tcPr>
            <w:tcW w:type="dxa" w:w="1061"/>
          </w:tcPr>
          <w:p>
            <w:pPr>
              <w:spacing w:after="0"/>
              <w:jc w:val="left"/>
            </w:pPr>
            <w:r>
              <w:rPr>
                <w:sz w:val="16"/>
              </w:rPr>
              <w:t>City</w:t>
            </w:r>
          </w:p>
        </w:tc>
        <w:tc>
          <w:tcPr>
            <w:tcW w:type="dxa" w:w="2786"/>
          </w:tcPr>
          <w:p>
            <w:pPr>
              <w:spacing w:after="0"/>
              <w:jc w:val="left"/>
            </w:pPr>
            <w:r>
              <w:rPr>
                <w:sz w:val="16"/>
              </w:rPr>
              <w:t>Expired on 2026-02-17</w:t>
            </w:r>
          </w:p>
        </w:tc>
        <w:tc>
          <w:tcPr>
            <w:tcW w:type="dxa" w:w="2909"/>
          </w:tcPr>
          <w:p>
            <w:pPr>
              <w:spacing w:after="0"/>
              <w:jc w:val="right"/>
            </w:pPr>
            <w:r>
              <w:rPr>
                <w:sz w:val="16"/>
              </w:rPr>
              <w:t>FMA RL 0, SRL 0; any 0</w:t>
            </w:r>
          </w:p>
        </w:tc>
        <w:tc>
          <w:tcPr>
            <w:tcW w:type="dxa" w:w="2047"/>
          </w:tcPr>
          <w:p>
            <w:pPr>
              <w:spacing w:after="0"/>
              <w:jc w:val="right"/>
            </w:pPr>
            <w:r>
              <w:rPr>
                <w:sz w:val="16"/>
              </w:rPr>
              <w:t>$6,864.22</w:t>
            </w:r>
          </w:p>
        </w:tc>
        <w:tc>
          <w:tcPr>
            <w:tcW w:type="dxa" w:w="2490"/>
          </w:tcPr>
          <w:p>
            <w:pPr>
              <w:spacing w:after="0"/>
              <w:jc w:val="right"/>
            </w:pPr>
            <w:r>
              <w:rPr>
                <w:sz w:val="16"/>
              </w:rPr>
              <w:t>23; 3</w:t>
            </w:r>
          </w:p>
        </w:tc>
        <w:tc>
          <w:tcPr>
            <w:tcW w:type="dxa" w:w="894"/>
          </w:tcPr>
          <w:p>
            <w:pPr>
              <w:spacing w:after="0"/>
              <w:jc w:val="left"/>
            </w:pPr>
          </w:p>
        </w:tc>
      </w:tr>
      <w:tr>
        <w:trPr>
          <w:cantSplit/>
        </w:trPr>
        <w:tc>
          <w:tcPr>
            <w:tcW w:type="dxa" w:w="1924"/>
          </w:tcPr>
          <w:p>
            <w:pPr>
              <w:spacing w:after="0"/>
              <w:jc w:val="left"/>
            </w:pPr>
            <w:r>
              <w:rPr>
                <w:sz w:val="16"/>
              </w:rPr>
              <w:t>Seymour city</w:t>
            </w:r>
          </w:p>
        </w:tc>
        <w:tc>
          <w:tcPr>
            <w:tcW w:type="dxa" w:w="1061"/>
          </w:tcPr>
          <w:p>
            <w:pPr>
              <w:spacing w:after="0"/>
              <w:jc w:val="left"/>
            </w:pPr>
            <w:r>
              <w:rPr>
                <w:sz w:val="16"/>
              </w:rPr>
              <w:t>City</w:t>
            </w:r>
          </w:p>
        </w:tc>
        <w:tc>
          <w:tcPr>
            <w:tcW w:type="dxa" w:w="2786"/>
          </w:tcPr>
          <w:p>
            <w:pPr>
              <w:spacing w:after="0"/>
              <w:jc w:val="left"/>
            </w:pPr>
            <w:r>
              <w:rPr>
                <w:sz w:val="16"/>
              </w:rPr>
              <w:t>Expired on 2026-02-17</w:t>
            </w:r>
          </w:p>
        </w:tc>
        <w:tc>
          <w:tcPr>
            <w:tcW w:type="dxa" w:w="2909"/>
          </w:tcPr>
          <w:p>
            <w:pPr>
              <w:spacing w:after="0"/>
              <w:jc w:val="right"/>
            </w:pPr>
            <w:r>
              <w:rPr>
                <w:sz w:val="16"/>
              </w:rPr>
              <w:t>FMA RL 0, SRL 0; any 0</w:t>
            </w:r>
          </w:p>
        </w:tc>
        <w:tc>
          <w:tcPr>
            <w:tcW w:type="dxa" w:w="2047"/>
          </w:tcPr>
          <w:p>
            <w:pPr>
              <w:spacing w:after="0"/>
              <w:jc w:val="right"/>
            </w:pPr>
            <w:r>
              <w:rPr>
                <w:sz w:val="16"/>
              </w:rPr>
              <w:t>$30,234.91</w:t>
            </w:r>
          </w:p>
        </w:tc>
        <w:tc>
          <w:tcPr>
            <w:tcW w:type="dxa" w:w="2490"/>
          </w:tcPr>
          <w:p>
            <w:pPr>
              <w:spacing w:after="0"/>
              <w:jc w:val="right"/>
            </w:pPr>
            <w:r>
              <w:rPr>
                <w:sz w:val="16"/>
              </w:rPr>
              <w:t>73; 20</w:t>
            </w:r>
          </w:p>
        </w:tc>
        <w:tc>
          <w:tcPr>
            <w:tcW w:type="dxa" w:w="89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037"/>
        <w:gridCol w:w="1126"/>
        <w:gridCol w:w="1154"/>
        <w:gridCol w:w="1305"/>
        <w:gridCol w:w="1191"/>
        <w:gridCol w:w="1078"/>
        <w:gridCol w:w="1162"/>
        <w:gridCol w:w="136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2021-02-17</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6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91"/>
          </w:tcPr>
          <w:p>
            <w:pPr>
              <w:spacing w:after="0"/>
              <w:jc w:val="right"/>
            </w:pPr>
          </w:p>
        </w:tc>
        <w:tc>
          <w:tcPr>
            <w:tcW w:type="dxa" w:w="1078"/>
          </w:tcPr>
          <w:p>
            <w:pPr>
              <w:spacing w:after="0"/>
              <w:jc w:val="right"/>
            </w:pPr>
          </w:p>
        </w:tc>
        <w:tc>
          <w:tcPr>
            <w:tcW w:type="dxa" w:w="1162"/>
          </w:tcPr>
          <w:p>
            <w:pPr>
              <w:spacing w:after="0"/>
              <w:jc w:val="right"/>
            </w:pPr>
          </w:p>
        </w:tc>
        <w:tc>
          <w:tcPr>
            <w:tcW w:type="dxa" w:w="136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91"/>
          </w:tcPr>
          <w:p>
            <w:pPr>
              <w:spacing w:after="0"/>
              <w:jc w:val="right"/>
            </w:pPr>
          </w:p>
        </w:tc>
        <w:tc>
          <w:tcPr>
            <w:tcW w:type="dxa" w:w="1078"/>
          </w:tcPr>
          <w:p>
            <w:pPr>
              <w:spacing w:after="0"/>
              <w:jc w:val="right"/>
            </w:pPr>
          </w:p>
        </w:tc>
        <w:tc>
          <w:tcPr>
            <w:tcW w:type="dxa" w:w="1162"/>
          </w:tcPr>
          <w:p>
            <w:pPr>
              <w:spacing w:after="0"/>
              <w:jc w:val="right"/>
            </w:pPr>
          </w:p>
        </w:tc>
        <w:tc>
          <w:tcPr>
            <w:tcW w:type="dxa" w:w="136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$7,135,926,893</w:t>
            </w:r>
          </w:p>
        </w:tc>
        <w:tc>
          <w:tcPr>
            <w:tcW w:type="dxa" w:w="1132"/>
          </w:tcPr>
          <w:p>
            <w:pPr>
              <w:spacing w:after="0"/>
              <w:jc w:val="right"/>
            </w:pPr>
            <w:r>
              <w:rPr>
                <w:sz w:val="16"/>
              </w:rPr>
              <w:t>$70,055,492</w:t>
            </w:r>
          </w:p>
        </w:tc>
        <w:tc>
          <w:tcPr>
            <w:tcW w:type="dxa" w:w="1042"/>
          </w:tcPr>
          <w:p>
            <w:pPr>
              <w:spacing w:after="0"/>
              <w:jc w:val="right"/>
            </w:pPr>
            <w:r>
              <w:rPr>
                <w:sz w:val="16"/>
              </w:rPr>
              <w:t>39,068</w:t>
            </w:r>
          </w:p>
        </w:tc>
        <w:tc>
          <w:tcPr>
            <w:tcW w:type="dxa" w:w="1037"/>
          </w:tcPr>
          <w:p>
            <w:pPr>
              <w:spacing w:after="0"/>
              <w:jc w:val="right"/>
            </w:pPr>
            <w:r>
              <w:rPr>
                <w:sz w:val="16"/>
              </w:rPr>
              <w:t>$2,347</w:t>
            </w:r>
          </w:p>
        </w:tc>
        <w:tc>
          <w:tcPr>
            <w:tcW w:type="dxa" w:w="1126"/>
          </w:tcPr>
          <w:p>
            <w:pPr>
              <w:spacing w:after="0"/>
              <w:jc w:val="right"/>
            </w:pPr>
            <w:r>
              <w:rPr>
                <w:sz w:val="16"/>
              </w:rPr>
              <w:t>$601,226</w:t>
            </w:r>
          </w:p>
        </w:tc>
        <w:tc>
          <w:tcPr>
            <w:tcW w:type="dxa" w:w="1154"/>
          </w:tcPr>
          <w:p>
            <w:pPr>
              <w:spacing w:after="0"/>
              <w:jc w:val="right"/>
            </w:pPr>
            <w:r>
              <w:rPr>
                <w:sz w:val="16"/>
              </w:rPr>
              <w:t>$525,630</w:t>
            </w:r>
          </w:p>
        </w:tc>
        <w:tc>
          <w:tcPr>
            <w:tcW w:type="dxa" w:w="1305"/>
          </w:tcPr>
          <w:p>
            <w:pPr>
              <w:spacing w:after="0"/>
              <w:jc w:val="right"/>
            </w:pPr>
            <w:r>
              <w:rPr>
                <w:sz w:val="16"/>
              </w:rPr>
              <w:t>under 0.0001%</w:t>
            </w:r>
          </w:p>
        </w:tc>
        <w:tc>
          <w:tcPr>
            <w:tcW w:type="dxa" w:w="1191"/>
          </w:tcPr>
          <w:p>
            <w:pPr>
              <w:spacing w:after="0"/>
              <w:jc w:val="right"/>
            </w:pPr>
          </w:p>
        </w:tc>
        <w:tc>
          <w:tcPr>
            <w:tcW w:type="dxa" w:w="1078"/>
          </w:tcPr>
          <w:p>
            <w:pPr>
              <w:spacing w:after="0"/>
              <w:jc w:val="right"/>
            </w:pPr>
            <w:r>
              <w:rPr>
                <w:sz w:val="16"/>
              </w:rPr>
              <w:t>$1,500,000</w:t>
            </w:r>
          </w:p>
        </w:tc>
        <w:tc>
          <w:tcPr>
            <w:tcW w:type="dxa" w:w="1162"/>
          </w:tcPr>
          <w:p>
            <w:pPr>
              <w:spacing w:after="0"/>
              <w:jc w:val="right"/>
            </w:pPr>
          </w:p>
        </w:tc>
        <w:tc>
          <w:tcPr>
            <w:tcW w:type="dxa" w:w="1365"/>
          </w:tcPr>
          <w:p>
            <w:pPr>
              <w:spacing w:after="0"/>
              <w:jc w:val="left"/>
            </w:pPr>
            <w:r>
              <w:rPr>
                <w:sz w:val="16"/>
              </w:rPr>
              <w:t>Storm Events damage since the plan includes 1 zone-level Frost/Freeze record ($1,500,000),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$6,973,845</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$73,552</w:t>
            </w:r>
          </w:p>
        </w:tc>
        <w:tc>
          <w:tcPr>
            <w:tcW w:type="dxa" w:w="1154"/>
          </w:tcPr>
          <w:p>
            <w:pPr>
              <w:spacing w:after="0"/>
              <w:jc w:val="right"/>
            </w:pPr>
          </w:p>
        </w:tc>
        <w:tc>
          <w:tcPr>
            <w:tcW w:type="dxa" w:w="1305"/>
          </w:tcPr>
          <w:p>
            <w:pPr>
              <w:spacing w:after="0"/>
              <w:jc w:val="right"/>
            </w:pPr>
            <w:r>
              <w:rPr>
                <w:sz w:val="16"/>
              </w:rPr>
              <w:t>1.05% (agriculture)</w:t>
            </w:r>
          </w:p>
        </w:tc>
        <w:tc>
          <w:tcPr>
            <w:tcW w:type="dxa" w:w="1191"/>
          </w:tcPr>
          <w:p>
            <w:pPr>
              <w:spacing w:after="0"/>
              <w:jc w:val="right"/>
            </w:pPr>
          </w:p>
        </w:tc>
        <w:tc>
          <w:tcPr>
            <w:tcW w:type="dxa" w:w="1078"/>
          </w:tcPr>
          <w:p>
            <w:pPr>
              <w:spacing w:after="0"/>
              <w:jc w:val="right"/>
            </w:pPr>
            <w:r>
              <w:rPr>
                <w:sz w:val="16"/>
              </w:rPr>
              <w:t>$1,685,000</w:t>
            </w:r>
          </w:p>
        </w:tc>
        <w:tc>
          <w:tcPr>
            <w:tcW w:type="dxa" w:w="1162"/>
          </w:tcPr>
          <w:p>
            <w:pPr>
              <w:spacing w:after="0"/>
              <w:jc w:val="right"/>
            </w:pPr>
          </w:p>
        </w:tc>
        <w:tc>
          <w:tcPr>
            <w:tcW w:type="dxa" w:w="13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$12,361,723,436</w:t>
            </w:r>
          </w:p>
        </w:tc>
        <w:tc>
          <w:tcPr>
            <w:tcW w:type="dxa" w:w="1132"/>
          </w:tcPr>
          <w:p>
            <w:pPr>
              <w:spacing w:after="0"/>
              <w:jc w:val="right"/>
            </w:pPr>
          </w:p>
        </w:tc>
        <w:tc>
          <w:tcPr>
            <w:tcW w:type="dxa" w:w="1042"/>
          </w:tcPr>
          <w:p>
            <w:pPr>
              <w:spacing w:after="0"/>
              <w:jc w:val="right"/>
            </w:pPr>
            <w:r>
              <w:rPr>
                <w:sz w:val="16"/>
              </w:rPr>
              <w:t>39,085</w:t>
            </w:r>
          </w:p>
        </w:tc>
        <w:tc>
          <w:tcPr>
            <w:tcW w:type="dxa" w:w="1037"/>
          </w:tcPr>
          <w:p>
            <w:pPr>
              <w:spacing w:after="0"/>
              <w:jc w:val="right"/>
            </w:pPr>
            <w:r>
              <w:rPr>
                <w:sz w:val="16"/>
              </w:rPr>
              <w:t>$669,231</w:t>
            </w:r>
          </w:p>
        </w:tc>
        <w:tc>
          <w:tcPr>
            <w:tcW w:type="dxa" w:w="1126"/>
          </w:tcPr>
          <w:p>
            <w:pPr>
              <w:spacing w:after="0"/>
              <w:jc w:val="right"/>
            </w:pPr>
          </w:p>
        </w:tc>
        <w:tc>
          <w:tcPr>
            <w:tcW w:type="dxa" w:w="1154"/>
          </w:tcPr>
          <w:p>
            <w:pPr>
              <w:spacing w:after="0"/>
              <w:jc w:val="right"/>
            </w:pPr>
            <w:r>
              <w:rPr>
                <w:sz w:val="16"/>
              </w:rPr>
              <w:t>$297,365</w:t>
            </w:r>
          </w:p>
        </w:tc>
        <w:tc>
          <w:tcPr>
            <w:tcW w:type="dxa" w:w="1305"/>
          </w:tcPr>
          <w:p>
            <w:pPr>
              <w:spacing w:after="0"/>
              <w:jc w:val="right"/>
            </w:pPr>
            <w:r>
              <w:rPr>
                <w:sz w:val="16"/>
              </w:rPr>
              <w:t>0.00541%</w:t>
            </w:r>
          </w:p>
        </w:tc>
        <w:tc>
          <w:tcPr>
            <w:tcW w:type="dxa" w:w="1191"/>
          </w:tcPr>
          <w:p>
            <w:pPr>
              <w:spacing w:after="0"/>
              <w:jc w:val="right"/>
            </w:pPr>
          </w:p>
        </w:tc>
        <w:tc>
          <w:tcPr>
            <w:tcW w:type="dxa" w:w="1078"/>
          </w:tcPr>
          <w:p>
            <w:pPr>
              <w:spacing w:after="0"/>
              <w:jc w:val="right"/>
            </w:pPr>
          </w:p>
        </w:tc>
        <w:tc>
          <w:tcPr>
            <w:tcW w:type="dxa" w:w="1162"/>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$7,135,926,893</w:t>
            </w:r>
          </w:p>
        </w:tc>
        <w:tc>
          <w:tcPr>
            <w:tcW w:type="dxa" w:w="1132"/>
          </w:tcPr>
          <w:p>
            <w:pPr>
              <w:spacing w:after="0"/>
              <w:jc w:val="right"/>
            </w:pPr>
            <w:r>
              <w:rPr>
                <w:sz w:val="16"/>
              </w:rPr>
              <w:t>$70,055,492</w:t>
            </w:r>
          </w:p>
        </w:tc>
        <w:tc>
          <w:tcPr>
            <w:tcW w:type="dxa" w:w="1042"/>
          </w:tcPr>
          <w:p>
            <w:pPr>
              <w:spacing w:after="0"/>
              <w:jc w:val="right"/>
            </w:pPr>
            <w:r>
              <w:rPr>
                <w:sz w:val="16"/>
              </w:rPr>
              <w:t>39,068</w:t>
            </w:r>
          </w:p>
        </w:tc>
        <w:tc>
          <w:tcPr>
            <w:tcW w:type="dxa" w:w="1037"/>
          </w:tcPr>
          <w:p>
            <w:pPr>
              <w:spacing w:after="0"/>
              <w:jc w:val="right"/>
            </w:pPr>
            <w:r>
              <w:rPr>
                <w:sz w:val="16"/>
              </w:rPr>
              <w:t>$270,881</w:t>
            </w:r>
          </w:p>
        </w:tc>
        <w:tc>
          <w:tcPr>
            <w:tcW w:type="dxa" w:w="1126"/>
          </w:tcPr>
          <w:p>
            <w:pPr>
              <w:spacing w:after="0"/>
              <w:jc w:val="right"/>
            </w:pPr>
            <w:r>
              <w:rPr>
                <w:sz w:val="16"/>
              </w:rPr>
              <w:t>$1,160</w:t>
            </w:r>
          </w:p>
        </w:tc>
        <w:tc>
          <w:tcPr>
            <w:tcW w:type="dxa" w:w="1154"/>
          </w:tcPr>
          <w:p>
            <w:pPr>
              <w:spacing w:after="0"/>
              <w:jc w:val="right"/>
            </w:pPr>
            <w:r>
              <w:rPr>
                <w:sz w:val="16"/>
              </w:rPr>
              <w:t>$8,417</w:t>
            </w:r>
          </w:p>
        </w:tc>
        <w:tc>
          <w:tcPr>
            <w:tcW w:type="dxa" w:w="1305"/>
          </w:tcPr>
          <w:p>
            <w:pPr>
              <w:spacing w:after="0"/>
              <w:jc w:val="right"/>
            </w:pPr>
            <w:r>
              <w:rPr>
                <w:sz w:val="16"/>
              </w:rPr>
              <w:t>0.0038%</w:t>
            </w:r>
          </w:p>
        </w:tc>
        <w:tc>
          <w:tcPr>
            <w:tcW w:type="dxa" w:w="1191"/>
          </w:tcPr>
          <w:p>
            <w:pPr>
              <w:spacing w:after="0"/>
              <w:jc w:val="right"/>
            </w:pPr>
            <w:r>
              <w:rPr>
                <w:sz w:val="16"/>
              </w:rPr>
              <w:t>$78,108,000</w:t>
            </w:r>
          </w:p>
        </w:tc>
        <w:tc>
          <w:tcPr>
            <w:tcW w:type="dxa" w:w="1078"/>
          </w:tcPr>
          <w:p>
            <w:pPr>
              <w:spacing w:after="0"/>
              <w:jc w:val="right"/>
            </w:pPr>
          </w:p>
        </w:tc>
        <w:tc>
          <w:tcPr>
            <w:tcW w:type="dxa" w:w="1162"/>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$7,135,926,893</w:t>
            </w:r>
          </w:p>
        </w:tc>
        <w:tc>
          <w:tcPr>
            <w:tcW w:type="dxa" w:w="1132"/>
          </w:tcPr>
          <w:p>
            <w:pPr>
              <w:spacing w:after="0"/>
              <w:jc w:val="right"/>
            </w:pPr>
            <w:r>
              <w:rPr>
                <w:sz w:val="16"/>
              </w:rPr>
              <w:t>$70,055,492</w:t>
            </w:r>
          </w:p>
        </w:tc>
        <w:tc>
          <w:tcPr>
            <w:tcW w:type="dxa" w:w="1042"/>
          </w:tcPr>
          <w:p>
            <w:pPr>
              <w:spacing w:after="0"/>
              <w:jc w:val="right"/>
            </w:pPr>
            <w:r>
              <w:rPr>
                <w:sz w:val="16"/>
              </w:rPr>
              <w:t>39,068</w:t>
            </w:r>
          </w:p>
        </w:tc>
        <w:tc>
          <w:tcPr>
            <w:tcW w:type="dxa" w:w="1037"/>
          </w:tcPr>
          <w:p>
            <w:pPr>
              <w:spacing w:after="0"/>
              <w:jc w:val="right"/>
            </w:pPr>
            <w:r>
              <w:rPr>
                <w:sz w:val="16"/>
              </w:rPr>
              <w:t>$233</w:t>
            </w:r>
          </w:p>
        </w:tc>
        <w:tc>
          <w:tcPr>
            <w:tcW w:type="dxa" w:w="1126"/>
          </w:tcPr>
          <w:p>
            <w:pPr>
              <w:spacing w:after="0"/>
              <w:jc w:val="right"/>
            </w:pPr>
            <w:r>
              <w:rPr>
                <w:sz w:val="16"/>
              </w:rPr>
              <w:t>$3</w:t>
            </w:r>
          </w:p>
        </w:tc>
        <w:tc>
          <w:tcPr>
            <w:tcW w:type="dxa" w:w="1154"/>
          </w:tcPr>
          <w:p>
            <w:pPr>
              <w:spacing w:after="0"/>
              <w:jc w:val="right"/>
            </w:pPr>
            <w:r>
              <w:rPr>
                <w:sz w:val="16"/>
              </w:rPr>
              <w:t>$1,975,493</w:t>
            </w:r>
          </w:p>
        </w:tc>
        <w:tc>
          <w:tcPr>
            <w:tcW w:type="dxa" w:w="1305"/>
          </w:tcPr>
          <w:p>
            <w:pPr>
              <w:spacing w:after="0"/>
              <w:jc w:val="right"/>
            </w:pPr>
            <w:r>
              <w:rPr>
                <w:sz w:val="16"/>
              </w:rPr>
              <w:t>under 0.0001%</w:t>
            </w:r>
          </w:p>
        </w:tc>
        <w:tc>
          <w:tcPr>
            <w:tcW w:type="dxa" w:w="1191"/>
          </w:tcPr>
          <w:p>
            <w:pPr>
              <w:spacing w:after="0"/>
              <w:jc w:val="right"/>
            </w:pPr>
          </w:p>
        </w:tc>
        <w:tc>
          <w:tcPr>
            <w:tcW w:type="dxa" w:w="1078"/>
          </w:tcPr>
          <w:p>
            <w:pPr>
              <w:spacing w:after="0"/>
              <w:jc w:val="right"/>
            </w:pPr>
          </w:p>
        </w:tc>
        <w:tc>
          <w:tcPr>
            <w:tcW w:type="dxa" w:w="1162"/>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$7,128,823,623</w:t>
            </w:r>
          </w:p>
        </w:tc>
        <w:tc>
          <w:tcPr>
            <w:tcW w:type="dxa" w:w="1132"/>
          </w:tcPr>
          <w:p>
            <w:pPr>
              <w:spacing w:after="0"/>
              <w:jc w:val="right"/>
            </w:pPr>
            <w:r>
              <w:rPr>
                <w:sz w:val="16"/>
              </w:rPr>
              <w:t>$68,979,112</w:t>
            </w:r>
          </w:p>
        </w:tc>
        <w:tc>
          <w:tcPr>
            <w:tcW w:type="dxa" w:w="1042"/>
          </w:tcPr>
          <w:p>
            <w:pPr>
              <w:spacing w:after="0"/>
              <w:jc w:val="right"/>
            </w:pPr>
            <w:r>
              <w:rPr>
                <w:sz w:val="16"/>
              </w:rPr>
              <w:t>39,045</w:t>
            </w:r>
          </w:p>
        </w:tc>
        <w:tc>
          <w:tcPr>
            <w:tcW w:type="dxa" w:w="1037"/>
          </w:tcPr>
          <w:p>
            <w:pPr>
              <w:spacing w:after="0"/>
              <w:jc w:val="right"/>
            </w:pPr>
            <w:r>
              <w:rPr>
                <w:sz w:val="16"/>
              </w:rPr>
              <w:t>$6,782</w:t>
            </w:r>
          </w:p>
        </w:tc>
        <w:tc>
          <w:tcPr>
            <w:tcW w:type="dxa" w:w="1126"/>
          </w:tcPr>
          <w:p>
            <w:pPr>
              <w:spacing w:after="0"/>
              <w:jc w:val="right"/>
            </w:pPr>
            <w:r>
              <w:rPr>
                <w:sz w:val="16"/>
              </w:rPr>
              <w:t>$3,103</w:t>
            </w:r>
          </w:p>
        </w:tc>
        <w:tc>
          <w:tcPr>
            <w:tcW w:type="dxa" w:w="1154"/>
          </w:tcPr>
          <w:p>
            <w:pPr>
              <w:spacing w:after="0"/>
              <w:jc w:val="right"/>
            </w:pPr>
            <w:r>
              <w:rPr>
                <w:sz w:val="16"/>
              </w:rPr>
              <w:t>$56</w:t>
            </w:r>
          </w:p>
        </w:tc>
        <w:tc>
          <w:tcPr>
            <w:tcW w:type="dxa" w:w="1305"/>
          </w:tcPr>
          <w:p>
            <w:pPr>
              <w:spacing w:after="0"/>
              <w:jc w:val="right"/>
            </w:pPr>
            <w:r>
              <w:rPr>
                <w:sz w:val="16"/>
              </w:rPr>
              <w:t>under 0.0001%</w:t>
            </w:r>
          </w:p>
        </w:tc>
        <w:tc>
          <w:tcPr>
            <w:tcW w:type="dxa" w:w="1191"/>
          </w:tcPr>
          <w:p>
            <w:pPr>
              <w:spacing w:after="0"/>
              <w:jc w:val="right"/>
            </w:pPr>
          </w:p>
        </w:tc>
        <w:tc>
          <w:tcPr>
            <w:tcW w:type="dxa" w:w="1078"/>
          </w:tcPr>
          <w:p>
            <w:pPr>
              <w:spacing w:after="0"/>
              <w:jc w:val="right"/>
            </w:pPr>
          </w:p>
        </w:tc>
        <w:tc>
          <w:tcPr>
            <w:tcW w:type="dxa" w:w="1162"/>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$7,134,196,827</w:t>
            </w:r>
          </w:p>
        </w:tc>
        <w:tc>
          <w:tcPr>
            <w:tcW w:type="dxa" w:w="1132"/>
          </w:tcPr>
          <w:p>
            <w:pPr>
              <w:spacing w:after="0"/>
              <w:jc w:val="right"/>
            </w:pPr>
          </w:p>
        </w:tc>
        <w:tc>
          <w:tcPr>
            <w:tcW w:type="dxa" w:w="1042"/>
          </w:tcPr>
          <w:p>
            <w:pPr>
              <w:spacing w:after="0"/>
              <w:jc w:val="right"/>
            </w:pPr>
            <w:r>
              <w:rPr>
                <w:sz w:val="16"/>
              </w:rPr>
              <w:t>39,055</w:t>
            </w:r>
          </w:p>
        </w:tc>
        <w:tc>
          <w:tcPr>
            <w:tcW w:type="dxa" w:w="1037"/>
          </w:tcPr>
          <w:p>
            <w:pPr>
              <w:spacing w:after="0"/>
              <w:jc w:val="right"/>
            </w:pPr>
            <w:r>
              <w:rPr>
                <w:sz w:val="16"/>
              </w:rPr>
              <w:t>$851,020</w:t>
            </w:r>
          </w:p>
        </w:tc>
        <w:tc>
          <w:tcPr>
            <w:tcW w:type="dxa" w:w="1126"/>
          </w:tcPr>
          <w:p>
            <w:pPr>
              <w:spacing w:after="0"/>
              <w:jc w:val="right"/>
            </w:pPr>
          </w:p>
        </w:tc>
        <w:tc>
          <w:tcPr>
            <w:tcW w:type="dxa" w:w="1154"/>
          </w:tcPr>
          <w:p>
            <w:pPr>
              <w:spacing w:after="0"/>
              <w:jc w:val="right"/>
            </w:pPr>
            <w:r>
              <w:rPr>
                <w:sz w:val="16"/>
              </w:rPr>
              <w:t>$10,450</w:t>
            </w:r>
          </w:p>
        </w:tc>
        <w:tc>
          <w:tcPr>
            <w:tcW w:type="dxa" w:w="1305"/>
          </w:tcPr>
          <w:p>
            <w:pPr>
              <w:spacing w:after="0"/>
              <w:jc w:val="right"/>
            </w:pPr>
            <w:r>
              <w:rPr>
                <w:sz w:val="16"/>
              </w:rPr>
              <w:t>0.0119%</w:t>
            </w:r>
          </w:p>
        </w:tc>
        <w:tc>
          <w:tcPr>
            <w:tcW w:type="dxa" w:w="1191"/>
          </w:tcPr>
          <w:p>
            <w:pPr>
              <w:spacing w:after="0"/>
              <w:jc w:val="right"/>
            </w:pPr>
          </w:p>
        </w:tc>
        <w:tc>
          <w:tcPr>
            <w:tcW w:type="dxa" w:w="1078"/>
          </w:tcPr>
          <w:p>
            <w:pPr>
              <w:spacing w:after="0"/>
              <w:jc w:val="right"/>
            </w:pPr>
            <w:r>
              <w:rPr>
                <w:sz w:val="16"/>
              </w:rPr>
              <w:t>$0</w:t>
            </w:r>
          </w:p>
        </w:tc>
        <w:tc>
          <w:tcPr>
            <w:tcW w:type="dxa" w:w="1162"/>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$7,134,806,336</w:t>
            </w:r>
          </w:p>
        </w:tc>
        <w:tc>
          <w:tcPr>
            <w:tcW w:type="dxa" w:w="1132"/>
          </w:tcPr>
          <w:p>
            <w:pPr>
              <w:spacing w:after="0"/>
              <w:jc w:val="right"/>
            </w:pPr>
            <w:r>
              <w:rPr>
                <w:sz w:val="16"/>
              </w:rPr>
              <w:t>$4,503,314</w:t>
            </w:r>
          </w:p>
        </w:tc>
        <w:tc>
          <w:tcPr>
            <w:tcW w:type="dxa" w:w="1042"/>
          </w:tcPr>
          <w:p>
            <w:pPr>
              <w:spacing w:after="0"/>
              <w:jc w:val="right"/>
            </w:pPr>
            <w:r>
              <w:rPr>
                <w:sz w:val="16"/>
              </w:rPr>
              <w:t>193</w:t>
            </w:r>
          </w:p>
        </w:tc>
        <w:tc>
          <w:tcPr>
            <w:tcW w:type="dxa" w:w="1037"/>
          </w:tcPr>
          <w:p>
            <w:pPr>
              <w:spacing w:after="0"/>
              <w:jc w:val="right"/>
            </w:pPr>
            <w:r>
              <w:rPr>
                <w:sz w:val="16"/>
              </w:rPr>
              <w:t>$4,660,321</w:t>
            </w:r>
          </w:p>
        </w:tc>
        <w:tc>
          <w:tcPr>
            <w:tcW w:type="dxa" w:w="1126"/>
          </w:tcPr>
          <w:p>
            <w:pPr>
              <w:spacing w:after="0"/>
              <w:jc w:val="right"/>
            </w:pPr>
            <w:r>
              <w:rPr>
                <w:sz w:val="16"/>
              </w:rPr>
              <w:t>$228,783</w:t>
            </w:r>
          </w:p>
        </w:tc>
        <w:tc>
          <w:tcPr>
            <w:tcW w:type="dxa" w:w="1154"/>
          </w:tcPr>
          <w:p>
            <w:pPr>
              <w:spacing w:after="0"/>
              <w:jc w:val="right"/>
            </w:pPr>
            <w:r>
              <w:rPr>
                <w:sz w:val="16"/>
              </w:rPr>
              <w:t>$1,607,755</w:t>
            </w:r>
          </w:p>
        </w:tc>
        <w:tc>
          <w:tcPr>
            <w:tcW w:type="dxa" w:w="1305"/>
          </w:tcPr>
          <w:p>
            <w:pPr>
              <w:spacing w:after="0"/>
              <w:jc w:val="right"/>
            </w:pPr>
            <w:r>
              <w:rPr>
                <w:sz w:val="16"/>
              </w:rPr>
              <w:t>n/a (see note)</w:t>
            </w:r>
          </w:p>
        </w:tc>
        <w:tc>
          <w:tcPr>
            <w:tcW w:type="dxa" w:w="1191"/>
          </w:tcPr>
          <w:p>
            <w:pPr>
              <w:spacing w:after="0"/>
              <w:jc w:val="right"/>
            </w:pPr>
            <w:r>
              <w:rPr>
                <w:sz w:val="16"/>
              </w:rPr>
              <w:t>$2,273,000</w:t>
            </w:r>
          </w:p>
        </w:tc>
        <w:tc>
          <w:tcPr>
            <w:tcW w:type="dxa" w:w="1078"/>
          </w:tcPr>
          <w:p>
            <w:pPr>
              <w:spacing w:after="0"/>
              <w:jc w:val="right"/>
            </w:pPr>
          </w:p>
        </w:tc>
        <w:tc>
          <w:tcPr>
            <w:tcW w:type="dxa" w:w="1162"/>
          </w:tcPr>
          <w:p>
            <w:pPr>
              <w:spacing w:after="0"/>
              <w:jc w:val="right"/>
            </w:pPr>
            <w:r>
              <w:rPr>
                <w:sz w:val="16"/>
              </w:rPr>
              <w:t>$957,943.04</w:t>
            </w:r>
          </w:p>
        </w:tc>
        <w:tc>
          <w:tcPr>
            <w:tcW w:type="dxa" w:w="136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$133,863,450</w:t>
            </w:r>
          </w:p>
        </w:tc>
        <w:tc>
          <w:tcPr>
            <w:tcW w:type="dxa" w:w="1132"/>
          </w:tcPr>
          <w:p>
            <w:pPr>
              <w:spacing w:after="0"/>
              <w:jc w:val="right"/>
            </w:pPr>
          </w:p>
        </w:tc>
        <w:tc>
          <w:tcPr>
            <w:tcW w:type="dxa" w:w="1042"/>
          </w:tcPr>
          <w:p>
            <w:pPr>
              <w:spacing w:after="0"/>
              <w:jc w:val="right"/>
            </w:pPr>
            <w:r>
              <w:rPr>
                <w:sz w:val="16"/>
              </w:rPr>
              <w:t>852</w:t>
            </w:r>
          </w:p>
        </w:tc>
        <w:tc>
          <w:tcPr>
            <w:tcW w:type="dxa" w:w="1037"/>
          </w:tcPr>
          <w:p>
            <w:pPr>
              <w:spacing w:after="0"/>
              <w:jc w:val="right"/>
            </w:pPr>
            <w:r>
              <w:rPr>
                <w:sz w:val="16"/>
              </w:rPr>
              <w:t>$1,296</w:t>
            </w:r>
          </w:p>
        </w:tc>
        <w:tc>
          <w:tcPr>
            <w:tcW w:type="dxa" w:w="1126"/>
          </w:tcPr>
          <w:p>
            <w:pPr>
              <w:spacing w:after="0"/>
              <w:jc w:val="right"/>
            </w:pPr>
          </w:p>
        </w:tc>
        <w:tc>
          <w:tcPr>
            <w:tcW w:type="dxa" w:w="1154"/>
          </w:tcPr>
          <w:p>
            <w:pPr>
              <w:spacing w:after="0"/>
              <w:jc w:val="right"/>
            </w:pPr>
            <w:r>
              <w:rPr>
                <w:sz w:val="16"/>
              </w:rPr>
              <w:t>$228</w:t>
            </w:r>
          </w:p>
        </w:tc>
        <w:tc>
          <w:tcPr>
            <w:tcW w:type="dxa" w:w="1305"/>
          </w:tcPr>
          <w:p>
            <w:pPr>
              <w:spacing w:after="0"/>
              <w:jc w:val="right"/>
            </w:pPr>
            <w:r>
              <w:rPr>
                <w:sz w:val="16"/>
              </w:rPr>
              <w:t>0.000968%</w:t>
            </w:r>
          </w:p>
        </w:tc>
        <w:tc>
          <w:tcPr>
            <w:tcW w:type="dxa" w:w="1191"/>
          </w:tcPr>
          <w:p>
            <w:pPr>
              <w:spacing w:after="0"/>
              <w:jc w:val="right"/>
            </w:pPr>
          </w:p>
        </w:tc>
        <w:tc>
          <w:tcPr>
            <w:tcW w:type="dxa" w:w="1078"/>
          </w:tcPr>
          <w:p>
            <w:pPr>
              <w:spacing w:after="0"/>
              <w:jc w:val="right"/>
            </w:pPr>
          </w:p>
        </w:tc>
        <w:tc>
          <w:tcPr>
            <w:tcW w:type="dxa" w:w="1162"/>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$7,135,926,893</w:t>
            </w:r>
          </w:p>
        </w:tc>
        <w:tc>
          <w:tcPr>
            <w:tcW w:type="dxa" w:w="1132"/>
          </w:tcPr>
          <w:p>
            <w:pPr>
              <w:spacing w:after="0"/>
              <w:jc w:val="right"/>
            </w:pPr>
          </w:p>
        </w:tc>
        <w:tc>
          <w:tcPr>
            <w:tcW w:type="dxa" w:w="1042"/>
          </w:tcPr>
          <w:p>
            <w:pPr>
              <w:spacing w:after="0"/>
              <w:jc w:val="right"/>
            </w:pPr>
            <w:r>
              <w:rPr>
                <w:sz w:val="16"/>
              </w:rPr>
              <w:t>39,068</w:t>
            </w:r>
          </w:p>
        </w:tc>
        <w:tc>
          <w:tcPr>
            <w:tcW w:type="dxa" w:w="1037"/>
          </w:tcPr>
          <w:p>
            <w:pPr>
              <w:spacing w:after="0"/>
              <w:jc w:val="right"/>
            </w:pPr>
            <w:r>
              <w:rPr>
                <w:sz w:val="16"/>
              </w:rPr>
              <w:t>$10,984</w:t>
            </w:r>
          </w:p>
        </w:tc>
        <w:tc>
          <w:tcPr>
            <w:tcW w:type="dxa" w:w="1126"/>
          </w:tcPr>
          <w:p>
            <w:pPr>
              <w:spacing w:after="0"/>
              <w:jc w:val="right"/>
            </w:pPr>
          </w:p>
        </w:tc>
        <w:tc>
          <w:tcPr>
            <w:tcW w:type="dxa" w:w="1154"/>
          </w:tcPr>
          <w:p>
            <w:pPr>
              <w:spacing w:after="0"/>
              <w:jc w:val="right"/>
            </w:pPr>
            <w:r>
              <w:rPr>
                <w:sz w:val="16"/>
              </w:rPr>
              <w:t>$513,458</w:t>
            </w:r>
          </w:p>
        </w:tc>
        <w:tc>
          <w:tcPr>
            <w:tcW w:type="dxa" w:w="1305"/>
          </w:tcPr>
          <w:p>
            <w:pPr>
              <w:spacing w:after="0"/>
              <w:jc w:val="right"/>
            </w:pPr>
            <w:r>
              <w:rPr>
                <w:sz w:val="16"/>
              </w:rPr>
              <w:t>0.000154%</w:t>
            </w:r>
          </w:p>
        </w:tc>
        <w:tc>
          <w:tcPr>
            <w:tcW w:type="dxa" w:w="1191"/>
          </w:tcPr>
          <w:p>
            <w:pPr>
              <w:spacing w:after="0"/>
              <w:jc w:val="right"/>
            </w:pPr>
            <w:r>
              <w:rPr>
                <w:sz w:val="16"/>
              </w:rPr>
              <w:t>$50,000</w:t>
            </w:r>
          </w:p>
        </w:tc>
        <w:tc>
          <w:tcPr>
            <w:tcW w:type="dxa" w:w="1078"/>
          </w:tcPr>
          <w:p>
            <w:pPr>
              <w:spacing w:after="0"/>
              <w:jc w:val="right"/>
            </w:pPr>
          </w:p>
        </w:tc>
        <w:tc>
          <w:tcPr>
            <w:tcW w:type="dxa" w:w="1162"/>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$7,135,926,893</w:t>
            </w:r>
          </w:p>
        </w:tc>
        <w:tc>
          <w:tcPr>
            <w:tcW w:type="dxa" w:w="1132"/>
          </w:tcPr>
          <w:p>
            <w:pPr>
              <w:spacing w:after="0"/>
              <w:jc w:val="right"/>
            </w:pPr>
            <w:r>
              <w:rPr>
                <w:sz w:val="16"/>
              </w:rPr>
              <w:t>$70,055,492</w:t>
            </w:r>
          </w:p>
        </w:tc>
        <w:tc>
          <w:tcPr>
            <w:tcW w:type="dxa" w:w="1042"/>
          </w:tcPr>
          <w:p>
            <w:pPr>
              <w:spacing w:after="0"/>
              <w:jc w:val="right"/>
            </w:pPr>
            <w:r>
              <w:rPr>
                <w:sz w:val="16"/>
              </w:rPr>
              <w:t>39,068</w:t>
            </w:r>
          </w:p>
        </w:tc>
        <w:tc>
          <w:tcPr>
            <w:tcW w:type="dxa" w:w="1037"/>
          </w:tcPr>
          <w:p>
            <w:pPr>
              <w:spacing w:after="0"/>
              <w:jc w:val="right"/>
            </w:pPr>
            <w:r>
              <w:rPr>
                <w:sz w:val="16"/>
              </w:rPr>
              <w:t>$684,345</w:t>
            </w:r>
          </w:p>
        </w:tc>
        <w:tc>
          <w:tcPr>
            <w:tcW w:type="dxa" w:w="1126"/>
          </w:tcPr>
          <w:p>
            <w:pPr>
              <w:spacing w:after="0"/>
              <w:jc w:val="right"/>
            </w:pPr>
            <w:r>
              <w:rPr>
                <w:sz w:val="16"/>
              </w:rPr>
              <w:t>$1,100</w:t>
            </w:r>
          </w:p>
        </w:tc>
        <w:tc>
          <w:tcPr>
            <w:tcW w:type="dxa" w:w="1154"/>
          </w:tcPr>
          <w:p>
            <w:pPr>
              <w:spacing w:after="0"/>
              <w:jc w:val="right"/>
            </w:pPr>
            <w:r>
              <w:rPr>
                <w:sz w:val="16"/>
              </w:rPr>
              <w:t>$926,864</w:t>
            </w:r>
          </w:p>
        </w:tc>
        <w:tc>
          <w:tcPr>
            <w:tcW w:type="dxa" w:w="1305"/>
          </w:tcPr>
          <w:p>
            <w:pPr>
              <w:spacing w:after="0"/>
              <w:jc w:val="right"/>
            </w:pPr>
            <w:r>
              <w:rPr>
                <w:sz w:val="16"/>
              </w:rPr>
              <w:t>0.00959%</w:t>
            </w:r>
          </w:p>
        </w:tc>
        <w:tc>
          <w:tcPr>
            <w:tcW w:type="dxa" w:w="1191"/>
          </w:tcPr>
          <w:p>
            <w:pPr>
              <w:spacing w:after="0"/>
              <w:jc w:val="right"/>
            </w:pPr>
            <w:r>
              <w:rPr>
                <w:sz w:val="16"/>
              </w:rPr>
              <w:t>$552,000</w:t>
            </w:r>
          </w:p>
        </w:tc>
        <w:tc>
          <w:tcPr>
            <w:tcW w:type="dxa" w:w="1078"/>
          </w:tcPr>
          <w:p>
            <w:pPr>
              <w:spacing w:after="0"/>
              <w:jc w:val="right"/>
            </w:pPr>
            <w:r>
              <w:rPr>
                <w:sz w:val="16"/>
              </w:rPr>
              <w:t>$5,000</w:t>
            </w:r>
          </w:p>
        </w:tc>
        <w:tc>
          <w:tcPr>
            <w:tcW w:type="dxa" w:w="1162"/>
          </w:tcPr>
          <w:p>
            <w:pPr>
              <w:spacing w:after="0"/>
              <w:jc w:val="right"/>
            </w:pPr>
            <w:r>
              <w:rPr>
                <w:sz w:val="16"/>
              </w:rPr>
              <w:t>$833,437.83</w:t>
            </w:r>
          </w:p>
        </w:tc>
        <w:tc>
          <w:tcPr>
            <w:tcW w:type="dxa" w:w="1365"/>
          </w:tcPr>
          <w:p>
            <w:pPr>
              <w:spacing w:after="0"/>
              <w:jc w:val="left"/>
            </w:pPr>
            <w:r>
              <w:rPr>
                <w:sz w:val="16"/>
              </w:rPr>
              <w:t>Storm Events damage since the plan includes 2 zone-level High Wind records ($5,000),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$7,135,926,893</w:t>
            </w:r>
          </w:p>
        </w:tc>
        <w:tc>
          <w:tcPr>
            <w:tcW w:type="dxa" w:w="1132"/>
          </w:tcPr>
          <w:p>
            <w:pPr>
              <w:spacing w:after="0"/>
              <w:jc w:val="right"/>
            </w:pPr>
            <w:r>
              <w:rPr>
                <w:sz w:val="16"/>
              </w:rPr>
              <w:t>$70,055,492</w:t>
            </w:r>
          </w:p>
        </w:tc>
        <w:tc>
          <w:tcPr>
            <w:tcW w:type="dxa" w:w="1042"/>
          </w:tcPr>
          <w:p>
            <w:pPr>
              <w:spacing w:after="0"/>
              <w:jc w:val="right"/>
            </w:pPr>
            <w:r>
              <w:rPr>
                <w:sz w:val="16"/>
              </w:rPr>
              <w:t>39,068</w:t>
            </w:r>
          </w:p>
        </w:tc>
        <w:tc>
          <w:tcPr>
            <w:tcW w:type="dxa" w:w="1037"/>
          </w:tcPr>
          <w:p>
            <w:pPr>
              <w:spacing w:after="0"/>
              <w:jc w:val="right"/>
            </w:pPr>
            <w:r>
              <w:rPr>
                <w:sz w:val="16"/>
              </w:rPr>
              <w:t>$939,158</w:t>
            </w:r>
          </w:p>
        </w:tc>
        <w:tc>
          <w:tcPr>
            <w:tcW w:type="dxa" w:w="1126"/>
          </w:tcPr>
          <w:p>
            <w:pPr>
              <w:spacing w:after="0"/>
              <w:jc w:val="right"/>
            </w:pPr>
            <w:r>
              <w:rPr>
                <w:sz w:val="16"/>
              </w:rPr>
              <w:t>$1,949</w:t>
            </w:r>
          </w:p>
        </w:tc>
        <w:tc>
          <w:tcPr>
            <w:tcW w:type="dxa" w:w="1154"/>
          </w:tcPr>
          <w:p>
            <w:pPr>
              <w:spacing w:after="0"/>
              <w:jc w:val="right"/>
            </w:pPr>
            <w:r>
              <w:rPr>
                <w:sz w:val="16"/>
              </w:rPr>
              <w:t>$1,669,316</w:t>
            </w:r>
          </w:p>
        </w:tc>
        <w:tc>
          <w:tcPr>
            <w:tcW w:type="dxa" w:w="1305"/>
          </w:tcPr>
          <w:p>
            <w:pPr>
              <w:spacing w:after="0"/>
              <w:jc w:val="right"/>
            </w:pPr>
            <w:r>
              <w:rPr>
                <w:sz w:val="16"/>
              </w:rPr>
              <w:t>0.0132%</w:t>
            </w:r>
          </w:p>
        </w:tc>
        <w:tc>
          <w:tcPr>
            <w:tcW w:type="dxa" w:w="1191"/>
          </w:tcPr>
          <w:p>
            <w:pPr>
              <w:spacing w:after="0"/>
              <w:jc w:val="right"/>
            </w:pPr>
            <w:r>
              <w:rPr>
                <w:sz w:val="16"/>
              </w:rPr>
              <w:t>$620,000</w:t>
            </w:r>
          </w:p>
        </w:tc>
        <w:tc>
          <w:tcPr>
            <w:tcW w:type="dxa" w:w="1078"/>
          </w:tcPr>
          <w:p>
            <w:pPr>
              <w:spacing w:after="0"/>
              <w:jc w:val="right"/>
            </w:pPr>
          </w:p>
        </w:tc>
        <w:tc>
          <w:tcPr>
            <w:tcW w:type="dxa" w:w="1162"/>
          </w:tcPr>
          <w:p>
            <w:pPr>
              <w:spacing w:after="0"/>
              <w:jc w:val="right"/>
            </w:pPr>
            <w:r>
              <w:rPr>
                <w:sz w:val="16"/>
              </w:rPr>
              <w:t>$833,437.83</w:t>
            </w:r>
          </w:p>
        </w:tc>
        <w:tc>
          <w:tcPr>
            <w:tcW w:type="dxa" w:w="136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91"/>
          </w:tcPr>
          <w:p>
            <w:pPr>
              <w:spacing w:after="0"/>
              <w:jc w:val="right"/>
            </w:pPr>
          </w:p>
        </w:tc>
        <w:tc>
          <w:tcPr>
            <w:tcW w:type="dxa" w:w="1078"/>
          </w:tcPr>
          <w:p>
            <w:pPr>
              <w:spacing w:after="0"/>
              <w:jc w:val="right"/>
            </w:pPr>
          </w:p>
        </w:tc>
        <w:tc>
          <w:tcPr>
            <w:tcW w:type="dxa" w:w="1162"/>
          </w:tcPr>
          <w:p>
            <w:pPr>
              <w:spacing w:after="0"/>
              <w:jc w:val="right"/>
            </w:pPr>
          </w:p>
        </w:tc>
        <w:tc>
          <w:tcPr>
            <w:tcW w:type="dxa" w:w="136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91"/>
          </w:tcPr>
          <w:p>
            <w:pPr>
              <w:spacing w:after="0"/>
              <w:jc w:val="right"/>
            </w:pPr>
          </w:p>
        </w:tc>
        <w:tc>
          <w:tcPr>
            <w:tcW w:type="dxa" w:w="1078"/>
          </w:tcPr>
          <w:p>
            <w:pPr>
              <w:spacing w:after="0"/>
              <w:jc w:val="right"/>
            </w:pPr>
          </w:p>
        </w:tc>
        <w:tc>
          <w:tcPr>
            <w:tcW w:type="dxa" w:w="1162"/>
          </w:tcPr>
          <w:p>
            <w:pPr>
              <w:spacing w:after="0"/>
              <w:jc w:val="right"/>
            </w:pPr>
          </w:p>
        </w:tc>
        <w:tc>
          <w:tcPr>
            <w:tcW w:type="dxa" w:w="136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$672,863,124</w:t>
            </w:r>
          </w:p>
        </w:tc>
        <w:tc>
          <w:tcPr>
            <w:tcW w:type="dxa" w:w="1132"/>
          </w:tcPr>
          <w:p>
            <w:pPr>
              <w:spacing w:after="0"/>
              <w:jc w:val="right"/>
            </w:pPr>
            <w:r>
              <w:rPr>
                <w:sz w:val="16"/>
              </w:rPr>
              <w:t>$27,240,362</w:t>
            </w:r>
          </w:p>
        </w:tc>
        <w:tc>
          <w:tcPr>
            <w:tcW w:type="dxa" w:w="1042"/>
          </w:tcPr>
          <w:p>
            <w:pPr>
              <w:spacing w:after="0"/>
              <w:jc w:val="right"/>
            </w:pPr>
            <w:r>
              <w:rPr>
                <w:sz w:val="16"/>
              </w:rPr>
              <w:t>11,025</w:t>
            </w:r>
          </w:p>
        </w:tc>
        <w:tc>
          <w:tcPr>
            <w:tcW w:type="dxa" w:w="1037"/>
          </w:tcPr>
          <w:p>
            <w:pPr>
              <w:spacing w:after="0"/>
              <w:jc w:val="right"/>
            </w:pPr>
            <w:r>
              <w:rPr>
                <w:sz w:val="16"/>
              </w:rPr>
              <w:t>$150,723</w:t>
            </w:r>
          </w:p>
        </w:tc>
        <w:tc>
          <w:tcPr>
            <w:tcW w:type="dxa" w:w="1126"/>
          </w:tcPr>
          <w:p>
            <w:pPr>
              <w:spacing w:after="0"/>
              <w:jc w:val="right"/>
            </w:pPr>
            <w:r>
              <w:rPr>
                <w:sz w:val="16"/>
              </w:rPr>
              <w:t>$459</w:t>
            </w:r>
          </w:p>
        </w:tc>
        <w:tc>
          <w:tcPr>
            <w:tcW w:type="dxa" w:w="1154"/>
          </w:tcPr>
          <w:p>
            <w:pPr>
              <w:spacing w:after="0"/>
              <w:jc w:val="right"/>
            </w:pPr>
            <w:r>
              <w:rPr>
                <w:sz w:val="16"/>
              </w:rPr>
              <w:t>$46,880</w:t>
            </w:r>
          </w:p>
        </w:tc>
        <w:tc>
          <w:tcPr>
            <w:tcW w:type="dxa" w:w="1305"/>
          </w:tcPr>
          <w:p>
            <w:pPr>
              <w:spacing w:after="0"/>
              <w:jc w:val="right"/>
            </w:pPr>
            <w:r>
              <w:rPr>
                <w:sz w:val="16"/>
              </w:rPr>
              <w:t>0.0224%</w:t>
            </w:r>
          </w:p>
        </w:tc>
        <w:tc>
          <w:tcPr>
            <w:tcW w:type="dxa" w:w="1191"/>
          </w:tcPr>
          <w:p>
            <w:pPr>
              <w:spacing w:after="0"/>
              <w:jc w:val="right"/>
            </w:pPr>
          </w:p>
        </w:tc>
        <w:tc>
          <w:tcPr>
            <w:tcW w:type="dxa" w:w="1078"/>
          </w:tcPr>
          <w:p>
            <w:pPr>
              <w:spacing w:after="0"/>
              <w:jc w:val="right"/>
            </w:pPr>
            <w:r>
              <w:rPr>
                <w:sz w:val="16"/>
              </w:rPr>
              <w:t>$0</w:t>
            </w:r>
          </w:p>
        </w:tc>
        <w:tc>
          <w:tcPr>
            <w:tcW w:type="dxa" w:w="1162"/>
          </w:tcPr>
          <w:p>
            <w:pPr>
              <w:spacing w:after="0"/>
              <w:jc w:val="right"/>
            </w:pPr>
            <w:r>
              <w:rPr>
                <w:sz w:val="16"/>
              </w:rPr>
              <w:t>$585,725.68</w:t>
            </w:r>
          </w:p>
        </w:tc>
        <w:tc>
          <w:tcPr>
            <w:tcW w:type="dxa" w:w="136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$7,135,926,893</w:t>
            </w:r>
          </w:p>
        </w:tc>
        <w:tc>
          <w:tcPr>
            <w:tcW w:type="dxa" w:w="1132"/>
          </w:tcPr>
          <w:p>
            <w:pPr>
              <w:spacing w:after="0"/>
              <w:jc w:val="right"/>
            </w:pPr>
            <w:r>
              <w:rPr>
                <w:sz w:val="16"/>
              </w:rPr>
              <w:t>$70,055,492</w:t>
            </w:r>
          </w:p>
        </w:tc>
        <w:tc>
          <w:tcPr>
            <w:tcW w:type="dxa" w:w="1042"/>
          </w:tcPr>
          <w:p>
            <w:pPr>
              <w:spacing w:after="0"/>
              <w:jc w:val="right"/>
            </w:pPr>
            <w:r>
              <w:rPr>
                <w:sz w:val="16"/>
              </w:rPr>
              <w:t>39,068</w:t>
            </w:r>
          </w:p>
        </w:tc>
        <w:tc>
          <w:tcPr>
            <w:tcW w:type="dxa" w:w="1037"/>
          </w:tcPr>
          <w:p>
            <w:pPr>
              <w:spacing w:after="0"/>
              <w:jc w:val="right"/>
            </w:pPr>
            <w:r>
              <w:rPr>
                <w:sz w:val="16"/>
              </w:rPr>
              <w:t>$117,065</w:t>
            </w:r>
          </w:p>
        </w:tc>
        <w:tc>
          <w:tcPr>
            <w:tcW w:type="dxa" w:w="1126"/>
          </w:tcPr>
          <w:p>
            <w:pPr>
              <w:spacing w:after="0"/>
              <w:jc w:val="right"/>
            </w:pPr>
            <w:r>
              <w:rPr>
                <w:sz w:val="16"/>
              </w:rPr>
              <w:t>$79</w:t>
            </w:r>
          </w:p>
        </w:tc>
        <w:tc>
          <w:tcPr>
            <w:tcW w:type="dxa" w:w="1154"/>
          </w:tcPr>
          <w:p>
            <w:pPr>
              <w:spacing w:after="0"/>
              <w:jc w:val="right"/>
            </w:pPr>
            <w:r>
              <w:rPr>
                <w:sz w:val="16"/>
              </w:rPr>
              <w:t>$27,322</w:t>
            </w:r>
          </w:p>
        </w:tc>
        <w:tc>
          <w:tcPr>
            <w:tcW w:type="dxa" w:w="1305"/>
          </w:tcPr>
          <w:p>
            <w:pPr>
              <w:spacing w:after="0"/>
              <w:jc w:val="right"/>
            </w:pPr>
            <w:r>
              <w:rPr>
                <w:sz w:val="16"/>
              </w:rPr>
              <w:t>0.00164%</w:t>
            </w:r>
          </w:p>
        </w:tc>
        <w:tc>
          <w:tcPr>
            <w:tcW w:type="dxa" w:w="1191"/>
          </w:tcPr>
          <w:p>
            <w:pPr>
              <w:spacing w:after="0"/>
              <w:jc w:val="right"/>
            </w:pPr>
          </w:p>
        </w:tc>
        <w:tc>
          <w:tcPr>
            <w:tcW w:type="dxa" w:w="1078"/>
          </w:tcPr>
          <w:p>
            <w:pPr>
              <w:spacing w:after="0"/>
              <w:jc w:val="right"/>
            </w:pPr>
            <w:r>
              <w:rPr>
                <w:sz w:val="16"/>
              </w:rPr>
              <w:t>$0</w:t>
            </w:r>
          </w:p>
        </w:tc>
        <w:tc>
          <w:tcPr>
            <w:tcW w:type="dxa" w:w="1162"/>
          </w:tcPr>
          <w:p>
            <w:pPr>
              <w:spacing w:after="0"/>
              <w:jc w:val="right"/>
            </w:pPr>
          </w:p>
        </w:tc>
        <w:tc>
          <w:tcPr>
            <w:tcW w:type="dxa" w:w="1365"/>
          </w:tcPr>
          <w:p>
            <w:pPr>
              <w:spacing w:after="0"/>
              <w:jc w:val="left"/>
            </w:pPr>
          </w:p>
        </w:tc>
      </w:tr>
    </w:tbl>
    <w:p>
      <w:pPr>
        <w:spacing w:after="40" w:before="60"/>
      </w:pPr>
      <w:r>
        <w:rPr>
          <w:sz w:val="15"/>
        </w:rPr>
        <w:t>Totals since 2021-02-17 (Storm Events through 2026-06-30): 184 county-coded records, 184 with a damage value recorded (including $0), $81,603,000; 41 zone-level records, 32 with a damage value recorded (including $0), $3,190,000 reported for the zone; Public Assistance on counted declarations $1,543,668.72 (4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39,068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$7,135,926,893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$70,055,492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$9,275,798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$7,609,236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WEBSTER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Webster County</w:t>
            </w:r>
          </w:p>
        </w:tc>
        <w:tc>
          <w:tcPr>
            <w:tcW w:type="dxa" w:w="1513"/>
          </w:tcPr>
          <w:p>
            <w:pPr>
              <w:spacing w:after="0"/>
              <w:jc w:val="left"/>
            </w:pPr>
            <w:r>
              <w:rPr>
                <w:sz w:val="16"/>
              </w:rPr>
              <w:t>290848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Diggins village</w:t>
            </w:r>
          </w:p>
        </w:tc>
        <w:tc>
          <w:tcPr>
            <w:tcW w:type="dxa" w:w="1513"/>
          </w:tcPr>
          <w:p>
            <w:pPr>
              <w:spacing w:after="0"/>
              <w:jc w:val="left"/>
            </w:pPr>
            <w:r>
              <w:rPr>
                <w:sz w:val="16"/>
              </w:rPr>
              <w:t>290932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Fordland city</w:t>
            </w:r>
          </w:p>
        </w:tc>
        <w:tc>
          <w:tcPr>
            <w:tcW w:type="dxa" w:w="1513"/>
          </w:tcPr>
          <w:p>
            <w:pPr>
              <w:spacing w:after="0"/>
              <w:jc w:val="left"/>
            </w:pPr>
            <w:r>
              <w:rPr>
                <w:sz w:val="16"/>
              </w:rPr>
              <w:t>290780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Marshfield city</w:t>
            </w:r>
          </w:p>
        </w:tc>
        <w:tc>
          <w:tcPr>
            <w:tcW w:type="dxa" w:w="1513"/>
          </w:tcPr>
          <w:p>
            <w:pPr>
              <w:spacing w:after="0"/>
              <w:jc w:val="left"/>
            </w:pPr>
            <w:r>
              <w:rPr>
                <w:sz w:val="16"/>
              </w:rPr>
              <w:t>290685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Niangua city</w:t>
            </w:r>
          </w:p>
        </w:tc>
        <w:tc>
          <w:tcPr>
            <w:tcW w:type="dxa" w:w="1513"/>
          </w:tcPr>
          <w:p>
            <w:pPr>
              <w:spacing w:after="0"/>
              <w:jc w:val="left"/>
            </w:pPr>
            <w:r>
              <w:rPr>
                <w:sz w:val="16"/>
              </w:rPr>
              <w:t>290552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Seymour city</w:t>
            </w:r>
          </w:p>
        </w:tc>
        <w:tc>
          <w:tcPr>
            <w:tcW w:type="dxa" w:w="1513"/>
          </w:tcPr>
          <w:p>
            <w:pPr>
              <w:spacing w:after="0"/>
              <w:jc w:val="left"/>
            </w:pPr>
            <w:r>
              <w:rPr>
                <w:sz w:val="16"/>
              </w:rPr>
              <w:t>290933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Webster County, MO: risk-assessment baseline packet, release 2026-10 (data as of 2026-09-28; County area 29225).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hazard-plain_2026-10_MO_29225.docx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Webster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Webster County, MO: Risk-assessment baseline packet</dc:title>
  <dc:subject>Hazard Plain release 2026-10, as of 2026-09-28. Preview: automated baseline</dc:subject>
  <dc:creator>Hazard Plain</dc:creator>
  <cp:keywords>Hazard Plain; hazard mitigation; risk assessment; 29225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