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Stone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29209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2027-10-10</w:t>
      </w:r>
    </w:p>
    <w:p>
      <w:pPr>
        <w:keepNext/>
        <w:spacing w:after="40" w:before="0"/>
      </w:pPr>
      <w:r>
        <w:rPr>
          <w:b/>
        </w:rPr>
        <w:t xml:space="preserve">Plan: </w:t>
      </w:r>
      <w:r>
        <w:rPr/>
        <w:t>Stone County (2022) (FEMA plan 108536)</w:t>
      </w:r>
    </w:p>
    <w:p>
      <w:pPr>
        <w:keepNext/>
        <w:spacing w:after="40" w:before="0"/>
      </w:pPr>
      <w:r>
        <w:rPr>
          <w:b/>
        </w:rPr>
        <w:t xml:space="preserve">Approved: </w:t>
      </w:r>
      <w:r>
        <w:rPr/>
        <w:t>2022-10-11</w:t>
      </w:r>
    </w:p>
    <w:p>
      <w:pPr>
        <w:keepNext/>
        <w:spacing w:after="40" w:before="0"/>
      </w:pPr>
      <w:r>
        <w:rPr>
          <w:b/>
        </w:rPr>
        <w:t xml:space="preserve">Expires: </w:t>
      </w:r>
      <w:r>
        <w:rPr/>
        <w:t>2027-10-10</w:t>
      </w:r>
    </w:p>
    <w:p>
      <w:pPr>
        <w:keepNext/>
        <w:spacing w:after="40" w:before="0"/>
      </w:pPr>
      <w:r>
        <w:rPr>
          <w:b/>
        </w:rPr>
        <w:t xml:space="preserve">As of: </w:t>
      </w:r>
      <w:r>
        <w:rPr/>
        <w:t>2026-09-28</w:t>
      </w:r>
    </w:p>
    <w:p>
      <w:pPr>
        <w:keepNext/>
        <w:spacing w:after="40" w:before="0"/>
      </w:pPr>
      <w:r>
        <w:rPr>
          <w:b/>
        </w:rPr>
        <w:t xml:space="preserve">Days: </w:t>
      </w:r>
      <w:r>
        <w:rPr/>
        <w:t>377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2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33"/>
        <w:gridCol w:w="1626"/>
        <w:gridCol w:w="2428"/>
        <w:gridCol w:w="3189"/>
        <w:gridCol w:w="1037"/>
        <w:gridCol w:w="1037"/>
        <w:gridCol w:w="880"/>
        <w:gridCol w:w="936"/>
        <w:gridCol w:w="648"/>
      </w:tblGrid>
      <w:tr>
        <w:trPr>
          <w:cantSplit/>
          <w:tblHeader/>
        </w:trPr>
        <w:tc>
          <w:tcPr>
            <w:tcW w:type="dxa" w:w="2333"/>
            <w:shd w:val="clear" w:color="auto" w:fill="E8E8E8"/>
          </w:tcPr>
          <w:p>
            <w:pPr>
              <w:spacing w:after="0"/>
              <w:jc w:val="left"/>
            </w:pPr>
            <w:r>
              <w:rPr>
                <w:b/>
                <w:sz w:val="16"/>
              </w:rPr>
              <w:t>Jurisdiction</w:t>
            </w:r>
          </w:p>
        </w:tc>
        <w:tc>
          <w:tcPr>
            <w:tcW w:type="dxa" w:w="1626"/>
            <w:shd w:val="clear" w:color="auto" w:fill="E8E8E8"/>
          </w:tcPr>
          <w:p>
            <w:pPr>
              <w:spacing w:after="0"/>
              <w:jc w:val="left"/>
            </w:pPr>
            <w:r>
              <w:rPr>
                <w:b/>
                <w:sz w:val="16"/>
              </w:rPr>
              <w:t>Type</w:t>
            </w:r>
          </w:p>
        </w:tc>
        <w:tc>
          <w:tcPr>
            <w:tcW w:type="dxa" w:w="2428"/>
            <w:shd w:val="clear" w:color="auto" w:fill="E8E8E8"/>
          </w:tcPr>
          <w:p>
            <w:pPr>
              <w:spacing w:after="0"/>
              <w:jc w:val="left"/>
            </w:pPr>
            <w:r>
              <w:rPr>
                <w:b/>
                <w:sz w:val="16"/>
              </w:rPr>
              <w:t>Status</w:t>
            </w:r>
          </w:p>
        </w:tc>
        <w:tc>
          <w:tcPr>
            <w:tcW w:type="dxa" w:w="318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6"/>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333"/>
          </w:tcPr>
          <w:p>
            <w:pPr>
              <w:spacing w:after="0"/>
              <w:jc w:val="left"/>
            </w:pPr>
            <w:r>
              <w:rPr>
                <w:sz w:val="16"/>
              </w:rPr>
              <w:t>Stone County (unincorporated area)</w:t>
            </w:r>
          </w:p>
        </w:tc>
        <w:tc>
          <w:tcPr>
            <w:tcW w:type="dxa" w:w="1626"/>
          </w:tcPr>
          <w:p>
            <w:pPr>
              <w:spacing w:after="0"/>
              <w:jc w:val="left"/>
            </w:pPr>
            <w:r>
              <w:rPr>
                <w:sz w:val="16"/>
              </w:rPr>
              <w:t>Unincorporated</w:t>
            </w:r>
          </w:p>
        </w:tc>
        <w:tc>
          <w:tcPr>
            <w:tcW w:type="dxa" w:w="2428"/>
          </w:tcPr>
          <w:p>
            <w:pPr>
              <w:spacing w:after="0"/>
              <w:jc w:val="left"/>
            </w:pPr>
            <w:r>
              <w:rPr>
                <w:sz w:val="16"/>
              </w:rPr>
              <w:t>Approved, expires 2027-10-10</w:t>
            </w:r>
          </w:p>
        </w:tc>
        <w:tc>
          <w:tcPr>
            <w:tcW w:type="dxa" w:w="3189"/>
          </w:tcPr>
          <w:p>
            <w:pPr>
              <w:spacing w:after="0"/>
              <w:jc w:val="left"/>
            </w:pPr>
            <w:r>
              <w:rPr>
                <w:sz w:val="16"/>
              </w:rPr>
              <w:t>Stone County (2022) (FEMA plan 108536)</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80"/>
          </w:tcPr>
          <w:p>
            <w:pPr>
              <w:spacing w:after="0"/>
              <w:jc w:val="right"/>
            </w:pPr>
            <w:r>
              <w:rPr>
                <w:sz w:val="16"/>
              </w:rPr>
              <w:t>377</w:t>
            </w:r>
          </w:p>
        </w:tc>
        <w:tc>
          <w:tcPr>
            <w:tcW w:type="dxa" w:w="936"/>
          </w:tcPr>
          <w:p>
            <w:pPr>
              <w:spacing w:after="0"/>
              <w:jc w:val="left"/>
            </w:pPr>
          </w:p>
        </w:tc>
        <w:tc>
          <w:tcPr>
            <w:tcW w:type="dxa" w:w="648"/>
          </w:tcPr>
          <w:p>
            <w:pPr>
              <w:spacing w:after="0"/>
              <w:jc w:val="left"/>
            </w:pPr>
          </w:p>
        </w:tc>
      </w:tr>
      <w:tr>
        <w:trPr>
          <w:cantSplit/>
        </w:trPr>
        <w:tc>
          <w:tcPr>
            <w:tcW w:type="dxa" w:w="2333"/>
          </w:tcPr>
          <w:p>
            <w:pPr>
              <w:spacing w:after="0"/>
              <w:jc w:val="left"/>
            </w:pPr>
            <w:r>
              <w:rPr>
                <w:sz w:val="16"/>
              </w:rPr>
              <w:t>Branson West city</w:t>
            </w:r>
          </w:p>
        </w:tc>
        <w:tc>
          <w:tcPr>
            <w:tcW w:type="dxa" w:w="1626"/>
          </w:tcPr>
          <w:p>
            <w:pPr>
              <w:spacing w:after="0"/>
              <w:jc w:val="left"/>
            </w:pPr>
            <w:r>
              <w:rPr>
                <w:sz w:val="16"/>
              </w:rPr>
              <w:t>City</w:t>
            </w:r>
          </w:p>
        </w:tc>
        <w:tc>
          <w:tcPr>
            <w:tcW w:type="dxa" w:w="2428"/>
          </w:tcPr>
          <w:p>
            <w:pPr>
              <w:spacing w:after="0"/>
              <w:jc w:val="left"/>
            </w:pPr>
            <w:r>
              <w:rPr>
                <w:sz w:val="16"/>
              </w:rPr>
              <w:t>Approved, expires 2027-10-10</w:t>
            </w:r>
          </w:p>
        </w:tc>
        <w:tc>
          <w:tcPr>
            <w:tcW w:type="dxa" w:w="3189"/>
          </w:tcPr>
          <w:p>
            <w:pPr>
              <w:spacing w:after="0"/>
              <w:jc w:val="left"/>
            </w:pPr>
            <w:r>
              <w:rPr>
                <w:sz w:val="16"/>
              </w:rPr>
              <w:t>Stone County (2022) (FEMA plan 108536)</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80"/>
          </w:tcPr>
          <w:p>
            <w:pPr>
              <w:spacing w:after="0"/>
              <w:jc w:val="right"/>
            </w:pPr>
            <w:r>
              <w:rPr>
                <w:sz w:val="16"/>
              </w:rPr>
              <w:t>377</w:t>
            </w:r>
          </w:p>
        </w:tc>
        <w:tc>
          <w:tcPr>
            <w:tcW w:type="dxa" w:w="936"/>
          </w:tcPr>
          <w:p>
            <w:pPr>
              <w:spacing w:after="0"/>
              <w:jc w:val="left"/>
            </w:pPr>
          </w:p>
        </w:tc>
        <w:tc>
          <w:tcPr>
            <w:tcW w:type="dxa" w:w="648"/>
          </w:tcPr>
          <w:p>
            <w:pPr>
              <w:spacing w:after="0"/>
              <w:jc w:val="left"/>
            </w:pPr>
          </w:p>
        </w:tc>
      </w:tr>
      <w:tr>
        <w:trPr>
          <w:cantSplit/>
        </w:trPr>
        <w:tc>
          <w:tcPr>
            <w:tcW w:type="dxa" w:w="2333"/>
          </w:tcPr>
          <w:p>
            <w:pPr>
              <w:spacing w:after="0"/>
              <w:jc w:val="left"/>
            </w:pPr>
            <w:r>
              <w:rPr>
                <w:sz w:val="16"/>
              </w:rPr>
              <w:t>Coney Island village</w:t>
            </w:r>
          </w:p>
        </w:tc>
        <w:tc>
          <w:tcPr>
            <w:tcW w:type="dxa" w:w="1626"/>
          </w:tcPr>
          <w:p>
            <w:pPr>
              <w:spacing w:after="0"/>
              <w:jc w:val="left"/>
            </w:pPr>
            <w:r>
              <w:rPr>
                <w:sz w:val="16"/>
              </w:rPr>
              <w:t>Village</w:t>
            </w:r>
          </w:p>
        </w:tc>
        <w:tc>
          <w:tcPr>
            <w:tcW w:type="dxa" w:w="2428"/>
          </w:tcPr>
          <w:p>
            <w:pPr>
              <w:spacing w:after="0"/>
              <w:jc w:val="left"/>
            </w:pPr>
            <w:r>
              <w:rPr>
                <w:sz w:val="16"/>
              </w:rPr>
              <w:t>Approved, expires 2027-10-10</w:t>
            </w:r>
          </w:p>
        </w:tc>
        <w:tc>
          <w:tcPr>
            <w:tcW w:type="dxa" w:w="3189"/>
          </w:tcPr>
          <w:p>
            <w:pPr>
              <w:spacing w:after="0"/>
              <w:jc w:val="left"/>
            </w:pPr>
            <w:r>
              <w:rPr>
                <w:sz w:val="16"/>
              </w:rPr>
              <w:t>Stone County (2022) (FEMA plan 108536)</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80"/>
          </w:tcPr>
          <w:p>
            <w:pPr>
              <w:spacing w:after="0"/>
              <w:jc w:val="right"/>
            </w:pPr>
            <w:r>
              <w:rPr>
                <w:sz w:val="16"/>
              </w:rPr>
              <w:t>377</w:t>
            </w:r>
          </w:p>
        </w:tc>
        <w:tc>
          <w:tcPr>
            <w:tcW w:type="dxa" w:w="936"/>
          </w:tcPr>
          <w:p>
            <w:pPr>
              <w:spacing w:after="0"/>
              <w:jc w:val="left"/>
            </w:pPr>
          </w:p>
        </w:tc>
        <w:tc>
          <w:tcPr>
            <w:tcW w:type="dxa" w:w="648"/>
          </w:tcPr>
          <w:p>
            <w:pPr>
              <w:spacing w:after="0"/>
              <w:jc w:val="left"/>
            </w:pPr>
          </w:p>
        </w:tc>
      </w:tr>
      <w:tr>
        <w:trPr>
          <w:cantSplit/>
        </w:trPr>
        <w:tc>
          <w:tcPr>
            <w:tcW w:type="dxa" w:w="2333"/>
          </w:tcPr>
          <w:p>
            <w:pPr>
              <w:spacing w:after="0"/>
              <w:jc w:val="left"/>
            </w:pPr>
            <w:r>
              <w:rPr>
                <w:sz w:val="16"/>
              </w:rPr>
              <w:t>Crane city</w:t>
            </w:r>
          </w:p>
        </w:tc>
        <w:tc>
          <w:tcPr>
            <w:tcW w:type="dxa" w:w="1626"/>
          </w:tcPr>
          <w:p>
            <w:pPr>
              <w:spacing w:after="0"/>
              <w:jc w:val="left"/>
            </w:pPr>
            <w:r>
              <w:rPr>
                <w:sz w:val="16"/>
              </w:rPr>
              <w:t>City</w:t>
            </w:r>
          </w:p>
        </w:tc>
        <w:tc>
          <w:tcPr>
            <w:tcW w:type="dxa" w:w="2428"/>
          </w:tcPr>
          <w:p>
            <w:pPr>
              <w:spacing w:after="0"/>
              <w:jc w:val="left"/>
            </w:pPr>
            <w:r>
              <w:rPr>
                <w:sz w:val="16"/>
              </w:rPr>
              <w:t>Approved, expires 2027-10-10</w:t>
            </w:r>
          </w:p>
        </w:tc>
        <w:tc>
          <w:tcPr>
            <w:tcW w:type="dxa" w:w="3189"/>
          </w:tcPr>
          <w:p>
            <w:pPr>
              <w:spacing w:after="0"/>
              <w:jc w:val="left"/>
            </w:pPr>
            <w:r>
              <w:rPr>
                <w:sz w:val="16"/>
              </w:rPr>
              <w:t>Stone County (2022) (FEMA plan 108536)</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80"/>
          </w:tcPr>
          <w:p>
            <w:pPr>
              <w:spacing w:after="0"/>
              <w:jc w:val="right"/>
            </w:pPr>
            <w:r>
              <w:rPr>
                <w:sz w:val="16"/>
              </w:rPr>
              <w:t>377</w:t>
            </w:r>
          </w:p>
        </w:tc>
        <w:tc>
          <w:tcPr>
            <w:tcW w:type="dxa" w:w="936"/>
          </w:tcPr>
          <w:p>
            <w:pPr>
              <w:spacing w:after="0"/>
              <w:jc w:val="left"/>
            </w:pPr>
          </w:p>
        </w:tc>
        <w:tc>
          <w:tcPr>
            <w:tcW w:type="dxa" w:w="648"/>
          </w:tcPr>
          <w:p>
            <w:pPr>
              <w:spacing w:after="0"/>
              <w:jc w:val="left"/>
            </w:pPr>
          </w:p>
        </w:tc>
      </w:tr>
      <w:tr>
        <w:trPr>
          <w:cantSplit/>
        </w:trPr>
        <w:tc>
          <w:tcPr>
            <w:tcW w:type="dxa" w:w="2333"/>
          </w:tcPr>
          <w:p>
            <w:pPr>
              <w:spacing w:after="0"/>
              <w:jc w:val="left"/>
            </w:pPr>
            <w:r>
              <w:rPr>
                <w:sz w:val="16"/>
              </w:rPr>
              <w:t>Galena city</w:t>
            </w:r>
          </w:p>
        </w:tc>
        <w:tc>
          <w:tcPr>
            <w:tcW w:type="dxa" w:w="1626"/>
          </w:tcPr>
          <w:p>
            <w:pPr>
              <w:spacing w:after="0"/>
              <w:jc w:val="left"/>
            </w:pPr>
            <w:r>
              <w:rPr>
                <w:sz w:val="16"/>
              </w:rPr>
              <w:t>City</w:t>
            </w:r>
          </w:p>
        </w:tc>
        <w:tc>
          <w:tcPr>
            <w:tcW w:type="dxa" w:w="2428"/>
          </w:tcPr>
          <w:p>
            <w:pPr>
              <w:spacing w:after="0"/>
              <w:jc w:val="left"/>
            </w:pPr>
            <w:r>
              <w:rPr>
                <w:sz w:val="16"/>
              </w:rPr>
              <w:t>Approved, expires 2027-10-10</w:t>
            </w:r>
          </w:p>
        </w:tc>
        <w:tc>
          <w:tcPr>
            <w:tcW w:type="dxa" w:w="3189"/>
          </w:tcPr>
          <w:p>
            <w:pPr>
              <w:spacing w:after="0"/>
              <w:jc w:val="left"/>
            </w:pPr>
            <w:r>
              <w:rPr>
                <w:sz w:val="16"/>
              </w:rPr>
              <w:t>Stone County (2022) (FEMA plan 108536)</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80"/>
          </w:tcPr>
          <w:p>
            <w:pPr>
              <w:spacing w:after="0"/>
              <w:jc w:val="right"/>
            </w:pPr>
            <w:r>
              <w:rPr>
                <w:sz w:val="16"/>
              </w:rPr>
              <w:t>377</w:t>
            </w:r>
          </w:p>
        </w:tc>
        <w:tc>
          <w:tcPr>
            <w:tcW w:type="dxa" w:w="936"/>
          </w:tcPr>
          <w:p>
            <w:pPr>
              <w:spacing w:after="0"/>
              <w:jc w:val="left"/>
            </w:pPr>
          </w:p>
        </w:tc>
        <w:tc>
          <w:tcPr>
            <w:tcW w:type="dxa" w:w="648"/>
          </w:tcPr>
          <w:p>
            <w:pPr>
              <w:spacing w:after="0"/>
              <w:jc w:val="left"/>
            </w:pPr>
          </w:p>
        </w:tc>
      </w:tr>
      <w:tr>
        <w:trPr>
          <w:cantSplit/>
        </w:trPr>
        <w:tc>
          <w:tcPr>
            <w:tcW w:type="dxa" w:w="2333"/>
          </w:tcPr>
          <w:p>
            <w:pPr>
              <w:spacing w:after="0"/>
              <w:jc w:val="left"/>
            </w:pPr>
            <w:r>
              <w:rPr>
                <w:sz w:val="16"/>
              </w:rPr>
              <w:t>Hurley city</w:t>
            </w:r>
          </w:p>
        </w:tc>
        <w:tc>
          <w:tcPr>
            <w:tcW w:type="dxa" w:w="1626"/>
          </w:tcPr>
          <w:p>
            <w:pPr>
              <w:spacing w:after="0"/>
              <w:jc w:val="left"/>
            </w:pPr>
            <w:r>
              <w:rPr>
                <w:sz w:val="16"/>
              </w:rPr>
              <w:t>City</w:t>
            </w:r>
          </w:p>
        </w:tc>
        <w:tc>
          <w:tcPr>
            <w:tcW w:type="dxa" w:w="2428"/>
          </w:tcPr>
          <w:p>
            <w:pPr>
              <w:spacing w:after="0"/>
              <w:jc w:val="left"/>
            </w:pPr>
            <w:r>
              <w:rPr>
                <w:sz w:val="16"/>
              </w:rPr>
              <w:t>Approved, expires 2027-10-10</w:t>
            </w:r>
          </w:p>
        </w:tc>
        <w:tc>
          <w:tcPr>
            <w:tcW w:type="dxa" w:w="3189"/>
          </w:tcPr>
          <w:p>
            <w:pPr>
              <w:spacing w:after="0"/>
              <w:jc w:val="left"/>
            </w:pPr>
            <w:r>
              <w:rPr>
                <w:sz w:val="16"/>
              </w:rPr>
              <w:t>Stone County (2022) (FEMA plan 108536)</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80"/>
          </w:tcPr>
          <w:p>
            <w:pPr>
              <w:spacing w:after="0"/>
              <w:jc w:val="right"/>
            </w:pPr>
            <w:r>
              <w:rPr>
                <w:sz w:val="16"/>
              </w:rPr>
              <w:t>377</w:t>
            </w:r>
          </w:p>
        </w:tc>
        <w:tc>
          <w:tcPr>
            <w:tcW w:type="dxa" w:w="936"/>
          </w:tcPr>
          <w:p>
            <w:pPr>
              <w:spacing w:after="0"/>
              <w:jc w:val="left"/>
            </w:pPr>
          </w:p>
        </w:tc>
        <w:tc>
          <w:tcPr>
            <w:tcW w:type="dxa" w:w="648"/>
          </w:tcPr>
          <w:p>
            <w:pPr>
              <w:spacing w:after="0"/>
              <w:jc w:val="left"/>
            </w:pPr>
          </w:p>
        </w:tc>
      </w:tr>
      <w:tr>
        <w:trPr>
          <w:cantSplit/>
        </w:trPr>
        <w:tc>
          <w:tcPr>
            <w:tcW w:type="dxa" w:w="2333"/>
          </w:tcPr>
          <w:p>
            <w:pPr>
              <w:spacing w:after="0"/>
              <w:jc w:val="left"/>
            </w:pPr>
            <w:r>
              <w:rPr>
                <w:sz w:val="16"/>
              </w:rPr>
              <w:t>Kimberling City city</w:t>
            </w:r>
          </w:p>
        </w:tc>
        <w:tc>
          <w:tcPr>
            <w:tcW w:type="dxa" w:w="1626"/>
          </w:tcPr>
          <w:p>
            <w:pPr>
              <w:spacing w:after="0"/>
              <w:jc w:val="left"/>
            </w:pPr>
            <w:r>
              <w:rPr>
                <w:sz w:val="16"/>
              </w:rPr>
              <w:t>City</w:t>
            </w:r>
          </w:p>
        </w:tc>
        <w:tc>
          <w:tcPr>
            <w:tcW w:type="dxa" w:w="2428"/>
          </w:tcPr>
          <w:p>
            <w:pPr>
              <w:spacing w:after="0"/>
              <w:jc w:val="left"/>
            </w:pPr>
            <w:r>
              <w:rPr>
                <w:sz w:val="16"/>
              </w:rPr>
              <w:t>Approved, expires 2027-10-10</w:t>
            </w:r>
          </w:p>
        </w:tc>
        <w:tc>
          <w:tcPr>
            <w:tcW w:type="dxa" w:w="3189"/>
          </w:tcPr>
          <w:p>
            <w:pPr>
              <w:spacing w:after="0"/>
              <w:jc w:val="left"/>
            </w:pPr>
            <w:r>
              <w:rPr>
                <w:sz w:val="16"/>
              </w:rPr>
              <w:t>Stone County (2022) (FEMA plan 108536)</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80"/>
          </w:tcPr>
          <w:p>
            <w:pPr>
              <w:spacing w:after="0"/>
              <w:jc w:val="right"/>
            </w:pPr>
            <w:r>
              <w:rPr>
                <w:sz w:val="16"/>
              </w:rPr>
              <w:t>377</w:t>
            </w:r>
          </w:p>
        </w:tc>
        <w:tc>
          <w:tcPr>
            <w:tcW w:type="dxa" w:w="936"/>
          </w:tcPr>
          <w:p>
            <w:pPr>
              <w:spacing w:after="0"/>
              <w:jc w:val="left"/>
            </w:pPr>
          </w:p>
        </w:tc>
        <w:tc>
          <w:tcPr>
            <w:tcW w:type="dxa" w:w="648"/>
          </w:tcPr>
          <w:p>
            <w:pPr>
              <w:spacing w:after="0"/>
              <w:jc w:val="left"/>
            </w:pPr>
          </w:p>
        </w:tc>
      </w:tr>
      <w:tr>
        <w:trPr>
          <w:cantSplit/>
        </w:trPr>
        <w:tc>
          <w:tcPr>
            <w:tcW w:type="dxa" w:w="2333"/>
          </w:tcPr>
          <w:p>
            <w:pPr>
              <w:spacing w:after="0"/>
              <w:jc w:val="left"/>
            </w:pPr>
            <w:r>
              <w:rPr>
                <w:sz w:val="16"/>
              </w:rPr>
              <w:t>McCord Bend village</w:t>
            </w:r>
          </w:p>
        </w:tc>
        <w:tc>
          <w:tcPr>
            <w:tcW w:type="dxa" w:w="1626"/>
          </w:tcPr>
          <w:p>
            <w:pPr>
              <w:spacing w:after="0"/>
              <w:jc w:val="left"/>
            </w:pPr>
            <w:r>
              <w:rPr>
                <w:sz w:val="16"/>
              </w:rPr>
              <w:t>Village</w:t>
            </w:r>
          </w:p>
        </w:tc>
        <w:tc>
          <w:tcPr>
            <w:tcW w:type="dxa" w:w="2428"/>
          </w:tcPr>
          <w:p>
            <w:pPr>
              <w:spacing w:after="0"/>
              <w:jc w:val="left"/>
            </w:pPr>
            <w:r>
              <w:rPr>
                <w:sz w:val="16"/>
              </w:rPr>
              <w:t>Approved, expires 2027-10-10</w:t>
            </w:r>
          </w:p>
        </w:tc>
        <w:tc>
          <w:tcPr>
            <w:tcW w:type="dxa" w:w="3189"/>
          </w:tcPr>
          <w:p>
            <w:pPr>
              <w:spacing w:after="0"/>
              <w:jc w:val="left"/>
            </w:pPr>
            <w:r>
              <w:rPr>
                <w:sz w:val="16"/>
              </w:rPr>
              <w:t>Stone County (2022) (FEMA plan 108536)</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80"/>
          </w:tcPr>
          <w:p>
            <w:pPr>
              <w:spacing w:after="0"/>
              <w:jc w:val="right"/>
            </w:pPr>
            <w:r>
              <w:rPr>
                <w:sz w:val="16"/>
              </w:rPr>
              <w:t>377</w:t>
            </w:r>
          </w:p>
        </w:tc>
        <w:tc>
          <w:tcPr>
            <w:tcW w:type="dxa" w:w="936"/>
          </w:tcPr>
          <w:p>
            <w:pPr>
              <w:spacing w:after="0"/>
              <w:jc w:val="left"/>
            </w:pPr>
          </w:p>
        </w:tc>
        <w:tc>
          <w:tcPr>
            <w:tcW w:type="dxa" w:w="648"/>
          </w:tcPr>
          <w:p>
            <w:pPr>
              <w:spacing w:after="0"/>
              <w:jc w:val="left"/>
            </w:pPr>
          </w:p>
        </w:tc>
      </w:tr>
      <w:tr>
        <w:trPr>
          <w:cantSplit/>
        </w:trPr>
        <w:tc>
          <w:tcPr>
            <w:tcW w:type="dxa" w:w="2333"/>
          </w:tcPr>
          <w:p>
            <w:pPr>
              <w:spacing w:after="0"/>
              <w:jc w:val="left"/>
            </w:pPr>
            <w:r>
              <w:rPr>
                <w:sz w:val="16"/>
              </w:rPr>
              <w:t>Reeds Spring city</w:t>
            </w:r>
          </w:p>
        </w:tc>
        <w:tc>
          <w:tcPr>
            <w:tcW w:type="dxa" w:w="1626"/>
          </w:tcPr>
          <w:p>
            <w:pPr>
              <w:spacing w:after="0"/>
              <w:jc w:val="left"/>
            </w:pPr>
            <w:r>
              <w:rPr>
                <w:sz w:val="16"/>
              </w:rPr>
              <w:t>City</w:t>
            </w:r>
          </w:p>
        </w:tc>
        <w:tc>
          <w:tcPr>
            <w:tcW w:type="dxa" w:w="2428"/>
          </w:tcPr>
          <w:p>
            <w:pPr>
              <w:spacing w:after="0"/>
              <w:jc w:val="left"/>
            </w:pPr>
            <w:r>
              <w:rPr>
                <w:sz w:val="16"/>
              </w:rPr>
              <w:t>Approved, expires 2027-10-10</w:t>
            </w:r>
          </w:p>
        </w:tc>
        <w:tc>
          <w:tcPr>
            <w:tcW w:type="dxa" w:w="3189"/>
          </w:tcPr>
          <w:p>
            <w:pPr>
              <w:spacing w:after="0"/>
              <w:jc w:val="left"/>
            </w:pPr>
            <w:r>
              <w:rPr>
                <w:sz w:val="16"/>
              </w:rPr>
              <w:t>Stone County (2022) (FEMA plan 108536)</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80"/>
          </w:tcPr>
          <w:p>
            <w:pPr>
              <w:spacing w:after="0"/>
              <w:jc w:val="right"/>
            </w:pPr>
            <w:r>
              <w:rPr>
                <w:sz w:val="16"/>
              </w:rPr>
              <w:t>377</w:t>
            </w:r>
          </w:p>
        </w:tc>
        <w:tc>
          <w:tcPr>
            <w:tcW w:type="dxa" w:w="936"/>
          </w:tcPr>
          <w:p>
            <w:pPr>
              <w:spacing w:after="0"/>
              <w:jc w:val="left"/>
            </w:pPr>
          </w:p>
        </w:tc>
        <w:tc>
          <w:tcPr>
            <w:tcW w:type="dxa" w:w="648"/>
          </w:tcPr>
          <w:p>
            <w:pPr>
              <w:spacing w:after="0"/>
              <w:jc w:val="left"/>
            </w:pPr>
          </w:p>
        </w:tc>
      </w:tr>
      <w:tr>
        <w:trPr>
          <w:cantSplit/>
        </w:trPr>
        <w:tc>
          <w:tcPr>
            <w:tcW w:type="dxa" w:w="2333"/>
          </w:tcPr>
          <w:p>
            <w:pPr>
              <w:spacing w:after="0"/>
              <w:jc w:val="left"/>
            </w:pPr>
            <w:r>
              <w:rPr>
                <w:sz w:val="16"/>
              </w:rPr>
              <w:t>Hurley R-I School District</w:t>
            </w:r>
          </w:p>
        </w:tc>
        <w:tc>
          <w:tcPr>
            <w:tcW w:type="dxa" w:w="1626"/>
          </w:tcPr>
          <w:p>
            <w:pPr>
              <w:spacing w:after="0"/>
              <w:jc w:val="left"/>
            </w:pPr>
            <w:r>
              <w:rPr>
                <w:sz w:val="16"/>
              </w:rPr>
              <w:t>School/School District</w:t>
            </w:r>
          </w:p>
        </w:tc>
        <w:tc>
          <w:tcPr>
            <w:tcW w:type="dxa" w:w="2428"/>
          </w:tcPr>
          <w:p>
            <w:pPr>
              <w:spacing w:after="0"/>
              <w:jc w:val="left"/>
            </w:pPr>
            <w:r>
              <w:rPr>
                <w:sz w:val="16"/>
              </w:rPr>
              <w:t>Approved, expires 2027-10-10</w:t>
            </w:r>
          </w:p>
        </w:tc>
        <w:tc>
          <w:tcPr>
            <w:tcW w:type="dxa" w:w="3189"/>
          </w:tcPr>
          <w:p>
            <w:pPr>
              <w:spacing w:after="0"/>
              <w:jc w:val="left"/>
            </w:pPr>
            <w:r>
              <w:rPr>
                <w:sz w:val="16"/>
              </w:rPr>
              <w:t>Stone County (2022) (FEMA plan 108536)</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80"/>
          </w:tcPr>
          <w:p>
            <w:pPr>
              <w:spacing w:after="0"/>
              <w:jc w:val="right"/>
            </w:pPr>
            <w:r>
              <w:rPr>
                <w:sz w:val="16"/>
              </w:rPr>
              <w:t>377</w:t>
            </w:r>
          </w:p>
        </w:tc>
        <w:tc>
          <w:tcPr>
            <w:tcW w:type="dxa" w:w="936"/>
          </w:tcPr>
          <w:p>
            <w:pPr>
              <w:spacing w:after="0"/>
              <w:jc w:val="left"/>
            </w:pPr>
          </w:p>
        </w:tc>
        <w:tc>
          <w:tcPr>
            <w:tcW w:type="dxa" w:w="648"/>
          </w:tcPr>
          <w:p>
            <w:pPr>
              <w:spacing w:after="0"/>
              <w:jc w:val="left"/>
            </w:pPr>
          </w:p>
        </w:tc>
      </w:tr>
      <w:tr>
        <w:trPr>
          <w:cantSplit/>
        </w:trPr>
        <w:tc>
          <w:tcPr>
            <w:tcW w:type="dxa" w:w="2333"/>
          </w:tcPr>
          <w:p>
            <w:pPr>
              <w:spacing w:after="0"/>
              <w:jc w:val="left"/>
            </w:pPr>
            <w:r>
              <w:rPr>
                <w:sz w:val="16"/>
              </w:rPr>
              <w:t>Nixa School District</w:t>
            </w:r>
          </w:p>
        </w:tc>
        <w:tc>
          <w:tcPr>
            <w:tcW w:type="dxa" w:w="1626"/>
          </w:tcPr>
          <w:p>
            <w:pPr>
              <w:spacing w:after="0"/>
              <w:jc w:val="left"/>
            </w:pPr>
            <w:r>
              <w:rPr>
                <w:sz w:val="16"/>
              </w:rPr>
              <w:t>School/School District</w:t>
            </w:r>
          </w:p>
        </w:tc>
        <w:tc>
          <w:tcPr>
            <w:tcW w:type="dxa" w:w="2428"/>
          </w:tcPr>
          <w:p>
            <w:pPr>
              <w:spacing w:after="0"/>
              <w:jc w:val="left"/>
            </w:pPr>
            <w:r>
              <w:rPr>
                <w:sz w:val="16"/>
              </w:rPr>
              <w:t>Expired on 2026-02-02</w:t>
            </w:r>
          </w:p>
        </w:tc>
        <w:tc>
          <w:tcPr>
            <w:tcW w:type="dxa" w:w="3189"/>
          </w:tcPr>
          <w:p>
            <w:pPr>
              <w:spacing w:after="0"/>
              <w:jc w:val="left"/>
            </w:pPr>
            <w:r>
              <w:rPr>
                <w:sz w:val="16"/>
              </w:rPr>
              <w:t>Christian County (FEMA plan 107144)</w:t>
            </w:r>
          </w:p>
        </w:tc>
        <w:tc>
          <w:tcPr>
            <w:tcW w:type="dxa" w:w="1037"/>
          </w:tcPr>
          <w:p>
            <w:pPr>
              <w:spacing w:after="0"/>
              <w:jc w:val="left"/>
            </w:pPr>
            <w:r>
              <w:rPr>
                <w:sz w:val="16"/>
              </w:rPr>
              <w:t>2021-02-02</w:t>
            </w:r>
          </w:p>
        </w:tc>
        <w:tc>
          <w:tcPr>
            <w:tcW w:type="dxa" w:w="1037"/>
          </w:tcPr>
          <w:p>
            <w:pPr>
              <w:spacing w:after="0"/>
              <w:jc w:val="left"/>
            </w:pPr>
            <w:r>
              <w:rPr>
                <w:sz w:val="16"/>
              </w:rPr>
              <w:t>2026-02-02</w:t>
            </w:r>
          </w:p>
        </w:tc>
        <w:tc>
          <w:tcPr>
            <w:tcW w:type="dxa" w:w="880"/>
          </w:tcPr>
          <w:p>
            <w:pPr>
              <w:spacing w:after="0"/>
              <w:jc w:val="right"/>
            </w:pPr>
            <w:r>
              <w:rPr>
                <w:sz w:val="16"/>
              </w:rPr>
              <w:t>-238</w:t>
            </w:r>
          </w:p>
        </w:tc>
        <w:tc>
          <w:tcPr>
            <w:tcW w:type="dxa" w:w="936"/>
          </w:tcPr>
          <w:p>
            <w:pPr>
              <w:spacing w:after="0"/>
              <w:jc w:val="left"/>
            </w:pPr>
          </w:p>
        </w:tc>
        <w:tc>
          <w:tcPr>
            <w:tcW w:type="dxa" w:w="648"/>
          </w:tcPr>
          <w:p>
            <w:pPr>
              <w:spacing w:after="0"/>
              <w:jc w:val="left"/>
            </w:pPr>
          </w:p>
        </w:tc>
      </w:tr>
      <w:tr>
        <w:trPr>
          <w:cantSplit/>
        </w:trPr>
        <w:tc>
          <w:tcPr>
            <w:tcW w:type="dxa" w:w="2333"/>
          </w:tcPr>
          <w:p>
            <w:pPr>
              <w:spacing w:after="0"/>
              <w:jc w:val="left"/>
            </w:pPr>
            <w:r>
              <w:rPr>
                <w:sz w:val="16"/>
              </w:rPr>
              <w:t>Hurley Fire Protection District</w:t>
            </w:r>
          </w:p>
        </w:tc>
        <w:tc>
          <w:tcPr>
            <w:tcW w:type="dxa" w:w="1626"/>
          </w:tcPr>
          <w:p>
            <w:pPr>
              <w:spacing w:after="0"/>
              <w:jc w:val="left"/>
            </w:pPr>
            <w:r>
              <w:rPr>
                <w:sz w:val="16"/>
              </w:rPr>
              <w:t>Fire/EMS District</w:t>
            </w:r>
          </w:p>
        </w:tc>
        <w:tc>
          <w:tcPr>
            <w:tcW w:type="dxa" w:w="2428"/>
          </w:tcPr>
          <w:p>
            <w:pPr>
              <w:spacing w:after="0"/>
              <w:jc w:val="left"/>
            </w:pPr>
            <w:r>
              <w:rPr>
                <w:sz w:val="16"/>
              </w:rPr>
              <w:t>Approved, expires 2027-10-10</w:t>
            </w:r>
          </w:p>
        </w:tc>
        <w:tc>
          <w:tcPr>
            <w:tcW w:type="dxa" w:w="3189"/>
          </w:tcPr>
          <w:p>
            <w:pPr>
              <w:spacing w:after="0"/>
              <w:jc w:val="left"/>
            </w:pPr>
            <w:r>
              <w:rPr>
                <w:sz w:val="16"/>
              </w:rPr>
              <w:t>Stone County (2022) (FEMA plan 108536)</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80"/>
          </w:tcPr>
          <w:p>
            <w:pPr>
              <w:spacing w:after="0"/>
              <w:jc w:val="right"/>
            </w:pPr>
            <w:r>
              <w:rPr>
                <w:sz w:val="16"/>
              </w:rPr>
              <w:t>377</w:t>
            </w:r>
          </w:p>
        </w:tc>
        <w:tc>
          <w:tcPr>
            <w:tcW w:type="dxa" w:w="936"/>
          </w:tcPr>
          <w:p>
            <w:pPr>
              <w:spacing w:after="0"/>
              <w:jc w:val="left"/>
            </w:pPr>
          </w:p>
        </w:tc>
        <w:tc>
          <w:tcPr>
            <w:tcW w:type="dxa" w:w="648"/>
          </w:tcPr>
          <w:p>
            <w:pPr>
              <w:spacing w:after="0"/>
              <w:jc w:val="left"/>
            </w:pPr>
          </w:p>
        </w:tc>
      </w:tr>
      <w:tr>
        <w:trPr>
          <w:cantSplit/>
        </w:trPr>
        <w:tc>
          <w:tcPr>
            <w:tcW w:type="dxa" w:w="2333"/>
          </w:tcPr>
          <w:p>
            <w:pPr>
              <w:spacing w:after="0"/>
              <w:jc w:val="left"/>
            </w:pPr>
            <w:r>
              <w:rPr>
                <w:sz w:val="16"/>
              </w:rPr>
              <w:t>Southern Stone county Fire District</w:t>
            </w:r>
          </w:p>
        </w:tc>
        <w:tc>
          <w:tcPr>
            <w:tcW w:type="dxa" w:w="1626"/>
          </w:tcPr>
          <w:p>
            <w:pPr>
              <w:spacing w:after="0"/>
              <w:jc w:val="left"/>
            </w:pPr>
            <w:r>
              <w:rPr>
                <w:sz w:val="16"/>
              </w:rPr>
              <w:t>Fire/EMS District</w:t>
            </w:r>
          </w:p>
        </w:tc>
        <w:tc>
          <w:tcPr>
            <w:tcW w:type="dxa" w:w="2428"/>
          </w:tcPr>
          <w:p>
            <w:pPr>
              <w:spacing w:after="0"/>
              <w:jc w:val="left"/>
            </w:pPr>
            <w:r>
              <w:rPr>
                <w:sz w:val="16"/>
              </w:rPr>
              <w:t>Approved, expires 2027-10-10</w:t>
            </w:r>
          </w:p>
        </w:tc>
        <w:tc>
          <w:tcPr>
            <w:tcW w:type="dxa" w:w="3189"/>
          </w:tcPr>
          <w:p>
            <w:pPr>
              <w:spacing w:after="0"/>
              <w:jc w:val="left"/>
            </w:pPr>
            <w:r>
              <w:rPr>
                <w:sz w:val="16"/>
              </w:rPr>
              <w:t>Stone County (2022) (FEMA plan 108536)</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80"/>
          </w:tcPr>
          <w:p>
            <w:pPr>
              <w:spacing w:after="0"/>
              <w:jc w:val="right"/>
            </w:pPr>
            <w:r>
              <w:rPr>
                <w:sz w:val="16"/>
              </w:rPr>
              <w:t>377</w:t>
            </w:r>
          </w:p>
        </w:tc>
        <w:tc>
          <w:tcPr>
            <w:tcW w:type="dxa" w:w="936"/>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60"/>
        <w:gridCol w:w="1180"/>
        <w:gridCol w:w="1126"/>
        <w:gridCol w:w="1126"/>
        <w:gridCol w:w="1291"/>
        <w:gridCol w:w="1162"/>
        <w:gridCol w:w="1185"/>
        <w:gridCol w:w="2138"/>
        <w:gridCol w:w="1825"/>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0"/>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25"/>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60"/>
          </w:tcPr>
          <w:p>
            <w:pPr>
              <w:spacing w:after="0"/>
              <w:jc w:val="left"/>
            </w:pPr>
            <w:r>
              <w:rPr>
                <w:sz w:val="16"/>
              </w:rPr>
              <w:t>Relatively Moderate</w:t>
            </w:r>
          </w:p>
        </w:tc>
        <w:tc>
          <w:tcPr>
            <w:tcW w:type="dxa" w:w="1180"/>
          </w:tcPr>
          <w:p>
            <w:pPr>
              <w:spacing w:after="0"/>
              <w:jc w:val="left"/>
            </w:pPr>
            <w:r>
              <w:rPr>
                <w:sz w:val="16"/>
              </w:rPr>
              <w:t>Relatively Low</w:t>
            </w:r>
          </w:p>
        </w:tc>
        <w:tc>
          <w:tcPr>
            <w:tcW w:type="dxa" w:w="1126"/>
          </w:tcPr>
          <w:p>
            <w:pPr>
              <w:spacing w:after="0"/>
              <w:jc w:val="right"/>
            </w:pPr>
            <w:r>
              <w:rPr>
                <w:sz w:val="16"/>
              </w:rPr>
              <w:t>$12,839,036</w:t>
            </w:r>
          </w:p>
        </w:tc>
        <w:tc>
          <w:tcPr>
            <w:tcW w:type="dxa" w:w="1126"/>
          </w:tcPr>
          <w:p>
            <w:pPr>
              <w:spacing w:after="0"/>
              <w:jc w:val="right"/>
            </w:pPr>
            <w:r>
              <w:rPr>
                <w:sz w:val="16"/>
              </w:rPr>
              <w:t>$108,866</w:t>
            </w:r>
          </w:p>
        </w:tc>
        <w:tc>
          <w:tcPr>
            <w:tcW w:type="dxa" w:w="1291"/>
          </w:tcPr>
          <w:p>
            <w:pPr>
              <w:spacing w:after="0"/>
              <w:jc w:val="right"/>
            </w:pPr>
            <w:r>
              <w:rPr>
                <w:sz w:val="16"/>
              </w:rPr>
              <w:t>$125,493</w:t>
            </w:r>
          </w:p>
        </w:tc>
        <w:tc>
          <w:tcPr>
            <w:tcW w:type="dxa" w:w="1162"/>
          </w:tcPr>
          <w:p>
            <w:pPr>
              <w:spacing w:after="0"/>
              <w:jc w:val="right"/>
            </w:pPr>
            <w:r>
              <w:rPr>
                <w:sz w:val="16"/>
              </w:rPr>
              <w:t>$13,073,395</w:t>
            </w:r>
          </w:p>
        </w:tc>
        <w:tc>
          <w:tcPr>
            <w:tcW w:type="dxa" w:w="1185"/>
          </w:tcPr>
          <w:p>
            <w:pPr>
              <w:spacing w:after="0"/>
              <w:jc w:val="right"/>
            </w:pPr>
            <w:r>
              <w:rPr>
                <w:sz w:val="16"/>
              </w:rPr>
              <w:t>131</w:t>
            </w:r>
          </w:p>
        </w:tc>
        <w:tc>
          <w:tcPr>
            <w:tcW w:type="dxa" w:w="2138"/>
          </w:tcPr>
          <w:p>
            <w:pPr>
              <w:spacing w:after="0"/>
              <w:jc w:val="left"/>
            </w:pPr>
          </w:p>
        </w:tc>
        <w:tc>
          <w:tcPr>
            <w:tcW w:type="dxa" w:w="1825"/>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Strong Wind</w:t>
            </w:r>
          </w:p>
        </w:tc>
        <w:tc>
          <w:tcPr>
            <w:tcW w:type="dxa" w:w="1360"/>
          </w:tcPr>
          <w:p>
            <w:pPr>
              <w:spacing w:after="0"/>
              <w:jc w:val="left"/>
            </w:pPr>
            <w:r>
              <w:rPr>
                <w:sz w:val="16"/>
              </w:rPr>
              <w:t>Very High</w:t>
            </w:r>
          </w:p>
        </w:tc>
        <w:tc>
          <w:tcPr>
            <w:tcW w:type="dxa" w:w="1180"/>
          </w:tcPr>
          <w:p>
            <w:pPr>
              <w:spacing w:after="0"/>
              <w:jc w:val="left"/>
            </w:pPr>
            <w:r>
              <w:rPr>
                <w:sz w:val="16"/>
              </w:rPr>
              <w:t>Very High</w:t>
            </w:r>
          </w:p>
        </w:tc>
        <w:tc>
          <w:tcPr>
            <w:tcW w:type="dxa" w:w="1126"/>
          </w:tcPr>
          <w:p>
            <w:pPr>
              <w:spacing w:after="0"/>
              <w:jc w:val="right"/>
            </w:pPr>
            <w:r>
              <w:rPr>
                <w:sz w:val="16"/>
              </w:rPr>
              <w:t>$689,596</w:t>
            </w:r>
          </w:p>
        </w:tc>
        <w:tc>
          <w:tcPr>
            <w:tcW w:type="dxa" w:w="1126"/>
          </w:tcPr>
          <w:p>
            <w:pPr>
              <w:spacing w:after="0"/>
              <w:jc w:val="right"/>
            </w:pPr>
            <w:r>
              <w:rPr>
                <w:sz w:val="16"/>
              </w:rPr>
              <w:t>$2,014</w:t>
            </w:r>
          </w:p>
        </w:tc>
        <w:tc>
          <w:tcPr>
            <w:tcW w:type="dxa" w:w="1291"/>
          </w:tcPr>
          <w:p>
            <w:pPr>
              <w:spacing w:after="0"/>
              <w:jc w:val="right"/>
            </w:pPr>
            <w:r>
              <w:rPr>
                <w:sz w:val="16"/>
              </w:rPr>
              <w:t>$9,002,857</w:t>
            </w:r>
          </w:p>
        </w:tc>
        <w:tc>
          <w:tcPr>
            <w:tcW w:type="dxa" w:w="1162"/>
          </w:tcPr>
          <w:p>
            <w:pPr>
              <w:spacing w:after="0"/>
              <w:jc w:val="right"/>
            </w:pPr>
            <w:r>
              <w:rPr>
                <w:sz w:val="16"/>
              </w:rPr>
              <w:t>$9,694,468</w:t>
            </w:r>
          </w:p>
        </w:tc>
        <w:tc>
          <w:tcPr>
            <w:tcW w:type="dxa" w:w="1185"/>
          </w:tcPr>
          <w:p>
            <w:pPr>
              <w:spacing w:after="0"/>
              <w:jc w:val="right"/>
            </w:pPr>
            <w:r>
              <w:rPr>
                <w:sz w:val="16"/>
              </w:rPr>
              <w:t>196</w:t>
            </w:r>
          </w:p>
        </w:tc>
        <w:tc>
          <w:tcPr>
            <w:tcW w:type="dxa" w:w="2138"/>
          </w:tcPr>
          <w:p>
            <w:pPr>
              <w:spacing w:after="0"/>
              <w:jc w:val="left"/>
            </w:pPr>
          </w:p>
        </w:tc>
        <w:tc>
          <w:tcPr>
            <w:tcW w:type="dxa" w:w="1825"/>
          </w:tcPr>
          <w:p>
            <w:pPr>
              <w:spacing w:after="0"/>
              <w:jc w:val="left"/>
            </w:pPr>
            <w:r>
              <w:rPr>
                <w:sz w:val="16"/>
              </w:rPr>
              <w:t>Includes 4 High Wind records,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360"/>
          </w:tcPr>
          <w:p>
            <w:pPr>
              <w:spacing w:after="0"/>
              <w:jc w:val="left"/>
            </w:pPr>
            <w:r>
              <w:rPr>
                <w:sz w:val="16"/>
              </w:rPr>
              <w:t>Relatively Moderate</w:t>
            </w:r>
          </w:p>
        </w:tc>
        <w:tc>
          <w:tcPr>
            <w:tcW w:type="dxa" w:w="1180"/>
          </w:tcPr>
          <w:p>
            <w:pPr>
              <w:spacing w:after="0"/>
              <w:jc w:val="left"/>
            </w:pPr>
            <w:r>
              <w:rPr>
                <w:sz w:val="16"/>
              </w:rPr>
              <w:t>Relatively Low</w:t>
            </w:r>
          </w:p>
        </w:tc>
        <w:tc>
          <w:tcPr>
            <w:tcW w:type="dxa" w:w="1126"/>
          </w:tcPr>
          <w:p>
            <w:pPr>
              <w:spacing w:after="0"/>
              <w:jc w:val="right"/>
            </w:pPr>
            <w:r>
              <w:rPr>
                <w:sz w:val="16"/>
              </w:rPr>
              <w:t>$1,187,845</w:t>
            </w:r>
          </w:p>
        </w:tc>
        <w:tc>
          <w:tcPr>
            <w:tcW w:type="dxa" w:w="1126"/>
          </w:tcPr>
          <w:p>
            <w:pPr>
              <w:spacing w:after="0"/>
              <w:jc w:val="right"/>
            </w:pPr>
            <w:r>
              <w:rPr>
                <w:sz w:val="16"/>
              </w:rPr>
              <w:t>$1,516</w:t>
            </w:r>
          </w:p>
        </w:tc>
        <w:tc>
          <w:tcPr>
            <w:tcW w:type="dxa" w:w="1291"/>
          </w:tcPr>
          <w:p>
            <w:pPr>
              <w:spacing w:after="0"/>
              <w:jc w:val="right"/>
            </w:pPr>
            <w:r>
              <w:rPr>
                <w:sz w:val="16"/>
              </w:rPr>
              <w:t>$824,944</w:t>
            </w:r>
          </w:p>
        </w:tc>
        <w:tc>
          <w:tcPr>
            <w:tcW w:type="dxa" w:w="1162"/>
          </w:tcPr>
          <w:p>
            <w:pPr>
              <w:spacing w:after="0"/>
              <w:jc w:val="right"/>
            </w:pPr>
            <w:r>
              <w:rPr>
                <w:sz w:val="16"/>
              </w:rPr>
              <w:t>$2,014,304</w:t>
            </w:r>
          </w:p>
        </w:tc>
        <w:tc>
          <w:tcPr>
            <w:tcW w:type="dxa" w:w="1185"/>
          </w:tcPr>
          <w:p>
            <w:pPr>
              <w:spacing w:after="0"/>
              <w:jc w:val="right"/>
            </w:pPr>
            <w:r>
              <w:rPr>
                <w:sz w:val="16"/>
              </w:rPr>
              <w:t>23</w:t>
            </w:r>
          </w:p>
        </w:tc>
        <w:tc>
          <w:tcPr>
            <w:tcW w:type="dxa" w:w="2138"/>
          </w:tcPr>
          <w:p>
            <w:pPr>
              <w:spacing w:after="0"/>
              <w:jc w:val="left"/>
            </w:pPr>
          </w:p>
        </w:tc>
        <w:tc>
          <w:tcPr>
            <w:tcW w:type="dxa" w:w="1825"/>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Heat Wave</w:t>
            </w:r>
          </w:p>
        </w:tc>
        <w:tc>
          <w:tcPr>
            <w:tcW w:type="dxa" w:w="1360"/>
          </w:tcPr>
          <w:p>
            <w:pPr>
              <w:spacing w:after="0"/>
              <w:jc w:val="left"/>
            </w:pPr>
            <w:r>
              <w:rPr>
                <w:sz w:val="16"/>
              </w:rPr>
              <w:t>Relatively Moderate</w:t>
            </w:r>
          </w:p>
        </w:tc>
        <w:tc>
          <w:tcPr>
            <w:tcW w:type="dxa" w:w="1180"/>
          </w:tcPr>
          <w:p>
            <w:pPr>
              <w:spacing w:after="0"/>
              <w:jc w:val="left"/>
            </w:pPr>
            <w:r>
              <w:rPr>
                <w:sz w:val="16"/>
              </w:rPr>
              <w:t>Relatively Low</w:t>
            </w:r>
          </w:p>
        </w:tc>
        <w:tc>
          <w:tcPr>
            <w:tcW w:type="dxa" w:w="1126"/>
          </w:tcPr>
          <w:p>
            <w:pPr>
              <w:spacing w:after="0"/>
              <w:jc w:val="right"/>
            </w:pPr>
            <w:r>
              <w:rPr>
                <w:sz w:val="16"/>
              </w:rPr>
              <w:t>$957</w:t>
            </w:r>
          </w:p>
        </w:tc>
        <w:tc>
          <w:tcPr>
            <w:tcW w:type="dxa" w:w="1126"/>
          </w:tcPr>
          <w:p>
            <w:pPr>
              <w:spacing w:after="0"/>
              <w:jc w:val="right"/>
            </w:pPr>
            <w:r>
              <w:rPr>
                <w:sz w:val="16"/>
              </w:rPr>
              <w:t>$2</w:t>
            </w:r>
          </w:p>
        </w:tc>
        <w:tc>
          <w:tcPr>
            <w:tcW w:type="dxa" w:w="1291"/>
          </w:tcPr>
          <w:p>
            <w:pPr>
              <w:spacing w:after="0"/>
              <w:jc w:val="right"/>
            </w:pPr>
            <w:r>
              <w:rPr>
                <w:sz w:val="16"/>
              </w:rPr>
              <w:t>$1,328,397</w:t>
            </w:r>
          </w:p>
        </w:tc>
        <w:tc>
          <w:tcPr>
            <w:tcW w:type="dxa" w:w="1162"/>
          </w:tcPr>
          <w:p>
            <w:pPr>
              <w:spacing w:after="0"/>
              <w:jc w:val="right"/>
            </w:pPr>
            <w:r>
              <w:rPr>
                <w:sz w:val="16"/>
              </w:rPr>
              <w:t>$1,329,356</w:t>
            </w:r>
          </w:p>
        </w:tc>
        <w:tc>
          <w:tcPr>
            <w:tcW w:type="dxa" w:w="1185"/>
          </w:tcPr>
          <w:p>
            <w:pPr>
              <w:spacing w:after="0"/>
              <w:jc w:val="right"/>
            </w:pPr>
            <w:r>
              <w:rPr>
                <w:sz w:val="16"/>
              </w:rPr>
              <w:t>9</w:t>
            </w:r>
          </w:p>
        </w:tc>
        <w:tc>
          <w:tcPr>
            <w:tcW w:type="dxa" w:w="2138"/>
          </w:tcPr>
          <w:p>
            <w:pPr>
              <w:spacing w:after="0"/>
              <w:jc w:val="left"/>
            </w:pPr>
          </w:p>
        </w:tc>
        <w:tc>
          <w:tcPr>
            <w:tcW w:type="dxa" w:w="1825"/>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Ice Storm</w:t>
            </w:r>
          </w:p>
        </w:tc>
        <w:tc>
          <w:tcPr>
            <w:tcW w:type="dxa" w:w="1360"/>
          </w:tcPr>
          <w:p>
            <w:pPr>
              <w:spacing w:after="0"/>
              <w:jc w:val="left"/>
            </w:pPr>
            <w:r>
              <w:rPr>
                <w:sz w:val="16"/>
              </w:rPr>
              <w:t>Relatively High</w:t>
            </w:r>
          </w:p>
        </w:tc>
        <w:tc>
          <w:tcPr>
            <w:tcW w:type="dxa" w:w="1180"/>
          </w:tcPr>
          <w:p>
            <w:pPr>
              <w:spacing w:after="0"/>
              <w:jc w:val="left"/>
            </w:pPr>
            <w:r>
              <w:rPr>
                <w:sz w:val="16"/>
              </w:rPr>
              <w:t>Relatively High</w:t>
            </w:r>
          </w:p>
        </w:tc>
        <w:tc>
          <w:tcPr>
            <w:tcW w:type="dxa" w:w="1126"/>
          </w:tcPr>
          <w:p>
            <w:pPr>
              <w:spacing w:after="0"/>
              <w:jc w:val="right"/>
            </w:pPr>
            <w:r>
              <w:rPr>
                <w:sz w:val="16"/>
              </w:rPr>
              <w:t>$1,137,101</w:t>
            </w:r>
          </w:p>
        </w:tc>
        <w:tc>
          <w:tcPr>
            <w:tcW w:type="dxa" w:w="1126"/>
          </w:tcPr>
          <w:p>
            <w:pPr>
              <w:spacing w:after="0"/>
              <w:jc w:val="right"/>
            </w:pPr>
          </w:p>
        </w:tc>
        <w:tc>
          <w:tcPr>
            <w:tcW w:type="dxa" w:w="1291"/>
          </w:tcPr>
          <w:p>
            <w:pPr>
              <w:spacing w:after="0"/>
              <w:jc w:val="right"/>
            </w:pPr>
            <w:r>
              <w:rPr>
                <w:sz w:val="16"/>
              </w:rPr>
              <w:t>$36,956</w:t>
            </w:r>
          </w:p>
        </w:tc>
        <w:tc>
          <w:tcPr>
            <w:tcW w:type="dxa" w:w="1162"/>
          </w:tcPr>
          <w:p>
            <w:pPr>
              <w:spacing w:after="0"/>
              <w:jc w:val="right"/>
            </w:pPr>
            <w:r>
              <w:rPr>
                <w:sz w:val="16"/>
              </w:rPr>
              <w:t>$1,174,057</w:t>
            </w:r>
          </w:p>
        </w:tc>
        <w:tc>
          <w:tcPr>
            <w:tcW w:type="dxa" w:w="1185"/>
          </w:tcPr>
          <w:p>
            <w:pPr>
              <w:spacing w:after="0"/>
              <w:jc w:val="right"/>
            </w:pPr>
            <w:r>
              <w:rPr>
                <w:sz w:val="16"/>
              </w:rPr>
              <w:t>5</w:t>
            </w:r>
          </w:p>
        </w:tc>
        <w:tc>
          <w:tcPr>
            <w:tcW w:type="dxa" w:w="2138"/>
          </w:tcPr>
          <w:p>
            <w:pPr>
              <w:spacing w:after="0"/>
              <w:jc w:val="left"/>
            </w:pPr>
          </w:p>
        </w:tc>
        <w:tc>
          <w:tcPr>
            <w:tcW w:type="dxa" w:w="1825"/>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Cold Wave</w:t>
            </w:r>
          </w:p>
        </w:tc>
        <w:tc>
          <w:tcPr>
            <w:tcW w:type="dxa" w:w="1360"/>
          </w:tcPr>
          <w:p>
            <w:pPr>
              <w:spacing w:after="0"/>
              <w:jc w:val="left"/>
            </w:pPr>
            <w:r>
              <w:rPr>
                <w:sz w:val="16"/>
              </w:rPr>
              <w:t>Relatively Low</w:t>
            </w:r>
          </w:p>
        </w:tc>
        <w:tc>
          <w:tcPr>
            <w:tcW w:type="dxa" w:w="1180"/>
          </w:tcPr>
          <w:p>
            <w:pPr>
              <w:spacing w:after="0"/>
              <w:jc w:val="left"/>
            </w:pPr>
            <w:r>
              <w:rPr>
                <w:sz w:val="16"/>
              </w:rPr>
              <w:t>Relatively Moderate</w:t>
            </w:r>
          </w:p>
        </w:tc>
        <w:tc>
          <w:tcPr>
            <w:tcW w:type="dxa" w:w="1126"/>
          </w:tcPr>
          <w:p>
            <w:pPr>
              <w:spacing w:after="0"/>
              <w:jc w:val="right"/>
            </w:pPr>
            <w:r>
              <w:rPr>
                <w:sz w:val="16"/>
              </w:rPr>
              <w:t>$232</w:t>
            </w:r>
          </w:p>
        </w:tc>
        <w:tc>
          <w:tcPr>
            <w:tcW w:type="dxa" w:w="1126"/>
          </w:tcPr>
          <w:p>
            <w:pPr>
              <w:spacing w:after="0"/>
              <w:jc w:val="right"/>
            </w:pPr>
            <w:r>
              <w:rPr>
                <w:sz w:val="16"/>
              </w:rPr>
              <w:t>$119,013</w:t>
            </w:r>
          </w:p>
        </w:tc>
        <w:tc>
          <w:tcPr>
            <w:tcW w:type="dxa" w:w="1291"/>
          </w:tcPr>
          <w:p>
            <w:pPr>
              <w:spacing w:after="0"/>
              <w:jc w:val="right"/>
            </w:pPr>
            <w:r>
              <w:rPr>
                <w:sz w:val="16"/>
              </w:rPr>
              <w:t>$1,013,593</w:t>
            </w:r>
          </w:p>
        </w:tc>
        <w:tc>
          <w:tcPr>
            <w:tcW w:type="dxa" w:w="1162"/>
          </w:tcPr>
          <w:p>
            <w:pPr>
              <w:spacing w:after="0"/>
              <w:jc w:val="right"/>
            </w:pPr>
            <w:r>
              <w:rPr>
                <w:sz w:val="16"/>
              </w:rPr>
              <w:t>$1,132,838</w:t>
            </w:r>
          </w:p>
        </w:tc>
        <w:tc>
          <w:tcPr>
            <w:tcW w:type="dxa" w:w="1185"/>
          </w:tcPr>
          <w:p>
            <w:pPr>
              <w:spacing w:after="0"/>
              <w:jc w:val="right"/>
            </w:pPr>
            <w:r>
              <w:rPr>
                <w:sz w:val="16"/>
              </w:rPr>
              <w:t>8</w:t>
            </w:r>
          </w:p>
        </w:tc>
        <w:tc>
          <w:tcPr>
            <w:tcW w:type="dxa" w:w="2138"/>
          </w:tcPr>
          <w:p>
            <w:pPr>
              <w:spacing w:after="0"/>
              <w:jc w:val="left"/>
            </w:pPr>
          </w:p>
        </w:tc>
        <w:tc>
          <w:tcPr>
            <w:tcW w:type="dxa" w:w="1825"/>
          </w:tcPr>
          <w:p>
            <w:pPr>
              <w:spacing w:after="0"/>
              <w:jc w:val="left"/>
            </w:pPr>
            <w:r>
              <w:rPr>
                <w:sz w:val="16"/>
              </w:rPr>
              <w:t>Includes 2 Frost/Freeze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Earthquake</w:t>
            </w:r>
          </w:p>
        </w:tc>
        <w:tc>
          <w:tcPr>
            <w:tcW w:type="dxa" w:w="1360"/>
          </w:tcPr>
          <w:p>
            <w:pPr>
              <w:spacing w:after="0"/>
              <w:jc w:val="left"/>
            </w:pPr>
            <w:r>
              <w:rPr>
                <w:sz w:val="16"/>
              </w:rPr>
              <w:t>Relatively Low</w:t>
            </w:r>
          </w:p>
        </w:tc>
        <w:tc>
          <w:tcPr>
            <w:tcW w:type="dxa" w:w="1180"/>
          </w:tcPr>
          <w:p>
            <w:pPr>
              <w:spacing w:after="0"/>
              <w:jc w:val="left"/>
            </w:pPr>
            <w:r>
              <w:rPr>
                <w:sz w:val="16"/>
              </w:rPr>
              <w:t>Relatively Low</w:t>
            </w:r>
          </w:p>
        </w:tc>
        <w:tc>
          <w:tcPr>
            <w:tcW w:type="dxa" w:w="1126"/>
          </w:tcPr>
          <w:p>
            <w:pPr>
              <w:spacing w:after="0"/>
              <w:jc w:val="right"/>
            </w:pPr>
            <w:r>
              <w:rPr>
                <w:sz w:val="16"/>
              </w:rPr>
              <w:t>$426,075</w:t>
            </w:r>
          </w:p>
        </w:tc>
        <w:tc>
          <w:tcPr>
            <w:tcW w:type="dxa" w:w="1126"/>
          </w:tcPr>
          <w:p>
            <w:pPr>
              <w:spacing w:after="0"/>
              <w:jc w:val="right"/>
            </w:pPr>
          </w:p>
        </w:tc>
        <w:tc>
          <w:tcPr>
            <w:tcW w:type="dxa" w:w="1291"/>
          </w:tcPr>
          <w:p>
            <w:pPr>
              <w:spacing w:after="0"/>
              <w:jc w:val="right"/>
            </w:pPr>
            <w:r>
              <w:rPr>
                <w:sz w:val="16"/>
              </w:rPr>
              <w:t>$105,358</w:t>
            </w:r>
          </w:p>
        </w:tc>
        <w:tc>
          <w:tcPr>
            <w:tcW w:type="dxa" w:w="1162"/>
          </w:tcPr>
          <w:p>
            <w:pPr>
              <w:spacing w:after="0"/>
              <w:jc w:val="right"/>
            </w:pPr>
            <w:r>
              <w:rPr>
                <w:sz w:val="16"/>
              </w:rPr>
              <w:t>$531,433</w:t>
            </w:r>
          </w:p>
        </w:tc>
        <w:tc>
          <w:tcPr>
            <w:tcW w:type="dxa" w:w="1185"/>
          </w:tcPr>
          <w:p>
            <w:pPr>
              <w:spacing w:after="0"/>
              <w:jc w:val="right"/>
            </w:pPr>
          </w:p>
        </w:tc>
        <w:tc>
          <w:tcPr>
            <w:tcW w:type="dxa" w:w="2138"/>
          </w:tcPr>
          <w:p>
            <w:pPr>
              <w:spacing w:after="0"/>
              <w:jc w:val="left"/>
            </w:pPr>
          </w:p>
        </w:tc>
        <w:tc>
          <w:tcPr>
            <w:tcW w:type="dxa" w:w="1825"/>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360"/>
          </w:tcPr>
          <w:p>
            <w:pPr>
              <w:spacing w:after="0"/>
              <w:jc w:val="left"/>
            </w:pPr>
            <w:r>
              <w:rPr>
                <w:sz w:val="16"/>
              </w:rPr>
              <w:t>Relatively Moderate</w:t>
            </w:r>
          </w:p>
        </w:tc>
        <w:tc>
          <w:tcPr>
            <w:tcW w:type="dxa" w:w="1180"/>
          </w:tcPr>
          <w:p>
            <w:pPr>
              <w:spacing w:after="0"/>
              <w:jc w:val="left"/>
            </w:pPr>
            <w:r>
              <w:rPr>
                <w:sz w:val="16"/>
              </w:rPr>
              <w:t>Relatively Moderate</w:t>
            </w:r>
          </w:p>
        </w:tc>
        <w:tc>
          <w:tcPr>
            <w:tcW w:type="dxa" w:w="1126"/>
          </w:tcPr>
          <w:p>
            <w:pPr>
              <w:spacing w:after="0"/>
              <w:jc w:val="right"/>
            </w:pPr>
            <w:r>
              <w:rPr>
                <w:sz w:val="16"/>
              </w:rPr>
              <w:t>$64,264</w:t>
            </w:r>
          </w:p>
        </w:tc>
        <w:tc>
          <w:tcPr>
            <w:tcW w:type="dxa" w:w="1126"/>
          </w:tcPr>
          <w:p>
            <w:pPr>
              <w:spacing w:after="0"/>
              <w:jc w:val="right"/>
            </w:pPr>
          </w:p>
        </w:tc>
        <w:tc>
          <w:tcPr>
            <w:tcW w:type="dxa" w:w="1291"/>
          </w:tcPr>
          <w:p>
            <w:pPr>
              <w:spacing w:after="0"/>
              <w:jc w:val="right"/>
            </w:pPr>
            <w:r>
              <w:rPr>
                <w:sz w:val="16"/>
              </w:rPr>
              <w:t>$323,332</w:t>
            </w:r>
          </w:p>
        </w:tc>
        <w:tc>
          <w:tcPr>
            <w:tcW w:type="dxa" w:w="1162"/>
          </w:tcPr>
          <w:p>
            <w:pPr>
              <w:spacing w:after="0"/>
              <w:jc w:val="right"/>
            </w:pPr>
            <w:r>
              <w:rPr>
                <w:sz w:val="16"/>
              </w:rPr>
              <w:t>$387,596</w:t>
            </w:r>
          </w:p>
        </w:tc>
        <w:tc>
          <w:tcPr>
            <w:tcW w:type="dxa" w:w="1185"/>
          </w:tcPr>
          <w:p>
            <w:pPr>
              <w:spacing w:after="0"/>
              <w:jc w:val="right"/>
            </w:pPr>
            <w:r>
              <w:rPr>
                <w:sz w:val="16"/>
              </w:rPr>
              <w:t>7</w:t>
            </w:r>
          </w:p>
        </w:tc>
        <w:tc>
          <w:tcPr>
            <w:tcW w:type="dxa" w:w="2138"/>
          </w:tcPr>
          <w:p>
            <w:pPr>
              <w:spacing w:after="0"/>
              <w:jc w:val="left"/>
            </w:pPr>
          </w:p>
        </w:tc>
        <w:tc>
          <w:tcPr>
            <w:tcW w:type="dxa" w:w="1825"/>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Hail</w:t>
            </w:r>
          </w:p>
        </w:tc>
        <w:tc>
          <w:tcPr>
            <w:tcW w:type="dxa" w:w="1360"/>
          </w:tcPr>
          <w:p>
            <w:pPr>
              <w:spacing w:after="0"/>
              <w:jc w:val="left"/>
            </w:pPr>
            <w:r>
              <w:rPr>
                <w:sz w:val="16"/>
              </w:rPr>
              <w:t>Relatively Low</w:t>
            </w:r>
          </w:p>
        </w:tc>
        <w:tc>
          <w:tcPr>
            <w:tcW w:type="dxa" w:w="1180"/>
          </w:tcPr>
          <w:p>
            <w:pPr>
              <w:spacing w:after="0"/>
              <w:jc w:val="left"/>
            </w:pPr>
            <w:r>
              <w:rPr>
                <w:sz w:val="16"/>
              </w:rPr>
              <w:t>Relatively Low</w:t>
            </w:r>
          </w:p>
        </w:tc>
        <w:tc>
          <w:tcPr>
            <w:tcW w:type="dxa" w:w="1126"/>
          </w:tcPr>
          <w:p>
            <w:pPr>
              <w:spacing w:after="0"/>
              <w:jc w:val="right"/>
            </w:pPr>
            <w:r>
              <w:rPr>
                <w:sz w:val="16"/>
              </w:rPr>
              <w:t>$332,439</w:t>
            </w:r>
          </w:p>
        </w:tc>
        <w:tc>
          <w:tcPr>
            <w:tcW w:type="dxa" w:w="1126"/>
          </w:tcPr>
          <w:p>
            <w:pPr>
              <w:spacing w:after="0"/>
              <w:jc w:val="right"/>
            </w:pPr>
            <w:r>
              <w:rPr>
                <w:sz w:val="16"/>
              </w:rPr>
              <w:t>$1,020</w:t>
            </w:r>
          </w:p>
        </w:tc>
        <w:tc>
          <w:tcPr>
            <w:tcW w:type="dxa" w:w="1291"/>
          </w:tcPr>
          <w:p>
            <w:pPr>
              <w:spacing w:after="0"/>
              <w:jc w:val="right"/>
            </w:pPr>
            <w:r>
              <w:rPr>
                <w:sz w:val="16"/>
              </w:rPr>
              <w:t>$8,940</w:t>
            </w:r>
          </w:p>
        </w:tc>
        <w:tc>
          <w:tcPr>
            <w:tcW w:type="dxa" w:w="1162"/>
          </w:tcPr>
          <w:p>
            <w:pPr>
              <w:spacing w:after="0"/>
              <w:jc w:val="right"/>
            </w:pPr>
            <w:r>
              <w:rPr>
                <w:sz w:val="16"/>
              </w:rPr>
              <w:t>$342,399</w:t>
            </w:r>
          </w:p>
        </w:tc>
        <w:tc>
          <w:tcPr>
            <w:tcW w:type="dxa" w:w="1185"/>
          </w:tcPr>
          <w:p>
            <w:pPr>
              <w:spacing w:after="0"/>
              <w:jc w:val="right"/>
            </w:pPr>
            <w:r>
              <w:rPr>
                <w:sz w:val="16"/>
              </w:rPr>
              <w:t>241</w:t>
            </w:r>
          </w:p>
        </w:tc>
        <w:tc>
          <w:tcPr>
            <w:tcW w:type="dxa" w:w="2138"/>
          </w:tcPr>
          <w:p>
            <w:pPr>
              <w:spacing w:after="0"/>
              <w:jc w:val="left"/>
            </w:pPr>
          </w:p>
        </w:tc>
        <w:tc>
          <w:tcPr>
            <w:tcW w:type="dxa" w:w="1825"/>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360"/>
          </w:tcPr>
          <w:p>
            <w:pPr>
              <w:spacing w:after="0"/>
              <w:jc w:val="left"/>
            </w:pPr>
            <w:r>
              <w:rPr>
                <w:sz w:val="16"/>
              </w:rPr>
              <w:t>Relatively Moderate</w:t>
            </w:r>
          </w:p>
        </w:tc>
        <w:tc>
          <w:tcPr>
            <w:tcW w:type="dxa" w:w="1180"/>
          </w:tcPr>
          <w:p>
            <w:pPr>
              <w:spacing w:after="0"/>
              <w:jc w:val="left"/>
            </w:pPr>
            <w:r>
              <w:rPr>
                <w:sz w:val="16"/>
              </w:rPr>
              <w:t>Relatively Moderate</w:t>
            </w:r>
          </w:p>
        </w:tc>
        <w:tc>
          <w:tcPr>
            <w:tcW w:type="dxa" w:w="1126"/>
          </w:tcPr>
          <w:p>
            <w:pPr>
              <w:spacing w:after="0"/>
              <w:jc w:val="right"/>
            </w:pPr>
            <w:r>
              <w:rPr>
                <w:sz w:val="16"/>
              </w:rPr>
              <w:t>$96,190</w:t>
            </w:r>
          </w:p>
        </w:tc>
        <w:tc>
          <w:tcPr>
            <w:tcW w:type="dxa" w:w="1126"/>
          </w:tcPr>
          <w:p>
            <w:pPr>
              <w:spacing w:after="0"/>
              <w:jc w:val="right"/>
            </w:pPr>
            <w:r>
              <w:rPr>
                <w:sz w:val="16"/>
              </w:rPr>
              <w:t>$47</w:t>
            </w:r>
          </w:p>
        </w:tc>
        <w:tc>
          <w:tcPr>
            <w:tcW w:type="dxa" w:w="1291"/>
          </w:tcPr>
          <w:p>
            <w:pPr>
              <w:spacing w:after="0"/>
              <w:jc w:val="right"/>
            </w:pPr>
            <w:r>
              <w:rPr>
                <w:sz w:val="16"/>
              </w:rPr>
              <w:t>$21,852</w:t>
            </w:r>
          </w:p>
        </w:tc>
        <w:tc>
          <w:tcPr>
            <w:tcW w:type="dxa" w:w="1162"/>
          </w:tcPr>
          <w:p>
            <w:pPr>
              <w:spacing w:after="0"/>
              <w:jc w:val="right"/>
            </w:pPr>
            <w:r>
              <w:rPr>
                <w:sz w:val="16"/>
              </w:rPr>
              <w:t>$118,090</w:t>
            </w:r>
          </w:p>
        </w:tc>
        <w:tc>
          <w:tcPr>
            <w:tcW w:type="dxa" w:w="1185"/>
          </w:tcPr>
          <w:p>
            <w:pPr>
              <w:spacing w:after="0"/>
              <w:jc w:val="right"/>
            </w:pPr>
            <w:r>
              <w:rPr>
                <w:sz w:val="16"/>
              </w:rPr>
              <w:t>47</w:t>
            </w:r>
          </w:p>
        </w:tc>
        <w:tc>
          <w:tcPr>
            <w:tcW w:type="dxa" w:w="2138"/>
          </w:tcPr>
          <w:p>
            <w:pPr>
              <w:spacing w:after="0"/>
              <w:jc w:val="left"/>
            </w:pPr>
          </w:p>
        </w:tc>
        <w:tc>
          <w:tcPr>
            <w:tcW w:type="dxa" w:w="1825"/>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Drought</w:t>
            </w:r>
          </w:p>
        </w:tc>
        <w:tc>
          <w:tcPr>
            <w:tcW w:type="dxa" w:w="1360"/>
          </w:tcPr>
          <w:p>
            <w:pPr>
              <w:spacing w:after="0"/>
              <w:jc w:val="left"/>
            </w:pPr>
            <w:r>
              <w:rPr>
                <w:sz w:val="16"/>
              </w:rPr>
              <w:t>Relatively Low</w:t>
            </w:r>
          </w:p>
        </w:tc>
        <w:tc>
          <w:tcPr>
            <w:tcW w:type="dxa" w:w="1180"/>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$116,657</w:t>
            </w:r>
          </w:p>
        </w:tc>
        <w:tc>
          <w:tcPr>
            <w:tcW w:type="dxa" w:w="1291"/>
          </w:tcPr>
          <w:p>
            <w:pPr>
              <w:spacing w:after="0"/>
              <w:jc w:val="right"/>
            </w:pPr>
          </w:p>
        </w:tc>
        <w:tc>
          <w:tcPr>
            <w:tcW w:type="dxa" w:w="1162"/>
          </w:tcPr>
          <w:p>
            <w:pPr>
              <w:spacing w:after="0"/>
              <w:jc w:val="right"/>
            </w:pPr>
            <w:r>
              <w:rPr>
                <w:sz w:val="16"/>
              </w:rPr>
              <w:t>$116,657</w:t>
            </w:r>
          </w:p>
        </w:tc>
        <w:tc>
          <w:tcPr>
            <w:tcW w:type="dxa" w:w="1185"/>
          </w:tcPr>
          <w:p>
            <w:pPr>
              <w:spacing w:after="0"/>
              <w:jc w:val="right"/>
            </w:pPr>
            <w:r>
              <w:rPr>
                <w:sz w:val="16"/>
              </w:rPr>
              <w:t>33</w:t>
            </w:r>
          </w:p>
        </w:tc>
        <w:tc>
          <w:tcPr>
            <w:tcW w:type="dxa" w:w="2138"/>
          </w:tcPr>
          <w:p>
            <w:pPr>
              <w:spacing w:after="0"/>
              <w:jc w:val="left"/>
            </w:pPr>
          </w:p>
        </w:tc>
        <w:tc>
          <w:tcPr>
            <w:tcW w:type="dxa" w:w="1825"/>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360"/>
          </w:tcPr>
          <w:p>
            <w:pPr>
              <w:spacing w:after="0"/>
              <w:jc w:val="left"/>
            </w:pPr>
            <w:r>
              <w:rPr>
                <w:sz w:val="16"/>
              </w:rPr>
              <w:t>Relatively Low</w:t>
            </w:r>
          </w:p>
        </w:tc>
        <w:tc>
          <w:tcPr>
            <w:tcW w:type="dxa" w:w="1180"/>
          </w:tcPr>
          <w:p>
            <w:pPr>
              <w:spacing w:after="0"/>
              <w:jc w:val="left"/>
            </w:pPr>
            <w:r>
              <w:rPr>
                <w:sz w:val="16"/>
              </w:rPr>
              <w:t>Relatively Low</w:t>
            </w:r>
          </w:p>
        </w:tc>
        <w:tc>
          <w:tcPr>
            <w:tcW w:type="dxa" w:w="1126"/>
          </w:tcPr>
          <w:p>
            <w:pPr>
              <w:spacing w:after="0"/>
              <w:jc w:val="right"/>
            </w:pPr>
            <w:r>
              <w:rPr>
                <w:sz w:val="16"/>
              </w:rPr>
              <w:t>$78,472</w:t>
            </w:r>
          </w:p>
        </w:tc>
        <w:tc>
          <w:tcPr>
            <w:tcW w:type="dxa" w:w="1126"/>
          </w:tcPr>
          <w:p>
            <w:pPr>
              <w:spacing w:after="0"/>
              <w:jc w:val="right"/>
            </w:pPr>
            <w:r>
              <w:rPr>
                <w:sz w:val="16"/>
              </w:rPr>
              <w:t>$143</w:t>
            </w:r>
          </w:p>
        </w:tc>
        <w:tc>
          <w:tcPr>
            <w:tcW w:type="dxa" w:w="1291"/>
          </w:tcPr>
          <w:p>
            <w:pPr>
              <w:spacing w:after="0"/>
              <w:jc w:val="right"/>
            </w:pPr>
            <w:r>
              <w:rPr>
                <w:sz w:val="16"/>
              </w:rPr>
              <w:t>$14,626</w:t>
            </w:r>
          </w:p>
        </w:tc>
        <w:tc>
          <w:tcPr>
            <w:tcW w:type="dxa" w:w="1162"/>
          </w:tcPr>
          <w:p>
            <w:pPr>
              <w:spacing w:after="0"/>
              <w:jc w:val="right"/>
            </w:pPr>
            <w:r>
              <w:rPr>
                <w:sz w:val="16"/>
              </w:rPr>
              <w:t>$93,242</w:t>
            </w:r>
          </w:p>
        </w:tc>
        <w:tc>
          <w:tcPr>
            <w:tcW w:type="dxa" w:w="1185"/>
          </w:tcPr>
          <w:p>
            <w:pPr>
              <w:spacing w:after="0"/>
              <w:jc w:val="right"/>
            </w:pPr>
            <w:r>
              <w:rPr>
                <w:sz w:val="16"/>
              </w:rPr>
              <w:t>3</w:t>
            </w:r>
          </w:p>
        </w:tc>
        <w:tc>
          <w:tcPr>
            <w:tcW w:type="dxa" w:w="2138"/>
          </w:tcPr>
          <w:p>
            <w:pPr>
              <w:spacing w:after="0"/>
              <w:jc w:val="left"/>
            </w:pPr>
          </w:p>
        </w:tc>
        <w:tc>
          <w:tcPr>
            <w:tcW w:type="dxa" w:w="1825"/>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360"/>
          </w:tcPr>
          <w:p>
            <w:pPr>
              <w:spacing w:after="0"/>
              <w:jc w:val="left"/>
            </w:pPr>
            <w:r>
              <w:rPr>
                <w:sz w:val="16"/>
              </w:rPr>
              <w:t>Relatively Moderate</w:t>
            </w:r>
          </w:p>
        </w:tc>
        <w:tc>
          <w:tcPr>
            <w:tcW w:type="dxa" w:w="1180"/>
          </w:tcPr>
          <w:p>
            <w:pPr>
              <w:spacing w:after="0"/>
              <w:jc w:val="left"/>
            </w:pPr>
            <w:r>
              <w:rPr>
                <w:sz w:val="16"/>
              </w:rPr>
              <w:t>Relatively Low</w:t>
            </w:r>
          </w:p>
        </w:tc>
        <w:tc>
          <w:tcPr>
            <w:tcW w:type="dxa" w:w="1126"/>
          </w:tcPr>
          <w:p>
            <w:pPr>
              <w:spacing w:after="0"/>
              <w:jc w:val="right"/>
            </w:pPr>
            <w:r>
              <w:rPr>
                <w:sz w:val="16"/>
              </w:rPr>
              <w:t>$42,974</w:t>
            </w:r>
          </w:p>
        </w:tc>
        <w:tc>
          <w:tcPr>
            <w:tcW w:type="dxa" w:w="1126"/>
          </w:tcPr>
          <w:p>
            <w:pPr>
              <w:spacing w:after="0"/>
              <w:jc w:val="right"/>
            </w:pPr>
          </w:p>
        </w:tc>
        <w:tc>
          <w:tcPr>
            <w:tcW w:type="dxa" w:w="1291"/>
          </w:tcPr>
          <w:p>
            <w:pPr>
              <w:spacing w:after="0"/>
              <w:jc w:val="right"/>
            </w:pPr>
            <w:r>
              <w:rPr>
                <w:sz w:val="16"/>
              </w:rPr>
              <w:t>$2,287</w:t>
            </w:r>
          </w:p>
        </w:tc>
        <w:tc>
          <w:tcPr>
            <w:tcW w:type="dxa" w:w="1162"/>
          </w:tcPr>
          <w:p>
            <w:pPr>
              <w:spacing w:after="0"/>
              <w:jc w:val="right"/>
            </w:pPr>
            <w:r>
              <w:rPr>
                <w:sz w:val="16"/>
              </w:rPr>
              <w:t>$45,260</w:t>
            </w:r>
          </w:p>
        </w:tc>
        <w:tc>
          <w:tcPr>
            <w:tcW w:type="dxa" w:w="1185"/>
          </w:tcPr>
          <w:p>
            <w:pPr>
              <w:spacing w:after="0"/>
              <w:jc w:val="right"/>
            </w:pPr>
            <w:r>
              <w:rPr>
                <w:sz w:val="16"/>
              </w:rPr>
              <w:t>0</w:t>
            </w:r>
          </w:p>
        </w:tc>
        <w:tc>
          <w:tcPr>
            <w:tcW w:type="dxa" w:w="2138"/>
          </w:tcPr>
          <w:p>
            <w:pPr>
              <w:spacing w:after="0"/>
              <w:jc w:val="left"/>
            </w:pPr>
          </w:p>
        </w:tc>
        <w:tc>
          <w:tcPr>
            <w:tcW w:type="dxa" w:w="182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Hurricane</w:t>
            </w:r>
          </w:p>
        </w:tc>
        <w:tc>
          <w:tcPr>
            <w:tcW w:type="dxa" w:w="1360"/>
          </w:tcPr>
          <w:p>
            <w:pPr>
              <w:spacing w:after="0"/>
              <w:jc w:val="left"/>
            </w:pPr>
            <w:r>
              <w:rPr>
                <w:sz w:val="16"/>
              </w:rPr>
              <w:t>Very Low</w:t>
            </w:r>
          </w:p>
        </w:tc>
        <w:tc>
          <w:tcPr>
            <w:tcW w:type="dxa" w:w="1180"/>
          </w:tcPr>
          <w:p>
            <w:pPr>
              <w:spacing w:after="0"/>
              <w:jc w:val="left"/>
            </w:pPr>
            <w:r>
              <w:rPr>
                <w:sz w:val="16"/>
              </w:rPr>
              <w:t>Very Low</w:t>
            </w:r>
          </w:p>
        </w:tc>
        <w:tc>
          <w:tcPr>
            <w:tcW w:type="dxa" w:w="1126"/>
          </w:tcPr>
          <w:p>
            <w:pPr>
              <w:spacing w:after="0"/>
              <w:jc w:val="right"/>
            </w:pPr>
            <w:r>
              <w:rPr>
                <w:sz w:val="16"/>
              </w:rPr>
              <w:t>$20,562</w:t>
            </w:r>
          </w:p>
        </w:tc>
        <w:tc>
          <w:tcPr>
            <w:tcW w:type="dxa" w:w="1126"/>
          </w:tcPr>
          <w:p>
            <w:pPr>
              <w:spacing w:after="0"/>
              <w:jc w:val="right"/>
            </w:pPr>
            <w:r>
              <w:rPr>
                <w:sz w:val="16"/>
              </w:rPr>
              <w:t>$2,406</w:t>
            </w:r>
          </w:p>
        </w:tc>
        <w:tc>
          <w:tcPr>
            <w:tcW w:type="dxa" w:w="1291"/>
          </w:tcPr>
          <w:p>
            <w:pPr>
              <w:spacing w:after="0"/>
              <w:jc w:val="right"/>
            </w:pPr>
            <w:r>
              <w:rPr>
                <w:sz w:val="16"/>
              </w:rPr>
              <w:t>$108</w:t>
            </w:r>
          </w:p>
        </w:tc>
        <w:tc>
          <w:tcPr>
            <w:tcW w:type="dxa" w:w="1162"/>
          </w:tcPr>
          <w:p>
            <w:pPr>
              <w:spacing w:after="0"/>
              <w:jc w:val="right"/>
            </w:pPr>
            <w:r>
              <w:rPr>
                <w:sz w:val="16"/>
              </w:rPr>
              <w:t>$23,076</w:t>
            </w:r>
          </w:p>
        </w:tc>
        <w:tc>
          <w:tcPr>
            <w:tcW w:type="dxa" w:w="1185"/>
          </w:tcPr>
          <w:p>
            <w:pPr>
              <w:spacing w:after="0"/>
              <w:jc w:val="right"/>
            </w:pPr>
            <w:r>
              <w:rPr>
                <w:sz w:val="16"/>
              </w:rPr>
              <w:t>0</w:t>
            </w:r>
          </w:p>
        </w:tc>
        <w:tc>
          <w:tcPr>
            <w:tcW w:type="dxa" w:w="2138"/>
          </w:tcPr>
          <w:p>
            <w:pPr>
              <w:spacing w:after="0"/>
              <w:jc w:val="left"/>
            </w:pPr>
          </w:p>
        </w:tc>
        <w:tc>
          <w:tcPr>
            <w:tcW w:type="dxa" w:w="1825"/>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60"/>
          </w:tcPr>
          <w:p>
            <w:pPr>
              <w:spacing w:after="0"/>
              <w:jc w:val="left"/>
            </w:pPr>
            <w:r>
              <w:rPr>
                <w:sz w:val="16"/>
              </w:rPr>
              <w:t>Not Applicable</w:t>
            </w:r>
          </w:p>
        </w:tc>
        <w:tc>
          <w:tcPr>
            <w:tcW w:type="dxa" w:w="11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avalanche Not Applicable for this county, and no federal declaration for this county names it.</w:t>
            </w:r>
          </w:p>
        </w:tc>
        <w:tc>
          <w:tcPr>
            <w:tcW w:type="dxa" w:w="1825"/>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360"/>
          </w:tcPr>
          <w:p>
            <w:pPr>
              <w:spacing w:after="0"/>
              <w:jc w:val="left"/>
            </w:pPr>
            <w:r>
              <w:rPr>
                <w:sz w:val="16"/>
              </w:rPr>
              <w:t>Not Applicable</w:t>
            </w:r>
          </w:p>
        </w:tc>
        <w:tc>
          <w:tcPr>
            <w:tcW w:type="dxa" w:w="11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coastal flooding Not Applicable for this county, and no federal declaration for this county names it.</w:t>
            </w:r>
          </w:p>
        </w:tc>
        <w:tc>
          <w:tcPr>
            <w:tcW w:type="dxa" w:w="1825"/>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60"/>
          </w:tcPr>
          <w:p>
            <w:pPr>
              <w:spacing w:after="0"/>
              <w:jc w:val="left"/>
            </w:pPr>
            <w:r>
              <w:rPr>
                <w:sz w:val="16"/>
              </w:rPr>
              <w:t>Not Applicable</w:t>
            </w:r>
          </w:p>
        </w:tc>
        <w:tc>
          <w:tcPr>
            <w:tcW w:type="dxa" w:w="11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tsunami Not Applicable for this county, and no federal declaration for this county names it.</w:t>
            </w:r>
          </w:p>
        </w:tc>
        <w:tc>
          <w:tcPr>
            <w:tcW w:type="dxa" w:w="182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60"/>
          </w:tcPr>
          <w:p>
            <w:pPr>
              <w:spacing w:after="0"/>
              <w:jc w:val="left"/>
            </w:pPr>
            <w:r>
              <w:rPr>
                <w:sz w:val="16"/>
              </w:rPr>
              <w:t>Not Applicable</w:t>
            </w:r>
          </w:p>
        </w:tc>
        <w:tc>
          <w:tcPr>
            <w:tcW w:type="dxa" w:w="11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volcanic activity Not Applicable for this county, and no federal declaration for this county names it.</w:t>
            </w:r>
          </w:p>
        </w:tc>
        <w:tc>
          <w:tcPr>
            <w:tcW w:type="dxa" w:w="182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4"/>
        <w:gridCol w:w="1687"/>
        <w:gridCol w:w="1497"/>
        <w:gridCol w:w="1795"/>
        <w:gridCol w:w="2131"/>
        <w:gridCol w:w="1651"/>
        <w:gridCol w:w="1556"/>
        <w:gridCol w:w="2131"/>
      </w:tblGrid>
      <w:tr>
        <w:trPr>
          <w:cantSplit/>
          <w:tblHeader/>
        </w:trPr>
        <w:tc>
          <w:tcPr>
            <w:tcW w:type="dxa" w:w="1664"/>
            <w:shd w:val="clear" w:color="auto" w:fill="E8E8E8"/>
          </w:tcPr>
          <w:p>
            <w:pPr>
              <w:spacing w:after="0"/>
              <w:jc w:val="left"/>
            </w:pPr>
            <w:r>
              <w:rPr>
                <w:b/>
                <w:sz w:val="16"/>
              </w:rPr>
              <w:t>Hazard</w:t>
            </w:r>
          </w:p>
        </w:tc>
        <w:tc>
          <w:tcPr>
            <w:tcW w:type="dxa" w:w="1687"/>
            <w:shd w:val="clear" w:color="auto" w:fill="E8E8E8"/>
          </w:tcPr>
          <w:p>
            <w:pPr>
              <w:spacing w:after="0"/>
              <w:jc w:val="left"/>
            </w:pPr>
            <w:r>
              <w:rPr>
                <w:b/>
                <w:sz w:val="16"/>
              </w:rPr>
              <w:t>Scale</w:t>
            </w:r>
          </w:p>
        </w:tc>
        <w:tc>
          <w:tcPr>
            <w:tcW w:type="dxa" w:w="1497"/>
            <w:shd w:val="clear" w:color="auto" w:fill="E8E8E8"/>
          </w:tcPr>
          <w:p>
            <w:pPr>
              <w:spacing w:after="0"/>
              <w:jc w:val="right"/>
            </w:pPr>
            <w:r>
              <w:rPr>
                <w:b/>
                <w:sz w:val="16"/>
              </w:rPr>
              <w:t>Records</w:t>
            </w:r>
          </w:p>
          <w:p>
            <w:pPr>
              <w:spacing w:after="0"/>
              <w:jc w:val="right"/>
            </w:pPr>
            <w:r>
              <w:rPr>
                <w:i/>
                <w:color w:val="555555"/>
                <w:sz w:val="14"/>
              </w:rPr>
              <w:t>count, years</w:t>
            </w:r>
          </w:p>
        </w:tc>
        <w:tc>
          <w:tcPr>
            <w:tcW w:type="dxa" w:w="1795"/>
            <w:shd w:val="clear" w:color="auto" w:fill="E8E8E8"/>
          </w:tcPr>
          <w:p>
            <w:pPr>
              <w:spacing w:after="0"/>
              <w:jc w:val="left"/>
            </w:pPr>
            <w:r>
              <w:rPr>
                <w:b/>
                <w:sz w:val="16"/>
              </w:rPr>
              <w:t>Observed range</w:t>
            </w:r>
          </w:p>
        </w:tc>
        <w:tc>
          <w:tcPr>
            <w:tcW w:type="dxa" w:w="2131"/>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1556"/>
            <w:shd w:val="clear" w:color="auto" w:fill="E8E8E8"/>
          </w:tcPr>
          <w:p>
            <w:pPr>
              <w:spacing w:after="0"/>
              <w:jc w:val="left"/>
            </w:pPr>
            <w:r>
              <w:rPr>
                <w:b/>
                <w:sz w:val="16"/>
              </w:rPr>
              <w:t>How it applies to members</w:t>
            </w:r>
          </w:p>
        </w:tc>
        <w:tc>
          <w:tcPr>
            <w:tcW w:type="dxa" w:w="2131"/>
            <w:shd w:val="clear" w:color="auto" w:fill="E8E8E8"/>
          </w:tcPr>
          <w:p>
            <w:pPr>
              <w:spacing w:after="0"/>
              <w:jc w:val="left"/>
            </w:pPr>
            <w:r>
              <w:rPr>
                <w:b/>
                <w:sz w:val="16"/>
              </w:rPr>
              <w:t>Note</w:t>
            </w:r>
          </w:p>
        </w:tc>
      </w:tr>
      <w:tr>
        <w:trPr>
          <w:cantSplit/>
        </w:trPr>
        <w:tc>
          <w:tcPr>
            <w:tcW w:type="dxa" w:w="1664"/>
          </w:tcPr>
          <w:p>
            <w:pPr>
              <w:spacing w:after="0"/>
              <w:jc w:val="left"/>
            </w:pPr>
            <w:r>
              <w:rPr>
                <w:sz w:val="16"/>
              </w:rPr>
              <w:t>Avalanche</w:t>
            </w:r>
          </w:p>
        </w:tc>
        <w:tc>
          <w:tcPr>
            <w:tcW w:type="dxa" w:w="1687"/>
          </w:tcPr>
          <w:p>
            <w:pPr>
              <w:spacing w:after="0"/>
              <w:jc w:val="left"/>
            </w:pPr>
            <w:r>
              <w:rPr>
                <w:sz w:val="16"/>
              </w:rPr>
              <w:t>none (count and damage)</w:t>
            </w:r>
          </w:p>
        </w:tc>
        <w:tc>
          <w:tcPr>
            <w:tcW w:type="dxa" w:w="1497"/>
          </w:tcPr>
          <w:p>
            <w:pPr>
              <w:spacing w:after="0"/>
              <w:jc w:val="right"/>
            </w:pPr>
            <w:r>
              <w:rPr>
                <w:sz w:val="16"/>
              </w:rPr>
              <w:t>0</w:t>
            </w:r>
          </w:p>
        </w:tc>
        <w:tc>
          <w:tcPr>
            <w:tcW w:type="dxa" w:w="1795"/>
          </w:tcPr>
          <w:p>
            <w:pPr>
              <w:spacing w:after="0"/>
              <w:jc w:val="left"/>
            </w:pPr>
          </w:p>
        </w:tc>
        <w:tc>
          <w:tcPr>
            <w:tcW w:type="dxa" w:w="2131"/>
          </w:tcPr>
          <w:p>
            <w:pPr>
              <w:spacing w:after="0"/>
              <w:jc w:val="left"/>
            </w:pPr>
          </w:p>
        </w:tc>
        <w:tc>
          <w:tcPr>
            <w:tcW w:type="dxa" w:w="1651"/>
          </w:tcPr>
          <w:p>
            <w:pPr>
              <w:spacing w:after="0"/>
              <w:jc w:val="left"/>
            </w:pPr>
          </w:p>
        </w:tc>
        <w:tc>
          <w:tcPr>
            <w:tcW w:type="dxa" w:w="1556"/>
          </w:tcPr>
          <w:p>
            <w:pPr>
              <w:spacing w:after="0"/>
              <w:jc w:val="left"/>
            </w:pPr>
          </w:p>
        </w:tc>
        <w:tc>
          <w:tcPr>
            <w:tcW w:type="dxa" w:w="2131"/>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Coastal Flood, Storm Surge/Tide</w:t>
            </w:r>
          </w:p>
        </w:tc>
        <w:tc>
          <w:tcPr>
            <w:tcW w:type="dxa" w:w="1687"/>
          </w:tcPr>
          <w:p>
            <w:pPr>
              <w:spacing w:after="0"/>
              <w:jc w:val="left"/>
            </w:pPr>
            <w:r>
              <w:rPr>
                <w:sz w:val="16"/>
              </w:rPr>
              <w:t>none in data (FIRM for depth)</w:t>
            </w:r>
          </w:p>
        </w:tc>
        <w:tc>
          <w:tcPr>
            <w:tcW w:type="dxa" w:w="1497"/>
          </w:tcPr>
          <w:p>
            <w:pPr>
              <w:spacing w:after="0"/>
              <w:jc w:val="right"/>
            </w:pPr>
            <w:r>
              <w:rPr>
                <w:sz w:val="16"/>
              </w:rPr>
              <w:t>0</w:t>
            </w:r>
          </w:p>
        </w:tc>
        <w:tc>
          <w:tcPr>
            <w:tcW w:type="dxa" w:w="1795"/>
          </w:tcPr>
          <w:p>
            <w:pPr>
              <w:spacing w:after="0"/>
              <w:jc w:val="left"/>
            </w:pPr>
          </w:p>
        </w:tc>
        <w:tc>
          <w:tcPr>
            <w:tcW w:type="dxa" w:w="2131"/>
          </w:tcPr>
          <w:p>
            <w:pPr>
              <w:spacing w:after="0"/>
              <w:jc w:val="left"/>
            </w:pPr>
          </w:p>
        </w:tc>
        <w:tc>
          <w:tcPr>
            <w:tcW w:type="dxa" w:w="1651"/>
          </w:tcPr>
          <w:p>
            <w:pPr>
              <w:spacing w:after="0"/>
              <w:jc w:val="left"/>
            </w:pPr>
          </w:p>
        </w:tc>
        <w:tc>
          <w:tcPr>
            <w:tcW w:type="dxa" w:w="1556"/>
          </w:tcPr>
          <w:p>
            <w:pPr>
              <w:spacing w:after="0"/>
              <w:jc w:val="left"/>
            </w:pPr>
          </w:p>
        </w:tc>
        <w:tc>
          <w:tcPr>
            <w:tcW w:type="dxa" w:w="2131"/>
          </w:tcPr>
          <w:p>
            <w:pPr>
              <w:spacing w:after="0"/>
              <w:jc w:val="left"/>
            </w:pPr>
            <w:r>
              <w:rPr>
                <w:sz w:val="16"/>
              </w:rPr>
              <w:t>Flood depth: see the FEMA Flood Insurance Rate Map.</w:t>
            </w:r>
          </w:p>
        </w:tc>
      </w:tr>
      <w:tr>
        <w:trPr>
          <w:cantSplit/>
        </w:trPr>
        <w:tc>
          <w:tcPr>
            <w:tcW w:type="dxa" w:w="1664"/>
          </w:tcPr>
          <w:p>
            <w:pPr>
              <w:spacing w:after="0"/>
              <w:jc w:val="left"/>
            </w:pPr>
            <w:r>
              <w:rPr>
                <w:sz w:val="16"/>
              </w:rPr>
              <w:t>Cold/Wind Chill, Extreme Cold/Wind Chill</w:t>
            </w:r>
          </w:p>
        </w:tc>
        <w:tc>
          <w:tcPr>
            <w:tcW w:type="dxa" w:w="1687"/>
          </w:tcPr>
          <w:p>
            <w:pPr>
              <w:spacing w:after="0"/>
              <w:jc w:val="left"/>
            </w:pPr>
            <w:r>
              <w:rPr>
                <w:sz w:val="16"/>
              </w:rPr>
              <w:t>wind chill</w:t>
            </w:r>
          </w:p>
        </w:tc>
        <w:tc>
          <w:tcPr>
            <w:tcW w:type="dxa" w:w="1497"/>
          </w:tcPr>
          <w:p>
            <w:pPr>
              <w:spacing w:after="0"/>
              <w:jc w:val="right"/>
            </w:pPr>
            <w:r>
              <w:rPr>
                <w:sz w:val="16"/>
              </w:rPr>
              <w:t>6, 2000 to 2025 (6 zone-level)</w:t>
            </w:r>
          </w:p>
        </w:tc>
        <w:tc>
          <w:tcPr>
            <w:tcW w:type="dxa" w:w="1795"/>
          </w:tcPr>
          <w:p>
            <w:pPr>
              <w:spacing w:after="0"/>
              <w:jc w:val="left"/>
            </w:pPr>
            <w:r>
              <w:rPr>
                <w:sz w:val="16"/>
              </w:rPr>
              <w:t>1 day to 23 days (median 3 days); 5 with a recorded value</w:t>
            </w:r>
          </w:p>
        </w:tc>
        <w:tc>
          <w:tcPr>
            <w:tcW w:type="dxa" w:w="2131"/>
          </w:tcPr>
          <w:p>
            <w:pPr>
              <w:spacing w:after="0"/>
              <w:jc w:val="left"/>
            </w:pPr>
            <w:r>
              <w:rPr>
                <w:sz w:val="16"/>
              </w:rPr>
              <w:t>23 days, 2000-12-12 to 2001-01-03, from 2 records, 1 of them a monthly summary (a monthly summary record covers most or all of a month; it does not count days at wave conditions), zone-level</w:t>
            </w:r>
          </w:p>
        </w:tc>
        <w:tc>
          <w:tcPr>
            <w:tcW w:type="dxa" w:w="1651"/>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1"/>
          </w:tcPr>
          <w:p>
            <w:pPr>
              <w:spacing w:after="0"/>
              <w:jc w:val="left"/>
            </w:pPr>
            <w:r>
              <w:rPr>
                <w:sz w:val="16"/>
              </w:rPr>
              <w:t>Wind chill: in event narratives only; local data required.</w:t>
            </w:r>
          </w:p>
        </w:tc>
      </w:tr>
      <w:tr>
        <w:trPr>
          <w:cantSplit/>
        </w:trPr>
        <w:tc>
          <w:tcPr>
            <w:tcW w:type="dxa" w:w="1664"/>
          </w:tcPr>
          <w:p>
            <w:pPr>
              <w:spacing w:after="0"/>
              <w:jc w:val="left"/>
            </w:pPr>
            <w:r>
              <w:rPr>
                <w:sz w:val="16"/>
              </w:rPr>
              <w:t>Frost/Freeze (outside NRI Cold Wave definition)</w:t>
            </w:r>
          </w:p>
        </w:tc>
        <w:tc>
          <w:tcPr>
            <w:tcW w:type="dxa" w:w="1687"/>
          </w:tcPr>
          <w:p>
            <w:pPr>
              <w:spacing w:after="0"/>
              <w:jc w:val="left"/>
            </w:pPr>
            <w:r>
              <w:rPr>
                <w:sz w:val="16"/>
              </w:rPr>
              <w:t>crop damage</w:t>
            </w:r>
          </w:p>
        </w:tc>
        <w:tc>
          <w:tcPr>
            <w:tcW w:type="dxa" w:w="1497"/>
          </w:tcPr>
          <w:p>
            <w:pPr>
              <w:spacing w:after="0"/>
              <w:jc w:val="right"/>
            </w:pPr>
            <w:r>
              <w:rPr>
                <w:sz w:val="16"/>
              </w:rPr>
              <w:t>2, 2007 to 2021 (2 zone-level)</w:t>
            </w:r>
          </w:p>
        </w:tc>
        <w:tc>
          <w:tcPr>
            <w:tcW w:type="dxa" w:w="1795"/>
          </w:tcPr>
          <w:p>
            <w:pPr>
              <w:spacing w:after="0"/>
              <w:jc w:val="left"/>
            </w:pPr>
          </w:p>
        </w:tc>
        <w:tc>
          <w:tcPr>
            <w:tcW w:type="dxa" w:w="2131"/>
          </w:tcPr>
          <w:p>
            <w:pPr>
              <w:spacing w:after="0"/>
              <w:jc w:val="left"/>
            </w:pPr>
            <w:r>
              <w:rPr>
                <w:sz w:val="16"/>
              </w:rPr>
              <w:t>Frost/Freeze, 2007-04-07, $2,110,000 crop damage, reported for the zone (2007 dollars); NWS zone MOZ103 (STONE), zone-level: may include parts of neighboring counties</w:t>
            </w:r>
          </w:p>
        </w:tc>
        <w:tc>
          <w:tcPr>
            <w:tcW w:type="dxa" w:w="1651"/>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1"/>
          </w:tcPr>
          <w:p>
            <w:pPr>
              <w:spacing w:after="0"/>
              <w:jc w:val="left"/>
            </w:pPr>
            <w:r>
              <w:rPr>
                <w:sz w:val="16"/>
              </w:rPr>
              <w:t>Temperature: in event narratives only; local data required.</w:t>
            </w:r>
          </w:p>
        </w:tc>
      </w:tr>
      <w:tr>
        <w:trPr>
          <w:cantSplit/>
        </w:trPr>
        <w:tc>
          <w:tcPr>
            <w:tcW w:type="dxa" w:w="1664"/>
          </w:tcPr>
          <w:p>
            <w:pPr>
              <w:spacing w:after="0"/>
              <w:jc w:val="left"/>
            </w:pPr>
            <w:r>
              <w:rPr>
                <w:sz w:val="16"/>
              </w:rPr>
              <w:t>Drought</w:t>
            </w:r>
          </w:p>
        </w:tc>
        <w:tc>
          <w:tcPr>
            <w:tcW w:type="dxa" w:w="1687"/>
          </w:tcPr>
          <w:p>
            <w:pPr>
              <w:spacing w:after="0"/>
              <w:jc w:val="left"/>
            </w:pPr>
            <w:r>
              <w:rPr>
                <w:sz w:val="16"/>
              </w:rPr>
              <w:t>US Drought Monitor D-scale</w:t>
            </w:r>
          </w:p>
        </w:tc>
        <w:tc>
          <w:tcPr>
            <w:tcW w:type="dxa" w:w="1497"/>
          </w:tcPr>
          <w:p>
            <w:pPr>
              <w:spacing w:after="0"/>
              <w:jc w:val="right"/>
            </w:pPr>
            <w:r>
              <w:rPr>
                <w:sz w:val="16"/>
              </w:rPr>
              <w:t>33, 1999 to 2026 (33 zone-level)</w:t>
            </w:r>
          </w:p>
        </w:tc>
        <w:tc>
          <w:tcPr>
            <w:tcW w:type="dxa" w:w="1795"/>
          </w:tcPr>
          <w:p>
            <w:pPr>
              <w:spacing w:after="0"/>
              <w:jc w:val="left"/>
            </w:pPr>
            <w:r>
              <w:rPr>
                <w:sz w:val="16"/>
              </w:rPr>
              <w:t>31 days to 153 days (median 75 days); 11 with a recorded value</w:t>
            </w:r>
          </w:p>
        </w:tc>
        <w:tc>
          <w:tcPr>
            <w:tcW w:type="dxa" w:w="2131"/>
          </w:tcPr>
          <w:p>
            <w:pPr>
              <w:spacing w:after="0"/>
              <w:jc w:val="left"/>
            </w:pPr>
            <w:r>
              <w:rPr>
                <w:sz w:val="16"/>
              </w:rPr>
              <w:t>153 days (5 months), 2012-06-01 to 2012-10-31, a run of 5 consecutive Storm Events drought records, zone-level</w:t>
            </w:r>
          </w:p>
        </w:tc>
        <w:tc>
          <w:tcPr>
            <w:tcW w:type="dxa" w:w="1651"/>
          </w:tcPr>
          <w:p>
            <w:pPr>
              <w:spacing w:after="0"/>
              <w:jc w:val="left"/>
            </w:pPr>
            <w:r>
              <w:rPr>
                <w:sz w:val="16"/>
              </w:rPr>
              <w:t>Drought, 2011-08-01, property not reported; $5,000,000 crops, reported for the zone (2011 dollars)</w:t>
            </w:r>
          </w:p>
        </w:tc>
        <w:tc>
          <w:tcPr>
            <w:tcW w:type="dxa" w:w="1556"/>
          </w:tcPr>
          <w:p>
            <w:pPr>
              <w:spacing w:after="0"/>
              <w:jc w:val="left"/>
            </w:pPr>
            <w:r>
              <w:rPr>
                <w:sz w:val="16"/>
              </w:rPr>
              <w:t>Zone-level records: applies countywide; national data do not locate these events within the county.</w:t>
            </w:r>
          </w:p>
        </w:tc>
        <w:tc>
          <w:tcPr>
            <w:tcW w:type="dxa" w:w="21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4"/>
          </w:tcPr>
          <w:p>
            <w:pPr>
              <w:spacing w:after="0"/>
              <w:jc w:val="left"/>
            </w:pPr>
            <w:r>
              <w:rPr>
                <w:sz w:val="16"/>
              </w:rPr>
              <w:t>Earthquake</w:t>
            </w:r>
          </w:p>
        </w:tc>
        <w:tc>
          <w:tcPr>
            <w:tcW w:type="dxa" w:w="1687"/>
          </w:tcPr>
          <w:p>
            <w:pPr>
              <w:spacing w:after="0"/>
              <w:jc w:val="left"/>
            </w:pPr>
            <w:r>
              <w:rPr>
                <w:sz w:val="16"/>
              </w:rPr>
              <w:t>Modified Mercalli (local data)</w:t>
            </w:r>
          </w:p>
        </w:tc>
        <w:tc>
          <w:tcPr>
            <w:tcW w:type="dxa" w:w="1497"/>
          </w:tcPr>
          <w:p>
            <w:pPr>
              <w:spacing w:after="0"/>
              <w:jc w:val="right"/>
            </w:pPr>
            <w:r>
              <w:rPr>
                <w:sz w:val="16"/>
              </w:rPr>
              <w:t>0</w:t>
            </w:r>
          </w:p>
        </w:tc>
        <w:tc>
          <w:tcPr>
            <w:tcW w:type="dxa" w:w="1795"/>
          </w:tcPr>
          <w:p>
            <w:pPr>
              <w:spacing w:after="0"/>
              <w:jc w:val="left"/>
            </w:pPr>
          </w:p>
        </w:tc>
        <w:tc>
          <w:tcPr>
            <w:tcW w:type="dxa" w:w="2131"/>
          </w:tcPr>
          <w:p>
            <w:pPr>
              <w:spacing w:after="0"/>
              <w:jc w:val="left"/>
            </w:pPr>
          </w:p>
        </w:tc>
        <w:tc>
          <w:tcPr>
            <w:tcW w:type="dxa" w:w="1651"/>
          </w:tcPr>
          <w:p>
            <w:pPr>
              <w:spacing w:after="0"/>
              <w:jc w:val="left"/>
            </w:pPr>
          </w:p>
        </w:tc>
        <w:tc>
          <w:tcPr>
            <w:tcW w:type="dxa" w:w="1556"/>
          </w:tcPr>
          <w:p>
            <w:pPr>
              <w:spacing w:after="0"/>
              <w:jc w:val="left"/>
            </w:pPr>
          </w:p>
        </w:tc>
        <w:tc>
          <w:tcPr>
            <w:tcW w:type="dxa" w:w="2131"/>
          </w:tcPr>
          <w:p>
            <w:pPr>
              <w:spacing w:after="0"/>
              <w:jc w:val="left"/>
            </w:pPr>
            <w:r>
              <w:rPr>
                <w:sz w:val="16"/>
              </w:rPr>
              <w:t>No Storm Events record; local data required (e.g., USGS).</w:t>
            </w:r>
          </w:p>
        </w:tc>
      </w:tr>
      <w:tr>
        <w:trPr>
          <w:cantSplit/>
        </w:trPr>
        <w:tc>
          <w:tcPr>
            <w:tcW w:type="dxa" w:w="1664"/>
          </w:tcPr>
          <w:p>
            <w:pPr>
              <w:spacing w:after="0"/>
              <w:jc w:val="left"/>
            </w:pPr>
            <w:r>
              <w:rPr>
                <w:sz w:val="16"/>
              </w:rPr>
              <w:t>Hail</w:t>
            </w:r>
          </w:p>
        </w:tc>
        <w:tc>
          <w:tcPr>
            <w:tcW w:type="dxa" w:w="1687"/>
          </w:tcPr>
          <w:p>
            <w:pPr>
              <w:spacing w:after="0"/>
              <w:jc w:val="left"/>
            </w:pPr>
            <w:r>
              <w:rPr>
                <w:sz w:val="16"/>
              </w:rPr>
              <w:t>hail size (inches)</w:t>
            </w:r>
          </w:p>
        </w:tc>
        <w:tc>
          <w:tcPr>
            <w:tcW w:type="dxa" w:w="1497"/>
          </w:tcPr>
          <w:p>
            <w:pPr>
              <w:spacing w:after="0"/>
              <w:jc w:val="right"/>
            </w:pPr>
            <w:r>
              <w:rPr>
                <w:sz w:val="16"/>
              </w:rPr>
              <w:t>274, 1956 to 2025</w:t>
            </w:r>
          </w:p>
        </w:tc>
        <w:tc>
          <w:tcPr>
            <w:tcW w:type="dxa" w:w="1795"/>
          </w:tcPr>
          <w:p>
            <w:pPr>
              <w:spacing w:after="0"/>
              <w:jc w:val="left"/>
            </w:pPr>
            <w:r>
              <w:rPr>
                <w:sz w:val="16"/>
              </w:rPr>
              <w:t>0.75 in to 3 in (median 1 in); 274 with a recorded value</w:t>
            </w:r>
          </w:p>
        </w:tc>
        <w:tc>
          <w:tcPr>
            <w:tcW w:type="dxa" w:w="2131"/>
          </w:tcPr>
          <w:p>
            <w:pPr>
              <w:spacing w:after="0"/>
              <w:jc w:val="left"/>
            </w:pPr>
            <w:r>
              <w:rPr>
                <w:sz w:val="16"/>
              </w:rPr>
              <w:t>3 in hail, 2024-07-03; same size also recorded on 2004-04-22</w:t>
            </w:r>
          </w:p>
        </w:tc>
        <w:tc>
          <w:tcPr>
            <w:tcW w:type="dxa" w:w="1651"/>
          </w:tcPr>
          <w:p>
            <w:pPr>
              <w:spacing w:after="0"/>
              <w:jc w:val="left"/>
            </w:pPr>
            <w:r>
              <w:rPr>
                <w:sz w:val="16"/>
              </w:rPr>
              <w:t>Hail, 2020-05-03, $125,000 property; $0 crops (2020 dollars)</w:t>
            </w:r>
          </w:p>
        </w:tc>
        <w:tc>
          <w:tcPr>
            <w:tcW w:type="dxa" w:w="1556"/>
          </w:tcPr>
          <w:p>
            <w:pPr>
              <w:spacing w:after="0"/>
              <w:jc w:val="left"/>
            </w:pPr>
            <w:r>
              <w:rPr>
                <w:sz w:val="16"/>
              </w:rPr>
              <w:t>Event records naming member places: Kimberling City city (43 records), Crane city (33 records), Galena city (20 records), Hurley city (14 records).</w:t>
            </w:r>
          </w:p>
        </w:tc>
        <w:tc>
          <w:tcPr>
            <w:tcW w:type="dxa" w:w="2131"/>
          </w:tcPr>
          <w:p>
            <w:pPr>
              <w:spacing w:after="0"/>
              <w:jc w:val="left"/>
            </w:pPr>
          </w:p>
        </w:tc>
      </w:tr>
      <w:tr>
        <w:trPr>
          <w:cantSplit/>
        </w:trPr>
        <w:tc>
          <w:tcPr>
            <w:tcW w:type="dxa" w:w="1664"/>
          </w:tcPr>
          <w:p>
            <w:pPr>
              <w:spacing w:after="0"/>
              <w:jc w:val="left"/>
            </w:pPr>
            <w:r>
              <w:rPr>
                <w:sz w:val="16"/>
              </w:rPr>
              <w:t>Excessive Heat, Heat</w:t>
            </w:r>
          </w:p>
        </w:tc>
        <w:tc>
          <w:tcPr>
            <w:tcW w:type="dxa" w:w="1687"/>
          </w:tcPr>
          <w:p>
            <w:pPr>
              <w:spacing w:after="0"/>
              <w:jc w:val="left"/>
            </w:pPr>
            <w:r>
              <w:rPr>
                <w:sz w:val="16"/>
              </w:rPr>
              <w:t>heat index (narratives)</w:t>
            </w:r>
          </w:p>
        </w:tc>
        <w:tc>
          <w:tcPr>
            <w:tcW w:type="dxa" w:w="1497"/>
          </w:tcPr>
          <w:p>
            <w:pPr>
              <w:spacing w:after="0"/>
              <w:jc w:val="right"/>
            </w:pPr>
            <w:r>
              <w:rPr>
                <w:sz w:val="16"/>
              </w:rPr>
              <w:t>9, 1999 to 2012 (9 zone-level)</w:t>
            </w:r>
          </w:p>
        </w:tc>
        <w:tc>
          <w:tcPr>
            <w:tcW w:type="dxa" w:w="1795"/>
          </w:tcPr>
          <w:p>
            <w:pPr>
              <w:spacing w:after="0"/>
              <w:jc w:val="left"/>
            </w:pPr>
            <w:r>
              <w:rPr>
                <w:sz w:val="16"/>
              </w:rPr>
              <w:t>9 days to 92 days (median 25.5 days); 4 with a recorded value</w:t>
            </w:r>
          </w:p>
        </w:tc>
        <w:tc>
          <w:tcPr>
            <w:tcW w:type="dxa" w:w="2131"/>
          </w:tcPr>
          <w:p>
            <w:pPr>
              <w:spacing w:after="0"/>
              <w:jc w:val="left"/>
            </w:pPr>
            <w:r>
              <w:rPr>
                <w:sz w:val="16"/>
              </w:rPr>
              <w:t>92 days, 2012-06-01 to 2012-08-31, from 3 monthly summary records (a monthly summary record covers most or all of a month; it does not count days at wave conditions), zone-level</w:t>
            </w:r>
          </w:p>
        </w:tc>
        <w:tc>
          <w:tcPr>
            <w:tcW w:type="dxa" w:w="1651"/>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1"/>
          </w:tcPr>
          <w:p>
            <w:pPr>
              <w:spacing w:after="0"/>
              <w:jc w:val="left"/>
            </w:pPr>
            <w:r>
              <w:rPr>
                <w:sz w:val="16"/>
              </w:rPr>
              <w:t>Heat index: in event narratives only; local data required.</w:t>
            </w:r>
          </w:p>
        </w:tc>
      </w:tr>
      <w:tr>
        <w:trPr>
          <w:cantSplit/>
        </w:trPr>
        <w:tc>
          <w:tcPr>
            <w:tcW w:type="dxa" w:w="1664"/>
          </w:tcPr>
          <w:p>
            <w:pPr>
              <w:spacing w:after="0"/>
              <w:jc w:val="left"/>
            </w:pPr>
            <w:r>
              <w:rPr>
                <w:sz w:val="16"/>
              </w:rPr>
              <w:t>Hurricane, Tropical Storm, Tropical Depression</w:t>
            </w:r>
          </w:p>
        </w:tc>
        <w:tc>
          <w:tcPr>
            <w:tcW w:type="dxa" w:w="1687"/>
          </w:tcPr>
          <w:p>
            <w:pPr>
              <w:spacing w:after="0"/>
              <w:jc w:val="left"/>
            </w:pPr>
            <w:r>
              <w:rPr>
                <w:sz w:val="16"/>
              </w:rPr>
              <w:t>Saffir-Simpson</w:t>
            </w:r>
          </w:p>
        </w:tc>
        <w:tc>
          <w:tcPr>
            <w:tcW w:type="dxa" w:w="1497"/>
          </w:tcPr>
          <w:p>
            <w:pPr>
              <w:spacing w:after="0"/>
              <w:jc w:val="right"/>
            </w:pPr>
            <w:r>
              <w:rPr>
                <w:sz w:val="16"/>
              </w:rPr>
              <w:t>0</w:t>
            </w:r>
          </w:p>
        </w:tc>
        <w:tc>
          <w:tcPr>
            <w:tcW w:type="dxa" w:w="1795"/>
          </w:tcPr>
          <w:p>
            <w:pPr>
              <w:spacing w:after="0"/>
              <w:jc w:val="left"/>
            </w:pPr>
          </w:p>
        </w:tc>
        <w:tc>
          <w:tcPr>
            <w:tcW w:type="dxa" w:w="2131"/>
          </w:tcPr>
          <w:p>
            <w:pPr>
              <w:spacing w:after="0"/>
              <w:jc w:val="left"/>
            </w:pPr>
          </w:p>
        </w:tc>
        <w:tc>
          <w:tcPr>
            <w:tcW w:type="dxa" w:w="1651"/>
          </w:tcPr>
          <w:p>
            <w:pPr>
              <w:spacing w:after="0"/>
              <w:jc w:val="left"/>
            </w:pPr>
          </w:p>
        </w:tc>
        <w:tc>
          <w:tcPr>
            <w:tcW w:type="dxa" w:w="1556"/>
          </w:tcPr>
          <w:p>
            <w:pPr>
              <w:spacing w:after="0"/>
              <w:jc w:val="left"/>
            </w:pPr>
          </w:p>
        </w:tc>
        <w:tc>
          <w:tcPr>
            <w:tcW w:type="dxa" w:w="213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4"/>
          </w:tcPr>
          <w:p>
            <w:pPr>
              <w:spacing w:after="0"/>
              <w:jc w:val="left"/>
            </w:pPr>
            <w:r>
              <w:rPr>
                <w:sz w:val="16"/>
              </w:rPr>
              <w:t>Ice Storm</w:t>
            </w:r>
          </w:p>
        </w:tc>
        <w:tc>
          <w:tcPr>
            <w:tcW w:type="dxa" w:w="1687"/>
          </w:tcPr>
          <w:p>
            <w:pPr>
              <w:spacing w:after="0"/>
              <w:jc w:val="left"/>
            </w:pPr>
            <w:r>
              <w:rPr>
                <w:sz w:val="16"/>
              </w:rPr>
              <w:t>Sperry-Piltz (local data)</w:t>
            </w:r>
          </w:p>
        </w:tc>
        <w:tc>
          <w:tcPr>
            <w:tcW w:type="dxa" w:w="1497"/>
          </w:tcPr>
          <w:p>
            <w:pPr>
              <w:spacing w:after="0"/>
              <w:jc w:val="right"/>
            </w:pPr>
            <w:r>
              <w:rPr>
                <w:sz w:val="16"/>
              </w:rPr>
              <w:t>5, 1996 to 2009 (5 zone-level)</w:t>
            </w:r>
          </w:p>
        </w:tc>
        <w:tc>
          <w:tcPr>
            <w:tcW w:type="dxa" w:w="1795"/>
          </w:tcPr>
          <w:p>
            <w:pPr>
              <w:spacing w:after="0"/>
              <w:jc w:val="left"/>
            </w:pPr>
          </w:p>
        </w:tc>
        <w:tc>
          <w:tcPr>
            <w:tcW w:type="dxa" w:w="2131"/>
          </w:tcPr>
          <w:p>
            <w:pPr>
              <w:spacing w:after="0"/>
              <w:jc w:val="left"/>
            </w:pPr>
            <w:r>
              <w:rPr>
                <w:sz w:val="16"/>
              </w:rPr>
              <w:t>Ice Storm, 1996-11-24, $350,000 property; crops not reported, reported for the zone (1996 dollars); NWS zone MOZ103 (STONE), zone-level: may include parts of neighboring counties</w:t>
            </w:r>
          </w:p>
        </w:tc>
        <w:tc>
          <w:tcPr>
            <w:tcW w:type="dxa" w:w="1651"/>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1"/>
          </w:tcPr>
          <w:p>
            <w:pPr>
              <w:spacing w:after="0"/>
              <w:jc w:val="left"/>
            </w:pPr>
            <w:r>
              <w:rPr>
                <w:sz w:val="16"/>
              </w:rPr>
              <w:t>Ice thickness: in event narratives only; local data required.</w:t>
            </w:r>
          </w:p>
        </w:tc>
      </w:tr>
      <w:tr>
        <w:trPr>
          <w:cantSplit/>
        </w:trPr>
        <w:tc>
          <w:tcPr>
            <w:tcW w:type="dxa" w:w="1664"/>
          </w:tcPr>
          <w:p>
            <w:pPr>
              <w:spacing w:after="0"/>
              <w:jc w:val="left"/>
            </w:pPr>
            <w:r>
              <w:rPr>
                <w:sz w:val="16"/>
              </w:rPr>
              <w:t>Flash Flood, Flood, Lakeshore Flood</w:t>
            </w:r>
          </w:p>
        </w:tc>
        <w:tc>
          <w:tcPr>
            <w:tcW w:type="dxa" w:w="1687"/>
          </w:tcPr>
          <w:p>
            <w:pPr>
              <w:spacing w:after="0"/>
              <w:jc w:val="left"/>
            </w:pPr>
            <w:r>
              <w:rPr>
                <w:sz w:val="16"/>
              </w:rPr>
              <w:t>damage and flood days (FIRM for depth)</w:t>
            </w:r>
          </w:p>
        </w:tc>
        <w:tc>
          <w:tcPr>
            <w:tcW w:type="dxa" w:w="1497"/>
          </w:tcPr>
          <w:p>
            <w:pPr>
              <w:spacing w:after="0"/>
              <w:jc w:val="right"/>
            </w:pPr>
            <w:r>
              <w:rPr>
                <w:sz w:val="16"/>
              </w:rPr>
              <w:t>131, 1996 to 2025 (9 zone-level)</w:t>
            </w:r>
          </w:p>
        </w:tc>
        <w:tc>
          <w:tcPr>
            <w:tcW w:type="dxa" w:w="1795"/>
          </w:tcPr>
          <w:p>
            <w:pPr>
              <w:spacing w:after="0"/>
              <w:jc w:val="left"/>
            </w:pPr>
          </w:p>
        </w:tc>
        <w:tc>
          <w:tcPr>
            <w:tcW w:type="dxa" w:w="2131"/>
          </w:tcPr>
          <w:p>
            <w:pPr>
              <w:spacing w:after="0"/>
              <w:jc w:val="left"/>
            </w:pPr>
            <w:r>
              <w:rPr>
                <w:sz w:val="16"/>
              </w:rPr>
              <w:t>Flash Flood, 2008-03-17, $7,000,000 property; $0 crops (2008 dollars)</w:t>
            </w:r>
          </w:p>
        </w:tc>
        <w:tc>
          <w:tcPr>
            <w:tcW w:type="dxa" w:w="1651"/>
          </w:tcPr>
          <w:p>
            <w:pPr>
              <w:spacing w:after="0"/>
              <w:jc w:val="left"/>
            </w:pPr>
          </w:p>
        </w:tc>
        <w:tc>
          <w:tcPr>
            <w:tcW w:type="dxa" w:w="1556"/>
          </w:tcPr>
          <w:p>
            <w:pPr>
              <w:spacing w:after="0"/>
              <w:jc w:val="left"/>
            </w:pPr>
            <w:r>
              <w:rPr>
                <w:sz w:val="16"/>
              </w:rPr>
              <w:t>Event records naming member places: Hurley city (17 records), Crane city (16 records), Galena city (15 records). Zone-level records (9) apply countywide.</w:t>
            </w:r>
          </w:p>
        </w:tc>
        <w:tc>
          <w:tcPr>
            <w:tcW w:type="dxa" w:w="213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4"/>
          </w:tcPr>
          <w:p>
            <w:pPr>
              <w:spacing w:after="0"/>
              <w:jc w:val="left"/>
            </w:pPr>
            <w:r>
              <w:rPr>
                <w:sz w:val="16"/>
              </w:rPr>
              <w:t>Debris Flow</w:t>
            </w:r>
          </w:p>
        </w:tc>
        <w:tc>
          <w:tcPr>
            <w:tcW w:type="dxa" w:w="1687"/>
          </w:tcPr>
          <w:p>
            <w:pPr>
              <w:spacing w:after="0"/>
              <w:jc w:val="left"/>
            </w:pPr>
            <w:r>
              <w:rPr>
                <w:sz w:val="16"/>
              </w:rPr>
              <w:t>none (count and damage)</w:t>
            </w:r>
          </w:p>
        </w:tc>
        <w:tc>
          <w:tcPr>
            <w:tcW w:type="dxa" w:w="1497"/>
          </w:tcPr>
          <w:p>
            <w:pPr>
              <w:spacing w:after="0"/>
              <w:jc w:val="right"/>
            </w:pPr>
            <w:r>
              <w:rPr>
                <w:sz w:val="16"/>
              </w:rPr>
              <w:t>0</w:t>
            </w:r>
          </w:p>
        </w:tc>
        <w:tc>
          <w:tcPr>
            <w:tcW w:type="dxa" w:w="1795"/>
          </w:tcPr>
          <w:p>
            <w:pPr>
              <w:spacing w:after="0"/>
              <w:jc w:val="left"/>
            </w:pPr>
          </w:p>
        </w:tc>
        <w:tc>
          <w:tcPr>
            <w:tcW w:type="dxa" w:w="2131"/>
          </w:tcPr>
          <w:p>
            <w:pPr>
              <w:spacing w:after="0"/>
              <w:jc w:val="left"/>
            </w:pPr>
          </w:p>
        </w:tc>
        <w:tc>
          <w:tcPr>
            <w:tcW w:type="dxa" w:w="1651"/>
          </w:tcPr>
          <w:p>
            <w:pPr>
              <w:spacing w:after="0"/>
              <w:jc w:val="left"/>
            </w:pPr>
          </w:p>
        </w:tc>
        <w:tc>
          <w:tcPr>
            <w:tcW w:type="dxa" w:w="1556"/>
          </w:tcPr>
          <w:p>
            <w:pPr>
              <w:spacing w:after="0"/>
              <w:jc w:val="left"/>
            </w:pPr>
          </w:p>
        </w:tc>
        <w:tc>
          <w:tcPr>
            <w:tcW w:type="dxa" w:w="2131"/>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Lightning</w:t>
            </w:r>
          </w:p>
        </w:tc>
        <w:tc>
          <w:tcPr>
            <w:tcW w:type="dxa" w:w="1687"/>
          </w:tcPr>
          <w:p>
            <w:pPr>
              <w:spacing w:after="0"/>
              <w:jc w:val="left"/>
            </w:pPr>
            <w:r>
              <w:rPr>
                <w:sz w:val="16"/>
              </w:rPr>
              <w:t>annualized frequency (the measure FEMA's Local Mitigation Planning Handbook names)</w:t>
            </w:r>
          </w:p>
        </w:tc>
        <w:tc>
          <w:tcPr>
            <w:tcW w:type="dxa" w:w="1497"/>
          </w:tcPr>
          <w:p>
            <w:pPr>
              <w:spacing w:after="0"/>
              <w:jc w:val="right"/>
            </w:pPr>
            <w:r>
              <w:rPr>
                <w:sz w:val="16"/>
              </w:rPr>
              <w:t>7, 1996 to 2019</w:t>
            </w:r>
          </w:p>
        </w:tc>
        <w:tc>
          <w:tcPr>
            <w:tcW w:type="dxa" w:w="1795"/>
          </w:tcPr>
          <w:p>
            <w:pPr>
              <w:spacing w:after="0"/>
              <w:jc w:val="left"/>
            </w:pPr>
          </w:p>
        </w:tc>
        <w:tc>
          <w:tcPr>
            <w:tcW w:type="dxa" w:w="2131"/>
          </w:tcPr>
          <w:p>
            <w:pPr>
              <w:spacing w:after="0"/>
              <w:jc w:val="left"/>
            </w:pPr>
            <w:r>
              <w:rPr>
                <w:sz w:val="16"/>
              </w:rPr>
              <w:t>Lightning, 1996-09-23, $500,000 property; $0 crops (1996 dollars)</w:t>
            </w:r>
          </w:p>
        </w:tc>
        <w:tc>
          <w:tcPr>
            <w:tcW w:type="dxa" w:w="1651"/>
          </w:tcPr>
          <w:p>
            <w:pPr>
              <w:spacing w:after="0"/>
              <w:jc w:val="left"/>
            </w:pPr>
          </w:p>
        </w:tc>
        <w:tc>
          <w:tcPr>
            <w:tcW w:type="dxa" w:w="1556"/>
          </w:tcPr>
          <w:p>
            <w:pPr>
              <w:spacing w:after="0"/>
              <w:jc w:val="left"/>
            </w:pPr>
            <w:r>
              <w:rPr>
                <w:sz w:val="16"/>
              </w:rPr>
              <w:t>No event record names a member place.</w:t>
            </w:r>
          </w:p>
        </w:tc>
        <w:tc>
          <w:tcPr>
            <w:tcW w:type="dxa" w:w="2131"/>
          </w:tcPr>
          <w:p>
            <w:pPr>
              <w:spacing w:after="0"/>
              <w:jc w:val="left"/>
            </w:pPr>
            <w:r>
              <w:rPr>
                <w:sz w:val="16"/>
              </w:rPr>
              <w:t>Storm Events lists lightning with damage or casualties; physical measure in event narratives only; local data required.</w:t>
            </w:r>
          </w:p>
        </w:tc>
      </w:tr>
      <w:tr>
        <w:trPr>
          <w:cantSplit/>
        </w:trPr>
        <w:tc>
          <w:tcPr>
            <w:tcW w:type="dxa" w:w="1664"/>
          </w:tcPr>
          <w:p>
            <w:pPr>
              <w:spacing w:after="0"/>
              <w:jc w:val="left"/>
            </w:pPr>
            <w:r>
              <w:rPr>
                <w:sz w:val="16"/>
              </w:rPr>
              <w:t>High Wind and Strong Wind (outside NRI Strong Wind definition)</w:t>
            </w:r>
          </w:p>
        </w:tc>
        <w:tc>
          <w:tcPr>
            <w:tcW w:type="dxa" w:w="1687"/>
          </w:tcPr>
          <w:p>
            <w:pPr>
              <w:spacing w:after="0"/>
              <w:jc w:val="left"/>
            </w:pPr>
            <w:r>
              <w:rPr>
                <w:sz w:val="16"/>
              </w:rPr>
              <w:t>wind speed (kt and mph)</w:t>
            </w:r>
          </w:p>
        </w:tc>
        <w:tc>
          <w:tcPr>
            <w:tcW w:type="dxa" w:w="1497"/>
          </w:tcPr>
          <w:p>
            <w:pPr>
              <w:spacing w:after="0"/>
              <w:jc w:val="right"/>
            </w:pPr>
            <w:r>
              <w:rPr>
                <w:sz w:val="16"/>
              </w:rPr>
              <w:t>4, 2008 to 2025 (4 zone-level)</w:t>
            </w:r>
          </w:p>
        </w:tc>
        <w:tc>
          <w:tcPr>
            <w:tcW w:type="dxa" w:w="1795"/>
          </w:tcPr>
          <w:p>
            <w:pPr>
              <w:spacing w:after="0"/>
              <w:jc w:val="left"/>
            </w:pPr>
            <w:r>
              <w:rPr>
                <w:sz w:val="16"/>
              </w:rPr>
              <w:t>52 kt (60 mph) to 56 kt (64 mph) (median 52 kt (60 mph)); 4 with a recorded value</w:t>
            </w:r>
          </w:p>
        </w:tc>
        <w:tc>
          <w:tcPr>
            <w:tcW w:type="dxa" w:w="2131"/>
          </w:tcPr>
          <w:p>
            <w:pPr>
              <w:spacing w:after="0"/>
              <w:jc w:val="left"/>
            </w:pPr>
            <w:r>
              <w:rPr>
                <w:sz w:val="16"/>
              </w:rPr>
              <w:t>56 kt (64 mph) estimated gust, High Wind, 2014-02-20; NWS zone MOZ103 (STONE), zone-level: may include parts of neighboring counties</w:t>
            </w:r>
          </w:p>
        </w:tc>
        <w:tc>
          <w:tcPr>
            <w:tcW w:type="dxa" w:w="1651"/>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1"/>
          </w:tcPr>
          <w:p>
            <w:pPr>
              <w:spacing w:after="0"/>
              <w:jc w:val="left"/>
            </w:pPr>
          </w:p>
        </w:tc>
      </w:tr>
      <w:tr>
        <w:trPr>
          <w:cantSplit/>
        </w:trPr>
        <w:tc>
          <w:tcPr>
            <w:tcW w:type="dxa" w:w="1664"/>
          </w:tcPr>
          <w:p>
            <w:pPr>
              <w:spacing w:after="0"/>
              <w:jc w:val="left"/>
            </w:pPr>
            <w:r>
              <w:rPr>
                <w:sz w:val="16"/>
              </w:rPr>
              <w:t>Thunderstorm Wind</w:t>
            </w:r>
          </w:p>
        </w:tc>
        <w:tc>
          <w:tcPr>
            <w:tcW w:type="dxa" w:w="1687"/>
          </w:tcPr>
          <w:p>
            <w:pPr>
              <w:spacing w:after="0"/>
              <w:jc w:val="left"/>
            </w:pPr>
            <w:r>
              <w:rPr>
                <w:sz w:val="16"/>
              </w:rPr>
              <w:t>wind speed (kt and mph)</w:t>
            </w:r>
          </w:p>
        </w:tc>
        <w:tc>
          <w:tcPr>
            <w:tcW w:type="dxa" w:w="1497"/>
          </w:tcPr>
          <w:p>
            <w:pPr>
              <w:spacing w:after="0"/>
              <w:jc w:val="right"/>
            </w:pPr>
            <w:r>
              <w:rPr>
                <w:sz w:val="16"/>
              </w:rPr>
              <w:t>227, 1956 to 2025</w:t>
            </w:r>
          </w:p>
        </w:tc>
        <w:tc>
          <w:tcPr>
            <w:tcW w:type="dxa" w:w="1795"/>
          </w:tcPr>
          <w:p>
            <w:pPr>
              <w:spacing w:after="0"/>
              <w:jc w:val="left"/>
            </w:pPr>
            <w:r>
              <w:rPr>
                <w:sz w:val="16"/>
              </w:rPr>
              <w:t>50 kt (58 mph) to 86 kt (99 mph) (median 52 kt (60 mph)); 185 with a recorded value</w:t>
            </w:r>
          </w:p>
        </w:tc>
        <w:tc>
          <w:tcPr>
            <w:tcW w:type="dxa" w:w="2131"/>
          </w:tcPr>
          <w:p>
            <w:pPr>
              <w:spacing w:after="0"/>
              <w:jc w:val="left"/>
            </w:pPr>
            <w:r>
              <w:rPr>
                <w:sz w:val="16"/>
              </w:rPr>
              <w:t>86 kt (99 mph) estimated gust, Thunderstorm Wind, 2024-07-03</w:t>
            </w:r>
          </w:p>
        </w:tc>
        <w:tc>
          <w:tcPr>
            <w:tcW w:type="dxa" w:w="1651"/>
          </w:tcPr>
          <w:p>
            <w:pPr>
              <w:spacing w:after="0"/>
              <w:jc w:val="left"/>
            </w:pPr>
            <w:r>
              <w:rPr>
                <w:sz w:val="16"/>
              </w:rPr>
              <w:t>Thunderstorm Wind, 2001-04-15, $2,000,000 property; crops not reported (2001 dollars)</w:t>
            </w:r>
          </w:p>
        </w:tc>
        <w:tc>
          <w:tcPr>
            <w:tcW w:type="dxa" w:w="1556"/>
          </w:tcPr>
          <w:p>
            <w:pPr>
              <w:spacing w:after="0"/>
              <w:jc w:val="left"/>
            </w:pPr>
            <w:r>
              <w:rPr>
                <w:sz w:val="16"/>
              </w:rPr>
              <w:t>Event records naming member places: Kimberling City city (33 records), Crane city (15 records), Galena city (11 records), Hurley city (9 records).</w:t>
            </w:r>
          </w:p>
        </w:tc>
        <w:tc>
          <w:tcPr>
            <w:tcW w:type="dxa" w:w="2131"/>
          </w:tcPr>
          <w:p>
            <w:pPr>
              <w:spacing w:after="0"/>
              <w:jc w:val="left"/>
            </w:pPr>
          </w:p>
        </w:tc>
      </w:tr>
      <w:tr>
        <w:trPr>
          <w:cantSplit/>
        </w:trPr>
        <w:tc>
          <w:tcPr>
            <w:tcW w:type="dxa" w:w="1664"/>
          </w:tcPr>
          <w:p>
            <w:pPr>
              <w:spacing w:after="0"/>
              <w:jc w:val="left"/>
            </w:pPr>
            <w:r>
              <w:rPr>
                <w:sz w:val="16"/>
              </w:rPr>
              <w:t>Tornado</w:t>
            </w:r>
          </w:p>
        </w:tc>
        <w:tc>
          <w:tcPr>
            <w:tcW w:type="dxa" w:w="1687"/>
          </w:tcPr>
          <w:p>
            <w:pPr>
              <w:spacing w:after="0"/>
              <w:jc w:val="left"/>
            </w:pPr>
            <w:r>
              <w:rPr>
                <w:sz w:val="16"/>
              </w:rPr>
              <w:t>Enhanced Fujita (F before Feb 2007)</w:t>
            </w:r>
          </w:p>
        </w:tc>
        <w:tc>
          <w:tcPr>
            <w:tcW w:type="dxa" w:w="1497"/>
          </w:tcPr>
          <w:p>
            <w:pPr>
              <w:spacing w:after="0"/>
              <w:jc w:val="right"/>
            </w:pPr>
            <w:r>
              <w:rPr>
                <w:sz w:val="16"/>
              </w:rPr>
              <w:t>32, 1961 to 2024</w:t>
            </w:r>
          </w:p>
        </w:tc>
        <w:tc>
          <w:tcPr>
            <w:tcW w:type="dxa" w:w="1795"/>
          </w:tcPr>
          <w:p>
            <w:pPr>
              <w:spacing w:after="0"/>
              <w:jc w:val="left"/>
            </w:pPr>
            <w:r>
              <w:rPr>
                <w:sz w:val="16"/>
              </w:rPr>
              <w:t>F/EF0 to F/EF2 (median F/EF1); 31 with a recorded value</w:t>
            </w:r>
          </w:p>
        </w:tc>
        <w:tc>
          <w:tcPr>
            <w:tcW w:type="dxa" w:w="2131"/>
          </w:tcPr>
          <w:p>
            <w:pPr>
              <w:spacing w:after="0"/>
              <w:jc w:val="left"/>
            </w:pPr>
            <w:r>
              <w:rPr>
                <w:sz w:val="16"/>
              </w:rPr>
              <w:t>EF2 tornado, 2012-02-29, 7.75 mi within this county, 400 yd wide, $5,500,000 property; $0 crops (2012 dollars), 10 direct injuries</w:t>
            </w:r>
          </w:p>
        </w:tc>
        <w:tc>
          <w:tcPr>
            <w:tcW w:type="dxa" w:w="1651"/>
          </w:tcPr>
          <w:p>
            <w:pPr>
              <w:spacing w:after="0"/>
              <w:jc w:val="left"/>
            </w:pPr>
          </w:p>
        </w:tc>
        <w:tc>
          <w:tcPr>
            <w:tcW w:type="dxa" w:w="1556"/>
          </w:tcPr>
          <w:p>
            <w:pPr>
              <w:spacing w:after="0"/>
              <w:jc w:val="left"/>
            </w:pPr>
            <w:r>
              <w:rPr>
                <w:sz w:val="16"/>
              </w:rPr>
              <w:t>Event records naming member places: Kimberling City city (2 records), Galena city (1 record), Hurley city (1 record).</w:t>
            </w:r>
          </w:p>
        </w:tc>
        <w:tc>
          <w:tcPr>
            <w:tcW w:type="dxa" w:w="213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4"/>
          </w:tcPr>
          <w:p>
            <w:pPr>
              <w:spacing w:after="0"/>
              <w:jc w:val="left"/>
            </w:pPr>
            <w:r>
              <w:rPr>
                <w:sz w:val="16"/>
              </w:rPr>
              <w:t>Tsunami</w:t>
            </w:r>
          </w:p>
        </w:tc>
        <w:tc>
          <w:tcPr>
            <w:tcW w:type="dxa" w:w="1687"/>
          </w:tcPr>
          <w:p>
            <w:pPr>
              <w:spacing w:after="0"/>
              <w:jc w:val="left"/>
            </w:pPr>
            <w:r>
              <w:rPr>
                <w:sz w:val="16"/>
              </w:rPr>
              <w:t>none (count and damage)</w:t>
            </w:r>
          </w:p>
        </w:tc>
        <w:tc>
          <w:tcPr>
            <w:tcW w:type="dxa" w:w="1497"/>
          </w:tcPr>
          <w:p>
            <w:pPr>
              <w:spacing w:after="0"/>
              <w:jc w:val="right"/>
            </w:pPr>
            <w:r>
              <w:rPr>
                <w:sz w:val="16"/>
              </w:rPr>
              <w:t>0</w:t>
            </w:r>
          </w:p>
        </w:tc>
        <w:tc>
          <w:tcPr>
            <w:tcW w:type="dxa" w:w="1795"/>
          </w:tcPr>
          <w:p>
            <w:pPr>
              <w:spacing w:after="0"/>
              <w:jc w:val="left"/>
            </w:pPr>
          </w:p>
        </w:tc>
        <w:tc>
          <w:tcPr>
            <w:tcW w:type="dxa" w:w="2131"/>
          </w:tcPr>
          <w:p>
            <w:pPr>
              <w:spacing w:after="0"/>
              <w:jc w:val="left"/>
            </w:pPr>
          </w:p>
        </w:tc>
        <w:tc>
          <w:tcPr>
            <w:tcW w:type="dxa" w:w="1651"/>
          </w:tcPr>
          <w:p>
            <w:pPr>
              <w:spacing w:after="0"/>
              <w:jc w:val="left"/>
            </w:pPr>
          </w:p>
        </w:tc>
        <w:tc>
          <w:tcPr>
            <w:tcW w:type="dxa" w:w="1556"/>
          </w:tcPr>
          <w:p>
            <w:pPr>
              <w:spacing w:after="0"/>
              <w:jc w:val="left"/>
            </w:pPr>
          </w:p>
        </w:tc>
        <w:tc>
          <w:tcPr>
            <w:tcW w:type="dxa" w:w="2131"/>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Volcanic Ash, Volcanic Ashfall</w:t>
            </w:r>
          </w:p>
        </w:tc>
        <w:tc>
          <w:tcPr>
            <w:tcW w:type="dxa" w:w="1687"/>
          </w:tcPr>
          <w:p>
            <w:pPr>
              <w:spacing w:after="0"/>
              <w:jc w:val="left"/>
            </w:pPr>
            <w:r>
              <w:rPr>
                <w:sz w:val="16"/>
              </w:rPr>
              <w:t>Volcanic Explosivity Index (local data)</w:t>
            </w:r>
          </w:p>
        </w:tc>
        <w:tc>
          <w:tcPr>
            <w:tcW w:type="dxa" w:w="1497"/>
          </w:tcPr>
          <w:p>
            <w:pPr>
              <w:spacing w:after="0"/>
              <w:jc w:val="right"/>
            </w:pPr>
            <w:r>
              <w:rPr>
                <w:sz w:val="16"/>
              </w:rPr>
              <w:t>0</w:t>
            </w:r>
          </w:p>
        </w:tc>
        <w:tc>
          <w:tcPr>
            <w:tcW w:type="dxa" w:w="1795"/>
          </w:tcPr>
          <w:p>
            <w:pPr>
              <w:spacing w:after="0"/>
              <w:jc w:val="left"/>
            </w:pPr>
          </w:p>
        </w:tc>
        <w:tc>
          <w:tcPr>
            <w:tcW w:type="dxa" w:w="2131"/>
          </w:tcPr>
          <w:p>
            <w:pPr>
              <w:spacing w:after="0"/>
              <w:jc w:val="left"/>
            </w:pPr>
          </w:p>
        </w:tc>
        <w:tc>
          <w:tcPr>
            <w:tcW w:type="dxa" w:w="1651"/>
          </w:tcPr>
          <w:p>
            <w:pPr>
              <w:spacing w:after="0"/>
              <w:jc w:val="left"/>
            </w:pPr>
          </w:p>
        </w:tc>
        <w:tc>
          <w:tcPr>
            <w:tcW w:type="dxa" w:w="1556"/>
          </w:tcPr>
          <w:p>
            <w:pPr>
              <w:spacing w:after="0"/>
              <w:jc w:val="left"/>
            </w:pPr>
          </w:p>
        </w:tc>
        <w:tc>
          <w:tcPr>
            <w:tcW w:type="dxa" w:w="2131"/>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Wildfire</w:t>
            </w:r>
          </w:p>
        </w:tc>
        <w:tc>
          <w:tcPr>
            <w:tcW w:type="dxa" w:w="1687"/>
          </w:tcPr>
          <w:p>
            <w:pPr>
              <w:spacing w:after="0"/>
              <w:jc w:val="left"/>
            </w:pPr>
            <w:r>
              <w:rPr>
                <w:sz w:val="16"/>
              </w:rPr>
              <w:t>acres burned (local data)</w:t>
            </w:r>
          </w:p>
        </w:tc>
        <w:tc>
          <w:tcPr>
            <w:tcW w:type="dxa" w:w="1497"/>
          </w:tcPr>
          <w:p>
            <w:pPr>
              <w:spacing w:after="0"/>
              <w:jc w:val="right"/>
            </w:pPr>
            <w:r>
              <w:rPr>
                <w:sz w:val="16"/>
              </w:rPr>
              <w:t>3, 1999 to 2012 (1 zone-level)</w:t>
            </w:r>
          </w:p>
        </w:tc>
        <w:tc>
          <w:tcPr>
            <w:tcW w:type="dxa" w:w="1795"/>
          </w:tcPr>
          <w:p>
            <w:pPr>
              <w:spacing w:after="0"/>
              <w:jc w:val="left"/>
            </w:pPr>
          </w:p>
        </w:tc>
        <w:tc>
          <w:tcPr>
            <w:tcW w:type="dxa" w:w="2131"/>
          </w:tcPr>
          <w:p>
            <w:pPr>
              <w:spacing w:after="0"/>
              <w:jc w:val="left"/>
            </w:pPr>
            <w:r>
              <w:rPr>
                <w:sz w:val="16"/>
              </w:rPr>
              <w:t>Wildfire, 2012-07-28, $50,000 property; $0 crops, reported for the zone (2012 dollars); NWS zone MOZ103 (STONE), zone-level: may include parts of neighboring counties</w:t>
            </w:r>
          </w:p>
        </w:tc>
        <w:tc>
          <w:tcPr>
            <w:tcW w:type="dxa" w:w="1651"/>
          </w:tcPr>
          <w:p>
            <w:pPr>
              <w:spacing w:after="0"/>
              <w:jc w:val="left"/>
            </w:pPr>
          </w:p>
        </w:tc>
        <w:tc>
          <w:tcPr>
            <w:tcW w:type="dxa" w:w="1556"/>
          </w:tcPr>
          <w:p>
            <w:pPr>
              <w:spacing w:after="0"/>
              <w:jc w:val="left"/>
            </w:pPr>
            <w:r>
              <w:rPr>
                <w:sz w:val="16"/>
              </w:rPr>
              <w:t>No event record names a member place. Zone-level records (1) apply countywide.</w:t>
            </w:r>
          </w:p>
        </w:tc>
        <w:tc>
          <w:tcPr>
            <w:tcW w:type="dxa" w:w="2131"/>
          </w:tcPr>
          <w:p>
            <w:pPr>
              <w:spacing w:after="0"/>
              <w:jc w:val="left"/>
            </w:pPr>
            <w:r>
              <w:rPr>
                <w:sz w:val="16"/>
              </w:rPr>
              <w:t>Acres burned: in event narratives only; local data required.</w:t>
            </w:r>
          </w:p>
        </w:tc>
      </w:tr>
      <w:tr>
        <w:trPr>
          <w:cantSplit/>
        </w:trPr>
        <w:tc>
          <w:tcPr>
            <w:tcW w:type="dxa" w:w="1664"/>
          </w:tcPr>
          <w:p>
            <w:pPr>
              <w:spacing w:after="0"/>
              <w:jc w:val="left"/>
            </w:pPr>
            <w:r>
              <w:rPr>
                <w:sz w:val="16"/>
              </w:rPr>
              <w:t>Winter Storm, Heavy Snow, Blizzard, Lake-Effect Snow, Winter Weather, Sleet</w:t>
            </w:r>
          </w:p>
        </w:tc>
        <w:tc>
          <w:tcPr>
            <w:tcW w:type="dxa" w:w="1687"/>
          </w:tcPr>
          <w:p>
            <w:pPr>
              <w:spacing w:after="0"/>
              <w:jc w:val="left"/>
            </w:pPr>
            <w:r>
              <w:rPr>
                <w:sz w:val="16"/>
              </w:rPr>
              <w:t>none in data (snowfall local)</w:t>
            </w:r>
          </w:p>
        </w:tc>
        <w:tc>
          <w:tcPr>
            <w:tcW w:type="dxa" w:w="1497"/>
          </w:tcPr>
          <w:p>
            <w:pPr>
              <w:spacing w:after="0"/>
              <w:jc w:val="right"/>
            </w:pPr>
            <w:r>
              <w:rPr>
                <w:sz w:val="16"/>
              </w:rPr>
              <w:t>47, 1997 to 2026 (47 zone-level)</w:t>
            </w:r>
          </w:p>
        </w:tc>
        <w:tc>
          <w:tcPr>
            <w:tcW w:type="dxa" w:w="1795"/>
          </w:tcPr>
          <w:p>
            <w:pPr>
              <w:spacing w:after="0"/>
              <w:jc w:val="left"/>
            </w:pPr>
          </w:p>
        </w:tc>
        <w:tc>
          <w:tcPr>
            <w:tcW w:type="dxa" w:w="2131"/>
          </w:tcPr>
          <w:p>
            <w:pPr>
              <w:spacing w:after="0"/>
              <w:jc w:val="left"/>
            </w:pPr>
            <w:r>
              <w:rPr>
                <w:sz w:val="16"/>
              </w:rPr>
              <w:t>Winter Storm, 1999-01-01, $20,000 property; crops not reported, reported for the zone (1999 dollars); NWS zone MOZ103 (STONE), zone-level: may include parts of neighboring counties</w:t>
            </w:r>
          </w:p>
        </w:tc>
        <w:tc>
          <w:tcPr>
            <w:tcW w:type="dxa" w:w="1651"/>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0"/>
        <w:gridCol w:w="1100"/>
        <w:gridCol w:w="1100"/>
        <w:gridCol w:w="1479"/>
        <w:gridCol w:w="3753"/>
        <w:gridCol w:w="2426"/>
        <w:gridCol w:w="1517"/>
        <w:gridCol w:w="688"/>
        <w:gridCol w:w="949"/>
      </w:tblGrid>
      <w:tr>
        <w:trPr>
          <w:cantSplit/>
          <w:tblHeader/>
        </w:trPr>
        <w:tc>
          <w:tcPr>
            <w:tcW w:type="dxa" w:w="1100"/>
            <w:shd w:val="clear" w:color="auto" w:fill="E8E8E8"/>
          </w:tcPr>
          <w:p>
            <w:pPr>
              <w:spacing w:after="0"/>
              <w:jc w:val="left"/>
            </w:pPr>
            <w:r>
              <w:rPr>
                <w:b/>
                <w:sz w:val="16"/>
              </w:rPr>
              <w:t>Declared</w:t>
            </w:r>
          </w:p>
        </w:tc>
        <w:tc>
          <w:tcPr>
            <w:tcW w:type="dxa" w:w="1100"/>
            <w:shd w:val="clear" w:color="auto" w:fill="E8E8E8"/>
          </w:tcPr>
          <w:p>
            <w:pPr>
              <w:spacing w:after="0"/>
              <w:jc w:val="left"/>
            </w:pPr>
            <w:r>
              <w:rPr>
                <w:b/>
                <w:sz w:val="16"/>
              </w:rPr>
              <w:t>Incident began</w:t>
            </w:r>
          </w:p>
        </w:tc>
        <w:tc>
          <w:tcPr>
            <w:tcW w:type="dxa" w:w="1100"/>
            <w:shd w:val="clear" w:color="auto" w:fill="E8E8E8"/>
          </w:tcPr>
          <w:p>
            <w:pPr>
              <w:spacing w:after="0"/>
              <w:jc w:val="left"/>
            </w:pPr>
            <w:r>
              <w:rPr>
                <w:b/>
                <w:sz w:val="16"/>
              </w:rPr>
              <w:t>FEMA number</w:t>
            </w:r>
          </w:p>
        </w:tc>
        <w:tc>
          <w:tcPr>
            <w:tcW w:type="dxa" w:w="1479"/>
            <w:shd w:val="clear" w:color="auto" w:fill="E8E8E8"/>
          </w:tcPr>
          <w:p>
            <w:pPr>
              <w:spacing w:after="0"/>
              <w:jc w:val="left"/>
            </w:pPr>
            <w:r>
              <w:rPr>
                <w:b/>
                <w:sz w:val="16"/>
              </w:rPr>
              <w:t>Type</w:t>
            </w:r>
          </w:p>
        </w:tc>
        <w:tc>
          <w:tcPr>
            <w:tcW w:type="dxa" w:w="3753"/>
            <w:shd w:val="clear" w:color="auto" w:fill="E8E8E8"/>
          </w:tcPr>
          <w:p>
            <w:pPr>
              <w:spacing w:after="0"/>
              <w:jc w:val="left"/>
            </w:pPr>
            <w:r>
              <w:rPr>
                <w:b/>
                <w:sz w:val="16"/>
              </w:rPr>
              <w:t>Title</w:t>
            </w:r>
          </w:p>
        </w:tc>
        <w:tc>
          <w:tcPr>
            <w:tcW w:type="dxa" w:w="2426"/>
            <w:shd w:val="clear" w:color="auto" w:fill="E8E8E8"/>
          </w:tcPr>
          <w:p>
            <w:pPr>
              <w:spacing w:after="0"/>
              <w:jc w:val="left"/>
            </w:pPr>
            <w:r>
              <w:rPr>
                <w:b/>
                <w:sz w:val="16"/>
              </w:rPr>
              <w:t>Mapped hazard</w:t>
            </w:r>
          </w:p>
        </w:tc>
        <w:tc>
          <w:tcPr>
            <w:tcW w:type="dxa" w:w="15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88"/>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0"/>
          </w:tcPr>
          <w:p>
            <w:pPr>
              <w:spacing w:after="0"/>
              <w:jc w:val="left"/>
            </w:pPr>
            <w:r>
              <w:rPr>
                <w:sz w:val="16"/>
              </w:rPr>
              <w:t>2020-03-26</w:t>
            </w:r>
          </w:p>
        </w:tc>
        <w:tc>
          <w:tcPr>
            <w:tcW w:type="dxa" w:w="1100"/>
          </w:tcPr>
          <w:p>
            <w:pPr>
              <w:spacing w:after="0"/>
              <w:jc w:val="left"/>
            </w:pPr>
            <w:r>
              <w:rPr>
                <w:sz w:val="16"/>
              </w:rPr>
              <w:t>2020-01-20</w:t>
            </w:r>
          </w:p>
        </w:tc>
        <w:tc>
          <w:tcPr>
            <w:tcW w:type="dxa" w:w="1100"/>
          </w:tcPr>
          <w:p>
            <w:pPr>
              <w:spacing w:after="0"/>
              <w:jc w:val="left"/>
            </w:pPr>
            <w:r>
              <w:rPr>
                <w:sz w:val="16"/>
              </w:rPr>
              <w:t>DR-4490-MO</w:t>
            </w:r>
          </w:p>
        </w:tc>
        <w:tc>
          <w:tcPr>
            <w:tcW w:type="dxa" w:w="1479"/>
          </w:tcPr>
          <w:p>
            <w:pPr>
              <w:spacing w:after="0"/>
              <w:jc w:val="left"/>
            </w:pPr>
            <w:r>
              <w:rPr>
                <w:sz w:val="16"/>
              </w:rPr>
              <w:t>Major disaster</w:t>
            </w:r>
          </w:p>
        </w:tc>
        <w:tc>
          <w:tcPr>
            <w:tcW w:type="dxa" w:w="3753"/>
          </w:tcPr>
          <w:p>
            <w:pPr>
              <w:spacing w:after="0"/>
              <w:jc w:val="left"/>
            </w:pPr>
            <w:r>
              <w:rPr>
                <w:sz w:val="16"/>
              </w:rPr>
              <w:t>COVID-19 PANDEMIC</w:t>
            </w:r>
          </w:p>
        </w:tc>
        <w:tc>
          <w:tcPr>
            <w:tcW w:type="dxa" w:w="2426"/>
          </w:tcPr>
          <w:p>
            <w:pPr>
              <w:spacing w:after="0"/>
              <w:jc w:val="left"/>
            </w:pPr>
            <w:r>
              <w:rPr>
                <w:sz w:val="16"/>
              </w:rPr>
              <w:t>Non-natural, not counted</w:t>
            </w:r>
          </w:p>
        </w:tc>
        <w:tc>
          <w:tcPr>
            <w:tcW w:type="dxa" w:w="1517"/>
          </w:tcPr>
          <w:p>
            <w:pPr>
              <w:spacing w:after="0"/>
              <w:jc w:val="right"/>
            </w:pPr>
            <w:r>
              <w:rPr>
                <w:sz w:val="16"/>
              </w:rPr>
              <w:t>$14,178.31</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2020-03-13</w:t>
            </w:r>
          </w:p>
        </w:tc>
        <w:tc>
          <w:tcPr>
            <w:tcW w:type="dxa" w:w="1100"/>
          </w:tcPr>
          <w:p>
            <w:pPr>
              <w:spacing w:after="0"/>
              <w:jc w:val="left"/>
            </w:pPr>
            <w:r>
              <w:rPr>
                <w:sz w:val="16"/>
              </w:rPr>
              <w:t>2020-01-20</w:t>
            </w:r>
          </w:p>
        </w:tc>
        <w:tc>
          <w:tcPr>
            <w:tcW w:type="dxa" w:w="1100"/>
          </w:tcPr>
          <w:p>
            <w:pPr>
              <w:spacing w:after="0"/>
              <w:jc w:val="left"/>
            </w:pPr>
            <w:r>
              <w:rPr>
                <w:sz w:val="16"/>
              </w:rPr>
              <w:t>EM-3482-MO</w:t>
            </w:r>
          </w:p>
        </w:tc>
        <w:tc>
          <w:tcPr>
            <w:tcW w:type="dxa" w:w="1479"/>
          </w:tcPr>
          <w:p>
            <w:pPr>
              <w:spacing w:after="0"/>
              <w:jc w:val="left"/>
            </w:pPr>
            <w:r>
              <w:rPr>
                <w:sz w:val="16"/>
              </w:rPr>
              <w:t>Emergency</w:t>
            </w:r>
          </w:p>
        </w:tc>
        <w:tc>
          <w:tcPr>
            <w:tcW w:type="dxa" w:w="3753"/>
          </w:tcPr>
          <w:p>
            <w:pPr>
              <w:spacing w:after="0"/>
              <w:jc w:val="left"/>
            </w:pPr>
            <w:r>
              <w:rPr>
                <w:sz w:val="16"/>
              </w:rPr>
              <w:t>COVID-19</w:t>
            </w:r>
          </w:p>
        </w:tc>
        <w:tc>
          <w:tcPr>
            <w:tcW w:type="dxa" w:w="2426"/>
          </w:tcPr>
          <w:p>
            <w:pPr>
              <w:spacing w:after="0"/>
              <w:jc w:val="left"/>
            </w:pPr>
            <w:r>
              <w:rPr>
                <w:sz w:val="16"/>
              </w:rPr>
              <w:t>Non-natural, not counted</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r>
              <w:rPr>
                <w:sz w:val="16"/>
              </w:rPr>
              <w:t>same incident as DR-4490</w:t>
            </w:r>
          </w:p>
        </w:tc>
      </w:tr>
      <w:tr>
        <w:trPr>
          <w:cantSplit/>
        </w:trPr>
        <w:tc>
          <w:tcPr>
            <w:tcW w:type="dxa" w:w="1100"/>
          </w:tcPr>
          <w:p>
            <w:pPr>
              <w:spacing w:after="0"/>
              <w:jc w:val="left"/>
            </w:pPr>
            <w:r>
              <w:rPr>
                <w:sz w:val="16"/>
              </w:rPr>
              <w:t>2017-06-02</w:t>
            </w:r>
          </w:p>
        </w:tc>
        <w:tc>
          <w:tcPr>
            <w:tcW w:type="dxa" w:w="1100"/>
          </w:tcPr>
          <w:p>
            <w:pPr>
              <w:spacing w:after="0"/>
              <w:jc w:val="left"/>
            </w:pPr>
            <w:r>
              <w:rPr>
                <w:sz w:val="16"/>
              </w:rPr>
              <w:t>2017-04-28</w:t>
            </w:r>
          </w:p>
        </w:tc>
        <w:tc>
          <w:tcPr>
            <w:tcW w:type="dxa" w:w="1100"/>
          </w:tcPr>
          <w:p>
            <w:pPr>
              <w:spacing w:after="0"/>
              <w:jc w:val="left"/>
            </w:pPr>
            <w:r>
              <w:rPr>
                <w:sz w:val="16"/>
              </w:rPr>
              <w:t>DR-4317-MO</w:t>
            </w:r>
          </w:p>
        </w:tc>
        <w:tc>
          <w:tcPr>
            <w:tcW w:type="dxa" w:w="1479"/>
          </w:tcPr>
          <w:p>
            <w:pPr>
              <w:spacing w:after="0"/>
              <w:jc w:val="left"/>
            </w:pPr>
            <w:r>
              <w:rPr>
                <w:sz w:val="16"/>
              </w:rPr>
              <w:t>Major disaster</w:t>
            </w:r>
          </w:p>
        </w:tc>
        <w:tc>
          <w:tcPr>
            <w:tcW w:type="dxa" w:w="3753"/>
          </w:tcPr>
          <w:p>
            <w:pPr>
              <w:spacing w:after="0"/>
              <w:jc w:val="left"/>
            </w:pPr>
            <w:r>
              <w:rPr>
                <w:sz w:val="16"/>
              </w:rPr>
              <w:t>SEVERE STORMS, TORNADOES, STRAIGHT-LINE WINDS AND FLOODING</w:t>
            </w:r>
          </w:p>
        </w:tc>
        <w:tc>
          <w:tcPr>
            <w:tcW w:type="dxa" w:w="2426"/>
          </w:tcPr>
          <w:p>
            <w:pPr>
              <w:spacing w:after="0"/>
              <w:jc w:val="left"/>
            </w:pPr>
            <w:r>
              <w:rPr>
                <w:sz w:val="16"/>
              </w:rPr>
              <w:t>Inland Flooding (primary); also designated: Strong Wind, Tornado</w:t>
            </w:r>
          </w:p>
        </w:tc>
        <w:tc>
          <w:tcPr>
            <w:tcW w:type="dxa" w:w="1517"/>
          </w:tcPr>
          <w:p>
            <w:pPr>
              <w:spacing w:after="0"/>
              <w:jc w:val="right"/>
            </w:pPr>
            <w:r>
              <w:rPr>
                <w:sz w:val="16"/>
              </w:rPr>
              <w:t>$752,425.66</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2016-01-21</w:t>
            </w:r>
          </w:p>
        </w:tc>
        <w:tc>
          <w:tcPr>
            <w:tcW w:type="dxa" w:w="1100"/>
          </w:tcPr>
          <w:p>
            <w:pPr>
              <w:spacing w:after="0"/>
              <w:jc w:val="left"/>
            </w:pPr>
            <w:r>
              <w:rPr>
                <w:sz w:val="16"/>
              </w:rPr>
              <w:t>2015-12-23</w:t>
            </w:r>
          </w:p>
        </w:tc>
        <w:tc>
          <w:tcPr>
            <w:tcW w:type="dxa" w:w="1100"/>
          </w:tcPr>
          <w:p>
            <w:pPr>
              <w:spacing w:after="0"/>
              <w:jc w:val="left"/>
            </w:pPr>
            <w:r>
              <w:rPr>
                <w:sz w:val="16"/>
              </w:rPr>
              <w:t>DR-4250-MO</w:t>
            </w:r>
          </w:p>
        </w:tc>
        <w:tc>
          <w:tcPr>
            <w:tcW w:type="dxa" w:w="1479"/>
          </w:tcPr>
          <w:p>
            <w:pPr>
              <w:spacing w:after="0"/>
              <w:jc w:val="left"/>
            </w:pPr>
            <w:r>
              <w:rPr>
                <w:sz w:val="16"/>
              </w:rPr>
              <w:t>Major disaster</w:t>
            </w:r>
          </w:p>
        </w:tc>
        <w:tc>
          <w:tcPr>
            <w:tcW w:type="dxa" w:w="3753"/>
          </w:tcPr>
          <w:p>
            <w:pPr>
              <w:spacing w:after="0"/>
              <w:jc w:val="left"/>
            </w:pPr>
            <w:r>
              <w:rPr>
                <w:sz w:val="16"/>
              </w:rPr>
              <w:t>SEVERE STORMS, TORNADOES, STRAIGHT-LINE WINDS, AND FLOODING</w:t>
            </w:r>
          </w:p>
        </w:tc>
        <w:tc>
          <w:tcPr>
            <w:tcW w:type="dxa" w:w="2426"/>
          </w:tcPr>
          <w:p>
            <w:pPr>
              <w:spacing w:after="0"/>
              <w:jc w:val="left"/>
            </w:pPr>
            <w:r>
              <w:rPr>
                <w:sz w:val="16"/>
              </w:rPr>
              <w:t>Inland Flooding (primary); also designated: Strong Wind, Tornado</w:t>
            </w:r>
          </w:p>
        </w:tc>
        <w:tc>
          <w:tcPr>
            <w:tcW w:type="dxa" w:w="1517"/>
          </w:tcPr>
          <w:p>
            <w:pPr>
              <w:spacing w:after="0"/>
              <w:jc w:val="right"/>
            </w:pPr>
            <w:r>
              <w:rPr>
                <w:sz w:val="16"/>
              </w:rPr>
              <w:t>$174,406.30</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2016-01-02</w:t>
            </w:r>
          </w:p>
        </w:tc>
        <w:tc>
          <w:tcPr>
            <w:tcW w:type="dxa" w:w="1100"/>
          </w:tcPr>
          <w:p>
            <w:pPr>
              <w:spacing w:after="0"/>
              <w:jc w:val="left"/>
            </w:pPr>
            <w:r>
              <w:rPr>
                <w:sz w:val="16"/>
              </w:rPr>
              <w:t>2015-12-22</w:t>
            </w:r>
          </w:p>
        </w:tc>
        <w:tc>
          <w:tcPr>
            <w:tcW w:type="dxa" w:w="1100"/>
          </w:tcPr>
          <w:p>
            <w:pPr>
              <w:spacing w:after="0"/>
              <w:jc w:val="left"/>
            </w:pPr>
            <w:r>
              <w:rPr>
                <w:sz w:val="16"/>
              </w:rPr>
              <w:t>EM-3374-MO</w:t>
            </w:r>
          </w:p>
        </w:tc>
        <w:tc>
          <w:tcPr>
            <w:tcW w:type="dxa" w:w="1479"/>
          </w:tcPr>
          <w:p>
            <w:pPr>
              <w:spacing w:after="0"/>
              <w:jc w:val="left"/>
            </w:pPr>
            <w:r>
              <w:rPr>
                <w:sz w:val="16"/>
              </w:rPr>
              <w:t>Emergency</w:t>
            </w:r>
          </w:p>
        </w:tc>
        <w:tc>
          <w:tcPr>
            <w:tcW w:type="dxa" w:w="3753"/>
          </w:tcPr>
          <w:p>
            <w:pPr>
              <w:spacing w:after="0"/>
              <w:jc w:val="left"/>
            </w:pPr>
            <w:r>
              <w:rPr>
                <w:sz w:val="16"/>
              </w:rPr>
              <w:t>SEVERE STORMS, TORNADOES, STRAIGHT-LINE WINDS, AND FLOODING</w:t>
            </w:r>
          </w:p>
        </w:tc>
        <w:tc>
          <w:tcPr>
            <w:tcW w:type="dxa" w:w="2426"/>
          </w:tcPr>
          <w:p>
            <w:pPr>
              <w:spacing w:after="0"/>
              <w:jc w:val="left"/>
            </w:pPr>
            <w:r>
              <w:rPr>
                <w:sz w:val="16"/>
              </w:rPr>
              <w:t>Inland Flooding (primary); also designated: Strong Wind, Tornado</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r>
              <w:rPr>
                <w:sz w:val="16"/>
              </w:rPr>
              <w:t>same incident as DR-4250</w:t>
            </w:r>
          </w:p>
        </w:tc>
      </w:tr>
      <w:tr>
        <w:trPr>
          <w:cantSplit/>
        </w:trPr>
        <w:tc>
          <w:tcPr>
            <w:tcW w:type="dxa" w:w="1100"/>
          </w:tcPr>
          <w:p>
            <w:pPr>
              <w:spacing w:after="0"/>
              <w:jc w:val="left"/>
            </w:pPr>
            <w:r>
              <w:rPr>
                <w:sz w:val="16"/>
              </w:rPr>
              <w:t>2015-08-07</w:t>
            </w:r>
          </w:p>
        </w:tc>
        <w:tc>
          <w:tcPr>
            <w:tcW w:type="dxa" w:w="1100"/>
          </w:tcPr>
          <w:p>
            <w:pPr>
              <w:spacing w:after="0"/>
              <w:jc w:val="left"/>
            </w:pPr>
            <w:r>
              <w:rPr>
                <w:sz w:val="16"/>
              </w:rPr>
              <w:t>2015-05-15</w:t>
            </w:r>
          </w:p>
        </w:tc>
        <w:tc>
          <w:tcPr>
            <w:tcW w:type="dxa" w:w="1100"/>
          </w:tcPr>
          <w:p>
            <w:pPr>
              <w:spacing w:after="0"/>
              <w:jc w:val="left"/>
            </w:pPr>
            <w:r>
              <w:rPr>
                <w:sz w:val="16"/>
              </w:rPr>
              <w:t>DR-4238-MO</w:t>
            </w:r>
          </w:p>
        </w:tc>
        <w:tc>
          <w:tcPr>
            <w:tcW w:type="dxa" w:w="1479"/>
          </w:tcPr>
          <w:p>
            <w:pPr>
              <w:spacing w:after="0"/>
              <w:jc w:val="left"/>
            </w:pPr>
            <w:r>
              <w:rPr>
                <w:sz w:val="16"/>
              </w:rPr>
              <w:t>Major disaster</w:t>
            </w:r>
          </w:p>
        </w:tc>
        <w:tc>
          <w:tcPr>
            <w:tcW w:type="dxa" w:w="3753"/>
          </w:tcPr>
          <w:p>
            <w:pPr>
              <w:spacing w:after="0"/>
              <w:jc w:val="left"/>
            </w:pPr>
            <w:r>
              <w:rPr>
                <w:sz w:val="16"/>
              </w:rPr>
              <w:t>SEVERE STORMS, TORNADOES, STRAIGHT-LINE WINDS, AND FLOODING</w:t>
            </w:r>
          </w:p>
        </w:tc>
        <w:tc>
          <w:tcPr>
            <w:tcW w:type="dxa" w:w="2426"/>
          </w:tcPr>
          <w:p>
            <w:pPr>
              <w:spacing w:after="0"/>
              <w:jc w:val="left"/>
            </w:pPr>
            <w:r>
              <w:rPr>
                <w:sz w:val="16"/>
              </w:rPr>
              <w:t>Inland Flooding; Strong Wind; Tornado</w:t>
            </w:r>
          </w:p>
        </w:tc>
        <w:tc>
          <w:tcPr>
            <w:tcW w:type="dxa" w:w="1517"/>
          </w:tcPr>
          <w:p>
            <w:pPr>
              <w:spacing w:after="0"/>
              <w:jc w:val="right"/>
            </w:pPr>
            <w:r>
              <w:rPr>
                <w:sz w:val="16"/>
              </w:rPr>
              <w:t>$156,785.25</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2011-05-09</w:t>
            </w:r>
          </w:p>
        </w:tc>
        <w:tc>
          <w:tcPr>
            <w:tcW w:type="dxa" w:w="1100"/>
          </w:tcPr>
          <w:p>
            <w:pPr>
              <w:spacing w:after="0"/>
              <w:jc w:val="left"/>
            </w:pPr>
            <w:r>
              <w:rPr>
                <w:sz w:val="16"/>
              </w:rPr>
              <w:t>2011-04-19</w:t>
            </w:r>
          </w:p>
        </w:tc>
        <w:tc>
          <w:tcPr>
            <w:tcW w:type="dxa" w:w="1100"/>
          </w:tcPr>
          <w:p>
            <w:pPr>
              <w:spacing w:after="0"/>
              <w:jc w:val="left"/>
            </w:pPr>
            <w:r>
              <w:rPr>
                <w:sz w:val="16"/>
              </w:rPr>
              <w:t>DR-1980-MO</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$54,534.15</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2011-02-03</w:t>
            </w:r>
          </w:p>
        </w:tc>
        <w:tc>
          <w:tcPr>
            <w:tcW w:type="dxa" w:w="1100"/>
          </w:tcPr>
          <w:p>
            <w:pPr>
              <w:spacing w:after="0"/>
              <w:jc w:val="left"/>
            </w:pPr>
            <w:r>
              <w:rPr>
                <w:sz w:val="16"/>
              </w:rPr>
              <w:t>2011-01-31</w:t>
            </w:r>
          </w:p>
        </w:tc>
        <w:tc>
          <w:tcPr>
            <w:tcW w:type="dxa" w:w="1100"/>
          </w:tcPr>
          <w:p>
            <w:pPr>
              <w:spacing w:after="0"/>
              <w:jc w:val="left"/>
            </w:pPr>
            <w:r>
              <w:rPr>
                <w:sz w:val="16"/>
              </w:rPr>
              <w:t>EM-3317-MO</w:t>
            </w:r>
          </w:p>
        </w:tc>
        <w:tc>
          <w:tcPr>
            <w:tcW w:type="dxa" w:w="1479"/>
          </w:tcPr>
          <w:p>
            <w:pPr>
              <w:spacing w:after="0"/>
              <w:jc w:val="left"/>
            </w:pPr>
            <w:r>
              <w:rPr>
                <w:sz w:val="16"/>
              </w:rPr>
              <w:t>Emergency</w:t>
            </w:r>
          </w:p>
        </w:tc>
        <w:tc>
          <w:tcPr>
            <w:tcW w:type="dxa" w:w="3753"/>
          </w:tcPr>
          <w:p>
            <w:pPr>
              <w:spacing w:after="0"/>
              <w:jc w:val="left"/>
            </w:pPr>
            <w:r>
              <w:rPr>
                <w:sz w:val="16"/>
              </w:rPr>
              <w:t>SEVERE WINTER STORM</w:t>
            </w:r>
          </w:p>
        </w:tc>
        <w:tc>
          <w:tcPr>
            <w:tcW w:type="dxa" w:w="2426"/>
          </w:tcPr>
          <w:p>
            <w:pPr>
              <w:spacing w:after="0"/>
              <w:jc w:val="left"/>
            </w:pPr>
            <w:r>
              <w:rPr>
                <w:sz w:val="16"/>
              </w:rPr>
              <w:t>Winter Weather</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2009-06-19</w:t>
            </w:r>
          </w:p>
        </w:tc>
        <w:tc>
          <w:tcPr>
            <w:tcW w:type="dxa" w:w="1100"/>
          </w:tcPr>
          <w:p>
            <w:pPr>
              <w:spacing w:after="0"/>
              <w:jc w:val="left"/>
            </w:pPr>
            <w:r>
              <w:rPr>
                <w:sz w:val="16"/>
              </w:rPr>
              <w:t>2009-05-08</w:t>
            </w:r>
          </w:p>
        </w:tc>
        <w:tc>
          <w:tcPr>
            <w:tcW w:type="dxa" w:w="1100"/>
          </w:tcPr>
          <w:p>
            <w:pPr>
              <w:spacing w:after="0"/>
              <w:jc w:val="left"/>
            </w:pPr>
            <w:r>
              <w:rPr>
                <w:sz w:val="16"/>
              </w:rPr>
              <w:t>DR-1847-MO</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$20,319.68</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2009-02-17</w:t>
            </w:r>
          </w:p>
        </w:tc>
        <w:tc>
          <w:tcPr>
            <w:tcW w:type="dxa" w:w="1100"/>
          </w:tcPr>
          <w:p>
            <w:pPr>
              <w:spacing w:after="0"/>
              <w:jc w:val="left"/>
            </w:pPr>
            <w:r>
              <w:rPr>
                <w:sz w:val="16"/>
              </w:rPr>
              <w:t>2009-01-26</w:t>
            </w:r>
          </w:p>
        </w:tc>
        <w:tc>
          <w:tcPr>
            <w:tcW w:type="dxa" w:w="1100"/>
          </w:tcPr>
          <w:p>
            <w:pPr>
              <w:spacing w:after="0"/>
              <w:jc w:val="left"/>
            </w:pPr>
            <w:r>
              <w:rPr>
                <w:sz w:val="16"/>
              </w:rPr>
              <w:t>DR-1822-MO</w:t>
            </w:r>
          </w:p>
        </w:tc>
        <w:tc>
          <w:tcPr>
            <w:tcW w:type="dxa" w:w="1479"/>
          </w:tcPr>
          <w:p>
            <w:pPr>
              <w:spacing w:after="0"/>
              <w:jc w:val="left"/>
            </w:pPr>
            <w:r>
              <w:rPr>
                <w:sz w:val="16"/>
              </w:rPr>
              <w:t>Major disaster</w:t>
            </w:r>
          </w:p>
        </w:tc>
        <w:tc>
          <w:tcPr>
            <w:tcW w:type="dxa" w:w="3753"/>
          </w:tcPr>
          <w:p>
            <w:pPr>
              <w:spacing w:after="0"/>
              <w:jc w:val="left"/>
            </w:pPr>
            <w:r>
              <w:rPr>
                <w:sz w:val="16"/>
              </w:rPr>
              <w:t>SEVERE WINTER STORM</w:t>
            </w:r>
          </w:p>
        </w:tc>
        <w:tc>
          <w:tcPr>
            <w:tcW w:type="dxa" w:w="2426"/>
          </w:tcPr>
          <w:p>
            <w:pPr>
              <w:spacing w:after="0"/>
              <w:jc w:val="left"/>
            </w:pPr>
            <w:r>
              <w:rPr>
                <w:sz w:val="16"/>
              </w:rPr>
              <w:t>Winter Weather</w:t>
            </w:r>
          </w:p>
        </w:tc>
        <w:tc>
          <w:tcPr>
            <w:tcW w:type="dxa" w:w="1517"/>
          </w:tcPr>
          <w:p>
            <w:pPr>
              <w:spacing w:after="0"/>
              <w:jc w:val="right"/>
            </w:pPr>
            <w:r>
              <w:rPr>
                <w:sz w:val="16"/>
              </w:rPr>
              <w:t>$239,906.12</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2009-01-30</w:t>
            </w:r>
          </w:p>
        </w:tc>
        <w:tc>
          <w:tcPr>
            <w:tcW w:type="dxa" w:w="1100"/>
          </w:tcPr>
          <w:p>
            <w:pPr>
              <w:spacing w:after="0"/>
              <w:jc w:val="left"/>
            </w:pPr>
            <w:r>
              <w:rPr>
                <w:sz w:val="16"/>
              </w:rPr>
              <w:t>2009-01-26</w:t>
            </w:r>
          </w:p>
        </w:tc>
        <w:tc>
          <w:tcPr>
            <w:tcW w:type="dxa" w:w="1100"/>
          </w:tcPr>
          <w:p>
            <w:pPr>
              <w:spacing w:after="0"/>
              <w:jc w:val="left"/>
            </w:pPr>
            <w:r>
              <w:rPr>
                <w:sz w:val="16"/>
              </w:rPr>
              <w:t>EM-3303-MO</w:t>
            </w:r>
          </w:p>
        </w:tc>
        <w:tc>
          <w:tcPr>
            <w:tcW w:type="dxa" w:w="1479"/>
          </w:tcPr>
          <w:p>
            <w:pPr>
              <w:spacing w:after="0"/>
              <w:jc w:val="left"/>
            </w:pPr>
            <w:r>
              <w:rPr>
                <w:sz w:val="16"/>
              </w:rPr>
              <w:t>Emergency</w:t>
            </w:r>
          </w:p>
        </w:tc>
        <w:tc>
          <w:tcPr>
            <w:tcW w:type="dxa" w:w="3753"/>
          </w:tcPr>
          <w:p>
            <w:pPr>
              <w:spacing w:after="0"/>
              <w:jc w:val="left"/>
            </w:pPr>
            <w:r>
              <w:rPr>
                <w:sz w:val="16"/>
              </w:rPr>
              <w:t>SEVERE WINTER STORM</w:t>
            </w:r>
          </w:p>
        </w:tc>
        <w:tc>
          <w:tcPr>
            <w:tcW w:type="dxa" w:w="2426"/>
          </w:tcPr>
          <w:p>
            <w:pPr>
              <w:spacing w:after="0"/>
              <w:jc w:val="left"/>
            </w:pPr>
            <w:r>
              <w:rPr>
                <w:sz w:val="16"/>
              </w:rPr>
              <w:t>Ice Storm</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r>
              <w:rPr>
                <w:sz w:val="16"/>
              </w:rPr>
              <w:t>same incident as DR-1822</w:t>
            </w:r>
          </w:p>
        </w:tc>
      </w:tr>
      <w:tr>
        <w:trPr>
          <w:cantSplit/>
        </w:trPr>
        <w:tc>
          <w:tcPr>
            <w:tcW w:type="dxa" w:w="1100"/>
          </w:tcPr>
          <w:p>
            <w:pPr>
              <w:spacing w:after="0"/>
              <w:jc w:val="left"/>
            </w:pPr>
            <w:r>
              <w:rPr>
                <w:sz w:val="16"/>
              </w:rPr>
              <w:t>2008-11-13</w:t>
            </w:r>
          </w:p>
        </w:tc>
        <w:tc>
          <w:tcPr>
            <w:tcW w:type="dxa" w:w="1100"/>
          </w:tcPr>
          <w:p>
            <w:pPr>
              <w:spacing w:after="0"/>
              <w:jc w:val="left"/>
            </w:pPr>
            <w:r>
              <w:rPr>
                <w:sz w:val="16"/>
              </w:rPr>
              <w:t>2008-09-11</w:t>
            </w:r>
          </w:p>
        </w:tc>
        <w:tc>
          <w:tcPr>
            <w:tcW w:type="dxa" w:w="1100"/>
          </w:tcPr>
          <w:p>
            <w:pPr>
              <w:spacing w:after="0"/>
              <w:jc w:val="left"/>
            </w:pPr>
            <w:r>
              <w:rPr>
                <w:sz w:val="16"/>
              </w:rPr>
              <w:t>DR-1809-MO</w:t>
            </w:r>
          </w:p>
        </w:tc>
        <w:tc>
          <w:tcPr>
            <w:tcW w:type="dxa" w:w="1479"/>
          </w:tcPr>
          <w:p>
            <w:pPr>
              <w:spacing w:after="0"/>
              <w:jc w:val="left"/>
            </w:pPr>
            <w:r>
              <w:rPr>
                <w:sz w:val="16"/>
              </w:rPr>
              <w:t>Major disaster</w:t>
            </w:r>
          </w:p>
        </w:tc>
        <w:tc>
          <w:tcPr>
            <w:tcW w:type="dxa" w:w="3753"/>
          </w:tcPr>
          <w:p>
            <w:pPr>
              <w:spacing w:after="0"/>
              <w:jc w:val="left"/>
            </w:pPr>
            <w:r>
              <w:rPr>
                <w:sz w:val="16"/>
              </w:rPr>
              <w:t>SEVERE STORMS, FLOODING, AND A TORNADO</w:t>
            </w:r>
          </w:p>
        </w:tc>
        <w:tc>
          <w:tcPr>
            <w:tcW w:type="dxa" w:w="2426"/>
          </w:tcPr>
          <w:p>
            <w:pPr>
              <w:spacing w:after="0"/>
              <w:jc w:val="left"/>
            </w:pPr>
            <w:r>
              <w:rPr>
                <w:sz w:val="16"/>
              </w:rPr>
              <w:t>Inland Flooding; Tornado</w:t>
            </w:r>
          </w:p>
        </w:tc>
        <w:tc>
          <w:tcPr>
            <w:tcW w:type="dxa" w:w="1517"/>
          </w:tcPr>
          <w:p>
            <w:pPr>
              <w:spacing w:after="0"/>
              <w:jc w:val="right"/>
            </w:pPr>
            <w:r>
              <w:rPr>
                <w:sz w:val="16"/>
              </w:rPr>
              <w:t>$277,559.11</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2008-06-25</w:t>
            </w:r>
          </w:p>
        </w:tc>
        <w:tc>
          <w:tcPr>
            <w:tcW w:type="dxa" w:w="1100"/>
          </w:tcPr>
          <w:p>
            <w:pPr>
              <w:spacing w:after="0"/>
              <w:jc w:val="left"/>
            </w:pPr>
            <w:r>
              <w:rPr>
                <w:sz w:val="16"/>
              </w:rPr>
              <w:t>2008-06-01</w:t>
            </w:r>
          </w:p>
        </w:tc>
        <w:tc>
          <w:tcPr>
            <w:tcW w:type="dxa" w:w="1100"/>
          </w:tcPr>
          <w:p>
            <w:pPr>
              <w:spacing w:after="0"/>
              <w:jc w:val="left"/>
            </w:pPr>
            <w:r>
              <w:rPr>
                <w:sz w:val="16"/>
              </w:rPr>
              <w:t>DR-1773-MO</w:t>
            </w:r>
          </w:p>
        </w:tc>
        <w:tc>
          <w:tcPr>
            <w:tcW w:type="dxa" w:w="1479"/>
          </w:tcPr>
          <w:p>
            <w:pPr>
              <w:spacing w:after="0"/>
              <w:jc w:val="left"/>
            </w:pPr>
            <w:r>
              <w:rPr>
                <w:sz w:val="16"/>
              </w:rPr>
              <w:t>Major disaster</w:t>
            </w:r>
          </w:p>
        </w:tc>
        <w:tc>
          <w:tcPr>
            <w:tcW w:type="dxa" w:w="3753"/>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$403,190.52</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2008-03-19</w:t>
            </w:r>
          </w:p>
        </w:tc>
        <w:tc>
          <w:tcPr>
            <w:tcW w:type="dxa" w:w="1100"/>
          </w:tcPr>
          <w:p>
            <w:pPr>
              <w:spacing w:after="0"/>
              <w:jc w:val="left"/>
            </w:pPr>
            <w:r>
              <w:rPr>
                <w:sz w:val="16"/>
              </w:rPr>
              <w:t>2008-03-17</w:t>
            </w:r>
          </w:p>
        </w:tc>
        <w:tc>
          <w:tcPr>
            <w:tcW w:type="dxa" w:w="1100"/>
          </w:tcPr>
          <w:p>
            <w:pPr>
              <w:spacing w:after="0"/>
              <w:jc w:val="left"/>
            </w:pPr>
            <w:r>
              <w:rPr>
                <w:sz w:val="16"/>
              </w:rPr>
              <w:t>DR-1749-MO</w:t>
            </w:r>
          </w:p>
        </w:tc>
        <w:tc>
          <w:tcPr>
            <w:tcW w:type="dxa" w:w="1479"/>
          </w:tcPr>
          <w:p>
            <w:pPr>
              <w:spacing w:after="0"/>
              <w:jc w:val="left"/>
            </w:pPr>
            <w:r>
              <w:rPr>
                <w:sz w:val="16"/>
              </w:rPr>
              <w:t>Major disaster</w:t>
            </w:r>
          </w:p>
        </w:tc>
        <w:tc>
          <w:tcPr>
            <w:tcW w:type="dxa" w:w="3753"/>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$209,965.54</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2008-02-05</w:t>
            </w:r>
          </w:p>
        </w:tc>
        <w:tc>
          <w:tcPr>
            <w:tcW w:type="dxa" w:w="1100"/>
          </w:tcPr>
          <w:p>
            <w:pPr>
              <w:spacing w:after="0"/>
              <w:jc w:val="left"/>
            </w:pPr>
            <w:r>
              <w:rPr>
                <w:sz w:val="16"/>
              </w:rPr>
              <w:t>2008-01-07</w:t>
            </w:r>
          </w:p>
        </w:tc>
        <w:tc>
          <w:tcPr>
            <w:tcW w:type="dxa" w:w="1100"/>
          </w:tcPr>
          <w:p>
            <w:pPr>
              <w:spacing w:after="0"/>
              <w:jc w:val="left"/>
            </w:pPr>
            <w:r>
              <w:rPr>
                <w:sz w:val="16"/>
              </w:rPr>
              <w:t>DR-1742-MO</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$99,639.97</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2007-12-12</w:t>
            </w:r>
          </w:p>
        </w:tc>
        <w:tc>
          <w:tcPr>
            <w:tcW w:type="dxa" w:w="1100"/>
          </w:tcPr>
          <w:p>
            <w:pPr>
              <w:spacing w:after="0"/>
              <w:jc w:val="left"/>
            </w:pPr>
            <w:r>
              <w:rPr>
                <w:sz w:val="16"/>
              </w:rPr>
              <w:t>2007-12-08</w:t>
            </w:r>
          </w:p>
        </w:tc>
        <w:tc>
          <w:tcPr>
            <w:tcW w:type="dxa" w:w="1100"/>
          </w:tcPr>
          <w:p>
            <w:pPr>
              <w:spacing w:after="0"/>
              <w:jc w:val="left"/>
            </w:pPr>
            <w:r>
              <w:rPr>
                <w:sz w:val="16"/>
              </w:rPr>
              <w:t>EM-3281-MO</w:t>
            </w:r>
          </w:p>
        </w:tc>
        <w:tc>
          <w:tcPr>
            <w:tcW w:type="dxa" w:w="1479"/>
          </w:tcPr>
          <w:p>
            <w:pPr>
              <w:spacing w:after="0"/>
              <w:jc w:val="left"/>
            </w:pPr>
            <w:r>
              <w:rPr>
                <w:sz w:val="16"/>
              </w:rPr>
              <w:t>Emergency</w:t>
            </w:r>
          </w:p>
        </w:tc>
        <w:tc>
          <w:tcPr>
            <w:tcW w:type="dxa" w:w="3753"/>
          </w:tcPr>
          <w:p>
            <w:pPr>
              <w:spacing w:after="0"/>
              <w:jc w:val="left"/>
            </w:pPr>
            <w:r>
              <w:rPr>
                <w:sz w:val="16"/>
              </w:rPr>
              <w:t>SEVERE WINTER STORMS</w:t>
            </w:r>
          </w:p>
        </w:tc>
        <w:tc>
          <w:tcPr>
            <w:tcW w:type="dxa" w:w="2426"/>
          </w:tcPr>
          <w:p>
            <w:pPr>
              <w:spacing w:after="0"/>
              <w:jc w:val="left"/>
            </w:pPr>
            <w:r>
              <w:rPr>
                <w:sz w:val="16"/>
              </w:rPr>
              <w:t>Ice Storm</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2007-01-15</w:t>
            </w:r>
          </w:p>
        </w:tc>
        <w:tc>
          <w:tcPr>
            <w:tcW w:type="dxa" w:w="1100"/>
          </w:tcPr>
          <w:p>
            <w:pPr>
              <w:spacing w:after="0"/>
              <w:jc w:val="left"/>
            </w:pPr>
            <w:r>
              <w:rPr>
                <w:sz w:val="16"/>
              </w:rPr>
              <w:t>2007-01-12</w:t>
            </w:r>
          </w:p>
        </w:tc>
        <w:tc>
          <w:tcPr>
            <w:tcW w:type="dxa" w:w="1100"/>
          </w:tcPr>
          <w:p>
            <w:pPr>
              <w:spacing w:after="0"/>
              <w:jc w:val="left"/>
            </w:pPr>
            <w:r>
              <w:rPr>
                <w:sz w:val="16"/>
              </w:rPr>
              <w:t>DR-1676-MO</w:t>
            </w:r>
          </w:p>
        </w:tc>
        <w:tc>
          <w:tcPr>
            <w:tcW w:type="dxa" w:w="1479"/>
          </w:tcPr>
          <w:p>
            <w:pPr>
              <w:spacing w:after="0"/>
              <w:jc w:val="left"/>
            </w:pPr>
            <w:r>
              <w:rPr>
                <w:sz w:val="16"/>
              </w:rPr>
              <w:t>Major disaster</w:t>
            </w:r>
          </w:p>
        </w:tc>
        <w:tc>
          <w:tcPr>
            <w:tcW w:type="dxa" w:w="3753"/>
          </w:tcPr>
          <w:p>
            <w:pPr>
              <w:spacing w:after="0"/>
              <w:jc w:val="left"/>
            </w:pPr>
            <w:r>
              <w:rPr>
                <w:sz w:val="16"/>
              </w:rPr>
              <w:t>SEVERE WINTER STORMS AND FLOODING</w:t>
            </w:r>
          </w:p>
        </w:tc>
        <w:tc>
          <w:tcPr>
            <w:tcW w:type="dxa" w:w="2426"/>
          </w:tcPr>
          <w:p>
            <w:pPr>
              <w:spacing w:after="0"/>
              <w:jc w:val="left"/>
            </w:pPr>
            <w:r>
              <w:rPr>
                <w:sz w:val="16"/>
              </w:rPr>
              <w:t>Ice Storm</w:t>
            </w:r>
          </w:p>
        </w:tc>
        <w:tc>
          <w:tcPr>
            <w:tcW w:type="dxa" w:w="1517"/>
          </w:tcPr>
          <w:p>
            <w:pPr>
              <w:spacing w:after="0"/>
              <w:jc w:val="right"/>
            </w:pPr>
            <w:r>
              <w:rPr>
                <w:sz w:val="16"/>
              </w:rPr>
              <w:t>$172,697.28</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2005-09-10</w:t>
            </w:r>
          </w:p>
        </w:tc>
        <w:tc>
          <w:tcPr>
            <w:tcW w:type="dxa" w:w="1100"/>
          </w:tcPr>
          <w:p>
            <w:pPr>
              <w:spacing w:after="0"/>
              <w:jc w:val="left"/>
            </w:pPr>
            <w:r>
              <w:rPr>
                <w:sz w:val="16"/>
              </w:rPr>
              <w:t>2005-08-29</w:t>
            </w:r>
          </w:p>
        </w:tc>
        <w:tc>
          <w:tcPr>
            <w:tcW w:type="dxa" w:w="1100"/>
          </w:tcPr>
          <w:p>
            <w:pPr>
              <w:spacing w:after="0"/>
              <w:jc w:val="left"/>
            </w:pPr>
            <w:r>
              <w:rPr>
                <w:sz w:val="16"/>
              </w:rPr>
              <w:t>EM-3232-MO</w:t>
            </w:r>
          </w:p>
        </w:tc>
        <w:tc>
          <w:tcPr>
            <w:tcW w:type="dxa" w:w="1479"/>
          </w:tcPr>
          <w:p>
            <w:pPr>
              <w:spacing w:after="0"/>
              <w:jc w:val="left"/>
            </w:pPr>
            <w:r>
              <w:rPr>
                <w:sz w:val="16"/>
              </w:rPr>
              <w:t>Emergency</w:t>
            </w:r>
          </w:p>
        </w:tc>
        <w:tc>
          <w:tcPr>
            <w:tcW w:type="dxa" w:w="3753"/>
          </w:tcPr>
          <w:p>
            <w:pPr>
              <w:spacing w:after="0"/>
              <w:jc w:val="left"/>
            </w:pPr>
            <w:r>
              <w:rPr>
                <w:sz w:val="16"/>
              </w:rPr>
              <w:t>HURRICANE KATRINA EVACUATION</w:t>
            </w:r>
          </w:p>
        </w:tc>
        <w:tc>
          <w:tcPr>
            <w:tcW w:type="dxa" w:w="2426"/>
          </w:tcPr>
          <w:p>
            <w:pPr>
              <w:spacing w:after="0"/>
              <w:jc w:val="left"/>
            </w:pPr>
            <w:r>
              <w:rPr>
                <w:sz w:val="16"/>
              </w:rPr>
              <w:t>Hurricane: evacuation support, not a local hazard event; not counted</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2003-05-06</w:t>
            </w:r>
          </w:p>
        </w:tc>
        <w:tc>
          <w:tcPr>
            <w:tcW w:type="dxa" w:w="1100"/>
          </w:tcPr>
          <w:p>
            <w:pPr>
              <w:spacing w:after="0"/>
              <w:jc w:val="left"/>
            </w:pPr>
            <w:r>
              <w:rPr>
                <w:sz w:val="16"/>
              </w:rPr>
              <w:t>2003-05-04</w:t>
            </w:r>
          </w:p>
        </w:tc>
        <w:tc>
          <w:tcPr>
            <w:tcW w:type="dxa" w:w="1100"/>
          </w:tcPr>
          <w:p>
            <w:pPr>
              <w:spacing w:after="0"/>
              <w:jc w:val="left"/>
            </w:pPr>
            <w:r>
              <w:rPr>
                <w:sz w:val="16"/>
              </w:rPr>
              <w:t>DR-1463-MO</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PA not declared for this county</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2002-05-06</w:t>
            </w:r>
          </w:p>
        </w:tc>
        <w:tc>
          <w:tcPr>
            <w:tcW w:type="dxa" w:w="1100"/>
          </w:tcPr>
          <w:p>
            <w:pPr>
              <w:spacing w:after="0"/>
              <w:jc w:val="left"/>
            </w:pPr>
            <w:r>
              <w:rPr>
                <w:sz w:val="16"/>
              </w:rPr>
              <w:t>2002-04-24</w:t>
            </w:r>
          </w:p>
        </w:tc>
        <w:tc>
          <w:tcPr>
            <w:tcW w:type="dxa" w:w="1100"/>
          </w:tcPr>
          <w:p>
            <w:pPr>
              <w:spacing w:after="0"/>
              <w:jc w:val="left"/>
            </w:pPr>
            <w:r>
              <w:rPr>
                <w:sz w:val="16"/>
              </w:rPr>
              <w:t>DR-1412-MO</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$107,699.30</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1995-06-02</w:t>
            </w:r>
          </w:p>
        </w:tc>
        <w:tc>
          <w:tcPr>
            <w:tcW w:type="dxa" w:w="1100"/>
          </w:tcPr>
          <w:p>
            <w:pPr>
              <w:spacing w:after="0"/>
              <w:jc w:val="left"/>
            </w:pPr>
            <w:r>
              <w:rPr>
                <w:sz w:val="16"/>
              </w:rPr>
              <w:t>1995-05-13</w:t>
            </w:r>
          </w:p>
        </w:tc>
        <w:tc>
          <w:tcPr>
            <w:tcW w:type="dxa" w:w="1100"/>
          </w:tcPr>
          <w:p>
            <w:pPr>
              <w:spacing w:after="0"/>
              <w:jc w:val="left"/>
            </w:pPr>
            <w:r>
              <w:rPr>
                <w:sz w:val="16"/>
              </w:rPr>
              <w:t>DR-1054-MO</w:t>
            </w:r>
          </w:p>
        </w:tc>
        <w:tc>
          <w:tcPr>
            <w:tcW w:type="dxa" w:w="1479"/>
          </w:tcPr>
          <w:p>
            <w:pPr>
              <w:spacing w:after="0"/>
              <w:jc w:val="left"/>
            </w:pPr>
            <w:r>
              <w:rPr>
                <w:sz w:val="16"/>
              </w:rPr>
              <w:t>Major disaster</w:t>
            </w:r>
          </w:p>
        </w:tc>
        <w:tc>
          <w:tcPr>
            <w:tcW w:type="dxa" w:w="3753"/>
          </w:tcPr>
          <w:p>
            <w:pPr>
              <w:spacing w:after="0"/>
              <w:jc w:val="left"/>
            </w:pPr>
            <w:r>
              <w:rPr>
                <w:sz w:val="16"/>
              </w:rPr>
              <w:t>SEVERE STORMS, TORNADOES, HAIL, FLOODING</w:t>
            </w:r>
          </w:p>
        </w:tc>
        <w:tc>
          <w:tcPr>
            <w:tcW w:type="dxa" w:w="2426"/>
          </w:tcPr>
          <w:p>
            <w:pPr>
              <w:spacing w:after="0"/>
              <w:jc w:val="left"/>
            </w:pPr>
            <w:r>
              <w:rPr>
                <w:sz w:val="16"/>
              </w:rPr>
              <w:t>Hail; Inland Flooding; Tornado</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1993-07-09</w:t>
            </w:r>
          </w:p>
        </w:tc>
        <w:tc>
          <w:tcPr>
            <w:tcW w:type="dxa" w:w="1100"/>
          </w:tcPr>
          <w:p>
            <w:pPr>
              <w:spacing w:after="0"/>
              <w:jc w:val="left"/>
            </w:pPr>
            <w:r>
              <w:rPr>
                <w:sz w:val="16"/>
              </w:rPr>
              <w:t>1993-06-10</w:t>
            </w:r>
          </w:p>
        </w:tc>
        <w:tc>
          <w:tcPr>
            <w:tcW w:type="dxa" w:w="1100"/>
          </w:tcPr>
          <w:p>
            <w:pPr>
              <w:spacing w:after="0"/>
              <w:jc w:val="left"/>
            </w:pPr>
            <w:r>
              <w:rPr>
                <w:sz w:val="16"/>
              </w:rPr>
              <w:t>DR-995-MO</w:t>
            </w:r>
          </w:p>
        </w:tc>
        <w:tc>
          <w:tcPr>
            <w:tcW w:type="dxa" w:w="1479"/>
          </w:tcPr>
          <w:p>
            <w:pPr>
              <w:spacing w:after="0"/>
              <w:jc w:val="left"/>
            </w:pPr>
            <w:r>
              <w:rPr>
                <w:sz w:val="16"/>
              </w:rPr>
              <w:t>Major disaster</w:t>
            </w:r>
          </w:p>
        </w:tc>
        <w:tc>
          <w:tcPr>
            <w:tcW w:type="dxa" w:w="3753"/>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1976-09-24</w:t>
            </w:r>
          </w:p>
        </w:tc>
        <w:tc>
          <w:tcPr>
            <w:tcW w:type="dxa" w:w="1100"/>
          </w:tcPr>
          <w:p>
            <w:pPr>
              <w:spacing w:after="0"/>
              <w:jc w:val="left"/>
            </w:pPr>
            <w:r>
              <w:rPr>
                <w:sz w:val="16"/>
              </w:rPr>
              <w:t>1976-09-24</w:t>
            </w:r>
          </w:p>
        </w:tc>
        <w:tc>
          <w:tcPr>
            <w:tcW w:type="dxa" w:w="1100"/>
          </w:tcPr>
          <w:p>
            <w:pPr>
              <w:spacing w:after="0"/>
              <w:jc w:val="left"/>
            </w:pPr>
            <w:r>
              <w:rPr>
                <w:sz w:val="16"/>
              </w:rPr>
              <w:t>EM-3017-MO</w:t>
            </w:r>
          </w:p>
        </w:tc>
        <w:tc>
          <w:tcPr>
            <w:tcW w:type="dxa" w:w="1479"/>
          </w:tcPr>
          <w:p>
            <w:pPr>
              <w:spacing w:after="0"/>
              <w:jc w:val="left"/>
            </w:pPr>
            <w:r>
              <w:rPr>
                <w:sz w:val="16"/>
              </w:rPr>
              <w:t>Emergency</w:t>
            </w:r>
          </w:p>
        </w:tc>
        <w:tc>
          <w:tcPr>
            <w:tcW w:type="dxa" w:w="3753"/>
          </w:tcPr>
          <w:p>
            <w:pPr>
              <w:spacing w:after="0"/>
              <w:jc w:val="left"/>
            </w:pPr>
            <w:r>
              <w:rPr>
                <w:sz w:val="16"/>
              </w:rPr>
              <w:t>DROUGHT</w:t>
            </w:r>
          </w:p>
        </w:tc>
        <w:tc>
          <w:tcPr>
            <w:tcW w:type="dxa" w:w="2426"/>
          </w:tcPr>
          <w:p>
            <w:pPr>
              <w:spacing w:after="0"/>
              <w:jc w:val="left"/>
            </w:pPr>
            <w:r>
              <w:rPr>
                <w:sz w:val="16"/>
              </w:rPr>
              <w:t>Drought</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1973-04-19</w:t>
            </w:r>
          </w:p>
        </w:tc>
        <w:tc>
          <w:tcPr>
            <w:tcW w:type="dxa" w:w="1100"/>
          </w:tcPr>
          <w:p>
            <w:pPr>
              <w:spacing w:after="0"/>
              <w:jc w:val="left"/>
            </w:pPr>
            <w:r>
              <w:rPr>
                <w:sz w:val="16"/>
              </w:rPr>
              <w:t>1973-04-19</w:t>
            </w:r>
          </w:p>
        </w:tc>
        <w:tc>
          <w:tcPr>
            <w:tcW w:type="dxa" w:w="1100"/>
          </w:tcPr>
          <w:p>
            <w:pPr>
              <w:spacing w:after="0"/>
              <w:jc w:val="left"/>
            </w:pPr>
            <w:r>
              <w:rPr>
                <w:sz w:val="16"/>
              </w:rPr>
              <w:t>DR-372-MO</w:t>
            </w:r>
          </w:p>
        </w:tc>
        <w:tc>
          <w:tcPr>
            <w:tcW w:type="dxa" w:w="1479"/>
          </w:tcPr>
          <w:p>
            <w:pPr>
              <w:spacing w:after="0"/>
              <w:jc w:val="left"/>
            </w:pPr>
            <w:r>
              <w:rPr>
                <w:sz w:val="16"/>
              </w:rPr>
              <w:t>Major disaster</w:t>
            </w:r>
          </w:p>
        </w:tc>
        <w:tc>
          <w:tcPr>
            <w:tcW w:type="dxa" w:w="3753"/>
          </w:tcPr>
          <w:p>
            <w:pPr>
              <w:spacing w:after="0"/>
              <w:jc w:val="left"/>
            </w:pPr>
            <w:r>
              <w:rPr>
                <w:sz w:val="16"/>
              </w:rPr>
              <w:t>HEAVY RAINS, TORNADOES &amp; FLOODING</w:t>
            </w:r>
          </w:p>
        </w:tc>
        <w:tc>
          <w:tcPr>
            <w:tcW w:type="dxa" w:w="2426"/>
          </w:tcPr>
          <w:p>
            <w:pPr>
              <w:spacing w:after="0"/>
              <w:jc w:val="left"/>
            </w:pPr>
            <w:r>
              <w:rPr>
                <w:sz w:val="16"/>
              </w:rPr>
              <w:t>Inland Flooding; Tornado</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bl>
    <w:p>
      <w:pPr>
        <w:spacing w:after="40" w:before="60"/>
        <w:ind w:left="360"/>
      </w:pPr>
      <w:r>
        <w:rPr>
          <w:sz w:val="15"/>
        </w:rPr>
        <w:t>School districts and special districts in this county: $2,387.25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33</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274</w:t>
            </w:r>
          </w:p>
        </w:tc>
        <w:tc>
          <w:tcPr>
            <w:tcW w:type="dxa" w:w="1422"/>
          </w:tcPr>
          <w:p>
            <w:pPr>
              <w:spacing w:after="0"/>
              <w:jc w:val="right"/>
            </w:pPr>
            <w:r>
              <w:rPr>
                <w:sz w:val="16"/>
              </w:rPr>
              <w:t>21</w:t>
            </w:r>
          </w:p>
        </w:tc>
        <w:tc>
          <w:tcPr>
            <w:tcW w:type="dxa" w:w="1356"/>
          </w:tcPr>
          <w:p>
            <w:pPr>
              <w:spacing w:after="0"/>
              <w:jc w:val="right"/>
            </w:pPr>
            <w:r>
              <w:rPr>
                <w:sz w:val="16"/>
              </w:rPr>
              <w:t>10</w:t>
            </w:r>
          </w:p>
        </w:tc>
        <w:tc>
          <w:tcPr>
            <w:tcW w:type="dxa" w:w="963"/>
          </w:tcPr>
          <w:p>
            <w:pPr>
              <w:spacing w:after="0"/>
              <w:jc w:val="right"/>
            </w:pPr>
            <w:r>
              <w:rPr>
                <w:sz w:val="16"/>
              </w:rPr>
              <w:t>31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131</w:t>
            </w:r>
          </w:p>
        </w:tc>
        <w:tc>
          <w:tcPr>
            <w:tcW w:type="dxa" w:w="1422"/>
          </w:tcPr>
          <w:p>
            <w:pPr>
              <w:spacing w:after="0"/>
              <w:jc w:val="right"/>
            </w:pPr>
            <w:r>
              <w:rPr>
                <w:sz w:val="16"/>
              </w:rPr>
              <w:t>12</w:t>
            </w:r>
          </w:p>
        </w:tc>
        <w:tc>
          <w:tcPr>
            <w:tcW w:type="dxa" w:w="1356"/>
          </w:tcPr>
          <w:p>
            <w:pPr>
              <w:spacing w:after="0"/>
              <w:jc w:val="right"/>
            </w:pPr>
            <w:r>
              <w:rPr>
                <w:sz w:val="16"/>
              </w:rPr>
              <w:t>8</w:t>
            </w:r>
          </w:p>
        </w:tc>
        <w:tc>
          <w:tcPr>
            <w:tcW w:type="dxa" w:w="963"/>
          </w:tcPr>
          <w:p>
            <w:pPr>
              <w:spacing w:after="0"/>
              <w:jc w:val="right"/>
            </w:pPr>
            <w:r>
              <w:rPr>
                <w:sz w:val="16"/>
              </w:rPr>
              <w:t>20</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231</w:t>
            </w:r>
          </w:p>
        </w:tc>
        <w:tc>
          <w:tcPr>
            <w:tcW w:type="dxa" w:w="1422"/>
          </w:tcPr>
          <w:p>
            <w:pPr>
              <w:spacing w:after="0"/>
              <w:jc w:val="right"/>
            </w:pPr>
            <w:r>
              <w:rPr>
                <w:sz w:val="16"/>
              </w:rPr>
              <w:t>32</w:t>
            </w:r>
          </w:p>
        </w:tc>
        <w:tc>
          <w:tcPr>
            <w:tcW w:type="dxa" w:w="1356"/>
          </w:tcPr>
          <w:p>
            <w:pPr>
              <w:spacing w:after="0"/>
              <w:jc w:val="right"/>
            </w:pPr>
            <w:r>
              <w:rPr>
                <w:sz w:val="16"/>
              </w:rPr>
              <w:t>6</w:t>
            </w:r>
          </w:p>
        </w:tc>
        <w:tc>
          <w:tcPr>
            <w:tcW w:type="dxa" w:w="963"/>
          </w:tcPr>
          <w:p>
            <w:pPr>
              <w:spacing w:after="0"/>
              <w:jc w:val="right"/>
            </w:pPr>
            <w:r>
              <w:rPr>
                <w:sz w:val="16"/>
              </w:rPr>
              <w:t>38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32</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47</w:t>
            </w:r>
          </w:p>
        </w:tc>
        <w:tc>
          <w:tcPr>
            <w:tcW w:type="dxa" w:w="1422"/>
          </w:tcPr>
          <w:p>
            <w:pPr>
              <w:spacing w:after="0"/>
              <w:jc w:val="right"/>
            </w:pPr>
            <w:r>
              <w:rPr>
                <w:sz w:val="16"/>
              </w:rPr>
              <w:t>10</w:t>
            </w:r>
          </w:p>
        </w:tc>
        <w:tc>
          <w:tcPr>
            <w:tcW w:type="dxa" w:w="1356"/>
          </w:tcPr>
          <w:p>
            <w:pPr>
              <w:spacing w:after="0"/>
              <w:jc w:val="right"/>
            </w:pPr>
            <w:r>
              <w:rPr>
                <w:sz w:val="16"/>
              </w:rPr>
              <w:t>4</w:t>
            </w:r>
          </w:p>
        </w:tc>
        <w:tc>
          <w:tcPr>
            <w:tcW w:type="dxa" w:w="963"/>
          </w:tcPr>
          <w:p>
            <w:pPr>
              <w:spacing w:after="0"/>
              <w:jc w:val="right"/>
            </w:pPr>
            <w:r>
              <w:rPr>
                <w:sz w:val="16"/>
              </w:rPr>
              <w:t>14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90"/>
        <w:gridCol w:w="2046"/>
        <w:gridCol w:w="1659"/>
        <w:gridCol w:w="1177"/>
        <w:gridCol w:w="1950"/>
        <w:gridCol w:w="1119"/>
        <w:gridCol w:w="3633"/>
      </w:tblGrid>
      <w:tr>
        <w:trPr>
          <w:cantSplit/>
          <w:tblHeader/>
        </w:trPr>
        <w:tc>
          <w:tcPr>
            <w:tcW w:type="dxa" w:w="1037"/>
            <w:shd w:val="clear" w:color="auto" w:fill="E8E8E8"/>
          </w:tcPr>
          <w:p>
            <w:pPr>
              <w:spacing w:after="0"/>
              <w:jc w:val="left"/>
            </w:pPr>
            <w:r>
              <w:rPr>
                <w:b/>
                <w:sz w:val="16"/>
              </w:rPr>
              <w:t>Date</w:t>
            </w:r>
          </w:p>
        </w:tc>
        <w:tc>
          <w:tcPr>
            <w:tcW w:type="dxa" w:w="1490"/>
            <w:shd w:val="clear" w:color="auto" w:fill="E8E8E8"/>
          </w:tcPr>
          <w:p>
            <w:pPr>
              <w:spacing w:after="0"/>
              <w:jc w:val="left"/>
            </w:pPr>
            <w:r>
              <w:rPr>
                <w:b/>
                <w:sz w:val="16"/>
              </w:rPr>
              <w:t>Event type</w:t>
            </w:r>
          </w:p>
        </w:tc>
        <w:tc>
          <w:tcPr>
            <w:tcW w:type="dxa" w:w="2046"/>
            <w:shd w:val="clear" w:color="auto" w:fill="E8E8E8"/>
          </w:tcPr>
          <w:p>
            <w:pPr>
              <w:spacing w:after="0"/>
              <w:jc w:val="left"/>
            </w:pPr>
            <w:r>
              <w:rPr>
                <w:b/>
                <w:sz w:val="16"/>
              </w:rPr>
              <w:t>Magnitude or extent</w:t>
            </w:r>
          </w:p>
        </w:tc>
        <w:tc>
          <w:tcPr>
            <w:tcW w:type="dxa" w:w="1659"/>
            <w:shd w:val="clear" w:color="auto" w:fill="E8E8E8"/>
          </w:tcPr>
          <w:p>
            <w:pPr>
              <w:spacing w:after="0"/>
              <w:jc w:val="left"/>
            </w:pPr>
            <w:r>
              <w:rPr>
                <w:b/>
                <w:sz w:val="16"/>
              </w:rPr>
              <w:t>Damage</w:t>
            </w:r>
          </w:p>
          <w:p>
            <w:pPr>
              <w:spacing w:after="0"/>
              <w:jc w:val="left"/>
            </w:pPr>
            <w:r>
              <w:rPr>
                <w:i/>
                <w:color w:val="555555"/>
                <w:sz w:val="14"/>
              </w:rPr>
              <w:t>nominal dollars</w:t>
            </w:r>
          </w:p>
        </w:tc>
        <w:tc>
          <w:tcPr>
            <w:tcW w:type="dxa" w:w="117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0"/>
            <w:shd w:val="clear" w:color="auto" w:fill="E8E8E8"/>
          </w:tcPr>
          <w:p>
            <w:pPr>
              <w:spacing w:after="0"/>
              <w:jc w:val="left"/>
            </w:pPr>
            <w:r>
              <w:rPr>
                <w:b/>
                <w:sz w:val="16"/>
              </w:rPr>
              <w:t>Location</w:t>
            </w:r>
          </w:p>
        </w:tc>
        <w:tc>
          <w:tcPr>
            <w:tcW w:type="dxa" w:w="1119"/>
            <w:shd w:val="clear" w:color="auto" w:fill="E8E8E8"/>
          </w:tcPr>
          <w:p>
            <w:pPr>
              <w:spacing w:after="0"/>
              <w:jc w:val="left"/>
            </w:pPr>
            <w:r>
              <w:rPr>
                <w:b/>
                <w:sz w:val="16"/>
              </w:rPr>
              <w:t>Flags</w:t>
            </w:r>
          </w:p>
        </w:tc>
        <w:tc>
          <w:tcPr>
            <w:tcW w:type="dxa" w:w="36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2024-07-03</w:t>
            </w:r>
          </w:p>
        </w:tc>
        <w:tc>
          <w:tcPr>
            <w:tcW w:type="dxa" w:w="1490"/>
          </w:tcPr>
          <w:p>
            <w:pPr>
              <w:spacing w:after="0"/>
              <w:jc w:val="left"/>
            </w:pPr>
            <w:r>
              <w:rPr>
                <w:sz w:val="16"/>
              </w:rPr>
              <w:t>Thunderstorm Wind</w:t>
            </w:r>
          </w:p>
        </w:tc>
        <w:tc>
          <w:tcPr>
            <w:tcW w:type="dxa" w:w="2046"/>
          </w:tcPr>
          <w:p>
            <w:pPr>
              <w:spacing w:after="0"/>
              <w:jc w:val="left"/>
            </w:pPr>
            <w:r>
              <w:rPr>
                <w:sz w:val="16"/>
              </w:rPr>
              <w:t>86 kt (99 mph) estimated gust</w:t>
            </w:r>
          </w:p>
        </w:tc>
        <w:tc>
          <w:tcPr>
            <w:tcW w:type="dxa" w:w="1659"/>
          </w:tcPr>
          <w:p>
            <w:pPr>
              <w:spacing w:after="0"/>
              <w:jc w:val="left"/>
            </w:pPr>
            <w:r>
              <w:rPr>
                <w:sz w:val="16"/>
              </w:rPr>
              <w:t>$750,000 property; $0 crops (2024 dollars)</w:t>
            </w:r>
          </w:p>
        </w:tc>
        <w:tc>
          <w:tcPr>
            <w:tcW w:type="dxa" w:w="1177"/>
          </w:tcPr>
          <w:p>
            <w:pPr>
              <w:spacing w:after="0"/>
              <w:jc w:val="right"/>
            </w:pPr>
            <w:r>
              <w:rPr>
                <w:sz w:val="16"/>
              </w:rPr>
              <w:t>0, 0</w:t>
            </w:r>
          </w:p>
        </w:tc>
        <w:tc>
          <w:tcPr>
            <w:tcW w:type="dxa" w:w="1950"/>
          </w:tcPr>
          <w:p>
            <w:pPr>
              <w:spacing w:after="0"/>
              <w:jc w:val="left"/>
            </w:pPr>
            <w:r>
              <w:rPr>
                <w:sz w:val="16"/>
              </w:rPr>
              <w:t>CAPE FAIR</w:t>
            </w:r>
          </w:p>
        </w:tc>
        <w:tc>
          <w:tcPr>
            <w:tcW w:type="dxa" w:w="1119"/>
          </w:tcPr>
          <w:p>
            <w:pPr>
              <w:spacing w:after="0"/>
              <w:jc w:val="left"/>
            </w:pPr>
            <w:r>
              <w:rPr>
                <w:sz w:val="16"/>
              </w:rPr>
              <w:t>new since last plan; within last 5 years</w:t>
            </w:r>
          </w:p>
        </w:tc>
        <w:tc>
          <w:tcPr>
            <w:tcW w:type="dxa" w:w="3633"/>
          </w:tcPr>
          <w:p>
            <w:pPr>
              <w:spacing w:after="0"/>
              <w:jc w:val="left"/>
            </w:pPr>
            <w:r>
              <w:rPr>
                <w:sz w:val="16"/>
              </w:rPr>
              <w:t>B1-c worst recorded: Thunderstorm Wind</w:t>
            </w:r>
          </w:p>
        </w:tc>
      </w:tr>
      <w:tr>
        <w:trPr>
          <w:cantSplit/>
        </w:trPr>
        <w:tc>
          <w:tcPr>
            <w:tcW w:type="dxa" w:w="1037"/>
          </w:tcPr>
          <w:p>
            <w:pPr>
              <w:spacing w:after="0"/>
              <w:jc w:val="left"/>
            </w:pPr>
            <w:r>
              <w:rPr>
                <w:sz w:val="16"/>
              </w:rPr>
              <w:t>2024-07-03</w:t>
            </w:r>
          </w:p>
        </w:tc>
        <w:tc>
          <w:tcPr>
            <w:tcW w:type="dxa" w:w="1490"/>
          </w:tcPr>
          <w:p>
            <w:pPr>
              <w:spacing w:after="0"/>
              <w:jc w:val="left"/>
            </w:pPr>
            <w:r>
              <w:rPr>
                <w:sz w:val="16"/>
              </w:rPr>
              <w:t>Hail</w:t>
            </w:r>
          </w:p>
        </w:tc>
        <w:tc>
          <w:tcPr>
            <w:tcW w:type="dxa" w:w="2046"/>
          </w:tcPr>
          <w:p>
            <w:pPr>
              <w:spacing w:after="0"/>
              <w:jc w:val="left"/>
            </w:pPr>
            <w:r>
              <w:rPr>
                <w:sz w:val="16"/>
              </w:rPr>
              <w:t>3 in</w:t>
            </w:r>
          </w:p>
        </w:tc>
        <w:tc>
          <w:tcPr>
            <w:tcW w:type="dxa" w:w="1659"/>
          </w:tcPr>
          <w:p>
            <w:pPr>
              <w:spacing w:after="0"/>
              <w:jc w:val="left"/>
            </w:pPr>
            <w:r>
              <w:rPr>
                <w:sz w:val="16"/>
              </w:rPr>
              <w:t>$25,000 property; $0 crops (2024 dollars)</w:t>
            </w:r>
          </w:p>
        </w:tc>
        <w:tc>
          <w:tcPr>
            <w:tcW w:type="dxa" w:w="1177"/>
          </w:tcPr>
          <w:p>
            <w:pPr>
              <w:spacing w:after="0"/>
              <w:jc w:val="right"/>
            </w:pPr>
            <w:r>
              <w:rPr>
                <w:sz w:val="16"/>
              </w:rPr>
              <w:t>0, 0</w:t>
            </w:r>
          </w:p>
        </w:tc>
        <w:tc>
          <w:tcPr>
            <w:tcW w:type="dxa" w:w="1950"/>
          </w:tcPr>
          <w:p>
            <w:pPr>
              <w:spacing w:after="0"/>
              <w:jc w:val="left"/>
            </w:pPr>
            <w:r>
              <w:rPr>
                <w:sz w:val="16"/>
              </w:rPr>
              <w:t>CAPE FAIR</w:t>
            </w:r>
          </w:p>
        </w:tc>
        <w:tc>
          <w:tcPr>
            <w:tcW w:type="dxa" w:w="1119"/>
          </w:tcPr>
          <w:p>
            <w:pPr>
              <w:spacing w:after="0"/>
              <w:jc w:val="left"/>
            </w:pPr>
            <w:r>
              <w:rPr>
                <w:sz w:val="16"/>
              </w:rPr>
              <w:t>new since last plan; within last 5 years</w:t>
            </w:r>
          </w:p>
        </w:tc>
        <w:tc>
          <w:tcPr>
            <w:tcW w:type="dxa" w:w="3633"/>
          </w:tcPr>
          <w:p>
            <w:pPr>
              <w:spacing w:after="0"/>
              <w:jc w:val="left"/>
            </w:pPr>
            <w:r>
              <w:rPr>
                <w:sz w:val="16"/>
              </w:rPr>
              <w:t>B1-c worst recorded: Hail</w:t>
            </w:r>
          </w:p>
        </w:tc>
      </w:tr>
      <w:tr>
        <w:trPr>
          <w:cantSplit/>
        </w:trPr>
        <w:tc>
          <w:tcPr>
            <w:tcW w:type="dxa" w:w="1037"/>
          </w:tcPr>
          <w:p>
            <w:pPr>
              <w:spacing w:after="0"/>
              <w:jc w:val="left"/>
            </w:pPr>
            <w:r>
              <w:rPr>
                <w:sz w:val="16"/>
              </w:rPr>
              <w:t>2023-07-14</w:t>
            </w:r>
          </w:p>
        </w:tc>
        <w:tc>
          <w:tcPr>
            <w:tcW w:type="dxa" w:w="1490"/>
          </w:tcPr>
          <w:p>
            <w:pPr>
              <w:spacing w:after="0"/>
              <w:jc w:val="left"/>
            </w:pPr>
            <w:r>
              <w:rPr>
                <w:sz w:val="16"/>
              </w:rPr>
              <w:t>Thunderstorm Wind</w:t>
            </w:r>
          </w:p>
        </w:tc>
        <w:tc>
          <w:tcPr>
            <w:tcW w:type="dxa" w:w="2046"/>
          </w:tcPr>
          <w:p>
            <w:pPr>
              <w:spacing w:after="0"/>
              <w:jc w:val="left"/>
            </w:pPr>
            <w:r>
              <w:rPr>
                <w:sz w:val="16"/>
              </w:rPr>
              <w:t>61 kt (70 mph) estimated gust</w:t>
            </w:r>
          </w:p>
        </w:tc>
        <w:tc>
          <w:tcPr>
            <w:tcW w:type="dxa" w:w="1659"/>
          </w:tcPr>
          <w:p>
            <w:pPr>
              <w:spacing w:after="0"/>
              <w:jc w:val="left"/>
            </w:pPr>
            <w:r>
              <w:rPr>
                <w:sz w:val="16"/>
              </w:rPr>
              <w:t>$40,000 property; $0 crops (2023 dollars)</w:t>
            </w:r>
          </w:p>
        </w:tc>
        <w:tc>
          <w:tcPr>
            <w:tcW w:type="dxa" w:w="1177"/>
          </w:tcPr>
          <w:p>
            <w:pPr>
              <w:spacing w:after="0"/>
              <w:jc w:val="right"/>
            </w:pPr>
            <w:r>
              <w:rPr>
                <w:sz w:val="16"/>
              </w:rPr>
              <w:t>1, 0</w:t>
            </w:r>
          </w:p>
        </w:tc>
        <w:tc>
          <w:tcPr>
            <w:tcW w:type="dxa" w:w="1950"/>
          </w:tcPr>
          <w:p>
            <w:pPr>
              <w:spacing w:after="0"/>
              <w:jc w:val="left"/>
            </w:pPr>
            <w:r>
              <w:rPr>
                <w:sz w:val="16"/>
              </w:rPr>
              <w:t>BLUE EYE</w:t>
            </w:r>
          </w:p>
        </w:tc>
        <w:tc>
          <w:tcPr>
            <w:tcW w:type="dxa" w:w="1119"/>
          </w:tcPr>
          <w:p>
            <w:pPr>
              <w:spacing w:after="0"/>
              <w:jc w:val="left"/>
            </w:pPr>
            <w:r>
              <w:rPr>
                <w:sz w:val="16"/>
              </w:rPr>
              <w:t>new since last plan; within last 5 years</w:t>
            </w:r>
          </w:p>
        </w:tc>
        <w:tc>
          <w:tcPr>
            <w:tcW w:type="dxa" w:w="3633"/>
          </w:tcPr>
          <w:p>
            <w:pPr>
              <w:spacing w:after="0"/>
              <w:jc w:val="left"/>
            </w:pPr>
            <w:r>
              <w:rPr>
                <w:sz w:val="16"/>
              </w:rPr>
              <w:t>deaths or injuries recorded</w:t>
            </w:r>
          </w:p>
        </w:tc>
      </w:tr>
      <w:tr>
        <w:trPr>
          <w:cantSplit/>
        </w:trPr>
        <w:tc>
          <w:tcPr>
            <w:tcW w:type="dxa" w:w="1037"/>
          </w:tcPr>
          <w:p>
            <w:pPr>
              <w:spacing w:after="0"/>
              <w:jc w:val="left"/>
            </w:pPr>
            <w:r>
              <w:rPr>
                <w:sz w:val="16"/>
              </w:rPr>
              <w:t>2018-07-19</w:t>
            </w:r>
          </w:p>
        </w:tc>
        <w:tc>
          <w:tcPr>
            <w:tcW w:type="dxa" w:w="1490"/>
          </w:tcPr>
          <w:p>
            <w:pPr>
              <w:spacing w:after="0"/>
              <w:jc w:val="left"/>
            </w:pPr>
            <w:r>
              <w:rPr>
                <w:sz w:val="16"/>
              </w:rPr>
              <w:t>Thunderstorm Wind</w:t>
            </w:r>
          </w:p>
        </w:tc>
        <w:tc>
          <w:tcPr>
            <w:tcW w:type="dxa" w:w="2046"/>
          </w:tcPr>
          <w:p>
            <w:pPr>
              <w:spacing w:after="0"/>
              <w:jc w:val="left"/>
            </w:pPr>
            <w:r>
              <w:rPr>
                <w:sz w:val="16"/>
              </w:rPr>
              <w:t>52 kt (60 mph) estimated gust</w:t>
            </w:r>
          </w:p>
        </w:tc>
        <w:tc>
          <w:tcPr>
            <w:tcW w:type="dxa" w:w="1659"/>
          </w:tcPr>
          <w:p>
            <w:pPr>
              <w:spacing w:after="0"/>
              <w:jc w:val="left"/>
            </w:pPr>
            <w:r>
              <w:rPr>
                <w:sz w:val="16"/>
              </w:rPr>
              <w:t>$0 property; $0 crops (2018 dollars)</w:t>
            </w:r>
          </w:p>
        </w:tc>
        <w:tc>
          <w:tcPr>
            <w:tcW w:type="dxa" w:w="1177"/>
          </w:tcPr>
          <w:p>
            <w:pPr>
              <w:spacing w:after="0"/>
              <w:jc w:val="right"/>
            </w:pPr>
            <w:r>
              <w:rPr>
                <w:sz w:val="16"/>
              </w:rPr>
              <w:t>17, 0</w:t>
            </w:r>
          </w:p>
        </w:tc>
        <w:tc>
          <w:tcPr>
            <w:tcW w:type="dxa" w:w="1950"/>
          </w:tcPr>
          <w:p>
            <w:pPr>
              <w:spacing w:after="0"/>
              <w:jc w:val="left"/>
            </w:pPr>
            <w:r>
              <w:rPr>
                <w:sz w:val="16"/>
              </w:rPr>
              <w:t>NOTCH</w:t>
            </w:r>
          </w:p>
        </w:tc>
        <w:tc>
          <w:tcPr>
            <w:tcW w:type="dxa" w:w="1119"/>
          </w:tcPr>
          <w:p>
            <w:pPr>
              <w:spacing w:after="0"/>
              <w:jc w:val="left"/>
            </w:pPr>
          </w:p>
        </w:tc>
        <w:tc>
          <w:tcPr>
            <w:tcW w:type="dxa" w:w="3633"/>
          </w:tcPr>
          <w:p>
            <w:pPr>
              <w:spacing w:after="0"/>
              <w:jc w:val="left"/>
            </w:pPr>
            <w:r>
              <w:rPr>
                <w:sz w:val="16"/>
              </w:rPr>
              <w:t>deaths or injuries recorded</w:t>
            </w:r>
          </w:p>
        </w:tc>
      </w:tr>
      <w:tr>
        <w:trPr>
          <w:cantSplit/>
        </w:trPr>
        <w:tc>
          <w:tcPr>
            <w:tcW w:type="dxa" w:w="1037"/>
          </w:tcPr>
          <w:p>
            <w:pPr>
              <w:spacing w:after="0"/>
              <w:jc w:val="left"/>
            </w:pPr>
            <w:r>
              <w:rPr>
                <w:sz w:val="16"/>
              </w:rPr>
              <w:t>2014-02-20</w:t>
            </w:r>
          </w:p>
        </w:tc>
        <w:tc>
          <w:tcPr>
            <w:tcW w:type="dxa" w:w="1490"/>
          </w:tcPr>
          <w:p>
            <w:pPr>
              <w:spacing w:after="0"/>
              <w:jc w:val="left"/>
            </w:pPr>
            <w:r>
              <w:rPr>
                <w:sz w:val="16"/>
              </w:rPr>
              <w:t>High Wind</w:t>
            </w:r>
          </w:p>
        </w:tc>
        <w:tc>
          <w:tcPr>
            <w:tcW w:type="dxa" w:w="2046"/>
          </w:tcPr>
          <w:p>
            <w:pPr>
              <w:spacing w:after="0"/>
              <w:jc w:val="left"/>
            </w:pPr>
            <w:r>
              <w:rPr>
                <w:sz w:val="16"/>
              </w:rPr>
              <w:t>56 kt (64 mph) estimated gust</w:t>
            </w:r>
          </w:p>
        </w:tc>
        <w:tc>
          <w:tcPr>
            <w:tcW w:type="dxa" w:w="1659"/>
          </w:tcPr>
          <w:p>
            <w:pPr>
              <w:spacing w:after="0"/>
              <w:jc w:val="left"/>
            </w:pPr>
            <w:r>
              <w:rPr>
                <w:sz w:val="16"/>
              </w:rPr>
              <w:t>$25,000 property; $0 crops, reported for the zone (2014 dollars)</w:t>
            </w:r>
          </w:p>
        </w:tc>
        <w:tc>
          <w:tcPr>
            <w:tcW w:type="dxa" w:w="1177"/>
          </w:tcPr>
          <w:p>
            <w:pPr>
              <w:spacing w:after="0"/>
              <w:jc w:val="right"/>
            </w:pPr>
            <w:r>
              <w:rPr>
                <w:sz w:val="16"/>
              </w:rPr>
              <w:t>0, 0</w:t>
            </w:r>
          </w:p>
        </w:tc>
        <w:tc>
          <w:tcPr>
            <w:tcW w:type="dxa" w:w="1950"/>
          </w:tcPr>
          <w:p>
            <w:pPr>
              <w:spacing w:after="0"/>
              <w:jc w:val="left"/>
            </w:pPr>
            <w:r>
              <w:rPr>
                <w:sz w:val="16"/>
              </w:rPr>
              <w:t>NWS zone MOZ103 (STONE), zone-level: may include parts of neighboring counties</w:t>
            </w:r>
          </w:p>
        </w:tc>
        <w:tc>
          <w:tcPr>
            <w:tcW w:type="dxa" w:w="1119"/>
          </w:tcPr>
          <w:p>
            <w:pPr>
              <w:spacing w:after="0"/>
              <w:jc w:val="left"/>
            </w:pPr>
          </w:p>
        </w:tc>
        <w:tc>
          <w:tcPr>
            <w:tcW w:type="dxa" w:w="36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2012-06-01</w:t>
            </w:r>
          </w:p>
        </w:tc>
        <w:tc>
          <w:tcPr>
            <w:tcW w:type="dxa" w:w="1490"/>
          </w:tcPr>
          <w:p>
            <w:pPr>
              <w:spacing w:after="0"/>
              <w:jc w:val="left"/>
            </w:pPr>
            <w:r>
              <w:rPr>
                <w:sz w:val="16"/>
              </w:rPr>
              <w:t>Heat</w:t>
            </w:r>
          </w:p>
        </w:tc>
        <w:tc>
          <w:tcPr>
            <w:tcW w:type="dxa" w:w="2046"/>
          </w:tcPr>
          <w:p>
            <w:pPr>
              <w:spacing w:after="0"/>
              <w:jc w:val="left"/>
            </w:pPr>
          </w:p>
        </w:tc>
        <w:tc>
          <w:tcPr>
            <w:tcW w:type="dxa" w:w="1659"/>
          </w:tcPr>
          <w:p>
            <w:pPr>
              <w:spacing w:after="0"/>
              <w:jc w:val="left"/>
            </w:pPr>
            <w:r>
              <w:rPr>
                <w:sz w:val="16"/>
              </w:rPr>
              <w:t>$0 property; $0 crops, reported for the zone (2012 dollars)</w:t>
            </w:r>
          </w:p>
        </w:tc>
        <w:tc>
          <w:tcPr>
            <w:tcW w:type="dxa" w:w="1177"/>
          </w:tcPr>
          <w:p>
            <w:pPr>
              <w:spacing w:after="0"/>
              <w:jc w:val="right"/>
            </w:pPr>
            <w:r>
              <w:rPr>
                <w:sz w:val="16"/>
              </w:rPr>
              <w:t>0, 0</w:t>
            </w:r>
          </w:p>
        </w:tc>
        <w:tc>
          <w:tcPr>
            <w:tcW w:type="dxa" w:w="1950"/>
          </w:tcPr>
          <w:p>
            <w:pPr>
              <w:spacing w:after="0"/>
              <w:jc w:val="left"/>
            </w:pPr>
            <w:r>
              <w:rPr>
                <w:sz w:val="16"/>
              </w:rPr>
              <w:t>NWS zone MOZ103 (STONE), zone-level: may include parts of neighboring counties</w:t>
            </w:r>
          </w:p>
        </w:tc>
        <w:tc>
          <w:tcPr>
            <w:tcW w:type="dxa" w:w="1119"/>
          </w:tcPr>
          <w:p>
            <w:pPr>
              <w:spacing w:after="0"/>
              <w:jc w:val="left"/>
            </w:pPr>
          </w:p>
        </w:tc>
        <w:tc>
          <w:tcPr>
            <w:tcW w:type="dxa" w:w="3633"/>
          </w:tcPr>
          <w:p>
            <w:pPr>
              <w:spacing w:after="0"/>
              <w:jc w:val="left"/>
            </w:pPr>
            <w:r>
              <w:rPr>
                <w:sz w:val="16"/>
              </w:rPr>
              <w:t>B1-c worst recorded: Excessive Heat, Heat</w:t>
            </w:r>
          </w:p>
        </w:tc>
      </w:tr>
      <w:tr>
        <w:trPr>
          <w:cantSplit/>
        </w:trPr>
        <w:tc>
          <w:tcPr>
            <w:tcW w:type="dxa" w:w="1037"/>
          </w:tcPr>
          <w:p>
            <w:pPr>
              <w:spacing w:after="0"/>
              <w:jc w:val="left"/>
            </w:pPr>
            <w:r>
              <w:rPr>
                <w:sz w:val="16"/>
              </w:rPr>
              <w:t>2012-02-29</w:t>
            </w:r>
          </w:p>
        </w:tc>
        <w:tc>
          <w:tcPr>
            <w:tcW w:type="dxa" w:w="1490"/>
          </w:tcPr>
          <w:p>
            <w:pPr>
              <w:spacing w:after="0"/>
              <w:jc w:val="left"/>
            </w:pPr>
            <w:r>
              <w:rPr>
                <w:sz w:val="16"/>
              </w:rPr>
              <w:t>Tornado</w:t>
            </w:r>
          </w:p>
        </w:tc>
        <w:tc>
          <w:tcPr>
            <w:tcW w:type="dxa" w:w="2046"/>
          </w:tcPr>
          <w:p>
            <w:pPr>
              <w:spacing w:after="0"/>
              <w:jc w:val="left"/>
            </w:pPr>
            <w:r>
              <w:rPr>
                <w:sz w:val="16"/>
              </w:rPr>
              <w:t>EF2, 7.75 mi within this county, 400 yd wide</w:t>
            </w:r>
          </w:p>
        </w:tc>
        <w:tc>
          <w:tcPr>
            <w:tcW w:type="dxa" w:w="1659"/>
          </w:tcPr>
          <w:p>
            <w:pPr>
              <w:spacing w:after="0"/>
              <w:jc w:val="left"/>
            </w:pPr>
            <w:r>
              <w:rPr>
                <w:sz w:val="16"/>
              </w:rPr>
              <w:t>$5,500,000 property; $0 crops (2012 dollars)</w:t>
            </w:r>
          </w:p>
        </w:tc>
        <w:tc>
          <w:tcPr>
            <w:tcW w:type="dxa" w:w="1177"/>
          </w:tcPr>
          <w:p>
            <w:pPr>
              <w:spacing w:after="0"/>
              <w:jc w:val="right"/>
            </w:pPr>
            <w:r>
              <w:rPr>
                <w:sz w:val="16"/>
              </w:rPr>
              <w:t>0, 10</w:t>
            </w:r>
          </w:p>
        </w:tc>
        <w:tc>
          <w:tcPr>
            <w:tcW w:type="dxa" w:w="1950"/>
          </w:tcPr>
          <w:p>
            <w:pPr>
              <w:spacing w:after="0"/>
              <w:jc w:val="left"/>
            </w:pPr>
            <w:r>
              <w:rPr>
                <w:sz w:val="16"/>
              </w:rPr>
              <w:t>KIMBERLING CITY to NOTCH</w:t>
            </w:r>
          </w:p>
        </w:tc>
        <w:tc>
          <w:tcPr>
            <w:tcW w:type="dxa" w:w="1119"/>
          </w:tcPr>
          <w:p>
            <w:pPr>
              <w:spacing w:after="0"/>
              <w:jc w:val="left"/>
            </w:pPr>
          </w:p>
        </w:tc>
        <w:tc>
          <w:tcPr>
            <w:tcW w:type="dxa" w:w="3633"/>
          </w:tcPr>
          <w:p>
            <w:pPr>
              <w:spacing w:after="0"/>
              <w:jc w:val="left"/>
            </w:pPr>
            <w:r>
              <w:rPr>
                <w:sz w:val="16"/>
              </w:rPr>
              <w:t>deaths or injuries recorded</w:t>
            </w:r>
          </w:p>
        </w:tc>
      </w:tr>
      <w:tr>
        <w:trPr>
          <w:cantSplit/>
        </w:trPr>
        <w:tc>
          <w:tcPr>
            <w:tcW w:type="dxa" w:w="1037"/>
          </w:tcPr>
          <w:p>
            <w:pPr>
              <w:spacing w:after="0"/>
              <w:jc w:val="left"/>
            </w:pPr>
            <w:r>
              <w:rPr>
                <w:sz w:val="16"/>
              </w:rPr>
              <w:t>2008-03-17</w:t>
            </w:r>
          </w:p>
        </w:tc>
        <w:tc>
          <w:tcPr>
            <w:tcW w:type="dxa" w:w="1490"/>
          </w:tcPr>
          <w:p>
            <w:pPr>
              <w:spacing w:after="0"/>
              <w:jc w:val="left"/>
            </w:pPr>
            <w:r>
              <w:rPr>
                <w:sz w:val="16"/>
              </w:rPr>
              <w:t>Flash Flood</w:t>
            </w:r>
          </w:p>
        </w:tc>
        <w:tc>
          <w:tcPr>
            <w:tcW w:type="dxa" w:w="2046"/>
          </w:tcPr>
          <w:p>
            <w:pPr>
              <w:spacing w:after="0"/>
              <w:jc w:val="left"/>
            </w:pPr>
          </w:p>
        </w:tc>
        <w:tc>
          <w:tcPr>
            <w:tcW w:type="dxa" w:w="1659"/>
          </w:tcPr>
          <w:p>
            <w:pPr>
              <w:spacing w:after="0"/>
              <w:jc w:val="left"/>
            </w:pPr>
            <w:r>
              <w:rPr>
                <w:sz w:val="16"/>
              </w:rPr>
              <w:t>$7,000,000 property; $0 crops (2008 dollars)</w:t>
            </w:r>
          </w:p>
        </w:tc>
        <w:tc>
          <w:tcPr>
            <w:tcW w:type="dxa" w:w="1177"/>
          </w:tcPr>
          <w:p>
            <w:pPr>
              <w:spacing w:after="0"/>
              <w:jc w:val="right"/>
            </w:pPr>
            <w:r>
              <w:rPr>
                <w:sz w:val="16"/>
              </w:rPr>
              <w:t>0, 0</w:t>
            </w:r>
          </w:p>
        </w:tc>
        <w:tc>
          <w:tcPr>
            <w:tcW w:type="dxa" w:w="1950"/>
          </w:tcPr>
          <w:p>
            <w:pPr>
              <w:spacing w:after="0"/>
              <w:jc w:val="left"/>
            </w:pPr>
            <w:r>
              <w:rPr>
                <w:sz w:val="16"/>
              </w:rPr>
              <w:t>CRANE to VIOLA</w:t>
            </w:r>
          </w:p>
        </w:tc>
        <w:tc>
          <w:tcPr>
            <w:tcW w:type="dxa" w:w="1119"/>
          </w:tcPr>
          <w:p>
            <w:pPr>
              <w:spacing w:after="0"/>
              <w:jc w:val="left"/>
            </w:pPr>
          </w:p>
        </w:tc>
        <w:tc>
          <w:tcPr>
            <w:tcW w:type="dxa" w:w="36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2007-04-07</w:t>
            </w:r>
          </w:p>
        </w:tc>
        <w:tc>
          <w:tcPr>
            <w:tcW w:type="dxa" w:w="1490"/>
          </w:tcPr>
          <w:p>
            <w:pPr>
              <w:spacing w:after="0"/>
              <w:jc w:val="left"/>
            </w:pPr>
            <w:r>
              <w:rPr>
                <w:sz w:val="16"/>
              </w:rPr>
              <w:t>Frost/Freeze</w:t>
            </w:r>
          </w:p>
        </w:tc>
        <w:tc>
          <w:tcPr>
            <w:tcW w:type="dxa" w:w="2046"/>
          </w:tcPr>
          <w:p>
            <w:pPr>
              <w:spacing w:after="0"/>
              <w:jc w:val="left"/>
            </w:pPr>
          </w:p>
        </w:tc>
        <w:tc>
          <w:tcPr>
            <w:tcW w:type="dxa" w:w="1659"/>
          </w:tcPr>
          <w:p>
            <w:pPr>
              <w:spacing w:after="0"/>
              <w:jc w:val="left"/>
            </w:pPr>
            <w:r>
              <w:rPr>
                <w:sz w:val="16"/>
              </w:rPr>
              <w:t>$0 property; $2,110,000 crops, reported for the zone (2007 dollars)</w:t>
            </w:r>
          </w:p>
        </w:tc>
        <w:tc>
          <w:tcPr>
            <w:tcW w:type="dxa" w:w="1177"/>
          </w:tcPr>
          <w:p>
            <w:pPr>
              <w:spacing w:after="0"/>
              <w:jc w:val="right"/>
            </w:pPr>
            <w:r>
              <w:rPr>
                <w:sz w:val="16"/>
              </w:rPr>
              <w:t>0, 0</w:t>
            </w:r>
          </w:p>
        </w:tc>
        <w:tc>
          <w:tcPr>
            <w:tcW w:type="dxa" w:w="1950"/>
          </w:tcPr>
          <w:p>
            <w:pPr>
              <w:spacing w:after="0"/>
              <w:jc w:val="left"/>
            </w:pPr>
            <w:r>
              <w:rPr>
                <w:sz w:val="16"/>
              </w:rPr>
              <w:t>NWS zone MOZ103 (STONE), zone-level: may include parts of neighboring counties</w:t>
            </w:r>
          </w:p>
        </w:tc>
        <w:tc>
          <w:tcPr>
            <w:tcW w:type="dxa" w:w="1119"/>
          </w:tcPr>
          <w:p>
            <w:pPr>
              <w:spacing w:after="0"/>
              <w:jc w:val="left"/>
            </w:pPr>
          </w:p>
        </w:tc>
        <w:tc>
          <w:tcPr>
            <w:tcW w:type="dxa" w:w="363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2000-12-12</w:t>
            </w:r>
          </w:p>
        </w:tc>
        <w:tc>
          <w:tcPr>
            <w:tcW w:type="dxa" w:w="1490"/>
          </w:tcPr>
          <w:p>
            <w:pPr>
              <w:spacing w:after="0"/>
              <w:jc w:val="left"/>
            </w:pPr>
            <w:r>
              <w:rPr>
                <w:sz w:val="16"/>
              </w:rPr>
              <w:t>Extreme Cold/Wind Chill</w:t>
            </w:r>
          </w:p>
        </w:tc>
        <w:tc>
          <w:tcPr>
            <w:tcW w:type="dxa" w:w="2046"/>
          </w:tcPr>
          <w:p>
            <w:pPr>
              <w:spacing w:after="0"/>
              <w:jc w:val="left"/>
            </w:pPr>
          </w:p>
        </w:tc>
        <w:tc>
          <w:tcPr>
            <w:tcW w:type="dxa" w:w="1659"/>
          </w:tcPr>
          <w:p>
            <w:pPr>
              <w:spacing w:after="0"/>
              <w:jc w:val="left"/>
            </w:pPr>
            <w:r>
              <w:rPr>
                <w:sz w:val="16"/>
              </w:rPr>
              <w:t>$0 property; $10,000 crops, reported for the zone (2000 dollars)</w:t>
            </w:r>
          </w:p>
        </w:tc>
        <w:tc>
          <w:tcPr>
            <w:tcW w:type="dxa" w:w="1177"/>
          </w:tcPr>
          <w:p>
            <w:pPr>
              <w:spacing w:after="0"/>
              <w:jc w:val="right"/>
            </w:pPr>
            <w:r>
              <w:rPr>
                <w:sz w:val="16"/>
              </w:rPr>
              <w:t>0, 0</w:t>
            </w:r>
          </w:p>
        </w:tc>
        <w:tc>
          <w:tcPr>
            <w:tcW w:type="dxa" w:w="1950"/>
          </w:tcPr>
          <w:p>
            <w:pPr>
              <w:spacing w:after="0"/>
              <w:jc w:val="left"/>
            </w:pPr>
            <w:r>
              <w:rPr>
                <w:sz w:val="16"/>
              </w:rPr>
              <w:t>NWS zone MOZ103 (STONE), zone-level: may include parts of neighboring counties</w:t>
            </w:r>
          </w:p>
        </w:tc>
        <w:tc>
          <w:tcPr>
            <w:tcW w:type="dxa" w:w="1119"/>
          </w:tcPr>
          <w:p>
            <w:pPr>
              <w:spacing w:after="0"/>
              <w:jc w:val="left"/>
            </w:pPr>
          </w:p>
        </w:tc>
        <w:tc>
          <w:tcPr>
            <w:tcW w:type="dxa" w:w="36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1996-11-24</w:t>
            </w:r>
          </w:p>
        </w:tc>
        <w:tc>
          <w:tcPr>
            <w:tcW w:type="dxa" w:w="1490"/>
          </w:tcPr>
          <w:p>
            <w:pPr>
              <w:spacing w:after="0"/>
              <w:jc w:val="left"/>
            </w:pPr>
            <w:r>
              <w:rPr>
                <w:sz w:val="16"/>
              </w:rPr>
              <w:t>Ice Storm</w:t>
            </w:r>
          </w:p>
        </w:tc>
        <w:tc>
          <w:tcPr>
            <w:tcW w:type="dxa" w:w="2046"/>
          </w:tcPr>
          <w:p>
            <w:pPr>
              <w:spacing w:after="0"/>
              <w:jc w:val="left"/>
            </w:pPr>
          </w:p>
        </w:tc>
        <w:tc>
          <w:tcPr>
            <w:tcW w:type="dxa" w:w="1659"/>
          </w:tcPr>
          <w:p>
            <w:pPr>
              <w:spacing w:after="0"/>
              <w:jc w:val="left"/>
            </w:pPr>
            <w:r>
              <w:rPr>
                <w:sz w:val="16"/>
              </w:rPr>
              <w:t>$350,000 property; crops not reported, reported for the zone (1996 dollars)</w:t>
            </w:r>
          </w:p>
        </w:tc>
        <w:tc>
          <w:tcPr>
            <w:tcW w:type="dxa" w:w="1177"/>
          </w:tcPr>
          <w:p>
            <w:pPr>
              <w:spacing w:after="0"/>
              <w:jc w:val="right"/>
            </w:pPr>
            <w:r>
              <w:rPr>
                <w:sz w:val="16"/>
              </w:rPr>
              <w:t>0, 0</w:t>
            </w:r>
          </w:p>
        </w:tc>
        <w:tc>
          <w:tcPr>
            <w:tcW w:type="dxa" w:w="1950"/>
          </w:tcPr>
          <w:p>
            <w:pPr>
              <w:spacing w:after="0"/>
              <w:jc w:val="left"/>
            </w:pPr>
            <w:r>
              <w:rPr>
                <w:sz w:val="16"/>
              </w:rPr>
              <w:t>NWS zone MOZ103 (STONE), zone-level: may include parts of neighboring counties</w:t>
            </w:r>
          </w:p>
        </w:tc>
        <w:tc>
          <w:tcPr>
            <w:tcW w:type="dxa" w:w="1119"/>
          </w:tcPr>
          <w:p>
            <w:pPr>
              <w:spacing w:after="0"/>
              <w:jc w:val="left"/>
            </w:pPr>
          </w:p>
        </w:tc>
        <w:tc>
          <w:tcPr>
            <w:tcW w:type="dxa" w:w="3633"/>
          </w:tcPr>
          <w:p>
            <w:pPr>
              <w:spacing w:after="0"/>
              <w:jc w:val="left"/>
            </w:pPr>
            <w:r>
              <w:rPr>
                <w:sz w:val="16"/>
              </w:rPr>
              <w:t>B1-c worst recorded: Ice Storm</w:t>
            </w:r>
          </w:p>
        </w:tc>
      </w:tr>
      <w:tr>
        <w:trPr>
          <w:cantSplit/>
        </w:trPr>
        <w:tc>
          <w:tcPr>
            <w:tcW w:type="dxa" w:w="1037"/>
          </w:tcPr>
          <w:p>
            <w:pPr>
              <w:spacing w:after="0"/>
              <w:jc w:val="left"/>
            </w:pPr>
            <w:r>
              <w:rPr>
                <w:sz w:val="16"/>
              </w:rPr>
              <w:t>1996-09-23</w:t>
            </w:r>
          </w:p>
        </w:tc>
        <w:tc>
          <w:tcPr>
            <w:tcW w:type="dxa" w:w="1490"/>
          </w:tcPr>
          <w:p>
            <w:pPr>
              <w:spacing w:after="0"/>
              <w:jc w:val="left"/>
            </w:pPr>
            <w:r>
              <w:rPr>
                <w:sz w:val="16"/>
              </w:rPr>
              <w:t>Lightning</w:t>
            </w:r>
          </w:p>
        </w:tc>
        <w:tc>
          <w:tcPr>
            <w:tcW w:type="dxa" w:w="2046"/>
          </w:tcPr>
          <w:p>
            <w:pPr>
              <w:spacing w:after="0"/>
              <w:jc w:val="left"/>
            </w:pPr>
          </w:p>
        </w:tc>
        <w:tc>
          <w:tcPr>
            <w:tcW w:type="dxa" w:w="1659"/>
          </w:tcPr>
          <w:p>
            <w:pPr>
              <w:spacing w:after="0"/>
              <w:jc w:val="left"/>
            </w:pPr>
            <w:r>
              <w:rPr>
                <w:sz w:val="16"/>
              </w:rPr>
              <w:t>$500,000 property; $0 crops (1996 dollars)</w:t>
            </w:r>
          </w:p>
        </w:tc>
        <w:tc>
          <w:tcPr>
            <w:tcW w:type="dxa" w:w="1177"/>
          </w:tcPr>
          <w:p>
            <w:pPr>
              <w:spacing w:after="0"/>
              <w:jc w:val="right"/>
            </w:pPr>
            <w:r>
              <w:rPr>
                <w:sz w:val="16"/>
              </w:rPr>
              <w:t>0, 0</w:t>
            </w:r>
          </w:p>
        </w:tc>
        <w:tc>
          <w:tcPr>
            <w:tcW w:type="dxa" w:w="1950"/>
          </w:tcPr>
          <w:p>
            <w:pPr>
              <w:spacing w:after="0"/>
              <w:jc w:val="left"/>
            </w:pPr>
            <w:r>
              <w:rPr>
                <w:sz w:val="16"/>
              </w:rPr>
              <w:t>VIOLA</w:t>
            </w:r>
          </w:p>
        </w:tc>
        <w:tc>
          <w:tcPr>
            <w:tcW w:type="dxa" w:w="1119"/>
          </w:tcPr>
          <w:p>
            <w:pPr>
              <w:spacing w:after="0"/>
              <w:jc w:val="left"/>
            </w:pPr>
          </w:p>
        </w:tc>
        <w:tc>
          <w:tcPr>
            <w:tcW w:type="dxa" w:w="3633"/>
          </w:tcPr>
          <w:p>
            <w:pPr>
              <w:spacing w:after="0"/>
              <w:jc w:val="left"/>
            </w:pPr>
            <w:r>
              <w:rPr>
                <w:sz w:val="16"/>
              </w:rPr>
              <w:t>B1-c worst recorded: Lightning</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2.05</w:t>
            </w:r>
          </w:p>
        </w:tc>
        <w:tc>
          <w:tcPr>
            <w:tcW w:type="dxa" w:w="1447"/>
          </w:tcPr>
          <w:p>
            <w:pPr>
              <w:spacing w:after="0"/>
              <w:jc w:val="left"/>
            </w:pPr>
            <w:r>
              <w:rPr>
                <w:sz w:val="16"/>
              </w:rPr>
              <w:t>event-days per year</w:t>
            </w:r>
          </w:p>
        </w:tc>
        <w:tc>
          <w:tcPr>
            <w:tcW w:type="dxa" w:w="1569"/>
          </w:tcPr>
          <w:p>
            <w:pPr>
              <w:spacing w:after="0"/>
              <w:jc w:val="left"/>
            </w:pPr>
            <w:r>
              <w:rPr>
                <w:sz w:val="16"/>
              </w:rPr>
              <w:t>about 2.05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39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2.05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4.39</w:t>
            </w:r>
          </w:p>
        </w:tc>
        <w:tc>
          <w:tcPr>
            <w:tcW w:type="dxa" w:w="1447"/>
          </w:tcPr>
          <w:p>
            <w:pPr>
              <w:spacing w:after="0"/>
              <w:jc w:val="left"/>
            </w:pPr>
            <w:r>
              <w:rPr>
                <w:sz w:val="16"/>
              </w:rPr>
              <w:t>event-days per year</w:t>
            </w:r>
          </w:p>
        </w:tc>
        <w:tc>
          <w:tcPr>
            <w:tcW w:type="dxa" w:w="1569"/>
          </w:tcPr>
          <w:p>
            <w:pPr>
              <w:spacing w:after="0"/>
              <w:jc w:val="left"/>
            </w:pPr>
            <w:r>
              <w:rPr>
                <w:sz w:val="16"/>
              </w:rPr>
              <w:t>about 4.39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20"/>
          </w:tcPr>
          <w:p>
            <w:pPr>
              <w:spacing w:after="0"/>
              <w:jc w:val="right"/>
            </w:pPr>
            <w:r>
              <w:rPr>
                <w:sz w:val="16"/>
              </w:rPr>
              <w:t>203</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4.39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0.00194</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0.194%</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7.51</w:t>
            </w:r>
          </w:p>
        </w:tc>
        <w:tc>
          <w:tcPr>
            <w:tcW w:type="dxa" w:w="1447"/>
          </w:tcPr>
          <w:p>
            <w:pPr>
              <w:spacing w:after="0"/>
              <w:jc w:val="left"/>
            </w:pPr>
            <w:r>
              <w:rPr>
                <w:sz w:val="16"/>
              </w:rPr>
              <w:t>events per year</w:t>
            </w:r>
          </w:p>
        </w:tc>
        <w:tc>
          <w:tcPr>
            <w:tcW w:type="dxa" w:w="1569"/>
          </w:tcPr>
          <w:p>
            <w:pPr>
              <w:spacing w:after="0"/>
              <w:jc w:val="left"/>
            </w:pPr>
            <w:r>
              <w:rPr>
                <w:sz w:val="16"/>
              </w:rPr>
              <w:t>about 7.51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284.2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13.2</w:t>
            </w:r>
          </w:p>
        </w:tc>
        <w:tc>
          <w:tcPr>
            <w:tcW w:type="dxa" w:w="1447"/>
          </w:tcPr>
          <w:p>
            <w:pPr>
              <w:spacing w:after="0"/>
              <w:jc w:val="left"/>
            </w:pPr>
            <w:r>
              <w:rPr>
                <w:sz w:val="16"/>
              </w:rPr>
              <w:t>event-days per year</w:t>
            </w:r>
          </w:p>
        </w:tc>
        <w:tc>
          <w:tcPr>
            <w:tcW w:type="dxa" w:w="1569"/>
          </w:tcPr>
          <w:p>
            <w:pPr>
              <w:spacing w:after="0"/>
              <w:jc w:val="left"/>
            </w:pPr>
            <w:r>
              <w:rPr>
                <w:sz w:val="16"/>
              </w:rPr>
              <w:t>about 13.2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195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13.2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0.0115</w:t>
            </w:r>
          </w:p>
        </w:tc>
        <w:tc>
          <w:tcPr>
            <w:tcW w:type="dxa" w:w="1447"/>
          </w:tcPr>
          <w:p>
            <w:pPr>
              <w:spacing w:after="0"/>
              <w:jc w:val="left"/>
            </w:pPr>
            <w:r>
              <w:rPr>
                <w:sz w:val="16"/>
              </w:rPr>
              <w:t>events per year</w:t>
            </w:r>
          </w:p>
        </w:tc>
        <w:tc>
          <w:tcPr>
            <w:tcW w:type="dxa" w:w="1569"/>
          </w:tcPr>
          <w:p>
            <w:pPr>
              <w:spacing w:after="0"/>
              <w:jc w:val="left"/>
            </w:pPr>
            <w:r>
              <w:rPr>
                <w:sz w:val="16"/>
              </w:rPr>
              <w:t>about 1 in 87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4</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1.59</w:t>
            </w:r>
          </w:p>
        </w:tc>
        <w:tc>
          <w:tcPr>
            <w:tcW w:type="dxa" w:w="1447"/>
          </w:tcPr>
          <w:p>
            <w:pPr>
              <w:spacing w:after="0"/>
              <w:jc w:val="left"/>
            </w:pPr>
            <w:r>
              <w:rPr>
                <w:sz w:val="16"/>
              </w:rPr>
              <w:t>event-days per year</w:t>
            </w:r>
          </w:p>
        </w:tc>
        <w:tc>
          <w:tcPr>
            <w:tcW w:type="dxa" w:w="1569"/>
          </w:tcPr>
          <w:p>
            <w:pPr>
              <w:spacing w:after="0"/>
              <w:jc w:val="left"/>
            </w:pPr>
            <w:r>
              <w:rPr>
                <w:sz w:val="16"/>
              </w:rPr>
              <w:t>about 1.59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109</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1.59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2.64</w:t>
            </w:r>
          </w:p>
        </w:tc>
        <w:tc>
          <w:tcPr>
            <w:tcW w:type="dxa" w:w="1447"/>
          </w:tcPr>
          <w:p>
            <w:pPr>
              <w:spacing w:after="0"/>
              <w:jc w:val="left"/>
            </w:pPr>
            <w:r>
              <w:rPr>
                <w:sz w:val="16"/>
              </w:rPr>
              <w:t>event-days per year</w:t>
            </w:r>
          </w:p>
        </w:tc>
        <w:tc>
          <w:tcPr>
            <w:tcW w:type="dxa" w:w="1569"/>
          </w:tcPr>
          <w:p>
            <w:pPr>
              <w:spacing w:after="0"/>
              <w:jc w:val="left"/>
            </w:pPr>
            <w:r>
              <w:rPr>
                <w:sz w:val="16"/>
              </w:rPr>
              <w:t>about 2.64 days per year</w:t>
            </w:r>
          </w:p>
        </w:tc>
        <w:tc>
          <w:tcPr>
            <w:tcW w:type="dxa" w:w="1037"/>
          </w:tcPr>
          <w:p>
            <w:pPr>
              <w:spacing w:after="0"/>
              <w:jc w:val="left"/>
            </w:pPr>
            <w:r>
              <w:rPr>
                <w:sz w:val="16"/>
              </w:rPr>
              <w:t>Likely</w:t>
            </w:r>
          </w:p>
        </w:tc>
        <w:tc>
          <w:tcPr>
            <w:tcW w:type="dxa" w:w="1757"/>
          </w:tcPr>
          <w:p>
            <w:pPr>
              <w:spacing w:after="0"/>
              <w:jc w:val="left"/>
            </w:pPr>
            <w:r>
              <w:rPr>
                <w:sz w:val="16"/>
              </w:rPr>
              <w:t>event-days in 26 of 30 years, 1996 to 2025 (86.7%)</w:t>
            </w:r>
          </w:p>
        </w:tc>
        <w:tc>
          <w:tcPr>
            <w:tcW w:type="dxa" w:w="1520"/>
          </w:tcPr>
          <w:p>
            <w:pPr>
              <w:spacing w:after="0"/>
              <w:jc w:val="right"/>
            </w:pPr>
            <w:r>
              <w:rPr>
                <w:sz w:val="16"/>
              </w:rPr>
              <w:t>74</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1.14</w:t>
            </w:r>
          </w:p>
        </w:tc>
        <w:tc>
          <w:tcPr>
            <w:tcW w:type="dxa" w:w="1447"/>
          </w:tcPr>
          <w:p>
            <w:pPr>
              <w:spacing w:after="0"/>
              <w:jc w:val="left"/>
            </w:pPr>
            <w:r>
              <w:rPr>
                <w:sz w:val="16"/>
              </w:rPr>
              <w:t>events per year (modeled)</w:t>
            </w:r>
          </w:p>
        </w:tc>
        <w:tc>
          <w:tcPr>
            <w:tcW w:type="dxa" w:w="1569"/>
          </w:tcPr>
          <w:p>
            <w:pPr>
              <w:spacing w:after="0"/>
              <w:jc w:val="left"/>
            </w:pPr>
            <w:r>
              <w:rPr>
                <w:sz w:val="16"/>
              </w:rPr>
              <w:t>about 1.14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58.1</w:t>
            </w:r>
          </w:p>
        </w:tc>
        <w:tc>
          <w:tcPr>
            <w:tcW w:type="dxa" w:w="1447"/>
          </w:tcPr>
          <w:p>
            <w:pPr>
              <w:spacing w:after="0"/>
              <w:jc w:val="left"/>
            </w:pPr>
            <w:r>
              <w:rPr>
                <w:sz w:val="16"/>
              </w:rPr>
              <w:t>days per year with a strike</w:t>
            </w:r>
          </w:p>
        </w:tc>
        <w:tc>
          <w:tcPr>
            <w:tcW w:type="dxa" w:w="1569"/>
          </w:tcPr>
          <w:p>
            <w:pPr>
              <w:spacing w:after="0"/>
              <w:jc w:val="left"/>
            </w:pPr>
            <w:r>
              <w:rPr>
                <w:sz w:val="16"/>
              </w:rPr>
              <w:t>about 58.1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5.96</w:t>
            </w:r>
          </w:p>
        </w:tc>
        <w:tc>
          <w:tcPr>
            <w:tcW w:type="dxa" w:w="1447"/>
          </w:tcPr>
          <w:p>
            <w:pPr>
              <w:spacing w:after="0"/>
              <w:jc w:val="left"/>
            </w:pPr>
            <w:r>
              <w:rPr>
                <w:sz w:val="16"/>
              </w:rPr>
              <w:t>events per year</w:t>
            </w:r>
          </w:p>
        </w:tc>
        <w:tc>
          <w:tcPr>
            <w:tcW w:type="dxa" w:w="1569"/>
          </w:tcPr>
          <w:p>
            <w:pPr>
              <w:spacing w:after="0"/>
              <w:jc w:val="left"/>
            </w:pPr>
            <w:r>
              <w:rPr>
                <w:sz w:val="16"/>
              </w:rPr>
              <w:t>about 5.96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226</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0.396</w:t>
            </w:r>
          </w:p>
        </w:tc>
        <w:tc>
          <w:tcPr>
            <w:tcW w:type="dxa" w:w="144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0.00129</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0.129%</w:t>
            </w:r>
          </w:p>
        </w:tc>
        <w:tc>
          <w:tcPr>
            <w:tcW w:type="dxa" w:w="1037"/>
          </w:tcPr>
          <w:p>
            <w:pPr>
              <w:spacing w:after="0"/>
              <w:jc w:val="left"/>
            </w:pPr>
            <w:r>
              <w:rPr>
                <w:sz w:val="16"/>
              </w:rPr>
              <w:t>Likely</w:t>
            </w:r>
          </w:p>
        </w:tc>
        <w:tc>
          <w:tcPr>
            <w:tcW w:type="dxa" w:w="1757"/>
          </w:tcPr>
          <w:p>
            <w:pPr>
              <w:spacing w:after="0"/>
              <w:jc w:val="left"/>
            </w:pPr>
            <w:r>
              <w:rPr>
                <w:sz w:val="16"/>
              </w:rPr>
              <w:t>Storm Events records in 3 of 30 years, 1996 to 2025 (10%)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10.8</w:t>
            </w:r>
          </w:p>
        </w:tc>
        <w:tc>
          <w:tcPr>
            <w:tcW w:type="dxa" w:w="1447"/>
          </w:tcPr>
          <w:p>
            <w:pPr>
              <w:spacing w:after="0"/>
              <w:jc w:val="left"/>
            </w:pPr>
            <w:r>
              <w:rPr>
                <w:sz w:val="16"/>
              </w:rPr>
              <w:t>event-days per year</w:t>
            </w:r>
          </w:p>
        </w:tc>
        <w:tc>
          <w:tcPr>
            <w:tcW w:type="dxa" w:w="1569"/>
          </w:tcPr>
          <w:p>
            <w:pPr>
              <w:spacing w:after="0"/>
              <w:jc w:val="left"/>
            </w:pPr>
            <w:r>
              <w:rPr>
                <w:sz w:val="16"/>
              </w:rPr>
              <w:t>about 10.8 days per year</w:t>
            </w:r>
          </w:p>
        </w:tc>
        <w:tc>
          <w:tcPr>
            <w:tcW w:type="dxa" w:w="1037"/>
          </w:tcPr>
          <w:p>
            <w:pPr>
              <w:spacing w:after="0"/>
              <w:jc w:val="left"/>
            </w:pPr>
            <w:r>
              <w:rPr>
                <w:sz w:val="16"/>
              </w:rPr>
              <w:t>Likely</w:t>
            </w:r>
          </w:p>
        </w:tc>
        <w:tc>
          <w:tcPr>
            <w:tcW w:type="dxa" w:w="1757"/>
          </w:tcPr>
          <w:p>
            <w:pPr>
              <w:spacing w:after="0"/>
              <w:jc w:val="left"/>
            </w:pPr>
            <w:r>
              <w:rPr>
                <w:sz w:val="16"/>
              </w:rPr>
              <w:t>event-days in 21 of 30 years, 1996 to 2025 (70%)</w:t>
            </w:r>
          </w:p>
        </w:tc>
        <w:tc>
          <w:tcPr>
            <w:tcW w:type="dxa" w:w="1520"/>
          </w:tcPr>
          <w:p>
            <w:pPr>
              <w:spacing w:after="0"/>
              <w:jc w:val="right"/>
            </w:pPr>
            <w:r>
              <w:rPr>
                <w:sz w:val="16"/>
              </w:rPr>
              <w:t>206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140</w:t>
            </w:r>
          </w:p>
        </w:tc>
        <w:tc>
          <w:tcPr>
            <w:tcW w:type="dxa" w:w="1476"/>
          </w:tcPr>
          <w:p>
            <w:pPr>
              <w:spacing w:after="0"/>
              <w:jc w:val="right"/>
            </w:pPr>
            <w:r>
              <w:rPr>
                <w:sz w:val="16"/>
              </w:rPr>
              <w:t>30</w:t>
            </w:r>
          </w:p>
        </w:tc>
        <w:tc>
          <w:tcPr>
            <w:tcW w:type="dxa" w:w="1476"/>
          </w:tcPr>
          <w:p>
            <w:pPr>
              <w:spacing w:after="0"/>
              <w:jc w:val="right"/>
            </w:pPr>
            <w:r>
              <w:rPr>
                <w:sz w:val="16"/>
              </w:rPr>
              <w:t>4.67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164</w:t>
            </w:r>
          </w:p>
        </w:tc>
        <w:tc>
          <w:tcPr>
            <w:tcW w:type="dxa" w:w="1476"/>
          </w:tcPr>
          <w:p>
            <w:pPr>
              <w:spacing w:after="0"/>
              <w:jc w:val="right"/>
            </w:pPr>
            <w:r>
              <w:rPr>
                <w:sz w:val="16"/>
              </w:rPr>
              <w:t>30</w:t>
            </w:r>
          </w:p>
        </w:tc>
        <w:tc>
          <w:tcPr>
            <w:tcW w:type="dxa" w:w="1476"/>
          </w:tcPr>
          <w:p>
            <w:pPr>
              <w:spacing w:after="0"/>
              <w:jc w:val="right"/>
            </w:pPr>
            <w:r>
              <w:rPr>
                <w:sz w:val="16"/>
              </w:rPr>
              <w:t>5.47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12 of 12</w:t>
            </w:r>
          </w:p>
        </w:tc>
        <w:tc>
          <w:tcPr>
            <w:tcW w:type="dxa" w:w="876"/>
          </w:tcPr>
          <w:p>
            <w:pPr>
              <w:spacing w:after="0"/>
              <w:jc w:val="right"/>
            </w:pPr>
            <w:r>
              <w:rPr>
                <w:sz w:val="16"/>
              </w:rPr>
              <w:t>55.2</w:t>
            </w:r>
          </w:p>
        </w:tc>
        <w:tc>
          <w:tcPr>
            <w:tcW w:type="dxa" w:w="680"/>
          </w:tcPr>
          <w:p>
            <w:pPr>
              <w:spacing w:after="0"/>
              <w:jc w:val="right"/>
            </w:pPr>
            <w:r>
              <w:rPr>
                <w:sz w:val="16"/>
              </w:rPr>
              <w:t>66.9</w:t>
            </w:r>
          </w:p>
        </w:tc>
        <w:tc>
          <w:tcPr>
            <w:tcW w:type="dxa" w:w="648"/>
          </w:tcPr>
          <w:p>
            <w:pPr>
              <w:spacing w:after="0"/>
              <w:jc w:val="right"/>
            </w:pPr>
            <w:r>
              <w:rPr>
                <w:sz w:val="16"/>
              </w:rPr>
              <w:t>85.8</w:t>
            </w:r>
          </w:p>
        </w:tc>
        <w:tc>
          <w:tcPr>
            <w:tcW w:type="dxa" w:w="3520"/>
          </w:tcPr>
          <w:p>
            <w:pPr>
              <w:spacing w:after="0"/>
              <w:jc w:val="left"/>
            </w:pPr>
            <w:r>
              <w:rPr>
                <w:sz w:val="16"/>
              </w:rPr>
              <w:t>Relatively High 1, Relatively Moderate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2 of 12</w:t>
            </w:r>
          </w:p>
        </w:tc>
        <w:tc>
          <w:tcPr>
            <w:tcW w:type="dxa" w:w="876"/>
          </w:tcPr>
          <w:p>
            <w:pPr>
              <w:spacing w:after="0"/>
              <w:jc w:val="right"/>
            </w:pPr>
            <w:r>
              <w:rPr>
                <w:sz w:val="16"/>
              </w:rPr>
              <w:t>93.1</w:t>
            </w:r>
          </w:p>
        </w:tc>
        <w:tc>
          <w:tcPr>
            <w:tcW w:type="dxa" w:w="680"/>
          </w:tcPr>
          <w:p>
            <w:pPr>
              <w:spacing w:after="0"/>
              <w:jc w:val="right"/>
            </w:pPr>
            <w:r>
              <w:rPr>
                <w:sz w:val="16"/>
              </w:rPr>
              <w:t>94.1</w:t>
            </w:r>
          </w:p>
        </w:tc>
        <w:tc>
          <w:tcPr>
            <w:tcW w:type="dxa" w:w="648"/>
          </w:tcPr>
          <w:p>
            <w:pPr>
              <w:spacing w:after="0"/>
              <w:jc w:val="right"/>
            </w:pPr>
            <w:r>
              <w:rPr>
                <w:sz w:val="16"/>
              </w:rPr>
              <w:t>95.2</w:t>
            </w:r>
          </w:p>
        </w:tc>
        <w:tc>
          <w:tcPr>
            <w:tcW w:type="dxa" w:w="3520"/>
          </w:tcPr>
          <w:p>
            <w:pPr>
              <w:spacing w:after="0"/>
              <w:jc w:val="left"/>
            </w:pPr>
            <w:r>
              <w:rPr>
                <w:sz w:val="16"/>
              </w:rPr>
              <w:t>Relatively Moderate 2, No Rating 10</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12 of 12</w:t>
            </w:r>
          </w:p>
        </w:tc>
        <w:tc>
          <w:tcPr>
            <w:tcW w:type="dxa" w:w="876"/>
          </w:tcPr>
          <w:p>
            <w:pPr>
              <w:spacing w:after="0"/>
              <w:jc w:val="right"/>
            </w:pPr>
            <w:r>
              <w:rPr>
                <w:sz w:val="16"/>
              </w:rPr>
              <w:t>46.8</w:t>
            </w:r>
          </w:p>
        </w:tc>
        <w:tc>
          <w:tcPr>
            <w:tcW w:type="dxa" w:w="680"/>
          </w:tcPr>
          <w:p>
            <w:pPr>
              <w:spacing w:after="0"/>
              <w:jc w:val="right"/>
            </w:pPr>
            <w:r>
              <w:rPr>
                <w:sz w:val="16"/>
              </w:rPr>
              <w:t>63.5</w:t>
            </w:r>
          </w:p>
        </w:tc>
        <w:tc>
          <w:tcPr>
            <w:tcW w:type="dxa" w:w="648"/>
          </w:tcPr>
          <w:p>
            <w:pPr>
              <w:spacing w:after="0"/>
              <w:jc w:val="right"/>
            </w:pPr>
            <w:r>
              <w:rPr>
                <w:sz w:val="16"/>
              </w:rPr>
              <w:t>74.7</w:t>
            </w:r>
          </w:p>
        </w:tc>
        <w:tc>
          <w:tcPr>
            <w:tcW w:type="dxa" w:w="3520"/>
          </w:tcPr>
          <w:p>
            <w:pPr>
              <w:spacing w:after="0"/>
              <w:jc w:val="left"/>
            </w:pPr>
            <w:r>
              <w:rPr>
                <w:sz w:val="16"/>
              </w:rPr>
              <w:t>Relatively Low 12</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12 of 12</w:t>
            </w:r>
          </w:p>
        </w:tc>
        <w:tc>
          <w:tcPr>
            <w:tcW w:type="dxa" w:w="876"/>
          </w:tcPr>
          <w:p>
            <w:pPr>
              <w:spacing w:after="0"/>
              <w:jc w:val="right"/>
            </w:pPr>
            <w:r>
              <w:rPr>
                <w:sz w:val="16"/>
              </w:rPr>
              <w:t>66.6</w:t>
            </w:r>
          </w:p>
        </w:tc>
        <w:tc>
          <w:tcPr>
            <w:tcW w:type="dxa" w:w="680"/>
          </w:tcPr>
          <w:p>
            <w:pPr>
              <w:spacing w:after="0"/>
              <w:jc w:val="right"/>
            </w:pPr>
            <w:r>
              <w:rPr>
                <w:sz w:val="16"/>
              </w:rPr>
              <w:t>77.8</w:t>
            </w:r>
          </w:p>
        </w:tc>
        <w:tc>
          <w:tcPr>
            <w:tcW w:type="dxa" w:w="648"/>
          </w:tcPr>
          <w:p>
            <w:pPr>
              <w:spacing w:after="0"/>
              <w:jc w:val="right"/>
            </w:pPr>
            <w:r>
              <w:rPr>
                <w:sz w:val="16"/>
              </w:rPr>
              <w:t>83.4</w:t>
            </w:r>
          </w:p>
        </w:tc>
        <w:tc>
          <w:tcPr>
            <w:tcW w:type="dxa" w:w="3520"/>
          </w:tcPr>
          <w:p>
            <w:pPr>
              <w:spacing w:after="0"/>
              <w:jc w:val="left"/>
            </w:pPr>
            <w:r>
              <w:rPr>
                <w:sz w:val="16"/>
              </w:rPr>
              <w:t>Relatively Moderate 10,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12 of 12</w:t>
            </w:r>
          </w:p>
        </w:tc>
        <w:tc>
          <w:tcPr>
            <w:tcW w:type="dxa" w:w="876"/>
          </w:tcPr>
          <w:p>
            <w:pPr>
              <w:spacing w:after="0"/>
              <w:jc w:val="right"/>
            </w:pPr>
            <w:r>
              <w:rPr>
                <w:sz w:val="16"/>
              </w:rPr>
              <w:t>73.3</w:t>
            </w:r>
          </w:p>
        </w:tc>
        <w:tc>
          <w:tcPr>
            <w:tcW w:type="dxa" w:w="680"/>
          </w:tcPr>
          <w:p>
            <w:pPr>
              <w:spacing w:after="0"/>
              <w:jc w:val="right"/>
            </w:pPr>
            <w:r>
              <w:rPr>
                <w:sz w:val="16"/>
              </w:rPr>
              <w:t>82.1</w:t>
            </w:r>
          </w:p>
        </w:tc>
        <w:tc>
          <w:tcPr>
            <w:tcW w:type="dxa" w:w="648"/>
          </w:tcPr>
          <w:p>
            <w:pPr>
              <w:spacing w:after="0"/>
              <w:jc w:val="right"/>
            </w:pPr>
            <w:r>
              <w:rPr>
                <w:sz w:val="16"/>
              </w:rPr>
              <w:t>92.8</w:t>
            </w:r>
          </w:p>
        </w:tc>
        <w:tc>
          <w:tcPr>
            <w:tcW w:type="dxa" w:w="3520"/>
          </w:tcPr>
          <w:p>
            <w:pPr>
              <w:spacing w:after="0"/>
              <w:jc w:val="left"/>
            </w:pPr>
            <w:r>
              <w:rPr>
                <w:sz w:val="16"/>
              </w:rPr>
              <w:t>Relatively High 5,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12 of 12</w:t>
            </w:r>
          </w:p>
        </w:tc>
        <w:tc>
          <w:tcPr>
            <w:tcW w:type="dxa" w:w="876"/>
          </w:tcPr>
          <w:p>
            <w:pPr>
              <w:spacing w:after="0"/>
              <w:jc w:val="right"/>
            </w:pPr>
            <w:r>
              <w:rPr>
                <w:sz w:val="16"/>
              </w:rPr>
              <w:t>35.7</w:t>
            </w:r>
          </w:p>
        </w:tc>
        <w:tc>
          <w:tcPr>
            <w:tcW w:type="dxa" w:w="680"/>
          </w:tcPr>
          <w:p>
            <w:pPr>
              <w:spacing w:after="0"/>
              <w:jc w:val="right"/>
            </w:pPr>
            <w:r>
              <w:rPr>
                <w:sz w:val="16"/>
              </w:rPr>
              <w:t>40.5</w:t>
            </w:r>
          </w:p>
        </w:tc>
        <w:tc>
          <w:tcPr>
            <w:tcW w:type="dxa" w:w="648"/>
          </w:tcPr>
          <w:p>
            <w:pPr>
              <w:spacing w:after="0"/>
              <w:jc w:val="right"/>
            </w:pPr>
            <w:r>
              <w:rPr>
                <w:sz w:val="16"/>
              </w:rPr>
              <w:t>45.0</w:t>
            </w:r>
          </w:p>
        </w:tc>
        <w:tc>
          <w:tcPr>
            <w:tcW w:type="dxa" w:w="3520"/>
          </w:tcPr>
          <w:p>
            <w:pPr>
              <w:spacing w:after="0"/>
              <w:jc w:val="left"/>
            </w:pPr>
            <w:r>
              <w:rPr>
                <w:sz w:val="16"/>
              </w:rPr>
              <w:t>Very Low 12</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12 of 12</w:t>
            </w:r>
          </w:p>
        </w:tc>
        <w:tc>
          <w:tcPr>
            <w:tcW w:type="dxa" w:w="876"/>
          </w:tcPr>
          <w:p>
            <w:pPr>
              <w:spacing w:after="0"/>
              <w:jc w:val="right"/>
            </w:pPr>
            <w:r>
              <w:rPr>
                <w:sz w:val="16"/>
              </w:rPr>
              <w:t>93.0</w:t>
            </w:r>
          </w:p>
        </w:tc>
        <w:tc>
          <w:tcPr>
            <w:tcW w:type="dxa" w:w="680"/>
          </w:tcPr>
          <w:p>
            <w:pPr>
              <w:spacing w:after="0"/>
              <w:jc w:val="right"/>
            </w:pPr>
            <w:r>
              <w:rPr>
                <w:sz w:val="16"/>
              </w:rPr>
              <w:t>97.5</w:t>
            </w:r>
          </w:p>
        </w:tc>
        <w:tc>
          <w:tcPr>
            <w:tcW w:type="dxa" w:w="648"/>
          </w:tcPr>
          <w:p>
            <w:pPr>
              <w:spacing w:after="0"/>
              <w:jc w:val="right"/>
            </w:pPr>
            <w:r>
              <w:rPr>
                <w:sz w:val="16"/>
              </w:rPr>
              <w:t>99.2</w:t>
            </w:r>
          </w:p>
        </w:tc>
        <w:tc>
          <w:tcPr>
            <w:tcW w:type="dxa" w:w="3520"/>
          </w:tcPr>
          <w:p>
            <w:pPr>
              <w:spacing w:after="0"/>
              <w:jc w:val="left"/>
            </w:pPr>
            <w:r>
              <w:rPr>
                <w:sz w:val="16"/>
              </w:rPr>
              <w:t>Very High 6, Relatively High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12 of 12</w:t>
            </w:r>
          </w:p>
        </w:tc>
        <w:tc>
          <w:tcPr>
            <w:tcW w:type="dxa" w:w="876"/>
          </w:tcPr>
          <w:p>
            <w:pPr>
              <w:spacing w:after="0"/>
              <w:jc w:val="right"/>
            </w:pPr>
            <w:r>
              <w:rPr>
                <w:sz w:val="16"/>
              </w:rPr>
              <w:t>54.9</w:t>
            </w:r>
          </w:p>
        </w:tc>
        <w:tc>
          <w:tcPr>
            <w:tcW w:type="dxa" w:w="680"/>
          </w:tcPr>
          <w:p>
            <w:pPr>
              <w:spacing w:after="0"/>
              <w:jc w:val="right"/>
            </w:pPr>
            <w:r>
              <w:rPr>
                <w:sz w:val="16"/>
              </w:rPr>
              <w:t>82.6</w:t>
            </w:r>
          </w:p>
        </w:tc>
        <w:tc>
          <w:tcPr>
            <w:tcW w:type="dxa" w:w="648"/>
          </w:tcPr>
          <w:p>
            <w:pPr>
              <w:spacing w:after="0"/>
              <w:jc w:val="right"/>
            </w:pPr>
            <w:r>
              <w:rPr>
                <w:sz w:val="16"/>
              </w:rPr>
              <w:t>96.3</w:t>
            </w:r>
          </w:p>
        </w:tc>
        <w:tc>
          <w:tcPr>
            <w:tcW w:type="dxa" w:w="3520"/>
          </w:tcPr>
          <w:p>
            <w:pPr>
              <w:spacing w:after="0"/>
              <w:jc w:val="left"/>
            </w:pPr>
            <w:r>
              <w:rPr>
                <w:sz w:val="16"/>
              </w:rPr>
              <w:t>Very High 1, Relatively High 6, Relatively Moderate 5</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12 of 12</w:t>
            </w:r>
          </w:p>
        </w:tc>
        <w:tc>
          <w:tcPr>
            <w:tcW w:type="dxa" w:w="876"/>
          </w:tcPr>
          <w:p>
            <w:pPr>
              <w:spacing w:after="0"/>
              <w:jc w:val="right"/>
            </w:pPr>
            <w:r>
              <w:rPr>
                <w:sz w:val="16"/>
              </w:rPr>
              <w:t>91.8</w:t>
            </w:r>
          </w:p>
        </w:tc>
        <w:tc>
          <w:tcPr>
            <w:tcW w:type="dxa" w:w="680"/>
          </w:tcPr>
          <w:p>
            <w:pPr>
              <w:spacing w:after="0"/>
              <w:jc w:val="right"/>
            </w:pPr>
            <w:r>
              <w:rPr>
                <w:sz w:val="16"/>
              </w:rPr>
              <w:t>95.8</w:t>
            </w:r>
          </w:p>
        </w:tc>
        <w:tc>
          <w:tcPr>
            <w:tcW w:type="dxa" w:w="648"/>
          </w:tcPr>
          <w:p>
            <w:pPr>
              <w:spacing w:after="0"/>
              <w:jc w:val="right"/>
            </w:pPr>
            <w:r>
              <w:rPr>
                <w:sz w:val="16"/>
              </w:rPr>
              <w:t>97.7</w:t>
            </w:r>
          </w:p>
        </w:tc>
        <w:tc>
          <w:tcPr>
            <w:tcW w:type="dxa" w:w="3520"/>
          </w:tcPr>
          <w:p>
            <w:pPr>
              <w:spacing w:after="0"/>
              <w:jc w:val="left"/>
            </w:pPr>
            <w:r>
              <w:rPr>
                <w:sz w:val="16"/>
              </w:rPr>
              <w:t>Relatively Moderate 7, Relatively Low 5</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12 of 12</w:t>
            </w:r>
          </w:p>
        </w:tc>
        <w:tc>
          <w:tcPr>
            <w:tcW w:type="dxa" w:w="876"/>
          </w:tcPr>
          <w:p>
            <w:pPr>
              <w:spacing w:after="0"/>
              <w:jc w:val="right"/>
            </w:pPr>
            <w:r>
              <w:rPr>
                <w:sz w:val="16"/>
              </w:rPr>
              <w:t>74.8</w:t>
            </w:r>
          </w:p>
        </w:tc>
        <w:tc>
          <w:tcPr>
            <w:tcW w:type="dxa" w:w="680"/>
          </w:tcPr>
          <w:p>
            <w:pPr>
              <w:spacing w:after="0"/>
              <w:jc w:val="right"/>
            </w:pPr>
            <w:r>
              <w:rPr>
                <w:sz w:val="16"/>
              </w:rPr>
              <w:t>83.6</w:t>
            </w:r>
          </w:p>
        </w:tc>
        <w:tc>
          <w:tcPr>
            <w:tcW w:type="dxa" w:w="648"/>
          </w:tcPr>
          <w:p>
            <w:pPr>
              <w:spacing w:after="0"/>
              <w:jc w:val="right"/>
            </w:pPr>
            <w:r>
              <w:rPr>
                <w:sz w:val="16"/>
              </w:rPr>
              <w:t>95.0</w:t>
            </w:r>
          </w:p>
        </w:tc>
        <w:tc>
          <w:tcPr>
            <w:tcW w:type="dxa" w:w="3520"/>
          </w:tcPr>
          <w:p>
            <w:pPr>
              <w:spacing w:after="0"/>
              <w:jc w:val="left"/>
            </w:pPr>
            <w:r>
              <w:rPr>
                <w:sz w:val="16"/>
              </w:rPr>
              <w:t>Relatively High 11,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12 of 12</w:t>
            </w:r>
          </w:p>
        </w:tc>
        <w:tc>
          <w:tcPr>
            <w:tcW w:type="dxa" w:w="876"/>
          </w:tcPr>
          <w:p>
            <w:pPr>
              <w:spacing w:after="0"/>
              <w:jc w:val="right"/>
            </w:pPr>
            <w:r>
              <w:rPr>
                <w:sz w:val="16"/>
              </w:rPr>
              <w:t>99.7</w:t>
            </w:r>
          </w:p>
        </w:tc>
        <w:tc>
          <w:tcPr>
            <w:tcW w:type="dxa" w:w="680"/>
          </w:tcPr>
          <w:p>
            <w:pPr>
              <w:spacing w:after="0"/>
              <w:jc w:val="right"/>
            </w:pPr>
            <w:r>
              <w:rPr>
                <w:sz w:val="16"/>
              </w:rPr>
              <w:t>99.9</w:t>
            </w:r>
          </w:p>
        </w:tc>
        <w:tc>
          <w:tcPr>
            <w:tcW w:type="dxa" w:w="648"/>
          </w:tcPr>
          <w:p>
            <w:pPr>
              <w:spacing w:after="0"/>
              <w:jc w:val="right"/>
            </w:pPr>
            <w:r>
              <w:rPr>
                <w:sz w:val="16"/>
              </w:rPr>
              <w:t>100.0</w:t>
            </w:r>
          </w:p>
        </w:tc>
        <w:tc>
          <w:tcPr>
            <w:tcW w:type="dxa" w:w="3520"/>
          </w:tcPr>
          <w:p>
            <w:pPr>
              <w:spacing w:after="0"/>
              <w:jc w:val="left"/>
            </w:pPr>
            <w:r>
              <w:rPr>
                <w:sz w:val="16"/>
              </w:rPr>
              <w:t>Very High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12 of 12</w:t>
            </w:r>
          </w:p>
        </w:tc>
        <w:tc>
          <w:tcPr>
            <w:tcW w:type="dxa" w:w="876"/>
          </w:tcPr>
          <w:p>
            <w:pPr>
              <w:spacing w:after="0"/>
              <w:jc w:val="right"/>
            </w:pPr>
            <w:r>
              <w:rPr>
                <w:sz w:val="16"/>
              </w:rPr>
              <w:t>63.0</w:t>
            </w:r>
          </w:p>
        </w:tc>
        <w:tc>
          <w:tcPr>
            <w:tcW w:type="dxa" w:w="680"/>
          </w:tcPr>
          <w:p>
            <w:pPr>
              <w:spacing w:after="0"/>
              <w:jc w:val="right"/>
            </w:pPr>
            <w:r>
              <w:rPr>
                <w:sz w:val="16"/>
              </w:rPr>
              <w:t>73.5</w:t>
            </w:r>
          </w:p>
        </w:tc>
        <w:tc>
          <w:tcPr>
            <w:tcW w:type="dxa" w:w="648"/>
          </w:tcPr>
          <w:p>
            <w:pPr>
              <w:spacing w:after="0"/>
              <w:jc w:val="right"/>
            </w:pPr>
            <w:r>
              <w:rPr>
                <w:sz w:val="16"/>
              </w:rPr>
              <w:t>85.4</w:t>
            </w:r>
          </w:p>
        </w:tc>
        <w:tc>
          <w:tcPr>
            <w:tcW w:type="dxa" w:w="3520"/>
          </w:tcPr>
          <w:p>
            <w:pPr>
              <w:spacing w:after="0"/>
              <w:jc w:val="left"/>
            </w:pPr>
            <w:r>
              <w:rPr>
                <w:sz w:val="16"/>
              </w:rPr>
              <w:t>Relatively High 6, Relatively Moderate 6</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12 of 12</w:t>
            </w:r>
          </w:p>
        </w:tc>
        <w:tc>
          <w:tcPr>
            <w:tcW w:type="dxa" w:w="876"/>
          </w:tcPr>
          <w:p>
            <w:pPr>
              <w:spacing w:after="0"/>
              <w:jc w:val="right"/>
            </w:pPr>
            <w:r>
              <w:rPr>
                <w:sz w:val="16"/>
              </w:rPr>
              <w:t>77.0</w:t>
            </w:r>
          </w:p>
        </w:tc>
        <w:tc>
          <w:tcPr>
            <w:tcW w:type="dxa" w:w="680"/>
          </w:tcPr>
          <w:p>
            <w:pPr>
              <w:spacing w:after="0"/>
              <w:jc w:val="right"/>
            </w:pPr>
            <w:r>
              <w:rPr>
                <w:sz w:val="16"/>
              </w:rPr>
              <w:t>83.5</w:t>
            </w:r>
          </w:p>
        </w:tc>
        <w:tc>
          <w:tcPr>
            <w:tcW w:type="dxa" w:w="648"/>
          </w:tcPr>
          <w:p>
            <w:pPr>
              <w:spacing w:after="0"/>
              <w:jc w:val="right"/>
            </w:pPr>
            <w:r>
              <w:rPr>
                <w:sz w:val="16"/>
              </w:rPr>
              <w:t>85.6</w:t>
            </w:r>
          </w:p>
        </w:tc>
        <w:tc>
          <w:tcPr>
            <w:tcW w:type="dxa" w:w="3520"/>
          </w:tcPr>
          <w:p>
            <w:pPr>
              <w:spacing w:after="0"/>
              <w:jc w:val="left"/>
            </w:pPr>
            <w:r>
              <w:rPr>
                <w:sz w:val="16"/>
              </w:rPr>
              <w:t>Relatively Low 12</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12 of 12</w:t>
            </w:r>
          </w:p>
        </w:tc>
        <w:tc>
          <w:tcPr>
            <w:tcW w:type="dxa" w:w="876"/>
          </w:tcPr>
          <w:p>
            <w:pPr>
              <w:spacing w:after="0"/>
              <w:jc w:val="right"/>
            </w:pPr>
            <w:r>
              <w:rPr>
                <w:sz w:val="16"/>
              </w:rPr>
              <w:t>72.0</w:t>
            </w:r>
          </w:p>
        </w:tc>
        <w:tc>
          <w:tcPr>
            <w:tcW w:type="dxa" w:w="680"/>
          </w:tcPr>
          <w:p>
            <w:pPr>
              <w:spacing w:after="0"/>
              <w:jc w:val="right"/>
            </w:pPr>
            <w:r>
              <w:rPr>
                <w:sz w:val="16"/>
              </w:rPr>
              <w:t>84.8</w:t>
            </w:r>
          </w:p>
        </w:tc>
        <w:tc>
          <w:tcPr>
            <w:tcW w:type="dxa" w:w="648"/>
          </w:tcPr>
          <w:p>
            <w:pPr>
              <w:spacing w:after="0"/>
              <w:jc w:val="right"/>
            </w:pPr>
            <w:r>
              <w:rPr>
                <w:sz w:val="16"/>
              </w:rPr>
              <w:t>91.5</w:t>
            </w:r>
          </w:p>
        </w:tc>
        <w:tc>
          <w:tcPr>
            <w:tcW w:type="dxa" w:w="3520"/>
          </w:tcPr>
          <w:p>
            <w:pPr>
              <w:spacing w:after="0"/>
              <w:jc w:val="left"/>
            </w:pPr>
            <w:r>
              <w:rPr>
                <w:sz w:val="16"/>
              </w:rPr>
              <w:t>Relatively High 10,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35"/>
        <w:gridCol w:w="1398"/>
        <w:gridCol w:w="2652"/>
        <w:gridCol w:w="2115"/>
        <w:gridCol w:w="1488"/>
        <w:gridCol w:w="1810"/>
        <w:gridCol w:w="2714"/>
      </w:tblGrid>
      <w:tr>
        <w:trPr>
          <w:cantSplit/>
          <w:tblHeader/>
        </w:trPr>
        <w:tc>
          <w:tcPr>
            <w:tcW w:type="dxa" w:w="1935"/>
            <w:shd w:val="clear" w:color="auto" w:fill="E8E8E8"/>
          </w:tcPr>
          <w:p>
            <w:pPr>
              <w:spacing w:after="0"/>
              <w:jc w:val="left"/>
            </w:pPr>
            <w:r>
              <w:rPr>
                <w:b/>
                <w:sz w:val="16"/>
              </w:rPr>
              <w:t>Member</w:t>
            </w:r>
          </w:p>
        </w:tc>
        <w:tc>
          <w:tcPr>
            <w:tcW w:type="dxa" w:w="1398"/>
            <w:shd w:val="clear" w:color="auto" w:fill="E8E8E8"/>
          </w:tcPr>
          <w:p>
            <w:pPr>
              <w:spacing w:after="0"/>
              <w:jc w:val="left"/>
            </w:pPr>
            <w:r>
              <w:rPr>
                <w:b/>
                <w:sz w:val="16"/>
              </w:rPr>
              <w:t>Type</w:t>
            </w:r>
          </w:p>
        </w:tc>
        <w:tc>
          <w:tcPr>
            <w:tcW w:type="dxa" w:w="2652"/>
            <w:shd w:val="clear" w:color="auto" w:fill="E8E8E8"/>
          </w:tcPr>
          <w:p>
            <w:pPr>
              <w:spacing w:after="0"/>
              <w:jc w:val="left"/>
            </w:pPr>
            <w:r>
              <w:rPr>
                <w:b/>
                <w:sz w:val="16"/>
              </w:rPr>
              <w:t>Plan status</w:t>
            </w:r>
          </w:p>
        </w:tc>
        <w:tc>
          <w:tcPr>
            <w:tcW w:type="dxa" w:w="21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1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14"/>
            <w:shd w:val="clear" w:color="auto" w:fill="E8E8E8"/>
          </w:tcPr>
          <w:p>
            <w:pPr>
              <w:spacing w:after="0"/>
              <w:jc w:val="left"/>
            </w:pPr>
            <w:r>
              <w:rPr>
                <w:b/>
                <w:sz w:val="16"/>
              </w:rPr>
              <w:t>Notes</w:t>
            </w:r>
          </w:p>
        </w:tc>
      </w:tr>
      <w:tr>
        <w:trPr>
          <w:cantSplit/>
        </w:trPr>
        <w:tc>
          <w:tcPr>
            <w:tcW w:type="dxa" w:w="1935"/>
          </w:tcPr>
          <w:p>
            <w:pPr>
              <w:spacing w:after="0"/>
              <w:jc w:val="left"/>
            </w:pPr>
            <w:r>
              <w:rPr>
                <w:sz w:val="16"/>
              </w:rPr>
              <w:t>Stone County (unincorporated area)</w:t>
            </w:r>
          </w:p>
        </w:tc>
        <w:tc>
          <w:tcPr>
            <w:tcW w:type="dxa" w:w="1398"/>
          </w:tcPr>
          <w:p>
            <w:pPr>
              <w:spacing w:after="0"/>
              <w:jc w:val="left"/>
            </w:pPr>
            <w:r>
              <w:rPr>
                <w:sz w:val="16"/>
              </w:rPr>
              <w:t>Unincorporated</w:t>
            </w:r>
          </w:p>
        </w:tc>
        <w:tc>
          <w:tcPr>
            <w:tcW w:type="dxa" w:w="2652"/>
          </w:tcPr>
          <w:p>
            <w:pPr>
              <w:spacing w:after="0"/>
              <w:jc w:val="left"/>
            </w:pPr>
            <w:r>
              <w:rPr>
                <w:sz w:val="16"/>
              </w:rPr>
              <w:t>Approved, expires 2027-10-10</w:t>
            </w:r>
          </w:p>
        </w:tc>
        <w:tc>
          <w:tcPr>
            <w:tcW w:type="dxa" w:w="2115"/>
          </w:tcPr>
          <w:p>
            <w:pPr>
              <w:spacing w:after="0"/>
              <w:jc w:val="right"/>
            </w:pPr>
            <w:r>
              <w:rPr>
                <w:sz w:val="16"/>
              </w:rPr>
              <w:t>FMA RL 1, SRL 1; any 8</w:t>
            </w:r>
          </w:p>
        </w:tc>
        <w:tc>
          <w:tcPr>
            <w:tcW w:type="dxa" w:w="1488"/>
          </w:tcPr>
          <w:p>
            <w:pPr>
              <w:spacing w:after="0"/>
              <w:jc w:val="right"/>
            </w:pPr>
            <w:r>
              <w:rPr>
                <w:sz w:val="16"/>
              </w:rPr>
              <w:t>$1,391,008.70</w:t>
            </w:r>
          </w:p>
        </w:tc>
        <w:tc>
          <w:tcPr>
            <w:tcW w:type="dxa" w:w="1810"/>
          </w:tcPr>
          <w:p>
            <w:pPr>
              <w:spacing w:after="0"/>
              <w:jc w:val="right"/>
            </w:pPr>
            <w:r>
              <w:rPr>
                <w:sz w:val="16"/>
              </w:rPr>
              <w:t>0; 0</w:t>
            </w:r>
          </w:p>
        </w:tc>
        <w:tc>
          <w:tcPr>
            <w:tcW w:type="dxa" w:w="2714"/>
          </w:tcPr>
          <w:p>
            <w:pPr>
              <w:spacing w:after="0"/>
              <w:jc w:val="left"/>
            </w:pPr>
          </w:p>
        </w:tc>
      </w:tr>
      <w:tr>
        <w:trPr>
          <w:cantSplit/>
        </w:trPr>
        <w:tc>
          <w:tcPr>
            <w:tcW w:type="dxa" w:w="1935"/>
          </w:tcPr>
          <w:p>
            <w:pPr>
              <w:spacing w:after="0"/>
              <w:jc w:val="left"/>
            </w:pPr>
            <w:r>
              <w:rPr>
                <w:sz w:val="16"/>
              </w:rPr>
              <w:t>Branson West city</w:t>
            </w:r>
          </w:p>
        </w:tc>
        <w:tc>
          <w:tcPr>
            <w:tcW w:type="dxa" w:w="1398"/>
          </w:tcPr>
          <w:p>
            <w:pPr>
              <w:spacing w:after="0"/>
              <w:jc w:val="left"/>
            </w:pPr>
            <w:r>
              <w:rPr>
                <w:sz w:val="16"/>
              </w:rPr>
              <w:t>City</w:t>
            </w:r>
          </w:p>
        </w:tc>
        <w:tc>
          <w:tcPr>
            <w:tcW w:type="dxa" w:w="2652"/>
          </w:tcPr>
          <w:p>
            <w:pPr>
              <w:spacing w:after="0"/>
              <w:jc w:val="left"/>
            </w:pPr>
            <w:r>
              <w:rPr>
                <w:sz w:val="16"/>
              </w:rPr>
              <w:t>Approved, expires 2027-10-10</w:t>
            </w:r>
          </w:p>
        </w:tc>
        <w:tc>
          <w:tcPr>
            <w:tcW w:type="dxa" w:w="2115"/>
          </w:tcPr>
          <w:p>
            <w:pPr>
              <w:spacing w:after="0"/>
              <w:jc w:val="right"/>
            </w:pPr>
            <w:r>
              <w:rPr>
                <w:sz w:val="16"/>
              </w:rPr>
              <w:t>FMA RL 0, SRL 0; any 0</w:t>
            </w:r>
          </w:p>
        </w:tc>
        <w:tc>
          <w:tcPr>
            <w:tcW w:type="dxa" w:w="1488"/>
          </w:tcPr>
          <w:p>
            <w:pPr>
              <w:spacing w:after="0"/>
              <w:jc w:val="right"/>
            </w:pPr>
            <w:r>
              <w:rPr>
                <w:sz w:val="16"/>
              </w:rPr>
              <w:t>none found</w:t>
            </w:r>
          </w:p>
        </w:tc>
        <w:tc>
          <w:tcPr>
            <w:tcW w:type="dxa" w:w="1810"/>
          </w:tcPr>
          <w:p>
            <w:pPr>
              <w:spacing w:after="0"/>
              <w:jc w:val="right"/>
            </w:pPr>
            <w:r>
              <w:rPr>
                <w:sz w:val="16"/>
              </w:rPr>
              <w:t>0; 0</w:t>
            </w:r>
          </w:p>
        </w:tc>
        <w:tc>
          <w:tcPr>
            <w:tcW w:type="dxa" w:w="2714"/>
          </w:tcPr>
          <w:p>
            <w:pPr>
              <w:spacing w:after="0"/>
              <w:jc w:val="left"/>
            </w:pPr>
          </w:p>
        </w:tc>
      </w:tr>
      <w:tr>
        <w:trPr>
          <w:cantSplit/>
        </w:trPr>
        <w:tc>
          <w:tcPr>
            <w:tcW w:type="dxa" w:w="1935"/>
          </w:tcPr>
          <w:p>
            <w:pPr>
              <w:spacing w:after="0"/>
              <w:jc w:val="left"/>
            </w:pPr>
            <w:r>
              <w:rPr>
                <w:sz w:val="16"/>
              </w:rPr>
              <w:t>Coney Island village</w:t>
            </w:r>
          </w:p>
        </w:tc>
        <w:tc>
          <w:tcPr>
            <w:tcW w:type="dxa" w:w="1398"/>
          </w:tcPr>
          <w:p>
            <w:pPr>
              <w:spacing w:after="0"/>
              <w:jc w:val="left"/>
            </w:pPr>
            <w:r>
              <w:rPr>
                <w:sz w:val="16"/>
              </w:rPr>
              <w:t>Village</w:t>
            </w:r>
          </w:p>
        </w:tc>
        <w:tc>
          <w:tcPr>
            <w:tcW w:type="dxa" w:w="2652"/>
          </w:tcPr>
          <w:p>
            <w:pPr>
              <w:spacing w:after="0"/>
              <w:jc w:val="left"/>
            </w:pPr>
            <w:r>
              <w:rPr>
                <w:sz w:val="16"/>
              </w:rPr>
              <w:t>Approved, expires 2027-10-10</w:t>
            </w:r>
          </w:p>
        </w:tc>
        <w:tc>
          <w:tcPr>
            <w:tcW w:type="dxa" w:w="2115"/>
          </w:tcPr>
          <w:p>
            <w:pPr>
              <w:spacing w:after="0"/>
              <w:jc w:val="right"/>
            </w:pPr>
            <w:r>
              <w:rPr>
                <w:sz w:val="16"/>
              </w:rPr>
              <w:t>FMA RL 0, SRL 0; any 0</w:t>
            </w:r>
          </w:p>
        </w:tc>
        <w:tc>
          <w:tcPr>
            <w:tcW w:type="dxa" w:w="1488"/>
          </w:tcPr>
          <w:p>
            <w:pPr>
              <w:spacing w:after="0"/>
              <w:jc w:val="right"/>
            </w:pPr>
            <w:r>
              <w:rPr>
                <w:sz w:val="16"/>
              </w:rPr>
              <w:t>none found</w:t>
            </w:r>
          </w:p>
        </w:tc>
        <w:tc>
          <w:tcPr>
            <w:tcW w:type="dxa" w:w="1810"/>
          </w:tcPr>
          <w:p>
            <w:pPr>
              <w:spacing w:after="0"/>
              <w:jc w:val="right"/>
            </w:pPr>
            <w:r>
              <w:rPr>
                <w:sz w:val="16"/>
              </w:rPr>
              <w:t>0; 0</w:t>
            </w:r>
          </w:p>
        </w:tc>
        <w:tc>
          <w:tcPr>
            <w:tcW w:type="dxa" w:w="2714"/>
          </w:tcPr>
          <w:p>
            <w:pPr>
              <w:spacing w:after="0"/>
              <w:jc w:val="left"/>
            </w:pPr>
          </w:p>
        </w:tc>
      </w:tr>
      <w:tr>
        <w:trPr>
          <w:cantSplit/>
        </w:trPr>
        <w:tc>
          <w:tcPr>
            <w:tcW w:type="dxa" w:w="1935"/>
          </w:tcPr>
          <w:p>
            <w:pPr>
              <w:spacing w:after="0"/>
              <w:jc w:val="left"/>
            </w:pPr>
            <w:r>
              <w:rPr>
                <w:sz w:val="16"/>
              </w:rPr>
              <w:t>Crane city</w:t>
            </w:r>
          </w:p>
        </w:tc>
        <w:tc>
          <w:tcPr>
            <w:tcW w:type="dxa" w:w="1398"/>
          </w:tcPr>
          <w:p>
            <w:pPr>
              <w:spacing w:after="0"/>
              <w:jc w:val="left"/>
            </w:pPr>
            <w:r>
              <w:rPr>
                <w:sz w:val="16"/>
              </w:rPr>
              <w:t>City</w:t>
            </w:r>
          </w:p>
        </w:tc>
        <w:tc>
          <w:tcPr>
            <w:tcW w:type="dxa" w:w="2652"/>
          </w:tcPr>
          <w:p>
            <w:pPr>
              <w:spacing w:after="0"/>
              <w:jc w:val="left"/>
            </w:pPr>
            <w:r>
              <w:rPr>
                <w:sz w:val="16"/>
              </w:rPr>
              <w:t>Approved, expires 2027-10-10</w:t>
            </w:r>
          </w:p>
        </w:tc>
        <w:tc>
          <w:tcPr>
            <w:tcW w:type="dxa" w:w="2115"/>
          </w:tcPr>
          <w:p>
            <w:pPr>
              <w:spacing w:after="0"/>
              <w:jc w:val="right"/>
            </w:pPr>
            <w:r>
              <w:rPr>
                <w:sz w:val="16"/>
              </w:rPr>
              <w:t>FMA RL 0, SRL 0; any 0</w:t>
            </w:r>
          </w:p>
        </w:tc>
        <w:tc>
          <w:tcPr>
            <w:tcW w:type="dxa" w:w="1488"/>
          </w:tcPr>
          <w:p>
            <w:pPr>
              <w:spacing w:after="0"/>
              <w:jc w:val="right"/>
            </w:pPr>
            <w:r>
              <w:rPr>
                <w:sz w:val="16"/>
              </w:rPr>
              <w:t>$302,456.95</w:t>
            </w:r>
          </w:p>
        </w:tc>
        <w:tc>
          <w:tcPr>
            <w:tcW w:type="dxa" w:w="1810"/>
          </w:tcPr>
          <w:p>
            <w:pPr>
              <w:spacing w:after="0"/>
              <w:jc w:val="right"/>
            </w:pPr>
            <w:r>
              <w:rPr>
                <w:sz w:val="16"/>
              </w:rPr>
              <w:t>64; 1</w:t>
            </w:r>
          </w:p>
        </w:tc>
        <w:tc>
          <w:tcPr>
            <w:tcW w:type="dxa" w:w="2714"/>
          </w:tcPr>
          <w:p>
            <w:pPr>
              <w:spacing w:after="0"/>
              <w:jc w:val="left"/>
            </w:pPr>
          </w:p>
        </w:tc>
      </w:tr>
      <w:tr>
        <w:trPr>
          <w:cantSplit/>
        </w:trPr>
        <w:tc>
          <w:tcPr>
            <w:tcW w:type="dxa" w:w="1935"/>
          </w:tcPr>
          <w:p>
            <w:pPr>
              <w:spacing w:after="0"/>
              <w:jc w:val="left"/>
            </w:pPr>
            <w:r>
              <w:rPr>
                <w:sz w:val="16"/>
              </w:rPr>
              <w:t>Galena city</w:t>
            </w:r>
          </w:p>
        </w:tc>
        <w:tc>
          <w:tcPr>
            <w:tcW w:type="dxa" w:w="1398"/>
          </w:tcPr>
          <w:p>
            <w:pPr>
              <w:spacing w:after="0"/>
              <w:jc w:val="left"/>
            </w:pPr>
            <w:r>
              <w:rPr>
                <w:sz w:val="16"/>
              </w:rPr>
              <w:t>City</w:t>
            </w:r>
          </w:p>
        </w:tc>
        <w:tc>
          <w:tcPr>
            <w:tcW w:type="dxa" w:w="2652"/>
          </w:tcPr>
          <w:p>
            <w:pPr>
              <w:spacing w:after="0"/>
              <w:jc w:val="left"/>
            </w:pPr>
            <w:r>
              <w:rPr>
                <w:sz w:val="16"/>
              </w:rPr>
              <w:t>Approved, expires 2027-10-10</w:t>
            </w:r>
          </w:p>
        </w:tc>
        <w:tc>
          <w:tcPr>
            <w:tcW w:type="dxa" w:w="2115"/>
          </w:tcPr>
          <w:p>
            <w:pPr>
              <w:spacing w:after="0"/>
              <w:jc w:val="right"/>
            </w:pPr>
            <w:r>
              <w:rPr>
                <w:sz w:val="16"/>
              </w:rPr>
              <w:t>FMA RL 3, SRL 0; any 4</w:t>
            </w:r>
          </w:p>
        </w:tc>
        <w:tc>
          <w:tcPr>
            <w:tcW w:type="dxa" w:w="1488"/>
          </w:tcPr>
          <w:p>
            <w:pPr>
              <w:spacing w:after="0"/>
              <w:jc w:val="right"/>
            </w:pPr>
            <w:r>
              <w:rPr>
                <w:sz w:val="16"/>
              </w:rPr>
              <w:t>$133,225.81</w:t>
            </w:r>
          </w:p>
        </w:tc>
        <w:tc>
          <w:tcPr>
            <w:tcW w:type="dxa" w:w="1810"/>
          </w:tcPr>
          <w:p>
            <w:pPr>
              <w:spacing w:after="0"/>
              <w:jc w:val="right"/>
            </w:pPr>
            <w:r>
              <w:rPr>
                <w:sz w:val="16"/>
              </w:rPr>
              <w:t>47; 3</w:t>
            </w:r>
          </w:p>
        </w:tc>
        <w:tc>
          <w:tcPr>
            <w:tcW w:type="dxa" w:w="2714"/>
          </w:tcPr>
          <w:p>
            <w:pPr>
              <w:spacing w:after="0"/>
              <w:jc w:val="left"/>
            </w:pPr>
          </w:p>
        </w:tc>
      </w:tr>
      <w:tr>
        <w:trPr>
          <w:cantSplit/>
        </w:trPr>
        <w:tc>
          <w:tcPr>
            <w:tcW w:type="dxa" w:w="1935"/>
          </w:tcPr>
          <w:p>
            <w:pPr>
              <w:spacing w:after="0"/>
              <w:jc w:val="left"/>
            </w:pPr>
            <w:r>
              <w:rPr>
                <w:sz w:val="16"/>
              </w:rPr>
              <w:t>Hurley city</w:t>
            </w:r>
          </w:p>
        </w:tc>
        <w:tc>
          <w:tcPr>
            <w:tcW w:type="dxa" w:w="1398"/>
          </w:tcPr>
          <w:p>
            <w:pPr>
              <w:spacing w:after="0"/>
              <w:jc w:val="left"/>
            </w:pPr>
            <w:r>
              <w:rPr>
                <w:sz w:val="16"/>
              </w:rPr>
              <w:t>City</w:t>
            </w:r>
          </w:p>
        </w:tc>
        <w:tc>
          <w:tcPr>
            <w:tcW w:type="dxa" w:w="2652"/>
          </w:tcPr>
          <w:p>
            <w:pPr>
              <w:spacing w:after="0"/>
              <w:jc w:val="left"/>
            </w:pPr>
            <w:r>
              <w:rPr>
                <w:sz w:val="16"/>
              </w:rPr>
              <w:t>Approved, expires 2027-10-10</w:t>
            </w:r>
          </w:p>
        </w:tc>
        <w:tc>
          <w:tcPr>
            <w:tcW w:type="dxa" w:w="2115"/>
          </w:tcPr>
          <w:p>
            <w:pPr>
              <w:spacing w:after="0"/>
              <w:jc w:val="right"/>
            </w:pPr>
            <w:r>
              <w:rPr>
                <w:sz w:val="16"/>
              </w:rPr>
              <w:t>FMA RL 0, SRL 0; any 0</w:t>
            </w:r>
          </w:p>
        </w:tc>
        <w:tc>
          <w:tcPr>
            <w:tcW w:type="dxa" w:w="1488"/>
          </w:tcPr>
          <w:p>
            <w:pPr>
              <w:spacing w:after="0"/>
              <w:jc w:val="right"/>
            </w:pPr>
            <w:r>
              <w:rPr>
                <w:sz w:val="16"/>
              </w:rPr>
              <w:t>none found</w:t>
            </w:r>
          </w:p>
        </w:tc>
        <w:tc>
          <w:tcPr>
            <w:tcW w:type="dxa" w:w="1810"/>
          </w:tcPr>
          <w:p>
            <w:pPr>
              <w:spacing w:after="0"/>
              <w:jc w:val="right"/>
            </w:pPr>
            <w:r>
              <w:rPr>
                <w:sz w:val="16"/>
              </w:rPr>
              <w:t>41; 6</w:t>
            </w:r>
          </w:p>
        </w:tc>
        <w:tc>
          <w:tcPr>
            <w:tcW w:type="dxa" w:w="2714"/>
          </w:tcPr>
          <w:p>
            <w:pPr>
              <w:spacing w:after="0"/>
              <w:jc w:val="left"/>
            </w:pPr>
          </w:p>
        </w:tc>
      </w:tr>
      <w:tr>
        <w:trPr>
          <w:cantSplit/>
        </w:trPr>
        <w:tc>
          <w:tcPr>
            <w:tcW w:type="dxa" w:w="1935"/>
          </w:tcPr>
          <w:p>
            <w:pPr>
              <w:spacing w:after="0"/>
              <w:jc w:val="left"/>
            </w:pPr>
            <w:r>
              <w:rPr>
                <w:sz w:val="16"/>
              </w:rPr>
              <w:t>Kimberling City city</w:t>
            </w:r>
          </w:p>
        </w:tc>
        <w:tc>
          <w:tcPr>
            <w:tcW w:type="dxa" w:w="1398"/>
          </w:tcPr>
          <w:p>
            <w:pPr>
              <w:spacing w:after="0"/>
              <w:jc w:val="left"/>
            </w:pPr>
            <w:r>
              <w:rPr>
                <w:sz w:val="16"/>
              </w:rPr>
              <w:t>City</w:t>
            </w:r>
          </w:p>
        </w:tc>
        <w:tc>
          <w:tcPr>
            <w:tcW w:type="dxa" w:w="2652"/>
          </w:tcPr>
          <w:p>
            <w:pPr>
              <w:spacing w:after="0"/>
              <w:jc w:val="left"/>
            </w:pPr>
            <w:r>
              <w:rPr>
                <w:sz w:val="16"/>
              </w:rPr>
              <w:t>Approved, expires 2027-10-10</w:t>
            </w:r>
          </w:p>
        </w:tc>
        <w:tc>
          <w:tcPr>
            <w:tcW w:type="dxa" w:w="2115"/>
          </w:tcPr>
          <w:p>
            <w:pPr>
              <w:spacing w:after="0"/>
              <w:jc w:val="right"/>
            </w:pPr>
            <w:r>
              <w:rPr>
                <w:sz w:val="16"/>
              </w:rPr>
              <w:t>FMA RL 0, SRL 0; any 0</w:t>
            </w:r>
          </w:p>
        </w:tc>
        <w:tc>
          <w:tcPr>
            <w:tcW w:type="dxa" w:w="1488"/>
          </w:tcPr>
          <w:p>
            <w:pPr>
              <w:spacing w:after="0"/>
              <w:jc w:val="right"/>
            </w:pPr>
            <w:r>
              <w:rPr>
                <w:sz w:val="16"/>
              </w:rPr>
              <w:t>$33,146.57</w:t>
            </w:r>
          </w:p>
        </w:tc>
        <w:tc>
          <w:tcPr>
            <w:tcW w:type="dxa" w:w="1810"/>
          </w:tcPr>
          <w:p>
            <w:pPr>
              <w:spacing w:after="0"/>
              <w:jc w:val="right"/>
            </w:pPr>
            <w:r>
              <w:rPr>
                <w:sz w:val="16"/>
              </w:rPr>
              <w:t>78; 4</w:t>
            </w:r>
          </w:p>
        </w:tc>
        <w:tc>
          <w:tcPr>
            <w:tcW w:type="dxa" w:w="2714"/>
          </w:tcPr>
          <w:p>
            <w:pPr>
              <w:spacing w:after="0"/>
              <w:jc w:val="left"/>
            </w:pPr>
            <w:r>
              <w:rPr>
                <w:sz w:val="16"/>
              </w:rPr>
              <w:t>Includes $14,178.31 for declarations not counted as hazard incidents (DR-4490-MO).</w:t>
            </w:r>
          </w:p>
        </w:tc>
      </w:tr>
      <w:tr>
        <w:trPr>
          <w:cantSplit/>
        </w:trPr>
        <w:tc>
          <w:tcPr>
            <w:tcW w:type="dxa" w:w="1935"/>
          </w:tcPr>
          <w:p>
            <w:pPr>
              <w:spacing w:after="0"/>
              <w:jc w:val="left"/>
            </w:pPr>
            <w:r>
              <w:rPr>
                <w:sz w:val="16"/>
              </w:rPr>
              <w:t>McCord Bend village</w:t>
            </w:r>
          </w:p>
        </w:tc>
        <w:tc>
          <w:tcPr>
            <w:tcW w:type="dxa" w:w="1398"/>
          </w:tcPr>
          <w:p>
            <w:pPr>
              <w:spacing w:after="0"/>
              <w:jc w:val="left"/>
            </w:pPr>
            <w:r>
              <w:rPr>
                <w:sz w:val="16"/>
              </w:rPr>
              <w:t>Village</w:t>
            </w:r>
          </w:p>
        </w:tc>
        <w:tc>
          <w:tcPr>
            <w:tcW w:type="dxa" w:w="2652"/>
          </w:tcPr>
          <w:p>
            <w:pPr>
              <w:spacing w:after="0"/>
              <w:jc w:val="left"/>
            </w:pPr>
            <w:r>
              <w:rPr>
                <w:sz w:val="16"/>
              </w:rPr>
              <w:t>Approved, expires 2027-10-10</w:t>
            </w:r>
          </w:p>
        </w:tc>
        <w:tc>
          <w:tcPr>
            <w:tcW w:type="dxa" w:w="2115"/>
          </w:tcPr>
          <w:p>
            <w:pPr>
              <w:spacing w:after="0"/>
              <w:jc w:val="right"/>
            </w:pPr>
            <w:r>
              <w:rPr>
                <w:sz w:val="16"/>
              </w:rPr>
              <w:t>FMA RL 0, SRL 0; any 0</w:t>
            </w:r>
          </w:p>
        </w:tc>
        <w:tc>
          <w:tcPr>
            <w:tcW w:type="dxa" w:w="1488"/>
          </w:tcPr>
          <w:p>
            <w:pPr>
              <w:spacing w:after="0"/>
              <w:jc w:val="right"/>
            </w:pPr>
            <w:r>
              <w:rPr>
                <w:sz w:val="16"/>
              </w:rPr>
              <w:t>$14,858.35</w:t>
            </w:r>
          </w:p>
        </w:tc>
        <w:tc>
          <w:tcPr>
            <w:tcW w:type="dxa" w:w="1810"/>
          </w:tcPr>
          <w:p>
            <w:pPr>
              <w:spacing w:after="0"/>
              <w:jc w:val="right"/>
            </w:pPr>
            <w:r>
              <w:rPr>
                <w:sz w:val="16"/>
              </w:rPr>
              <w:t>0; 0</w:t>
            </w:r>
          </w:p>
        </w:tc>
        <w:tc>
          <w:tcPr>
            <w:tcW w:type="dxa" w:w="2714"/>
          </w:tcPr>
          <w:p>
            <w:pPr>
              <w:spacing w:after="0"/>
              <w:jc w:val="left"/>
            </w:pPr>
          </w:p>
        </w:tc>
      </w:tr>
      <w:tr>
        <w:trPr>
          <w:cantSplit/>
        </w:trPr>
        <w:tc>
          <w:tcPr>
            <w:tcW w:type="dxa" w:w="1935"/>
          </w:tcPr>
          <w:p>
            <w:pPr>
              <w:spacing w:after="0"/>
              <w:jc w:val="left"/>
            </w:pPr>
            <w:r>
              <w:rPr>
                <w:sz w:val="16"/>
              </w:rPr>
              <w:t>Reeds Spring city</w:t>
            </w:r>
          </w:p>
        </w:tc>
        <w:tc>
          <w:tcPr>
            <w:tcW w:type="dxa" w:w="1398"/>
          </w:tcPr>
          <w:p>
            <w:pPr>
              <w:spacing w:after="0"/>
              <w:jc w:val="left"/>
            </w:pPr>
            <w:r>
              <w:rPr>
                <w:sz w:val="16"/>
              </w:rPr>
              <w:t>City</w:t>
            </w:r>
          </w:p>
        </w:tc>
        <w:tc>
          <w:tcPr>
            <w:tcW w:type="dxa" w:w="2652"/>
          </w:tcPr>
          <w:p>
            <w:pPr>
              <w:spacing w:after="0"/>
              <w:jc w:val="left"/>
            </w:pPr>
            <w:r>
              <w:rPr>
                <w:sz w:val="16"/>
              </w:rPr>
              <w:t>Approved, expires 2027-10-10</w:t>
            </w:r>
          </w:p>
        </w:tc>
        <w:tc>
          <w:tcPr>
            <w:tcW w:type="dxa" w:w="2115"/>
          </w:tcPr>
          <w:p>
            <w:pPr>
              <w:spacing w:after="0"/>
              <w:jc w:val="right"/>
            </w:pPr>
            <w:r>
              <w:rPr>
                <w:sz w:val="16"/>
              </w:rPr>
              <w:t>FMA RL 0, SRL 1; any 3</w:t>
            </w:r>
          </w:p>
        </w:tc>
        <w:tc>
          <w:tcPr>
            <w:tcW w:type="dxa" w:w="1488"/>
          </w:tcPr>
          <w:p>
            <w:pPr>
              <w:spacing w:after="0"/>
              <w:jc w:val="right"/>
            </w:pPr>
            <w:r>
              <w:rPr>
                <w:sz w:val="16"/>
              </w:rPr>
              <w:t>$318,187.81</w:t>
            </w:r>
          </w:p>
        </w:tc>
        <w:tc>
          <w:tcPr>
            <w:tcW w:type="dxa" w:w="1810"/>
          </w:tcPr>
          <w:p>
            <w:pPr>
              <w:spacing w:after="0"/>
              <w:jc w:val="right"/>
            </w:pPr>
            <w:r>
              <w:rPr>
                <w:sz w:val="16"/>
              </w:rPr>
              <w:t>0; 0</w:t>
            </w:r>
          </w:p>
        </w:tc>
        <w:tc>
          <w:tcPr>
            <w:tcW w:type="dxa" w:w="271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2022-10-11</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$8,727,112,156</w:t>
            </w:r>
          </w:p>
        </w:tc>
        <w:tc>
          <w:tcPr>
            <w:tcW w:type="dxa" w:w="1136"/>
          </w:tcPr>
          <w:p>
            <w:pPr>
              <w:spacing w:after="0"/>
              <w:jc w:val="right"/>
            </w:pPr>
            <w:r>
              <w:rPr>
                <w:sz w:val="16"/>
              </w:rPr>
              <w:t>$45,264,973</w:t>
            </w:r>
          </w:p>
        </w:tc>
        <w:tc>
          <w:tcPr>
            <w:tcW w:type="dxa" w:w="1045"/>
          </w:tcPr>
          <w:p>
            <w:pPr>
              <w:spacing w:after="0"/>
              <w:jc w:val="right"/>
            </w:pPr>
            <w:r>
              <w:rPr>
                <w:sz w:val="16"/>
              </w:rPr>
              <w:t>31,002</w:t>
            </w:r>
          </w:p>
        </w:tc>
        <w:tc>
          <w:tcPr>
            <w:tcW w:type="dxa" w:w="1126"/>
          </w:tcPr>
          <w:p>
            <w:pPr>
              <w:spacing w:after="0"/>
              <w:jc w:val="right"/>
            </w:pPr>
            <w:r>
              <w:rPr>
                <w:sz w:val="16"/>
              </w:rPr>
              <w:t>$232</w:t>
            </w:r>
          </w:p>
        </w:tc>
        <w:tc>
          <w:tcPr>
            <w:tcW w:type="dxa" w:w="1126"/>
          </w:tcPr>
          <w:p>
            <w:pPr>
              <w:spacing w:after="0"/>
              <w:jc w:val="right"/>
            </w:pPr>
            <w:r>
              <w:rPr>
                <w:sz w:val="16"/>
              </w:rPr>
              <w:t>$119,013</w:t>
            </w:r>
          </w:p>
        </w:tc>
        <w:tc>
          <w:tcPr>
            <w:tcW w:type="dxa" w:w="1173"/>
          </w:tcPr>
          <w:p>
            <w:pPr>
              <w:spacing w:after="0"/>
              <w:jc w:val="right"/>
            </w:pPr>
            <w:r>
              <w:rPr>
                <w:sz w:val="16"/>
              </w:rPr>
              <w:t>$1,013,593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$1,441,761</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$116,657</w:t>
            </w:r>
          </w:p>
        </w:tc>
        <w:tc>
          <w:tcPr>
            <w:tcW w:type="dxa" w:w="1173"/>
          </w:tcPr>
          <w:p>
            <w:pPr>
              <w:spacing w:after="0"/>
              <w:jc w:val="right"/>
            </w:pPr>
          </w:p>
        </w:tc>
        <w:tc>
          <w:tcPr>
            <w:tcW w:type="dxa" w:w="1305"/>
          </w:tcPr>
          <w:p>
            <w:pPr>
              <w:spacing w:after="0"/>
              <w:jc w:val="right"/>
            </w:pPr>
            <w:r>
              <w:rPr>
                <w:sz w:val="16"/>
              </w:rPr>
              <w:t>8.09% (agriculture)</w:t>
            </w:r>
          </w:p>
        </w:tc>
        <w:tc>
          <w:tcPr>
            <w:tcW w:type="dxa" w:w="1219"/>
          </w:tcPr>
          <w:p>
            <w:pPr>
              <w:spacing w:after="0"/>
              <w:jc w:val="right"/>
            </w:pPr>
          </w:p>
        </w:tc>
        <w:tc>
          <w:tcPr>
            <w:tcW w:type="dxa" w:w="1107"/>
          </w:tcPr>
          <w:p>
            <w:pPr>
              <w:spacing w:after="0"/>
              <w:jc w:val="right"/>
            </w:pPr>
            <w:r>
              <w:rPr>
                <w:sz w:val="16"/>
              </w:rPr>
              <w:t>$70,000</w:t>
            </w: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$14,153,938,158</w:t>
            </w:r>
          </w:p>
        </w:tc>
        <w:tc>
          <w:tcPr>
            <w:tcW w:type="dxa" w:w="1136"/>
          </w:tcPr>
          <w:p>
            <w:pPr>
              <w:spacing w:after="0"/>
              <w:jc w:val="right"/>
            </w:pPr>
          </w:p>
        </w:tc>
        <w:tc>
          <w:tcPr>
            <w:tcW w:type="dxa" w:w="1045"/>
          </w:tcPr>
          <w:p>
            <w:pPr>
              <w:spacing w:after="0"/>
              <w:jc w:val="right"/>
            </w:pPr>
            <w:r>
              <w:rPr>
                <w:sz w:val="16"/>
              </w:rPr>
              <w:t>31,076</w:t>
            </w:r>
          </w:p>
        </w:tc>
        <w:tc>
          <w:tcPr>
            <w:tcW w:type="dxa" w:w="1126"/>
          </w:tcPr>
          <w:p>
            <w:pPr>
              <w:spacing w:after="0"/>
              <w:jc w:val="right"/>
            </w:pPr>
            <w:r>
              <w:rPr>
                <w:sz w:val="16"/>
              </w:rPr>
              <w:t>$426,075</w:t>
            </w:r>
          </w:p>
        </w:tc>
        <w:tc>
          <w:tcPr>
            <w:tcW w:type="dxa" w:w="1126"/>
          </w:tcPr>
          <w:p>
            <w:pPr>
              <w:spacing w:after="0"/>
              <w:jc w:val="right"/>
            </w:pPr>
          </w:p>
        </w:tc>
        <w:tc>
          <w:tcPr>
            <w:tcW w:type="dxa" w:w="1173"/>
          </w:tcPr>
          <w:p>
            <w:pPr>
              <w:spacing w:after="0"/>
              <w:jc w:val="right"/>
            </w:pPr>
            <w:r>
              <w:rPr>
                <w:sz w:val="16"/>
              </w:rPr>
              <w:t>$105,358</w:t>
            </w:r>
          </w:p>
        </w:tc>
        <w:tc>
          <w:tcPr>
            <w:tcW w:type="dxa" w:w="1305"/>
          </w:tcPr>
          <w:p>
            <w:pPr>
              <w:spacing w:after="0"/>
              <w:jc w:val="right"/>
            </w:pPr>
            <w:r>
              <w:rPr>
                <w:sz w:val="16"/>
              </w:rPr>
              <w:t>0.00301%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$8,727,112,156</w:t>
            </w:r>
          </w:p>
        </w:tc>
        <w:tc>
          <w:tcPr>
            <w:tcW w:type="dxa" w:w="1136"/>
          </w:tcPr>
          <w:p>
            <w:pPr>
              <w:spacing w:after="0"/>
              <w:jc w:val="right"/>
            </w:pPr>
            <w:r>
              <w:rPr>
                <w:sz w:val="16"/>
              </w:rPr>
              <w:t>$45,264,973</w:t>
            </w:r>
          </w:p>
        </w:tc>
        <w:tc>
          <w:tcPr>
            <w:tcW w:type="dxa" w:w="1045"/>
          </w:tcPr>
          <w:p>
            <w:pPr>
              <w:spacing w:after="0"/>
              <w:jc w:val="right"/>
            </w:pPr>
            <w:r>
              <w:rPr>
                <w:sz w:val="16"/>
              </w:rPr>
              <w:t>31,002</w:t>
            </w:r>
          </w:p>
        </w:tc>
        <w:tc>
          <w:tcPr>
            <w:tcW w:type="dxa" w:w="1126"/>
          </w:tcPr>
          <w:p>
            <w:pPr>
              <w:spacing w:after="0"/>
              <w:jc w:val="right"/>
            </w:pPr>
            <w:r>
              <w:rPr>
                <w:sz w:val="16"/>
              </w:rPr>
              <w:t>$332,439</w:t>
            </w:r>
          </w:p>
        </w:tc>
        <w:tc>
          <w:tcPr>
            <w:tcW w:type="dxa" w:w="1126"/>
          </w:tcPr>
          <w:p>
            <w:pPr>
              <w:spacing w:after="0"/>
              <w:jc w:val="right"/>
            </w:pPr>
            <w:r>
              <w:rPr>
                <w:sz w:val="16"/>
              </w:rPr>
              <w:t>$1,020</w:t>
            </w:r>
          </w:p>
        </w:tc>
        <w:tc>
          <w:tcPr>
            <w:tcW w:type="dxa" w:w="1173"/>
          </w:tcPr>
          <w:p>
            <w:pPr>
              <w:spacing w:after="0"/>
              <w:jc w:val="right"/>
            </w:pPr>
            <w:r>
              <w:rPr>
                <w:sz w:val="16"/>
              </w:rPr>
              <w:t>$8,940</w:t>
            </w:r>
          </w:p>
        </w:tc>
        <w:tc>
          <w:tcPr>
            <w:tcW w:type="dxa" w:w="1305"/>
          </w:tcPr>
          <w:p>
            <w:pPr>
              <w:spacing w:after="0"/>
              <w:jc w:val="right"/>
            </w:pPr>
            <w:r>
              <w:rPr>
                <w:sz w:val="16"/>
              </w:rPr>
              <w:t>0.00381%</w:t>
            </w:r>
          </w:p>
        </w:tc>
        <w:tc>
          <w:tcPr>
            <w:tcW w:type="dxa" w:w="1219"/>
          </w:tcPr>
          <w:p>
            <w:pPr>
              <w:spacing w:after="0"/>
              <w:jc w:val="right"/>
            </w:pPr>
            <w:r>
              <w:rPr>
                <w:sz w:val="16"/>
              </w:rPr>
              <w:t>$25,000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$8,727,112,156</w:t>
            </w:r>
          </w:p>
        </w:tc>
        <w:tc>
          <w:tcPr>
            <w:tcW w:type="dxa" w:w="1136"/>
          </w:tcPr>
          <w:p>
            <w:pPr>
              <w:spacing w:after="0"/>
              <w:jc w:val="right"/>
            </w:pPr>
            <w:r>
              <w:rPr>
                <w:sz w:val="16"/>
              </w:rPr>
              <w:t>$45,264,973</w:t>
            </w:r>
          </w:p>
        </w:tc>
        <w:tc>
          <w:tcPr>
            <w:tcW w:type="dxa" w:w="1045"/>
          </w:tcPr>
          <w:p>
            <w:pPr>
              <w:spacing w:after="0"/>
              <w:jc w:val="right"/>
            </w:pPr>
            <w:r>
              <w:rPr>
                <w:sz w:val="16"/>
              </w:rPr>
              <w:t>31,002</w:t>
            </w:r>
          </w:p>
        </w:tc>
        <w:tc>
          <w:tcPr>
            <w:tcW w:type="dxa" w:w="1126"/>
          </w:tcPr>
          <w:p>
            <w:pPr>
              <w:spacing w:after="0"/>
              <w:jc w:val="right"/>
            </w:pPr>
            <w:r>
              <w:rPr>
                <w:sz w:val="16"/>
              </w:rPr>
              <w:t>$957</w:t>
            </w:r>
          </w:p>
        </w:tc>
        <w:tc>
          <w:tcPr>
            <w:tcW w:type="dxa" w:w="1126"/>
          </w:tcPr>
          <w:p>
            <w:pPr>
              <w:spacing w:after="0"/>
              <w:jc w:val="right"/>
            </w:pPr>
            <w:r>
              <w:rPr>
                <w:sz w:val="16"/>
              </w:rPr>
              <w:t>$2</w:t>
            </w:r>
          </w:p>
        </w:tc>
        <w:tc>
          <w:tcPr>
            <w:tcW w:type="dxa" w:w="1173"/>
          </w:tcPr>
          <w:p>
            <w:pPr>
              <w:spacing w:after="0"/>
              <w:jc w:val="right"/>
            </w:pPr>
            <w:r>
              <w:rPr>
                <w:sz w:val="16"/>
              </w:rPr>
              <w:t>$1,328,397</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$8,721,671,042</w:t>
            </w:r>
          </w:p>
        </w:tc>
        <w:tc>
          <w:tcPr>
            <w:tcW w:type="dxa" w:w="1136"/>
          </w:tcPr>
          <w:p>
            <w:pPr>
              <w:spacing w:after="0"/>
              <w:jc w:val="right"/>
            </w:pPr>
            <w:r>
              <w:rPr>
                <w:sz w:val="16"/>
              </w:rPr>
              <w:t>$44,395,757</w:t>
            </w:r>
          </w:p>
        </w:tc>
        <w:tc>
          <w:tcPr>
            <w:tcW w:type="dxa" w:w="1045"/>
          </w:tcPr>
          <w:p>
            <w:pPr>
              <w:spacing w:after="0"/>
              <w:jc w:val="right"/>
            </w:pPr>
            <w:r>
              <w:rPr>
                <w:sz w:val="16"/>
              </w:rPr>
              <w:t>30,963</w:t>
            </w:r>
          </w:p>
        </w:tc>
        <w:tc>
          <w:tcPr>
            <w:tcW w:type="dxa" w:w="1126"/>
          </w:tcPr>
          <w:p>
            <w:pPr>
              <w:spacing w:after="0"/>
              <w:jc w:val="right"/>
            </w:pPr>
            <w:r>
              <w:rPr>
                <w:sz w:val="16"/>
              </w:rPr>
              <w:t>$20,562</w:t>
            </w:r>
          </w:p>
        </w:tc>
        <w:tc>
          <w:tcPr>
            <w:tcW w:type="dxa" w:w="1126"/>
          </w:tcPr>
          <w:p>
            <w:pPr>
              <w:spacing w:after="0"/>
              <w:jc w:val="right"/>
            </w:pPr>
            <w:r>
              <w:rPr>
                <w:sz w:val="16"/>
              </w:rPr>
              <w:t>$2,406</w:t>
            </w:r>
          </w:p>
        </w:tc>
        <w:tc>
          <w:tcPr>
            <w:tcW w:type="dxa" w:w="1173"/>
          </w:tcPr>
          <w:p>
            <w:pPr>
              <w:spacing w:after="0"/>
              <w:jc w:val="right"/>
            </w:pPr>
            <w:r>
              <w:rPr>
                <w:sz w:val="16"/>
              </w:rPr>
              <w:t>$108</w:t>
            </w:r>
          </w:p>
        </w:tc>
        <w:tc>
          <w:tcPr>
            <w:tcW w:type="dxa" w:w="1305"/>
          </w:tcPr>
          <w:p>
            <w:pPr>
              <w:spacing w:after="0"/>
              <w:jc w:val="right"/>
            </w:pPr>
            <w:r>
              <w:rPr>
                <w:sz w:val="16"/>
              </w:rPr>
              <w:t>0.000236%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$8,727,060,820</w:t>
            </w:r>
          </w:p>
        </w:tc>
        <w:tc>
          <w:tcPr>
            <w:tcW w:type="dxa" w:w="1136"/>
          </w:tcPr>
          <w:p>
            <w:pPr>
              <w:spacing w:after="0"/>
              <w:jc w:val="right"/>
            </w:pPr>
          </w:p>
        </w:tc>
        <w:tc>
          <w:tcPr>
            <w:tcW w:type="dxa" w:w="1045"/>
          </w:tcPr>
          <w:p>
            <w:pPr>
              <w:spacing w:after="0"/>
              <w:jc w:val="right"/>
            </w:pPr>
            <w:r>
              <w:rPr>
                <w:sz w:val="16"/>
              </w:rPr>
              <w:t>31,002</w:t>
            </w:r>
          </w:p>
        </w:tc>
        <w:tc>
          <w:tcPr>
            <w:tcW w:type="dxa" w:w="1126"/>
          </w:tcPr>
          <w:p>
            <w:pPr>
              <w:spacing w:after="0"/>
              <w:jc w:val="right"/>
            </w:pPr>
            <w:r>
              <w:rPr>
                <w:sz w:val="16"/>
              </w:rPr>
              <w:t>$1,137,101</w:t>
            </w:r>
          </w:p>
        </w:tc>
        <w:tc>
          <w:tcPr>
            <w:tcW w:type="dxa" w:w="1126"/>
          </w:tcPr>
          <w:p>
            <w:pPr>
              <w:spacing w:after="0"/>
              <w:jc w:val="right"/>
            </w:pPr>
          </w:p>
        </w:tc>
        <w:tc>
          <w:tcPr>
            <w:tcW w:type="dxa" w:w="1173"/>
          </w:tcPr>
          <w:p>
            <w:pPr>
              <w:spacing w:after="0"/>
              <w:jc w:val="right"/>
            </w:pPr>
            <w:r>
              <w:rPr>
                <w:sz w:val="16"/>
              </w:rPr>
              <w:t>$36,956</w:t>
            </w:r>
          </w:p>
        </w:tc>
        <w:tc>
          <w:tcPr>
            <w:tcW w:type="dxa" w:w="1305"/>
          </w:tcPr>
          <w:p>
            <w:pPr>
              <w:spacing w:after="0"/>
              <w:jc w:val="right"/>
            </w:pPr>
            <w:r>
              <w:rPr>
                <w:sz w:val="16"/>
              </w:rPr>
              <w:t>0.013%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$8,723,142,668</w:t>
            </w:r>
          </w:p>
        </w:tc>
        <w:tc>
          <w:tcPr>
            <w:tcW w:type="dxa" w:w="1136"/>
          </w:tcPr>
          <w:p>
            <w:pPr>
              <w:spacing w:after="0"/>
              <w:jc w:val="right"/>
            </w:pPr>
            <w:r>
              <w:rPr>
                <w:sz w:val="16"/>
              </w:rPr>
              <w:t>$3,560,190</w:t>
            </w:r>
          </w:p>
        </w:tc>
        <w:tc>
          <w:tcPr>
            <w:tcW w:type="dxa" w:w="1045"/>
          </w:tcPr>
          <w:p>
            <w:pPr>
              <w:spacing w:after="0"/>
              <w:jc w:val="right"/>
            </w:pPr>
            <w:r>
              <w:rPr>
                <w:sz w:val="16"/>
              </w:rPr>
              <w:t>713</w:t>
            </w:r>
          </w:p>
        </w:tc>
        <w:tc>
          <w:tcPr>
            <w:tcW w:type="dxa" w:w="1126"/>
          </w:tcPr>
          <w:p>
            <w:pPr>
              <w:spacing w:after="0"/>
              <w:jc w:val="right"/>
            </w:pPr>
            <w:r>
              <w:rPr>
                <w:sz w:val="16"/>
              </w:rPr>
              <w:t>$12,839,036</w:t>
            </w:r>
          </w:p>
        </w:tc>
        <w:tc>
          <w:tcPr>
            <w:tcW w:type="dxa" w:w="1126"/>
          </w:tcPr>
          <w:p>
            <w:pPr>
              <w:spacing w:after="0"/>
              <w:jc w:val="right"/>
            </w:pPr>
            <w:r>
              <w:rPr>
                <w:sz w:val="16"/>
              </w:rPr>
              <w:t>$108,866</w:t>
            </w:r>
          </w:p>
        </w:tc>
        <w:tc>
          <w:tcPr>
            <w:tcW w:type="dxa" w:w="1173"/>
          </w:tcPr>
          <w:p>
            <w:pPr>
              <w:spacing w:after="0"/>
              <w:jc w:val="right"/>
            </w:pPr>
            <w:r>
              <w:rPr>
                <w:sz w:val="16"/>
              </w:rPr>
              <w:t>$125,493</w:t>
            </w:r>
          </w:p>
        </w:tc>
        <w:tc>
          <w:tcPr>
            <w:tcW w:type="dxa" w:w="1305"/>
          </w:tcPr>
          <w:p>
            <w:pPr>
              <w:spacing w:after="0"/>
              <w:jc w:val="right"/>
            </w:pPr>
            <w:r>
              <w:rPr>
                <w:sz w:val="16"/>
              </w:rPr>
              <w:t>n/a (see note)</w:t>
            </w:r>
          </w:p>
        </w:tc>
        <w:tc>
          <w:tcPr>
            <w:tcW w:type="dxa" w:w="1219"/>
          </w:tcPr>
          <w:p>
            <w:pPr>
              <w:spacing w:after="0"/>
              <w:jc w:val="right"/>
            </w:pPr>
            <w:r>
              <w:rPr>
                <w:sz w:val="16"/>
              </w:rPr>
              <w:t>$5,000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$1,828,361,879</w:t>
            </w:r>
          </w:p>
        </w:tc>
        <w:tc>
          <w:tcPr>
            <w:tcW w:type="dxa" w:w="1136"/>
          </w:tcPr>
          <w:p>
            <w:pPr>
              <w:spacing w:after="0"/>
              <w:jc w:val="right"/>
            </w:pPr>
          </w:p>
        </w:tc>
        <w:tc>
          <w:tcPr>
            <w:tcW w:type="dxa" w:w="1045"/>
          </w:tcPr>
          <w:p>
            <w:pPr>
              <w:spacing w:after="0"/>
              <w:jc w:val="right"/>
            </w:pPr>
            <w:r>
              <w:rPr>
                <w:sz w:val="16"/>
              </w:rPr>
              <w:t>6,054</w:t>
            </w:r>
          </w:p>
        </w:tc>
        <w:tc>
          <w:tcPr>
            <w:tcW w:type="dxa" w:w="1126"/>
          </w:tcPr>
          <w:p>
            <w:pPr>
              <w:spacing w:after="0"/>
              <w:jc w:val="right"/>
            </w:pPr>
            <w:r>
              <w:rPr>
                <w:sz w:val="16"/>
              </w:rPr>
              <w:t>$42,974</w:t>
            </w:r>
          </w:p>
        </w:tc>
        <w:tc>
          <w:tcPr>
            <w:tcW w:type="dxa" w:w="1126"/>
          </w:tcPr>
          <w:p>
            <w:pPr>
              <w:spacing w:after="0"/>
              <w:jc w:val="right"/>
            </w:pPr>
          </w:p>
        </w:tc>
        <w:tc>
          <w:tcPr>
            <w:tcW w:type="dxa" w:w="1173"/>
          </w:tcPr>
          <w:p>
            <w:pPr>
              <w:spacing w:after="0"/>
              <w:jc w:val="right"/>
            </w:pPr>
            <w:r>
              <w:rPr>
                <w:sz w:val="16"/>
              </w:rPr>
              <w:t>$2,287</w:t>
            </w:r>
          </w:p>
        </w:tc>
        <w:tc>
          <w:tcPr>
            <w:tcW w:type="dxa" w:w="1305"/>
          </w:tcPr>
          <w:p>
            <w:pPr>
              <w:spacing w:after="0"/>
              <w:jc w:val="right"/>
            </w:pPr>
            <w:r>
              <w:rPr>
                <w:sz w:val="16"/>
              </w:rPr>
              <w:t>0.00235%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$8,727,112,156</w:t>
            </w:r>
          </w:p>
        </w:tc>
        <w:tc>
          <w:tcPr>
            <w:tcW w:type="dxa" w:w="1136"/>
          </w:tcPr>
          <w:p>
            <w:pPr>
              <w:spacing w:after="0"/>
              <w:jc w:val="right"/>
            </w:pPr>
          </w:p>
        </w:tc>
        <w:tc>
          <w:tcPr>
            <w:tcW w:type="dxa" w:w="1045"/>
          </w:tcPr>
          <w:p>
            <w:pPr>
              <w:spacing w:after="0"/>
              <w:jc w:val="right"/>
            </w:pPr>
            <w:r>
              <w:rPr>
                <w:sz w:val="16"/>
              </w:rPr>
              <w:t>31,002</w:t>
            </w:r>
          </w:p>
        </w:tc>
        <w:tc>
          <w:tcPr>
            <w:tcW w:type="dxa" w:w="1126"/>
          </w:tcPr>
          <w:p>
            <w:pPr>
              <w:spacing w:after="0"/>
              <w:jc w:val="right"/>
            </w:pPr>
            <w:r>
              <w:rPr>
                <w:sz w:val="16"/>
              </w:rPr>
              <w:t>$64,264</w:t>
            </w:r>
          </w:p>
        </w:tc>
        <w:tc>
          <w:tcPr>
            <w:tcW w:type="dxa" w:w="1126"/>
          </w:tcPr>
          <w:p>
            <w:pPr>
              <w:spacing w:after="0"/>
              <w:jc w:val="right"/>
            </w:pPr>
          </w:p>
        </w:tc>
        <w:tc>
          <w:tcPr>
            <w:tcW w:type="dxa" w:w="1173"/>
          </w:tcPr>
          <w:p>
            <w:pPr>
              <w:spacing w:after="0"/>
              <w:jc w:val="right"/>
            </w:pPr>
            <w:r>
              <w:rPr>
                <w:sz w:val="16"/>
              </w:rPr>
              <w:t>$323,332</w:t>
            </w:r>
          </w:p>
        </w:tc>
        <w:tc>
          <w:tcPr>
            <w:tcW w:type="dxa" w:w="1305"/>
          </w:tcPr>
          <w:p>
            <w:pPr>
              <w:spacing w:after="0"/>
              <w:jc w:val="right"/>
            </w:pPr>
            <w:r>
              <w:rPr>
                <w:sz w:val="16"/>
              </w:rPr>
              <w:t>0.000736%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$8,727,112,156</w:t>
            </w:r>
          </w:p>
        </w:tc>
        <w:tc>
          <w:tcPr>
            <w:tcW w:type="dxa" w:w="1136"/>
          </w:tcPr>
          <w:p>
            <w:pPr>
              <w:spacing w:after="0"/>
              <w:jc w:val="right"/>
            </w:pPr>
            <w:r>
              <w:rPr>
                <w:sz w:val="16"/>
              </w:rPr>
              <w:t>$45,264,973</w:t>
            </w:r>
          </w:p>
        </w:tc>
        <w:tc>
          <w:tcPr>
            <w:tcW w:type="dxa" w:w="1045"/>
          </w:tcPr>
          <w:p>
            <w:pPr>
              <w:spacing w:after="0"/>
              <w:jc w:val="right"/>
            </w:pPr>
            <w:r>
              <w:rPr>
                <w:sz w:val="16"/>
              </w:rPr>
              <w:t>31,002</w:t>
            </w:r>
          </w:p>
        </w:tc>
        <w:tc>
          <w:tcPr>
            <w:tcW w:type="dxa" w:w="1126"/>
          </w:tcPr>
          <w:p>
            <w:pPr>
              <w:spacing w:after="0"/>
              <w:jc w:val="right"/>
            </w:pPr>
            <w:r>
              <w:rPr>
                <w:sz w:val="16"/>
              </w:rPr>
              <w:t>$689,596</w:t>
            </w:r>
          </w:p>
        </w:tc>
        <w:tc>
          <w:tcPr>
            <w:tcW w:type="dxa" w:w="1126"/>
          </w:tcPr>
          <w:p>
            <w:pPr>
              <w:spacing w:after="0"/>
              <w:jc w:val="right"/>
            </w:pPr>
            <w:r>
              <w:rPr>
                <w:sz w:val="16"/>
              </w:rPr>
              <w:t>$2,014</w:t>
            </w:r>
          </w:p>
        </w:tc>
        <w:tc>
          <w:tcPr>
            <w:tcW w:type="dxa" w:w="1173"/>
          </w:tcPr>
          <w:p>
            <w:pPr>
              <w:spacing w:after="0"/>
              <w:jc w:val="right"/>
            </w:pPr>
            <w:r>
              <w:rPr>
                <w:sz w:val="16"/>
              </w:rPr>
              <w:t>$9,002,857</w:t>
            </w:r>
          </w:p>
        </w:tc>
        <w:tc>
          <w:tcPr>
            <w:tcW w:type="dxa" w:w="1305"/>
          </w:tcPr>
          <w:p>
            <w:pPr>
              <w:spacing w:after="0"/>
              <w:jc w:val="right"/>
            </w:pPr>
            <w:r>
              <w:rPr>
                <w:sz w:val="16"/>
              </w:rPr>
              <w:t>0.0079%</w:t>
            </w:r>
          </w:p>
        </w:tc>
        <w:tc>
          <w:tcPr>
            <w:tcW w:type="dxa" w:w="1219"/>
          </w:tcPr>
          <w:p>
            <w:pPr>
              <w:spacing w:after="0"/>
              <w:jc w:val="right"/>
            </w:pPr>
            <w:r>
              <w:rPr>
                <w:sz w:val="16"/>
              </w:rPr>
              <w:t>$1,437,000</w:t>
            </w:r>
          </w:p>
        </w:tc>
        <w:tc>
          <w:tcPr>
            <w:tcW w:type="dxa" w:w="1107"/>
          </w:tcPr>
          <w:p>
            <w:pPr>
              <w:spacing w:after="0"/>
              <w:jc w:val="right"/>
            </w:pPr>
            <w:r>
              <w:rPr>
                <w:sz w:val="16"/>
              </w:rPr>
              <w:t>$1,000</w:t>
            </w:r>
          </w:p>
        </w:tc>
        <w:tc>
          <w:tcPr>
            <w:tcW w:type="dxa" w:w="1107"/>
          </w:tcPr>
          <w:p>
            <w:pPr>
              <w:spacing w:after="0"/>
              <w:jc w:val="right"/>
            </w:pPr>
          </w:p>
        </w:tc>
        <w:tc>
          <w:tcPr>
            <w:tcW w:type="dxa" w:w="1248"/>
          </w:tcPr>
          <w:p>
            <w:pPr>
              <w:spacing w:after="0"/>
              <w:jc w:val="left"/>
            </w:pPr>
            <w:r>
              <w:rPr>
                <w:sz w:val="16"/>
              </w:rPr>
              <w:t>Storm Events damage since the plan includes 1 zone-level High Wind record ($1,000),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$8,727,112,156</w:t>
            </w:r>
          </w:p>
        </w:tc>
        <w:tc>
          <w:tcPr>
            <w:tcW w:type="dxa" w:w="1136"/>
          </w:tcPr>
          <w:p>
            <w:pPr>
              <w:spacing w:after="0"/>
              <w:jc w:val="right"/>
            </w:pPr>
            <w:r>
              <w:rPr>
                <w:sz w:val="16"/>
              </w:rPr>
              <w:t>$45,264,973</w:t>
            </w:r>
          </w:p>
        </w:tc>
        <w:tc>
          <w:tcPr>
            <w:tcW w:type="dxa" w:w="1045"/>
          </w:tcPr>
          <w:p>
            <w:pPr>
              <w:spacing w:after="0"/>
              <w:jc w:val="right"/>
            </w:pPr>
            <w:r>
              <w:rPr>
                <w:sz w:val="16"/>
              </w:rPr>
              <w:t>31,002</w:t>
            </w:r>
          </w:p>
        </w:tc>
        <w:tc>
          <w:tcPr>
            <w:tcW w:type="dxa" w:w="1126"/>
          </w:tcPr>
          <w:p>
            <w:pPr>
              <w:spacing w:after="0"/>
              <w:jc w:val="right"/>
            </w:pPr>
            <w:r>
              <w:rPr>
                <w:sz w:val="16"/>
              </w:rPr>
              <w:t>$1,187,845</w:t>
            </w:r>
          </w:p>
        </w:tc>
        <w:tc>
          <w:tcPr>
            <w:tcW w:type="dxa" w:w="1126"/>
          </w:tcPr>
          <w:p>
            <w:pPr>
              <w:spacing w:after="0"/>
              <w:jc w:val="right"/>
            </w:pPr>
            <w:r>
              <w:rPr>
                <w:sz w:val="16"/>
              </w:rPr>
              <w:t>$1,516</w:t>
            </w:r>
          </w:p>
        </w:tc>
        <w:tc>
          <w:tcPr>
            <w:tcW w:type="dxa" w:w="1173"/>
          </w:tcPr>
          <w:p>
            <w:pPr>
              <w:spacing w:after="0"/>
              <w:jc w:val="right"/>
            </w:pPr>
            <w:r>
              <w:rPr>
                <w:sz w:val="16"/>
              </w:rPr>
              <w:t>$824,944</w:t>
            </w:r>
          </w:p>
        </w:tc>
        <w:tc>
          <w:tcPr>
            <w:tcW w:type="dxa" w:w="1305"/>
          </w:tcPr>
          <w:p>
            <w:pPr>
              <w:spacing w:after="0"/>
              <w:jc w:val="right"/>
            </w:pPr>
            <w:r>
              <w:rPr>
                <w:sz w:val="16"/>
              </w:rPr>
              <w:t>0.0136%</w:t>
            </w:r>
          </w:p>
        </w:tc>
        <w:tc>
          <w:tcPr>
            <w:tcW w:type="dxa" w:w="1219"/>
          </w:tcPr>
          <w:p>
            <w:pPr>
              <w:spacing w:after="0"/>
              <w:jc w:val="right"/>
            </w:pPr>
            <w:r>
              <w:rPr>
                <w:sz w:val="16"/>
              </w:rPr>
              <w:t>$45,000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$806,495,276</w:t>
            </w:r>
          </w:p>
        </w:tc>
        <w:tc>
          <w:tcPr>
            <w:tcW w:type="dxa" w:w="1136"/>
          </w:tcPr>
          <w:p>
            <w:pPr>
              <w:spacing w:after="0"/>
              <w:jc w:val="right"/>
            </w:pPr>
            <w:r>
              <w:rPr>
                <w:sz w:val="16"/>
              </w:rPr>
              <w:t>$15,313,245</w:t>
            </w:r>
          </w:p>
        </w:tc>
        <w:tc>
          <w:tcPr>
            <w:tcW w:type="dxa" w:w="1045"/>
          </w:tcPr>
          <w:p>
            <w:pPr>
              <w:spacing w:after="0"/>
              <w:jc w:val="right"/>
            </w:pPr>
            <w:r>
              <w:rPr>
                <w:sz w:val="16"/>
              </w:rPr>
              <w:t>6,582</w:t>
            </w:r>
          </w:p>
        </w:tc>
        <w:tc>
          <w:tcPr>
            <w:tcW w:type="dxa" w:w="1126"/>
          </w:tcPr>
          <w:p>
            <w:pPr>
              <w:spacing w:after="0"/>
              <w:jc w:val="right"/>
            </w:pPr>
            <w:r>
              <w:rPr>
                <w:sz w:val="16"/>
              </w:rPr>
              <w:t>$78,472</w:t>
            </w:r>
          </w:p>
        </w:tc>
        <w:tc>
          <w:tcPr>
            <w:tcW w:type="dxa" w:w="1126"/>
          </w:tcPr>
          <w:p>
            <w:pPr>
              <w:spacing w:after="0"/>
              <w:jc w:val="right"/>
            </w:pPr>
            <w:r>
              <w:rPr>
                <w:sz w:val="16"/>
              </w:rPr>
              <w:t>$143</w:t>
            </w:r>
          </w:p>
        </w:tc>
        <w:tc>
          <w:tcPr>
            <w:tcW w:type="dxa" w:w="1173"/>
          </w:tcPr>
          <w:p>
            <w:pPr>
              <w:spacing w:after="0"/>
              <w:jc w:val="right"/>
            </w:pPr>
            <w:r>
              <w:rPr>
                <w:sz w:val="16"/>
              </w:rPr>
              <w:t>$14,626</w:t>
            </w:r>
          </w:p>
        </w:tc>
        <w:tc>
          <w:tcPr>
            <w:tcW w:type="dxa" w:w="1305"/>
          </w:tcPr>
          <w:p>
            <w:pPr>
              <w:spacing w:after="0"/>
              <w:jc w:val="right"/>
            </w:pPr>
            <w:r>
              <w:rPr>
                <w:sz w:val="16"/>
              </w:rPr>
              <w:t>0.00973%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$8,727,112,156</w:t>
            </w:r>
          </w:p>
        </w:tc>
        <w:tc>
          <w:tcPr>
            <w:tcW w:type="dxa" w:w="1136"/>
          </w:tcPr>
          <w:p>
            <w:pPr>
              <w:spacing w:after="0"/>
              <w:jc w:val="right"/>
            </w:pPr>
            <w:r>
              <w:rPr>
                <w:sz w:val="16"/>
              </w:rPr>
              <w:t>$45,264,973</w:t>
            </w:r>
          </w:p>
        </w:tc>
        <w:tc>
          <w:tcPr>
            <w:tcW w:type="dxa" w:w="1045"/>
          </w:tcPr>
          <w:p>
            <w:pPr>
              <w:spacing w:after="0"/>
              <w:jc w:val="right"/>
            </w:pPr>
            <w:r>
              <w:rPr>
                <w:sz w:val="16"/>
              </w:rPr>
              <w:t>31,002</w:t>
            </w:r>
          </w:p>
        </w:tc>
        <w:tc>
          <w:tcPr>
            <w:tcW w:type="dxa" w:w="1126"/>
          </w:tcPr>
          <w:p>
            <w:pPr>
              <w:spacing w:after="0"/>
              <w:jc w:val="right"/>
            </w:pPr>
            <w:r>
              <w:rPr>
                <w:sz w:val="16"/>
              </w:rPr>
              <w:t>$96,190</w:t>
            </w:r>
          </w:p>
        </w:tc>
        <w:tc>
          <w:tcPr>
            <w:tcW w:type="dxa" w:w="1126"/>
          </w:tcPr>
          <w:p>
            <w:pPr>
              <w:spacing w:after="0"/>
              <w:jc w:val="right"/>
            </w:pPr>
            <w:r>
              <w:rPr>
                <w:sz w:val="16"/>
              </w:rPr>
              <w:t>$47</w:t>
            </w:r>
          </w:p>
        </w:tc>
        <w:tc>
          <w:tcPr>
            <w:tcW w:type="dxa" w:w="1173"/>
          </w:tcPr>
          <w:p>
            <w:pPr>
              <w:spacing w:after="0"/>
              <w:jc w:val="right"/>
            </w:pPr>
            <w:r>
              <w:rPr>
                <w:sz w:val="16"/>
              </w:rPr>
              <w:t>$21,852</w:t>
            </w:r>
          </w:p>
        </w:tc>
        <w:tc>
          <w:tcPr>
            <w:tcW w:type="dxa" w:w="1305"/>
          </w:tcPr>
          <w:p>
            <w:pPr>
              <w:spacing w:after="0"/>
              <w:jc w:val="right"/>
            </w:pPr>
            <w:r>
              <w:rPr>
                <w:sz w:val="16"/>
              </w:rPr>
              <w:t>0.0011%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2022-10-11 (Storm Events through 2026-06-30): 67 county-coded records, 67 with a damage value recorded (including $0), $1,512,000; 23 zone-level records, 17 with a damage value recorded (including $0), $71,000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31,002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$8,727,112,156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$45,264,973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$17,267,427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$12,808,743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4</w:t>
            </w:r>
          </w:p>
        </w:tc>
        <w:tc>
          <w:tcPr>
            <w:tcW w:type="dxa" w:w="1527"/>
          </w:tcPr>
          <w:p>
            <w:pPr>
              <w:spacing w:after="0"/>
              <w:jc w:val="right"/>
            </w:pPr>
            <w:r>
              <w:rPr>
                <w:sz w:val="16"/>
              </w:rPr>
              <w:t>2</w:t>
            </w:r>
          </w:p>
        </w:tc>
        <w:tc>
          <w:tcPr>
            <w:tcW w:type="dxa" w:w="1527"/>
          </w:tcPr>
          <w:p>
            <w:pPr>
              <w:spacing w:after="0"/>
              <w:jc w:val="right"/>
            </w:pPr>
            <w:r>
              <w:rPr>
                <w:sz w:val="16"/>
              </w:rPr>
              <w:t>15</w:t>
            </w:r>
          </w:p>
        </w:tc>
        <w:tc>
          <w:tcPr>
            <w:tcW w:type="dxa" w:w="1527"/>
          </w:tcPr>
          <w:p>
            <w:pPr>
              <w:spacing w:after="0"/>
              <w:jc w:val="right"/>
            </w:pPr>
            <w:r>
              <w:rPr>
                <w:sz w:val="16"/>
              </w:rPr>
              <w:t>2</w:t>
            </w:r>
          </w:p>
        </w:tc>
        <w:tc>
          <w:tcPr>
            <w:tcW w:type="dxa" w:w="1527"/>
          </w:tcPr>
          <w:p>
            <w:pPr>
              <w:spacing w:after="0"/>
              <w:jc w:val="right"/>
            </w:pPr>
            <w:r>
              <w:rPr>
                <w:sz w:val="16"/>
              </w:rPr>
              <w:t>15</w:t>
            </w:r>
          </w:p>
        </w:tc>
        <w:tc>
          <w:tcPr>
            <w:tcW w:type="dxa" w:w="1527"/>
          </w:tcPr>
          <w:p>
            <w:pPr>
              <w:spacing w:after="0"/>
              <w:jc w:val="right"/>
            </w:pPr>
            <w:r>
              <w:rPr>
                <w:sz w:val="16"/>
              </w:rPr>
              <w:t>0</w:t>
            </w:r>
          </w:p>
        </w:tc>
        <w:tc>
          <w:tcPr>
            <w:tcW w:type="dxa" w:w="1699"/>
          </w:tcPr>
          <w:p>
            <w:pPr>
              <w:spacing w:after="0"/>
              <w:jc w:val="right"/>
            </w:pPr>
            <w:r>
              <w:rPr>
                <w:sz w:val="16"/>
              </w:rPr>
              <w:t>4</w:t>
            </w:r>
          </w:p>
        </w:tc>
      </w:tr>
      <w:tr>
        <w:trPr>
          <w:cantSplit/>
        </w:trPr>
        <w:tc>
          <w:tcPr>
            <w:tcW w:type="dxa" w:w="3253"/>
          </w:tcPr>
          <w:p>
            <w:pPr>
              <w:spacing w:after="0"/>
              <w:jc w:val="left"/>
            </w:pPr>
            <w:r>
              <w:rPr>
                <w:sz w:val="16"/>
              </w:rPr>
              <w:t>STONE COUNTY*</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8</w:t>
            </w:r>
          </w:p>
        </w:tc>
        <w:tc>
          <w:tcPr>
            <w:tcW w:type="dxa" w:w="1527"/>
          </w:tcPr>
          <w:p>
            <w:pPr>
              <w:spacing w:after="0"/>
              <w:jc w:val="right"/>
            </w:pPr>
            <w:r>
              <w:rPr>
                <w:sz w:val="16"/>
              </w:rPr>
              <w:t>1</w:t>
            </w:r>
          </w:p>
        </w:tc>
        <w:tc>
          <w:tcPr>
            <w:tcW w:type="dxa" w:w="1527"/>
          </w:tcPr>
          <w:p>
            <w:pPr>
              <w:spacing w:after="0"/>
              <w:jc w:val="right"/>
            </w:pPr>
            <w:r>
              <w:rPr>
                <w:sz w:val="16"/>
              </w:rPr>
              <w:t>8</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GALENA, CITY OF</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REEDS SPRING, CITY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625"/>
        <w:gridCol w:w="1435"/>
        <w:gridCol w:w="1289"/>
        <w:gridCol w:w="1289"/>
        <w:gridCol w:w="1289"/>
        <w:gridCol w:w="1289"/>
        <w:gridCol w:w="1289"/>
        <w:gridCol w:w="1289"/>
        <w:gridCol w:w="1435"/>
        <w:gridCol w:w="882"/>
      </w:tblGrid>
      <w:tr>
        <w:trPr>
          <w:cantSplit/>
          <w:tblHeader/>
        </w:trPr>
        <w:tc>
          <w:tcPr>
            <w:tcW w:type="dxa" w:w="2625"/>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NFIP community ID</w:t>
            </w:r>
          </w:p>
        </w:tc>
        <w:tc>
          <w:tcPr>
            <w:tcW w:type="dxa" w:w="1289"/>
            <w:shd w:val="clear" w:color="auto" w:fill="E8E8E8"/>
          </w:tcPr>
          <w:p>
            <w:pPr>
              <w:spacing w:after="0"/>
              <w:jc w:val="right"/>
            </w:pPr>
            <w:r>
              <w:rPr>
                <w:b/>
                <w:sz w:val="16"/>
              </w:rPr>
              <w:t>RL, FMA</w:t>
            </w:r>
          </w:p>
          <w:p>
            <w:pPr>
              <w:spacing w:after="0"/>
              <w:jc w:val="right"/>
            </w:pPr>
            <w:r>
              <w:rPr>
                <w:i/>
                <w:color w:val="555555"/>
                <w:sz w:val="14"/>
              </w:rPr>
              <w:t>properties</w:t>
            </w:r>
          </w:p>
        </w:tc>
        <w:tc>
          <w:tcPr>
            <w:tcW w:type="dxa" w:w="1289"/>
            <w:shd w:val="clear" w:color="auto" w:fill="E8E8E8"/>
          </w:tcPr>
          <w:p>
            <w:pPr>
              <w:spacing w:after="0"/>
              <w:jc w:val="right"/>
            </w:pPr>
            <w:r>
              <w:rPr>
                <w:b/>
                <w:sz w:val="16"/>
              </w:rPr>
              <w:t>SRL, FMA</w:t>
            </w:r>
          </w:p>
          <w:p>
            <w:pPr>
              <w:spacing w:after="0"/>
              <w:jc w:val="right"/>
            </w:pPr>
            <w:r>
              <w:rPr>
                <w:i/>
                <w:color w:val="555555"/>
                <w:sz w:val="14"/>
              </w:rPr>
              <w:t>properties</w:t>
            </w:r>
          </w:p>
        </w:tc>
        <w:tc>
          <w:tcPr>
            <w:tcW w:type="dxa" w:w="1289"/>
            <w:shd w:val="clear" w:color="auto" w:fill="E8E8E8"/>
          </w:tcPr>
          <w:p>
            <w:pPr>
              <w:spacing w:after="0"/>
              <w:jc w:val="right"/>
            </w:pPr>
            <w:r>
              <w:rPr>
                <w:b/>
                <w:sz w:val="16"/>
              </w:rPr>
              <w:t>RL, NFIP</w:t>
            </w:r>
          </w:p>
          <w:p>
            <w:pPr>
              <w:spacing w:after="0"/>
              <w:jc w:val="right"/>
            </w:pPr>
            <w:r>
              <w:rPr>
                <w:i/>
                <w:color w:val="555555"/>
                <w:sz w:val="14"/>
              </w:rPr>
              <w:t>properties</w:t>
            </w:r>
          </w:p>
        </w:tc>
        <w:tc>
          <w:tcPr>
            <w:tcW w:type="dxa" w:w="1289"/>
            <w:shd w:val="clear" w:color="auto" w:fill="E8E8E8"/>
          </w:tcPr>
          <w:p>
            <w:pPr>
              <w:spacing w:after="0"/>
              <w:jc w:val="right"/>
            </w:pPr>
            <w:r>
              <w:rPr>
                <w:b/>
                <w:sz w:val="16"/>
              </w:rPr>
              <w:t>SRL, NFIP</w:t>
            </w:r>
          </w:p>
          <w:p>
            <w:pPr>
              <w:spacing w:after="0"/>
              <w:jc w:val="right"/>
            </w:pPr>
            <w:r>
              <w:rPr>
                <w:i/>
                <w:color w:val="555555"/>
                <w:sz w:val="14"/>
              </w:rPr>
              <w:t>properties</w:t>
            </w:r>
          </w:p>
        </w:tc>
        <w:tc>
          <w:tcPr>
            <w:tcW w:type="dxa" w:w="12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9"/>
            <w:shd w:val="clear" w:color="auto" w:fill="E8E8E8"/>
          </w:tcPr>
          <w:p>
            <w:pPr>
              <w:spacing w:after="0"/>
              <w:jc w:val="right"/>
            </w:pPr>
            <w:r>
              <w:rPr>
                <w:b/>
                <w:sz w:val="16"/>
              </w:rPr>
              <w:t>Mitigated</w:t>
            </w:r>
          </w:p>
          <w:p>
            <w:pPr>
              <w:spacing w:after="0"/>
              <w:jc w:val="right"/>
            </w:pPr>
            <w:r>
              <w:rPr>
                <w:i/>
                <w:color w:val="555555"/>
                <w:sz w:val="14"/>
              </w:rPr>
              <w:t>properties</w:t>
            </w:r>
          </w:p>
        </w:tc>
        <w:tc>
          <w:tcPr>
            <w:tcW w:type="dxa" w:w="143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2"/>
            <w:shd w:val="clear" w:color="auto" w:fill="E8E8E8"/>
          </w:tcPr>
          <w:p>
            <w:pPr>
              <w:spacing w:after="0"/>
              <w:jc w:val="left"/>
            </w:pPr>
            <w:r>
              <w:rPr>
                <w:b/>
                <w:sz w:val="16"/>
              </w:rPr>
              <w:t>Note</w:t>
            </w:r>
          </w:p>
        </w:tc>
      </w:tr>
      <w:tr>
        <w:trPr>
          <w:cantSplit/>
        </w:trPr>
        <w:tc>
          <w:tcPr>
            <w:tcW w:type="dxa" w:w="2625"/>
          </w:tcPr>
          <w:p>
            <w:pPr>
              <w:spacing w:after="0"/>
              <w:jc w:val="left"/>
            </w:pPr>
            <w:r>
              <w:rPr>
                <w:sz w:val="16"/>
              </w:rPr>
              <w:t>Stone County (unincorporated area)</w:t>
            </w:r>
          </w:p>
        </w:tc>
        <w:tc>
          <w:tcPr>
            <w:tcW w:type="dxa" w:w="1435"/>
          </w:tcPr>
          <w:p>
            <w:pPr>
              <w:spacing w:after="0"/>
              <w:jc w:val="left"/>
            </w:pPr>
            <w:r>
              <w:rPr>
                <w:sz w:val="16"/>
              </w:rPr>
              <w:t>290429</w:t>
            </w:r>
          </w:p>
        </w:tc>
        <w:tc>
          <w:tcPr>
            <w:tcW w:type="dxa" w:w="1289"/>
          </w:tcPr>
          <w:p>
            <w:pPr>
              <w:spacing w:after="0"/>
              <w:jc w:val="right"/>
            </w:pPr>
            <w:r>
              <w:rPr>
                <w:sz w:val="16"/>
              </w:rPr>
              <w:t>1</w:t>
            </w:r>
          </w:p>
        </w:tc>
        <w:tc>
          <w:tcPr>
            <w:tcW w:type="dxa" w:w="1289"/>
          </w:tcPr>
          <w:p>
            <w:pPr>
              <w:spacing w:after="0"/>
              <w:jc w:val="right"/>
            </w:pPr>
            <w:r>
              <w:rPr>
                <w:sz w:val="16"/>
              </w:rPr>
              <w:t>1</w:t>
            </w:r>
          </w:p>
        </w:tc>
        <w:tc>
          <w:tcPr>
            <w:tcW w:type="dxa" w:w="1289"/>
          </w:tcPr>
          <w:p>
            <w:pPr>
              <w:spacing w:after="0"/>
              <w:jc w:val="right"/>
            </w:pPr>
            <w:r>
              <w:rPr>
                <w:sz w:val="16"/>
              </w:rPr>
              <w:t>8</w:t>
            </w:r>
          </w:p>
        </w:tc>
        <w:tc>
          <w:tcPr>
            <w:tcW w:type="dxa" w:w="1289"/>
          </w:tcPr>
          <w:p>
            <w:pPr>
              <w:spacing w:after="0"/>
              <w:jc w:val="right"/>
            </w:pPr>
            <w:r>
              <w:rPr>
                <w:sz w:val="16"/>
              </w:rPr>
              <w:t>1</w:t>
            </w:r>
          </w:p>
        </w:tc>
        <w:tc>
          <w:tcPr>
            <w:tcW w:type="dxa" w:w="1289"/>
          </w:tcPr>
          <w:p>
            <w:pPr>
              <w:spacing w:after="0"/>
              <w:jc w:val="right"/>
            </w:pPr>
            <w:r>
              <w:rPr>
                <w:sz w:val="16"/>
              </w:rPr>
              <w:t>8</w:t>
            </w:r>
          </w:p>
        </w:tc>
        <w:tc>
          <w:tcPr>
            <w:tcW w:type="dxa" w:w="1289"/>
          </w:tcPr>
          <w:p>
            <w:pPr>
              <w:spacing w:after="0"/>
              <w:jc w:val="right"/>
            </w:pPr>
            <w:r>
              <w:rPr>
                <w:sz w:val="16"/>
              </w:rPr>
              <w:t>0</w:t>
            </w:r>
          </w:p>
        </w:tc>
        <w:tc>
          <w:tcPr>
            <w:tcW w:type="dxa" w:w="1435"/>
          </w:tcPr>
          <w:p>
            <w:pPr>
              <w:spacing w:after="0"/>
              <w:jc w:val="right"/>
            </w:pPr>
            <w:r>
              <w:rPr>
                <w:sz w:val="16"/>
              </w:rPr>
              <w:t>3</w:t>
            </w:r>
          </w:p>
        </w:tc>
        <w:tc>
          <w:tcPr>
            <w:tcW w:type="dxa" w:w="882"/>
          </w:tcPr>
          <w:p>
            <w:pPr>
              <w:spacing w:after="0"/>
              <w:jc w:val="left"/>
            </w:pPr>
          </w:p>
        </w:tc>
      </w:tr>
      <w:tr>
        <w:trPr>
          <w:cantSplit/>
        </w:trPr>
        <w:tc>
          <w:tcPr>
            <w:tcW w:type="dxa" w:w="2625"/>
          </w:tcPr>
          <w:p>
            <w:pPr>
              <w:spacing w:after="0"/>
              <w:jc w:val="left"/>
            </w:pPr>
            <w:r>
              <w:rPr>
                <w:sz w:val="16"/>
              </w:rPr>
              <w:t>Branson West city</w:t>
            </w:r>
          </w:p>
        </w:tc>
        <w:tc>
          <w:tcPr>
            <w:tcW w:type="dxa" w:w="1435"/>
          </w:tcPr>
          <w:p>
            <w:pPr>
              <w:spacing w:after="0"/>
              <w:jc w:val="left"/>
            </w:pPr>
            <w:r>
              <w:rPr>
                <w:sz w:val="16"/>
              </w:rPr>
              <w:t>295430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Coney Island village</w:t>
            </w:r>
          </w:p>
        </w:tc>
        <w:tc>
          <w:tcPr>
            <w:tcW w:type="dxa" w:w="1435"/>
          </w:tcPr>
          <w:p>
            <w:pPr>
              <w:spacing w:after="0"/>
              <w:jc w:val="left"/>
            </w:pPr>
            <w:r>
              <w:rPr>
                <w:sz w:val="16"/>
              </w:rPr>
              <w:t>295431</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Crane city</w:t>
            </w:r>
          </w:p>
        </w:tc>
        <w:tc>
          <w:tcPr>
            <w:tcW w:type="dxa" w:w="1435"/>
          </w:tcPr>
          <w:p>
            <w:pPr>
              <w:spacing w:after="0"/>
              <w:jc w:val="left"/>
            </w:pPr>
            <w:r>
              <w:rPr>
                <w:sz w:val="16"/>
              </w:rPr>
              <w:t>290430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Galena city</w:t>
            </w:r>
          </w:p>
        </w:tc>
        <w:tc>
          <w:tcPr>
            <w:tcW w:type="dxa" w:w="1435"/>
          </w:tcPr>
          <w:p>
            <w:pPr>
              <w:spacing w:after="0"/>
              <w:jc w:val="left"/>
            </w:pPr>
            <w:r>
              <w:rPr>
                <w:sz w:val="16"/>
              </w:rPr>
              <w:t>290431</w:t>
            </w:r>
          </w:p>
        </w:tc>
        <w:tc>
          <w:tcPr>
            <w:tcW w:type="dxa" w:w="1289"/>
          </w:tcPr>
          <w:p>
            <w:pPr>
              <w:spacing w:after="0"/>
              <w:jc w:val="right"/>
            </w:pPr>
            <w:r>
              <w:rPr>
                <w:sz w:val="16"/>
              </w:rPr>
              <w:t>3</w:t>
            </w:r>
          </w:p>
        </w:tc>
        <w:tc>
          <w:tcPr>
            <w:tcW w:type="dxa" w:w="1289"/>
          </w:tcPr>
          <w:p>
            <w:pPr>
              <w:spacing w:after="0"/>
              <w:jc w:val="right"/>
            </w:pPr>
            <w:r>
              <w:rPr>
                <w:sz w:val="16"/>
              </w:rPr>
              <w:t>0</w:t>
            </w:r>
          </w:p>
        </w:tc>
        <w:tc>
          <w:tcPr>
            <w:tcW w:type="dxa" w:w="1289"/>
          </w:tcPr>
          <w:p>
            <w:pPr>
              <w:spacing w:after="0"/>
              <w:jc w:val="right"/>
            </w:pPr>
            <w:r>
              <w:rPr>
                <w:sz w:val="16"/>
              </w:rPr>
              <w:t>4</w:t>
            </w:r>
          </w:p>
        </w:tc>
        <w:tc>
          <w:tcPr>
            <w:tcW w:type="dxa" w:w="1289"/>
          </w:tcPr>
          <w:p>
            <w:pPr>
              <w:spacing w:after="0"/>
              <w:jc w:val="right"/>
            </w:pPr>
            <w:r>
              <w:rPr>
                <w:sz w:val="16"/>
              </w:rPr>
              <w:t>0</w:t>
            </w:r>
          </w:p>
        </w:tc>
        <w:tc>
          <w:tcPr>
            <w:tcW w:type="dxa" w:w="1289"/>
          </w:tcPr>
          <w:p>
            <w:pPr>
              <w:spacing w:after="0"/>
              <w:jc w:val="right"/>
            </w:pPr>
            <w:r>
              <w:rPr>
                <w:sz w:val="16"/>
              </w:rPr>
              <w:t>4</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Hurley city</w:t>
            </w:r>
          </w:p>
        </w:tc>
        <w:tc>
          <w:tcPr>
            <w:tcW w:type="dxa" w:w="1435"/>
          </w:tcPr>
          <w:p>
            <w:pPr>
              <w:spacing w:after="0"/>
              <w:jc w:val="left"/>
            </w:pPr>
            <w:r>
              <w:rPr>
                <w:sz w:val="16"/>
              </w:rPr>
              <w:t>290495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Kimberling City city</w:t>
            </w:r>
          </w:p>
        </w:tc>
        <w:tc>
          <w:tcPr>
            <w:tcW w:type="dxa" w:w="1435"/>
          </w:tcPr>
          <w:p>
            <w:pPr>
              <w:spacing w:after="0"/>
              <w:jc w:val="left"/>
            </w:pPr>
            <w:r>
              <w:rPr>
                <w:sz w:val="16"/>
              </w:rPr>
              <w:t>290432</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McCord Bend village</w:t>
            </w:r>
          </w:p>
        </w:tc>
        <w:tc>
          <w:tcPr>
            <w:tcW w:type="dxa" w:w="1435"/>
          </w:tcPr>
          <w:p>
            <w:pPr>
              <w:spacing w:after="0"/>
              <w:jc w:val="left"/>
            </w:pPr>
            <w:r>
              <w:rPr>
                <w:sz w:val="16"/>
              </w:rPr>
              <w:t>295433</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Reeds Spring city</w:t>
            </w:r>
          </w:p>
        </w:tc>
        <w:tc>
          <w:tcPr>
            <w:tcW w:type="dxa" w:w="1435"/>
          </w:tcPr>
          <w:p>
            <w:pPr>
              <w:spacing w:after="0"/>
              <w:jc w:val="left"/>
            </w:pPr>
            <w:r>
              <w:rPr>
                <w:sz w:val="16"/>
              </w:rPr>
              <w:t>290433</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3</w:t>
            </w:r>
          </w:p>
        </w:tc>
        <w:tc>
          <w:tcPr>
            <w:tcW w:type="dxa" w:w="1289"/>
          </w:tcPr>
          <w:p>
            <w:pPr>
              <w:spacing w:after="0"/>
              <w:jc w:val="right"/>
            </w:pPr>
            <w:r>
              <w:rPr>
                <w:sz w:val="16"/>
              </w:rPr>
              <w:t>1</w:t>
            </w:r>
          </w:p>
        </w:tc>
        <w:tc>
          <w:tcPr>
            <w:tcW w:type="dxa" w:w="1289"/>
          </w:tcPr>
          <w:p>
            <w:pPr>
              <w:spacing w:after="0"/>
              <w:jc w:val="right"/>
            </w:pPr>
            <w:r>
              <w:rPr>
                <w:sz w:val="16"/>
              </w:rPr>
              <w:t>3</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Stone County, MO: risk-assessment baseline packet, release 2026-10 (data as of 2026-09-28; County area 29209).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hazard-plain_2026-10_MO_29209.docx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Stone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Stone County, MO: Risk-assessment baseline packet</dc:title>
  <dc:subject>Hazard Plain release 2026-10, as of 2026-09-28. Preview: automated baseline</dc:subject>
  <dc:creator>Hazard Plain</dc:creator>
  <cp:keywords>Hazard Plain; hazard mitigation; risk assessment; 29209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