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Louis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East-West Gateway (FEMA plan 110991)</w:t>
      </w:r>
    </w:p>
    <w:p>
      <w:pPr>
        <w:keepNext/>
        <w:spacing w:after="40" w:before="0"/>
      </w:pPr>
      <w:r>
        <w:rPr>
          <w:b/>
        </w:rPr>
        <w:t xml:space="preserve">Approved: </w:t>
      </w:r>
      <w:r>
        <w:rPr/>
        <w:t>2025-08-20</w:t>
      </w:r>
    </w:p>
    <w:p>
      <w:pPr>
        <w:keepNext/>
        <w:spacing w:after="40" w:before="0"/>
      </w:pPr>
      <w:r>
        <w:rPr>
          <w:b/>
        </w:rPr>
        <w:t xml:space="preserve">Expires: </w:t>
      </w:r>
      <w:r>
        <w:rPr/>
        <w:t>2030-08-19</w:t>
      </w:r>
    </w:p>
    <w:p>
      <w:pPr>
        <w:keepNext/>
        <w:spacing w:after="40" w:before="0"/>
      </w:pPr>
      <w:r>
        <w:rPr>
          <w:b/>
        </w:rPr>
        <w:t xml:space="preserve">As of: </w:t>
      </w:r>
      <w:r>
        <w:rPr/>
        <w:t>2026-09-28</w:t>
      </w:r>
    </w:p>
    <w:p>
      <w:pPr>
        <w:keepNext/>
        <w:spacing w:after="40" w:before="0"/>
      </w:pPr>
      <w:r>
        <w:rPr>
          <w:b/>
        </w:rPr>
        <w:t xml:space="preserve">Days: </w:t>
      </w:r>
      <w:r>
        <w:rPr/>
        <w:t>1,421 days to expiry</w:t>
      </w:r>
    </w:p>
    <w:p>
      <w:pPr>
        <w:spacing w:after="80" w:before="0"/>
      </w:pPr>
      <w:r>
        <w:rPr>
          <w:color w:val="555555"/>
          <w:sz w:val="17"/>
        </w:rPr>
        <w:t>Every jurisdiction listed on this page (47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58, SRL 313 (44 CFR 77.2); any definition: 868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4"/>
        <w:gridCol w:w="1305"/>
        <w:gridCol w:w="2068"/>
        <w:gridCol w:w="2443"/>
        <w:gridCol w:w="1258"/>
        <w:gridCol w:w="1037"/>
        <w:gridCol w:w="853"/>
        <w:gridCol w:w="1510"/>
        <w:gridCol w:w="1923"/>
      </w:tblGrid>
      <w:tr>
        <w:trPr>
          <w:cantSplit/>
          <w:tblHeader/>
        </w:trPr>
        <w:tc>
          <w:tcPr>
            <w:tcW w:type="dxa" w:w="171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Status</w:t>
            </w:r>
          </w:p>
        </w:tc>
        <w:tc>
          <w:tcPr>
            <w:tcW w:type="dxa" w:w="2443"/>
            <w:shd w:val="clear" w:color="auto" w:fill="E8E8E8"/>
          </w:tcPr>
          <w:p>
            <w:pPr>
              <w:spacing w:after="0"/>
              <w:jc w:val="left"/>
            </w:pPr>
            <w:r>
              <w:rPr>
                <w:b/>
                <w:sz w:val="16"/>
              </w:rPr>
              <w:t>Plan</w:t>
            </w:r>
          </w:p>
        </w:tc>
        <w:tc>
          <w:tcPr>
            <w:tcW w:type="dxa" w:w="12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0"/>
            <w:shd w:val="clear" w:color="auto" w:fill="E8E8E8"/>
          </w:tcPr>
          <w:p>
            <w:pPr>
              <w:spacing w:after="0"/>
              <w:jc w:val="left"/>
            </w:pPr>
            <w:r>
              <w:rPr>
                <w:b/>
                <w:sz w:val="16"/>
              </w:rPr>
              <w:t>Update underway</w:t>
            </w:r>
          </w:p>
        </w:tc>
        <w:tc>
          <w:tcPr>
            <w:tcW w:type="dxa" w:w="1923"/>
            <w:shd w:val="clear" w:color="auto" w:fill="E8E8E8"/>
          </w:tcPr>
          <w:p>
            <w:pPr>
              <w:spacing w:after="0"/>
              <w:jc w:val="left"/>
            </w:pPr>
            <w:r>
              <w:rPr>
                <w:b/>
                <w:sz w:val="16"/>
              </w:rPr>
              <w:t>Notes</w:t>
            </w:r>
          </w:p>
        </w:tc>
      </w:tr>
      <w:tr>
        <w:trPr>
          <w:cantSplit/>
        </w:trPr>
        <w:tc>
          <w:tcPr>
            <w:tcW w:type="dxa" w:w="1714"/>
          </w:tcPr>
          <w:p>
            <w:pPr>
              <w:spacing w:after="0"/>
              <w:jc w:val="left"/>
            </w:pPr>
            <w:r>
              <w:rPr>
                <w:sz w:val="16"/>
              </w:rPr>
              <w:t>St. Louis County</w:t>
            </w:r>
          </w:p>
        </w:tc>
        <w:tc>
          <w:tcPr>
            <w:tcW w:type="dxa" w:w="1305"/>
          </w:tcPr>
          <w:p>
            <w:pPr>
              <w:spacing w:after="0"/>
              <w:jc w:val="left"/>
            </w:pPr>
            <w:r>
              <w:rPr>
                <w:sz w:val="16"/>
              </w:rPr>
              <w:t>County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2026-07-02</w:t>
            </w:r>
          </w:p>
        </w:tc>
      </w:tr>
      <w:tr>
        <w:trPr>
          <w:cantSplit/>
        </w:trPr>
        <w:tc>
          <w:tcPr>
            <w:tcW w:type="dxa" w:w="1714"/>
          </w:tcPr>
          <w:p>
            <w:pPr>
              <w:spacing w:after="0"/>
              <w:jc w:val="left"/>
            </w:pPr>
            <w:r>
              <w:rPr>
                <w:sz w:val="16"/>
              </w:rPr>
              <w:t>Ballwin city</w:t>
            </w:r>
          </w:p>
        </w:tc>
        <w:tc>
          <w:tcPr>
            <w:tcW w:type="dxa" w:w="1305"/>
          </w:tcPr>
          <w:p>
            <w:pPr>
              <w:spacing w:after="0"/>
              <w:jc w:val="left"/>
            </w:pPr>
            <w:r>
              <w:rPr>
                <w:sz w:val="16"/>
              </w:rPr>
              <w:t>City</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Black Jack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Brentwood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Chesterfield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Clayton city</w:t>
            </w:r>
          </w:p>
        </w:tc>
        <w:tc>
          <w:tcPr>
            <w:tcW w:type="dxa" w:w="1305"/>
          </w:tcPr>
          <w:p>
            <w:pPr>
              <w:spacing w:after="0"/>
              <w:jc w:val="left"/>
            </w:pPr>
            <w:r>
              <w:rPr>
                <w:sz w:val="16"/>
              </w:rPr>
              <w:t>City</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Country Club Hills city</w:t>
            </w:r>
          </w:p>
        </w:tc>
        <w:tc>
          <w:tcPr>
            <w:tcW w:type="dxa" w:w="1305"/>
          </w:tcPr>
          <w:p>
            <w:pPr>
              <w:spacing w:after="0"/>
              <w:jc w:val="left"/>
            </w:pPr>
            <w:r>
              <w:rPr>
                <w:sz w:val="16"/>
              </w:rPr>
              <w:t>City</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Crestwood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Creve Coeur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Dellwood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Des Peres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Ellisville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Eureka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Fenton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Ferguson city</w:t>
            </w:r>
          </w:p>
        </w:tc>
        <w:tc>
          <w:tcPr>
            <w:tcW w:type="dxa" w:w="1305"/>
          </w:tcPr>
          <w:p>
            <w:pPr>
              <w:spacing w:after="0"/>
              <w:jc w:val="left"/>
            </w:pPr>
            <w:r>
              <w:rPr>
                <w:sz w:val="16"/>
              </w:rPr>
              <w:t>City</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Florissant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Frontenac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Glendale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Hanley Hills village</w:t>
            </w:r>
          </w:p>
        </w:tc>
        <w:tc>
          <w:tcPr>
            <w:tcW w:type="dxa" w:w="1305"/>
          </w:tcPr>
          <w:p>
            <w:pPr>
              <w:spacing w:after="0"/>
              <w:jc w:val="left"/>
            </w:pPr>
            <w:r>
              <w:rPr>
                <w:sz w:val="16"/>
              </w:rPr>
              <w:t>Village</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Hazelwood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Ladue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Manchester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Maplewood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Maryland Heights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Olivette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Pasadena Hills city</w:t>
            </w:r>
          </w:p>
        </w:tc>
        <w:tc>
          <w:tcPr>
            <w:tcW w:type="dxa" w:w="1305"/>
          </w:tcPr>
          <w:p>
            <w:pPr>
              <w:spacing w:after="0"/>
              <w:jc w:val="left"/>
            </w:pPr>
            <w:r>
              <w:rPr>
                <w:sz w:val="16"/>
              </w:rPr>
              <w:t>City</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Pasadena Park village</w:t>
            </w:r>
          </w:p>
        </w:tc>
        <w:tc>
          <w:tcPr>
            <w:tcW w:type="dxa" w:w="1305"/>
          </w:tcPr>
          <w:p>
            <w:pPr>
              <w:spacing w:after="0"/>
              <w:jc w:val="left"/>
            </w:pPr>
            <w:r>
              <w:rPr>
                <w:sz w:val="16"/>
              </w:rPr>
              <w:t>Village</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Richmond Heights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Rock Hill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Town and Country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University City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Vinita Park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Webster Groves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Wildwood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Winchester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Clayton School District</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Hancock Place School District</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Hazelwood School District</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Parkway C-2 School District</w:t>
            </w:r>
          </w:p>
        </w:tc>
        <w:tc>
          <w:tcPr>
            <w:tcW w:type="dxa" w:w="1305"/>
          </w:tcPr>
          <w:p>
            <w:pPr>
              <w:spacing w:after="0"/>
              <w:jc w:val="left"/>
            </w:pPr>
            <w:r>
              <w:rPr>
                <w:sz w:val="16"/>
              </w:rPr>
              <w:t>School/School District</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Valley Park School District</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Bel-Nor city</w:t>
            </w:r>
          </w:p>
        </w:tc>
        <w:tc>
          <w:tcPr>
            <w:tcW w:type="dxa" w:w="1305"/>
          </w:tcPr>
          <w:p>
            <w:pPr>
              <w:spacing w:after="0"/>
              <w:jc w:val="left"/>
            </w:pPr>
            <w:r>
              <w:rPr>
                <w:sz w:val="16"/>
              </w:rPr>
              <w:t>City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Bi-State Development Agency</w:t>
            </w:r>
          </w:p>
        </w:tc>
        <w:tc>
          <w:tcPr>
            <w:tcW w:type="dxa" w:w="1305"/>
          </w:tcPr>
          <w:p>
            <w:pPr>
              <w:spacing w:after="0"/>
              <w:jc w:val="left"/>
            </w:pPr>
            <w:r>
              <w:rPr>
                <w:sz w:val="16"/>
              </w:rPr>
              <w:t>Special District</w:t>
            </w:r>
          </w:p>
        </w:tc>
        <w:tc>
          <w:tcPr>
            <w:tcW w:type="dxa" w:w="2068"/>
          </w:tcPr>
          <w:p>
            <w:pPr>
              <w:spacing w:after="0"/>
              <w:jc w:val="left"/>
            </w:pPr>
            <w:r>
              <w:rPr>
                <w:sz w:val="16"/>
              </w:rPr>
              <w:t>Plan 110991 approved 2025-08-20, pending adoption here; not yet eligible</w:t>
            </w:r>
          </w:p>
        </w:tc>
        <w:tc>
          <w:tcPr>
            <w:tcW w:type="dxa" w:w="2443"/>
          </w:tcPr>
          <w:p>
            <w:pPr>
              <w:spacing w:after="0"/>
              <w:jc w:val="left"/>
            </w:pPr>
            <w:r>
              <w:rPr>
                <w:sz w:val="16"/>
              </w:rPr>
              <w:t>East-West Gateway (FEMA plan 110991), pending adoption here</w:t>
            </w:r>
          </w:p>
        </w:tc>
        <w:tc>
          <w:tcPr>
            <w:tcW w:type="dxa" w:w="1258"/>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53"/>
          </w:tcPr>
          <w:p>
            <w:pPr>
              <w:spacing w:after="0"/>
              <w:jc w:val="right"/>
            </w:pPr>
          </w:p>
        </w:tc>
        <w:tc>
          <w:tcPr>
            <w:tcW w:type="dxa" w:w="1510"/>
          </w:tcPr>
          <w:p>
            <w:pPr>
              <w:spacing w:after="0"/>
              <w:jc w:val="left"/>
            </w:pPr>
            <w:r>
              <w:rPr>
                <w:sz w:val="16"/>
              </w:rPr>
              <w:t>FEMA tracker shows a plan approvable pending adoption</w:t>
            </w:r>
          </w:p>
        </w:tc>
        <w:tc>
          <w:tcPr>
            <w:tcW w:type="dxa" w:w="1923"/>
          </w:tcPr>
          <w:p>
            <w:pPr>
              <w:spacing w:after="0"/>
              <w:jc w:val="left"/>
            </w:pPr>
            <w:r>
              <w:rPr>
                <w:sz w:val="16"/>
              </w:rPr>
              <w:t>Not yet eligible: adopt the approved plan.</w:t>
            </w:r>
          </w:p>
        </w:tc>
      </w:tr>
      <w:tr>
        <w:trPr>
          <w:cantSplit/>
        </w:trPr>
        <w:tc>
          <w:tcPr>
            <w:tcW w:type="dxa" w:w="1714"/>
          </w:tcPr>
          <w:p>
            <w:pPr>
              <w:spacing w:after="0"/>
              <w:jc w:val="left"/>
            </w:pPr>
            <w:r>
              <w:rPr>
                <w:sz w:val="16"/>
              </w:rPr>
              <w:t>Dunklin R-V</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Metropolitan Park and Recreation District</w:t>
            </w:r>
          </w:p>
        </w:tc>
        <w:tc>
          <w:tcPr>
            <w:tcW w:type="dxa" w:w="1305"/>
          </w:tcPr>
          <w:p>
            <w:pPr>
              <w:spacing w:after="0"/>
              <w:jc w:val="left"/>
            </w:pPr>
            <w:r>
              <w:rPr>
                <w:sz w:val="16"/>
              </w:rPr>
              <w:t>Special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p>
        </w:tc>
      </w:tr>
      <w:tr>
        <w:trPr>
          <w:cantSplit/>
        </w:trPr>
        <w:tc>
          <w:tcPr>
            <w:tcW w:type="dxa" w:w="1714"/>
          </w:tcPr>
          <w:p>
            <w:pPr>
              <w:spacing w:after="0"/>
              <w:jc w:val="left"/>
            </w:pPr>
            <w:r>
              <w:rPr>
                <w:sz w:val="16"/>
              </w:rPr>
              <w:t>Metropolitan St. Louis Sewer District</w:t>
            </w:r>
          </w:p>
        </w:tc>
        <w:tc>
          <w:tcPr>
            <w:tcW w:type="dxa" w:w="1305"/>
          </w:tcPr>
          <w:p>
            <w:pPr>
              <w:spacing w:after="0"/>
              <w:jc w:val="left"/>
            </w:pPr>
            <w:r>
              <w:rPr>
                <w:sz w:val="16"/>
              </w:rPr>
              <w:t>Water/Sewer Authority</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Orchard Farm R-5</w:t>
            </w:r>
          </w:p>
        </w:tc>
        <w:tc>
          <w:tcPr>
            <w:tcW w:type="dxa" w:w="1305"/>
          </w:tcPr>
          <w:p>
            <w:pPr>
              <w:spacing w:after="0"/>
              <w:jc w:val="left"/>
            </w:pPr>
            <w:r>
              <w:rPr>
                <w:sz w:val="16"/>
              </w:rPr>
              <w:t>School/School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r>
        <w:trPr>
          <w:cantSplit/>
        </w:trPr>
        <w:tc>
          <w:tcPr>
            <w:tcW w:type="dxa" w:w="1714"/>
          </w:tcPr>
          <w:p>
            <w:pPr>
              <w:spacing w:after="0"/>
              <w:jc w:val="left"/>
            </w:pPr>
            <w:r>
              <w:rPr>
                <w:sz w:val="16"/>
              </w:rPr>
              <w:t>Pacific Fire Protection District</w:t>
            </w:r>
          </w:p>
        </w:tc>
        <w:tc>
          <w:tcPr>
            <w:tcW w:type="dxa" w:w="1305"/>
          </w:tcPr>
          <w:p>
            <w:pPr>
              <w:spacing w:after="0"/>
              <w:jc w:val="left"/>
            </w:pPr>
            <w:r>
              <w:rPr>
                <w:sz w:val="16"/>
              </w:rPr>
              <w:t>Fire/EMS District</w:t>
            </w:r>
          </w:p>
        </w:tc>
        <w:tc>
          <w:tcPr>
            <w:tcW w:type="dxa" w:w="2068"/>
          </w:tcPr>
          <w:p>
            <w:pPr>
              <w:spacing w:after="0"/>
              <w:jc w:val="left"/>
            </w:pPr>
            <w:r>
              <w:rPr>
                <w:sz w:val="16"/>
              </w:rPr>
              <w:t>Approved, expires 2030-08-19</w:t>
            </w:r>
          </w:p>
        </w:tc>
        <w:tc>
          <w:tcPr>
            <w:tcW w:type="dxa" w:w="2443"/>
          </w:tcPr>
          <w:p>
            <w:pPr>
              <w:spacing w:after="0"/>
              <w:jc w:val="left"/>
            </w:pPr>
            <w:r>
              <w:rPr>
                <w:sz w:val="16"/>
              </w:rPr>
              <w:t>East-West Gateway (FEMA plan 110991)</w:t>
            </w:r>
          </w:p>
        </w:tc>
        <w:tc>
          <w:tcPr>
            <w:tcW w:type="dxa" w:w="1258"/>
          </w:tcPr>
          <w:p>
            <w:pPr>
              <w:spacing w:after="0"/>
              <w:jc w:val="left"/>
            </w:pPr>
            <w:r>
              <w:rPr>
                <w:sz w:val="16"/>
              </w:rPr>
              <w:t>2025-08-20</w:t>
            </w:r>
          </w:p>
        </w:tc>
        <w:tc>
          <w:tcPr>
            <w:tcW w:type="dxa" w:w="1037"/>
          </w:tcPr>
          <w:p>
            <w:pPr>
              <w:spacing w:after="0"/>
              <w:jc w:val="left"/>
            </w:pPr>
            <w:r>
              <w:rPr>
                <w:sz w:val="16"/>
              </w:rPr>
              <w:t>2030-08-19</w:t>
            </w:r>
          </w:p>
        </w:tc>
        <w:tc>
          <w:tcPr>
            <w:tcW w:type="dxa" w:w="853"/>
          </w:tcPr>
          <w:p>
            <w:pPr>
              <w:spacing w:after="0"/>
              <w:jc w:val="right"/>
            </w:pPr>
            <w:r>
              <w:rPr>
                <w:sz w:val="16"/>
              </w:rPr>
              <w:t>1,421</w:t>
            </w:r>
          </w:p>
        </w:tc>
        <w:tc>
          <w:tcPr>
            <w:tcW w:type="dxa" w:w="1510"/>
          </w:tcPr>
          <w:p>
            <w:pPr>
              <w:spacing w:after="0"/>
              <w:jc w:val="left"/>
            </w:pPr>
          </w:p>
        </w:tc>
        <w:tc>
          <w:tcPr>
            <w:tcW w:type="dxa" w:w="1923"/>
          </w:tcPr>
          <w:p>
            <w:pPr>
              <w:spacing w:after="0"/>
              <w:jc w:val="left"/>
            </w:pPr>
            <w:r>
              <w:rPr>
                <w:sz w:val="16"/>
              </w:rPr>
              <w:t>member approved 2025-10-15</w:t>
            </w:r>
          </w:p>
        </w:tc>
      </w:tr>
    </w:tbl>
    <w:p>
      <w:pPr>
        <w:spacing w:after="40" w:before="60"/>
      </w:pPr>
      <w:r>
        <w:rPr>
          <w:sz w:val="15"/>
        </w:rPr>
        <w:t>Plan 110991 lists 28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7"/>
        <w:gridCol w:w="1167"/>
        <w:gridCol w:w="1215"/>
        <w:gridCol w:w="1126"/>
        <w:gridCol w:w="1333"/>
        <w:gridCol w:w="1215"/>
        <w:gridCol w:w="1148"/>
        <w:gridCol w:w="2047"/>
        <w:gridCol w:w="197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7"/>
            <w:shd w:val="clear" w:color="auto" w:fill="E8E8E8"/>
          </w:tcPr>
          <w:p>
            <w:pPr>
              <w:spacing w:after="0"/>
              <w:jc w:val="left"/>
            </w:pPr>
            <w:r>
              <w:rPr>
                <w:b/>
                <w:sz w:val="16"/>
              </w:rPr>
              <w:t>NRI risk rating</w:t>
            </w:r>
          </w:p>
        </w:tc>
        <w:tc>
          <w:tcPr>
            <w:tcW w:type="dxa" w:w="116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Heat Wave</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$2,116</w:t>
            </w:r>
          </w:p>
        </w:tc>
        <w:tc>
          <w:tcPr>
            <w:tcW w:type="dxa" w:w="1126"/>
          </w:tcPr>
          <w:p>
            <w:pPr>
              <w:spacing w:after="0"/>
              <w:jc w:val="right"/>
            </w:pPr>
            <w:r>
              <w:rPr>
                <w:sz w:val="16"/>
              </w:rPr>
              <w:t>$1</w:t>
            </w:r>
          </w:p>
        </w:tc>
        <w:tc>
          <w:tcPr>
            <w:tcW w:type="dxa" w:w="1333"/>
          </w:tcPr>
          <w:p>
            <w:pPr>
              <w:spacing w:after="0"/>
              <w:jc w:val="right"/>
            </w:pPr>
            <w:r>
              <w:rPr>
                <w:sz w:val="16"/>
              </w:rPr>
              <w:t>$253,177,092</w:t>
            </w:r>
          </w:p>
        </w:tc>
        <w:tc>
          <w:tcPr>
            <w:tcW w:type="dxa" w:w="1215"/>
          </w:tcPr>
          <w:p>
            <w:pPr>
              <w:spacing w:after="0"/>
              <w:jc w:val="right"/>
            </w:pPr>
            <w:r>
              <w:rPr>
                <w:sz w:val="16"/>
              </w:rPr>
              <w:t>$253,179,209</w:t>
            </w:r>
          </w:p>
        </w:tc>
        <w:tc>
          <w:tcPr>
            <w:tcW w:type="dxa" w:w="1148"/>
          </w:tcPr>
          <w:p>
            <w:pPr>
              <w:spacing w:after="0"/>
              <w:jc w:val="right"/>
            </w:pPr>
            <w:r>
              <w:rPr>
                <w:sz w:val="16"/>
              </w:rPr>
              <w:t>95</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7"/>
          </w:tcPr>
          <w:p>
            <w:pPr>
              <w:spacing w:after="0"/>
              <w:jc w:val="left"/>
            </w:pPr>
            <w:r>
              <w:rPr>
                <w:sz w:val="16"/>
              </w:rPr>
              <w:t>Relatively High</w:t>
            </w:r>
          </w:p>
        </w:tc>
        <w:tc>
          <w:tcPr>
            <w:tcW w:type="dxa" w:w="1167"/>
          </w:tcPr>
          <w:p>
            <w:pPr>
              <w:spacing w:after="0"/>
              <w:jc w:val="left"/>
            </w:pPr>
            <w:r>
              <w:rPr>
                <w:sz w:val="16"/>
              </w:rPr>
              <w:t>Relatively High</w:t>
            </w:r>
          </w:p>
        </w:tc>
        <w:tc>
          <w:tcPr>
            <w:tcW w:type="dxa" w:w="1215"/>
          </w:tcPr>
          <w:p>
            <w:pPr>
              <w:spacing w:after="0"/>
              <w:jc w:val="right"/>
            </w:pPr>
            <w:r>
              <w:rPr>
                <w:sz w:val="16"/>
              </w:rPr>
              <w:t>$236,355,451</w:t>
            </w:r>
          </w:p>
        </w:tc>
        <w:tc>
          <w:tcPr>
            <w:tcW w:type="dxa" w:w="1126"/>
          </w:tcPr>
          <w:p>
            <w:pPr>
              <w:spacing w:after="0"/>
              <w:jc w:val="right"/>
            </w:pPr>
            <w:r>
              <w:rPr>
                <w:sz w:val="16"/>
              </w:rPr>
              <w:t>$257,552</w:t>
            </w:r>
          </w:p>
        </w:tc>
        <w:tc>
          <w:tcPr>
            <w:tcW w:type="dxa" w:w="1333"/>
          </w:tcPr>
          <w:p>
            <w:pPr>
              <w:spacing w:after="0"/>
              <w:jc w:val="right"/>
            </w:pPr>
            <w:r>
              <w:rPr>
                <w:sz w:val="16"/>
              </w:rPr>
              <w:t>$3,708,490</w:t>
            </w:r>
          </w:p>
        </w:tc>
        <w:tc>
          <w:tcPr>
            <w:tcW w:type="dxa" w:w="1215"/>
          </w:tcPr>
          <w:p>
            <w:pPr>
              <w:spacing w:after="0"/>
              <w:jc w:val="right"/>
            </w:pPr>
            <w:r>
              <w:rPr>
                <w:sz w:val="16"/>
              </w:rPr>
              <w:t>$240,321,494</w:t>
            </w:r>
          </w:p>
        </w:tc>
        <w:tc>
          <w:tcPr>
            <w:tcW w:type="dxa" w:w="1148"/>
          </w:tcPr>
          <w:p>
            <w:pPr>
              <w:spacing w:after="0"/>
              <w:jc w:val="right"/>
            </w:pPr>
            <w:r>
              <w:rPr>
                <w:sz w:val="16"/>
              </w:rPr>
              <w:t>90</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Earthquake</w:t>
            </w:r>
          </w:p>
        </w:tc>
        <w:tc>
          <w:tcPr>
            <w:tcW w:type="dxa" w:w="1167"/>
          </w:tcPr>
          <w:p>
            <w:pPr>
              <w:spacing w:after="0"/>
              <w:jc w:val="left"/>
            </w:pPr>
            <w:r>
              <w:rPr>
                <w:sz w:val="16"/>
              </w:rPr>
              <w:t>Relatively High</w:t>
            </w:r>
          </w:p>
        </w:tc>
        <w:tc>
          <w:tcPr>
            <w:tcW w:type="dxa" w:w="1167"/>
          </w:tcPr>
          <w:p>
            <w:pPr>
              <w:spacing w:after="0"/>
              <w:jc w:val="left"/>
            </w:pPr>
            <w:r>
              <w:rPr>
                <w:sz w:val="16"/>
              </w:rPr>
              <w:t>Relatively High</w:t>
            </w:r>
          </w:p>
        </w:tc>
        <w:tc>
          <w:tcPr>
            <w:tcW w:type="dxa" w:w="1215"/>
          </w:tcPr>
          <w:p>
            <w:pPr>
              <w:spacing w:after="0"/>
              <w:jc w:val="right"/>
            </w:pPr>
            <w:r>
              <w:rPr>
                <w:sz w:val="16"/>
              </w:rPr>
              <w:t>$81,019,754</w:t>
            </w:r>
          </w:p>
        </w:tc>
        <w:tc>
          <w:tcPr>
            <w:tcW w:type="dxa" w:w="1126"/>
          </w:tcPr>
          <w:p>
            <w:pPr>
              <w:spacing w:after="0"/>
              <w:jc w:val="right"/>
            </w:pPr>
          </w:p>
        </w:tc>
        <w:tc>
          <w:tcPr>
            <w:tcW w:type="dxa" w:w="1333"/>
          </w:tcPr>
          <w:p>
            <w:pPr>
              <w:spacing w:after="0"/>
              <w:jc w:val="right"/>
            </w:pPr>
            <w:r>
              <w:rPr>
                <w:sz w:val="16"/>
              </w:rPr>
              <w:t>$59,493,813</w:t>
            </w:r>
          </w:p>
        </w:tc>
        <w:tc>
          <w:tcPr>
            <w:tcW w:type="dxa" w:w="1215"/>
          </w:tcPr>
          <w:p>
            <w:pPr>
              <w:spacing w:after="0"/>
              <w:jc w:val="right"/>
            </w:pPr>
            <w:r>
              <w:rPr>
                <w:sz w:val="16"/>
              </w:rPr>
              <w:t>$140,513,568</w:t>
            </w:r>
          </w:p>
        </w:tc>
        <w:tc>
          <w:tcPr>
            <w:tcW w:type="dxa" w:w="1148"/>
          </w:tcPr>
          <w:p>
            <w:pPr>
              <w:spacing w:after="0"/>
              <w:jc w:val="right"/>
            </w:pPr>
          </w:p>
        </w:tc>
        <w:tc>
          <w:tcPr>
            <w:tcW w:type="dxa" w:w="2047"/>
          </w:tcPr>
          <w:p>
            <w:pPr>
              <w:spacing w:after="0"/>
              <w:jc w:val="left"/>
            </w:pPr>
          </w:p>
        </w:tc>
        <w:tc>
          <w:tcPr>
            <w:tcW w:type="dxa" w:w="1977"/>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$224</w:t>
            </w:r>
          </w:p>
        </w:tc>
        <w:tc>
          <w:tcPr>
            <w:tcW w:type="dxa" w:w="1126"/>
          </w:tcPr>
          <w:p>
            <w:pPr>
              <w:spacing w:after="0"/>
              <w:jc w:val="right"/>
            </w:pPr>
            <w:r>
              <w:rPr>
                <w:sz w:val="16"/>
              </w:rPr>
              <w:t>$22,987</w:t>
            </w:r>
          </w:p>
        </w:tc>
        <w:tc>
          <w:tcPr>
            <w:tcW w:type="dxa" w:w="1333"/>
          </w:tcPr>
          <w:p>
            <w:pPr>
              <w:spacing w:after="0"/>
              <w:jc w:val="right"/>
            </w:pPr>
            <w:r>
              <w:rPr>
                <w:sz w:val="16"/>
              </w:rPr>
              <w:t>$40,772,564</w:t>
            </w:r>
          </w:p>
        </w:tc>
        <w:tc>
          <w:tcPr>
            <w:tcW w:type="dxa" w:w="1215"/>
          </w:tcPr>
          <w:p>
            <w:pPr>
              <w:spacing w:after="0"/>
              <w:jc w:val="right"/>
            </w:pPr>
            <w:r>
              <w:rPr>
                <w:sz w:val="16"/>
              </w:rPr>
              <w:t>$40,795,775</w:t>
            </w:r>
          </w:p>
        </w:tc>
        <w:tc>
          <w:tcPr>
            <w:tcW w:type="dxa" w:w="1148"/>
          </w:tcPr>
          <w:p>
            <w:pPr>
              <w:spacing w:after="0"/>
              <w:jc w:val="right"/>
            </w:pPr>
            <w:r>
              <w:rPr>
                <w:sz w:val="16"/>
              </w:rPr>
              <w:t>6</w:t>
            </w:r>
          </w:p>
        </w:tc>
        <w:tc>
          <w:tcPr>
            <w:tcW w:type="dxa" w:w="2047"/>
          </w:tcPr>
          <w:p>
            <w:pPr>
              <w:spacing w:after="0"/>
              <w:jc w:val="left"/>
            </w:pPr>
          </w:p>
        </w:tc>
        <w:tc>
          <w:tcPr>
            <w:tcW w:type="dxa" w:w="1977"/>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$37,594,797</w:t>
            </w:r>
          </w:p>
        </w:tc>
        <w:tc>
          <w:tcPr>
            <w:tcW w:type="dxa" w:w="1126"/>
          </w:tcPr>
          <w:p>
            <w:pPr>
              <w:spacing w:after="0"/>
              <w:jc w:val="right"/>
            </w:pPr>
            <w:r>
              <w:rPr>
                <w:sz w:val="16"/>
              </w:rPr>
              <w:t>$65</w:t>
            </w:r>
          </w:p>
        </w:tc>
        <w:tc>
          <w:tcPr>
            <w:tcW w:type="dxa" w:w="1333"/>
          </w:tcPr>
          <w:p>
            <w:pPr>
              <w:spacing w:after="0"/>
              <w:jc w:val="right"/>
            </w:pPr>
            <w:r>
              <w:rPr>
                <w:sz w:val="16"/>
              </w:rPr>
              <w:t>$443,612</w:t>
            </w:r>
          </w:p>
        </w:tc>
        <w:tc>
          <w:tcPr>
            <w:tcW w:type="dxa" w:w="1215"/>
          </w:tcPr>
          <w:p>
            <w:pPr>
              <w:spacing w:after="0"/>
              <w:jc w:val="right"/>
            </w:pPr>
            <w:r>
              <w:rPr>
                <w:sz w:val="16"/>
              </w:rPr>
              <w:t>$38,038,474</w:t>
            </w:r>
          </w:p>
        </w:tc>
        <w:tc>
          <w:tcPr>
            <w:tcW w:type="dxa" w:w="1148"/>
          </w:tcPr>
          <w:p>
            <w:pPr>
              <w:spacing w:after="0"/>
              <w:jc w:val="right"/>
            </w:pPr>
            <w:r>
              <w:rPr>
                <w:sz w:val="16"/>
              </w:rPr>
              <w:t>522</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167"/>
          </w:tcPr>
          <w:p>
            <w:pPr>
              <w:spacing w:after="0"/>
              <w:jc w:val="left"/>
            </w:pPr>
            <w:r>
              <w:rPr>
                <w:sz w:val="16"/>
              </w:rPr>
              <w:t>Relatively High</w:t>
            </w:r>
          </w:p>
        </w:tc>
        <w:tc>
          <w:tcPr>
            <w:tcW w:type="dxa" w:w="1167"/>
          </w:tcPr>
          <w:p>
            <w:pPr>
              <w:spacing w:after="0"/>
              <w:jc w:val="left"/>
            </w:pPr>
            <w:r>
              <w:rPr>
                <w:sz w:val="16"/>
              </w:rPr>
              <w:t>Relatively High</w:t>
            </w:r>
          </w:p>
        </w:tc>
        <w:tc>
          <w:tcPr>
            <w:tcW w:type="dxa" w:w="1215"/>
          </w:tcPr>
          <w:p>
            <w:pPr>
              <w:spacing w:after="0"/>
              <w:jc w:val="right"/>
            </w:pPr>
            <w:r>
              <w:rPr>
                <w:sz w:val="16"/>
              </w:rPr>
              <w:t>$13,152,816</w:t>
            </w:r>
          </w:p>
        </w:tc>
        <w:tc>
          <w:tcPr>
            <w:tcW w:type="dxa" w:w="1126"/>
          </w:tcPr>
          <w:p>
            <w:pPr>
              <w:spacing w:after="0"/>
              <w:jc w:val="right"/>
            </w:pPr>
            <w:r>
              <w:rPr>
                <w:sz w:val="16"/>
              </w:rPr>
              <w:t>$1,133</w:t>
            </w:r>
          </w:p>
        </w:tc>
        <w:tc>
          <w:tcPr>
            <w:tcW w:type="dxa" w:w="1333"/>
          </w:tcPr>
          <w:p>
            <w:pPr>
              <w:spacing w:after="0"/>
              <w:jc w:val="right"/>
            </w:pPr>
            <w:r>
              <w:rPr>
                <w:sz w:val="16"/>
              </w:rPr>
              <w:t>$13,126,211</w:t>
            </w:r>
          </w:p>
        </w:tc>
        <w:tc>
          <w:tcPr>
            <w:tcW w:type="dxa" w:w="1215"/>
          </w:tcPr>
          <w:p>
            <w:pPr>
              <w:spacing w:after="0"/>
              <w:jc w:val="right"/>
            </w:pPr>
            <w:r>
              <w:rPr>
                <w:sz w:val="16"/>
              </w:rPr>
              <w:t>$26,280,161</w:t>
            </w:r>
          </w:p>
        </w:tc>
        <w:tc>
          <w:tcPr>
            <w:tcW w:type="dxa" w:w="1148"/>
          </w:tcPr>
          <w:p>
            <w:pPr>
              <w:spacing w:after="0"/>
              <w:jc w:val="right"/>
            </w:pPr>
            <w:r>
              <w:rPr>
                <w:sz w:val="16"/>
              </w:rPr>
              <w:t>39</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$474,625</w:t>
            </w:r>
          </w:p>
        </w:tc>
        <w:tc>
          <w:tcPr>
            <w:tcW w:type="dxa" w:w="1126"/>
          </w:tcPr>
          <w:p>
            <w:pPr>
              <w:spacing w:after="0"/>
              <w:jc w:val="right"/>
            </w:pPr>
          </w:p>
        </w:tc>
        <w:tc>
          <w:tcPr>
            <w:tcW w:type="dxa" w:w="1333"/>
          </w:tcPr>
          <w:p>
            <w:pPr>
              <w:spacing w:after="0"/>
              <w:jc w:val="right"/>
            </w:pPr>
            <w:r>
              <w:rPr>
                <w:sz w:val="16"/>
              </w:rPr>
              <w:t>$4,999,331</w:t>
            </w:r>
          </w:p>
        </w:tc>
        <w:tc>
          <w:tcPr>
            <w:tcW w:type="dxa" w:w="1215"/>
          </w:tcPr>
          <w:p>
            <w:pPr>
              <w:spacing w:after="0"/>
              <w:jc w:val="right"/>
            </w:pPr>
            <w:r>
              <w:rPr>
                <w:sz w:val="16"/>
              </w:rPr>
              <w:t>$5,473,957</w:t>
            </w:r>
          </w:p>
        </w:tc>
        <w:tc>
          <w:tcPr>
            <w:tcW w:type="dxa" w:w="1148"/>
          </w:tcPr>
          <w:p>
            <w:pPr>
              <w:spacing w:after="0"/>
              <w:jc w:val="right"/>
            </w:pPr>
            <w:r>
              <w:rPr>
                <w:sz w:val="16"/>
              </w:rPr>
              <w:t>16</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Ice Storm</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$3,712,753</w:t>
            </w:r>
          </w:p>
        </w:tc>
        <w:tc>
          <w:tcPr>
            <w:tcW w:type="dxa" w:w="1126"/>
          </w:tcPr>
          <w:p>
            <w:pPr>
              <w:spacing w:after="0"/>
              <w:jc w:val="right"/>
            </w:pPr>
          </w:p>
        </w:tc>
        <w:tc>
          <w:tcPr>
            <w:tcW w:type="dxa" w:w="1333"/>
          </w:tcPr>
          <w:p>
            <w:pPr>
              <w:spacing w:after="0"/>
              <w:jc w:val="right"/>
            </w:pPr>
            <w:r>
              <w:rPr>
                <w:sz w:val="16"/>
              </w:rPr>
              <w:t>$104,091</w:t>
            </w:r>
          </w:p>
        </w:tc>
        <w:tc>
          <w:tcPr>
            <w:tcW w:type="dxa" w:w="1215"/>
          </w:tcPr>
          <w:p>
            <w:pPr>
              <w:spacing w:after="0"/>
              <w:jc w:val="right"/>
            </w:pPr>
            <w:r>
              <w:rPr>
                <w:sz w:val="16"/>
              </w:rPr>
              <w:t>$3,816,844</w:t>
            </w:r>
          </w:p>
        </w:tc>
        <w:tc>
          <w:tcPr>
            <w:tcW w:type="dxa" w:w="1148"/>
          </w:tcPr>
          <w:p>
            <w:pPr>
              <w:spacing w:after="0"/>
              <w:jc w:val="right"/>
            </w:pPr>
            <w:r>
              <w:rPr>
                <w:sz w:val="16"/>
              </w:rPr>
              <w:t>4</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167"/>
          </w:tcPr>
          <w:p>
            <w:pPr>
              <w:spacing w:after="0"/>
              <w:jc w:val="left"/>
            </w:pPr>
            <w:r>
              <w:rPr>
                <w:sz w:val="16"/>
              </w:rPr>
              <w:t>Relatively High</w:t>
            </w:r>
          </w:p>
        </w:tc>
        <w:tc>
          <w:tcPr>
            <w:tcW w:type="dxa" w:w="1167"/>
          </w:tcPr>
          <w:p>
            <w:pPr>
              <w:spacing w:after="0"/>
              <w:jc w:val="left"/>
            </w:pPr>
            <w:r>
              <w:rPr>
                <w:sz w:val="16"/>
              </w:rPr>
              <w:t>Relatively High</w:t>
            </w:r>
          </w:p>
        </w:tc>
        <w:tc>
          <w:tcPr>
            <w:tcW w:type="dxa" w:w="1215"/>
          </w:tcPr>
          <w:p>
            <w:pPr>
              <w:spacing w:after="0"/>
              <w:jc w:val="right"/>
            </w:pPr>
            <w:r>
              <w:rPr>
                <w:sz w:val="16"/>
              </w:rPr>
              <w:t>$63,254</w:t>
            </w:r>
          </w:p>
        </w:tc>
        <w:tc>
          <w:tcPr>
            <w:tcW w:type="dxa" w:w="1126"/>
          </w:tcPr>
          <w:p>
            <w:pPr>
              <w:spacing w:after="0"/>
              <w:jc w:val="right"/>
            </w:pPr>
            <w:r>
              <w:rPr>
                <w:sz w:val="16"/>
              </w:rPr>
              <w:t>$221</w:t>
            </w:r>
          </w:p>
        </w:tc>
        <w:tc>
          <w:tcPr>
            <w:tcW w:type="dxa" w:w="1333"/>
          </w:tcPr>
          <w:p>
            <w:pPr>
              <w:spacing w:after="0"/>
              <w:jc w:val="right"/>
            </w:pPr>
            <w:r>
              <w:rPr>
                <w:sz w:val="16"/>
              </w:rPr>
              <w:t>$2,087,217</w:t>
            </w:r>
          </w:p>
        </w:tc>
        <w:tc>
          <w:tcPr>
            <w:tcW w:type="dxa" w:w="1215"/>
          </w:tcPr>
          <w:p>
            <w:pPr>
              <w:spacing w:after="0"/>
              <w:jc w:val="right"/>
            </w:pPr>
            <w:r>
              <w:rPr>
                <w:sz w:val="16"/>
              </w:rPr>
              <w:t>$2,150,691</w:t>
            </w:r>
          </w:p>
        </w:tc>
        <w:tc>
          <w:tcPr>
            <w:tcW w:type="dxa" w:w="1148"/>
          </w:tcPr>
          <w:p>
            <w:pPr>
              <w:spacing w:after="0"/>
              <w:jc w:val="right"/>
            </w:pPr>
            <w:r>
              <w:rPr>
                <w:sz w:val="16"/>
              </w:rPr>
              <w:t>469</w:t>
            </w:r>
          </w:p>
        </w:tc>
        <w:tc>
          <w:tcPr>
            <w:tcW w:type="dxa" w:w="2047"/>
          </w:tcPr>
          <w:p>
            <w:pPr>
              <w:spacing w:after="0"/>
              <w:jc w:val="left"/>
            </w:pPr>
          </w:p>
        </w:tc>
        <w:tc>
          <w:tcPr>
            <w:tcW w:type="dxa" w:w="1977"/>
          </w:tcPr>
          <w:p>
            <w:pPr>
              <w:spacing w:after="0"/>
              <w:jc w:val="left"/>
            </w:pPr>
            <w:r>
              <w:rPr>
                <w:sz w:val="16"/>
              </w:rPr>
              <w:t>Includes 12 High Wind records and 2 Strong Wind records,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167"/>
          </w:tcPr>
          <w:p>
            <w:pPr>
              <w:spacing w:after="0"/>
              <w:jc w:val="left"/>
            </w:pPr>
            <w:r>
              <w:rPr>
                <w:sz w:val="16"/>
              </w:rPr>
              <w:t>Very High</w:t>
            </w:r>
          </w:p>
        </w:tc>
        <w:tc>
          <w:tcPr>
            <w:tcW w:type="dxa" w:w="1167"/>
          </w:tcPr>
          <w:p>
            <w:pPr>
              <w:spacing w:after="0"/>
              <w:jc w:val="left"/>
            </w:pPr>
            <w:r>
              <w:rPr>
                <w:sz w:val="16"/>
              </w:rPr>
              <w:t>Very High</w:t>
            </w:r>
          </w:p>
        </w:tc>
        <w:tc>
          <w:tcPr>
            <w:tcW w:type="dxa" w:w="1215"/>
          </w:tcPr>
          <w:p>
            <w:pPr>
              <w:spacing w:after="0"/>
              <w:jc w:val="right"/>
            </w:pPr>
            <w:r>
              <w:rPr>
                <w:sz w:val="16"/>
              </w:rPr>
              <w:t>$804,289</w:t>
            </w:r>
          </w:p>
        </w:tc>
        <w:tc>
          <w:tcPr>
            <w:tcW w:type="dxa" w:w="1126"/>
          </w:tcPr>
          <w:p>
            <w:pPr>
              <w:spacing w:after="0"/>
              <w:jc w:val="right"/>
            </w:pPr>
            <w:r>
              <w:rPr>
                <w:sz w:val="16"/>
              </w:rPr>
              <w:t>$22</w:t>
            </w:r>
          </w:p>
        </w:tc>
        <w:tc>
          <w:tcPr>
            <w:tcW w:type="dxa" w:w="1333"/>
          </w:tcPr>
          <w:p>
            <w:pPr>
              <w:spacing w:after="0"/>
              <w:jc w:val="right"/>
            </w:pPr>
            <w:r>
              <w:rPr>
                <w:sz w:val="16"/>
              </w:rPr>
              <w:t>$703,189</w:t>
            </w:r>
          </w:p>
        </w:tc>
        <w:tc>
          <w:tcPr>
            <w:tcW w:type="dxa" w:w="1215"/>
          </w:tcPr>
          <w:p>
            <w:pPr>
              <w:spacing w:after="0"/>
              <w:jc w:val="right"/>
            </w:pPr>
            <w:r>
              <w:rPr>
                <w:sz w:val="16"/>
              </w:rPr>
              <w:t>$1,507,500</w:t>
            </w:r>
          </w:p>
        </w:tc>
        <w:tc>
          <w:tcPr>
            <w:tcW w:type="dxa" w:w="1148"/>
          </w:tcPr>
          <w:p>
            <w:pPr>
              <w:spacing w:after="0"/>
              <w:jc w:val="right"/>
            </w:pPr>
            <w:r>
              <w:rPr>
                <w:sz w:val="16"/>
              </w:rPr>
              <w:t>56</w:t>
            </w:r>
          </w:p>
        </w:tc>
        <w:tc>
          <w:tcPr>
            <w:tcW w:type="dxa" w:w="2047"/>
          </w:tcPr>
          <w:p>
            <w:pPr>
              <w:spacing w:after="0"/>
              <w:jc w:val="left"/>
            </w:pPr>
          </w:p>
        </w:tc>
        <w:tc>
          <w:tcPr>
            <w:tcW w:type="dxa" w:w="1977"/>
          </w:tcPr>
          <w:p>
            <w:pPr>
              <w:spacing w:after="0"/>
              <w:jc w:val="left"/>
            </w:pPr>
            <w:r>
              <w:rPr>
                <w:sz w:val="16"/>
              </w:rPr>
              <w:t>Includes 2 Sleet records,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Landslide</w:t>
            </w:r>
          </w:p>
        </w:tc>
        <w:tc>
          <w:tcPr>
            <w:tcW w:type="dxa" w:w="1167"/>
          </w:tcPr>
          <w:p>
            <w:pPr>
              <w:spacing w:after="0"/>
              <w:jc w:val="left"/>
            </w:pPr>
            <w:r>
              <w:rPr>
                <w:sz w:val="16"/>
              </w:rPr>
              <w:t>Relatively Moderate</w:t>
            </w:r>
          </w:p>
        </w:tc>
        <w:tc>
          <w:tcPr>
            <w:tcW w:type="dxa" w:w="1167"/>
          </w:tcPr>
          <w:p>
            <w:pPr>
              <w:spacing w:after="0"/>
              <w:jc w:val="left"/>
            </w:pPr>
            <w:r>
              <w:rPr>
                <w:sz w:val="16"/>
              </w:rPr>
              <w:t>Relatively Moderate</w:t>
            </w:r>
          </w:p>
        </w:tc>
        <w:tc>
          <w:tcPr>
            <w:tcW w:type="dxa" w:w="1215"/>
          </w:tcPr>
          <w:p>
            <w:pPr>
              <w:spacing w:after="0"/>
              <w:jc w:val="right"/>
            </w:pPr>
            <w:r>
              <w:rPr>
                <w:sz w:val="16"/>
              </w:rPr>
              <w:t>$150,478</w:t>
            </w:r>
          </w:p>
        </w:tc>
        <w:tc>
          <w:tcPr>
            <w:tcW w:type="dxa" w:w="1126"/>
          </w:tcPr>
          <w:p>
            <w:pPr>
              <w:spacing w:after="0"/>
              <w:jc w:val="right"/>
            </w:pPr>
          </w:p>
        </w:tc>
        <w:tc>
          <w:tcPr>
            <w:tcW w:type="dxa" w:w="1333"/>
          </w:tcPr>
          <w:p>
            <w:pPr>
              <w:spacing w:after="0"/>
              <w:jc w:val="right"/>
            </w:pPr>
            <w:r>
              <w:rPr>
                <w:sz w:val="16"/>
              </w:rPr>
              <w:t>$292,080</w:t>
            </w:r>
          </w:p>
        </w:tc>
        <w:tc>
          <w:tcPr>
            <w:tcW w:type="dxa" w:w="1215"/>
          </w:tcPr>
          <w:p>
            <w:pPr>
              <w:spacing w:after="0"/>
              <w:jc w:val="right"/>
            </w:pPr>
            <w:r>
              <w:rPr>
                <w:sz w:val="16"/>
              </w:rPr>
              <w:t>$442,557</w:t>
            </w:r>
          </w:p>
        </w:tc>
        <w:tc>
          <w:tcPr>
            <w:tcW w:type="dxa" w:w="1148"/>
          </w:tcPr>
          <w:p>
            <w:pPr>
              <w:spacing w:after="0"/>
              <w:jc w:val="right"/>
            </w:pPr>
            <w:r>
              <w:rPr>
                <w:sz w:val="16"/>
              </w:rPr>
              <w:t>0</w:t>
            </w:r>
          </w:p>
        </w:tc>
        <w:tc>
          <w:tcPr>
            <w:tcW w:type="dxa" w:w="2047"/>
          </w:tcPr>
          <w:p>
            <w:pPr>
              <w:spacing w:after="0"/>
              <w:jc w:val="left"/>
            </w:pPr>
          </w:p>
        </w:tc>
        <w:tc>
          <w:tcPr>
            <w:tcW w:type="dxa" w:w="197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67"/>
          </w:tcPr>
          <w:p>
            <w:pPr>
              <w:spacing w:after="0"/>
              <w:jc w:val="left"/>
            </w:pPr>
            <w:r>
              <w:rPr>
                <w:sz w:val="16"/>
              </w:rPr>
              <w:t>Very Low</w:t>
            </w:r>
          </w:p>
        </w:tc>
        <w:tc>
          <w:tcPr>
            <w:tcW w:type="dxa" w:w="1167"/>
          </w:tcPr>
          <w:p>
            <w:pPr>
              <w:spacing w:after="0"/>
              <w:jc w:val="left"/>
            </w:pPr>
            <w:r>
              <w:rPr>
                <w:sz w:val="16"/>
              </w:rPr>
              <w:t>Relatively Low</w:t>
            </w:r>
          </w:p>
        </w:tc>
        <w:tc>
          <w:tcPr>
            <w:tcW w:type="dxa" w:w="1215"/>
          </w:tcPr>
          <w:p>
            <w:pPr>
              <w:spacing w:after="0"/>
              <w:jc w:val="right"/>
            </w:pPr>
            <w:r>
              <w:rPr>
                <w:sz w:val="16"/>
              </w:rPr>
              <w:t>$92,268</w:t>
            </w:r>
          </w:p>
        </w:tc>
        <w:tc>
          <w:tcPr>
            <w:tcW w:type="dxa" w:w="1126"/>
          </w:tcPr>
          <w:p>
            <w:pPr>
              <w:spacing w:after="0"/>
              <w:jc w:val="right"/>
            </w:pPr>
            <w:r>
              <w:rPr>
                <w:sz w:val="16"/>
              </w:rPr>
              <w:t>$6</w:t>
            </w:r>
          </w:p>
        </w:tc>
        <w:tc>
          <w:tcPr>
            <w:tcW w:type="dxa" w:w="1333"/>
          </w:tcPr>
          <w:p>
            <w:pPr>
              <w:spacing w:after="0"/>
              <w:jc w:val="right"/>
            </w:pPr>
            <w:r>
              <w:rPr>
                <w:sz w:val="16"/>
              </w:rPr>
              <w:t>$8,474</w:t>
            </w:r>
          </w:p>
        </w:tc>
        <w:tc>
          <w:tcPr>
            <w:tcW w:type="dxa" w:w="1215"/>
          </w:tcPr>
          <w:p>
            <w:pPr>
              <w:spacing w:after="0"/>
              <w:jc w:val="right"/>
            </w:pPr>
            <w:r>
              <w:rPr>
                <w:sz w:val="16"/>
              </w:rPr>
              <w:t>$100,748</w:t>
            </w:r>
          </w:p>
        </w:tc>
        <w:tc>
          <w:tcPr>
            <w:tcW w:type="dxa" w:w="1148"/>
          </w:tcPr>
          <w:p>
            <w:pPr>
              <w:spacing w:after="0"/>
              <w:jc w:val="right"/>
            </w:pPr>
            <w:r>
              <w:rPr>
                <w:sz w:val="16"/>
              </w:rPr>
              <w:t>0</w:t>
            </w:r>
          </w:p>
        </w:tc>
        <w:tc>
          <w:tcPr>
            <w:tcW w:type="dxa" w:w="2047"/>
          </w:tcPr>
          <w:p>
            <w:pPr>
              <w:spacing w:after="0"/>
              <w:jc w:val="left"/>
            </w:pPr>
          </w:p>
        </w:tc>
        <w:tc>
          <w:tcPr>
            <w:tcW w:type="dxa" w:w="197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215"/>
          </w:tcPr>
          <w:p>
            <w:pPr>
              <w:spacing w:after="0"/>
              <w:jc w:val="right"/>
            </w:pPr>
            <w:r>
              <w:rPr>
                <w:sz w:val="16"/>
              </w:rPr>
              <w:t>$47,430</w:t>
            </w:r>
          </w:p>
        </w:tc>
        <w:tc>
          <w:tcPr>
            <w:tcW w:type="dxa" w:w="1126"/>
          </w:tcPr>
          <w:p>
            <w:pPr>
              <w:spacing w:after="0"/>
              <w:jc w:val="right"/>
            </w:pPr>
            <w:r>
              <w:rPr>
                <w:sz w:val="16"/>
              </w:rPr>
              <w:t>$813</w:t>
            </w:r>
          </w:p>
        </w:tc>
        <w:tc>
          <w:tcPr>
            <w:tcW w:type="dxa" w:w="1333"/>
          </w:tcPr>
          <w:p>
            <w:pPr>
              <w:spacing w:after="0"/>
              <w:jc w:val="right"/>
            </w:pPr>
            <w:r>
              <w:rPr>
                <w:sz w:val="16"/>
              </w:rPr>
              <w:t>$137</w:t>
            </w:r>
          </w:p>
        </w:tc>
        <w:tc>
          <w:tcPr>
            <w:tcW w:type="dxa" w:w="1215"/>
          </w:tcPr>
          <w:p>
            <w:pPr>
              <w:spacing w:after="0"/>
              <w:jc w:val="right"/>
            </w:pPr>
            <w:r>
              <w:rPr>
                <w:sz w:val="16"/>
              </w:rPr>
              <w:t>$48,380</w:t>
            </w:r>
          </w:p>
        </w:tc>
        <w:tc>
          <w:tcPr>
            <w:tcW w:type="dxa" w:w="1148"/>
          </w:tcPr>
          <w:p>
            <w:pPr>
              <w:spacing w:after="0"/>
              <w:jc w:val="right"/>
            </w:pPr>
            <w:r>
              <w:rPr>
                <w:sz w:val="16"/>
              </w:rPr>
              <w:t>0</w:t>
            </w:r>
          </w:p>
        </w:tc>
        <w:tc>
          <w:tcPr>
            <w:tcW w:type="dxa" w:w="2047"/>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167"/>
          </w:tcPr>
          <w:p>
            <w:pPr>
              <w:spacing w:after="0"/>
              <w:jc w:val="left"/>
            </w:pPr>
            <w:r>
              <w:rPr>
                <w:sz w:val="16"/>
              </w:rPr>
              <w:t>Very Low</w:t>
            </w:r>
          </w:p>
        </w:tc>
        <w:tc>
          <w:tcPr>
            <w:tcW w:type="dxa" w:w="1167"/>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$19,566</w:t>
            </w:r>
          </w:p>
        </w:tc>
        <w:tc>
          <w:tcPr>
            <w:tcW w:type="dxa" w:w="1333"/>
          </w:tcPr>
          <w:p>
            <w:pPr>
              <w:spacing w:after="0"/>
              <w:jc w:val="right"/>
            </w:pPr>
          </w:p>
        </w:tc>
        <w:tc>
          <w:tcPr>
            <w:tcW w:type="dxa" w:w="1215"/>
          </w:tcPr>
          <w:p>
            <w:pPr>
              <w:spacing w:after="0"/>
              <w:jc w:val="right"/>
            </w:pPr>
            <w:r>
              <w:rPr>
                <w:sz w:val="16"/>
              </w:rPr>
              <w:t>$19,566</w:t>
            </w:r>
          </w:p>
        </w:tc>
        <w:tc>
          <w:tcPr>
            <w:tcW w:type="dxa" w:w="1148"/>
          </w:tcPr>
          <w:p>
            <w:pPr>
              <w:spacing w:after="0"/>
              <w:jc w:val="right"/>
            </w:pPr>
            <w:r>
              <w:rPr>
                <w:sz w:val="16"/>
              </w:rPr>
              <w:t>8</w:t>
            </w:r>
          </w:p>
        </w:tc>
        <w:tc>
          <w:tcPr>
            <w:tcW w:type="dxa" w:w="2047"/>
          </w:tcPr>
          <w:p>
            <w:pPr>
              <w:spacing w:after="0"/>
              <w:jc w:val="left"/>
            </w:pPr>
          </w:p>
        </w:tc>
        <w:tc>
          <w:tcPr>
            <w:tcW w:type="dxa" w:w="1977"/>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67"/>
          </w:tcPr>
          <w:p>
            <w:pPr>
              <w:spacing w:after="0"/>
              <w:jc w:val="left"/>
            </w:pPr>
            <w:r>
              <w:rPr>
                <w:sz w:val="16"/>
              </w:rPr>
              <w:t>Not Applicable</w:t>
            </w:r>
          </w:p>
        </w:tc>
        <w:tc>
          <w:tcPr>
            <w:tcW w:type="dxa" w:w="116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7"/>
          </w:tcPr>
          <w:p>
            <w:pPr>
              <w:spacing w:after="0"/>
              <w:jc w:val="left"/>
            </w:pPr>
            <w:r>
              <w:rPr>
                <w:sz w:val="16"/>
              </w:rPr>
              <w:t>NRI rates avalanche Not Applicable for this county, and no federal declaration for this county names it.</w:t>
            </w:r>
          </w:p>
        </w:tc>
        <w:tc>
          <w:tcPr>
            <w:tcW w:type="dxa" w:w="1977"/>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67"/>
          </w:tcPr>
          <w:p>
            <w:pPr>
              <w:spacing w:after="0"/>
              <w:jc w:val="left"/>
            </w:pPr>
            <w:r>
              <w:rPr>
                <w:sz w:val="16"/>
              </w:rPr>
              <w:t>Not Applicable</w:t>
            </w:r>
          </w:p>
        </w:tc>
        <w:tc>
          <w:tcPr>
            <w:tcW w:type="dxa" w:w="116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7"/>
          </w:tcPr>
          <w:p>
            <w:pPr>
              <w:spacing w:after="0"/>
              <w:jc w:val="left"/>
            </w:pPr>
            <w:r>
              <w:rPr>
                <w:sz w:val="16"/>
              </w:rPr>
              <w:t>NRI rates coastal flooding Not Applicable for this county, and no federal declaration for this county names it.</w:t>
            </w:r>
          </w:p>
        </w:tc>
        <w:tc>
          <w:tcPr>
            <w:tcW w:type="dxa" w:w="1977"/>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67"/>
          </w:tcPr>
          <w:p>
            <w:pPr>
              <w:spacing w:after="0"/>
              <w:jc w:val="left"/>
            </w:pPr>
            <w:r>
              <w:rPr>
                <w:sz w:val="16"/>
              </w:rPr>
              <w:t>Not Applicable</w:t>
            </w:r>
          </w:p>
        </w:tc>
        <w:tc>
          <w:tcPr>
            <w:tcW w:type="dxa" w:w="116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7"/>
          </w:tcPr>
          <w:p>
            <w:pPr>
              <w:spacing w:after="0"/>
              <w:jc w:val="left"/>
            </w:pPr>
            <w:r>
              <w:rPr>
                <w:sz w:val="16"/>
              </w:rPr>
              <w:t>NRI rates tsunami Not Applicable for this county, and no federal declaration for this county names it.</w:t>
            </w:r>
          </w:p>
        </w:tc>
        <w:tc>
          <w:tcPr>
            <w:tcW w:type="dxa" w:w="197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67"/>
          </w:tcPr>
          <w:p>
            <w:pPr>
              <w:spacing w:after="0"/>
              <w:jc w:val="left"/>
            </w:pPr>
            <w:r>
              <w:rPr>
                <w:sz w:val="16"/>
              </w:rPr>
              <w:t>Not Applicable</w:t>
            </w:r>
          </w:p>
        </w:tc>
        <w:tc>
          <w:tcPr>
            <w:tcW w:type="dxa" w:w="116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33"/>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7"/>
          </w:tcPr>
          <w:p>
            <w:pPr>
              <w:spacing w:after="0"/>
              <w:jc w:val="left"/>
            </w:pPr>
            <w:r>
              <w:rPr>
                <w:sz w:val="16"/>
              </w:rPr>
              <w:t>NRI rates volcanic activity Not Applicable for this county, and no federal declaration for this county names it.</w:t>
            </w:r>
          </w:p>
        </w:tc>
        <w:tc>
          <w:tcPr>
            <w:tcW w:type="dxa" w:w="197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236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236 of 236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212 of 236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236 of 236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71"/>
        <w:gridCol w:w="1601"/>
        <w:gridCol w:w="1597"/>
        <w:gridCol w:w="1961"/>
        <w:gridCol w:w="2169"/>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961"/>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5, 2000 to 2024 (5 zone-level)</w:t>
            </w:r>
          </w:p>
        </w:tc>
        <w:tc>
          <w:tcPr>
            <w:tcW w:type="dxa" w:w="1871"/>
          </w:tcPr>
          <w:p>
            <w:pPr>
              <w:spacing w:after="0"/>
              <w:jc w:val="left"/>
            </w:pPr>
            <w:r>
              <w:rPr>
                <w:sz w:val="16"/>
              </w:rPr>
              <w:t>1 day to 12 days (median 2 days); 5 with a recorded value</w:t>
            </w:r>
          </w:p>
        </w:tc>
        <w:tc>
          <w:tcPr>
            <w:tcW w:type="dxa" w:w="1601"/>
          </w:tcPr>
          <w:p>
            <w:pPr>
              <w:spacing w:after="0"/>
              <w:jc w:val="left"/>
            </w:pPr>
            <w:r>
              <w:rPr>
                <w:sz w:val="16"/>
              </w:rPr>
              <w:t>12 consecutive days, 2010-01-01 to 2010-01-12, zone-level</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1, 2007 to 2007 (1 zone-level)</w:t>
            </w:r>
          </w:p>
        </w:tc>
        <w:tc>
          <w:tcPr>
            <w:tcW w:type="dxa" w:w="1871"/>
          </w:tcPr>
          <w:p>
            <w:pPr>
              <w:spacing w:after="0"/>
              <w:jc w:val="left"/>
            </w:pPr>
          </w:p>
        </w:tc>
        <w:tc>
          <w:tcPr>
            <w:tcW w:type="dxa" w:w="1601"/>
          </w:tcPr>
          <w:p>
            <w:pPr>
              <w:spacing w:after="0"/>
              <w:jc w:val="left"/>
            </w:pPr>
            <w:r>
              <w:rPr>
                <w:sz w:val="16"/>
              </w:rPr>
              <w:t>No crop damage reported in 1 records.</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8, 2005 to 2018 (8 zone-level)</w:t>
            </w:r>
          </w:p>
        </w:tc>
        <w:tc>
          <w:tcPr>
            <w:tcW w:type="dxa" w:w="1871"/>
          </w:tcPr>
          <w:p>
            <w:pPr>
              <w:spacing w:after="0"/>
              <w:jc w:val="left"/>
            </w:pPr>
            <w:r>
              <w:rPr>
                <w:sz w:val="16"/>
              </w:rPr>
              <w:t>31 days to 106 days (median 83 days); 3 with a recorded value</w:t>
            </w:r>
          </w:p>
        </w:tc>
        <w:tc>
          <w:tcPr>
            <w:tcW w:type="dxa" w:w="1601"/>
          </w:tcPr>
          <w:p>
            <w:pPr>
              <w:spacing w:after="0"/>
              <w:jc w:val="left"/>
            </w:pPr>
            <w:r>
              <w:rPr>
                <w:sz w:val="16"/>
              </w:rPr>
              <w:t>106 days (about 3.5 months), 2017-11-15 to 2018-02-28, a run of 4 consecutive Storm Events drought records, zone-level</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660, 1957 to 2026</w:t>
            </w:r>
          </w:p>
        </w:tc>
        <w:tc>
          <w:tcPr>
            <w:tcW w:type="dxa" w:w="1871"/>
          </w:tcPr>
          <w:p>
            <w:pPr>
              <w:spacing w:after="0"/>
              <w:jc w:val="left"/>
            </w:pPr>
            <w:r>
              <w:rPr>
                <w:sz w:val="16"/>
              </w:rPr>
              <w:t>0.75 in to 4.5 in (median 1 in); 660 with a recorded value</w:t>
            </w:r>
          </w:p>
        </w:tc>
        <w:tc>
          <w:tcPr>
            <w:tcW w:type="dxa" w:w="1601"/>
          </w:tcPr>
          <w:p>
            <w:pPr>
              <w:spacing w:after="0"/>
              <w:jc w:val="left"/>
            </w:pPr>
            <w:r>
              <w:rPr>
                <w:sz w:val="16"/>
              </w:rPr>
              <w:t>4.5 in hail, 2011-05-25</w:t>
            </w:r>
          </w:p>
        </w:tc>
        <w:tc>
          <w:tcPr>
            <w:tcW w:type="dxa" w:w="1597"/>
          </w:tcPr>
          <w:p>
            <w:pPr>
              <w:spacing w:after="0"/>
              <w:jc w:val="left"/>
            </w:pPr>
            <w:r>
              <w:rPr>
                <w:sz w:val="16"/>
              </w:rPr>
              <w:t>Hail, 2001-04-10, $400,000,000 property; crops not reported (2001 dollars)</w:t>
            </w:r>
          </w:p>
        </w:tc>
        <w:tc>
          <w:tcPr>
            <w:tcW w:type="dxa" w:w="1961"/>
          </w:tcPr>
          <w:p>
            <w:pPr>
              <w:spacing w:after="0"/>
              <w:jc w:val="left"/>
            </w:pPr>
            <w:r>
              <w:rPr>
                <w:sz w:val="16"/>
              </w:rPr>
              <w:t>Event records naming member places: Fenton city (32 records), Florissant city (30 records), Chesterfield city (26 records), Creve Coeur city (18 records), Ballwin city (16 records), Hazelwood city (16 records), University City city (13 records), Ellisville city (12 records), Maryland Heights city (12 records), Webster Groves city (11 records); and 17 more member places (see the XLSX file).</w:t>
            </w:r>
          </w:p>
        </w:tc>
        <w:tc>
          <w:tcPr>
            <w:tcW w:type="dxa" w:w="2169"/>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95, 1996 to 2025 (95 zone-level)</w:t>
            </w:r>
          </w:p>
        </w:tc>
        <w:tc>
          <w:tcPr>
            <w:tcW w:type="dxa" w:w="1871"/>
          </w:tcPr>
          <w:p>
            <w:pPr>
              <w:spacing w:after="0"/>
              <w:jc w:val="left"/>
            </w:pPr>
            <w:r>
              <w:rPr>
                <w:sz w:val="16"/>
              </w:rPr>
              <w:t>1 day to 18 days (median 3.5 days); 82 with a recorded value</w:t>
            </w:r>
          </w:p>
        </w:tc>
        <w:tc>
          <w:tcPr>
            <w:tcW w:type="dxa" w:w="1601"/>
          </w:tcPr>
          <w:p>
            <w:pPr>
              <w:spacing w:after="0"/>
              <w:jc w:val="left"/>
            </w:pPr>
            <w:r>
              <w:rPr>
                <w:sz w:val="16"/>
              </w:rPr>
              <w:t>18 consecutive days, 2011-07-17 to 2011-08-03, 3 direct deaths, zone-level</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4, 1996 to 2017 (4 zone-level)</w:t>
            </w:r>
          </w:p>
        </w:tc>
        <w:tc>
          <w:tcPr>
            <w:tcW w:type="dxa" w:w="1871"/>
          </w:tcPr>
          <w:p>
            <w:pPr>
              <w:spacing w:after="0"/>
              <w:jc w:val="left"/>
            </w:pPr>
          </w:p>
        </w:tc>
        <w:tc>
          <w:tcPr>
            <w:tcW w:type="dxa" w:w="1601"/>
          </w:tcPr>
          <w:p>
            <w:pPr>
              <w:spacing w:after="0"/>
              <w:jc w:val="left"/>
            </w:pPr>
            <w:r>
              <w:rPr>
                <w:sz w:val="16"/>
              </w:rPr>
              <w:t>Ice Storm, 2007-01-12, $100,000 property; $0 crops, reported for the zone (2007 dollars); NWS zone MOZ063 (ST. LOUIS), zone-level: may include parts of neighboring counties</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90, 1996 to 2026 (8 zone-level)</w:t>
            </w:r>
          </w:p>
        </w:tc>
        <w:tc>
          <w:tcPr>
            <w:tcW w:type="dxa" w:w="1871"/>
          </w:tcPr>
          <w:p>
            <w:pPr>
              <w:spacing w:after="0"/>
              <w:jc w:val="left"/>
            </w:pPr>
          </w:p>
        </w:tc>
        <w:tc>
          <w:tcPr>
            <w:tcW w:type="dxa" w:w="1601"/>
          </w:tcPr>
          <w:p>
            <w:pPr>
              <w:spacing w:after="0"/>
              <w:jc w:val="left"/>
            </w:pPr>
            <w:r>
              <w:rPr>
                <w:sz w:val="16"/>
              </w:rPr>
              <w:t>Flood, 2015-12-27, $235,000,000 property; $0 crops (2015 dollars)</w:t>
            </w:r>
          </w:p>
        </w:tc>
        <w:tc>
          <w:tcPr>
            <w:tcW w:type="dxa" w:w="1597"/>
          </w:tcPr>
          <w:p>
            <w:pPr>
              <w:spacing w:after="0"/>
              <w:jc w:val="left"/>
            </w:pPr>
          </w:p>
        </w:tc>
        <w:tc>
          <w:tcPr>
            <w:tcW w:type="dxa" w:w="1961"/>
          </w:tcPr>
          <w:p>
            <w:pPr>
              <w:spacing w:after="0"/>
              <w:jc w:val="left"/>
            </w:pPr>
            <w:r>
              <w:rPr>
                <w:sz w:val="16"/>
              </w:rPr>
              <w:t>Event records naming member places: Chesterfield city (5 records), Fenton city (5 records), Brentwood city (3 records), Clayton city (2 records), Des Peres city (2 records), Hazelwood city (2 records), Town and Country city (2 records), Ballwin city (1 record), Black Jack city (1 record), Country Club Hills city (1 record); and 5 more member places (see the XLSX file). Zone-level records (8) apply countywide.</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16, 1996 to 2021</w:t>
            </w:r>
          </w:p>
        </w:tc>
        <w:tc>
          <w:tcPr>
            <w:tcW w:type="dxa" w:w="1871"/>
          </w:tcPr>
          <w:p>
            <w:pPr>
              <w:spacing w:after="0"/>
              <w:jc w:val="left"/>
            </w:pPr>
          </w:p>
        </w:tc>
        <w:tc>
          <w:tcPr>
            <w:tcW w:type="dxa" w:w="1601"/>
          </w:tcPr>
          <w:p>
            <w:pPr>
              <w:spacing w:after="0"/>
              <w:jc w:val="left"/>
            </w:pPr>
            <w:r>
              <w:rPr>
                <w:sz w:val="16"/>
              </w:rPr>
              <w:t>Lightning, 2010-06-15, $0 property; $0 crops (2010 dollars), 1 direct death</w:t>
            </w:r>
          </w:p>
        </w:tc>
        <w:tc>
          <w:tcPr>
            <w:tcW w:type="dxa" w:w="1597"/>
          </w:tcPr>
          <w:p>
            <w:pPr>
              <w:spacing w:after="0"/>
              <w:jc w:val="left"/>
            </w:pPr>
            <w:r>
              <w:rPr>
                <w:sz w:val="16"/>
              </w:rPr>
              <w:t>Lightning, 2002-07-22, $200,000 property; crops not reported (2002 dollars)</w:t>
            </w:r>
          </w:p>
        </w:tc>
        <w:tc>
          <w:tcPr>
            <w:tcW w:type="dxa" w:w="1961"/>
          </w:tcPr>
          <w:p>
            <w:pPr>
              <w:spacing w:after="0"/>
              <w:jc w:val="left"/>
            </w:pPr>
            <w:r>
              <w:rPr>
                <w:sz w:val="16"/>
              </w:rPr>
              <w:t>Event records naming member places: Ballwin city (1 record), Country Club Hills city (1 record), Creve Coeur city (1 record), Fenton city (1 record), Florissant city (1 record), Frontenac city (1 record), University City city (1 record).</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14, 1996 to 2025 (14 zone-level)</w:t>
            </w:r>
          </w:p>
        </w:tc>
        <w:tc>
          <w:tcPr>
            <w:tcW w:type="dxa" w:w="1871"/>
          </w:tcPr>
          <w:p>
            <w:pPr>
              <w:spacing w:after="0"/>
              <w:jc w:val="left"/>
            </w:pPr>
            <w:r>
              <w:rPr>
                <w:sz w:val="16"/>
              </w:rPr>
              <w:t>35 kt (40 mph) to 61 kt (70 mph) (median 49.5 kt (57 mph)); 14 with a recorded value</w:t>
            </w:r>
          </w:p>
        </w:tc>
        <w:tc>
          <w:tcPr>
            <w:tcW w:type="dxa" w:w="1601"/>
          </w:tcPr>
          <w:p>
            <w:pPr>
              <w:spacing w:after="0"/>
              <w:jc w:val="left"/>
            </w:pPr>
            <w:r>
              <w:rPr>
                <w:sz w:val="16"/>
              </w:rPr>
              <w:t>61 kt (70 mph), measurement type not recorded, High Wind, 1996-04-28; NWS zone MOZ063 (ST. LOUIS), zone-level: may include parts of neighboring counties</w:t>
            </w:r>
          </w:p>
        </w:tc>
        <w:tc>
          <w:tcPr>
            <w:tcW w:type="dxa" w:w="1597"/>
          </w:tcPr>
          <w:p>
            <w:pPr>
              <w:spacing w:after="0"/>
              <w:jc w:val="left"/>
            </w:pPr>
            <w:r>
              <w:rPr>
                <w:sz w:val="16"/>
              </w:rPr>
              <w:t>High Wind, 2025-03-14, $50,000 property; $0 crops, reported for the zone (2025 dollars)</w:t>
            </w: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635, 1956 to 2026</w:t>
            </w:r>
          </w:p>
        </w:tc>
        <w:tc>
          <w:tcPr>
            <w:tcW w:type="dxa" w:w="1871"/>
          </w:tcPr>
          <w:p>
            <w:pPr>
              <w:spacing w:after="0"/>
              <w:jc w:val="left"/>
            </w:pPr>
            <w:r>
              <w:rPr>
                <w:sz w:val="16"/>
              </w:rPr>
              <w:t>50 kt (58 mph) to 104 kt (120 mph) (median 56 kt (64 mph)); 520 with a recorded value</w:t>
            </w:r>
          </w:p>
        </w:tc>
        <w:tc>
          <w:tcPr>
            <w:tcW w:type="dxa" w:w="1601"/>
          </w:tcPr>
          <w:p>
            <w:pPr>
              <w:spacing w:after="0"/>
              <w:jc w:val="left"/>
            </w:pPr>
            <w:r>
              <w:rPr>
                <w:sz w:val="16"/>
              </w:rPr>
              <w:t>104 kt (120 mph) estimated gust, Thunderstorm Wind, 2015-04-09</w:t>
            </w:r>
          </w:p>
        </w:tc>
        <w:tc>
          <w:tcPr>
            <w:tcW w:type="dxa" w:w="1597"/>
          </w:tcPr>
          <w:p>
            <w:pPr>
              <w:spacing w:after="0"/>
              <w:jc w:val="left"/>
            </w:pPr>
            <w:r>
              <w:rPr>
                <w:sz w:val="16"/>
              </w:rPr>
              <w:t>Thunderstorm Wind, 2024-04-18, $600,000 property; $0 crops (2024 dollars)</w:t>
            </w:r>
          </w:p>
        </w:tc>
        <w:tc>
          <w:tcPr>
            <w:tcW w:type="dxa" w:w="1961"/>
          </w:tcPr>
          <w:p>
            <w:pPr>
              <w:spacing w:after="0"/>
              <w:jc w:val="left"/>
            </w:pPr>
            <w:r>
              <w:rPr>
                <w:sz w:val="16"/>
              </w:rPr>
              <w:t>Event records naming member places: Chesterfield city (26 records), Florissant city (20 records), Fenton city (19 records), Creve Coeur city (14 records), Ballwin city (13 records), Hazelwood city (13 records), Clayton city (12 records), Eureka city (12 records), Webster Groves city (12 records), University City city (11 records); and 18 more member places (see the XLSX file).</w:t>
            </w:r>
          </w:p>
        </w:tc>
        <w:tc>
          <w:tcPr>
            <w:tcW w:type="dxa" w:w="2169"/>
          </w:tcPr>
          <w:p>
            <w:pPr>
              <w:spacing w:after="0"/>
              <w:jc w:val="left"/>
            </w:pPr>
            <w:r>
              <w:rPr>
                <w:sz w:val="16"/>
              </w:rPr>
              <w:t>Speeds under 20 kt (likely entry errors) are left out of the observed range.</w:t>
            </w: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58, 1950 to 2026</w:t>
            </w:r>
          </w:p>
        </w:tc>
        <w:tc>
          <w:tcPr>
            <w:tcW w:type="dxa" w:w="1871"/>
          </w:tcPr>
          <w:p>
            <w:pPr>
              <w:spacing w:after="0"/>
              <w:jc w:val="left"/>
            </w:pPr>
            <w:r>
              <w:rPr>
                <w:sz w:val="16"/>
              </w:rPr>
              <w:t>F/EF0 to F/EF4 (median F/EF1); 56 with a recorded value</w:t>
            </w:r>
          </w:p>
        </w:tc>
        <w:tc>
          <w:tcPr>
            <w:tcW w:type="dxa" w:w="1601"/>
          </w:tcPr>
          <w:p>
            <w:pPr>
              <w:spacing w:after="0"/>
              <w:jc w:val="left"/>
            </w:pPr>
            <w:r>
              <w:rPr>
                <w:sz w:val="16"/>
              </w:rPr>
              <w:t>F4 tornado, 1967-01-24, 25 mi path length (records before 1996 may include the whole path; rating and listing come from the county where the tornado began), 200 yd wide, $25,000,000 property; crops not recorded (1967 dollars), 3 direct deaths, 216 direct injuries</w:t>
            </w:r>
          </w:p>
        </w:tc>
        <w:tc>
          <w:tcPr>
            <w:tcW w:type="dxa" w:w="1597"/>
          </w:tcPr>
          <w:p>
            <w:pPr>
              <w:spacing w:after="0"/>
              <w:jc w:val="left"/>
            </w:pPr>
            <w:r>
              <w:rPr>
                <w:sz w:val="16"/>
              </w:rPr>
              <w:t>Tornado, 2011-04-22, $250,000,000 property; $0 crops (2011 dollars)</w:t>
            </w:r>
          </w:p>
        </w:tc>
        <w:tc>
          <w:tcPr>
            <w:tcW w:type="dxa" w:w="1961"/>
          </w:tcPr>
          <w:p>
            <w:pPr>
              <w:spacing w:after="0"/>
              <w:jc w:val="left"/>
            </w:pPr>
            <w:r>
              <w:rPr>
                <w:sz w:val="16"/>
              </w:rPr>
              <w:t>Event records naming member places: Brentwood city (2 records), Ballwin city (1 record), Chesterfield city (1 record), Clayton city (1 record), Creve Coeur city (1 record), Des Peres city (1 record), Fenton city (1 record), Frontenac city (1 record), Hanley Hills village (1 record), Hazelwood city (1 record); and 7 more member places (see the XLSX file).</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0</w:t>
            </w:r>
          </w:p>
        </w:tc>
        <w:tc>
          <w:tcPr>
            <w:tcW w:type="dxa" w:w="1871"/>
          </w:tcPr>
          <w:p>
            <w:pPr>
              <w:spacing w:after="0"/>
              <w:jc w:val="left"/>
            </w:pPr>
          </w:p>
        </w:tc>
        <w:tc>
          <w:tcPr>
            <w:tcW w:type="dxa" w:w="1601"/>
          </w:tcPr>
          <w:p>
            <w:pPr>
              <w:spacing w:after="0"/>
              <w:jc w:val="left"/>
            </w:pPr>
          </w:p>
        </w:tc>
        <w:tc>
          <w:tcPr>
            <w:tcW w:type="dxa" w:w="1597"/>
          </w:tcPr>
          <w:p>
            <w:pPr>
              <w:spacing w:after="0"/>
              <w:jc w:val="left"/>
            </w:pPr>
          </w:p>
        </w:tc>
        <w:tc>
          <w:tcPr>
            <w:tcW w:type="dxa" w:w="1961"/>
          </w:tcPr>
          <w:p>
            <w:pPr>
              <w:spacing w:after="0"/>
              <w:jc w:val="left"/>
            </w:pPr>
          </w:p>
        </w:tc>
        <w:tc>
          <w:tcPr>
            <w:tcW w:type="dxa" w:w="2169"/>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56, 1996 to 2025 (56 zone-level)</w:t>
            </w:r>
          </w:p>
        </w:tc>
        <w:tc>
          <w:tcPr>
            <w:tcW w:type="dxa" w:w="1871"/>
          </w:tcPr>
          <w:p>
            <w:pPr>
              <w:spacing w:after="0"/>
              <w:jc w:val="left"/>
            </w:pPr>
          </w:p>
        </w:tc>
        <w:tc>
          <w:tcPr>
            <w:tcW w:type="dxa" w:w="1601"/>
          </w:tcPr>
          <w:p>
            <w:pPr>
              <w:spacing w:after="0"/>
              <w:jc w:val="left"/>
            </w:pPr>
            <w:r>
              <w:rPr>
                <w:sz w:val="16"/>
              </w:rPr>
              <w:t>Winter Storm, 2006-11-30, $40,000,000 property; $0 crops, reported for the zone (2006 dollars), 14 direct injuries (reported for the zone); NWS zone MOZ063 (ST. LOUIS), zone-level: may include parts of neighboring counties</w:t>
            </w:r>
          </w:p>
        </w:tc>
        <w:tc>
          <w:tcPr>
            <w:tcW w:type="dxa" w:w="1597"/>
          </w:tcPr>
          <w:p>
            <w:pPr>
              <w:spacing w:after="0"/>
              <w:jc w:val="left"/>
            </w:pPr>
          </w:p>
        </w:tc>
        <w:tc>
          <w:tcPr>
            <w:tcW w:type="dxa" w:w="1961"/>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06"/>
        <w:gridCol w:w="2096"/>
        <w:gridCol w:w="1785"/>
        <w:gridCol w:w="2371"/>
        <w:gridCol w:w="1503"/>
        <w:gridCol w:w="214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06"/>
            <w:shd w:val="clear" w:color="auto" w:fill="E8E8E8"/>
          </w:tcPr>
          <w:p>
            <w:pPr>
              <w:spacing w:after="0"/>
              <w:jc w:val="left"/>
            </w:pPr>
            <w:r>
              <w:rPr>
                <w:b/>
                <w:sz w:val="16"/>
              </w:rPr>
              <w:t>Type</w:t>
            </w:r>
          </w:p>
        </w:tc>
        <w:tc>
          <w:tcPr>
            <w:tcW w:type="dxa" w:w="2096"/>
            <w:shd w:val="clear" w:color="auto" w:fill="E8E8E8"/>
          </w:tcPr>
          <w:p>
            <w:pPr>
              <w:spacing w:after="0"/>
              <w:jc w:val="left"/>
            </w:pPr>
            <w:r>
              <w:rPr>
                <w:b/>
                <w:sz w:val="16"/>
              </w:rPr>
              <w:t>Title</w:t>
            </w:r>
          </w:p>
        </w:tc>
        <w:tc>
          <w:tcPr>
            <w:tcW w:type="dxa" w:w="1785"/>
            <w:shd w:val="clear" w:color="auto" w:fill="E8E8E8"/>
          </w:tcPr>
          <w:p>
            <w:pPr>
              <w:spacing w:after="0"/>
              <w:jc w:val="left"/>
            </w:pPr>
            <w:r>
              <w:rPr>
                <w:b/>
                <w:sz w:val="16"/>
              </w:rPr>
              <w:t>Mapped hazard</w:t>
            </w:r>
          </w:p>
        </w:tc>
        <w:tc>
          <w:tcPr>
            <w:tcW w:type="dxa" w:w="23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3"/>
            <w:shd w:val="clear" w:color="auto" w:fill="E8E8E8"/>
          </w:tcPr>
          <w:p>
            <w:pPr>
              <w:spacing w:after="0"/>
              <w:jc w:val="left"/>
            </w:pPr>
            <w:r>
              <w:rPr>
                <w:b/>
                <w:sz w:val="16"/>
              </w:rPr>
              <w:t>Flags</w:t>
            </w:r>
          </w:p>
        </w:tc>
        <w:tc>
          <w:tcPr>
            <w:tcW w:type="dxa" w:w="2141"/>
            <w:shd w:val="clear" w:color="auto" w:fill="E8E8E8"/>
          </w:tcPr>
          <w:p>
            <w:pPr>
              <w:spacing w:after="0"/>
              <w:jc w:val="left"/>
            </w:pPr>
            <w:r>
              <w:rPr>
                <w:b/>
                <w:sz w:val="16"/>
              </w:rPr>
              <w:t>Notes</w:t>
            </w:r>
          </w:p>
        </w:tc>
      </w:tr>
      <w:tr>
        <w:trPr>
          <w:cantSplit/>
        </w:trPr>
        <w:tc>
          <w:tcPr>
            <w:tcW w:type="dxa" w:w="1037"/>
          </w:tcPr>
          <w:p>
            <w:pPr>
              <w:spacing w:after="0"/>
              <w:jc w:val="left"/>
            </w:pPr>
            <w:r>
              <w:rPr>
                <w:sz w:val="16"/>
              </w:rPr>
              <w:t>2025-06-09</w:t>
            </w:r>
          </w:p>
        </w:tc>
        <w:tc>
          <w:tcPr>
            <w:tcW w:type="dxa" w:w="1037"/>
          </w:tcPr>
          <w:p>
            <w:pPr>
              <w:spacing w:after="0"/>
              <w:jc w:val="left"/>
            </w:pPr>
            <w:r>
              <w:rPr>
                <w:sz w:val="16"/>
              </w:rPr>
              <w:t>2025-05-16</w:t>
            </w:r>
          </w:p>
        </w:tc>
        <w:tc>
          <w:tcPr>
            <w:tcW w:type="dxa" w:w="1037"/>
          </w:tcPr>
          <w:p>
            <w:pPr>
              <w:spacing w:after="0"/>
              <w:jc w:val="left"/>
            </w:pPr>
            <w:r>
              <w:rPr>
                <w:sz w:val="16"/>
              </w:rPr>
              <w:t>DR-4877-MO</w:t>
            </w:r>
          </w:p>
        </w:tc>
        <w:tc>
          <w:tcPr>
            <w:tcW w:type="dxa" w:w="1106"/>
          </w:tcPr>
          <w:p>
            <w:pPr>
              <w:spacing w:after="0"/>
              <w:jc w:val="left"/>
            </w:pPr>
            <w:r>
              <w:rPr>
                <w:sz w:val="16"/>
              </w:rPr>
              <w:t>Major disaster</w:t>
            </w:r>
          </w:p>
        </w:tc>
        <w:tc>
          <w:tcPr>
            <w:tcW w:type="dxa" w:w="2096"/>
          </w:tcPr>
          <w:p>
            <w:pPr>
              <w:spacing w:after="0"/>
              <w:jc w:val="left"/>
            </w:pPr>
            <w:r>
              <w:rPr>
                <w:sz w:val="16"/>
              </w:rPr>
              <w:t>SEVERE STORMS, STRAIGHT-LINE WINDS, TORNADOES, AND FLOODING</w:t>
            </w:r>
          </w:p>
        </w:tc>
        <w:tc>
          <w:tcPr>
            <w:tcW w:type="dxa" w:w="1785"/>
          </w:tcPr>
          <w:p>
            <w:pPr>
              <w:spacing w:after="0"/>
              <w:jc w:val="left"/>
            </w:pPr>
            <w:r>
              <w:rPr>
                <w:sz w:val="16"/>
              </w:rPr>
              <w:t>Inland Flooding; Strong Wind; Tornado</w:t>
            </w:r>
          </w:p>
        </w:tc>
        <w:tc>
          <w:tcPr>
            <w:tcW w:type="dxa" w:w="2371"/>
          </w:tcPr>
          <w:p>
            <w:pPr>
              <w:spacing w:after="0"/>
              <w:jc w:val="right"/>
            </w:pPr>
            <w:r>
              <w:rPr>
                <w:sz w:val="16"/>
              </w:rPr>
              <w:t>$10,287,350.14</w:t>
            </w:r>
          </w:p>
        </w:tc>
        <w:tc>
          <w:tcPr>
            <w:tcW w:type="dxa" w:w="1503"/>
          </w:tcPr>
          <w:p>
            <w:pPr>
              <w:spacing w:after="0"/>
              <w:jc w:val="left"/>
            </w:pPr>
            <w:r>
              <w:rPr>
                <w:sz w:val="16"/>
              </w:rPr>
              <w:t>during plan review, check whether your last plan included it; within last 5 years</w:t>
            </w:r>
          </w:p>
        </w:tc>
        <w:tc>
          <w:tcPr>
            <w:tcW w:type="dxa" w:w="214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06"/>
          </w:tcPr>
          <w:p>
            <w:pPr>
              <w:spacing w:after="0"/>
              <w:jc w:val="left"/>
            </w:pPr>
            <w:r>
              <w:rPr>
                <w:sz w:val="16"/>
              </w:rPr>
              <w:t>Major disaster</w:t>
            </w:r>
          </w:p>
        </w:tc>
        <w:tc>
          <w:tcPr>
            <w:tcW w:type="dxa" w:w="2096"/>
          </w:tcPr>
          <w:p>
            <w:pPr>
              <w:spacing w:after="0"/>
              <w:jc w:val="left"/>
            </w:pPr>
            <w:r>
              <w:rPr>
                <w:sz w:val="16"/>
              </w:rPr>
              <w:t>SEVERE STORMS, STRAIGHT-LINE WINDS, TORNADOES, AND WILDFIRES</w:t>
            </w:r>
          </w:p>
        </w:tc>
        <w:tc>
          <w:tcPr>
            <w:tcW w:type="dxa" w:w="1785"/>
          </w:tcPr>
          <w:p>
            <w:pPr>
              <w:spacing w:after="0"/>
              <w:jc w:val="left"/>
            </w:pPr>
            <w:r>
              <w:rPr>
                <w:sz w:val="16"/>
              </w:rPr>
              <w:t>Strong Wind; Tornado; Wildfire</w:t>
            </w:r>
          </w:p>
        </w:tc>
        <w:tc>
          <w:tcPr>
            <w:tcW w:type="dxa" w:w="2371"/>
          </w:tcPr>
          <w:p>
            <w:pPr>
              <w:spacing w:after="0"/>
              <w:jc w:val="right"/>
            </w:pPr>
            <w:r>
              <w:rPr>
                <w:sz w:val="16"/>
              </w:rPr>
              <w:t>PA not declared for this county</w:t>
            </w:r>
          </w:p>
        </w:tc>
        <w:tc>
          <w:tcPr>
            <w:tcW w:type="dxa" w:w="1503"/>
          </w:tcPr>
          <w:p>
            <w:pPr>
              <w:spacing w:after="0"/>
              <w:jc w:val="left"/>
            </w:pPr>
            <w:r>
              <w:rPr>
                <w:sz w:val="16"/>
              </w:rPr>
              <w:t>during plan review, check whether your last plan included it; within last 5 years</w:t>
            </w:r>
          </w:p>
        </w:tc>
        <w:tc>
          <w:tcPr>
            <w:tcW w:type="dxa" w:w="2141"/>
          </w:tcPr>
          <w:p>
            <w:pPr>
              <w:spacing w:after="0"/>
              <w:jc w:val="left"/>
            </w:pPr>
          </w:p>
        </w:tc>
      </w:tr>
      <w:tr>
        <w:trPr>
          <w:cantSplit/>
        </w:trPr>
        <w:tc>
          <w:tcPr>
            <w:tcW w:type="dxa" w:w="1037"/>
          </w:tcPr>
          <w:p>
            <w:pPr>
              <w:spacing w:after="0"/>
              <w:jc w:val="left"/>
            </w:pPr>
            <w:r>
              <w:rPr>
                <w:sz w:val="16"/>
              </w:rPr>
              <w:t>2022-08-08</w:t>
            </w:r>
          </w:p>
        </w:tc>
        <w:tc>
          <w:tcPr>
            <w:tcW w:type="dxa" w:w="1037"/>
          </w:tcPr>
          <w:p>
            <w:pPr>
              <w:spacing w:after="0"/>
              <w:jc w:val="left"/>
            </w:pPr>
            <w:r>
              <w:rPr>
                <w:sz w:val="16"/>
              </w:rPr>
              <w:t>2022-07-25</w:t>
            </w:r>
          </w:p>
        </w:tc>
        <w:tc>
          <w:tcPr>
            <w:tcW w:type="dxa" w:w="1037"/>
          </w:tcPr>
          <w:p>
            <w:pPr>
              <w:spacing w:after="0"/>
              <w:jc w:val="left"/>
            </w:pPr>
            <w:r>
              <w:rPr>
                <w:sz w:val="16"/>
              </w:rPr>
              <w:t>DR-4665-MO</w:t>
            </w:r>
          </w:p>
        </w:tc>
        <w:tc>
          <w:tcPr>
            <w:tcW w:type="dxa" w:w="1106"/>
          </w:tcPr>
          <w:p>
            <w:pPr>
              <w:spacing w:after="0"/>
              <w:jc w:val="left"/>
            </w:pPr>
            <w:r>
              <w:rPr>
                <w:sz w:val="16"/>
              </w:rPr>
              <w:t>Major disaster</w:t>
            </w:r>
          </w:p>
        </w:tc>
        <w:tc>
          <w:tcPr>
            <w:tcW w:type="dxa" w:w="2096"/>
          </w:tcPr>
          <w:p>
            <w:pPr>
              <w:spacing w:after="0"/>
              <w:jc w:val="left"/>
            </w:pPr>
            <w:r>
              <w:rPr>
                <w:sz w:val="16"/>
              </w:rPr>
              <w:t>SEVERE STORMS AND FLOODING</w:t>
            </w:r>
          </w:p>
        </w:tc>
        <w:tc>
          <w:tcPr>
            <w:tcW w:type="dxa" w:w="1785"/>
          </w:tcPr>
          <w:p>
            <w:pPr>
              <w:spacing w:after="0"/>
              <w:jc w:val="left"/>
            </w:pPr>
            <w:r>
              <w:rPr>
                <w:sz w:val="16"/>
              </w:rPr>
              <w:t>Inland Flooding</w:t>
            </w:r>
          </w:p>
        </w:tc>
        <w:tc>
          <w:tcPr>
            <w:tcW w:type="dxa" w:w="2371"/>
          </w:tcPr>
          <w:p>
            <w:pPr>
              <w:spacing w:after="0"/>
              <w:jc w:val="right"/>
            </w:pPr>
            <w:r>
              <w:rPr>
                <w:sz w:val="16"/>
              </w:rPr>
              <w:t>$15,659,026.99</w:t>
            </w:r>
          </w:p>
        </w:tc>
        <w:tc>
          <w:tcPr>
            <w:tcW w:type="dxa" w:w="1503"/>
          </w:tcPr>
          <w:p>
            <w:pPr>
              <w:spacing w:after="0"/>
              <w:jc w:val="left"/>
            </w:pPr>
            <w:r>
              <w:rPr>
                <w:sz w:val="16"/>
              </w:rPr>
              <w:t>within last 5 years</w:t>
            </w:r>
          </w:p>
        </w:tc>
        <w:tc>
          <w:tcPr>
            <w:tcW w:type="dxa" w:w="214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06"/>
          </w:tcPr>
          <w:p>
            <w:pPr>
              <w:spacing w:after="0"/>
              <w:jc w:val="left"/>
            </w:pPr>
            <w:r>
              <w:rPr>
                <w:sz w:val="16"/>
              </w:rPr>
              <w:t>Major disaster</w:t>
            </w:r>
          </w:p>
        </w:tc>
        <w:tc>
          <w:tcPr>
            <w:tcW w:type="dxa" w:w="2096"/>
          </w:tcPr>
          <w:p>
            <w:pPr>
              <w:spacing w:after="0"/>
              <w:jc w:val="left"/>
            </w:pPr>
            <w:r>
              <w:rPr>
                <w:sz w:val="16"/>
              </w:rPr>
              <w:t>COVID-19 PANDEMIC</w:t>
            </w:r>
          </w:p>
        </w:tc>
        <w:tc>
          <w:tcPr>
            <w:tcW w:type="dxa" w:w="1785"/>
          </w:tcPr>
          <w:p>
            <w:pPr>
              <w:spacing w:after="0"/>
              <w:jc w:val="left"/>
            </w:pPr>
            <w:r>
              <w:rPr>
                <w:sz w:val="16"/>
              </w:rPr>
              <w:t>Non-natural, not counted</w:t>
            </w:r>
          </w:p>
        </w:tc>
        <w:tc>
          <w:tcPr>
            <w:tcW w:type="dxa" w:w="2371"/>
          </w:tcPr>
          <w:p>
            <w:pPr>
              <w:spacing w:after="0"/>
              <w:jc w:val="right"/>
            </w:pPr>
            <w:r>
              <w:rPr>
                <w:sz w:val="16"/>
              </w:rPr>
              <w:t>$374,602,436.64</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06"/>
          </w:tcPr>
          <w:p>
            <w:pPr>
              <w:spacing w:after="0"/>
              <w:jc w:val="left"/>
            </w:pPr>
            <w:r>
              <w:rPr>
                <w:sz w:val="16"/>
              </w:rPr>
              <w:t>Emergency</w:t>
            </w:r>
          </w:p>
        </w:tc>
        <w:tc>
          <w:tcPr>
            <w:tcW w:type="dxa" w:w="2096"/>
          </w:tcPr>
          <w:p>
            <w:pPr>
              <w:spacing w:after="0"/>
              <w:jc w:val="left"/>
            </w:pPr>
            <w:r>
              <w:rPr>
                <w:sz w:val="16"/>
              </w:rPr>
              <w:t>COVID-19</w:t>
            </w:r>
          </w:p>
        </w:tc>
        <w:tc>
          <w:tcPr>
            <w:tcW w:type="dxa" w:w="1785"/>
          </w:tcPr>
          <w:p>
            <w:pPr>
              <w:spacing w:after="0"/>
              <w:jc w:val="left"/>
            </w:pPr>
            <w:r>
              <w:rPr>
                <w:sz w:val="16"/>
              </w:rPr>
              <w:t>Non-natural, not counted</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06"/>
          </w:tcPr>
          <w:p>
            <w:pPr>
              <w:spacing w:after="0"/>
              <w:jc w:val="left"/>
            </w:pPr>
            <w:r>
              <w:rPr>
                <w:sz w:val="16"/>
              </w:rPr>
              <w:t>Major disaster</w:t>
            </w:r>
          </w:p>
        </w:tc>
        <w:tc>
          <w:tcPr>
            <w:tcW w:type="dxa" w:w="2096"/>
          </w:tcPr>
          <w:p>
            <w:pPr>
              <w:spacing w:after="0"/>
              <w:jc w:val="left"/>
            </w:pPr>
            <w:r>
              <w:rPr>
                <w:sz w:val="16"/>
              </w:rPr>
              <w:t>SEVERE STORMS, TORNADOES, STRAIGHT-LINE WINDS AND FLOODING</w:t>
            </w:r>
          </w:p>
        </w:tc>
        <w:tc>
          <w:tcPr>
            <w:tcW w:type="dxa" w:w="1785"/>
          </w:tcPr>
          <w:p>
            <w:pPr>
              <w:spacing w:after="0"/>
              <w:jc w:val="left"/>
            </w:pPr>
            <w:r>
              <w:rPr>
                <w:sz w:val="16"/>
              </w:rPr>
              <w:t>Inland Flooding (primary); also designated: Strong Wind, Tornado</w:t>
            </w:r>
          </w:p>
        </w:tc>
        <w:tc>
          <w:tcPr>
            <w:tcW w:type="dxa" w:w="2371"/>
          </w:tcPr>
          <w:p>
            <w:pPr>
              <w:spacing w:after="0"/>
              <w:jc w:val="right"/>
            </w:pPr>
            <w:r>
              <w:rPr>
                <w:sz w:val="16"/>
              </w:rPr>
              <w:t>$2,402,014.46</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06"/>
          </w:tcPr>
          <w:p>
            <w:pPr>
              <w:spacing w:after="0"/>
              <w:jc w:val="left"/>
            </w:pPr>
            <w:r>
              <w:rPr>
                <w:sz w:val="16"/>
              </w:rPr>
              <w:t>Major disaster</w:t>
            </w:r>
          </w:p>
        </w:tc>
        <w:tc>
          <w:tcPr>
            <w:tcW w:type="dxa" w:w="2096"/>
          </w:tcPr>
          <w:p>
            <w:pPr>
              <w:spacing w:after="0"/>
              <w:jc w:val="left"/>
            </w:pPr>
            <w:r>
              <w:rPr>
                <w:sz w:val="16"/>
              </w:rPr>
              <w:t>SEVERE STORMS, TORNADOES, STRAIGHT-LINE WINDS, AND FLOODING</w:t>
            </w:r>
          </w:p>
        </w:tc>
        <w:tc>
          <w:tcPr>
            <w:tcW w:type="dxa" w:w="1785"/>
          </w:tcPr>
          <w:p>
            <w:pPr>
              <w:spacing w:after="0"/>
              <w:jc w:val="left"/>
            </w:pPr>
            <w:r>
              <w:rPr>
                <w:sz w:val="16"/>
              </w:rPr>
              <w:t>Inland Flooding (primary); also designated: Strong Wind, Tornado</w:t>
            </w:r>
          </w:p>
        </w:tc>
        <w:tc>
          <w:tcPr>
            <w:tcW w:type="dxa" w:w="2371"/>
          </w:tcPr>
          <w:p>
            <w:pPr>
              <w:spacing w:after="0"/>
              <w:jc w:val="right"/>
            </w:pPr>
            <w:r>
              <w:rPr>
                <w:sz w:val="16"/>
              </w:rPr>
              <w:t>$7,597,773.96</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06"/>
          </w:tcPr>
          <w:p>
            <w:pPr>
              <w:spacing w:after="0"/>
              <w:jc w:val="left"/>
            </w:pPr>
            <w:r>
              <w:rPr>
                <w:sz w:val="16"/>
              </w:rPr>
              <w:t>Emergency</w:t>
            </w:r>
          </w:p>
        </w:tc>
        <w:tc>
          <w:tcPr>
            <w:tcW w:type="dxa" w:w="2096"/>
          </w:tcPr>
          <w:p>
            <w:pPr>
              <w:spacing w:after="0"/>
              <w:jc w:val="left"/>
            </w:pPr>
            <w:r>
              <w:rPr>
                <w:sz w:val="16"/>
              </w:rPr>
              <w:t>SEVERE STORMS, TORNADOES, STRAIGHT-LINE WINDS, AND FLOODING</w:t>
            </w:r>
          </w:p>
        </w:tc>
        <w:tc>
          <w:tcPr>
            <w:tcW w:type="dxa" w:w="1785"/>
          </w:tcPr>
          <w:p>
            <w:pPr>
              <w:spacing w:after="0"/>
              <w:jc w:val="left"/>
            </w:pPr>
            <w:r>
              <w:rPr>
                <w:sz w:val="16"/>
              </w:rPr>
              <w:t>Inland Flooding (primary); also designated: Strong Wind, Tornado</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06"/>
          </w:tcPr>
          <w:p>
            <w:pPr>
              <w:spacing w:after="0"/>
              <w:jc w:val="left"/>
            </w:pPr>
            <w:r>
              <w:rPr>
                <w:sz w:val="16"/>
              </w:rPr>
              <w:t>Major disaster</w:t>
            </w:r>
          </w:p>
        </w:tc>
        <w:tc>
          <w:tcPr>
            <w:tcW w:type="dxa" w:w="2096"/>
          </w:tcPr>
          <w:p>
            <w:pPr>
              <w:spacing w:after="0"/>
              <w:jc w:val="left"/>
            </w:pPr>
            <w:r>
              <w:rPr>
                <w:sz w:val="16"/>
              </w:rPr>
              <w:t>SEVERE STORMS, STRAIGHT-LINE WINDS, TORNADOES, AND FLOODING</w:t>
            </w:r>
          </w:p>
        </w:tc>
        <w:tc>
          <w:tcPr>
            <w:tcW w:type="dxa" w:w="1785"/>
          </w:tcPr>
          <w:p>
            <w:pPr>
              <w:spacing w:after="0"/>
              <w:jc w:val="left"/>
            </w:pPr>
            <w:r>
              <w:rPr>
                <w:sz w:val="16"/>
              </w:rPr>
              <w:t>Inland Flooding; Strong Wind; Tornado</w:t>
            </w:r>
          </w:p>
        </w:tc>
        <w:tc>
          <w:tcPr>
            <w:tcW w:type="dxa" w:w="2371"/>
          </w:tcPr>
          <w:p>
            <w:pPr>
              <w:spacing w:after="0"/>
              <w:jc w:val="right"/>
            </w:pPr>
            <w:r>
              <w:rPr>
                <w:sz w:val="16"/>
              </w:rPr>
              <w:t>$1,618,719.21</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106"/>
          </w:tcPr>
          <w:p>
            <w:pPr>
              <w:spacing w:after="0"/>
              <w:jc w:val="left"/>
            </w:pPr>
            <w:r>
              <w:rPr>
                <w:sz w:val="16"/>
              </w:rPr>
              <w:t>Emergency</w:t>
            </w:r>
          </w:p>
        </w:tc>
        <w:tc>
          <w:tcPr>
            <w:tcW w:type="dxa" w:w="2096"/>
          </w:tcPr>
          <w:p>
            <w:pPr>
              <w:spacing w:after="0"/>
              <w:jc w:val="left"/>
            </w:pPr>
            <w:r>
              <w:rPr>
                <w:sz w:val="16"/>
              </w:rPr>
              <w:t>FLOODING</w:t>
            </w:r>
          </w:p>
        </w:tc>
        <w:tc>
          <w:tcPr>
            <w:tcW w:type="dxa" w:w="1785"/>
          </w:tcPr>
          <w:p>
            <w:pPr>
              <w:spacing w:after="0"/>
              <w:jc w:val="left"/>
            </w:pPr>
            <w:r>
              <w:rPr>
                <w:sz w:val="16"/>
              </w:rPr>
              <w:t>Inland Flooding</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06"/>
          </w:tcPr>
          <w:p>
            <w:pPr>
              <w:spacing w:after="0"/>
              <w:jc w:val="left"/>
            </w:pPr>
            <w:r>
              <w:rPr>
                <w:sz w:val="16"/>
              </w:rPr>
              <w:t>Major disaster</w:t>
            </w:r>
          </w:p>
        </w:tc>
        <w:tc>
          <w:tcPr>
            <w:tcW w:type="dxa" w:w="2096"/>
          </w:tcPr>
          <w:p>
            <w:pPr>
              <w:spacing w:after="0"/>
              <w:jc w:val="left"/>
            </w:pPr>
            <w:r>
              <w:rPr>
                <w:sz w:val="16"/>
              </w:rPr>
              <w:t>SEVERE STORMS, TORNADOES, AND FLOODING</w:t>
            </w:r>
          </w:p>
        </w:tc>
        <w:tc>
          <w:tcPr>
            <w:tcW w:type="dxa" w:w="1785"/>
          </w:tcPr>
          <w:p>
            <w:pPr>
              <w:spacing w:after="0"/>
              <w:jc w:val="left"/>
            </w:pPr>
            <w:r>
              <w:rPr>
                <w:sz w:val="16"/>
              </w:rPr>
              <w:t>Inland Flooding; Tornado</w:t>
            </w:r>
          </w:p>
        </w:tc>
        <w:tc>
          <w:tcPr>
            <w:tcW w:type="dxa" w:w="2371"/>
          </w:tcPr>
          <w:p>
            <w:pPr>
              <w:spacing w:after="0"/>
              <w:jc w:val="right"/>
            </w:pPr>
            <w:r>
              <w:rPr>
                <w:sz w:val="16"/>
              </w:rPr>
              <w:t>$2,301,162.71</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06"/>
          </w:tcPr>
          <w:p>
            <w:pPr>
              <w:spacing w:after="0"/>
              <w:jc w:val="left"/>
            </w:pPr>
            <w:r>
              <w:rPr>
                <w:sz w:val="16"/>
              </w:rPr>
              <w:t>Emergency</w:t>
            </w:r>
          </w:p>
        </w:tc>
        <w:tc>
          <w:tcPr>
            <w:tcW w:type="dxa" w:w="2096"/>
          </w:tcPr>
          <w:p>
            <w:pPr>
              <w:spacing w:after="0"/>
              <w:jc w:val="left"/>
            </w:pPr>
            <w:r>
              <w:rPr>
                <w:sz w:val="16"/>
              </w:rPr>
              <w:t>SEVERE WINTER STORM</w:t>
            </w:r>
          </w:p>
        </w:tc>
        <w:tc>
          <w:tcPr>
            <w:tcW w:type="dxa" w:w="1785"/>
          </w:tcPr>
          <w:p>
            <w:pPr>
              <w:spacing w:after="0"/>
              <w:jc w:val="left"/>
            </w:pPr>
            <w:r>
              <w:rPr>
                <w:sz w:val="16"/>
              </w:rPr>
              <w:t>Winter Weather</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06"/>
          </w:tcPr>
          <w:p>
            <w:pPr>
              <w:spacing w:after="0"/>
              <w:jc w:val="left"/>
            </w:pPr>
            <w:r>
              <w:rPr>
                <w:sz w:val="16"/>
              </w:rPr>
              <w:t>Emergency</w:t>
            </w:r>
          </w:p>
        </w:tc>
        <w:tc>
          <w:tcPr>
            <w:tcW w:type="dxa" w:w="2096"/>
          </w:tcPr>
          <w:p>
            <w:pPr>
              <w:spacing w:after="0"/>
              <w:jc w:val="left"/>
            </w:pPr>
            <w:r>
              <w:rPr>
                <w:sz w:val="16"/>
              </w:rPr>
              <w:t>SEVERE WINTER STORM</w:t>
            </w:r>
          </w:p>
        </w:tc>
        <w:tc>
          <w:tcPr>
            <w:tcW w:type="dxa" w:w="1785"/>
          </w:tcPr>
          <w:p>
            <w:pPr>
              <w:spacing w:after="0"/>
              <w:jc w:val="left"/>
            </w:pPr>
            <w:r>
              <w:rPr>
                <w:sz w:val="16"/>
              </w:rPr>
              <w:t>Ice Storm</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06"/>
          </w:tcPr>
          <w:p>
            <w:pPr>
              <w:spacing w:after="0"/>
              <w:jc w:val="left"/>
            </w:pPr>
            <w:r>
              <w:rPr>
                <w:sz w:val="16"/>
              </w:rPr>
              <w:t>Major disaster</w:t>
            </w:r>
          </w:p>
        </w:tc>
        <w:tc>
          <w:tcPr>
            <w:tcW w:type="dxa" w:w="2096"/>
          </w:tcPr>
          <w:p>
            <w:pPr>
              <w:spacing w:after="0"/>
              <w:jc w:val="left"/>
            </w:pPr>
            <w:r>
              <w:rPr>
                <w:sz w:val="16"/>
              </w:rPr>
              <w:t>SEVERE STORMS, FLOODING, AND A TORNADO</w:t>
            </w:r>
          </w:p>
        </w:tc>
        <w:tc>
          <w:tcPr>
            <w:tcW w:type="dxa" w:w="17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06"/>
          </w:tcPr>
          <w:p>
            <w:pPr>
              <w:spacing w:after="0"/>
              <w:jc w:val="left"/>
            </w:pPr>
            <w:r>
              <w:rPr>
                <w:sz w:val="16"/>
              </w:rPr>
              <w:t>Major disaster</w:t>
            </w:r>
          </w:p>
        </w:tc>
        <w:tc>
          <w:tcPr>
            <w:tcW w:type="dxa" w:w="2096"/>
          </w:tcPr>
          <w:p>
            <w:pPr>
              <w:spacing w:after="0"/>
              <w:jc w:val="left"/>
            </w:pPr>
            <w:r>
              <w:rPr>
                <w:sz w:val="16"/>
              </w:rPr>
              <w:t>SEVERE STORMS AND FLOODING</w:t>
            </w:r>
          </w:p>
        </w:tc>
        <w:tc>
          <w:tcPr>
            <w:tcW w:type="dxa" w:w="1785"/>
          </w:tcPr>
          <w:p>
            <w:pPr>
              <w:spacing w:after="0"/>
              <w:jc w:val="left"/>
            </w:pPr>
            <w:r>
              <w:rPr>
                <w:sz w:val="16"/>
              </w:rPr>
              <w:t>Inland Flooding</w:t>
            </w:r>
          </w:p>
        </w:tc>
        <w:tc>
          <w:tcPr>
            <w:tcW w:type="dxa" w:w="2371"/>
          </w:tcPr>
          <w:p>
            <w:pPr>
              <w:spacing w:after="0"/>
              <w:jc w:val="right"/>
            </w:pPr>
            <w:r>
              <w:rPr>
                <w:sz w:val="16"/>
              </w:rPr>
              <w:t>none placed in this county by FEMA's record; $587,766 for this declaration is not placed in any county (see the list below)</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06"/>
          </w:tcPr>
          <w:p>
            <w:pPr>
              <w:spacing w:after="0"/>
              <w:jc w:val="left"/>
            </w:pPr>
            <w:r>
              <w:rPr>
                <w:sz w:val="16"/>
              </w:rPr>
              <w:t>Major disaster</w:t>
            </w:r>
          </w:p>
        </w:tc>
        <w:tc>
          <w:tcPr>
            <w:tcW w:type="dxa" w:w="2096"/>
          </w:tcPr>
          <w:p>
            <w:pPr>
              <w:spacing w:after="0"/>
              <w:jc w:val="left"/>
            </w:pPr>
            <w:r>
              <w:rPr>
                <w:sz w:val="16"/>
              </w:rPr>
              <w:t>SEVERE STORMS AND FLOODING</w:t>
            </w:r>
          </w:p>
        </w:tc>
        <w:tc>
          <w:tcPr>
            <w:tcW w:type="dxa" w:w="1785"/>
          </w:tcPr>
          <w:p>
            <w:pPr>
              <w:spacing w:after="0"/>
              <w:jc w:val="left"/>
            </w:pPr>
            <w:r>
              <w:rPr>
                <w:sz w:val="16"/>
              </w:rPr>
              <w:t>Inland Flooding</w:t>
            </w:r>
          </w:p>
        </w:tc>
        <w:tc>
          <w:tcPr>
            <w:tcW w:type="dxa" w:w="2371"/>
          </w:tcPr>
          <w:p>
            <w:pPr>
              <w:spacing w:after="0"/>
              <w:jc w:val="right"/>
            </w:pPr>
            <w:r>
              <w:rPr>
                <w:sz w:val="16"/>
              </w:rPr>
              <w:t>$7,780.81</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06"/>
          </w:tcPr>
          <w:p>
            <w:pPr>
              <w:spacing w:after="0"/>
              <w:jc w:val="left"/>
            </w:pPr>
            <w:r>
              <w:rPr>
                <w:sz w:val="16"/>
              </w:rPr>
              <w:t>Emergency</w:t>
            </w:r>
          </w:p>
        </w:tc>
        <w:tc>
          <w:tcPr>
            <w:tcW w:type="dxa" w:w="2096"/>
          </w:tcPr>
          <w:p>
            <w:pPr>
              <w:spacing w:after="0"/>
              <w:jc w:val="left"/>
            </w:pPr>
            <w:r>
              <w:rPr>
                <w:sz w:val="16"/>
              </w:rPr>
              <w:t>SEVERE WINTER STORMS</w:t>
            </w:r>
          </w:p>
        </w:tc>
        <w:tc>
          <w:tcPr>
            <w:tcW w:type="dxa" w:w="1785"/>
          </w:tcPr>
          <w:p>
            <w:pPr>
              <w:spacing w:after="0"/>
              <w:jc w:val="left"/>
            </w:pPr>
            <w:r>
              <w:rPr>
                <w:sz w:val="16"/>
              </w:rPr>
              <w:t>Ice Storm</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06"/>
          </w:tcPr>
          <w:p>
            <w:pPr>
              <w:spacing w:after="0"/>
              <w:jc w:val="left"/>
            </w:pPr>
            <w:r>
              <w:rPr>
                <w:sz w:val="16"/>
              </w:rPr>
              <w:t>Major disaster</w:t>
            </w:r>
          </w:p>
        </w:tc>
        <w:tc>
          <w:tcPr>
            <w:tcW w:type="dxa" w:w="2096"/>
          </w:tcPr>
          <w:p>
            <w:pPr>
              <w:spacing w:after="0"/>
              <w:jc w:val="left"/>
            </w:pPr>
            <w:r>
              <w:rPr>
                <w:sz w:val="16"/>
              </w:rPr>
              <w:t>SEVERE WINTER STORMS AND FLOODING</w:t>
            </w:r>
          </w:p>
        </w:tc>
        <w:tc>
          <w:tcPr>
            <w:tcW w:type="dxa" w:w="1785"/>
          </w:tcPr>
          <w:p>
            <w:pPr>
              <w:spacing w:after="0"/>
              <w:jc w:val="left"/>
            </w:pPr>
            <w:r>
              <w:rPr>
                <w:sz w:val="16"/>
              </w:rPr>
              <w:t>Ice Storm</w:t>
            </w:r>
          </w:p>
        </w:tc>
        <w:tc>
          <w:tcPr>
            <w:tcW w:type="dxa" w:w="2371"/>
          </w:tcPr>
          <w:p>
            <w:pPr>
              <w:spacing w:after="0"/>
              <w:jc w:val="right"/>
            </w:pPr>
            <w:r>
              <w:rPr>
                <w:sz w:val="16"/>
              </w:rPr>
              <w:t>$2,401,738.15</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106"/>
          </w:tcPr>
          <w:p>
            <w:pPr>
              <w:spacing w:after="0"/>
              <w:jc w:val="left"/>
            </w:pPr>
            <w:r>
              <w:rPr>
                <w:sz w:val="16"/>
              </w:rPr>
              <w:t>Major disaster</w:t>
            </w:r>
          </w:p>
        </w:tc>
        <w:tc>
          <w:tcPr>
            <w:tcW w:type="dxa" w:w="2096"/>
          </w:tcPr>
          <w:p>
            <w:pPr>
              <w:spacing w:after="0"/>
              <w:jc w:val="left"/>
            </w:pPr>
            <w:r>
              <w:rPr>
                <w:sz w:val="16"/>
              </w:rPr>
              <w:t>SEVERE WINTER STORMS</w:t>
            </w:r>
          </w:p>
        </w:tc>
        <w:tc>
          <w:tcPr>
            <w:tcW w:type="dxa" w:w="1785"/>
          </w:tcPr>
          <w:p>
            <w:pPr>
              <w:spacing w:after="0"/>
              <w:jc w:val="left"/>
            </w:pPr>
            <w:r>
              <w:rPr>
                <w:sz w:val="16"/>
              </w:rPr>
              <w:t>Winter Weather</w:t>
            </w:r>
          </w:p>
        </w:tc>
        <w:tc>
          <w:tcPr>
            <w:tcW w:type="dxa" w:w="2371"/>
          </w:tcPr>
          <w:p>
            <w:pPr>
              <w:spacing w:after="0"/>
              <w:jc w:val="right"/>
            </w:pPr>
            <w:r>
              <w:rPr>
                <w:sz w:val="16"/>
              </w:rPr>
              <w:t>$2,275,394.81</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106"/>
          </w:tcPr>
          <w:p>
            <w:pPr>
              <w:spacing w:after="0"/>
              <w:jc w:val="left"/>
            </w:pPr>
            <w:r>
              <w:rPr>
                <w:sz w:val="16"/>
              </w:rPr>
              <w:t>Emergency</w:t>
            </w:r>
          </w:p>
        </w:tc>
        <w:tc>
          <w:tcPr>
            <w:tcW w:type="dxa" w:w="2096"/>
          </w:tcPr>
          <w:p>
            <w:pPr>
              <w:spacing w:after="0"/>
              <w:jc w:val="left"/>
            </w:pPr>
            <w:r>
              <w:rPr>
                <w:sz w:val="16"/>
              </w:rPr>
              <w:t>SEVERE STORMS</w:t>
            </w:r>
          </w:p>
        </w:tc>
        <w:tc>
          <w:tcPr>
            <w:tcW w:type="dxa" w:w="1785"/>
          </w:tcPr>
          <w:p>
            <w:pPr>
              <w:spacing w:after="0"/>
              <w:jc w:val="left"/>
            </w:pPr>
            <w:r>
              <w:rPr>
                <w:sz w:val="16"/>
              </w:rPr>
              <w:t>Hazard not mapped (severe storm title names no single hazard); not counted</w:t>
            </w:r>
          </w:p>
        </w:tc>
        <w:tc>
          <w:tcPr>
            <w:tcW w:type="dxa" w:w="2371"/>
          </w:tcPr>
          <w:p>
            <w:pPr>
              <w:spacing w:after="0"/>
              <w:jc w:val="right"/>
            </w:pPr>
            <w:r>
              <w:rPr>
                <w:sz w:val="16"/>
              </w:rPr>
              <w:t>$4,192,690.27</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06"/>
          </w:tcPr>
          <w:p>
            <w:pPr>
              <w:spacing w:after="0"/>
              <w:jc w:val="left"/>
            </w:pPr>
            <w:r>
              <w:rPr>
                <w:sz w:val="16"/>
              </w:rPr>
              <w:t>Emergency</w:t>
            </w:r>
          </w:p>
        </w:tc>
        <w:tc>
          <w:tcPr>
            <w:tcW w:type="dxa" w:w="2096"/>
          </w:tcPr>
          <w:p>
            <w:pPr>
              <w:spacing w:after="0"/>
              <w:jc w:val="left"/>
            </w:pPr>
            <w:r>
              <w:rPr>
                <w:sz w:val="16"/>
              </w:rPr>
              <w:t>HURRICANE KATRINA EVACUATION</w:t>
            </w:r>
          </w:p>
        </w:tc>
        <w:tc>
          <w:tcPr>
            <w:tcW w:type="dxa" w:w="1785"/>
          </w:tcPr>
          <w:p>
            <w:pPr>
              <w:spacing w:after="0"/>
              <w:jc w:val="left"/>
            </w:pPr>
            <w:r>
              <w:rPr>
                <w:sz w:val="16"/>
              </w:rPr>
              <w:t>Hurricane: evacuation support, not a local hazard event; not counted</w:t>
            </w:r>
          </w:p>
        </w:tc>
        <w:tc>
          <w:tcPr>
            <w:tcW w:type="dxa" w:w="2371"/>
          </w:tcPr>
          <w:p>
            <w:pPr>
              <w:spacing w:after="0"/>
              <w:jc w:val="right"/>
            </w:pPr>
            <w:r>
              <w:rPr>
                <w:sz w:val="16"/>
              </w:rPr>
              <w:t>$327,664.91</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06"/>
          </w:tcPr>
          <w:p>
            <w:pPr>
              <w:spacing w:after="0"/>
              <w:jc w:val="left"/>
            </w:pPr>
            <w:r>
              <w:rPr>
                <w:sz w:val="16"/>
              </w:rPr>
              <w:t>Major disaster</w:t>
            </w:r>
          </w:p>
        </w:tc>
        <w:tc>
          <w:tcPr>
            <w:tcW w:type="dxa" w:w="2096"/>
          </w:tcPr>
          <w:p>
            <w:pPr>
              <w:spacing w:after="0"/>
              <w:jc w:val="left"/>
            </w:pPr>
            <w:r>
              <w:rPr>
                <w:sz w:val="16"/>
              </w:rPr>
              <w:t>SEVERE STORMS, TORNADOES, AND FLOODING</w:t>
            </w:r>
          </w:p>
        </w:tc>
        <w:tc>
          <w:tcPr>
            <w:tcW w:type="dxa" w:w="17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106"/>
          </w:tcPr>
          <w:p>
            <w:pPr>
              <w:spacing w:after="0"/>
              <w:jc w:val="left"/>
            </w:pPr>
            <w:r>
              <w:rPr>
                <w:sz w:val="16"/>
              </w:rPr>
              <w:t>Major disaster</w:t>
            </w:r>
          </w:p>
        </w:tc>
        <w:tc>
          <w:tcPr>
            <w:tcW w:type="dxa" w:w="2096"/>
          </w:tcPr>
          <w:p>
            <w:pPr>
              <w:spacing w:after="0"/>
              <w:jc w:val="left"/>
            </w:pPr>
            <w:r>
              <w:rPr>
                <w:sz w:val="16"/>
              </w:rPr>
              <w:t>SEVERE THUNDERSTORMS AND FLASH FLOODING</w:t>
            </w:r>
          </w:p>
        </w:tc>
        <w:tc>
          <w:tcPr>
            <w:tcW w:type="dxa" w:w="1785"/>
          </w:tcPr>
          <w:p>
            <w:pPr>
              <w:spacing w:after="0"/>
              <w:jc w:val="left"/>
            </w:pPr>
            <w:r>
              <w:rPr>
                <w:sz w:val="16"/>
              </w:rPr>
              <w:t>Inland Flooding</w:t>
            </w:r>
          </w:p>
        </w:tc>
        <w:tc>
          <w:tcPr>
            <w:tcW w:type="dxa" w:w="2371"/>
          </w:tcPr>
          <w:p>
            <w:pPr>
              <w:spacing w:after="0"/>
              <w:jc w:val="right"/>
            </w:pPr>
            <w:r>
              <w:rPr>
                <w:sz w:val="16"/>
              </w:rPr>
              <w:t>$1,379.55</w:t>
            </w:r>
          </w:p>
        </w:tc>
        <w:tc>
          <w:tcPr>
            <w:tcW w:type="dxa" w:w="1503"/>
          </w:tcPr>
          <w:p>
            <w:pPr>
              <w:spacing w:after="0"/>
              <w:jc w:val="left"/>
            </w:pPr>
          </w:p>
        </w:tc>
        <w:tc>
          <w:tcPr>
            <w:tcW w:type="dxa" w:w="214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1998-10-19</w:t>
            </w:r>
          </w:p>
        </w:tc>
        <w:tc>
          <w:tcPr>
            <w:tcW w:type="dxa" w:w="1037"/>
          </w:tcPr>
          <w:p>
            <w:pPr>
              <w:spacing w:after="0"/>
              <w:jc w:val="left"/>
            </w:pPr>
            <w:r>
              <w:rPr>
                <w:sz w:val="16"/>
              </w:rPr>
              <w:t>1998-07-10</w:t>
            </w:r>
          </w:p>
        </w:tc>
        <w:tc>
          <w:tcPr>
            <w:tcW w:type="dxa" w:w="1037"/>
          </w:tcPr>
          <w:p>
            <w:pPr>
              <w:spacing w:after="0"/>
              <w:jc w:val="left"/>
            </w:pPr>
            <w:r>
              <w:rPr>
                <w:sz w:val="16"/>
              </w:rPr>
              <w:t>DR-1256-MO</w:t>
            </w:r>
          </w:p>
        </w:tc>
        <w:tc>
          <w:tcPr>
            <w:tcW w:type="dxa" w:w="1106"/>
          </w:tcPr>
          <w:p>
            <w:pPr>
              <w:spacing w:after="0"/>
              <w:jc w:val="left"/>
            </w:pPr>
            <w:r>
              <w:rPr>
                <w:sz w:val="16"/>
              </w:rPr>
              <w:t>Major disaster</w:t>
            </w:r>
          </w:p>
        </w:tc>
        <w:tc>
          <w:tcPr>
            <w:tcW w:type="dxa" w:w="2096"/>
          </w:tcPr>
          <w:p>
            <w:pPr>
              <w:spacing w:after="0"/>
              <w:jc w:val="left"/>
            </w:pPr>
            <w:r>
              <w:rPr>
                <w:sz w:val="16"/>
              </w:rPr>
              <w:t>SEVERE STORMS AND FLOODING</w:t>
            </w:r>
          </w:p>
        </w:tc>
        <w:tc>
          <w:tcPr>
            <w:tcW w:type="dxa" w:w="1785"/>
          </w:tcPr>
          <w:p>
            <w:pPr>
              <w:spacing w:after="0"/>
              <w:jc w:val="left"/>
            </w:pPr>
            <w:r>
              <w:rPr>
                <w:sz w:val="16"/>
              </w:rPr>
              <w:t>Inland Flooding</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06"/>
          </w:tcPr>
          <w:p>
            <w:pPr>
              <w:spacing w:after="0"/>
              <w:jc w:val="left"/>
            </w:pPr>
            <w:r>
              <w:rPr>
                <w:sz w:val="16"/>
              </w:rPr>
              <w:t>Major disaster</w:t>
            </w:r>
          </w:p>
        </w:tc>
        <w:tc>
          <w:tcPr>
            <w:tcW w:type="dxa" w:w="2096"/>
          </w:tcPr>
          <w:p>
            <w:pPr>
              <w:spacing w:after="0"/>
              <w:jc w:val="left"/>
            </w:pPr>
            <w:r>
              <w:rPr>
                <w:sz w:val="16"/>
              </w:rPr>
              <w:t>SEVERE STORMS, TORNADOES, HAIL, FLOODING</w:t>
            </w:r>
          </w:p>
        </w:tc>
        <w:tc>
          <w:tcPr>
            <w:tcW w:type="dxa" w:w="1785"/>
          </w:tcPr>
          <w:p>
            <w:pPr>
              <w:spacing w:after="0"/>
              <w:jc w:val="left"/>
            </w:pPr>
            <w:r>
              <w:rPr>
                <w:sz w:val="16"/>
              </w:rPr>
              <w:t>Hail; Inland Flooding; Tornado</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06"/>
          </w:tcPr>
          <w:p>
            <w:pPr>
              <w:spacing w:after="0"/>
              <w:jc w:val="left"/>
            </w:pPr>
            <w:r>
              <w:rPr>
                <w:sz w:val="16"/>
              </w:rPr>
              <w:t>Major disaster</w:t>
            </w:r>
          </w:p>
        </w:tc>
        <w:tc>
          <w:tcPr>
            <w:tcW w:type="dxa" w:w="2096"/>
          </w:tcPr>
          <w:p>
            <w:pPr>
              <w:spacing w:after="0"/>
              <w:jc w:val="left"/>
            </w:pPr>
            <w:r>
              <w:rPr>
                <w:sz w:val="16"/>
              </w:rPr>
              <w:t>SEVERE STORMS, TORNADOES, FLOODING</w:t>
            </w:r>
          </w:p>
        </w:tc>
        <w:tc>
          <w:tcPr>
            <w:tcW w:type="dxa" w:w="17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06"/>
          </w:tcPr>
          <w:p>
            <w:pPr>
              <w:spacing w:after="0"/>
              <w:jc w:val="left"/>
            </w:pPr>
            <w:r>
              <w:rPr>
                <w:sz w:val="16"/>
              </w:rPr>
              <w:t>Major disaster</w:t>
            </w:r>
          </w:p>
        </w:tc>
        <w:tc>
          <w:tcPr>
            <w:tcW w:type="dxa" w:w="2096"/>
          </w:tcPr>
          <w:p>
            <w:pPr>
              <w:spacing w:after="0"/>
              <w:jc w:val="left"/>
            </w:pPr>
            <w:r>
              <w:rPr>
                <w:sz w:val="16"/>
              </w:rPr>
              <w:t>SEVERE STORMS, TORNADOES, AND FLOODING</w:t>
            </w:r>
          </w:p>
        </w:tc>
        <w:tc>
          <w:tcPr>
            <w:tcW w:type="dxa" w:w="1785"/>
          </w:tcPr>
          <w:p>
            <w:pPr>
              <w:spacing w:after="0"/>
              <w:jc w:val="left"/>
            </w:pPr>
            <w:r>
              <w:rPr>
                <w:sz w:val="16"/>
              </w:rPr>
              <w:t>Inland Flooding; Tornado</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06"/>
          </w:tcPr>
          <w:p>
            <w:pPr>
              <w:spacing w:after="0"/>
              <w:jc w:val="left"/>
            </w:pPr>
            <w:r>
              <w:rPr>
                <w:sz w:val="16"/>
              </w:rPr>
              <w:t>Major disaster</w:t>
            </w:r>
          </w:p>
        </w:tc>
        <w:tc>
          <w:tcPr>
            <w:tcW w:type="dxa" w:w="2096"/>
          </w:tcPr>
          <w:p>
            <w:pPr>
              <w:spacing w:after="0"/>
              <w:jc w:val="left"/>
            </w:pPr>
            <w:r>
              <w:rPr>
                <w:sz w:val="16"/>
              </w:rPr>
              <w:t>SEVERE STORMS &amp; FLOODING</w:t>
            </w:r>
          </w:p>
        </w:tc>
        <w:tc>
          <w:tcPr>
            <w:tcW w:type="dxa" w:w="1785"/>
          </w:tcPr>
          <w:p>
            <w:pPr>
              <w:spacing w:after="0"/>
              <w:jc w:val="left"/>
            </w:pPr>
            <w:r>
              <w:rPr>
                <w:sz w:val="16"/>
              </w:rPr>
              <w:t>Inland Flooding</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106"/>
          </w:tcPr>
          <w:p>
            <w:pPr>
              <w:spacing w:after="0"/>
              <w:jc w:val="left"/>
            </w:pPr>
            <w:r>
              <w:rPr>
                <w:sz w:val="16"/>
              </w:rPr>
              <w:t>Major disaster</w:t>
            </w:r>
          </w:p>
        </w:tc>
        <w:tc>
          <w:tcPr>
            <w:tcW w:type="dxa" w:w="2096"/>
          </w:tcPr>
          <w:p>
            <w:pPr>
              <w:spacing w:after="0"/>
              <w:jc w:val="left"/>
            </w:pPr>
            <w:r>
              <w:rPr>
                <w:sz w:val="16"/>
              </w:rPr>
              <w:t>SEVERE STORMS &amp; FLOODING</w:t>
            </w:r>
          </w:p>
        </w:tc>
        <w:tc>
          <w:tcPr>
            <w:tcW w:type="dxa" w:w="1785"/>
          </w:tcPr>
          <w:p>
            <w:pPr>
              <w:spacing w:after="0"/>
              <w:jc w:val="left"/>
            </w:pPr>
            <w:r>
              <w:rPr>
                <w:sz w:val="16"/>
              </w:rPr>
              <w:t>Inland Flooding</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106"/>
          </w:tcPr>
          <w:p>
            <w:pPr>
              <w:spacing w:after="0"/>
              <w:jc w:val="left"/>
            </w:pPr>
            <w:r>
              <w:rPr>
                <w:sz w:val="16"/>
              </w:rPr>
              <w:t>Major disaster</w:t>
            </w:r>
          </w:p>
        </w:tc>
        <w:tc>
          <w:tcPr>
            <w:tcW w:type="dxa" w:w="2096"/>
          </w:tcPr>
          <w:p>
            <w:pPr>
              <w:spacing w:after="0"/>
              <w:jc w:val="left"/>
            </w:pPr>
            <w:r>
              <w:rPr>
                <w:sz w:val="16"/>
              </w:rPr>
              <w:t>SEVERE STORMS &amp; FLOODING</w:t>
            </w:r>
          </w:p>
        </w:tc>
        <w:tc>
          <w:tcPr>
            <w:tcW w:type="dxa" w:w="1785"/>
          </w:tcPr>
          <w:p>
            <w:pPr>
              <w:spacing w:after="0"/>
              <w:jc w:val="left"/>
            </w:pPr>
            <w:r>
              <w:rPr>
                <w:sz w:val="16"/>
              </w:rPr>
              <w:t>Inland Flooding</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06"/>
          </w:tcPr>
          <w:p>
            <w:pPr>
              <w:spacing w:after="0"/>
              <w:jc w:val="left"/>
            </w:pPr>
            <w:r>
              <w:rPr>
                <w:sz w:val="16"/>
              </w:rPr>
              <w:t>Major disaster</w:t>
            </w:r>
          </w:p>
        </w:tc>
        <w:tc>
          <w:tcPr>
            <w:tcW w:type="dxa" w:w="2096"/>
          </w:tcPr>
          <w:p>
            <w:pPr>
              <w:spacing w:after="0"/>
              <w:jc w:val="left"/>
            </w:pPr>
            <w:r>
              <w:rPr>
                <w:sz w:val="16"/>
              </w:rPr>
              <w:t>SEVERE STORMS AND FLOODING</w:t>
            </w:r>
          </w:p>
        </w:tc>
        <w:tc>
          <w:tcPr>
            <w:tcW w:type="dxa" w:w="1785"/>
          </w:tcPr>
          <w:p>
            <w:pPr>
              <w:spacing w:after="0"/>
              <w:jc w:val="left"/>
            </w:pPr>
            <w:r>
              <w:rPr>
                <w:sz w:val="16"/>
              </w:rPr>
              <w:t>Inland Flooding</w:t>
            </w:r>
          </w:p>
        </w:tc>
        <w:tc>
          <w:tcPr>
            <w:tcW w:type="dxa" w:w="2371"/>
          </w:tcPr>
          <w:p>
            <w:pPr>
              <w:spacing w:after="0"/>
              <w:jc w:val="right"/>
            </w:pPr>
            <w:r>
              <w:rPr>
                <w:sz w:val="16"/>
              </w:rPr>
              <w:t>PA not declared for this county</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06"/>
          </w:tcPr>
          <w:p>
            <w:pPr>
              <w:spacing w:after="0"/>
              <w:jc w:val="left"/>
            </w:pPr>
            <w:r>
              <w:rPr>
                <w:sz w:val="16"/>
              </w:rPr>
              <w:t>Major disaster</w:t>
            </w:r>
          </w:p>
        </w:tc>
        <w:tc>
          <w:tcPr>
            <w:tcW w:type="dxa" w:w="2096"/>
          </w:tcPr>
          <w:p>
            <w:pPr>
              <w:spacing w:after="0"/>
              <w:jc w:val="left"/>
            </w:pPr>
            <w:r>
              <w:rPr>
                <w:sz w:val="16"/>
              </w:rPr>
              <w:t>TORNADOES, TORRENTIAL RAIN &amp; FLOODING</w:t>
            </w:r>
          </w:p>
        </w:tc>
        <w:tc>
          <w:tcPr>
            <w:tcW w:type="dxa" w:w="1785"/>
          </w:tcPr>
          <w:p>
            <w:pPr>
              <w:spacing w:after="0"/>
              <w:jc w:val="left"/>
            </w:pPr>
            <w:r>
              <w:rPr>
                <w:sz w:val="16"/>
              </w:rPr>
              <w:t>Tornado (primary); also designated: Inland Flooding</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06"/>
          </w:tcPr>
          <w:p>
            <w:pPr>
              <w:spacing w:after="0"/>
              <w:jc w:val="left"/>
            </w:pPr>
            <w:r>
              <w:rPr>
                <w:sz w:val="16"/>
              </w:rPr>
              <w:t>Emergency</w:t>
            </w:r>
          </w:p>
        </w:tc>
        <w:tc>
          <w:tcPr>
            <w:tcW w:type="dxa" w:w="2096"/>
          </w:tcPr>
          <w:p>
            <w:pPr>
              <w:spacing w:after="0"/>
              <w:jc w:val="left"/>
            </w:pPr>
            <w:r>
              <w:rPr>
                <w:sz w:val="16"/>
              </w:rPr>
              <w:t>DROUGHT</w:t>
            </w:r>
          </w:p>
        </w:tc>
        <w:tc>
          <w:tcPr>
            <w:tcW w:type="dxa" w:w="1785"/>
          </w:tcPr>
          <w:p>
            <w:pPr>
              <w:spacing w:after="0"/>
              <w:jc w:val="left"/>
            </w:pPr>
            <w:r>
              <w:rPr>
                <w:sz w:val="16"/>
              </w:rPr>
              <w:t>Drought</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06"/>
          </w:tcPr>
          <w:p>
            <w:pPr>
              <w:spacing w:after="0"/>
              <w:jc w:val="left"/>
            </w:pPr>
            <w:r>
              <w:rPr>
                <w:sz w:val="16"/>
              </w:rPr>
              <w:t>Major disaster</w:t>
            </w:r>
          </w:p>
        </w:tc>
        <w:tc>
          <w:tcPr>
            <w:tcW w:type="dxa" w:w="2096"/>
          </w:tcPr>
          <w:p>
            <w:pPr>
              <w:spacing w:after="0"/>
              <w:jc w:val="left"/>
            </w:pPr>
            <w:r>
              <w:rPr>
                <w:sz w:val="16"/>
              </w:rPr>
              <w:t>HEAVY RAINS, TORNADOES &amp; FLOODING</w:t>
            </w:r>
          </w:p>
        </w:tc>
        <w:tc>
          <w:tcPr>
            <w:tcW w:type="dxa" w:w="1785"/>
          </w:tcPr>
          <w:p>
            <w:pPr>
              <w:spacing w:after="0"/>
              <w:jc w:val="left"/>
            </w:pPr>
            <w:r>
              <w:rPr>
                <w:sz w:val="16"/>
              </w:rPr>
              <w:t>Inland Flooding; Tornado</w:t>
            </w:r>
          </w:p>
        </w:tc>
        <w:tc>
          <w:tcPr>
            <w:tcW w:type="dxa" w:w="2371"/>
          </w:tcPr>
          <w:p>
            <w:pPr>
              <w:spacing w:after="0"/>
              <w:jc w:val="right"/>
            </w:pPr>
            <w:r>
              <w:rPr>
                <w:sz w:val="16"/>
              </w:rPr>
              <w:t>none found</w:t>
            </w:r>
          </w:p>
        </w:tc>
        <w:tc>
          <w:tcPr>
            <w:tcW w:type="dxa" w:w="1503"/>
          </w:tcPr>
          <w:p>
            <w:pPr>
              <w:spacing w:after="0"/>
              <w:jc w:val="left"/>
            </w:pPr>
          </w:p>
        </w:tc>
        <w:tc>
          <w:tcPr>
            <w:tcW w:type="dxa" w:w="2141"/>
          </w:tcPr>
          <w:p>
            <w:pPr>
              <w:spacing w:after="0"/>
              <w:jc w:val="left"/>
            </w:pPr>
          </w:p>
        </w:tc>
      </w:tr>
    </w:tbl>
    <w:p>
      <w:pPr>
        <w:spacing w:after="40" w:before="60"/>
        <w:ind w:left="360"/>
      </w:pPr>
      <w:r>
        <w:rPr>
          <w:sz w:val="15"/>
        </w:rPr>
        <w:t>School districts and special districts in this county: $52,774.96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$49,419.89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9,419.89"/>
        <w:tblDescription w:val="Hazard Plain table b1d_pa_other"/>
      </w:tblPr>
      <w:tblGrid>
        <w:gridCol w:w="1343"/>
        <w:gridCol w:w="1343"/>
        <w:gridCol w:w="7008"/>
        <w:gridCol w:w="3077"/>
        <w:gridCol w:w="1343"/>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7008"/>
            <w:shd w:val="clear" w:color="auto" w:fill="E8E8E8"/>
          </w:tcPr>
          <w:p>
            <w:pPr>
              <w:spacing w:after="0"/>
              <w:jc w:val="left"/>
            </w:pPr>
            <w:r>
              <w:rPr>
                <w:b/>
                <w:sz w:val="16"/>
              </w:rPr>
              <w:t>Title</w:t>
            </w:r>
          </w:p>
        </w:tc>
        <w:tc>
          <w:tcPr>
            <w:tcW w:type="dxa" w:w="3077"/>
            <w:shd w:val="clear" w:color="auto" w:fill="E8E8E8"/>
          </w:tcPr>
          <w:p>
            <w:pPr>
              <w:spacing w:after="0"/>
              <w:jc w:val="left"/>
            </w:pPr>
            <w:r>
              <w:rPr>
                <w:b/>
                <w:sz w:val="16"/>
              </w:rPr>
              <w:t>Applicant</w:t>
            </w:r>
          </w:p>
        </w:tc>
        <w:tc>
          <w:tcPr>
            <w:tcW w:type="dxa" w:w="13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DR-4238-MO</w:t>
            </w:r>
          </w:p>
        </w:tc>
        <w:tc>
          <w:tcPr>
            <w:tcW w:type="dxa" w:w="1343"/>
          </w:tcPr>
          <w:p>
            <w:pPr>
              <w:spacing w:after="0"/>
              <w:jc w:val="left"/>
            </w:pPr>
            <w:r>
              <w:rPr>
                <w:sz w:val="16"/>
              </w:rPr>
              <w:t>2015-08-07</w:t>
            </w:r>
          </w:p>
        </w:tc>
        <w:tc>
          <w:tcPr>
            <w:tcW w:type="dxa" w:w="7008"/>
          </w:tcPr>
          <w:p>
            <w:pPr>
              <w:spacing w:after="0"/>
              <w:jc w:val="left"/>
            </w:pPr>
            <w:r>
              <w:rPr>
                <w:sz w:val="16"/>
              </w:rPr>
              <w:t>SEVERE STORMS, TORNADOES, STRAIGHT-LINE WINDS, AND FLOODING</w:t>
            </w:r>
          </w:p>
        </w:tc>
        <w:tc>
          <w:tcPr>
            <w:tcW w:type="dxa" w:w="3077"/>
          </w:tcPr>
          <w:p>
            <w:pPr>
              <w:spacing w:after="0"/>
              <w:jc w:val="left"/>
            </w:pPr>
            <w:r>
              <w:rPr>
                <w:sz w:val="16"/>
              </w:rPr>
              <w:t>OLD MONROE LEVEE DISTRICT</w:t>
            </w:r>
          </w:p>
        </w:tc>
        <w:tc>
          <w:tcPr>
            <w:tcW w:type="dxa" w:w="1343"/>
          </w:tcPr>
          <w:p>
            <w:pPr>
              <w:spacing w:after="0"/>
              <w:jc w:val="right"/>
            </w:pPr>
            <w:r>
              <w:rPr>
                <w:sz w:val="16"/>
              </w:rPr>
              <w:t>$49,419.89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660</w:t>
            </w:r>
          </w:p>
        </w:tc>
        <w:tc>
          <w:tcPr>
            <w:tcW w:type="dxa" w:w="1422"/>
          </w:tcPr>
          <w:p>
            <w:pPr>
              <w:spacing w:after="0"/>
              <w:jc w:val="right"/>
            </w:pPr>
            <w:r>
              <w:rPr>
                <w:sz w:val="16"/>
              </w:rPr>
              <w:t>12</w:t>
            </w:r>
          </w:p>
        </w:tc>
        <w:tc>
          <w:tcPr>
            <w:tcW w:type="dxa" w:w="1356"/>
          </w:tcPr>
          <w:p>
            <w:pPr>
              <w:spacing w:after="0"/>
              <w:jc w:val="right"/>
            </w:pPr>
            <w:r>
              <w:rPr>
                <w:sz w:val="16"/>
              </w:rPr>
              <w:t>93</w:t>
            </w:r>
          </w:p>
        </w:tc>
        <w:tc>
          <w:tcPr>
            <w:tcW w:type="dxa" w:w="963"/>
          </w:tcPr>
          <w:p>
            <w:pPr>
              <w:spacing w:after="0"/>
              <w:jc w:val="right"/>
            </w:pPr>
            <w:r>
              <w:rPr>
                <w:sz w:val="16"/>
              </w:rPr>
              <w:t>132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90</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22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649</w:t>
            </w:r>
          </w:p>
        </w:tc>
        <w:tc>
          <w:tcPr>
            <w:tcW w:type="dxa" w:w="1422"/>
          </w:tcPr>
          <w:p>
            <w:pPr>
              <w:spacing w:after="0"/>
              <w:jc w:val="right"/>
            </w:pPr>
            <w:r>
              <w:rPr>
                <w:sz w:val="16"/>
              </w:rPr>
              <w:t>7</w:t>
            </w:r>
          </w:p>
        </w:tc>
        <w:tc>
          <w:tcPr>
            <w:tcW w:type="dxa" w:w="1356"/>
          </w:tcPr>
          <w:p>
            <w:pPr>
              <w:spacing w:after="0"/>
              <w:jc w:val="right"/>
            </w:pPr>
            <w:r>
              <w:rPr>
                <w:sz w:val="16"/>
              </w:rPr>
              <w:t>28</w:t>
            </w:r>
          </w:p>
        </w:tc>
        <w:tc>
          <w:tcPr>
            <w:tcW w:type="dxa" w:w="963"/>
          </w:tcPr>
          <w:p>
            <w:pPr>
              <w:spacing w:after="0"/>
              <w:jc w:val="right"/>
            </w:pPr>
            <w:r>
              <w:rPr>
                <w:sz w:val="16"/>
              </w:rPr>
              <w:t>74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7"/>
        <w:gridCol w:w="2967"/>
        <w:gridCol w:w="1094"/>
        <w:gridCol w:w="1937"/>
        <w:gridCol w:w="648"/>
        <w:gridCol w:w="23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7"/>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2817"/>
          </w:tcPr>
          <w:p>
            <w:pPr>
              <w:spacing w:after="0"/>
              <w:jc w:val="left"/>
            </w:pPr>
          </w:p>
        </w:tc>
        <w:tc>
          <w:tcPr>
            <w:tcW w:type="dxa" w:w="2967"/>
          </w:tcPr>
          <w:p>
            <w:pPr>
              <w:spacing w:after="0"/>
              <w:jc w:val="left"/>
            </w:pPr>
            <w:r>
              <w:rPr>
                <w:sz w:val="16"/>
              </w:rPr>
              <w:t>$235,000,000 property; $0 crops (2015 dollars)</w:t>
            </w:r>
          </w:p>
        </w:tc>
        <w:tc>
          <w:tcPr>
            <w:tcW w:type="dxa" w:w="1094"/>
          </w:tcPr>
          <w:p>
            <w:pPr>
              <w:spacing w:after="0"/>
              <w:jc w:val="right"/>
            </w:pPr>
            <w:r>
              <w:rPr>
                <w:sz w:val="16"/>
              </w:rPr>
              <w:t>0, 0</w:t>
            </w:r>
          </w:p>
        </w:tc>
        <w:tc>
          <w:tcPr>
            <w:tcW w:type="dxa" w:w="1937"/>
          </w:tcPr>
          <w:p>
            <w:pPr>
              <w:spacing w:after="0"/>
              <w:jc w:val="left"/>
            </w:pPr>
            <w:r>
              <w:rPr>
                <w:sz w:val="16"/>
              </w:rPr>
              <w:t>ALLENTON to CENTAUR</w:t>
            </w:r>
          </w:p>
        </w:tc>
        <w:tc>
          <w:tcPr>
            <w:tcW w:type="dxa" w:w="648"/>
          </w:tcPr>
          <w:p>
            <w:pPr>
              <w:spacing w:after="0"/>
              <w:jc w:val="left"/>
            </w:pPr>
          </w:p>
        </w:tc>
        <w:tc>
          <w:tcPr>
            <w:tcW w:type="dxa" w:w="23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2015-04-09</w:t>
            </w:r>
          </w:p>
        </w:tc>
        <w:tc>
          <w:tcPr>
            <w:tcW w:type="dxa" w:w="1215"/>
          </w:tcPr>
          <w:p>
            <w:pPr>
              <w:spacing w:after="0"/>
              <w:jc w:val="left"/>
            </w:pPr>
            <w:r>
              <w:rPr>
                <w:sz w:val="16"/>
              </w:rPr>
              <w:t>Thunderstorm Wind</w:t>
            </w:r>
          </w:p>
        </w:tc>
        <w:tc>
          <w:tcPr>
            <w:tcW w:type="dxa" w:w="2817"/>
          </w:tcPr>
          <w:p>
            <w:pPr>
              <w:spacing w:after="0"/>
              <w:jc w:val="left"/>
            </w:pPr>
            <w:r>
              <w:rPr>
                <w:sz w:val="16"/>
              </w:rPr>
              <w:t>104 kt (120 mph) estimated gust</w:t>
            </w:r>
          </w:p>
        </w:tc>
        <w:tc>
          <w:tcPr>
            <w:tcW w:type="dxa" w:w="2967"/>
          </w:tcPr>
          <w:p>
            <w:pPr>
              <w:spacing w:after="0"/>
              <w:jc w:val="left"/>
            </w:pPr>
            <w:r>
              <w:rPr>
                <w:sz w:val="16"/>
              </w:rPr>
              <w:t>$0 property; $0 crops (2015 dollars)</w:t>
            </w:r>
          </w:p>
        </w:tc>
        <w:tc>
          <w:tcPr>
            <w:tcW w:type="dxa" w:w="1094"/>
          </w:tcPr>
          <w:p>
            <w:pPr>
              <w:spacing w:after="0"/>
              <w:jc w:val="right"/>
            </w:pPr>
            <w:r>
              <w:rPr>
                <w:sz w:val="16"/>
              </w:rPr>
              <w:t>0, 0</w:t>
            </w:r>
          </w:p>
        </w:tc>
        <w:tc>
          <w:tcPr>
            <w:tcW w:type="dxa" w:w="1937"/>
          </w:tcPr>
          <w:p>
            <w:pPr>
              <w:spacing w:after="0"/>
              <w:jc w:val="left"/>
            </w:pPr>
            <w:r>
              <w:rPr>
                <w:sz w:val="16"/>
              </w:rPr>
              <w:t>MONARCH to (SUS)SPIRIT/ST LOUIS</w:t>
            </w:r>
          </w:p>
        </w:tc>
        <w:tc>
          <w:tcPr>
            <w:tcW w:type="dxa" w:w="648"/>
          </w:tcPr>
          <w:p>
            <w:pPr>
              <w:spacing w:after="0"/>
              <w:jc w:val="left"/>
            </w:pPr>
          </w:p>
        </w:tc>
        <w:tc>
          <w:tcPr>
            <w:tcW w:type="dxa" w:w="2397"/>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817"/>
          </w:tcPr>
          <w:p>
            <w:pPr>
              <w:spacing w:after="0"/>
              <w:jc w:val="left"/>
            </w:pPr>
          </w:p>
        </w:tc>
        <w:tc>
          <w:tcPr>
            <w:tcW w:type="dxa" w:w="2967"/>
          </w:tcPr>
          <w:p>
            <w:pPr>
              <w:spacing w:after="0"/>
              <w:jc w:val="left"/>
            </w:pPr>
            <w:r>
              <w:rPr>
                <w:sz w:val="16"/>
              </w:rPr>
              <w:t>$0 property; $0 crops, reported for the zone (2011 dollars)</w:t>
            </w:r>
          </w:p>
        </w:tc>
        <w:tc>
          <w:tcPr>
            <w:tcW w:type="dxa" w:w="1094"/>
          </w:tcPr>
          <w:p>
            <w:pPr>
              <w:spacing w:after="0"/>
              <w:jc w:val="right"/>
            </w:pPr>
            <w:r>
              <w:rPr>
                <w:sz w:val="16"/>
              </w:rPr>
              <w:t>3, 167</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B1-c worst recorded: Excessive Heat, Heat</w:t>
            </w:r>
          </w:p>
        </w:tc>
      </w:tr>
      <w:tr>
        <w:trPr>
          <w:cantSplit/>
        </w:trPr>
        <w:tc>
          <w:tcPr>
            <w:tcW w:type="dxa" w:w="1037"/>
          </w:tcPr>
          <w:p>
            <w:pPr>
              <w:spacing w:after="0"/>
              <w:jc w:val="left"/>
            </w:pPr>
            <w:r>
              <w:rPr>
                <w:sz w:val="16"/>
              </w:rPr>
              <w:t>2011-05-25</w:t>
            </w:r>
          </w:p>
        </w:tc>
        <w:tc>
          <w:tcPr>
            <w:tcW w:type="dxa" w:w="1215"/>
          </w:tcPr>
          <w:p>
            <w:pPr>
              <w:spacing w:after="0"/>
              <w:jc w:val="left"/>
            </w:pPr>
            <w:r>
              <w:rPr>
                <w:sz w:val="16"/>
              </w:rPr>
              <w:t>Hail</w:t>
            </w:r>
          </w:p>
        </w:tc>
        <w:tc>
          <w:tcPr>
            <w:tcW w:type="dxa" w:w="2817"/>
          </w:tcPr>
          <w:p>
            <w:pPr>
              <w:spacing w:after="0"/>
              <w:jc w:val="left"/>
            </w:pPr>
            <w:r>
              <w:rPr>
                <w:sz w:val="16"/>
              </w:rPr>
              <w:t>4.5 in</w:t>
            </w:r>
          </w:p>
        </w:tc>
        <w:tc>
          <w:tcPr>
            <w:tcW w:type="dxa" w:w="2967"/>
          </w:tcPr>
          <w:p>
            <w:pPr>
              <w:spacing w:after="0"/>
              <w:jc w:val="left"/>
            </w:pPr>
            <w:r>
              <w:rPr>
                <w:sz w:val="16"/>
              </w:rPr>
              <w:t>$0 property; $0 crops (2011 dollars)</w:t>
            </w:r>
          </w:p>
        </w:tc>
        <w:tc>
          <w:tcPr>
            <w:tcW w:type="dxa" w:w="1094"/>
          </w:tcPr>
          <w:p>
            <w:pPr>
              <w:spacing w:after="0"/>
              <w:jc w:val="right"/>
            </w:pPr>
            <w:r>
              <w:rPr>
                <w:sz w:val="16"/>
              </w:rPr>
              <w:t>0, 0</w:t>
            </w:r>
          </w:p>
        </w:tc>
        <w:tc>
          <w:tcPr>
            <w:tcW w:type="dxa" w:w="1937"/>
          </w:tcPr>
          <w:p>
            <w:pPr>
              <w:spacing w:after="0"/>
              <w:jc w:val="left"/>
            </w:pPr>
            <w:r>
              <w:rPr>
                <w:sz w:val="16"/>
              </w:rPr>
              <w:t>GRAVOIS</w:t>
            </w:r>
          </w:p>
        </w:tc>
        <w:tc>
          <w:tcPr>
            <w:tcW w:type="dxa" w:w="648"/>
          </w:tcPr>
          <w:p>
            <w:pPr>
              <w:spacing w:after="0"/>
              <w:jc w:val="left"/>
            </w:pPr>
          </w:p>
        </w:tc>
        <w:tc>
          <w:tcPr>
            <w:tcW w:type="dxa" w:w="2397"/>
          </w:tcPr>
          <w:p>
            <w:pPr>
              <w:spacing w:after="0"/>
              <w:jc w:val="left"/>
            </w:pPr>
            <w:r>
              <w:rPr>
                <w:sz w:val="16"/>
              </w:rPr>
              <w:t>B1-c worst recorded: Hail</w:t>
            </w:r>
          </w:p>
        </w:tc>
      </w:tr>
      <w:tr>
        <w:trPr>
          <w:cantSplit/>
        </w:trPr>
        <w:tc>
          <w:tcPr>
            <w:tcW w:type="dxa" w:w="1037"/>
          </w:tcPr>
          <w:p>
            <w:pPr>
              <w:spacing w:after="0"/>
              <w:jc w:val="left"/>
            </w:pPr>
            <w:r>
              <w:rPr>
                <w:sz w:val="16"/>
              </w:rPr>
              <w:t>2010-06-15</w:t>
            </w:r>
          </w:p>
        </w:tc>
        <w:tc>
          <w:tcPr>
            <w:tcW w:type="dxa" w:w="1215"/>
          </w:tcPr>
          <w:p>
            <w:pPr>
              <w:spacing w:after="0"/>
              <w:jc w:val="left"/>
            </w:pPr>
            <w:r>
              <w:rPr>
                <w:sz w:val="16"/>
              </w:rPr>
              <w:t>Lightning</w:t>
            </w:r>
          </w:p>
        </w:tc>
        <w:tc>
          <w:tcPr>
            <w:tcW w:type="dxa" w:w="2817"/>
          </w:tcPr>
          <w:p>
            <w:pPr>
              <w:spacing w:after="0"/>
              <w:jc w:val="left"/>
            </w:pPr>
          </w:p>
        </w:tc>
        <w:tc>
          <w:tcPr>
            <w:tcW w:type="dxa" w:w="2967"/>
          </w:tcPr>
          <w:p>
            <w:pPr>
              <w:spacing w:after="0"/>
              <w:jc w:val="left"/>
            </w:pPr>
            <w:r>
              <w:rPr>
                <w:sz w:val="16"/>
              </w:rPr>
              <w:t>$0 property; $0 crops (2010 dollars)</w:t>
            </w:r>
          </w:p>
        </w:tc>
        <w:tc>
          <w:tcPr>
            <w:tcW w:type="dxa" w:w="1094"/>
          </w:tcPr>
          <w:p>
            <w:pPr>
              <w:spacing w:after="0"/>
              <w:jc w:val="right"/>
            </w:pPr>
            <w:r>
              <w:rPr>
                <w:sz w:val="16"/>
              </w:rPr>
              <w:t>1, 0</w:t>
            </w:r>
          </w:p>
        </w:tc>
        <w:tc>
          <w:tcPr>
            <w:tcW w:type="dxa" w:w="1937"/>
          </w:tcPr>
          <w:p>
            <w:pPr>
              <w:spacing w:after="0"/>
              <w:jc w:val="left"/>
            </w:pPr>
            <w:r>
              <w:rPr>
                <w:sz w:val="16"/>
              </w:rPr>
              <w:t>COUNTRY CLUB HILLS</w:t>
            </w:r>
          </w:p>
        </w:tc>
        <w:tc>
          <w:tcPr>
            <w:tcW w:type="dxa" w:w="648"/>
          </w:tcPr>
          <w:p>
            <w:pPr>
              <w:spacing w:after="0"/>
              <w:jc w:val="left"/>
            </w:pPr>
          </w:p>
        </w:tc>
        <w:tc>
          <w:tcPr>
            <w:tcW w:type="dxa" w:w="2397"/>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817"/>
          </w:tcPr>
          <w:p>
            <w:pPr>
              <w:spacing w:after="0"/>
              <w:jc w:val="left"/>
            </w:pPr>
          </w:p>
        </w:tc>
        <w:tc>
          <w:tcPr>
            <w:tcW w:type="dxa" w:w="2967"/>
          </w:tcPr>
          <w:p>
            <w:pPr>
              <w:spacing w:after="0"/>
              <w:jc w:val="left"/>
            </w:pPr>
            <w:r>
              <w:rPr>
                <w:sz w:val="16"/>
              </w:rPr>
              <w:t>$0 property; $0 crops, reported for the zone (2010 dollars)</w:t>
            </w:r>
          </w:p>
        </w:tc>
        <w:tc>
          <w:tcPr>
            <w:tcW w:type="dxa" w:w="1094"/>
          </w:tcPr>
          <w:p>
            <w:pPr>
              <w:spacing w:after="0"/>
              <w:jc w:val="right"/>
            </w:pPr>
            <w:r>
              <w:rPr>
                <w:sz w:val="16"/>
              </w:rPr>
              <w:t>0, 0</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817"/>
          </w:tcPr>
          <w:p>
            <w:pPr>
              <w:spacing w:after="0"/>
              <w:jc w:val="left"/>
            </w:pPr>
          </w:p>
        </w:tc>
        <w:tc>
          <w:tcPr>
            <w:tcW w:type="dxa" w:w="2967"/>
          </w:tcPr>
          <w:p>
            <w:pPr>
              <w:spacing w:after="0"/>
              <w:jc w:val="left"/>
            </w:pPr>
            <w:r>
              <w:rPr>
                <w:sz w:val="16"/>
              </w:rPr>
              <w:t>$100,000 property; $0 crops, reported for the zone (2007 dollars)</w:t>
            </w:r>
          </w:p>
        </w:tc>
        <w:tc>
          <w:tcPr>
            <w:tcW w:type="dxa" w:w="1094"/>
          </w:tcPr>
          <w:p>
            <w:pPr>
              <w:spacing w:after="0"/>
              <w:jc w:val="right"/>
            </w:pPr>
            <w:r>
              <w:rPr>
                <w:sz w:val="16"/>
              </w:rPr>
              <w:t>0, 0</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B1-c worst recorded: Ice Storm</w:t>
            </w:r>
          </w:p>
        </w:tc>
      </w:tr>
      <w:tr>
        <w:trPr>
          <w:cantSplit/>
        </w:trPr>
        <w:tc>
          <w:tcPr>
            <w:tcW w:type="dxa" w:w="1037"/>
          </w:tcPr>
          <w:p>
            <w:pPr>
              <w:spacing w:after="0"/>
              <w:jc w:val="left"/>
            </w:pPr>
            <w:r>
              <w:rPr>
                <w:sz w:val="16"/>
              </w:rPr>
              <w:t>2001-04-08</w:t>
            </w:r>
          </w:p>
        </w:tc>
        <w:tc>
          <w:tcPr>
            <w:tcW w:type="dxa" w:w="1215"/>
          </w:tcPr>
          <w:p>
            <w:pPr>
              <w:spacing w:after="0"/>
              <w:jc w:val="left"/>
            </w:pPr>
            <w:r>
              <w:rPr>
                <w:sz w:val="16"/>
              </w:rPr>
              <w:t>Heat</w:t>
            </w:r>
          </w:p>
        </w:tc>
        <w:tc>
          <w:tcPr>
            <w:tcW w:type="dxa" w:w="2817"/>
          </w:tcPr>
          <w:p>
            <w:pPr>
              <w:spacing w:after="0"/>
              <w:jc w:val="left"/>
            </w:pPr>
          </w:p>
        </w:tc>
        <w:tc>
          <w:tcPr>
            <w:tcW w:type="dxa" w:w="2967"/>
          </w:tcPr>
          <w:p>
            <w:pPr>
              <w:spacing w:after="0"/>
              <w:jc w:val="left"/>
            </w:pPr>
            <w:r>
              <w:rPr>
                <w:sz w:val="16"/>
              </w:rPr>
              <w:t>damage not reported</w:t>
            </w:r>
          </w:p>
        </w:tc>
        <w:tc>
          <w:tcPr>
            <w:tcW w:type="dxa" w:w="1094"/>
          </w:tcPr>
          <w:p>
            <w:pPr>
              <w:spacing w:after="0"/>
              <w:jc w:val="right"/>
            </w:pPr>
            <w:r>
              <w:rPr>
                <w:sz w:val="16"/>
              </w:rPr>
              <w:t>4, 0</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817"/>
          </w:tcPr>
          <w:p>
            <w:pPr>
              <w:spacing w:after="0"/>
              <w:jc w:val="left"/>
            </w:pPr>
          </w:p>
        </w:tc>
        <w:tc>
          <w:tcPr>
            <w:tcW w:type="dxa" w:w="2967"/>
          </w:tcPr>
          <w:p>
            <w:pPr>
              <w:spacing w:after="0"/>
              <w:jc w:val="left"/>
            </w:pPr>
            <w:r>
              <w:rPr>
                <w:sz w:val="16"/>
              </w:rPr>
              <w:t>damage not reported</w:t>
            </w:r>
          </w:p>
        </w:tc>
        <w:tc>
          <w:tcPr>
            <w:tcW w:type="dxa" w:w="1094"/>
          </w:tcPr>
          <w:p>
            <w:pPr>
              <w:spacing w:after="0"/>
              <w:jc w:val="right"/>
            </w:pPr>
            <w:r>
              <w:rPr>
                <w:sz w:val="16"/>
              </w:rPr>
              <w:t>5, 186</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deaths or injuries recorded</w:t>
            </w:r>
          </w:p>
        </w:tc>
      </w:tr>
      <w:tr>
        <w:trPr>
          <w:cantSplit/>
        </w:trPr>
        <w:tc>
          <w:tcPr>
            <w:tcW w:type="dxa" w:w="1037"/>
          </w:tcPr>
          <w:p>
            <w:pPr>
              <w:spacing w:after="0"/>
              <w:jc w:val="left"/>
            </w:pPr>
            <w:r>
              <w:rPr>
                <w:sz w:val="16"/>
              </w:rPr>
              <w:t>1996-04-28</w:t>
            </w:r>
          </w:p>
        </w:tc>
        <w:tc>
          <w:tcPr>
            <w:tcW w:type="dxa" w:w="1215"/>
          </w:tcPr>
          <w:p>
            <w:pPr>
              <w:spacing w:after="0"/>
              <w:jc w:val="left"/>
            </w:pPr>
            <w:r>
              <w:rPr>
                <w:sz w:val="16"/>
              </w:rPr>
              <w:t>High Wind</w:t>
            </w:r>
          </w:p>
        </w:tc>
        <w:tc>
          <w:tcPr>
            <w:tcW w:type="dxa" w:w="2817"/>
          </w:tcPr>
          <w:p>
            <w:pPr>
              <w:spacing w:after="0"/>
              <w:jc w:val="left"/>
            </w:pPr>
            <w:r>
              <w:rPr>
                <w:sz w:val="16"/>
              </w:rPr>
              <w:t>61 kt (70 mph), measurement type not recorded</w:t>
            </w:r>
          </w:p>
        </w:tc>
        <w:tc>
          <w:tcPr>
            <w:tcW w:type="dxa" w:w="2967"/>
          </w:tcPr>
          <w:p>
            <w:pPr>
              <w:spacing w:after="0"/>
              <w:jc w:val="left"/>
            </w:pPr>
            <w:r>
              <w:rPr>
                <w:sz w:val="16"/>
              </w:rPr>
              <w:t>damage not reported</w:t>
            </w:r>
          </w:p>
        </w:tc>
        <w:tc>
          <w:tcPr>
            <w:tcW w:type="dxa" w:w="1094"/>
          </w:tcPr>
          <w:p>
            <w:pPr>
              <w:spacing w:after="0"/>
              <w:jc w:val="right"/>
            </w:pPr>
            <w:r>
              <w:rPr>
                <w:sz w:val="16"/>
              </w:rPr>
              <w:t>0, 0</w:t>
            </w:r>
          </w:p>
        </w:tc>
        <w:tc>
          <w:tcPr>
            <w:tcW w:type="dxa" w:w="1937"/>
          </w:tcPr>
          <w:p>
            <w:pPr>
              <w:spacing w:after="0"/>
              <w:jc w:val="left"/>
            </w:pPr>
            <w:r>
              <w:rPr>
                <w:sz w:val="16"/>
              </w:rPr>
              <w:t>NWS zone MOZ063 (ST. LOUIS), zone-level: may include parts of neighboring counties</w:t>
            </w:r>
          </w:p>
        </w:tc>
        <w:tc>
          <w:tcPr>
            <w:tcW w:type="dxa" w:w="648"/>
          </w:tcPr>
          <w:p>
            <w:pPr>
              <w:spacing w:after="0"/>
              <w:jc w:val="left"/>
            </w:pPr>
          </w:p>
        </w:tc>
        <w:tc>
          <w:tcPr>
            <w:tcW w:type="dxa" w:w="23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2817"/>
          </w:tcPr>
          <w:p>
            <w:pPr>
              <w:spacing w:after="0"/>
              <w:jc w:val="left"/>
            </w:pPr>
            <w:r>
              <w:rPr>
                <w:sz w:val="16"/>
              </w:rPr>
              <w:t>F4, 25 mi path length (records before 1996 may include the whole path; rating and listing come from the county where the tornado began), 200 yd wide</w:t>
            </w:r>
          </w:p>
        </w:tc>
        <w:tc>
          <w:tcPr>
            <w:tcW w:type="dxa" w:w="2967"/>
          </w:tcPr>
          <w:p>
            <w:pPr>
              <w:spacing w:after="0"/>
              <w:jc w:val="left"/>
            </w:pPr>
            <w:r>
              <w:rPr>
                <w:sz w:val="16"/>
              </w:rPr>
              <w:t>$25,000,000 property; crops not recorded (1967 dollars)</w:t>
            </w:r>
          </w:p>
        </w:tc>
        <w:tc>
          <w:tcPr>
            <w:tcW w:type="dxa" w:w="1094"/>
          </w:tcPr>
          <w:p>
            <w:pPr>
              <w:spacing w:after="0"/>
              <w:jc w:val="right"/>
            </w:pPr>
            <w:r>
              <w:rPr>
                <w:sz w:val="16"/>
              </w:rPr>
              <w:t>3, 216</w:t>
            </w:r>
          </w:p>
        </w:tc>
        <w:tc>
          <w:tcPr>
            <w:tcW w:type="dxa" w:w="1937"/>
          </w:tcPr>
          <w:p>
            <w:pPr>
              <w:spacing w:after="0"/>
              <w:jc w:val="left"/>
            </w:pPr>
            <w:r>
              <w:rPr>
                <w:sz w:val="16"/>
              </w:rPr>
              <w:t>location not recorded</w:t>
            </w:r>
          </w:p>
        </w:tc>
        <w:tc>
          <w:tcPr>
            <w:tcW w:type="dxa" w:w="648"/>
          </w:tcPr>
          <w:p>
            <w:pPr>
              <w:spacing w:after="0"/>
              <w:jc w:val="left"/>
            </w:pPr>
          </w:p>
        </w:tc>
        <w:tc>
          <w:tcPr>
            <w:tcW w:type="dxa" w:w="2397"/>
          </w:tcPr>
          <w:p>
            <w:pPr>
              <w:spacing w:after="0"/>
              <w:jc w:val="left"/>
            </w:pPr>
            <w:r>
              <w:rPr>
                <w:sz w:val="16"/>
              </w:rPr>
              <w:t>B1-c worst recorded: Tornado</w:t>
            </w:r>
          </w:p>
        </w:tc>
      </w:tr>
      <w:tr>
        <w:trPr>
          <w:cantSplit/>
        </w:trPr>
        <w:tc>
          <w:tcPr>
            <w:tcW w:type="dxa" w:w="1037"/>
          </w:tcPr>
          <w:p>
            <w:pPr>
              <w:spacing w:after="0"/>
              <w:jc w:val="left"/>
            </w:pPr>
            <w:r>
              <w:rPr>
                <w:sz w:val="16"/>
              </w:rPr>
              <w:t>1959-02-10</w:t>
            </w:r>
          </w:p>
        </w:tc>
        <w:tc>
          <w:tcPr>
            <w:tcW w:type="dxa" w:w="1215"/>
          </w:tcPr>
          <w:p>
            <w:pPr>
              <w:spacing w:after="0"/>
              <w:jc w:val="left"/>
            </w:pPr>
            <w:r>
              <w:rPr>
                <w:sz w:val="16"/>
              </w:rPr>
              <w:t>Tornado</w:t>
            </w:r>
          </w:p>
        </w:tc>
        <w:tc>
          <w:tcPr>
            <w:tcW w:type="dxa" w:w="2817"/>
          </w:tcPr>
          <w:p>
            <w:pPr>
              <w:spacing w:after="0"/>
              <w:jc w:val="left"/>
            </w:pPr>
            <w:r>
              <w:rPr>
                <w:sz w:val="16"/>
              </w:rPr>
              <w:t>F4, 16.2 mi path length (records before 1996 may include the whole path; rating and listing come from the county where the tornado began), 200 yd wide</w:t>
            </w:r>
          </w:p>
        </w:tc>
        <w:tc>
          <w:tcPr>
            <w:tcW w:type="dxa" w:w="2967"/>
          </w:tcPr>
          <w:p>
            <w:pPr>
              <w:spacing w:after="0"/>
              <w:jc w:val="left"/>
            </w:pPr>
            <w:r>
              <w:rPr>
                <w:sz w:val="16"/>
              </w:rPr>
              <w:t>$25,000,000 property; crops not recorded (1959 dollars)</w:t>
            </w:r>
          </w:p>
        </w:tc>
        <w:tc>
          <w:tcPr>
            <w:tcW w:type="dxa" w:w="1094"/>
          </w:tcPr>
          <w:p>
            <w:pPr>
              <w:spacing w:after="0"/>
              <w:jc w:val="right"/>
            </w:pPr>
            <w:r>
              <w:rPr>
                <w:sz w:val="16"/>
              </w:rPr>
              <w:t>10, 170</w:t>
            </w:r>
          </w:p>
        </w:tc>
        <w:tc>
          <w:tcPr>
            <w:tcW w:type="dxa" w:w="1937"/>
          </w:tcPr>
          <w:p>
            <w:pPr>
              <w:spacing w:after="0"/>
              <w:jc w:val="left"/>
            </w:pPr>
            <w:r>
              <w:rPr>
                <w:sz w:val="16"/>
              </w:rPr>
              <w:t>location not recorded</w:t>
            </w:r>
          </w:p>
        </w:tc>
        <w:tc>
          <w:tcPr>
            <w:tcW w:type="dxa" w:w="648"/>
          </w:tcPr>
          <w:p>
            <w:pPr>
              <w:spacing w:after="0"/>
              <w:jc w:val="left"/>
            </w:pPr>
          </w:p>
        </w:tc>
        <w:tc>
          <w:tcPr>
            <w:tcW w:type="dxa" w:w="239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1.74</w:t>
            </w:r>
          </w:p>
        </w:tc>
        <w:tc>
          <w:tcPr>
            <w:tcW w:type="dxa" w:w="1449"/>
          </w:tcPr>
          <w:p>
            <w:pPr>
              <w:spacing w:after="0"/>
              <w:jc w:val="left"/>
            </w:pPr>
            <w:r>
              <w:rPr>
                <w:sz w:val="16"/>
              </w:rPr>
              <w:t>event-days per year</w:t>
            </w:r>
          </w:p>
        </w:tc>
        <w:tc>
          <w:tcPr>
            <w:tcW w:type="dxa" w:w="1571"/>
          </w:tcPr>
          <w:p>
            <w:pPr>
              <w:spacing w:after="0"/>
              <w:jc w:val="left"/>
            </w:pPr>
            <w:r>
              <w:rPr>
                <w:sz w:val="16"/>
              </w:rPr>
              <w:t>about 1.74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1.74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1.86</w:t>
            </w:r>
          </w:p>
        </w:tc>
        <w:tc>
          <w:tcPr>
            <w:tcW w:type="dxa" w:w="1449"/>
          </w:tcPr>
          <w:p>
            <w:pPr>
              <w:spacing w:after="0"/>
              <w:jc w:val="left"/>
            </w:pPr>
            <w:r>
              <w:rPr>
                <w:sz w:val="16"/>
              </w:rPr>
              <w:t>event-days per year</w:t>
            </w:r>
          </w:p>
        </w:tc>
        <w:tc>
          <w:tcPr>
            <w:tcW w:type="dxa" w:w="1571"/>
          </w:tcPr>
          <w:p>
            <w:pPr>
              <w:spacing w:after="0"/>
              <w:jc w:val="left"/>
            </w:pPr>
            <w:r>
              <w:rPr>
                <w:sz w:val="16"/>
              </w:rPr>
              <w:t>about 1.86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56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1.86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0.00541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0.541%</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5.26</w:t>
            </w:r>
          </w:p>
        </w:tc>
        <w:tc>
          <w:tcPr>
            <w:tcW w:type="dxa" w:w="1449"/>
          </w:tcPr>
          <w:p>
            <w:pPr>
              <w:spacing w:after="0"/>
              <w:jc w:val="left"/>
            </w:pPr>
            <w:r>
              <w:rPr>
                <w:sz w:val="16"/>
              </w:rPr>
              <w:t>events per year</w:t>
            </w:r>
          </w:p>
        </w:tc>
        <w:tc>
          <w:tcPr>
            <w:tcW w:type="dxa" w:w="1571"/>
          </w:tcPr>
          <w:p>
            <w:pPr>
              <w:spacing w:after="0"/>
              <w:jc w:val="left"/>
            </w:pPr>
            <w:r>
              <w:rPr>
                <w:sz w:val="16"/>
              </w:rPr>
              <w:t>about 5.26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200.0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14.8</w:t>
            </w:r>
          </w:p>
        </w:tc>
        <w:tc>
          <w:tcPr>
            <w:tcW w:type="dxa" w:w="1449"/>
          </w:tcPr>
          <w:p>
            <w:pPr>
              <w:spacing w:after="0"/>
              <w:jc w:val="left"/>
            </w:pPr>
            <w:r>
              <w:rPr>
                <w:sz w:val="16"/>
              </w:rPr>
              <w:t>event-days per year</w:t>
            </w:r>
          </w:p>
        </w:tc>
        <w:tc>
          <w:tcPr>
            <w:tcW w:type="dxa" w:w="1571"/>
          </w:tcPr>
          <w:p>
            <w:pPr>
              <w:spacing w:after="0"/>
              <w:jc w:val="left"/>
            </w:pPr>
            <w:r>
              <w:rPr>
                <w:sz w:val="16"/>
              </w:rPr>
              <w:t>about 14.8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153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0.0111</w:t>
            </w:r>
          </w:p>
        </w:tc>
        <w:tc>
          <w:tcPr>
            <w:tcW w:type="dxa" w:w="1449"/>
          </w:tcPr>
          <w:p>
            <w:pPr>
              <w:spacing w:after="0"/>
              <w:jc w:val="left"/>
            </w:pPr>
            <w:r>
              <w:rPr>
                <w:sz w:val="16"/>
              </w:rPr>
              <w:t>events per year</w:t>
            </w:r>
          </w:p>
        </w:tc>
        <w:tc>
          <w:tcPr>
            <w:tcW w:type="dxa" w:w="1571"/>
          </w:tcPr>
          <w:p>
            <w:pPr>
              <w:spacing w:after="0"/>
              <w:jc w:val="left"/>
            </w:pPr>
            <w:r>
              <w:rPr>
                <w:sz w:val="16"/>
              </w:rPr>
              <w:t>about 1 in 90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1.41</w:t>
            </w:r>
          </w:p>
        </w:tc>
        <w:tc>
          <w:tcPr>
            <w:tcW w:type="dxa" w:w="1449"/>
          </w:tcPr>
          <w:p>
            <w:pPr>
              <w:spacing w:after="0"/>
              <w:jc w:val="left"/>
            </w:pPr>
            <w:r>
              <w:rPr>
                <w:sz w:val="16"/>
              </w:rPr>
              <w:t>event-days per year</w:t>
            </w:r>
          </w:p>
        </w:tc>
        <w:tc>
          <w:tcPr>
            <w:tcW w:type="dxa" w:w="1571"/>
          </w:tcPr>
          <w:p>
            <w:pPr>
              <w:spacing w:after="0"/>
              <w:jc w:val="left"/>
            </w:pPr>
            <w:r>
              <w:rPr>
                <w:sz w:val="16"/>
              </w:rPr>
              <w:t>about 1.41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95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1.41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2.79</w:t>
            </w:r>
          </w:p>
        </w:tc>
        <w:tc>
          <w:tcPr>
            <w:tcW w:type="dxa" w:w="1449"/>
          </w:tcPr>
          <w:p>
            <w:pPr>
              <w:spacing w:after="0"/>
              <w:jc w:val="left"/>
            </w:pPr>
            <w:r>
              <w:rPr>
                <w:sz w:val="16"/>
              </w:rPr>
              <w:t>event-days per year</w:t>
            </w:r>
          </w:p>
        </w:tc>
        <w:tc>
          <w:tcPr>
            <w:tcW w:type="dxa" w:w="1571"/>
          </w:tcPr>
          <w:p>
            <w:pPr>
              <w:spacing w:after="0"/>
              <w:jc w:val="left"/>
            </w:pPr>
            <w:r>
              <w:rPr>
                <w:sz w:val="16"/>
              </w:rPr>
              <w:t>about 2.79 days per year</w:t>
            </w:r>
          </w:p>
        </w:tc>
        <w:tc>
          <w:tcPr>
            <w:tcW w:type="dxa" w:w="1037"/>
          </w:tcPr>
          <w:p>
            <w:pPr>
              <w:spacing w:after="0"/>
              <w:jc w:val="left"/>
            </w:pPr>
            <w:r>
              <w:rPr>
                <w:sz w:val="16"/>
              </w:rPr>
              <w:t>Highly likely</w:t>
            </w:r>
          </w:p>
        </w:tc>
        <w:tc>
          <w:tcPr>
            <w:tcW w:type="dxa" w:w="1743"/>
          </w:tcPr>
          <w:p>
            <w:pPr>
              <w:spacing w:after="0"/>
              <w:jc w:val="left"/>
            </w:pPr>
            <w:r>
              <w:rPr>
                <w:sz w:val="16"/>
              </w:rPr>
              <w:t>event-days in 27 of 30 years, 1996 to 2025 (90%)</w:t>
            </w:r>
          </w:p>
        </w:tc>
        <w:tc>
          <w:tcPr>
            <w:tcW w:type="dxa" w:w="1520"/>
          </w:tcPr>
          <w:p>
            <w:pPr>
              <w:spacing w:after="0"/>
              <w:jc w:val="right"/>
            </w:pPr>
            <w:r>
              <w:rPr>
                <w:sz w:val="16"/>
              </w:rPr>
              <w:t>78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0.966</w:t>
            </w:r>
          </w:p>
        </w:tc>
        <w:tc>
          <w:tcPr>
            <w:tcW w:type="dxa" w:w="1449"/>
          </w:tcPr>
          <w:p>
            <w:pPr>
              <w:spacing w:after="0"/>
              <w:jc w:val="left"/>
            </w:pPr>
            <w:r>
              <w:rPr>
                <w:sz w:val="16"/>
              </w:rPr>
              <w:t>events per year (modeled)</w:t>
            </w:r>
          </w:p>
        </w:tc>
        <w:tc>
          <w:tcPr>
            <w:tcW w:type="dxa" w:w="1571"/>
          </w:tcPr>
          <w:p>
            <w:pPr>
              <w:spacing w:after="0"/>
              <w:jc w:val="left"/>
            </w:pPr>
            <w:r>
              <w:rPr>
                <w:sz w:val="16"/>
              </w:rPr>
              <w:t>about 0.97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w:t>
            </w:r>
          </w:p>
        </w:tc>
        <w:tc>
          <w:tcPr>
            <w:tcW w:type="dxa" w:w="1449"/>
          </w:tcPr>
          <w:p>
            <w:pPr>
              <w:spacing w:after="0"/>
              <w:jc w:val="left"/>
            </w:pPr>
            <w:r>
              <w:rPr>
                <w:sz w:val="16"/>
              </w:rPr>
              <w:t>days per year with a strike</w:t>
            </w:r>
          </w:p>
        </w:tc>
        <w:tc>
          <w:tcPr>
            <w:tcW w:type="dxa" w:w="1571"/>
          </w:tcPr>
          <w:p>
            <w:pPr>
              <w:spacing w:after="0"/>
              <w:jc w:val="left"/>
            </w:pPr>
            <w:r>
              <w:rPr>
                <w:sz w:val="16"/>
              </w:rPr>
              <w:t>about 53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5.93</w:t>
            </w:r>
          </w:p>
        </w:tc>
        <w:tc>
          <w:tcPr>
            <w:tcW w:type="dxa" w:w="1449"/>
          </w:tcPr>
          <w:p>
            <w:pPr>
              <w:spacing w:after="0"/>
              <w:jc w:val="left"/>
            </w:pPr>
            <w:r>
              <w:rPr>
                <w:sz w:val="16"/>
              </w:rPr>
              <w:t>events per year</w:t>
            </w:r>
          </w:p>
        </w:tc>
        <w:tc>
          <w:tcPr>
            <w:tcW w:type="dxa" w:w="1571"/>
          </w:tcPr>
          <w:p>
            <w:pPr>
              <w:spacing w:after="0"/>
              <w:jc w:val="left"/>
            </w:pPr>
            <w:r>
              <w:rPr>
                <w:sz w:val="16"/>
              </w:rPr>
              <w:t>about 5.93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226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0.406</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0.000116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0.0116%</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8.74</w:t>
            </w:r>
          </w:p>
        </w:tc>
        <w:tc>
          <w:tcPr>
            <w:tcW w:type="dxa" w:w="1449"/>
          </w:tcPr>
          <w:p>
            <w:pPr>
              <w:spacing w:after="0"/>
              <w:jc w:val="left"/>
            </w:pPr>
            <w:r>
              <w:rPr>
                <w:sz w:val="16"/>
              </w:rPr>
              <w:t>event-days per year</w:t>
            </w:r>
          </w:p>
        </w:tc>
        <w:tc>
          <w:tcPr>
            <w:tcW w:type="dxa" w:w="1571"/>
          </w:tcPr>
          <w:p>
            <w:pPr>
              <w:spacing w:after="0"/>
              <w:jc w:val="left"/>
            </w:pPr>
            <w:r>
              <w:rPr>
                <w:sz w:val="16"/>
              </w:rPr>
              <w:t>about 8.74 days per year</w:t>
            </w:r>
          </w:p>
        </w:tc>
        <w:tc>
          <w:tcPr>
            <w:tcW w:type="dxa" w:w="1037"/>
          </w:tcPr>
          <w:p>
            <w:pPr>
              <w:spacing w:after="0"/>
              <w:jc w:val="left"/>
            </w:pPr>
            <w:r>
              <w:rPr>
                <w:sz w:val="16"/>
              </w:rPr>
              <w:t>Likely</w:t>
            </w:r>
          </w:p>
        </w:tc>
        <w:tc>
          <w:tcPr>
            <w:tcW w:type="dxa" w:w="1743"/>
          </w:tcPr>
          <w:p>
            <w:pPr>
              <w:spacing w:after="0"/>
              <w:jc w:val="left"/>
            </w:pPr>
            <w:r>
              <w:rPr>
                <w:sz w:val="16"/>
              </w:rPr>
              <w:t>event-days in 25 of 30 years, 1996 to 2025 (83.3%)</w:t>
            </w:r>
          </w:p>
        </w:tc>
        <w:tc>
          <w:tcPr>
            <w:tcW w:type="dxa" w:w="1520"/>
          </w:tcPr>
          <w:p>
            <w:pPr>
              <w:spacing w:after="0"/>
              <w:jc w:val="right"/>
            </w:pPr>
            <w:r>
              <w:rPr>
                <w:sz w:val="16"/>
              </w:rPr>
              <w:t>166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314</w:t>
            </w:r>
          </w:p>
        </w:tc>
        <w:tc>
          <w:tcPr>
            <w:tcW w:type="dxa" w:w="1476"/>
          </w:tcPr>
          <w:p>
            <w:pPr>
              <w:spacing w:after="0"/>
              <w:jc w:val="right"/>
            </w:pPr>
            <w:r>
              <w:rPr>
                <w:sz w:val="16"/>
              </w:rPr>
              <w:t>30</w:t>
            </w:r>
          </w:p>
        </w:tc>
        <w:tc>
          <w:tcPr>
            <w:tcW w:type="dxa" w:w="1476"/>
          </w:tcPr>
          <w:p>
            <w:pPr>
              <w:spacing w:after="0"/>
              <w:jc w:val="right"/>
            </w:pPr>
            <w:r>
              <w:rPr>
                <w:sz w:val="16"/>
              </w:rPr>
              <w:t>10.5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402</w:t>
            </w:r>
          </w:p>
        </w:tc>
        <w:tc>
          <w:tcPr>
            <w:tcW w:type="dxa" w:w="1476"/>
          </w:tcPr>
          <w:p>
            <w:pPr>
              <w:spacing w:after="0"/>
              <w:jc w:val="right"/>
            </w:pPr>
            <w:r>
              <w:rPr>
                <w:sz w:val="16"/>
              </w:rPr>
              <w:t>30</w:t>
            </w:r>
          </w:p>
        </w:tc>
        <w:tc>
          <w:tcPr>
            <w:tcW w:type="dxa" w:w="1476"/>
          </w:tcPr>
          <w:p>
            <w:pPr>
              <w:spacing w:after="0"/>
              <w:jc w:val="right"/>
            </w:pPr>
            <w:r>
              <w:rPr>
                <w:sz w:val="16"/>
              </w:rPr>
              <w:t>13.4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7"/>
        <w:gridCol w:w="1107"/>
        <w:gridCol w:w="955"/>
        <w:gridCol w:w="726"/>
        <w:gridCol w:w="692"/>
        <w:gridCol w:w="2124"/>
        <w:gridCol w:w="7400"/>
      </w:tblGrid>
      <w:tr>
        <w:trPr>
          <w:cantSplit/>
          <w:tblHeader/>
        </w:trPr>
        <w:tc>
          <w:tcPr>
            <w:tcW w:type="dxa" w:w="1107"/>
            <w:shd w:val="clear" w:color="auto" w:fill="E8E8E8"/>
          </w:tcPr>
          <w:p>
            <w:pPr>
              <w:spacing w:after="0"/>
              <w:jc w:val="left"/>
            </w:pPr>
            <w:r>
              <w:rPr>
                <w:b/>
                <w:sz w:val="16"/>
              </w:rPr>
              <w:t>Hazard</w:t>
            </w:r>
          </w:p>
        </w:tc>
        <w:tc>
          <w:tcPr>
            <w:tcW w:type="dxa" w:w="1107"/>
            <w:shd w:val="clear" w:color="auto" w:fill="E8E8E8"/>
          </w:tcPr>
          <w:p>
            <w:pPr>
              <w:spacing w:after="0"/>
              <w:jc w:val="right"/>
            </w:pPr>
            <w:r>
              <w:rPr>
                <w:b/>
                <w:sz w:val="16"/>
              </w:rPr>
              <w:t>Tracts</w:t>
            </w:r>
          </w:p>
          <w:p>
            <w:pPr>
              <w:spacing w:after="0"/>
              <w:jc w:val="right"/>
            </w:pPr>
            <w:r>
              <w:rPr>
                <w:i/>
                <w:color w:val="555555"/>
                <w:sz w:val="14"/>
              </w:rPr>
              <w:t>rated of all</w:t>
            </w:r>
          </w:p>
        </w:tc>
        <w:tc>
          <w:tcPr>
            <w:tcW w:type="dxa" w:w="9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6"/>
            <w:shd w:val="clear" w:color="auto" w:fill="E8E8E8"/>
          </w:tcPr>
          <w:p>
            <w:pPr>
              <w:spacing w:after="0"/>
              <w:jc w:val="right"/>
            </w:pPr>
            <w:r>
              <w:rPr>
                <w:b/>
                <w:sz w:val="16"/>
              </w:rPr>
              <w:t>Median</w:t>
            </w:r>
          </w:p>
        </w:tc>
        <w:tc>
          <w:tcPr>
            <w:tcW w:type="dxa" w:w="692"/>
            <w:shd w:val="clear" w:color="auto" w:fill="E8E8E8"/>
          </w:tcPr>
          <w:p>
            <w:pPr>
              <w:spacing w:after="0"/>
              <w:jc w:val="right"/>
            </w:pPr>
            <w:r>
              <w:rPr>
                <w:b/>
                <w:sz w:val="16"/>
              </w:rPr>
              <w:t>Max</w:t>
            </w:r>
          </w:p>
        </w:tc>
        <w:tc>
          <w:tcPr>
            <w:tcW w:type="dxa" w:w="2124"/>
            <w:shd w:val="clear" w:color="auto" w:fill="E8E8E8"/>
          </w:tcPr>
          <w:p>
            <w:pPr>
              <w:spacing w:after="0"/>
              <w:jc w:val="left"/>
            </w:pPr>
            <w:r>
              <w:rPr>
                <w:b/>
                <w:sz w:val="16"/>
              </w:rPr>
              <w:t>Tracts by rating</w:t>
            </w:r>
          </w:p>
        </w:tc>
        <w:tc>
          <w:tcPr>
            <w:tcW w:type="dxa" w:w="7400"/>
            <w:shd w:val="clear" w:color="auto" w:fill="E8E8E8"/>
          </w:tcPr>
          <w:p>
            <w:pPr>
              <w:spacing w:after="0"/>
              <w:jc w:val="left"/>
            </w:pPr>
            <w:r>
              <w:rPr>
                <w:b/>
                <w:sz w:val="16"/>
              </w:rPr>
              <w:t>Note</w:t>
            </w:r>
          </w:p>
        </w:tc>
      </w:tr>
      <w:tr>
        <w:trPr>
          <w:cantSplit/>
        </w:trPr>
        <w:tc>
          <w:tcPr>
            <w:tcW w:type="dxa" w:w="1107"/>
          </w:tcPr>
          <w:p>
            <w:pPr>
              <w:spacing w:after="0"/>
              <w:jc w:val="left"/>
            </w:pPr>
            <w:r>
              <w:rPr>
                <w:sz w:val="16"/>
              </w:rPr>
              <w:t>Avalanche</w:t>
            </w:r>
          </w:p>
        </w:tc>
        <w:tc>
          <w:tcPr>
            <w:tcW w:type="dxa" w:w="1107"/>
          </w:tcPr>
          <w:p>
            <w:pPr>
              <w:spacing w:after="0"/>
              <w:jc w:val="right"/>
            </w:pPr>
            <w:r>
              <w:rPr>
                <w:sz w:val="16"/>
              </w:rPr>
              <w:t>0 of 236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236</w:t>
            </w:r>
          </w:p>
        </w:tc>
        <w:tc>
          <w:tcPr>
            <w:tcW w:type="dxa" w:w="7400"/>
          </w:tcPr>
          <w:p>
            <w:pPr>
              <w:spacing w:after="0"/>
              <w:jc w:val="left"/>
            </w:pPr>
          </w:p>
        </w:tc>
      </w:tr>
      <w:tr>
        <w:trPr>
          <w:cantSplit/>
        </w:trPr>
        <w:tc>
          <w:tcPr>
            <w:tcW w:type="dxa" w:w="1107"/>
          </w:tcPr>
          <w:p>
            <w:pPr>
              <w:spacing w:after="0"/>
              <w:jc w:val="left"/>
            </w:pPr>
            <w:r>
              <w:rPr>
                <w:sz w:val="16"/>
              </w:rPr>
              <w:t>Coastal Flooding</w:t>
            </w:r>
          </w:p>
        </w:tc>
        <w:tc>
          <w:tcPr>
            <w:tcW w:type="dxa" w:w="1107"/>
          </w:tcPr>
          <w:p>
            <w:pPr>
              <w:spacing w:after="0"/>
              <w:jc w:val="right"/>
            </w:pPr>
            <w:r>
              <w:rPr>
                <w:sz w:val="16"/>
              </w:rPr>
              <w:t>0 of 236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236</w:t>
            </w:r>
          </w:p>
        </w:tc>
        <w:tc>
          <w:tcPr>
            <w:tcW w:type="dxa" w:w="7400"/>
          </w:tcPr>
          <w:p>
            <w:pPr>
              <w:spacing w:after="0"/>
              <w:jc w:val="left"/>
            </w:pPr>
          </w:p>
        </w:tc>
      </w:tr>
      <w:tr>
        <w:trPr>
          <w:cantSplit/>
        </w:trPr>
        <w:tc>
          <w:tcPr>
            <w:tcW w:type="dxa" w:w="1107"/>
          </w:tcPr>
          <w:p>
            <w:pPr>
              <w:spacing w:after="0"/>
              <w:jc w:val="left"/>
            </w:pPr>
            <w:r>
              <w:rPr>
                <w:sz w:val="16"/>
              </w:rPr>
              <w:t>Cold Wave</w:t>
            </w:r>
          </w:p>
        </w:tc>
        <w:tc>
          <w:tcPr>
            <w:tcW w:type="dxa" w:w="1107"/>
          </w:tcPr>
          <w:p>
            <w:pPr>
              <w:spacing w:after="0"/>
              <w:jc w:val="right"/>
            </w:pPr>
            <w:r>
              <w:rPr>
                <w:sz w:val="16"/>
              </w:rPr>
              <w:t>236 of 236</w:t>
            </w:r>
          </w:p>
        </w:tc>
        <w:tc>
          <w:tcPr>
            <w:tcW w:type="dxa" w:w="955"/>
          </w:tcPr>
          <w:p>
            <w:pPr>
              <w:spacing w:after="0"/>
              <w:jc w:val="right"/>
            </w:pPr>
            <w:r>
              <w:rPr>
                <w:sz w:val="16"/>
              </w:rPr>
              <w:t>27.0</w:t>
            </w:r>
          </w:p>
        </w:tc>
        <w:tc>
          <w:tcPr>
            <w:tcW w:type="dxa" w:w="726"/>
          </w:tcPr>
          <w:p>
            <w:pPr>
              <w:spacing w:after="0"/>
              <w:jc w:val="right"/>
            </w:pPr>
            <w:r>
              <w:rPr>
                <w:sz w:val="16"/>
              </w:rPr>
              <w:t>78.8</w:t>
            </w:r>
          </w:p>
        </w:tc>
        <w:tc>
          <w:tcPr>
            <w:tcW w:type="dxa" w:w="692"/>
          </w:tcPr>
          <w:p>
            <w:pPr>
              <w:spacing w:after="0"/>
              <w:jc w:val="right"/>
            </w:pPr>
            <w:r>
              <w:rPr>
                <w:sz w:val="16"/>
              </w:rPr>
              <w:t>93.2</w:t>
            </w:r>
          </w:p>
        </w:tc>
        <w:tc>
          <w:tcPr>
            <w:tcW w:type="dxa" w:w="2124"/>
          </w:tcPr>
          <w:p>
            <w:pPr>
              <w:spacing w:after="0"/>
              <w:jc w:val="left"/>
            </w:pPr>
            <w:r>
              <w:rPr>
                <w:sz w:val="16"/>
              </w:rPr>
              <w:t>Relatively High 131, Relatively Moderate 102, Relatively Low 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Drought</w:t>
            </w:r>
          </w:p>
        </w:tc>
        <w:tc>
          <w:tcPr>
            <w:tcW w:type="dxa" w:w="1107"/>
          </w:tcPr>
          <w:p>
            <w:pPr>
              <w:spacing w:after="0"/>
              <w:jc w:val="right"/>
            </w:pPr>
            <w:r>
              <w:rPr>
                <w:sz w:val="16"/>
              </w:rPr>
              <w:t>37 of 236</w:t>
            </w:r>
          </w:p>
        </w:tc>
        <w:tc>
          <w:tcPr>
            <w:tcW w:type="dxa" w:w="955"/>
          </w:tcPr>
          <w:p>
            <w:pPr>
              <w:spacing w:after="0"/>
              <w:jc w:val="right"/>
            </w:pPr>
            <w:r>
              <w:rPr>
                <w:sz w:val="16"/>
              </w:rPr>
              <w:t>67.2</w:t>
            </w:r>
          </w:p>
        </w:tc>
        <w:tc>
          <w:tcPr>
            <w:tcW w:type="dxa" w:w="726"/>
          </w:tcPr>
          <w:p>
            <w:pPr>
              <w:spacing w:after="0"/>
              <w:jc w:val="right"/>
            </w:pPr>
            <w:r>
              <w:rPr>
                <w:sz w:val="16"/>
              </w:rPr>
              <w:t>72.1</w:t>
            </w:r>
          </w:p>
        </w:tc>
        <w:tc>
          <w:tcPr>
            <w:tcW w:type="dxa" w:w="692"/>
          </w:tcPr>
          <w:p>
            <w:pPr>
              <w:spacing w:after="0"/>
              <w:jc w:val="right"/>
            </w:pPr>
            <w:r>
              <w:rPr>
                <w:sz w:val="16"/>
              </w:rPr>
              <w:t>83.8</w:t>
            </w:r>
          </w:p>
        </w:tc>
        <w:tc>
          <w:tcPr>
            <w:tcW w:type="dxa" w:w="2124"/>
          </w:tcPr>
          <w:p>
            <w:pPr>
              <w:spacing w:after="0"/>
              <w:jc w:val="left"/>
            </w:pPr>
            <w:r>
              <w:rPr>
                <w:sz w:val="16"/>
              </w:rPr>
              <w:t>Relatively Low 5, Very Low 32, No Rating 199</w:t>
            </w:r>
          </w:p>
        </w:tc>
        <w:tc>
          <w:tcPr>
            <w:tcW w:type="dxa" w:w="740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7"/>
          </w:tcPr>
          <w:p>
            <w:pPr>
              <w:spacing w:after="0"/>
              <w:jc w:val="left"/>
            </w:pPr>
            <w:r>
              <w:rPr>
                <w:sz w:val="16"/>
              </w:rPr>
              <w:t>Earthquake</w:t>
            </w:r>
          </w:p>
        </w:tc>
        <w:tc>
          <w:tcPr>
            <w:tcW w:type="dxa" w:w="1107"/>
          </w:tcPr>
          <w:p>
            <w:pPr>
              <w:spacing w:after="0"/>
              <w:jc w:val="right"/>
            </w:pPr>
            <w:r>
              <w:rPr>
                <w:sz w:val="16"/>
              </w:rPr>
              <w:t>236 of 236</w:t>
            </w:r>
          </w:p>
        </w:tc>
        <w:tc>
          <w:tcPr>
            <w:tcW w:type="dxa" w:w="955"/>
          </w:tcPr>
          <w:p>
            <w:pPr>
              <w:spacing w:after="0"/>
              <w:jc w:val="right"/>
            </w:pPr>
            <w:r>
              <w:rPr>
                <w:sz w:val="16"/>
              </w:rPr>
              <w:t>70.6</w:t>
            </w:r>
          </w:p>
        </w:tc>
        <w:tc>
          <w:tcPr>
            <w:tcW w:type="dxa" w:w="726"/>
          </w:tcPr>
          <w:p>
            <w:pPr>
              <w:spacing w:after="0"/>
              <w:jc w:val="right"/>
            </w:pPr>
            <w:r>
              <w:rPr>
                <w:sz w:val="16"/>
              </w:rPr>
              <w:t>85.7</w:t>
            </w:r>
          </w:p>
        </w:tc>
        <w:tc>
          <w:tcPr>
            <w:tcW w:type="dxa" w:w="692"/>
          </w:tcPr>
          <w:p>
            <w:pPr>
              <w:spacing w:after="0"/>
              <w:jc w:val="right"/>
            </w:pPr>
            <w:r>
              <w:rPr>
                <w:sz w:val="16"/>
              </w:rPr>
              <w:t>97.6</w:t>
            </w:r>
          </w:p>
        </w:tc>
        <w:tc>
          <w:tcPr>
            <w:tcW w:type="dxa" w:w="2124"/>
          </w:tcPr>
          <w:p>
            <w:pPr>
              <w:spacing w:after="0"/>
              <w:jc w:val="left"/>
            </w:pPr>
            <w:r>
              <w:rPr>
                <w:sz w:val="16"/>
              </w:rPr>
              <w:t>Very High 1, Relatively High 63, Relatively Moderate 160, Relatively Low 12</w:t>
            </w:r>
          </w:p>
        </w:tc>
        <w:tc>
          <w:tcPr>
            <w:tcW w:type="dxa" w:w="7400"/>
          </w:tcPr>
          <w:p>
            <w:pPr>
              <w:spacing w:after="0"/>
              <w:jc w:val="left"/>
            </w:pPr>
          </w:p>
        </w:tc>
      </w:tr>
      <w:tr>
        <w:trPr>
          <w:cantSplit/>
        </w:trPr>
        <w:tc>
          <w:tcPr>
            <w:tcW w:type="dxa" w:w="1107"/>
          </w:tcPr>
          <w:p>
            <w:pPr>
              <w:spacing w:after="0"/>
              <w:jc w:val="left"/>
            </w:pPr>
            <w:r>
              <w:rPr>
                <w:sz w:val="16"/>
              </w:rPr>
              <w:t>Hail</w:t>
            </w:r>
          </w:p>
        </w:tc>
        <w:tc>
          <w:tcPr>
            <w:tcW w:type="dxa" w:w="1107"/>
          </w:tcPr>
          <w:p>
            <w:pPr>
              <w:spacing w:after="0"/>
              <w:jc w:val="right"/>
            </w:pPr>
            <w:r>
              <w:rPr>
                <w:sz w:val="16"/>
              </w:rPr>
              <w:t>236 of 236</w:t>
            </w:r>
          </w:p>
        </w:tc>
        <w:tc>
          <w:tcPr>
            <w:tcW w:type="dxa" w:w="955"/>
          </w:tcPr>
          <w:p>
            <w:pPr>
              <w:spacing w:after="0"/>
              <w:jc w:val="right"/>
            </w:pPr>
            <w:r>
              <w:rPr>
                <w:sz w:val="16"/>
              </w:rPr>
              <w:t>75.5</w:t>
            </w:r>
          </w:p>
        </w:tc>
        <w:tc>
          <w:tcPr>
            <w:tcW w:type="dxa" w:w="726"/>
          </w:tcPr>
          <w:p>
            <w:pPr>
              <w:spacing w:after="0"/>
              <w:jc w:val="right"/>
            </w:pPr>
            <w:r>
              <w:rPr>
                <w:sz w:val="16"/>
              </w:rPr>
              <w:t>93.0</w:t>
            </w:r>
          </w:p>
        </w:tc>
        <w:tc>
          <w:tcPr>
            <w:tcW w:type="dxa" w:w="692"/>
          </w:tcPr>
          <w:p>
            <w:pPr>
              <w:spacing w:after="0"/>
              <w:jc w:val="right"/>
            </w:pPr>
            <w:r>
              <w:rPr>
                <w:sz w:val="16"/>
              </w:rPr>
              <w:t>99.4</w:t>
            </w:r>
          </w:p>
        </w:tc>
        <w:tc>
          <w:tcPr>
            <w:tcW w:type="dxa" w:w="2124"/>
          </w:tcPr>
          <w:p>
            <w:pPr>
              <w:spacing w:after="0"/>
              <w:jc w:val="left"/>
            </w:pPr>
            <w:r>
              <w:rPr>
                <w:sz w:val="16"/>
              </w:rPr>
              <w:t>Very High 12, Relatively High 185, Relatively Moderate 39</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Heat Wave</w:t>
            </w:r>
          </w:p>
        </w:tc>
        <w:tc>
          <w:tcPr>
            <w:tcW w:type="dxa" w:w="1107"/>
          </w:tcPr>
          <w:p>
            <w:pPr>
              <w:spacing w:after="0"/>
              <w:jc w:val="right"/>
            </w:pPr>
            <w:r>
              <w:rPr>
                <w:sz w:val="16"/>
              </w:rPr>
              <w:t>236 of 236</w:t>
            </w:r>
          </w:p>
        </w:tc>
        <w:tc>
          <w:tcPr>
            <w:tcW w:type="dxa" w:w="955"/>
          </w:tcPr>
          <w:p>
            <w:pPr>
              <w:spacing w:after="0"/>
              <w:jc w:val="right"/>
            </w:pPr>
            <w:r>
              <w:rPr>
                <w:sz w:val="16"/>
              </w:rPr>
              <w:t>75.8</w:t>
            </w:r>
          </w:p>
        </w:tc>
        <w:tc>
          <w:tcPr>
            <w:tcW w:type="dxa" w:w="726"/>
          </w:tcPr>
          <w:p>
            <w:pPr>
              <w:spacing w:after="0"/>
              <w:jc w:val="right"/>
            </w:pPr>
            <w:r>
              <w:rPr>
                <w:sz w:val="16"/>
              </w:rPr>
              <w:t>99.0</w:t>
            </w:r>
          </w:p>
        </w:tc>
        <w:tc>
          <w:tcPr>
            <w:tcW w:type="dxa" w:w="692"/>
          </w:tcPr>
          <w:p>
            <w:pPr>
              <w:spacing w:after="0"/>
              <w:jc w:val="right"/>
            </w:pPr>
            <w:r>
              <w:rPr>
                <w:sz w:val="16"/>
              </w:rPr>
              <w:t>100.0</w:t>
            </w:r>
          </w:p>
        </w:tc>
        <w:tc>
          <w:tcPr>
            <w:tcW w:type="dxa" w:w="2124"/>
          </w:tcPr>
          <w:p>
            <w:pPr>
              <w:spacing w:after="0"/>
              <w:jc w:val="left"/>
            </w:pPr>
            <w:r>
              <w:rPr>
                <w:sz w:val="16"/>
              </w:rPr>
              <w:t>Very High 224, Relatively High 11, Relatively Moderate 1</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Hurricane</w:t>
            </w:r>
          </w:p>
        </w:tc>
        <w:tc>
          <w:tcPr>
            <w:tcW w:type="dxa" w:w="1107"/>
          </w:tcPr>
          <w:p>
            <w:pPr>
              <w:spacing w:after="0"/>
              <w:jc w:val="right"/>
            </w:pPr>
            <w:r>
              <w:rPr>
                <w:sz w:val="16"/>
              </w:rPr>
              <w:t>236 of 236</w:t>
            </w:r>
          </w:p>
        </w:tc>
        <w:tc>
          <w:tcPr>
            <w:tcW w:type="dxa" w:w="955"/>
          </w:tcPr>
          <w:p>
            <w:pPr>
              <w:spacing w:after="0"/>
              <w:jc w:val="right"/>
            </w:pPr>
            <w:r>
              <w:rPr>
                <w:sz w:val="16"/>
              </w:rPr>
              <w:t>14.3</w:t>
            </w:r>
          </w:p>
        </w:tc>
        <w:tc>
          <w:tcPr>
            <w:tcW w:type="dxa" w:w="726"/>
          </w:tcPr>
          <w:p>
            <w:pPr>
              <w:spacing w:after="0"/>
              <w:jc w:val="right"/>
            </w:pPr>
            <w:r>
              <w:rPr>
                <w:sz w:val="16"/>
              </w:rPr>
              <w:t>22.4</w:t>
            </w:r>
          </w:p>
        </w:tc>
        <w:tc>
          <w:tcPr>
            <w:tcW w:type="dxa" w:w="692"/>
          </w:tcPr>
          <w:p>
            <w:pPr>
              <w:spacing w:after="0"/>
              <w:jc w:val="right"/>
            </w:pPr>
            <w:r>
              <w:rPr>
                <w:sz w:val="16"/>
              </w:rPr>
              <w:t>31.8</w:t>
            </w:r>
          </w:p>
        </w:tc>
        <w:tc>
          <w:tcPr>
            <w:tcW w:type="dxa" w:w="2124"/>
          </w:tcPr>
          <w:p>
            <w:pPr>
              <w:spacing w:after="0"/>
              <w:jc w:val="left"/>
            </w:pPr>
            <w:r>
              <w:rPr>
                <w:sz w:val="16"/>
              </w:rPr>
              <w:t>Very Low 236</w:t>
            </w:r>
          </w:p>
        </w:tc>
        <w:tc>
          <w:tcPr>
            <w:tcW w:type="dxa" w:w="7400"/>
          </w:tcPr>
          <w:p>
            <w:pPr>
              <w:spacing w:after="0"/>
              <w:jc w:val="left"/>
            </w:pPr>
          </w:p>
        </w:tc>
      </w:tr>
      <w:tr>
        <w:trPr>
          <w:cantSplit/>
        </w:trPr>
        <w:tc>
          <w:tcPr>
            <w:tcW w:type="dxa" w:w="1107"/>
          </w:tcPr>
          <w:p>
            <w:pPr>
              <w:spacing w:after="0"/>
              <w:jc w:val="left"/>
            </w:pPr>
            <w:r>
              <w:rPr>
                <w:sz w:val="16"/>
              </w:rPr>
              <w:t>Ice Storm</w:t>
            </w:r>
          </w:p>
        </w:tc>
        <w:tc>
          <w:tcPr>
            <w:tcW w:type="dxa" w:w="1107"/>
          </w:tcPr>
          <w:p>
            <w:pPr>
              <w:spacing w:after="0"/>
              <w:jc w:val="right"/>
            </w:pPr>
            <w:r>
              <w:rPr>
                <w:sz w:val="16"/>
              </w:rPr>
              <w:t>236 of 236</w:t>
            </w:r>
          </w:p>
        </w:tc>
        <w:tc>
          <w:tcPr>
            <w:tcW w:type="dxa" w:w="955"/>
          </w:tcPr>
          <w:p>
            <w:pPr>
              <w:spacing w:after="0"/>
              <w:jc w:val="right"/>
            </w:pPr>
            <w:r>
              <w:rPr>
                <w:sz w:val="16"/>
              </w:rPr>
              <w:t>38.1</w:t>
            </w:r>
          </w:p>
        </w:tc>
        <w:tc>
          <w:tcPr>
            <w:tcW w:type="dxa" w:w="726"/>
          </w:tcPr>
          <w:p>
            <w:pPr>
              <w:spacing w:after="0"/>
              <w:jc w:val="right"/>
            </w:pPr>
            <w:r>
              <w:rPr>
                <w:sz w:val="16"/>
              </w:rPr>
              <w:t>74.6</w:t>
            </w:r>
          </w:p>
        </w:tc>
        <w:tc>
          <w:tcPr>
            <w:tcW w:type="dxa" w:w="692"/>
          </w:tcPr>
          <w:p>
            <w:pPr>
              <w:spacing w:after="0"/>
              <w:jc w:val="right"/>
            </w:pPr>
            <w:r>
              <w:rPr>
                <w:sz w:val="16"/>
              </w:rPr>
              <w:t>94.4</w:t>
            </w:r>
          </w:p>
        </w:tc>
        <w:tc>
          <w:tcPr>
            <w:tcW w:type="dxa" w:w="2124"/>
          </w:tcPr>
          <w:p>
            <w:pPr>
              <w:spacing w:after="0"/>
              <w:jc w:val="left"/>
            </w:pPr>
            <w:r>
              <w:rPr>
                <w:sz w:val="16"/>
              </w:rPr>
              <w:t>Relatively High 11, Relatively Moderate 161, Relatively Low 64</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Inland Flooding</w:t>
            </w:r>
          </w:p>
        </w:tc>
        <w:tc>
          <w:tcPr>
            <w:tcW w:type="dxa" w:w="1107"/>
          </w:tcPr>
          <w:p>
            <w:pPr>
              <w:spacing w:after="0"/>
              <w:jc w:val="right"/>
            </w:pPr>
            <w:r>
              <w:rPr>
                <w:sz w:val="16"/>
              </w:rPr>
              <w:t>236 of 236</w:t>
            </w:r>
          </w:p>
        </w:tc>
        <w:tc>
          <w:tcPr>
            <w:tcW w:type="dxa" w:w="955"/>
          </w:tcPr>
          <w:p>
            <w:pPr>
              <w:spacing w:after="0"/>
              <w:jc w:val="right"/>
            </w:pPr>
            <w:r>
              <w:rPr>
                <w:sz w:val="16"/>
              </w:rPr>
              <w:t>4.2</w:t>
            </w:r>
          </w:p>
        </w:tc>
        <w:tc>
          <w:tcPr>
            <w:tcW w:type="dxa" w:w="726"/>
          </w:tcPr>
          <w:p>
            <w:pPr>
              <w:spacing w:after="0"/>
              <w:jc w:val="right"/>
            </w:pPr>
            <w:r>
              <w:rPr>
                <w:sz w:val="16"/>
              </w:rPr>
              <w:t>66.7</w:t>
            </w:r>
          </w:p>
        </w:tc>
        <w:tc>
          <w:tcPr>
            <w:tcW w:type="dxa" w:w="692"/>
          </w:tcPr>
          <w:p>
            <w:pPr>
              <w:spacing w:after="0"/>
              <w:jc w:val="right"/>
            </w:pPr>
            <w:r>
              <w:rPr>
                <w:sz w:val="16"/>
              </w:rPr>
              <w:t>98.4</w:t>
            </w:r>
          </w:p>
        </w:tc>
        <w:tc>
          <w:tcPr>
            <w:tcW w:type="dxa" w:w="2124"/>
          </w:tcPr>
          <w:p>
            <w:pPr>
              <w:spacing w:after="0"/>
              <w:jc w:val="left"/>
            </w:pPr>
            <w:r>
              <w:rPr>
                <w:sz w:val="16"/>
              </w:rPr>
              <w:t>Very High 7, Relatively High 70, Relatively Moderate 102, Relatively Low 50, Very Low 7</w:t>
            </w:r>
          </w:p>
        </w:tc>
        <w:tc>
          <w:tcPr>
            <w:tcW w:type="dxa" w:w="7400"/>
          </w:tcPr>
          <w:p>
            <w:pPr>
              <w:spacing w:after="0"/>
              <w:jc w:val="left"/>
            </w:pPr>
          </w:p>
        </w:tc>
      </w:tr>
      <w:tr>
        <w:trPr>
          <w:cantSplit/>
        </w:trPr>
        <w:tc>
          <w:tcPr>
            <w:tcW w:type="dxa" w:w="1107"/>
          </w:tcPr>
          <w:p>
            <w:pPr>
              <w:spacing w:after="0"/>
              <w:jc w:val="left"/>
            </w:pPr>
            <w:r>
              <w:rPr>
                <w:sz w:val="16"/>
              </w:rPr>
              <w:t>Landslide</w:t>
            </w:r>
          </w:p>
        </w:tc>
        <w:tc>
          <w:tcPr>
            <w:tcW w:type="dxa" w:w="1107"/>
          </w:tcPr>
          <w:p>
            <w:pPr>
              <w:spacing w:after="0"/>
              <w:jc w:val="right"/>
            </w:pPr>
            <w:r>
              <w:rPr>
                <w:sz w:val="16"/>
              </w:rPr>
              <w:t>236 of 236</w:t>
            </w:r>
          </w:p>
        </w:tc>
        <w:tc>
          <w:tcPr>
            <w:tcW w:type="dxa" w:w="955"/>
          </w:tcPr>
          <w:p>
            <w:pPr>
              <w:spacing w:after="0"/>
              <w:jc w:val="right"/>
            </w:pPr>
            <w:r>
              <w:rPr>
                <w:sz w:val="16"/>
              </w:rPr>
              <w:t>22.3</w:t>
            </w:r>
          </w:p>
        </w:tc>
        <w:tc>
          <w:tcPr>
            <w:tcW w:type="dxa" w:w="726"/>
          </w:tcPr>
          <w:p>
            <w:pPr>
              <w:spacing w:after="0"/>
              <w:jc w:val="right"/>
            </w:pPr>
            <w:r>
              <w:rPr>
                <w:sz w:val="16"/>
              </w:rPr>
              <w:t>72.3</w:t>
            </w:r>
          </w:p>
        </w:tc>
        <w:tc>
          <w:tcPr>
            <w:tcW w:type="dxa" w:w="692"/>
          </w:tcPr>
          <w:p>
            <w:pPr>
              <w:spacing w:after="0"/>
              <w:jc w:val="right"/>
            </w:pPr>
            <w:r>
              <w:rPr>
                <w:sz w:val="16"/>
              </w:rPr>
              <w:t>99.5</w:t>
            </w:r>
          </w:p>
        </w:tc>
        <w:tc>
          <w:tcPr>
            <w:tcW w:type="dxa" w:w="2124"/>
          </w:tcPr>
          <w:p>
            <w:pPr>
              <w:spacing w:after="0"/>
              <w:jc w:val="left"/>
            </w:pPr>
            <w:r>
              <w:rPr>
                <w:sz w:val="16"/>
              </w:rPr>
              <w:t>Relatively High 2, Relatively Moderate 8, Relatively Low 54, Very Low 172</w:t>
            </w:r>
          </w:p>
        </w:tc>
        <w:tc>
          <w:tcPr>
            <w:tcW w:type="dxa" w:w="7400"/>
          </w:tcPr>
          <w:p>
            <w:pPr>
              <w:spacing w:after="0"/>
              <w:jc w:val="left"/>
            </w:pPr>
          </w:p>
        </w:tc>
      </w:tr>
      <w:tr>
        <w:trPr>
          <w:cantSplit/>
        </w:trPr>
        <w:tc>
          <w:tcPr>
            <w:tcW w:type="dxa" w:w="1107"/>
          </w:tcPr>
          <w:p>
            <w:pPr>
              <w:spacing w:after="0"/>
              <w:jc w:val="left"/>
            </w:pPr>
            <w:r>
              <w:rPr>
                <w:sz w:val="16"/>
              </w:rPr>
              <w:t>Lightning</w:t>
            </w:r>
          </w:p>
        </w:tc>
        <w:tc>
          <w:tcPr>
            <w:tcW w:type="dxa" w:w="1107"/>
          </w:tcPr>
          <w:p>
            <w:pPr>
              <w:spacing w:after="0"/>
              <w:jc w:val="right"/>
            </w:pPr>
            <w:r>
              <w:rPr>
                <w:sz w:val="16"/>
              </w:rPr>
              <w:t>236 of 236</w:t>
            </w:r>
          </w:p>
        </w:tc>
        <w:tc>
          <w:tcPr>
            <w:tcW w:type="dxa" w:w="955"/>
          </w:tcPr>
          <w:p>
            <w:pPr>
              <w:spacing w:after="0"/>
              <w:jc w:val="right"/>
            </w:pPr>
            <w:r>
              <w:rPr>
                <w:sz w:val="16"/>
              </w:rPr>
              <w:t>31.6</w:t>
            </w:r>
          </w:p>
        </w:tc>
        <w:tc>
          <w:tcPr>
            <w:tcW w:type="dxa" w:w="726"/>
          </w:tcPr>
          <w:p>
            <w:pPr>
              <w:spacing w:after="0"/>
              <w:jc w:val="right"/>
            </w:pPr>
            <w:r>
              <w:rPr>
                <w:sz w:val="16"/>
              </w:rPr>
              <w:t>70.2</w:t>
            </w:r>
          </w:p>
        </w:tc>
        <w:tc>
          <w:tcPr>
            <w:tcW w:type="dxa" w:w="692"/>
          </w:tcPr>
          <w:p>
            <w:pPr>
              <w:spacing w:after="0"/>
              <w:jc w:val="right"/>
            </w:pPr>
            <w:r>
              <w:rPr>
                <w:sz w:val="16"/>
              </w:rPr>
              <w:t>92.2</w:t>
            </w:r>
          </w:p>
        </w:tc>
        <w:tc>
          <w:tcPr>
            <w:tcW w:type="dxa" w:w="2124"/>
          </w:tcPr>
          <w:p>
            <w:pPr>
              <w:spacing w:after="0"/>
              <w:jc w:val="left"/>
            </w:pPr>
            <w:r>
              <w:rPr>
                <w:sz w:val="16"/>
              </w:rPr>
              <w:t>Relatively High 55, Relatively Moderate 161, Relatively Low 20</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Strong Wind</w:t>
            </w:r>
          </w:p>
        </w:tc>
        <w:tc>
          <w:tcPr>
            <w:tcW w:type="dxa" w:w="1107"/>
          </w:tcPr>
          <w:p>
            <w:pPr>
              <w:spacing w:after="0"/>
              <w:jc w:val="right"/>
            </w:pPr>
            <w:r>
              <w:rPr>
                <w:sz w:val="16"/>
              </w:rPr>
              <w:t>236 of 236</w:t>
            </w:r>
          </w:p>
        </w:tc>
        <w:tc>
          <w:tcPr>
            <w:tcW w:type="dxa" w:w="955"/>
          </w:tcPr>
          <w:p>
            <w:pPr>
              <w:spacing w:after="0"/>
              <w:jc w:val="right"/>
            </w:pPr>
            <w:r>
              <w:rPr>
                <w:sz w:val="16"/>
              </w:rPr>
              <w:t>12.8</w:t>
            </w:r>
          </w:p>
        </w:tc>
        <w:tc>
          <w:tcPr>
            <w:tcW w:type="dxa" w:w="726"/>
          </w:tcPr>
          <w:p>
            <w:pPr>
              <w:spacing w:after="0"/>
              <w:jc w:val="right"/>
            </w:pPr>
            <w:r>
              <w:rPr>
                <w:sz w:val="16"/>
              </w:rPr>
              <w:t>33.1</w:t>
            </w:r>
          </w:p>
        </w:tc>
        <w:tc>
          <w:tcPr>
            <w:tcW w:type="dxa" w:w="692"/>
          </w:tcPr>
          <w:p>
            <w:pPr>
              <w:spacing w:after="0"/>
              <w:jc w:val="right"/>
            </w:pPr>
            <w:r>
              <w:rPr>
                <w:sz w:val="16"/>
              </w:rPr>
              <w:t>57.7</w:t>
            </w:r>
          </w:p>
        </w:tc>
        <w:tc>
          <w:tcPr>
            <w:tcW w:type="dxa" w:w="2124"/>
          </w:tcPr>
          <w:p>
            <w:pPr>
              <w:spacing w:after="0"/>
              <w:jc w:val="left"/>
            </w:pPr>
            <w:r>
              <w:rPr>
                <w:sz w:val="16"/>
              </w:rPr>
              <w:t>Relatively Moderate 1, Relatively Low 222, Very Low 13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Tornado</w:t>
            </w:r>
          </w:p>
        </w:tc>
        <w:tc>
          <w:tcPr>
            <w:tcW w:type="dxa" w:w="1107"/>
          </w:tcPr>
          <w:p>
            <w:pPr>
              <w:spacing w:after="0"/>
              <w:jc w:val="right"/>
            </w:pPr>
            <w:r>
              <w:rPr>
                <w:sz w:val="16"/>
              </w:rPr>
              <w:t>236 of 236</w:t>
            </w:r>
          </w:p>
        </w:tc>
        <w:tc>
          <w:tcPr>
            <w:tcW w:type="dxa" w:w="955"/>
          </w:tcPr>
          <w:p>
            <w:pPr>
              <w:spacing w:after="0"/>
              <w:jc w:val="right"/>
            </w:pPr>
            <w:r>
              <w:rPr>
                <w:sz w:val="16"/>
              </w:rPr>
              <w:t>34.4</w:t>
            </w:r>
          </w:p>
        </w:tc>
        <w:tc>
          <w:tcPr>
            <w:tcW w:type="dxa" w:w="726"/>
          </w:tcPr>
          <w:p>
            <w:pPr>
              <w:spacing w:after="0"/>
              <w:jc w:val="right"/>
            </w:pPr>
            <w:r>
              <w:rPr>
                <w:sz w:val="16"/>
              </w:rPr>
              <w:t>58.4</w:t>
            </w:r>
          </w:p>
        </w:tc>
        <w:tc>
          <w:tcPr>
            <w:tcW w:type="dxa" w:w="692"/>
          </w:tcPr>
          <w:p>
            <w:pPr>
              <w:spacing w:after="0"/>
              <w:jc w:val="right"/>
            </w:pPr>
            <w:r>
              <w:rPr>
                <w:sz w:val="16"/>
              </w:rPr>
              <w:t>83.3</w:t>
            </w:r>
          </w:p>
        </w:tc>
        <w:tc>
          <w:tcPr>
            <w:tcW w:type="dxa" w:w="2124"/>
          </w:tcPr>
          <w:p>
            <w:pPr>
              <w:spacing w:after="0"/>
              <w:jc w:val="left"/>
            </w:pPr>
            <w:r>
              <w:rPr>
                <w:sz w:val="16"/>
              </w:rPr>
              <w:t>Relatively High 9, Relatively Moderate 166, Relatively Low 61</w:t>
            </w:r>
          </w:p>
        </w:tc>
        <w:tc>
          <w:tcPr>
            <w:tcW w:type="dxa" w:w="7400"/>
          </w:tcPr>
          <w:p>
            <w:pPr>
              <w:spacing w:after="0"/>
              <w:jc w:val="left"/>
            </w:pPr>
          </w:p>
        </w:tc>
      </w:tr>
      <w:tr>
        <w:trPr>
          <w:cantSplit/>
        </w:trPr>
        <w:tc>
          <w:tcPr>
            <w:tcW w:type="dxa" w:w="1107"/>
          </w:tcPr>
          <w:p>
            <w:pPr>
              <w:spacing w:after="0"/>
              <w:jc w:val="left"/>
            </w:pPr>
            <w:r>
              <w:rPr>
                <w:sz w:val="16"/>
              </w:rPr>
              <w:t>Tsunami</w:t>
            </w:r>
          </w:p>
        </w:tc>
        <w:tc>
          <w:tcPr>
            <w:tcW w:type="dxa" w:w="1107"/>
          </w:tcPr>
          <w:p>
            <w:pPr>
              <w:spacing w:after="0"/>
              <w:jc w:val="right"/>
            </w:pPr>
            <w:r>
              <w:rPr>
                <w:sz w:val="16"/>
              </w:rPr>
              <w:t>0 of 236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236</w:t>
            </w:r>
          </w:p>
        </w:tc>
        <w:tc>
          <w:tcPr>
            <w:tcW w:type="dxa" w:w="7400"/>
          </w:tcPr>
          <w:p>
            <w:pPr>
              <w:spacing w:after="0"/>
              <w:jc w:val="left"/>
            </w:pPr>
          </w:p>
        </w:tc>
      </w:tr>
      <w:tr>
        <w:trPr>
          <w:cantSplit/>
        </w:trPr>
        <w:tc>
          <w:tcPr>
            <w:tcW w:type="dxa" w:w="1107"/>
          </w:tcPr>
          <w:p>
            <w:pPr>
              <w:spacing w:after="0"/>
              <w:jc w:val="left"/>
            </w:pPr>
            <w:r>
              <w:rPr>
                <w:sz w:val="16"/>
              </w:rPr>
              <w:t>Volcanic Activity</w:t>
            </w:r>
          </w:p>
        </w:tc>
        <w:tc>
          <w:tcPr>
            <w:tcW w:type="dxa" w:w="1107"/>
          </w:tcPr>
          <w:p>
            <w:pPr>
              <w:spacing w:after="0"/>
              <w:jc w:val="right"/>
            </w:pPr>
            <w:r>
              <w:rPr>
                <w:sz w:val="16"/>
              </w:rPr>
              <w:t>0 of 236</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236</w:t>
            </w:r>
          </w:p>
        </w:tc>
        <w:tc>
          <w:tcPr>
            <w:tcW w:type="dxa" w:w="7400"/>
          </w:tcPr>
          <w:p>
            <w:pPr>
              <w:spacing w:after="0"/>
              <w:jc w:val="left"/>
            </w:pPr>
          </w:p>
        </w:tc>
      </w:tr>
      <w:tr>
        <w:trPr>
          <w:cantSplit/>
        </w:trPr>
        <w:tc>
          <w:tcPr>
            <w:tcW w:type="dxa" w:w="1107"/>
          </w:tcPr>
          <w:p>
            <w:pPr>
              <w:spacing w:after="0"/>
              <w:jc w:val="left"/>
            </w:pPr>
            <w:r>
              <w:rPr>
                <w:sz w:val="16"/>
              </w:rPr>
              <w:t>Wildfire</w:t>
            </w:r>
          </w:p>
        </w:tc>
        <w:tc>
          <w:tcPr>
            <w:tcW w:type="dxa" w:w="1107"/>
          </w:tcPr>
          <w:p>
            <w:pPr>
              <w:spacing w:after="0"/>
              <w:jc w:val="right"/>
            </w:pPr>
            <w:r>
              <w:rPr>
                <w:sz w:val="16"/>
              </w:rPr>
              <w:t>212 of 236</w:t>
            </w:r>
          </w:p>
        </w:tc>
        <w:tc>
          <w:tcPr>
            <w:tcW w:type="dxa" w:w="955"/>
          </w:tcPr>
          <w:p>
            <w:pPr>
              <w:spacing w:after="0"/>
              <w:jc w:val="right"/>
            </w:pPr>
            <w:r>
              <w:rPr>
                <w:sz w:val="16"/>
              </w:rPr>
              <w:t>19.8</w:t>
            </w:r>
          </w:p>
        </w:tc>
        <w:tc>
          <w:tcPr>
            <w:tcW w:type="dxa" w:w="726"/>
          </w:tcPr>
          <w:p>
            <w:pPr>
              <w:spacing w:after="0"/>
              <w:jc w:val="right"/>
            </w:pPr>
            <w:r>
              <w:rPr>
                <w:sz w:val="16"/>
              </w:rPr>
              <w:t>35.6</w:t>
            </w:r>
          </w:p>
        </w:tc>
        <w:tc>
          <w:tcPr>
            <w:tcW w:type="dxa" w:w="692"/>
          </w:tcPr>
          <w:p>
            <w:pPr>
              <w:spacing w:after="0"/>
              <w:jc w:val="right"/>
            </w:pPr>
            <w:r>
              <w:rPr>
                <w:sz w:val="16"/>
              </w:rPr>
              <w:t>85.1</w:t>
            </w:r>
          </w:p>
        </w:tc>
        <w:tc>
          <w:tcPr>
            <w:tcW w:type="dxa" w:w="2124"/>
          </w:tcPr>
          <w:p>
            <w:pPr>
              <w:spacing w:after="0"/>
              <w:jc w:val="left"/>
            </w:pPr>
            <w:r>
              <w:rPr>
                <w:sz w:val="16"/>
              </w:rPr>
              <w:t>Relatively Low 22, Very Low 190, No Rating 24</w:t>
            </w:r>
          </w:p>
        </w:tc>
        <w:tc>
          <w:tcPr>
            <w:tcW w:type="dxa" w:w="7400"/>
          </w:tcPr>
          <w:p>
            <w:pPr>
              <w:spacing w:after="0"/>
              <w:jc w:val="left"/>
            </w:pPr>
          </w:p>
        </w:tc>
      </w:tr>
      <w:tr>
        <w:trPr>
          <w:cantSplit/>
        </w:trPr>
        <w:tc>
          <w:tcPr>
            <w:tcW w:type="dxa" w:w="1107"/>
          </w:tcPr>
          <w:p>
            <w:pPr>
              <w:spacing w:after="0"/>
              <w:jc w:val="left"/>
            </w:pPr>
            <w:r>
              <w:rPr>
                <w:sz w:val="16"/>
              </w:rPr>
              <w:t>Winter Weather</w:t>
            </w:r>
          </w:p>
        </w:tc>
        <w:tc>
          <w:tcPr>
            <w:tcW w:type="dxa" w:w="1107"/>
          </w:tcPr>
          <w:p>
            <w:pPr>
              <w:spacing w:after="0"/>
              <w:jc w:val="right"/>
            </w:pPr>
            <w:r>
              <w:rPr>
                <w:sz w:val="16"/>
              </w:rPr>
              <w:t>236 of 236</w:t>
            </w:r>
          </w:p>
        </w:tc>
        <w:tc>
          <w:tcPr>
            <w:tcW w:type="dxa" w:w="955"/>
          </w:tcPr>
          <w:p>
            <w:pPr>
              <w:spacing w:after="0"/>
              <w:jc w:val="right"/>
            </w:pPr>
            <w:r>
              <w:rPr>
                <w:sz w:val="16"/>
              </w:rPr>
              <w:t>39.7</w:t>
            </w:r>
          </w:p>
        </w:tc>
        <w:tc>
          <w:tcPr>
            <w:tcW w:type="dxa" w:w="726"/>
          </w:tcPr>
          <w:p>
            <w:pPr>
              <w:spacing w:after="0"/>
              <w:jc w:val="right"/>
            </w:pPr>
            <w:r>
              <w:rPr>
                <w:sz w:val="16"/>
              </w:rPr>
              <w:t>68.8</w:t>
            </w:r>
          </w:p>
        </w:tc>
        <w:tc>
          <w:tcPr>
            <w:tcW w:type="dxa" w:w="692"/>
          </w:tcPr>
          <w:p>
            <w:pPr>
              <w:spacing w:after="0"/>
              <w:jc w:val="right"/>
            </w:pPr>
            <w:r>
              <w:rPr>
                <w:sz w:val="16"/>
              </w:rPr>
              <w:t>90.0</w:t>
            </w:r>
          </w:p>
        </w:tc>
        <w:tc>
          <w:tcPr>
            <w:tcW w:type="dxa" w:w="2124"/>
          </w:tcPr>
          <w:p>
            <w:pPr>
              <w:spacing w:after="0"/>
              <w:jc w:val="left"/>
            </w:pPr>
            <w:r>
              <w:rPr>
                <w:sz w:val="16"/>
              </w:rPr>
              <w:t>Relatively High 29, Relatively Moderate 201, Relatively Low 6</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37"/>
        <w:gridCol w:w="804"/>
        <w:gridCol w:w="2763"/>
        <w:gridCol w:w="2297"/>
        <w:gridCol w:w="1550"/>
        <w:gridCol w:w="1886"/>
        <w:gridCol w:w="3075"/>
      </w:tblGrid>
      <w:tr>
        <w:trPr>
          <w:cantSplit/>
          <w:tblHeader/>
        </w:trPr>
        <w:tc>
          <w:tcPr>
            <w:tcW w:type="dxa" w:w="1737"/>
            <w:shd w:val="clear" w:color="auto" w:fill="E8E8E8"/>
          </w:tcPr>
          <w:p>
            <w:pPr>
              <w:spacing w:after="0"/>
              <w:jc w:val="left"/>
            </w:pPr>
            <w:r>
              <w:rPr>
                <w:b/>
                <w:sz w:val="16"/>
              </w:rPr>
              <w:t>Member</w:t>
            </w:r>
          </w:p>
        </w:tc>
        <w:tc>
          <w:tcPr>
            <w:tcW w:type="dxa" w:w="804"/>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5"/>
            <w:shd w:val="clear" w:color="auto" w:fill="E8E8E8"/>
          </w:tcPr>
          <w:p>
            <w:pPr>
              <w:spacing w:after="0"/>
              <w:jc w:val="left"/>
            </w:pPr>
            <w:r>
              <w:rPr>
                <w:b/>
                <w:sz w:val="16"/>
              </w:rPr>
              <w:t>Notes</w:t>
            </w:r>
          </w:p>
        </w:tc>
      </w:tr>
      <w:tr>
        <w:trPr>
          <w:cantSplit/>
        </w:trPr>
        <w:tc>
          <w:tcPr>
            <w:tcW w:type="dxa" w:w="1737"/>
          </w:tcPr>
          <w:p>
            <w:pPr>
              <w:spacing w:after="0"/>
              <w:jc w:val="left"/>
            </w:pPr>
            <w:r>
              <w:rPr>
                <w:sz w:val="16"/>
              </w:rPr>
              <w:t>St. Louis County</w:t>
            </w:r>
          </w:p>
        </w:tc>
        <w:tc>
          <w:tcPr>
            <w:tcW w:type="dxa" w:w="804"/>
          </w:tcPr>
          <w:p>
            <w:pPr>
              <w:spacing w:after="0"/>
              <w:jc w:val="left"/>
            </w:pPr>
            <w:r>
              <w:rPr>
                <w:sz w:val="16"/>
              </w:rPr>
              <w:t>County</w:t>
            </w:r>
          </w:p>
        </w:tc>
        <w:tc>
          <w:tcPr>
            <w:tcW w:type="dxa" w:w="2763"/>
          </w:tcPr>
          <w:p>
            <w:pPr>
              <w:spacing w:after="0"/>
              <w:jc w:val="left"/>
            </w:pPr>
            <w:r>
              <w:rPr>
                <w:sz w:val="16"/>
              </w:rPr>
              <w:t>Approved, expires 2030-08-19</w:t>
            </w:r>
          </w:p>
        </w:tc>
        <w:tc>
          <w:tcPr>
            <w:tcW w:type="dxa" w:w="2297"/>
          </w:tcPr>
          <w:p>
            <w:pPr>
              <w:spacing w:after="0"/>
              <w:jc w:val="right"/>
            </w:pPr>
            <w:r>
              <w:rPr>
                <w:sz w:val="16"/>
              </w:rPr>
              <w:t>FMA RL 13, SRL 85; any 235</w:t>
            </w:r>
          </w:p>
        </w:tc>
        <w:tc>
          <w:tcPr>
            <w:tcW w:type="dxa" w:w="1550"/>
          </w:tcPr>
          <w:p>
            <w:pPr>
              <w:spacing w:after="0"/>
              <w:jc w:val="right"/>
            </w:pPr>
            <w:r>
              <w:rPr>
                <w:sz w:val="16"/>
              </w:rPr>
              <w:t>$37,965,923.23</w:t>
            </w:r>
          </w:p>
        </w:tc>
        <w:tc>
          <w:tcPr>
            <w:tcW w:type="dxa" w:w="1886"/>
          </w:tcPr>
          <w:p>
            <w:pPr>
              <w:spacing w:after="0"/>
              <w:jc w:val="right"/>
            </w:pPr>
            <w:r>
              <w:rPr>
                <w:sz w:val="16"/>
              </w:rPr>
              <w:t>0; 0</w:t>
            </w:r>
          </w:p>
        </w:tc>
        <w:tc>
          <w:tcPr>
            <w:tcW w:type="dxa" w:w="3075"/>
          </w:tcPr>
          <w:p>
            <w:pPr>
              <w:spacing w:after="0"/>
              <w:jc w:val="left"/>
            </w:pPr>
            <w:r>
              <w:rPr>
                <w:sz w:val="16"/>
              </w:rPr>
              <w:t>Includes $33,708,444.91 for declarations not counted as hazard incidents (DR-4490-MO, EM-3232-MO, EM-3267-MO).</w:t>
            </w:r>
          </w:p>
        </w:tc>
      </w:tr>
      <w:tr>
        <w:trPr>
          <w:cantSplit/>
        </w:trPr>
        <w:tc>
          <w:tcPr>
            <w:tcW w:type="dxa" w:w="1737"/>
          </w:tcPr>
          <w:p>
            <w:pPr>
              <w:spacing w:after="0"/>
              <w:jc w:val="left"/>
            </w:pPr>
            <w:r>
              <w:rPr>
                <w:sz w:val="16"/>
              </w:rPr>
              <w:t>Ballwin city</w:t>
            </w:r>
          </w:p>
        </w:tc>
        <w:tc>
          <w:tcPr>
            <w:tcW w:type="dxa" w:w="804"/>
          </w:tcPr>
          <w:p>
            <w:pPr>
              <w:spacing w:after="0"/>
              <w:jc w:val="left"/>
            </w:pPr>
            <w:r>
              <w:rPr>
                <w:sz w:val="16"/>
              </w:rPr>
              <w:t>City</w:t>
            </w:r>
          </w:p>
        </w:tc>
        <w:tc>
          <w:tcPr>
            <w:tcW w:type="dxa" w:w="2763"/>
          </w:tcPr>
          <w:p>
            <w:pPr>
              <w:spacing w:after="0"/>
              <w:jc w:val="left"/>
            </w:pPr>
            <w:r>
              <w:rPr>
                <w:sz w:val="16"/>
              </w:rPr>
              <w:t>Plan 110991 approved 2025-08-20, pending adoption here; not yet eligible</w:t>
            </w:r>
          </w:p>
        </w:tc>
        <w:tc>
          <w:tcPr>
            <w:tcW w:type="dxa" w:w="2297"/>
          </w:tcPr>
          <w:p>
            <w:pPr>
              <w:spacing w:after="0"/>
              <w:jc w:val="right"/>
            </w:pPr>
            <w:r>
              <w:rPr>
                <w:sz w:val="16"/>
              </w:rPr>
              <w:t>FMA RL 0, SRL 1; any 4</w:t>
            </w:r>
          </w:p>
        </w:tc>
        <w:tc>
          <w:tcPr>
            <w:tcW w:type="dxa" w:w="1550"/>
          </w:tcPr>
          <w:p>
            <w:pPr>
              <w:spacing w:after="0"/>
              <w:jc w:val="right"/>
            </w:pPr>
            <w:r>
              <w:rPr>
                <w:sz w:val="16"/>
              </w:rPr>
              <w:t>$220,190.07</w:t>
            </w:r>
          </w:p>
        </w:tc>
        <w:tc>
          <w:tcPr>
            <w:tcW w:type="dxa" w:w="1886"/>
          </w:tcPr>
          <w:p>
            <w:pPr>
              <w:spacing w:after="0"/>
              <w:jc w:val="right"/>
            </w:pPr>
            <w:r>
              <w:rPr>
                <w:sz w:val="16"/>
              </w:rPr>
              <w:t>32; no approved plan</w:t>
            </w:r>
          </w:p>
        </w:tc>
        <w:tc>
          <w:tcPr>
            <w:tcW w:type="dxa" w:w="3075"/>
          </w:tcPr>
          <w:p>
            <w:pPr>
              <w:spacing w:after="0"/>
              <w:jc w:val="left"/>
            </w:pPr>
            <w:r>
              <w:rPr>
                <w:sz w:val="16"/>
              </w:rPr>
              <w:t>Includes $4,970.98 for declarations not counted as hazard incidents (EM-3267-MO).</w:t>
            </w:r>
          </w:p>
        </w:tc>
      </w:tr>
      <w:tr>
        <w:trPr>
          <w:cantSplit/>
        </w:trPr>
        <w:tc>
          <w:tcPr>
            <w:tcW w:type="dxa" w:w="1737"/>
          </w:tcPr>
          <w:p>
            <w:pPr>
              <w:spacing w:after="0"/>
              <w:jc w:val="left"/>
            </w:pPr>
            <w:r>
              <w:rPr>
                <w:sz w:val="16"/>
              </w:rPr>
              <w:t>Black Jack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6; 0</w:t>
            </w:r>
          </w:p>
        </w:tc>
        <w:tc>
          <w:tcPr>
            <w:tcW w:type="dxa" w:w="3075"/>
          </w:tcPr>
          <w:p>
            <w:pPr>
              <w:spacing w:after="0"/>
              <w:jc w:val="left"/>
            </w:pPr>
          </w:p>
        </w:tc>
      </w:tr>
      <w:tr>
        <w:trPr>
          <w:cantSplit/>
        </w:trPr>
        <w:tc>
          <w:tcPr>
            <w:tcW w:type="dxa" w:w="1737"/>
          </w:tcPr>
          <w:p>
            <w:pPr>
              <w:spacing w:after="0"/>
              <w:jc w:val="left"/>
            </w:pPr>
            <w:r>
              <w:rPr>
                <w:sz w:val="16"/>
              </w:rPr>
              <w:t>Brentwood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39; any 56</w:t>
            </w:r>
          </w:p>
        </w:tc>
        <w:tc>
          <w:tcPr>
            <w:tcW w:type="dxa" w:w="1550"/>
          </w:tcPr>
          <w:p>
            <w:pPr>
              <w:spacing w:after="0"/>
              <w:jc w:val="right"/>
            </w:pPr>
            <w:r>
              <w:rPr>
                <w:sz w:val="16"/>
              </w:rPr>
              <w:t>$3,098,913.71</w:t>
            </w:r>
          </w:p>
        </w:tc>
        <w:tc>
          <w:tcPr>
            <w:tcW w:type="dxa" w:w="1886"/>
          </w:tcPr>
          <w:p>
            <w:pPr>
              <w:spacing w:after="0"/>
              <w:jc w:val="right"/>
            </w:pPr>
            <w:r>
              <w:rPr>
                <w:sz w:val="16"/>
              </w:rPr>
              <w:t>19; 1</w:t>
            </w:r>
          </w:p>
        </w:tc>
        <w:tc>
          <w:tcPr>
            <w:tcW w:type="dxa" w:w="3075"/>
          </w:tcPr>
          <w:p>
            <w:pPr>
              <w:spacing w:after="0"/>
              <w:jc w:val="left"/>
            </w:pPr>
            <w:r>
              <w:rPr>
                <w:sz w:val="16"/>
              </w:rPr>
              <w:t>Includes $68,579.02 for declarations not counted as hazard incidents (DR-4490-MO, EM-3267-MO).</w:t>
            </w:r>
          </w:p>
        </w:tc>
      </w:tr>
      <w:tr>
        <w:trPr>
          <w:cantSplit/>
        </w:trPr>
        <w:tc>
          <w:tcPr>
            <w:tcW w:type="dxa" w:w="1737"/>
          </w:tcPr>
          <w:p>
            <w:pPr>
              <w:spacing w:after="0"/>
              <w:jc w:val="left"/>
            </w:pPr>
            <w:r>
              <w:rPr>
                <w:sz w:val="16"/>
              </w:rPr>
              <w:t>Chesterfield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6</w:t>
            </w:r>
          </w:p>
        </w:tc>
        <w:tc>
          <w:tcPr>
            <w:tcW w:type="dxa" w:w="1550"/>
          </w:tcPr>
          <w:p>
            <w:pPr>
              <w:spacing w:after="0"/>
              <w:jc w:val="right"/>
            </w:pPr>
            <w:r>
              <w:rPr>
                <w:sz w:val="16"/>
              </w:rPr>
              <w:t>$304,325.59</w:t>
            </w:r>
          </w:p>
        </w:tc>
        <w:tc>
          <w:tcPr>
            <w:tcW w:type="dxa" w:w="1886"/>
          </w:tcPr>
          <w:p>
            <w:pPr>
              <w:spacing w:after="0"/>
              <w:jc w:val="right"/>
            </w:pPr>
            <w:r>
              <w:rPr>
                <w:sz w:val="16"/>
              </w:rPr>
              <w:t>58; 1</w:t>
            </w:r>
          </w:p>
        </w:tc>
        <w:tc>
          <w:tcPr>
            <w:tcW w:type="dxa" w:w="3075"/>
          </w:tcPr>
          <w:p>
            <w:pPr>
              <w:spacing w:after="0"/>
              <w:jc w:val="left"/>
            </w:pPr>
            <w:r>
              <w:rPr>
                <w:sz w:val="16"/>
              </w:rPr>
              <w:t>Includes $42,083.28 for declarations not counted as hazard incidents (DR-4490-MO, EM-3267-MO).</w:t>
            </w:r>
          </w:p>
        </w:tc>
      </w:tr>
      <w:tr>
        <w:trPr>
          <w:cantSplit/>
        </w:trPr>
        <w:tc>
          <w:tcPr>
            <w:tcW w:type="dxa" w:w="1737"/>
          </w:tcPr>
          <w:p>
            <w:pPr>
              <w:spacing w:after="0"/>
              <w:jc w:val="left"/>
            </w:pPr>
            <w:r>
              <w:rPr>
                <w:sz w:val="16"/>
              </w:rPr>
              <w:t>Clayton city</w:t>
            </w:r>
          </w:p>
        </w:tc>
        <w:tc>
          <w:tcPr>
            <w:tcW w:type="dxa" w:w="804"/>
          </w:tcPr>
          <w:p>
            <w:pPr>
              <w:spacing w:after="0"/>
              <w:jc w:val="left"/>
            </w:pPr>
            <w:r>
              <w:rPr>
                <w:sz w:val="16"/>
              </w:rPr>
              <w:t>City</w:t>
            </w:r>
          </w:p>
        </w:tc>
        <w:tc>
          <w:tcPr>
            <w:tcW w:type="dxa" w:w="2763"/>
          </w:tcPr>
          <w:p>
            <w:pPr>
              <w:spacing w:after="0"/>
              <w:jc w:val="left"/>
            </w:pPr>
            <w:r>
              <w:rPr>
                <w:sz w:val="16"/>
              </w:rPr>
              <w:t>Plan 110991 approved 2025-08-20, pending adoption here; not yet eligible</w:t>
            </w:r>
          </w:p>
        </w:tc>
        <w:tc>
          <w:tcPr>
            <w:tcW w:type="dxa" w:w="2297"/>
          </w:tcPr>
          <w:p>
            <w:pPr>
              <w:spacing w:after="0"/>
              <w:jc w:val="right"/>
            </w:pPr>
            <w:r>
              <w:rPr>
                <w:sz w:val="16"/>
              </w:rPr>
              <w:t>FMA RL 0, SRL 0; any 2</w:t>
            </w:r>
          </w:p>
        </w:tc>
        <w:tc>
          <w:tcPr>
            <w:tcW w:type="dxa" w:w="1550"/>
          </w:tcPr>
          <w:p>
            <w:pPr>
              <w:spacing w:after="0"/>
              <w:jc w:val="right"/>
            </w:pPr>
            <w:r>
              <w:rPr>
                <w:sz w:val="16"/>
              </w:rPr>
              <w:t>$2,938,342.45</w:t>
            </w:r>
          </w:p>
        </w:tc>
        <w:tc>
          <w:tcPr>
            <w:tcW w:type="dxa" w:w="1886"/>
          </w:tcPr>
          <w:p>
            <w:pPr>
              <w:spacing w:after="0"/>
              <w:jc w:val="right"/>
            </w:pPr>
            <w:r>
              <w:rPr>
                <w:sz w:val="16"/>
              </w:rPr>
              <w:t>24; no approved plan</w:t>
            </w:r>
          </w:p>
        </w:tc>
        <w:tc>
          <w:tcPr>
            <w:tcW w:type="dxa" w:w="3075"/>
          </w:tcPr>
          <w:p>
            <w:pPr>
              <w:spacing w:after="0"/>
              <w:jc w:val="left"/>
            </w:pPr>
            <w:r>
              <w:rPr>
                <w:sz w:val="16"/>
              </w:rPr>
              <w:t>Includes $252,961.36 for declarations not counted as hazard incidents (DR-4490-MO, EM-3267-MO).</w:t>
            </w:r>
          </w:p>
        </w:tc>
      </w:tr>
      <w:tr>
        <w:trPr>
          <w:cantSplit/>
        </w:trPr>
        <w:tc>
          <w:tcPr>
            <w:tcW w:type="dxa" w:w="1737"/>
          </w:tcPr>
          <w:p>
            <w:pPr>
              <w:spacing w:after="0"/>
              <w:jc w:val="left"/>
            </w:pPr>
            <w:r>
              <w:rPr>
                <w:sz w:val="16"/>
              </w:rPr>
              <w:t>Country Club Hills city</w:t>
            </w:r>
          </w:p>
        </w:tc>
        <w:tc>
          <w:tcPr>
            <w:tcW w:type="dxa" w:w="804"/>
          </w:tcPr>
          <w:p>
            <w:pPr>
              <w:spacing w:after="0"/>
              <w:jc w:val="left"/>
            </w:pPr>
            <w:r>
              <w:rPr>
                <w:sz w:val="16"/>
              </w:rPr>
              <w:t>City</w:t>
            </w:r>
          </w:p>
        </w:tc>
        <w:tc>
          <w:tcPr>
            <w:tcW w:type="dxa" w:w="2763"/>
          </w:tcPr>
          <w:p>
            <w:pPr>
              <w:spacing w:after="0"/>
              <w:jc w:val="left"/>
            </w:pPr>
            <w:r>
              <w:rPr>
                <w:sz w:val="16"/>
              </w:rPr>
              <w:t>Plan 110991 approved 2025-08-20, pending adoption here; not yet eligible</w:t>
            </w:r>
          </w:p>
        </w:tc>
        <w:tc>
          <w:tcPr>
            <w:tcW w:type="dxa" w:w="2297"/>
          </w:tcPr>
          <w:p>
            <w:pPr>
              <w:spacing w:after="0"/>
              <w:jc w:val="right"/>
            </w:pPr>
            <w:r>
              <w:rPr>
                <w:sz w:val="16"/>
              </w:rPr>
              <w:t>FMA RL 0, SRL 0; any 0</w:t>
            </w:r>
          </w:p>
        </w:tc>
        <w:tc>
          <w:tcPr>
            <w:tcW w:type="dxa" w:w="1550"/>
          </w:tcPr>
          <w:p>
            <w:pPr>
              <w:spacing w:after="0"/>
              <w:jc w:val="right"/>
            </w:pPr>
            <w:r>
              <w:rPr>
                <w:sz w:val="16"/>
              </w:rPr>
              <w:t>$70,935.36</w:t>
            </w:r>
          </w:p>
        </w:tc>
        <w:tc>
          <w:tcPr>
            <w:tcW w:type="dxa" w:w="1886"/>
          </w:tcPr>
          <w:p>
            <w:pPr>
              <w:spacing w:after="0"/>
              <w:jc w:val="right"/>
            </w:pPr>
            <w:r>
              <w:rPr>
                <w:sz w:val="16"/>
              </w:rPr>
              <w:t>3; no approved plan</w:t>
            </w:r>
          </w:p>
        </w:tc>
        <w:tc>
          <w:tcPr>
            <w:tcW w:type="dxa" w:w="3075"/>
          </w:tcPr>
          <w:p>
            <w:pPr>
              <w:spacing w:after="0"/>
              <w:jc w:val="left"/>
            </w:pPr>
          </w:p>
        </w:tc>
      </w:tr>
      <w:tr>
        <w:trPr>
          <w:cantSplit/>
        </w:trPr>
        <w:tc>
          <w:tcPr>
            <w:tcW w:type="dxa" w:w="1737"/>
          </w:tcPr>
          <w:p>
            <w:pPr>
              <w:spacing w:after="0"/>
              <w:jc w:val="left"/>
            </w:pPr>
            <w:r>
              <w:rPr>
                <w:sz w:val="16"/>
              </w:rPr>
              <w:t>Crestwood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5</w:t>
            </w:r>
          </w:p>
        </w:tc>
        <w:tc>
          <w:tcPr>
            <w:tcW w:type="dxa" w:w="1550"/>
          </w:tcPr>
          <w:p>
            <w:pPr>
              <w:spacing w:after="0"/>
              <w:jc w:val="right"/>
            </w:pPr>
            <w:r>
              <w:rPr>
                <w:sz w:val="16"/>
              </w:rPr>
              <w:t>$63,514.75</w:t>
            </w:r>
          </w:p>
        </w:tc>
        <w:tc>
          <w:tcPr>
            <w:tcW w:type="dxa" w:w="1886"/>
          </w:tcPr>
          <w:p>
            <w:pPr>
              <w:spacing w:after="0"/>
              <w:jc w:val="right"/>
            </w:pPr>
            <w:r>
              <w:rPr>
                <w:sz w:val="16"/>
              </w:rPr>
              <w:t>13; 0</w:t>
            </w:r>
          </w:p>
        </w:tc>
        <w:tc>
          <w:tcPr>
            <w:tcW w:type="dxa" w:w="3075"/>
          </w:tcPr>
          <w:p>
            <w:pPr>
              <w:spacing w:after="0"/>
              <w:jc w:val="left"/>
            </w:pPr>
            <w:r>
              <w:rPr>
                <w:sz w:val="16"/>
              </w:rPr>
              <w:t>Includes $20,216.52 for declarations not counted as hazard incidents (DR-4490-MO, EM-3267-MO).</w:t>
            </w:r>
          </w:p>
        </w:tc>
      </w:tr>
      <w:tr>
        <w:trPr>
          <w:cantSplit/>
        </w:trPr>
        <w:tc>
          <w:tcPr>
            <w:tcW w:type="dxa" w:w="1737"/>
          </w:tcPr>
          <w:p>
            <w:pPr>
              <w:spacing w:after="0"/>
              <w:jc w:val="left"/>
            </w:pPr>
            <w:r>
              <w:rPr>
                <w:sz w:val="16"/>
              </w:rPr>
              <w:t>Creve Coeur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1, SRL 1; any 3</w:t>
            </w:r>
          </w:p>
        </w:tc>
        <w:tc>
          <w:tcPr>
            <w:tcW w:type="dxa" w:w="1550"/>
          </w:tcPr>
          <w:p>
            <w:pPr>
              <w:spacing w:after="0"/>
              <w:jc w:val="right"/>
            </w:pPr>
            <w:r>
              <w:rPr>
                <w:sz w:val="16"/>
              </w:rPr>
              <w:t>$425,129.25</w:t>
            </w:r>
          </w:p>
        </w:tc>
        <w:tc>
          <w:tcPr>
            <w:tcW w:type="dxa" w:w="1886"/>
          </w:tcPr>
          <w:p>
            <w:pPr>
              <w:spacing w:after="0"/>
              <w:jc w:val="right"/>
            </w:pPr>
            <w:r>
              <w:rPr>
                <w:sz w:val="16"/>
              </w:rPr>
              <w:t>34; 0</w:t>
            </w:r>
          </w:p>
        </w:tc>
        <w:tc>
          <w:tcPr>
            <w:tcW w:type="dxa" w:w="3075"/>
          </w:tcPr>
          <w:p>
            <w:pPr>
              <w:spacing w:after="0"/>
              <w:jc w:val="left"/>
            </w:pPr>
            <w:r>
              <w:rPr>
                <w:sz w:val="16"/>
              </w:rPr>
              <w:t>Includes $129,731.47 for declarations not counted as hazard incidents (DR-4490-MO, EM-3267-MO).</w:t>
            </w:r>
          </w:p>
        </w:tc>
      </w:tr>
      <w:tr>
        <w:trPr>
          <w:cantSplit/>
        </w:trPr>
        <w:tc>
          <w:tcPr>
            <w:tcW w:type="dxa" w:w="1737"/>
          </w:tcPr>
          <w:p>
            <w:pPr>
              <w:spacing w:after="0"/>
              <w:jc w:val="left"/>
            </w:pPr>
            <w:r>
              <w:rPr>
                <w:sz w:val="16"/>
              </w:rPr>
              <w:t>Dellwood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$124,590.12</w:t>
            </w:r>
          </w:p>
        </w:tc>
        <w:tc>
          <w:tcPr>
            <w:tcW w:type="dxa" w:w="1886"/>
          </w:tcPr>
          <w:p>
            <w:pPr>
              <w:spacing w:after="0"/>
              <w:jc w:val="right"/>
            </w:pPr>
            <w:r>
              <w:rPr>
                <w:sz w:val="16"/>
              </w:rPr>
              <w:t>0; 0</w:t>
            </w:r>
          </w:p>
        </w:tc>
        <w:tc>
          <w:tcPr>
            <w:tcW w:type="dxa" w:w="3075"/>
          </w:tcPr>
          <w:p>
            <w:pPr>
              <w:spacing w:after="0"/>
              <w:jc w:val="left"/>
            </w:pPr>
            <w:r>
              <w:rPr>
                <w:sz w:val="16"/>
              </w:rPr>
              <w:t>Includes $5,606.49 for declarations not counted as hazard incidents (EM-3267-MO).</w:t>
            </w:r>
          </w:p>
        </w:tc>
      </w:tr>
      <w:tr>
        <w:trPr>
          <w:cantSplit/>
        </w:trPr>
        <w:tc>
          <w:tcPr>
            <w:tcW w:type="dxa" w:w="1737"/>
          </w:tcPr>
          <w:p>
            <w:pPr>
              <w:spacing w:after="0"/>
              <w:jc w:val="left"/>
            </w:pPr>
            <w:r>
              <w:rPr>
                <w:sz w:val="16"/>
              </w:rPr>
              <w:t>Des Peres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1, SRL 2; any 3</w:t>
            </w:r>
          </w:p>
        </w:tc>
        <w:tc>
          <w:tcPr>
            <w:tcW w:type="dxa" w:w="1550"/>
          </w:tcPr>
          <w:p>
            <w:pPr>
              <w:spacing w:after="0"/>
              <w:jc w:val="right"/>
            </w:pPr>
            <w:r>
              <w:rPr>
                <w:sz w:val="16"/>
              </w:rPr>
              <w:t>$389,135.19</w:t>
            </w:r>
          </w:p>
        </w:tc>
        <w:tc>
          <w:tcPr>
            <w:tcW w:type="dxa" w:w="1886"/>
          </w:tcPr>
          <w:p>
            <w:pPr>
              <w:spacing w:after="0"/>
              <w:jc w:val="right"/>
            </w:pPr>
            <w:r>
              <w:rPr>
                <w:sz w:val="16"/>
              </w:rPr>
              <w:t>14; 1</w:t>
            </w:r>
          </w:p>
        </w:tc>
        <w:tc>
          <w:tcPr>
            <w:tcW w:type="dxa" w:w="3075"/>
          </w:tcPr>
          <w:p>
            <w:pPr>
              <w:spacing w:after="0"/>
              <w:jc w:val="left"/>
            </w:pPr>
            <w:r>
              <w:rPr>
                <w:sz w:val="16"/>
              </w:rPr>
              <w:t>Includes $330,508.29 for declarations not counted as hazard incidents (DR-4490-MO, EM-3267-MO).</w:t>
            </w:r>
          </w:p>
        </w:tc>
      </w:tr>
      <w:tr>
        <w:trPr>
          <w:cantSplit/>
        </w:trPr>
        <w:tc>
          <w:tcPr>
            <w:tcW w:type="dxa" w:w="1737"/>
          </w:tcPr>
          <w:p>
            <w:pPr>
              <w:spacing w:after="0"/>
              <w:jc w:val="left"/>
            </w:pPr>
            <w:r>
              <w:rPr>
                <w:sz w:val="16"/>
              </w:rPr>
              <w:t>Ellisville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$131,864.90</w:t>
            </w:r>
          </w:p>
        </w:tc>
        <w:tc>
          <w:tcPr>
            <w:tcW w:type="dxa" w:w="1886"/>
          </w:tcPr>
          <w:p>
            <w:pPr>
              <w:spacing w:after="0"/>
              <w:jc w:val="right"/>
            </w:pPr>
            <w:r>
              <w:rPr>
                <w:sz w:val="16"/>
              </w:rPr>
              <w:t>21; 1</w:t>
            </w:r>
          </w:p>
        </w:tc>
        <w:tc>
          <w:tcPr>
            <w:tcW w:type="dxa" w:w="3075"/>
          </w:tcPr>
          <w:p>
            <w:pPr>
              <w:spacing w:after="0"/>
              <w:jc w:val="left"/>
            </w:pPr>
            <w:r>
              <w:rPr>
                <w:sz w:val="16"/>
              </w:rPr>
              <w:t>Includes $10,580.44 for declarations not counted as hazard incidents (EM-3267-MO).</w:t>
            </w:r>
          </w:p>
        </w:tc>
      </w:tr>
      <w:tr>
        <w:trPr>
          <w:cantSplit/>
        </w:trPr>
        <w:tc>
          <w:tcPr>
            <w:tcW w:type="dxa" w:w="1737"/>
          </w:tcPr>
          <w:p>
            <w:pPr>
              <w:spacing w:after="0"/>
              <w:jc w:val="left"/>
            </w:pPr>
            <w:r>
              <w:rPr>
                <w:sz w:val="16"/>
              </w:rPr>
              <w:t>Eureka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2, SRL 6; any 19</w:t>
            </w:r>
          </w:p>
        </w:tc>
        <w:tc>
          <w:tcPr>
            <w:tcW w:type="dxa" w:w="1550"/>
          </w:tcPr>
          <w:p>
            <w:pPr>
              <w:spacing w:after="0"/>
              <w:jc w:val="right"/>
            </w:pPr>
            <w:r>
              <w:rPr>
                <w:sz w:val="16"/>
              </w:rPr>
              <w:t>$569,804.39</w:t>
            </w:r>
          </w:p>
        </w:tc>
        <w:tc>
          <w:tcPr>
            <w:tcW w:type="dxa" w:w="1886"/>
          </w:tcPr>
          <w:p>
            <w:pPr>
              <w:spacing w:after="0"/>
              <w:jc w:val="right"/>
            </w:pPr>
            <w:r>
              <w:rPr>
                <w:sz w:val="16"/>
              </w:rPr>
              <w:t>19; 0</w:t>
            </w:r>
          </w:p>
        </w:tc>
        <w:tc>
          <w:tcPr>
            <w:tcW w:type="dxa" w:w="3075"/>
          </w:tcPr>
          <w:p>
            <w:pPr>
              <w:spacing w:after="0"/>
              <w:jc w:val="left"/>
            </w:pPr>
            <w:r>
              <w:rPr>
                <w:sz w:val="16"/>
              </w:rPr>
              <w:t>Includes $40,215.60 for declarations not counted as hazard incidents (DR-4490-MO, EM-3267-MO).</w:t>
            </w:r>
          </w:p>
        </w:tc>
      </w:tr>
      <w:tr>
        <w:trPr>
          <w:cantSplit/>
        </w:trPr>
        <w:tc>
          <w:tcPr>
            <w:tcW w:type="dxa" w:w="1737"/>
          </w:tcPr>
          <w:p>
            <w:pPr>
              <w:spacing w:after="0"/>
              <w:jc w:val="left"/>
            </w:pPr>
            <w:r>
              <w:rPr>
                <w:sz w:val="16"/>
              </w:rPr>
              <w:t>Fenton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16, SRL 37; any 67</w:t>
            </w:r>
          </w:p>
        </w:tc>
        <w:tc>
          <w:tcPr>
            <w:tcW w:type="dxa" w:w="1550"/>
          </w:tcPr>
          <w:p>
            <w:pPr>
              <w:spacing w:after="0"/>
              <w:jc w:val="right"/>
            </w:pPr>
            <w:r>
              <w:rPr>
                <w:sz w:val="16"/>
              </w:rPr>
              <w:t>$575,937.58</w:t>
            </w:r>
          </w:p>
        </w:tc>
        <w:tc>
          <w:tcPr>
            <w:tcW w:type="dxa" w:w="1886"/>
          </w:tcPr>
          <w:p>
            <w:pPr>
              <w:spacing w:after="0"/>
              <w:jc w:val="right"/>
            </w:pPr>
            <w:r>
              <w:rPr>
                <w:sz w:val="16"/>
              </w:rPr>
              <w:t>58; 1</w:t>
            </w:r>
          </w:p>
        </w:tc>
        <w:tc>
          <w:tcPr>
            <w:tcW w:type="dxa" w:w="3075"/>
          </w:tcPr>
          <w:p>
            <w:pPr>
              <w:spacing w:after="0"/>
              <w:jc w:val="left"/>
            </w:pPr>
            <w:r>
              <w:rPr>
                <w:sz w:val="16"/>
              </w:rPr>
              <w:t>Includes $19,585.01 for declarations not counted as hazard incidents (DR-4490-MO, EM-3267-MO).</w:t>
            </w:r>
          </w:p>
        </w:tc>
      </w:tr>
      <w:tr>
        <w:trPr>
          <w:cantSplit/>
        </w:trPr>
        <w:tc>
          <w:tcPr>
            <w:tcW w:type="dxa" w:w="1737"/>
          </w:tcPr>
          <w:p>
            <w:pPr>
              <w:spacing w:after="0"/>
              <w:jc w:val="left"/>
            </w:pPr>
            <w:r>
              <w:rPr>
                <w:sz w:val="16"/>
              </w:rPr>
              <w:t>Ferguson city</w:t>
            </w:r>
          </w:p>
        </w:tc>
        <w:tc>
          <w:tcPr>
            <w:tcW w:type="dxa" w:w="804"/>
          </w:tcPr>
          <w:p>
            <w:pPr>
              <w:spacing w:after="0"/>
              <w:jc w:val="left"/>
            </w:pPr>
            <w:r>
              <w:rPr>
                <w:sz w:val="16"/>
              </w:rPr>
              <w:t>City</w:t>
            </w:r>
          </w:p>
        </w:tc>
        <w:tc>
          <w:tcPr>
            <w:tcW w:type="dxa" w:w="2763"/>
          </w:tcPr>
          <w:p>
            <w:pPr>
              <w:spacing w:after="0"/>
              <w:jc w:val="left"/>
            </w:pPr>
            <w:r>
              <w:rPr>
                <w:sz w:val="16"/>
              </w:rPr>
              <w:t>Plan 110991 approved 2025-08-20, pending adoption here; not yet eligible</w:t>
            </w:r>
          </w:p>
        </w:tc>
        <w:tc>
          <w:tcPr>
            <w:tcW w:type="dxa" w:w="2297"/>
          </w:tcPr>
          <w:p>
            <w:pPr>
              <w:spacing w:after="0"/>
              <w:jc w:val="right"/>
            </w:pPr>
            <w:r>
              <w:rPr>
                <w:sz w:val="16"/>
              </w:rPr>
              <w:t>FMA RL 2, SRL 2; any 35</w:t>
            </w:r>
          </w:p>
        </w:tc>
        <w:tc>
          <w:tcPr>
            <w:tcW w:type="dxa" w:w="1550"/>
          </w:tcPr>
          <w:p>
            <w:pPr>
              <w:spacing w:after="0"/>
              <w:jc w:val="right"/>
            </w:pPr>
            <w:r>
              <w:rPr>
                <w:sz w:val="16"/>
              </w:rPr>
              <w:t>$1,418,981.21</w:t>
            </w:r>
          </w:p>
        </w:tc>
        <w:tc>
          <w:tcPr>
            <w:tcW w:type="dxa" w:w="1886"/>
          </w:tcPr>
          <w:p>
            <w:pPr>
              <w:spacing w:after="0"/>
              <w:jc w:val="right"/>
            </w:pPr>
            <w:r>
              <w:rPr>
                <w:sz w:val="16"/>
              </w:rPr>
              <w:t>16; no approved plan</w:t>
            </w:r>
          </w:p>
        </w:tc>
        <w:tc>
          <w:tcPr>
            <w:tcW w:type="dxa" w:w="3075"/>
          </w:tcPr>
          <w:p>
            <w:pPr>
              <w:spacing w:after="0"/>
              <w:jc w:val="left"/>
            </w:pPr>
            <w:r>
              <w:rPr>
                <w:sz w:val="16"/>
              </w:rPr>
              <w:t>Includes $142,277.35 for declarations not counted as hazard incidents (EM-3267-MO).</w:t>
            </w:r>
          </w:p>
        </w:tc>
      </w:tr>
      <w:tr>
        <w:trPr>
          <w:cantSplit/>
        </w:trPr>
        <w:tc>
          <w:tcPr>
            <w:tcW w:type="dxa" w:w="1737"/>
          </w:tcPr>
          <w:p>
            <w:pPr>
              <w:spacing w:after="0"/>
              <w:jc w:val="left"/>
            </w:pPr>
            <w:r>
              <w:rPr>
                <w:sz w:val="16"/>
              </w:rPr>
              <w:t>Florissant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23</w:t>
            </w:r>
          </w:p>
        </w:tc>
        <w:tc>
          <w:tcPr>
            <w:tcW w:type="dxa" w:w="1550"/>
          </w:tcPr>
          <w:p>
            <w:pPr>
              <w:spacing w:after="0"/>
              <w:jc w:val="right"/>
            </w:pPr>
            <w:r>
              <w:rPr>
                <w:sz w:val="16"/>
              </w:rPr>
              <w:t>$431,977.50</w:t>
            </w:r>
          </w:p>
        </w:tc>
        <w:tc>
          <w:tcPr>
            <w:tcW w:type="dxa" w:w="1886"/>
          </w:tcPr>
          <w:p>
            <w:pPr>
              <w:spacing w:after="0"/>
              <w:jc w:val="right"/>
            </w:pPr>
            <w:r>
              <w:rPr>
                <w:sz w:val="16"/>
              </w:rPr>
              <w:t>51; 0</w:t>
            </w:r>
          </w:p>
        </w:tc>
        <w:tc>
          <w:tcPr>
            <w:tcW w:type="dxa" w:w="3075"/>
          </w:tcPr>
          <w:p>
            <w:pPr>
              <w:spacing w:after="0"/>
              <w:jc w:val="left"/>
            </w:pPr>
            <w:r>
              <w:rPr>
                <w:sz w:val="16"/>
              </w:rPr>
              <w:t>Includes $179,749.06 for declarations not counted as hazard incidents (EM-3267-MO).</w:t>
            </w:r>
          </w:p>
        </w:tc>
      </w:tr>
      <w:tr>
        <w:trPr>
          <w:cantSplit/>
        </w:trPr>
        <w:tc>
          <w:tcPr>
            <w:tcW w:type="dxa" w:w="1737"/>
          </w:tcPr>
          <w:p>
            <w:pPr>
              <w:spacing w:after="0"/>
              <w:jc w:val="left"/>
            </w:pPr>
            <w:r>
              <w:rPr>
                <w:sz w:val="16"/>
              </w:rPr>
              <w:t>Frontenac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5</w:t>
            </w:r>
          </w:p>
        </w:tc>
        <w:tc>
          <w:tcPr>
            <w:tcW w:type="dxa" w:w="1550"/>
          </w:tcPr>
          <w:p>
            <w:pPr>
              <w:spacing w:after="0"/>
              <w:jc w:val="right"/>
            </w:pPr>
            <w:r>
              <w:rPr>
                <w:sz w:val="16"/>
              </w:rPr>
              <w:t>$22,066.02</w:t>
            </w:r>
          </w:p>
        </w:tc>
        <w:tc>
          <w:tcPr>
            <w:tcW w:type="dxa" w:w="1886"/>
          </w:tcPr>
          <w:p>
            <w:pPr>
              <w:spacing w:after="0"/>
              <w:jc w:val="right"/>
            </w:pPr>
            <w:r>
              <w:rPr>
                <w:sz w:val="16"/>
              </w:rPr>
              <w:t>5; 0</w:t>
            </w:r>
          </w:p>
        </w:tc>
        <w:tc>
          <w:tcPr>
            <w:tcW w:type="dxa" w:w="3075"/>
          </w:tcPr>
          <w:p>
            <w:pPr>
              <w:spacing w:after="0"/>
              <w:jc w:val="left"/>
            </w:pPr>
          </w:p>
        </w:tc>
      </w:tr>
      <w:tr>
        <w:trPr>
          <w:cantSplit/>
        </w:trPr>
        <w:tc>
          <w:tcPr>
            <w:tcW w:type="dxa" w:w="1737"/>
          </w:tcPr>
          <w:p>
            <w:pPr>
              <w:spacing w:after="0"/>
              <w:jc w:val="left"/>
            </w:pPr>
            <w:r>
              <w:rPr>
                <w:sz w:val="16"/>
              </w:rPr>
              <w:t>Glendale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1</w:t>
            </w:r>
          </w:p>
        </w:tc>
        <w:tc>
          <w:tcPr>
            <w:tcW w:type="dxa" w:w="1550"/>
          </w:tcPr>
          <w:p>
            <w:pPr>
              <w:spacing w:after="0"/>
              <w:jc w:val="right"/>
            </w:pPr>
            <w:r>
              <w:rPr>
                <w:sz w:val="16"/>
              </w:rPr>
              <w:t>$246,606.22</w:t>
            </w:r>
          </w:p>
        </w:tc>
        <w:tc>
          <w:tcPr>
            <w:tcW w:type="dxa" w:w="1886"/>
          </w:tcPr>
          <w:p>
            <w:pPr>
              <w:spacing w:after="0"/>
              <w:jc w:val="right"/>
            </w:pPr>
            <w:r>
              <w:rPr>
                <w:sz w:val="16"/>
              </w:rPr>
              <w:t>0; 0</w:t>
            </w:r>
          </w:p>
        </w:tc>
        <w:tc>
          <w:tcPr>
            <w:tcW w:type="dxa" w:w="3075"/>
          </w:tcPr>
          <w:p>
            <w:pPr>
              <w:spacing w:after="0"/>
              <w:jc w:val="left"/>
            </w:pPr>
            <w:r>
              <w:rPr>
                <w:sz w:val="16"/>
              </w:rPr>
              <w:t>Includes $69,128.90 for declarations not counted as hazard incidents (DR-4490-MO, EM-3267-MO).</w:t>
            </w:r>
          </w:p>
        </w:tc>
      </w:tr>
      <w:tr>
        <w:trPr>
          <w:cantSplit/>
        </w:trPr>
        <w:tc>
          <w:tcPr>
            <w:tcW w:type="dxa" w:w="1737"/>
          </w:tcPr>
          <w:p>
            <w:pPr>
              <w:spacing w:after="0"/>
              <w:jc w:val="left"/>
            </w:pPr>
            <w:r>
              <w:rPr>
                <w:sz w:val="16"/>
              </w:rPr>
              <w:t>Hanley Hills village</w:t>
            </w:r>
          </w:p>
        </w:tc>
        <w:tc>
          <w:tcPr>
            <w:tcW w:type="dxa" w:w="804"/>
          </w:tcPr>
          <w:p>
            <w:pPr>
              <w:spacing w:after="0"/>
              <w:jc w:val="left"/>
            </w:pPr>
            <w:r>
              <w:rPr>
                <w:sz w:val="16"/>
              </w:rPr>
              <w:t>Village</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$117,736.20</w:t>
            </w:r>
          </w:p>
        </w:tc>
        <w:tc>
          <w:tcPr>
            <w:tcW w:type="dxa" w:w="1886"/>
          </w:tcPr>
          <w:p>
            <w:pPr>
              <w:spacing w:after="0"/>
              <w:jc w:val="right"/>
            </w:pPr>
            <w:r>
              <w:rPr>
                <w:sz w:val="16"/>
              </w:rPr>
              <w:t>6; 1</w:t>
            </w:r>
          </w:p>
        </w:tc>
        <w:tc>
          <w:tcPr>
            <w:tcW w:type="dxa" w:w="3075"/>
          </w:tcPr>
          <w:p>
            <w:pPr>
              <w:spacing w:after="0"/>
              <w:jc w:val="left"/>
            </w:pPr>
          </w:p>
        </w:tc>
      </w:tr>
      <w:tr>
        <w:trPr>
          <w:cantSplit/>
        </w:trPr>
        <w:tc>
          <w:tcPr>
            <w:tcW w:type="dxa" w:w="1737"/>
          </w:tcPr>
          <w:p>
            <w:pPr>
              <w:spacing w:after="0"/>
              <w:jc w:val="left"/>
            </w:pPr>
            <w:r>
              <w:rPr>
                <w:sz w:val="16"/>
              </w:rPr>
              <w:t>Hazelwood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9; any 40</w:t>
            </w:r>
          </w:p>
        </w:tc>
        <w:tc>
          <w:tcPr>
            <w:tcW w:type="dxa" w:w="1550"/>
          </w:tcPr>
          <w:p>
            <w:pPr>
              <w:spacing w:after="0"/>
              <w:jc w:val="right"/>
            </w:pPr>
            <w:r>
              <w:rPr>
                <w:sz w:val="16"/>
              </w:rPr>
              <w:t>$384,348.79</w:t>
            </w:r>
          </w:p>
        </w:tc>
        <w:tc>
          <w:tcPr>
            <w:tcW w:type="dxa" w:w="1886"/>
          </w:tcPr>
          <w:p>
            <w:pPr>
              <w:spacing w:after="0"/>
              <w:jc w:val="right"/>
            </w:pPr>
            <w:r>
              <w:rPr>
                <w:sz w:val="16"/>
              </w:rPr>
              <w:t>32; 0</w:t>
            </w:r>
          </w:p>
        </w:tc>
        <w:tc>
          <w:tcPr>
            <w:tcW w:type="dxa" w:w="3075"/>
          </w:tcPr>
          <w:p>
            <w:pPr>
              <w:spacing w:after="0"/>
              <w:jc w:val="left"/>
            </w:pPr>
            <w:r>
              <w:rPr>
                <w:sz w:val="16"/>
              </w:rPr>
              <w:t>Includes $49,894.14 for declarations not counted as hazard incidents (EM-3267-MO).</w:t>
            </w:r>
          </w:p>
        </w:tc>
      </w:tr>
      <w:tr>
        <w:trPr>
          <w:cantSplit/>
        </w:trPr>
        <w:tc>
          <w:tcPr>
            <w:tcW w:type="dxa" w:w="1737"/>
          </w:tcPr>
          <w:p>
            <w:pPr>
              <w:spacing w:after="0"/>
              <w:jc w:val="left"/>
            </w:pPr>
            <w:r>
              <w:rPr>
                <w:sz w:val="16"/>
              </w:rPr>
              <w:t>Ladue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7, SRL 8; any 34</w:t>
            </w:r>
          </w:p>
        </w:tc>
        <w:tc>
          <w:tcPr>
            <w:tcW w:type="dxa" w:w="1550"/>
          </w:tcPr>
          <w:p>
            <w:pPr>
              <w:spacing w:after="0"/>
              <w:jc w:val="right"/>
            </w:pPr>
            <w:r>
              <w:rPr>
                <w:sz w:val="16"/>
              </w:rPr>
              <w:t>$201,516.07</w:t>
            </w:r>
          </w:p>
        </w:tc>
        <w:tc>
          <w:tcPr>
            <w:tcW w:type="dxa" w:w="1886"/>
          </w:tcPr>
          <w:p>
            <w:pPr>
              <w:spacing w:after="0"/>
              <w:jc w:val="right"/>
            </w:pPr>
            <w:r>
              <w:rPr>
                <w:sz w:val="16"/>
              </w:rPr>
              <w:t>6; 0</w:t>
            </w:r>
          </w:p>
        </w:tc>
        <w:tc>
          <w:tcPr>
            <w:tcW w:type="dxa" w:w="3075"/>
          </w:tcPr>
          <w:p>
            <w:pPr>
              <w:spacing w:after="0"/>
              <w:jc w:val="left"/>
            </w:pPr>
          </w:p>
        </w:tc>
      </w:tr>
      <w:tr>
        <w:trPr>
          <w:cantSplit/>
        </w:trPr>
        <w:tc>
          <w:tcPr>
            <w:tcW w:type="dxa" w:w="1737"/>
          </w:tcPr>
          <w:p>
            <w:pPr>
              <w:spacing w:after="0"/>
              <w:jc w:val="left"/>
            </w:pPr>
            <w:r>
              <w:rPr>
                <w:sz w:val="16"/>
              </w:rPr>
              <w:t>Manchester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4; any 8</w:t>
            </w:r>
          </w:p>
        </w:tc>
        <w:tc>
          <w:tcPr>
            <w:tcW w:type="dxa" w:w="1550"/>
          </w:tcPr>
          <w:p>
            <w:pPr>
              <w:spacing w:after="0"/>
              <w:jc w:val="right"/>
            </w:pPr>
            <w:r>
              <w:rPr>
                <w:sz w:val="16"/>
              </w:rPr>
              <w:t>$30,087.51</w:t>
            </w:r>
          </w:p>
        </w:tc>
        <w:tc>
          <w:tcPr>
            <w:tcW w:type="dxa" w:w="1886"/>
          </w:tcPr>
          <w:p>
            <w:pPr>
              <w:spacing w:after="0"/>
              <w:jc w:val="right"/>
            </w:pPr>
            <w:r>
              <w:rPr>
                <w:sz w:val="16"/>
              </w:rPr>
              <w:t>18; 0</w:t>
            </w:r>
          </w:p>
        </w:tc>
        <w:tc>
          <w:tcPr>
            <w:tcW w:type="dxa" w:w="3075"/>
          </w:tcPr>
          <w:p>
            <w:pPr>
              <w:spacing w:after="0"/>
              <w:jc w:val="left"/>
            </w:pPr>
            <w:r>
              <w:rPr>
                <w:sz w:val="16"/>
              </w:rPr>
              <w:t>Includes $6,688.79 for declarations not counted as hazard incidents (EM-3267-MO).</w:t>
            </w:r>
          </w:p>
        </w:tc>
      </w:tr>
      <w:tr>
        <w:trPr>
          <w:cantSplit/>
        </w:trPr>
        <w:tc>
          <w:tcPr>
            <w:tcW w:type="dxa" w:w="1737"/>
          </w:tcPr>
          <w:p>
            <w:pPr>
              <w:spacing w:after="0"/>
              <w:jc w:val="left"/>
            </w:pPr>
            <w:r>
              <w:rPr>
                <w:sz w:val="16"/>
              </w:rPr>
              <w:t>Maplewood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9</w:t>
            </w:r>
          </w:p>
        </w:tc>
        <w:tc>
          <w:tcPr>
            <w:tcW w:type="dxa" w:w="1550"/>
          </w:tcPr>
          <w:p>
            <w:pPr>
              <w:spacing w:after="0"/>
              <w:jc w:val="right"/>
            </w:pPr>
            <w:r>
              <w:rPr>
                <w:sz w:val="16"/>
              </w:rPr>
              <w:t>$94,283.77</w:t>
            </w:r>
          </w:p>
        </w:tc>
        <w:tc>
          <w:tcPr>
            <w:tcW w:type="dxa" w:w="1886"/>
          </w:tcPr>
          <w:p>
            <w:pPr>
              <w:spacing w:after="0"/>
              <w:jc w:val="right"/>
            </w:pPr>
            <w:r>
              <w:rPr>
                <w:sz w:val="16"/>
              </w:rPr>
              <w:t>9; 0</w:t>
            </w:r>
          </w:p>
        </w:tc>
        <w:tc>
          <w:tcPr>
            <w:tcW w:type="dxa" w:w="3075"/>
          </w:tcPr>
          <w:p>
            <w:pPr>
              <w:spacing w:after="0"/>
              <w:jc w:val="left"/>
            </w:pPr>
            <w:r>
              <w:rPr>
                <w:sz w:val="16"/>
              </w:rPr>
              <w:t>Includes $80,620.84 for declarations not counted as hazard incidents (DR-4490-MO, EM-3267-MO).</w:t>
            </w:r>
          </w:p>
        </w:tc>
      </w:tr>
      <w:tr>
        <w:trPr>
          <w:cantSplit/>
        </w:trPr>
        <w:tc>
          <w:tcPr>
            <w:tcW w:type="dxa" w:w="1737"/>
          </w:tcPr>
          <w:p>
            <w:pPr>
              <w:spacing w:after="0"/>
              <w:jc w:val="left"/>
            </w:pPr>
            <w:r>
              <w:rPr>
                <w:sz w:val="16"/>
              </w:rPr>
              <w:t>Maryland Heights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1, SRL 2; any 7</w:t>
            </w:r>
          </w:p>
        </w:tc>
        <w:tc>
          <w:tcPr>
            <w:tcW w:type="dxa" w:w="1550"/>
          </w:tcPr>
          <w:p>
            <w:pPr>
              <w:spacing w:after="0"/>
              <w:jc w:val="right"/>
            </w:pPr>
            <w:r>
              <w:rPr>
                <w:sz w:val="16"/>
              </w:rPr>
              <w:t>$1,091,643.02</w:t>
            </w:r>
          </w:p>
        </w:tc>
        <w:tc>
          <w:tcPr>
            <w:tcW w:type="dxa" w:w="1886"/>
          </w:tcPr>
          <w:p>
            <w:pPr>
              <w:spacing w:after="0"/>
              <w:jc w:val="right"/>
            </w:pPr>
            <w:r>
              <w:rPr>
                <w:sz w:val="16"/>
              </w:rPr>
              <w:t>22; 0</w:t>
            </w:r>
          </w:p>
        </w:tc>
        <w:tc>
          <w:tcPr>
            <w:tcW w:type="dxa" w:w="3075"/>
          </w:tcPr>
          <w:p>
            <w:pPr>
              <w:spacing w:after="0"/>
              <w:jc w:val="left"/>
            </w:pPr>
            <w:r>
              <w:rPr>
                <w:sz w:val="16"/>
              </w:rPr>
              <w:t>Includes $31,675.77 for declarations not counted as hazard incidents (EM-3267-MO).</w:t>
            </w:r>
          </w:p>
        </w:tc>
      </w:tr>
      <w:tr>
        <w:trPr>
          <w:cantSplit/>
        </w:trPr>
        <w:tc>
          <w:tcPr>
            <w:tcW w:type="dxa" w:w="1737"/>
          </w:tcPr>
          <w:p>
            <w:pPr>
              <w:spacing w:after="0"/>
              <w:jc w:val="left"/>
            </w:pPr>
            <w:r>
              <w:rPr>
                <w:sz w:val="16"/>
              </w:rPr>
              <w:t>Olivette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3</w:t>
            </w:r>
          </w:p>
        </w:tc>
        <w:tc>
          <w:tcPr>
            <w:tcW w:type="dxa" w:w="1550"/>
          </w:tcPr>
          <w:p>
            <w:pPr>
              <w:spacing w:after="0"/>
              <w:jc w:val="right"/>
            </w:pPr>
            <w:r>
              <w:rPr>
                <w:sz w:val="16"/>
              </w:rPr>
              <w:t>$87,025.43</w:t>
            </w:r>
          </w:p>
        </w:tc>
        <w:tc>
          <w:tcPr>
            <w:tcW w:type="dxa" w:w="1886"/>
          </w:tcPr>
          <w:p>
            <w:pPr>
              <w:spacing w:after="0"/>
              <w:jc w:val="right"/>
            </w:pPr>
            <w:r>
              <w:rPr>
                <w:sz w:val="16"/>
              </w:rPr>
              <w:t>13; 0</w:t>
            </w:r>
          </w:p>
        </w:tc>
        <w:tc>
          <w:tcPr>
            <w:tcW w:type="dxa" w:w="3075"/>
          </w:tcPr>
          <w:p>
            <w:pPr>
              <w:spacing w:after="0"/>
              <w:jc w:val="left"/>
            </w:pPr>
            <w:r>
              <w:rPr>
                <w:sz w:val="16"/>
              </w:rPr>
              <w:t>Includes $15,458.81 for declarations not counted as hazard incidents (EM-3267-MO).</w:t>
            </w:r>
          </w:p>
        </w:tc>
      </w:tr>
      <w:tr>
        <w:trPr>
          <w:cantSplit/>
        </w:trPr>
        <w:tc>
          <w:tcPr>
            <w:tcW w:type="dxa" w:w="1737"/>
          </w:tcPr>
          <w:p>
            <w:pPr>
              <w:spacing w:after="0"/>
              <w:jc w:val="left"/>
            </w:pPr>
            <w:r>
              <w:rPr>
                <w:sz w:val="16"/>
              </w:rPr>
              <w:t>Pasadena Hills city</w:t>
            </w:r>
          </w:p>
        </w:tc>
        <w:tc>
          <w:tcPr>
            <w:tcW w:type="dxa" w:w="804"/>
          </w:tcPr>
          <w:p>
            <w:pPr>
              <w:spacing w:after="0"/>
              <w:jc w:val="left"/>
            </w:pPr>
            <w:r>
              <w:rPr>
                <w:sz w:val="16"/>
              </w:rPr>
              <w:t>City</w:t>
            </w:r>
          </w:p>
        </w:tc>
        <w:tc>
          <w:tcPr>
            <w:tcW w:type="dxa" w:w="2763"/>
          </w:tcPr>
          <w:p>
            <w:pPr>
              <w:spacing w:after="0"/>
              <w:jc w:val="left"/>
            </w:pPr>
            <w:r>
              <w:rPr>
                <w:sz w:val="16"/>
              </w:rPr>
              <w:t>Plan 110991 approved 2025-08-20, pending adoption here; not yet eligible</w:t>
            </w:r>
          </w:p>
        </w:tc>
        <w:tc>
          <w:tcPr>
            <w:tcW w:type="dxa" w:w="2297"/>
          </w:tcPr>
          <w:p>
            <w:pPr>
              <w:spacing w:after="0"/>
              <w:jc w:val="right"/>
            </w:pPr>
            <w:r>
              <w:rPr>
                <w:sz w:val="16"/>
              </w:rPr>
              <w:t>FMA RL 0, SRL 0; any 0</w:t>
            </w:r>
          </w:p>
        </w:tc>
        <w:tc>
          <w:tcPr>
            <w:tcW w:type="dxa" w:w="1550"/>
          </w:tcPr>
          <w:p>
            <w:pPr>
              <w:spacing w:after="0"/>
              <w:jc w:val="right"/>
            </w:pPr>
            <w:r>
              <w:rPr>
                <w:sz w:val="16"/>
              </w:rPr>
              <w:t>$7,905.75</w:t>
            </w:r>
          </w:p>
        </w:tc>
        <w:tc>
          <w:tcPr>
            <w:tcW w:type="dxa" w:w="1886"/>
          </w:tcPr>
          <w:p>
            <w:pPr>
              <w:spacing w:after="0"/>
              <w:jc w:val="right"/>
            </w:pPr>
            <w:r>
              <w:rPr>
                <w:sz w:val="16"/>
              </w:rPr>
              <w:t>0; no approved plan</w:t>
            </w:r>
          </w:p>
        </w:tc>
        <w:tc>
          <w:tcPr>
            <w:tcW w:type="dxa" w:w="3075"/>
          </w:tcPr>
          <w:p>
            <w:pPr>
              <w:spacing w:after="0"/>
              <w:jc w:val="left"/>
            </w:pPr>
            <w:r>
              <w:rPr>
                <w:sz w:val="16"/>
              </w:rPr>
              <w:t>Includes $7,905.75 for declarations not counted as hazard incidents (EM-3267-MO).</w:t>
            </w:r>
          </w:p>
        </w:tc>
      </w:tr>
      <w:tr>
        <w:trPr>
          <w:cantSplit/>
        </w:trPr>
        <w:tc>
          <w:tcPr>
            <w:tcW w:type="dxa" w:w="1737"/>
          </w:tcPr>
          <w:p>
            <w:pPr>
              <w:spacing w:after="0"/>
              <w:jc w:val="left"/>
            </w:pPr>
            <w:r>
              <w:rPr>
                <w:sz w:val="16"/>
              </w:rPr>
              <w:t>Pasadena Park village</w:t>
            </w:r>
          </w:p>
        </w:tc>
        <w:tc>
          <w:tcPr>
            <w:tcW w:type="dxa" w:w="804"/>
          </w:tcPr>
          <w:p>
            <w:pPr>
              <w:spacing w:after="0"/>
              <w:jc w:val="left"/>
            </w:pPr>
            <w:r>
              <w:rPr>
                <w:sz w:val="16"/>
              </w:rPr>
              <w:t>Village</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0; 0</w:t>
            </w:r>
          </w:p>
        </w:tc>
        <w:tc>
          <w:tcPr>
            <w:tcW w:type="dxa" w:w="3075"/>
          </w:tcPr>
          <w:p>
            <w:pPr>
              <w:spacing w:after="0"/>
              <w:jc w:val="left"/>
            </w:pPr>
          </w:p>
        </w:tc>
      </w:tr>
      <w:tr>
        <w:trPr>
          <w:cantSplit/>
        </w:trPr>
        <w:tc>
          <w:tcPr>
            <w:tcW w:type="dxa" w:w="1737"/>
          </w:tcPr>
          <w:p>
            <w:pPr>
              <w:spacing w:after="0"/>
              <w:jc w:val="left"/>
            </w:pPr>
            <w:r>
              <w:rPr>
                <w:sz w:val="16"/>
              </w:rPr>
              <w:t>Richmond Heights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1</w:t>
            </w:r>
          </w:p>
        </w:tc>
        <w:tc>
          <w:tcPr>
            <w:tcW w:type="dxa" w:w="1550"/>
          </w:tcPr>
          <w:p>
            <w:pPr>
              <w:spacing w:after="0"/>
              <w:jc w:val="right"/>
            </w:pPr>
            <w:r>
              <w:rPr>
                <w:sz w:val="16"/>
              </w:rPr>
              <w:t>$680,604.11</w:t>
            </w:r>
          </w:p>
        </w:tc>
        <w:tc>
          <w:tcPr>
            <w:tcW w:type="dxa" w:w="1886"/>
          </w:tcPr>
          <w:p>
            <w:pPr>
              <w:spacing w:after="0"/>
              <w:jc w:val="right"/>
            </w:pPr>
            <w:r>
              <w:rPr>
                <w:sz w:val="16"/>
              </w:rPr>
              <w:t>13; 0</w:t>
            </w:r>
          </w:p>
        </w:tc>
        <w:tc>
          <w:tcPr>
            <w:tcW w:type="dxa" w:w="3075"/>
          </w:tcPr>
          <w:p>
            <w:pPr>
              <w:spacing w:after="0"/>
              <w:jc w:val="left"/>
            </w:pPr>
            <w:r>
              <w:rPr>
                <w:sz w:val="16"/>
              </w:rPr>
              <w:t>Includes $366,062.21 for declarations not counted as hazard incidents (DR-4490-MO, EM-3267-MO).</w:t>
            </w:r>
          </w:p>
        </w:tc>
      </w:tr>
      <w:tr>
        <w:trPr>
          <w:cantSplit/>
        </w:trPr>
        <w:tc>
          <w:tcPr>
            <w:tcW w:type="dxa" w:w="1737"/>
          </w:tcPr>
          <w:p>
            <w:pPr>
              <w:spacing w:after="0"/>
              <w:jc w:val="left"/>
            </w:pPr>
            <w:r>
              <w:rPr>
                <w:sz w:val="16"/>
              </w:rPr>
              <w:t>Rock Hill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5; any 10</w:t>
            </w:r>
          </w:p>
        </w:tc>
        <w:tc>
          <w:tcPr>
            <w:tcW w:type="dxa" w:w="1550"/>
          </w:tcPr>
          <w:p>
            <w:pPr>
              <w:spacing w:after="0"/>
              <w:jc w:val="right"/>
            </w:pPr>
            <w:r>
              <w:rPr>
                <w:sz w:val="16"/>
              </w:rPr>
              <w:t>$20,848.59</w:t>
            </w:r>
          </w:p>
        </w:tc>
        <w:tc>
          <w:tcPr>
            <w:tcW w:type="dxa" w:w="1886"/>
          </w:tcPr>
          <w:p>
            <w:pPr>
              <w:spacing w:after="0"/>
              <w:jc w:val="right"/>
            </w:pPr>
            <w:r>
              <w:rPr>
                <w:sz w:val="16"/>
              </w:rPr>
              <w:t>10; 0</w:t>
            </w:r>
          </w:p>
        </w:tc>
        <w:tc>
          <w:tcPr>
            <w:tcW w:type="dxa" w:w="3075"/>
          </w:tcPr>
          <w:p>
            <w:pPr>
              <w:spacing w:after="0"/>
              <w:jc w:val="left"/>
            </w:pPr>
            <w:r>
              <w:rPr>
                <w:sz w:val="16"/>
              </w:rPr>
              <w:t>Includes $12,413.33 for declarations not counted as hazard incidents (EM-3267-MO).</w:t>
            </w:r>
          </w:p>
        </w:tc>
      </w:tr>
      <w:tr>
        <w:trPr>
          <w:cantSplit/>
        </w:trPr>
        <w:tc>
          <w:tcPr>
            <w:tcW w:type="dxa" w:w="1737"/>
          </w:tcPr>
          <w:p>
            <w:pPr>
              <w:spacing w:after="0"/>
              <w:jc w:val="left"/>
            </w:pPr>
            <w:r>
              <w:rPr>
                <w:sz w:val="16"/>
              </w:rPr>
              <w:t>Town and Country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1; any 1</w:t>
            </w:r>
          </w:p>
        </w:tc>
        <w:tc>
          <w:tcPr>
            <w:tcW w:type="dxa" w:w="1550"/>
          </w:tcPr>
          <w:p>
            <w:pPr>
              <w:spacing w:after="0"/>
              <w:jc w:val="right"/>
            </w:pPr>
            <w:r>
              <w:rPr>
                <w:sz w:val="16"/>
              </w:rPr>
              <w:t>$160,590.81</w:t>
            </w:r>
          </w:p>
        </w:tc>
        <w:tc>
          <w:tcPr>
            <w:tcW w:type="dxa" w:w="1886"/>
          </w:tcPr>
          <w:p>
            <w:pPr>
              <w:spacing w:after="0"/>
              <w:jc w:val="right"/>
            </w:pPr>
            <w:r>
              <w:rPr>
                <w:sz w:val="16"/>
              </w:rPr>
              <w:t>16; 1</w:t>
            </w:r>
          </w:p>
        </w:tc>
        <w:tc>
          <w:tcPr>
            <w:tcW w:type="dxa" w:w="3075"/>
          </w:tcPr>
          <w:p>
            <w:pPr>
              <w:spacing w:after="0"/>
              <w:jc w:val="left"/>
            </w:pPr>
            <w:r>
              <w:rPr>
                <w:sz w:val="16"/>
              </w:rPr>
              <w:t>Includes $3,650 for declarations not counted as hazard incidents (DR-4490-MO).</w:t>
            </w:r>
          </w:p>
        </w:tc>
      </w:tr>
      <w:tr>
        <w:trPr>
          <w:cantSplit/>
        </w:trPr>
        <w:tc>
          <w:tcPr>
            <w:tcW w:type="dxa" w:w="1737"/>
          </w:tcPr>
          <w:p>
            <w:pPr>
              <w:spacing w:after="0"/>
              <w:jc w:val="left"/>
            </w:pPr>
            <w:r>
              <w:rPr>
                <w:sz w:val="16"/>
              </w:rPr>
              <w:t>University City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5, SRL 21; any 77</w:t>
            </w:r>
          </w:p>
        </w:tc>
        <w:tc>
          <w:tcPr>
            <w:tcW w:type="dxa" w:w="1550"/>
          </w:tcPr>
          <w:p>
            <w:pPr>
              <w:spacing w:after="0"/>
              <w:jc w:val="right"/>
            </w:pPr>
            <w:r>
              <w:rPr>
                <w:sz w:val="16"/>
              </w:rPr>
              <w:t>$6,600,699.57</w:t>
            </w:r>
          </w:p>
        </w:tc>
        <w:tc>
          <w:tcPr>
            <w:tcW w:type="dxa" w:w="1886"/>
          </w:tcPr>
          <w:p>
            <w:pPr>
              <w:spacing w:after="0"/>
              <w:jc w:val="right"/>
            </w:pPr>
            <w:r>
              <w:rPr>
                <w:sz w:val="16"/>
              </w:rPr>
              <w:t>27; 3</w:t>
            </w:r>
          </w:p>
        </w:tc>
        <w:tc>
          <w:tcPr>
            <w:tcW w:type="dxa" w:w="3075"/>
          </w:tcPr>
          <w:p>
            <w:pPr>
              <w:spacing w:after="0"/>
              <w:jc w:val="left"/>
            </w:pPr>
            <w:r>
              <w:rPr>
                <w:sz w:val="16"/>
              </w:rPr>
              <w:t>Includes $291,665.06 for declarations not counted as hazard incidents (DR-4490-MO, EM-3267-MO).</w:t>
            </w:r>
          </w:p>
        </w:tc>
      </w:tr>
      <w:tr>
        <w:trPr>
          <w:cantSplit/>
        </w:trPr>
        <w:tc>
          <w:tcPr>
            <w:tcW w:type="dxa" w:w="1737"/>
          </w:tcPr>
          <w:p>
            <w:pPr>
              <w:spacing w:after="0"/>
              <w:jc w:val="left"/>
            </w:pPr>
            <w:r>
              <w:rPr>
                <w:sz w:val="16"/>
              </w:rPr>
              <w:t>Vinita Park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$126,135.37</w:t>
            </w:r>
          </w:p>
        </w:tc>
        <w:tc>
          <w:tcPr>
            <w:tcW w:type="dxa" w:w="1886"/>
          </w:tcPr>
          <w:p>
            <w:pPr>
              <w:spacing w:after="0"/>
              <w:jc w:val="right"/>
            </w:pPr>
            <w:r>
              <w:rPr>
                <w:sz w:val="16"/>
              </w:rPr>
              <w:t>4; 0</w:t>
            </w:r>
          </w:p>
        </w:tc>
        <w:tc>
          <w:tcPr>
            <w:tcW w:type="dxa" w:w="3075"/>
          </w:tcPr>
          <w:p>
            <w:pPr>
              <w:spacing w:after="0"/>
              <w:jc w:val="left"/>
            </w:pPr>
            <w:r>
              <w:rPr>
                <w:sz w:val="16"/>
              </w:rPr>
              <w:t>Includes $56,516.15 for declarations not counted as hazard incidents (DR-4490-MO, EM-3267-MO).</w:t>
            </w:r>
          </w:p>
        </w:tc>
      </w:tr>
      <w:tr>
        <w:trPr>
          <w:cantSplit/>
        </w:trPr>
        <w:tc>
          <w:tcPr>
            <w:tcW w:type="dxa" w:w="1737"/>
          </w:tcPr>
          <w:p>
            <w:pPr>
              <w:spacing w:after="0"/>
              <w:jc w:val="left"/>
            </w:pPr>
            <w:r>
              <w:rPr>
                <w:sz w:val="16"/>
              </w:rPr>
              <w:t>Webster Groves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2, SRL 0; any 9</w:t>
            </w:r>
          </w:p>
        </w:tc>
        <w:tc>
          <w:tcPr>
            <w:tcW w:type="dxa" w:w="1550"/>
          </w:tcPr>
          <w:p>
            <w:pPr>
              <w:spacing w:after="0"/>
              <w:jc w:val="right"/>
            </w:pPr>
            <w:r>
              <w:rPr>
                <w:sz w:val="16"/>
              </w:rPr>
              <w:t>$334,117.63</w:t>
            </w:r>
          </w:p>
        </w:tc>
        <w:tc>
          <w:tcPr>
            <w:tcW w:type="dxa" w:w="1886"/>
          </w:tcPr>
          <w:p>
            <w:pPr>
              <w:spacing w:after="0"/>
              <w:jc w:val="right"/>
            </w:pPr>
            <w:r>
              <w:rPr>
                <w:sz w:val="16"/>
              </w:rPr>
              <w:t>24; 0</w:t>
            </w:r>
          </w:p>
        </w:tc>
        <w:tc>
          <w:tcPr>
            <w:tcW w:type="dxa" w:w="3075"/>
          </w:tcPr>
          <w:p>
            <w:pPr>
              <w:spacing w:after="0"/>
              <w:jc w:val="left"/>
            </w:pPr>
            <w:r>
              <w:rPr>
                <w:sz w:val="16"/>
              </w:rPr>
              <w:t>Includes $103,503.46 for declarations not counted as hazard incidents (DR-4490-MO, EM-3267-MO).</w:t>
            </w:r>
          </w:p>
        </w:tc>
      </w:tr>
      <w:tr>
        <w:trPr>
          <w:cantSplit/>
        </w:trPr>
        <w:tc>
          <w:tcPr>
            <w:tcW w:type="dxa" w:w="1737"/>
          </w:tcPr>
          <w:p>
            <w:pPr>
              <w:spacing w:after="0"/>
              <w:jc w:val="left"/>
            </w:pPr>
            <w:r>
              <w:rPr>
                <w:sz w:val="16"/>
              </w:rPr>
              <w:t>Wildwood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1, SRL 2; any 3</w:t>
            </w:r>
          </w:p>
        </w:tc>
        <w:tc>
          <w:tcPr>
            <w:tcW w:type="dxa" w:w="1550"/>
          </w:tcPr>
          <w:p>
            <w:pPr>
              <w:spacing w:after="0"/>
              <w:jc w:val="right"/>
            </w:pPr>
            <w:r>
              <w:rPr>
                <w:sz w:val="16"/>
              </w:rPr>
              <w:t>$211,127.77</w:t>
            </w:r>
          </w:p>
        </w:tc>
        <w:tc>
          <w:tcPr>
            <w:tcW w:type="dxa" w:w="1886"/>
          </w:tcPr>
          <w:p>
            <w:pPr>
              <w:spacing w:after="0"/>
              <w:jc w:val="right"/>
            </w:pPr>
            <w:r>
              <w:rPr>
                <w:sz w:val="16"/>
              </w:rPr>
              <w:t>3; 0</w:t>
            </w:r>
          </w:p>
        </w:tc>
        <w:tc>
          <w:tcPr>
            <w:tcW w:type="dxa" w:w="3075"/>
          </w:tcPr>
          <w:p>
            <w:pPr>
              <w:spacing w:after="0"/>
              <w:jc w:val="left"/>
            </w:pPr>
          </w:p>
        </w:tc>
      </w:tr>
      <w:tr>
        <w:trPr>
          <w:cantSplit/>
        </w:trPr>
        <w:tc>
          <w:tcPr>
            <w:tcW w:type="dxa" w:w="1737"/>
          </w:tcPr>
          <w:p>
            <w:pPr>
              <w:spacing w:after="0"/>
              <w:jc w:val="left"/>
            </w:pPr>
            <w:r>
              <w:rPr>
                <w:sz w:val="16"/>
              </w:rPr>
              <w:t>Winchester city</w:t>
            </w:r>
          </w:p>
        </w:tc>
        <w:tc>
          <w:tcPr>
            <w:tcW w:type="dxa" w:w="804"/>
          </w:tcPr>
          <w:p>
            <w:pPr>
              <w:spacing w:after="0"/>
              <w:jc w:val="left"/>
            </w:pPr>
            <w:r>
              <w:rPr>
                <w:sz w:val="16"/>
              </w:rPr>
              <w:t>City</w:t>
            </w:r>
          </w:p>
        </w:tc>
        <w:tc>
          <w:tcPr>
            <w:tcW w:type="dxa" w:w="2763"/>
          </w:tcPr>
          <w:p>
            <w:pPr>
              <w:spacing w:after="0"/>
              <w:jc w:val="left"/>
            </w:pPr>
            <w:r>
              <w:rPr>
                <w:sz w:val="16"/>
              </w:rPr>
              <w:t>Approved, expires 2030-08-19</w:t>
            </w:r>
          </w:p>
        </w:tc>
        <w:tc>
          <w:tcPr>
            <w:tcW w:type="dxa" w:w="2297"/>
          </w:tcPr>
          <w:p>
            <w:pPr>
              <w:spacing w:after="0"/>
              <w:jc w:val="right"/>
            </w:pPr>
            <w:r>
              <w:rPr>
                <w:sz w:val="16"/>
              </w:rPr>
              <w:t>FMA RL 0, SRL 0; any 0</w:t>
            </w:r>
          </w:p>
        </w:tc>
        <w:tc>
          <w:tcPr>
            <w:tcW w:type="dxa" w:w="1550"/>
          </w:tcPr>
          <w:p>
            <w:pPr>
              <w:spacing w:after="0"/>
              <w:jc w:val="right"/>
            </w:pPr>
            <w:r>
              <w:rPr>
                <w:sz w:val="16"/>
              </w:rPr>
              <w:t>none found</w:t>
            </w:r>
          </w:p>
        </w:tc>
        <w:tc>
          <w:tcPr>
            <w:tcW w:type="dxa" w:w="1886"/>
          </w:tcPr>
          <w:p>
            <w:pPr>
              <w:spacing w:after="0"/>
              <w:jc w:val="right"/>
            </w:pPr>
            <w:r>
              <w:rPr>
                <w:sz w:val="16"/>
              </w:rPr>
              <w:t>2; 0</w:t>
            </w:r>
          </w:p>
        </w:tc>
        <w:tc>
          <w:tcPr>
            <w:tcW w:type="dxa" w:w="307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230"/>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$263,933,589,124</w:t>
            </w:r>
          </w:p>
        </w:tc>
        <w:tc>
          <w:tcPr>
            <w:tcW w:type="dxa" w:w="1130"/>
          </w:tcPr>
          <w:p>
            <w:pPr>
              <w:spacing w:after="0"/>
              <w:jc w:val="right"/>
            </w:pPr>
            <w:r>
              <w:rPr>
                <w:sz w:val="16"/>
              </w:rPr>
              <w:t>$26,427,568</w:t>
            </w:r>
          </w:p>
        </w:tc>
        <w:tc>
          <w:tcPr>
            <w:tcW w:type="dxa" w:w="1040"/>
          </w:tcPr>
          <w:p>
            <w:pPr>
              <w:spacing w:after="0"/>
              <w:jc w:val="right"/>
            </w:pPr>
            <w:r>
              <w:rPr>
                <w:sz w:val="16"/>
              </w:rPr>
              <w:t>1,003,733</w:t>
            </w:r>
          </w:p>
        </w:tc>
        <w:tc>
          <w:tcPr>
            <w:tcW w:type="dxa" w:w="1215"/>
          </w:tcPr>
          <w:p>
            <w:pPr>
              <w:spacing w:after="0"/>
              <w:jc w:val="right"/>
            </w:pPr>
            <w:r>
              <w:rPr>
                <w:sz w:val="16"/>
              </w:rPr>
              <w:t>$224</w:t>
            </w:r>
          </w:p>
        </w:tc>
        <w:tc>
          <w:tcPr>
            <w:tcW w:type="dxa" w:w="1126"/>
          </w:tcPr>
          <w:p>
            <w:pPr>
              <w:spacing w:after="0"/>
              <w:jc w:val="right"/>
            </w:pPr>
            <w:r>
              <w:rPr>
                <w:sz w:val="16"/>
              </w:rPr>
              <w:t>$22,987</w:t>
            </w:r>
          </w:p>
        </w:tc>
        <w:tc>
          <w:tcPr>
            <w:tcW w:type="dxa" w:w="1230"/>
          </w:tcPr>
          <w:p>
            <w:pPr>
              <w:spacing w:after="0"/>
              <w:jc w:val="right"/>
            </w:pPr>
            <w:r>
              <w:rPr>
                <w:sz w:val="16"/>
              </w:rPr>
              <w:t>$40,772,564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$24,498,238</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$19,566</w:t>
            </w:r>
          </w:p>
        </w:tc>
        <w:tc>
          <w:tcPr>
            <w:tcW w:type="dxa" w:w="1230"/>
          </w:tcPr>
          <w:p>
            <w:pPr>
              <w:spacing w:after="0"/>
              <w:jc w:val="right"/>
            </w:pPr>
          </w:p>
        </w:tc>
        <w:tc>
          <w:tcPr>
            <w:tcW w:type="dxa" w:w="1305"/>
          </w:tcPr>
          <w:p>
            <w:pPr>
              <w:spacing w:after="0"/>
              <w:jc w:val="right"/>
            </w:pPr>
            <w:r>
              <w:rPr>
                <w:sz w:val="16"/>
              </w:rPr>
              <w:t>0.0799%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$451,772,845,053</w:t>
            </w:r>
          </w:p>
        </w:tc>
        <w:tc>
          <w:tcPr>
            <w:tcW w:type="dxa" w:w="1130"/>
          </w:tcPr>
          <w:p>
            <w:pPr>
              <w:spacing w:after="0"/>
              <w:jc w:val="right"/>
            </w:pPr>
          </w:p>
        </w:tc>
        <w:tc>
          <w:tcPr>
            <w:tcW w:type="dxa" w:w="1040"/>
          </w:tcPr>
          <w:p>
            <w:pPr>
              <w:spacing w:after="0"/>
              <w:jc w:val="right"/>
            </w:pPr>
            <w:r>
              <w:rPr>
                <w:sz w:val="16"/>
              </w:rPr>
              <w:t>1,004,125</w:t>
            </w:r>
          </w:p>
        </w:tc>
        <w:tc>
          <w:tcPr>
            <w:tcW w:type="dxa" w:w="1215"/>
          </w:tcPr>
          <w:p>
            <w:pPr>
              <w:spacing w:after="0"/>
              <w:jc w:val="right"/>
            </w:pPr>
            <w:r>
              <w:rPr>
                <w:sz w:val="16"/>
              </w:rPr>
              <w:t>$81,019,754</w:t>
            </w:r>
          </w:p>
        </w:tc>
        <w:tc>
          <w:tcPr>
            <w:tcW w:type="dxa" w:w="1126"/>
          </w:tcPr>
          <w:p>
            <w:pPr>
              <w:spacing w:after="0"/>
              <w:jc w:val="right"/>
            </w:pPr>
          </w:p>
        </w:tc>
        <w:tc>
          <w:tcPr>
            <w:tcW w:type="dxa" w:w="1230"/>
          </w:tcPr>
          <w:p>
            <w:pPr>
              <w:spacing w:after="0"/>
              <w:jc w:val="right"/>
            </w:pPr>
            <w:r>
              <w:rPr>
                <w:sz w:val="16"/>
              </w:rPr>
              <w:t>$59,493,813</w:t>
            </w:r>
          </w:p>
        </w:tc>
        <w:tc>
          <w:tcPr>
            <w:tcW w:type="dxa" w:w="1305"/>
          </w:tcPr>
          <w:p>
            <w:pPr>
              <w:spacing w:after="0"/>
              <w:jc w:val="right"/>
            </w:pPr>
            <w:r>
              <w:rPr>
                <w:sz w:val="16"/>
              </w:rPr>
              <w:t>0.0179%</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$263,933,773,086</w:t>
            </w:r>
          </w:p>
        </w:tc>
        <w:tc>
          <w:tcPr>
            <w:tcW w:type="dxa" w:w="1130"/>
          </w:tcPr>
          <w:p>
            <w:pPr>
              <w:spacing w:after="0"/>
              <w:jc w:val="right"/>
            </w:pPr>
            <w:r>
              <w:rPr>
                <w:sz w:val="16"/>
              </w:rPr>
              <w:t>$26,427,568</w:t>
            </w:r>
          </w:p>
        </w:tc>
        <w:tc>
          <w:tcPr>
            <w:tcW w:type="dxa" w:w="1040"/>
          </w:tcPr>
          <w:p>
            <w:pPr>
              <w:spacing w:after="0"/>
              <w:jc w:val="right"/>
            </w:pPr>
            <w:r>
              <w:rPr>
                <w:sz w:val="16"/>
              </w:rPr>
              <w:t>1,003,734</w:t>
            </w:r>
          </w:p>
        </w:tc>
        <w:tc>
          <w:tcPr>
            <w:tcW w:type="dxa" w:w="1215"/>
          </w:tcPr>
          <w:p>
            <w:pPr>
              <w:spacing w:after="0"/>
              <w:jc w:val="right"/>
            </w:pPr>
            <w:r>
              <w:rPr>
                <w:sz w:val="16"/>
              </w:rPr>
              <w:t>$37,594,797</w:t>
            </w:r>
          </w:p>
        </w:tc>
        <w:tc>
          <w:tcPr>
            <w:tcW w:type="dxa" w:w="1126"/>
          </w:tcPr>
          <w:p>
            <w:pPr>
              <w:spacing w:after="0"/>
              <w:jc w:val="right"/>
            </w:pPr>
            <w:r>
              <w:rPr>
                <w:sz w:val="16"/>
              </w:rPr>
              <w:t>$65</w:t>
            </w:r>
          </w:p>
        </w:tc>
        <w:tc>
          <w:tcPr>
            <w:tcW w:type="dxa" w:w="1230"/>
          </w:tcPr>
          <w:p>
            <w:pPr>
              <w:spacing w:after="0"/>
              <w:jc w:val="right"/>
            </w:pPr>
            <w:r>
              <w:rPr>
                <w:sz w:val="16"/>
              </w:rPr>
              <w:t>$443,612</w:t>
            </w:r>
          </w:p>
        </w:tc>
        <w:tc>
          <w:tcPr>
            <w:tcW w:type="dxa" w:w="1305"/>
          </w:tcPr>
          <w:p>
            <w:pPr>
              <w:spacing w:after="0"/>
              <w:jc w:val="right"/>
            </w:pPr>
            <w:r>
              <w:rPr>
                <w:sz w:val="16"/>
              </w:rPr>
              <w:t>0.0142%</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$263,933,589,124</w:t>
            </w:r>
          </w:p>
        </w:tc>
        <w:tc>
          <w:tcPr>
            <w:tcW w:type="dxa" w:w="1130"/>
          </w:tcPr>
          <w:p>
            <w:pPr>
              <w:spacing w:after="0"/>
              <w:jc w:val="right"/>
            </w:pPr>
            <w:r>
              <w:rPr>
                <w:sz w:val="16"/>
              </w:rPr>
              <w:t>$26,427,568</w:t>
            </w:r>
          </w:p>
        </w:tc>
        <w:tc>
          <w:tcPr>
            <w:tcW w:type="dxa" w:w="1040"/>
          </w:tcPr>
          <w:p>
            <w:pPr>
              <w:spacing w:after="0"/>
              <w:jc w:val="right"/>
            </w:pPr>
            <w:r>
              <w:rPr>
                <w:sz w:val="16"/>
              </w:rPr>
              <w:t>1,003,733</w:t>
            </w:r>
          </w:p>
        </w:tc>
        <w:tc>
          <w:tcPr>
            <w:tcW w:type="dxa" w:w="1215"/>
          </w:tcPr>
          <w:p>
            <w:pPr>
              <w:spacing w:after="0"/>
              <w:jc w:val="right"/>
            </w:pPr>
            <w:r>
              <w:rPr>
                <w:sz w:val="16"/>
              </w:rPr>
              <w:t>$2,116</w:t>
            </w:r>
          </w:p>
        </w:tc>
        <w:tc>
          <w:tcPr>
            <w:tcW w:type="dxa" w:w="1126"/>
          </w:tcPr>
          <w:p>
            <w:pPr>
              <w:spacing w:after="0"/>
              <w:jc w:val="right"/>
            </w:pPr>
            <w:r>
              <w:rPr>
                <w:sz w:val="16"/>
              </w:rPr>
              <w:t>$1</w:t>
            </w:r>
          </w:p>
        </w:tc>
        <w:tc>
          <w:tcPr>
            <w:tcW w:type="dxa" w:w="1230"/>
          </w:tcPr>
          <w:p>
            <w:pPr>
              <w:spacing w:after="0"/>
              <w:jc w:val="right"/>
            </w:pPr>
            <w:r>
              <w:rPr>
                <w:sz w:val="16"/>
              </w:rPr>
              <w:t>$253,177,092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$263,933,589,124</w:t>
            </w:r>
          </w:p>
        </w:tc>
        <w:tc>
          <w:tcPr>
            <w:tcW w:type="dxa" w:w="1130"/>
          </w:tcPr>
          <w:p>
            <w:pPr>
              <w:spacing w:after="0"/>
              <w:jc w:val="right"/>
            </w:pPr>
            <w:r>
              <w:rPr>
                <w:sz w:val="16"/>
              </w:rPr>
              <w:t>$26,402,703</w:t>
            </w:r>
          </w:p>
        </w:tc>
        <w:tc>
          <w:tcPr>
            <w:tcW w:type="dxa" w:w="1040"/>
          </w:tcPr>
          <w:p>
            <w:pPr>
              <w:spacing w:after="0"/>
              <w:jc w:val="right"/>
            </w:pPr>
            <w:r>
              <w:rPr>
                <w:sz w:val="16"/>
              </w:rPr>
              <w:t>1,003,733</w:t>
            </w:r>
          </w:p>
        </w:tc>
        <w:tc>
          <w:tcPr>
            <w:tcW w:type="dxa" w:w="1215"/>
          </w:tcPr>
          <w:p>
            <w:pPr>
              <w:spacing w:after="0"/>
              <w:jc w:val="right"/>
            </w:pPr>
            <w:r>
              <w:rPr>
                <w:sz w:val="16"/>
              </w:rPr>
              <w:t>$47,430</w:t>
            </w:r>
          </w:p>
        </w:tc>
        <w:tc>
          <w:tcPr>
            <w:tcW w:type="dxa" w:w="1126"/>
          </w:tcPr>
          <w:p>
            <w:pPr>
              <w:spacing w:after="0"/>
              <w:jc w:val="right"/>
            </w:pPr>
            <w:r>
              <w:rPr>
                <w:sz w:val="16"/>
              </w:rPr>
              <w:t>$813</w:t>
            </w:r>
          </w:p>
        </w:tc>
        <w:tc>
          <w:tcPr>
            <w:tcW w:type="dxa" w:w="1230"/>
          </w:tcPr>
          <w:p>
            <w:pPr>
              <w:spacing w:after="0"/>
              <w:jc w:val="right"/>
            </w:pPr>
            <w:r>
              <w:rPr>
                <w:sz w:val="16"/>
              </w:rPr>
              <w:t>$137</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$263,807,686,263</w:t>
            </w:r>
          </w:p>
        </w:tc>
        <w:tc>
          <w:tcPr>
            <w:tcW w:type="dxa" w:w="1130"/>
          </w:tcPr>
          <w:p>
            <w:pPr>
              <w:spacing w:after="0"/>
              <w:jc w:val="right"/>
            </w:pPr>
          </w:p>
        </w:tc>
        <w:tc>
          <w:tcPr>
            <w:tcW w:type="dxa" w:w="1040"/>
          </w:tcPr>
          <w:p>
            <w:pPr>
              <w:spacing w:after="0"/>
              <w:jc w:val="right"/>
            </w:pPr>
            <w:r>
              <w:rPr>
                <w:sz w:val="16"/>
              </w:rPr>
              <w:t>1,003,115</w:t>
            </w:r>
          </w:p>
        </w:tc>
        <w:tc>
          <w:tcPr>
            <w:tcW w:type="dxa" w:w="1215"/>
          </w:tcPr>
          <w:p>
            <w:pPr>
              <w:spacing w:after="0"/>
              <w:jc w:val="right"/>
            </w:pPr>
            <w:r>
              <w:rPr>
                <w:sz w:val="16"/>
              </w:rPr>
              <w:t>$3,712,753</w:t>
            </w:r>
          </w:p>
        </w:tc>
        <w:tc>
          <w:tcPr>
            <w:tcW w:type="dxa" w:w="1126"/>
          </w:tcPr>
          <w:p>
            <w:pPr>
              <w:spacing w:after="0"/>
              <w:jc w:val="right"/>
            </w:pPr>
          </w:p>
        </w:tc>
        <w:tc>
          <w:tcPr>
            <w:tcW w:type="dxa" w:w="1230"/>
          </w:tcPr>
          <w:p>
            <w:pPr>
              <w:spacing w:after="0"/>
              <w:jc w:val="right"/>
            </w:pPr>
            <w:r>
              <w:rPr>
                <w:sz w:val="16"/>
              </w:rPr>
              <w:t>$104,091</w:t>
            </w:r>
          </w:p>
        </w:tc>
        <w:tc>
          <w:tcPr>
            <w:tcW w:type="dxa" w:w="1305"/>
          </w:tcPr>
          <w:p>
            <w:pPr>
              <w:spacing w:after="0"/>
              <w:jc w:val="right"/>
            </w:pPr>
            <w:r>
              <w:rPr>
                <w:sz w:val="16"/>
              </w:rPr>
              <w:t>0.00141%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$263,669,469,150</w:t>
            </w:r>
          </w:p>
        </w:tc>
        <w:tc>
          <w:tcPr>
            <w:tcW w:type="dxa" w:w="1130"/>
          </w:tcPr>
          <w:p>
            <w:pPr>
              <w:spacing w:after="0"/>
              <w:jc w:val="right"/>
            </w:pPr>
            <w:r>
              <w:rPr>
                <w:sz w:val="16"/>
              </w:rPr>
              <w:t>$17,525,095</w:t>
            </w:r>
          </w:p>
        </w:tc>
        <w:tc>
          <w:tcPr>
            <w:tcW w:type="dxa" w:w="1040"/>
          </w:tcPr>
          <w:p>
            <w:pPr>
              <w:spacing w:after="0"/>
              <w:jc w:val="right"/>
            </w:pPr>
            <w:r>
              <w:rPr>
                <w:sz w:val="16"/>
              </w:rPr>
              <w:t>15,090</w:t>
            </w:r>
          </w:p>
        </w:tc>
        <w:tc>
          <w:tcPr>
            <w:tcW w:type="dxa" w:w="1215"/>
          </w:tcPr>
          <w:p>
            <w:pPr>
              <w:spacing w:after="0"/>
              <w:jc w:val="right"/>
            </w:pPr>
            <w:r>
              <w:rPr>
                <w:sz w:val="16"/>
              </w:rPr>
              <w:t>$236,355,451</w:t>
            </w:r>
          </w:p>
        </w:tc>
        <w:tc>
          <w:tcPr>
            <w:tcW w:type="dxa" w:w="1126"/>
          </w:tcPr>
          <w:p>
            <w:pPr>
              <w:spacing w:after="0"/>
              <w:jc w:val="right"/>
            </w:pPr>
            <w:r>
              <w:rPr>
                <w:sz w:val="16"/>
              </w:rPr>
              <w:t>$257,552</w:t>
            </w:r>
          </w:p>
        </w:tc>
        <w:tc>
          <w:tcPr>
            <w:tcW w:type="dxa" w:w="1230"/>
          </w:tcPr>
          <w:p>
            <w:pPr>
              <w:spacing w:after="0"/>
              <w:jc w:val="right"/>
            </w:pPr>
            <w:r>
              <w:rPr>
                <w:sz w:val="16"/>
              </w:rPr>
              <w:t>$3,708,490</w:t>
            </w:r>
          </w:p>
        </w:tc>
        <w:tc>
          <w:tcPr>
            <w:tcW w:type="dxa" w:w="1305"/>
          </w:tcPr>
          <w:p>
            <w:pPr>
              <w:spacing w:after="0"/>
              <w:jc w:val="right"/>
            </w:pPr>
            <w:r>
              <w:rPr>
                <w:sz w:val="16"/>
              </w:rPr>
              <w:t>n/a (see note)</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$9,881,397,616</w:t>
            </w:r>
          </w:p>
        </w:tc>
        <w:tc>
          <w:tcPr>
            <w:tcW w:type="dxa" w:w="1130"/>
          </w:tcPr>
          <w:p>
            <w:pPr>
              <w:spacing w:after="0"/>
              <w:jc w:val="right"/>
            </w:pPr>
          </w:p>
        </w:tc>
        <w:tc>
          <w:tcPr>
            <w:tcW w:type="dxa" w:w="1040"/>
          </w:tcPr>
          <w:p>
            <w:pPr>
              <w:spacing w:after="0"/>
              <w:jc w:val="right"/>
            </w:pPr>
            <w:r>
              <w:rPr>
                <w:sz w:val="16"/>
              </w:rPr>
              <w:t>32,971</w:t>
            </w:r>
          </w:p>
        </w:tc>
        <w:tc>
          <w:tcPr>
            <w:tcW w:type="dxa" w:w="1215"/>
          </w:tcPr>
          <w:p>
            <w:pPr>
              <w:spacing w:after="0"/>
              <w:jc w:val="right"/>
            </w:pPr>
            <w:r>
              <w:rPr>
                <w:sz w:val="16"/>
              </w:rPr>
              <w:t>$150,478</w:t>
            </w:r>
          </w:p>
        </w:tc>
        <w:tc>
          <w:tcPr>
            <w:tcW w:type="dxa" w:w="1126"/>
          </w:tcPr>
          <w:p>
            <w:pPr>
              <w:spacing w:after="0"/>
              <w:jc w:val="right"/>
            </w:pPr>
          </w:p>
        </w:tc>
        <w:tc>
          <w:tcPr>
            <w:tcW w:type="dxa" w:w="1230"/>
          </w:tcPr>
          <w:p>
            <w:pPr>
              <w:spacing w:after="0"/>
              <w:jc w:val="right"/>
            </w:pPr>
            <w:r>
              <w:rPr>
                <w:sz w:val="16"/>
              </w:rPr>
              <w:t>$292,080</w:t>
            </w:r>
          </w:p>
        </w:tc>
        <w:tc>
          <w:tcPr>
            <w:tcW w:type="dxa" w:w="1305"/>
          </w:tcPr>
          <w:p>
            <w:pPr>
              <w:spacing w:after="0"/>
              <w:jc w:val="right"/>
            </w:pPr>
            <w:r>
              <w:rPr>
                <w:sz w:val="16"/>
              </w:rPr>
              <w:t>0.00152%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$263,933,773,086</w:t>
            </w:r>
          </w:p>
        </w:tc>
        <w:tc>
          <w:tcPr>
            <w:tcW w:type="dxa" w:w="1130"/>
          </w:tcPr>
          <w:p>
            <w:pPr>
              <w:spacing w:after="0"/>
              <w:jc w:val="right"/>
            </w:pPr>
          </w:p>
        </w:tc>
        <w:tc>
          <w:tcPr>
            <w:tcW w:type="dxa" w:w="1040"/>
          </w:tcPr>
          <w:p>
            <w:pPr>
              <w:spacing w:after="0"/>
              <w:jc w:val="right"/>
            </w:pPr>
            <w:r>
              <w:rPr>
                <w:sz w:val="16"/>
              </w:rPr>
              <w:t>1,003,734</w:t>
            </w:r>
          </w:p>
        </w:tc>
        <w:tc>
          <w:tcPr>
            <w:tcW w:type="dxa" w:w="1215"/>
          </w:tcPr>
          <w:p>
            <w:pPr>
              <w:spacing w:after="0"/>
              <w:jc w:val="right"/>
            </w:pPr>
            <w:r>
              <w:rPr>
                <w:sz w:val="16"/>
              </w:rPr>
              <w:t>$474,625</w:t>
            </w:r>
          </w:p>
        </w:tc>
        <w:tc>
          <w:tcPr>
            <w:tcW w:type="dxa" w:w="1126"/>
          </w:tcPr>
          <w:p>
            <w:pPr>
              <w:spacing w:after="0"/>
              <w:jc w:val="right"/>
            </w:pPr>
          </w:p>
        </w:tc>
        <w:tc>
          <w:tcPr>
            <w:tcW w:type="dxa" w:w="1230"/>
          </w:tcPr>
          <w:p>
            <w:pPr>
              <w:spacing w:after="0"/>
              <w:jc w:val="right"/>
            </w:pPr>
            <w:r>
              <w:rPr>
                <w:sz w:val="16"/>
              </w:rPr>
              <w:t>$4,999,331</w:t>
            </w:r>
          </w:p>
        </w:tc>
        <w:tc>
          <w:tcPr>
            <w:tcW w:type="dxa" w:w="1305"/>
          </w:tcPr>
          <w:p>
            <w:pPr>
              <w:spacing w:after="0"/>
              <w:jc w:val="right"/>
            </w:pPr>
            <w:r>
              <w:rPr>
                <w:sz w:val="16"/>
              </w:rPr>
              <w:t>0.00018%</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$263,933,773,086</w:t>
            </w:r>
          </w:p>
        </w:tc>
        <w:tc>
          <w:tcPr>
            <w:tcW w:type="dxa" w:w="1130"/>
          </w:tcPr>
          <w:p>
            <w:pPr>
              <w:spacing w:after="0"/>
              <w:jc w:val="right"/>
            </w:pPr>
            <w:r>
              <w:rPr>
                <w:sz w:val="16"/>
              </w:rPr>
              <w:t>$26,427,568</w:t>
            </w:r>
          </w:p>
        </w:tc>
        <w:tc>
          <w:tcPr>
            <w:tcW w:type="dxa" w:w="1040"/>
          </w:tcPr>
          <w:p>
            <w:pPr>
              <w:spacing w:after="0"/>
              <w:jc w:val="right"/>
            </w:pPr>
            <w:r>
              <w:rPr>
                <w:sz w:val="16"/>
              </w:rPr>
              <w:t>1,003,734</w:t>
            </w:r>
          </w:p>
        </w:tc>
        <w:tc>
          <w:tcPr>
            <w:tcW w:type="dxa" w:w="1215"/>
          </w:tcPr>
          <w:p>
            <w:pPr>
              <w:spacing w:after="0"/>
              <w:jc w:val="right"/>
            </w:pPr>
            <w:r>
              <w:rPr>
                <w:sz w:val="16"/>
              </w:rPr>
              <w:t>$63,254</w:t>
            </w:r>
          </w:p>
        </w:tc>
        <w:tc>
          <w:tcPr>
            <w:tcW w:type="dxa" w:w="1126"/>
          </w:tcPr>
          <w:p>
            <w:pPr>
              <w:spacing w:after="0"/>
              <w:jc w:val="right"/>
            </w:pPr>
            <w:r>
              <w:rPr>
                <w:sz w:val="16"/>
              </w:rPr>
              <w:t>$221</w:t>
            </w:r>
          </w:p>
        </w:tc>
        <w:tc>
          <w:tcPr>
            <w:tcW w:type="dxa" w:w="1230"/>
          </w:tcPr>
          <w:p>
            <w:pPr>
              <w:spacing w:after="0"/>
              <w:jc w:val="right"/>
            </w:pPr>
            <w:r>
              <w:rPr>
                <w:sz w:val="16"/>
              </w:rPr>
              <w:t>$2,087,217</w:t>
            </w:r>
          </w:p>
        </w:tc>
        <w:tc>
          <w:tcPr>
            <w:tcW w:type="dxa" w:w="1305"/>
          </w:tcPr>
          <w:p>
            <w:pPr>
              <w:spacing w:after="0"/>
              <w:jc w:val="right"/>
            </w:pPr>
            <w:r>
              <w:rPr>
                <w:sz w:val="16"/>
              </w:rPr>
              <w:t>under 0.0001%</w:t>
            </w:r>
          </w:p>
        </w:tc>
        <w:tc>
          <w:tcPr>
            <w:tcW w:type="dxa" w:w="1152"/>
          </w:tcPr>
          <w:p>
            <w:pPr>
              <w:spacing w:after="0"/>
              <w:jc w:val="right"/>
            </w:pPr>
            <w:r>
              <w:rPr>
                <w:sz w:val="16"/>
              </w:rPr>
              <w:t>$20,000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$263,933,773,086</w:t>
            </w:r>
          </w:p>
        </w:tc>
        <w:tc>
          <w:tcPr>
            <w:tcW w:type="dxa" w:w="1130"/>
          </w:tcPr>
          <w:p>
            <w:pPr>
              <w:spacing w:after="0"/>
              <w:jc w:val="right"/>
            </w:pPr>
            <w:r>
              <w:rPr>
                <w:sz w:val="16"/>
              </w:rPr>
              <w:t>$26,427,568</w:t>
            </w:r>
          </w:p>
        </w:tc>
        <w:tc>
          <w:tcPr>
            <w:tcW w:type="dxa" w:w="1040"/>
          </w:tcPr>
          <w:p>
            <w:pPr>
              <w:spacing w:after="0"/>
              <w:jc w:val="right"/>
            </w:pPr>
            <w:r>
              <w:rPr>
                <w:sz w:val="16"/>
              </w:rPr>
              <w:t>1,003,734</w:t>
            </w:r>
          </w:p>
        </w:tc>
        <w:tc>
          <w:tcPr>
            <w:tcW w:type="dxa" w:w="1215"/>
          </w:tcPr>
          <w:p>
            <w:pPr>
              <w:spacing w:after="0"/>
              <w:jc w:val="right"/>
            </w:pPr>
            <w:r>
              <w:rPr>
                <w:sz w:val="16"/>
              </w:rPr>
              <w:t>$13,152,816</w:t>
            </w:r>
          </w:p>
        </w:tc>
        <w:tc>
          <w:tcPr>
            <w:tcW w:type="dxa" w:w="1126"/>
          </w:tcPr>
          <w:p>
            <w:pPr>
              <w:spacing w:after="0"/>
              <w:jc w:val="right"/>
            </w:pPr>
            <w:r>
              <w:rPr>
                <w:sz w:val="16"/>
              </w:rPr>
              <w:t>$1,133</w:t>
            </w:r>
          </w:p>
        </w:tc>
        <w:tc>
          <w:tcPr>
            <w:tcW w:type="dxa" w:w="1230"/>
          </w:tcPr>
          <w:p>
            <w:pPr>
              <w:spacing w:after="0"/>
              <w:jc w:val="right"/>
            </w:pPr>
            <w:r>
              <w:rPr>
                <w:sz w:val="16"/>
              </w:rPr>
              <w:t>$13,126,211</w:t>
            </w:r>
          </w:p>
        </w:tc>
        <w:tc>
          <w:tcPr>
            <w:tcW w:type="dxa" w:w="1305"/>
          </w:tcPr>
          <w:p>
            <w:pPr>
              <w:spacing w:after="0"/>
              <w:jc w:val="right"/>
            </w:pPr>
            <w:r>
              <w:rPr>
                <w:sz w:val="16"/>
              </w:rPr>
              <w:t>0.00498%</w:t>
            </w:r>
          </w:p>
        </w:tc>
        <w:tc>
          <w:tcPr>
            <w:tcW w:type="dxa" w:w="1152"/>
          </w:tcPr>
          <w:p>
            <w:pPr>
              <w:spacing w:after="0"/>
              <w:jc w:val="right"/>
            </w:pPr>
            <w:r>
              <w:rPr>
                <w:sz w:val="16"/>
              </w:rPr>
              <w:t>$20,000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$18,258,619,289</w:t>
            </w:r>
          </w:p>
        </w:tc>
        <w:tc>
          <w:tcPr>
            <w:tcW w:type="dxa" w:w="1130"/>
          </w:tcPr>
          <w:p>
            <w:pPr>
              <w:spacing w:after="0"/>
              <w:jc w:val="right"/>
            </w:pPr>
            <w:r>
              <w:rPr>
                <w:sz w:val="16"/>
              </w:rPr>
              <w:t>$2,900,737</w:t>
            </w:r>
          </w:p>
        </w:tc>
        <w:tc>
          <w:tcPr>
            <w:tcW w:type="dxa" w:w="1040"/>
          </w:tcPr>
          <w:p>
            <w:pPr>
              <w:spacing w:after="0"/>
              <w:jc w:val="right"/>
            </w:pPr>
            <w:r>
              <w:rPr>
                <w:sz w:val="16"/>
              </w:rPr>
              <w:t>71,284</w:t>
            </w:r>
          </w:p>
        </w:tc>
        <w:tc>
          <w:tcPr>
            <w:tcW w:type="dxa" w:w="1215"/>
          </w:tcPr>
          <w:p>
            <w:pPr>
              <w:spacing w:after="0"/>
              <w:jc w:val="right"/>
            </w:pPr>
            <w:r>
              <w:rPr>
                <w:sz w:val="16"/>
              </w:rPr>
              <w:t>$92,268</w:t>
            </w:r>
          </w:p>
        </w:tc>
        <w:tc>
          <w:tcPr>
            <w:tcW w:type="dxa" w:w="1126"/>
          </w:tcPr>
          <w:p>
            <w:pPr>
              <w:spacing w:after="0"/>
              <w:jc w:val="right"/>
            </w:pPr>
            <w:r>
              <w:rPr>
                <w:sz w:val="16"/>
              </w:rPr>
              <w:t>$6</w:t>
            </w:r>
          </w:p>
        </w:tc>
        <w:tc>
          <w:tcPr>
            <w:tcW w:type="dxa" w:w="1230"/>
          </w:tcPr>
          <w:p>
            <w:pPr>
              <w:spacing w:after="0"/>
              <w:jc w:val="right"/>
            </w:pPr>
            <w:r>
              <w:rPr>
                <w:sz w:val="16"/>
              </w:rPr>
              <w:t>$8,474</w:t>
            </w:r>
          </w:p>
        </w:tc>
        <w:tc>
          <w:tcPr>
            <w:tcW w:type="dxa" w:w="1305"/>
          </w:tcPr>
          <w:p>
            <w:pPr>
              <w:spacing w:after="0"/>
              <w:jc w:val="right"/>
            </w:pPr>
            <w:r>
              <w:rPr>
                <w:sz w:val="16"/>
              </w:rPr>
              <w:t>0.000505%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$263,933,589,124</w:t>
            </w:r>
          </w:p>
        </w:tc>
        <w:tc>
          <w:tcPr>
            <w:tcW w:type="dxa" w:w="1130"/>
          </w:tcPr>
          <w:p>
            <w:pPr>
              <w:spacing w:after="0"/>
              <w:jc w:val="right"/>
            </w:pPr>
            <w:r>
              <w:rPr>
                <w:sz w:val="16"/>
              </w:rPr>
              <w:t>$26,427,568</w:t>
            </w:r>
          </w:p>
        </w:tc>
        <w:tc>
          <w:tcPr>
            <w:tcW w:type="dxa" w:w="1040"/>
          </w:tcPr>
          <w:p>
            <w:pPr>
              <w:spacing w:after="0"/>
              <w:jc w:val="right"/>
            </w:pPr>
            <w:r>
              <w:rPr>
                <w:sz w:val="16"/>
              </w:rPr>
              <w:t>1,003,733</w:t>
            </w:r>
          </w:p>
        </w:tc>
        <w:tc>
          <w:tcPr>
            <w:tcW w:type="dxa" w:w="1215"/>
          </w:tcPr>
          <w:p>
            <w:pPr>
              <w:spacing w:after="0"/>
              <w:jc w:val="right"/>
            </w:pPr>
            <w:r>
              <w:rPr>
                <w:sz w:val="16"/>
              </w:rPr>
              <w:t>$804,289</w:t>
            </w:r>
          </w:p>
        </w:tc>
        <w:tc>
          <w:tcPr>
            <w:tcW w:type="dxa" w:w="1126"/>
          </w:tcPr>
          <w:p>
            <w:pPr>
              <w:spacing w:after="0"/>
              <w:jc w:val="right"/>
            </w:pPr>
            <w:r>
              <w:rPr>
                <w:sz w:val="16"/>
              </w:rPr>
              <w:t>$22</w:t>
            </w:r>
          </w:p>
        </w:tc>
        <w:tc>
          <w:tcPr>
            <w:tcW w:type="dxa" w:w="1230"/>
          </w:tcPr>
          <w:p>
            <w:pPr>
              <w:spacing w:after="0"/>
              <w:jc w:val="right"/>
            </w:pPr>
            <w:r>
              <w:rPr>
                <w:sz w:val="16"/>
              </w:rPr>
              <w:t>$703,189</w:t>
            </w:r>
          </w:p>
        </w:tc>
        <w:tc>
          <w:tcPr>
            <w:tcW w:type="dxa" w:w="1305"/>
          </w:tcPr>
          <w:p>
            <w:pPr>
              <w:spacing w:after="0"/>
              <w:jc w:val="right"/>
            </w:pPr>
            <w:r>
              <w:rPr>
                <w:sz w:val="16"/>
              </w:rPr>
              <w:t>0.000305%</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2025-08-20 (Storm Events through 2026-06-30): 22 county-coded records, 22 with a damage value recorded (including $0), $40,000;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1,003,734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$263,933,773,086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$26,427,568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$373,772,622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$378,916,301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58</w:t>
            </w:r>
          </w:p>
        </w:tc>
        <w:tc>
          <w:tcPr>
            <w:tcW w:type="dxa" w:w="1178"/>
          </w:tcPr>
          <w:p>
            <w:pPr>
              <w:spacing w:after="0"/>
              <w:jc w:val="right"/>
            </w:pPr>
            <w:r>
              <w:rPr>
                <w:sz w:val="16"/>
              </w:rPr>
              <w:t>313</w:t>
            </w:r>
          </w:p>
        </w:tc>
        <w:tc>
          <w:tcPr>
            <w:tcW w:type="dxa" w:w="1178"/>
          </w:tcPr>
          <w:p>
            <w:pPr>
              <w:spacing w:after="0"/>
              <w:jc w:val="right"/>
            </w:pPr>
            <w:r>
              <w:rPr>
                <w:sz w:val="16"/>
              </w:rPr>
              <w:t>705</w:t>
            </w:r>
          </w:p>
        </w:tc>
        <w:tc>
          <w:tcPr>
            <w:tcW w:type="dxa" w:w="1178"/>
          </w:tcPr>
          <w:p>
            <w:pPr>
              <w:spacing w:after="0"/>
              <w:jc w:val="right"/>
            </w:pPr>
            <w:r>
              <w:rPr>
                <w:sz w:val="16"/>
              </w:rPr>
              <w:t>157</w:t>
            </w:r>
          </w:p>
        </w:tc>
        <w:tc>
          <w:tcPr>
            <w:tcW w:type="dxa" w:w="1178"/>
          </w:tcPr>
          <w:p>
            <w:pPr>
              <w:spacing w:after="0"/>
              <w:jc w:val="right"/>
            </w:pPr>
            <w:r>
              <w:rPr>
                <w:sz w:val="16"/>
              </w:rPr>
              <w:t>868</w:t>
            </w:r>
          </w:p>
        </w:tc>
        <w:tc>
          <w:tcPr>
            <w:tcW w:type="dxa" w:w="1178"/>
          </w:tcPr>
          <w:p>
            <w:pPr>
              <w:spacing w:after="0"/>
              <w:jc w:val="right"/>
            </w:pPr>
            <w:r>
              <w:rPr>
                <w:sz w:val="16"/>
              </w:rPr>
              <w:t>46</w:t>
            </w:r>
          </w:p>
        </w:tc>
        <w:tc>
          <w:tcPr>
            <w:tcW w:type="dxa" w:w="1312"/>
          </w:tcPr>
          <w:p>
            <w:pPr>
              <w:spacing w:after="0"/>
              <w:jc w:val="right"/>
            </w:pPr>
            <w:r>
              <w:rPr>
                <w:sz w:val="16"/>
              </w:rPr>
              <w:t>225</w:t>
            </w:r>
          </w:p>
        </w:tc>
      </w:tr>
      <w:tr>
        <w:trPr>
          <w:cantSplit/>
        </w:trPr>
        <w:tc>
          <w:tcPr>
            <w:tcW w:type="dxa" w:w="5730"/>
          </w:tcPr>
          <w:p>
            <w:pPr>
              <w:spacing w:after="0"/>
              <w:jc w:val="left"/>
            </w:pPr>
            <w:r>
              <w:rPr>
                <w:sz w:val="16"/>
              </w:rPr>
              <w:t>JEFFERSON CITY, CITY OF (plan member listed on the Cole County page)</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PACIFIC, CITY OF (plan member listed on the Franklin County page)</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WINDSOR, CITY OF (plan member listed on the Henry County page)</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 LOUIS COUNTY *</w:t>
            </w:r>
          </w:p>
        </w:tc>
        <w:tc>
          <w:tcPr>
            <w:tcW w:type="dxa" w:w="1178"/>
          </w:tcPr>
          <w:p>
            <w:pPr>
              <w:spacing w:after="0"/>
              <w:jc w:val="right"/>
            </w:pPr>
            <w:r>
              <w:rPr>
                <w:sz w:val="16"/>
              </w:rPr>
              <w:t>13</w:t>
            </w:r>
          </w:p>
        </w:tc>
        <w:tc>
          <w:tcPr>
            <w:tcW w:type="dxa" w:w="1178"/>
          </w:tcPr>
          <w:p>
            <w:pPr>
              <w:spacing w:after="0"/>
              <w:jc w:val="right"/>
            </w:pPr>
            <w:r>
              <w:rPr>
                <w:sz w:val="16"/>
              </w:rPr>
              <w:t>85</w:t>
            </w:r>
          </w:p>
        </w:tc>
        <w:tc>
          <w:tcPr>
            <w:tcW w:type="dxa" w:w="1178"/>
          </w:tcPr>
          <w:p>
            <w:pPr>
              <w:spacing w:after="0"/>
              <w:jc w:val="right"/>
            </w:pPr>
            <w:r>
              <w:rPr>
                <w:sz w:val="16"/>
              </w:rPr>
              <w:t>187</w:t>
            </w:r>
          </w:p>
        </w:tc>
        <w:tc>
          <w:tcPr>
            <w:tcW w:type="dxa" w:w="1178"/>
          </w:tcPr>
          <w:p>
            <w:pPr>
              <w:spacing w:after="0"/>
              <w:jc w:val="right"/>
            </w:pPr>
            <w:r>
              <w:rPr>
                <w:sz w:val="16"/>
              </w:rPr>
              <w:t>36</w:t>
            </w:r>
          </w:p>
        </w:tc>
        <w:tc>
          <w:tcPr>
            <w:tcW w:type="dxa" w:w="1178"/>
          </w:tcPr>
          <w:p>
            <w:pPr>
              <w:spacing w:after="0"/>
              <w:jc w:val="right"/>
            </w:pPr>
            <w:r>
              <w:rPr>
                <w:sz w:val="16"/>
              </w:rPr>
              <w:t>235</w:t>
            </w:r>
          </w:p>
        </w:tc>
        <w:tc>
          <w:tcPr>
            <w:tcW w:type="dxa" w:w="1178"/>
          </w:tcPr>
          <w:p>
            <w:pPr>
              <w:spacing w:after="0"/>
              <w:jc w:val="right"/>
            </w:pPr>
            <w:r>
              <w:rPr>
                <w:sz w:val="16"/>
              </w:rPr>
              <w:t>5</w:t>
            </w:r>
          </w:p>
        </w:tc>
        <w:tc>
          <w:tcPr>
            <w:tcW w:type="dxa" w:w="1312"/>
          </w:tcPr>
          <w:p>
            <w:pPr>
              <w:spacing w:after="0"/>
              <w:jc w:val="right"/>
            </w:pPr>
            <w:r>
              <w:rPr>
                <w:sz w:val="16"/>
              </w:rPr>
              <w:t>40</w:t>
            </w:r>
          </w:p>
        </w:tc>
      </w:tr>
      <w:tr>
        <w:trPr>
          <w:cantSplit/>
        </w:trPr>
        <w:tc>
          <w:tcPr>
            <w:tcW w:type="dxa" w:w="5730"/>
          </w:tcPr>
          <w:p>
            <w:pPr>
              <w:spacing w:after="0"/>
              <w:jc w:val="left"/>
            </w:pPr>
            <w:r>
              <w:rPr>
                <w:sz w:val="16"/>
              </w:rPr>
              <w:t>BALLWIN,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1</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BELLEFONTAINE NEIGHBORS,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BERKELEY,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BRECKENRIDGE HILLS, CITY OF (community ID not in plan data)</w:t>
            </w:r>
          </w:p>
        </w:tc>
        <w:tc>
          <w:tcPr>
            <w:tcW w:type="dxa" w:w="1178"/>
          </w:tcPr>
          <w:p>
            <w:pPr>
              <w:spacing w:after="0"/>
              <w:jc w:val="right"/>
            </w:pPr>
            <w:r>
              <w:rPr>
                <w:sz w:val="16"/>
              </w:rPr>
              <w:t>5</w:t>
            </w:r>
          </w:p>
        </w:tc>
        <w:tc>
          <w:tcPr>
            <w:tcW w:type="dxa" w:w="1178"/>
          </w:tcPr>
          <w:p>
            <w:pPr>
              <w:spacing w:after="0"/>
              <w:jc w:val="right"/>
            </w:pPr>
            <w:r>
              <w:rPr>
                <w:sz w:val="16"/>
              </w:rPr>
              <w:t>4</w:t>
            </w:r>
          </w:p>
        </w:tc>
        <w:tc>
          <w:tcPr>
            <w:tcW w:type="dxa" w:w="1178"/>
          </w:tcPr>
          <w:p>
            <w:pPr>
              <w:spacing w:after="0"/>
              <w:jc w:val="right"/>
            </w:pPr>
            <w:r>
              <w:rPr>
                <w:sz w:val="16"/>
              </w:rPr>
              <w:t>22</w:t>
            </w:r>
          </w:p>
        </w:tc>
        <w:tc>
          <w:tcPr>
            <w:tcW w:type="dxa" w:w="1178"/>
          </w:tcPr>
          <w:p>
            <w:pPr>
              <w:spacing w:after="0"/>
              <w:jc w:val="right"/>
            </w:pPr>
            <w:r>
              <w:rPr>
                <w:sz w:val="16"/>
              </w:rPr>
              <w:t>4</w:t>
            </w:r>
          </w:p>
        </w:tc>
        <w:tc>
          <w:tcPr>
            <w:tcW w:type="dxa" w:w="1178"/>
          </w:tcPr>
          <w:p>
            <w:pPr>
              <w:spacing w:after="0"/>
              <w:jc w:val="right"/>
            </w:pPr>
            <w:r>
              <w:rPr>
                <w:sz w:val="16"/>
              </w:rPr>
              <w:t>22</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BRENTWOOD, CITY OF</w:t>
            </w:r>
          </w:p>
        </w:tc>
        <w:tc>
          <w:tcPr>
            <w:tcW w:type="dxa" w:w="1178"/>
          </w:tcPr>
          <w:p>
            <w:pPr>
              <w:spacing w:after="0"/>
              <w:jc w:val="right"/>
            </w:pPr>
            <w:r>
              <w:rPr>
                <w:sz w:val="16"/>
              </w:rPr>
              <w:t>0</w:t>
            </w:r>
          </w:p>
        </w:tc>
        <w:tc>
          <w:tcPr>
            <w:tcW w:type="dxa" w:w="1178"/>
          </w:tcPr>
          <w:p>
            <w:pPr>
              <w:spacing w:after="0"/>
              <w:jc w:val="right"/>
            </w:pPr>
            <w:r>
              <w:rPr>
                <w:sz w:val="16"/>
              </w:rPr>
              <w:t>39</w:t>
            </w:r>
          </w:p>
        </w:tc>
        <w:tc>
          <w:tcPr>
            <w:tcW w:type="dxa" w:w="1178"/>
          </w:tcPr>
          <w:p>
            <w:pPr>
              <w:spacing w:after="0"/>
              <w:jc w:val="right"/>
            </w:pPr>
            <w:r>
              <w:rPr>
                <w:sz w:val="16"/>
              </w:rPr>
              <w:t>50</w:t>
            </w:r>
          </w:p>
        </w:tc>
        <w:tc>
          <w:tcPr>
            <w:tcW w:type="dxa" w:w="1178"/>
          </w:tcPr>
          <w:p>
            <w:pPr>
              <w:spacing w:after="0"/>
              <w:jc w:val="right"/>
            </w:pPr>
            <w:r>
              <w:rPr>
                <w:sz w:val="16"/>
              </w:rPr>
              <w:t>32</w:t>
            </w:r>
          </w:p>
        </w:tc>
        <w:tc>
          <w:tcPr>
            <w:tcW w:type="dxa" w:w="1178"/>
          </w:tcPr>
          <w:p>
            <w:pPr>
              <w:spacing w:after="0"/>
              <w:jc w:val="right"/>
            </w:pPr>
            <w:r>
              <w:rPr>
                <w:sz w:val="16"/>
              </w:rPr>
              <w:t>56</w:t>
            </w:r>
          </w:p>
        </w:tc>
        <w:tc>
          <w:tcPr>
            <w:tcW w:type="dxa" w:w="1178"/>
          </w:tcPr>
          <w:p>
            <w:pPr>
              <w:spacing w:after="0"/>
              <w:jc w:val="right"/>
            </w:pPr>
            <w:r>
              <w:rPr>
                <w:sz w:val="16"/>
              </w:rPr>
              <w:t>2</w:t>
            </w:r>
          </w:p>
        </w:tc>
        <w:tc>
          <w:tcPr>
            <w:tcW w:type="dxa" w:w="1312"/>
          </w:tcPr>
          <w:p>
            <w:pPr>
              <w:spacing w:after="0"/>
              <w:jc w:val="right"/>
            </w:pPr>
            <w:r>
              <w:rPr>
                <w:sz w:val="16"/>
              </w:rPr>
              <w:t>12</w:t>
            </w:r>
          </w:p>
        </w:tc>
      </w:tr>
      <w:tr>
        <w:trPr>
          <w:cantSplit/>
        </w:trPr>
        <w:tc>
          <w:tcPr>
            <w:tcW w:type="dxa" w:w="5730"/>
          </w:tcPr>
          <w:p>
            <w:pPr>
              <w:spacing w:after="0"/>
              <w:jc w:val="left"/>
            </w:pPr>
            <w:r>
              <w:rPr>
                <w:sz w:val="16"/>
              </w:rPr>
              <w:t>BRIDGETON,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CLAYTON, CITY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COOL VALLEY,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CRESTWOOD,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CREVE COEUR, CITY OF</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3</w:t>
            </w:r>
          </w:p>
        </w:tc>
        <w:tc>
          <w:tcPr>
            <w:tcW w:type="dxa" w:w="1178"/>
          </w:tcPr>
          <w:p>
            <w:pPr>
              <w:spacing w:after="0"/>
              <w:jc w:val="right"/>
            </w:pPr>
            <w:r>
              <w:rPr>
                <w:sz w:val="16"/>
              </w:rPr>
              <w:t>1</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DES PERES, CITY OF</w:t>
            </w:r>
          </w:p>
        </w:tc>
        <w:tc>
          <w:tcPr>
            <w:tcW w:type="dxa" w:w="1178"/>
          </w:tcPr>
          <w:p>
            <w:pPr>
              <w:spacing w:after="0"/>
              <w:jc w:val="right"/>
            </w:pPr>
            <w:r>
              <w:rPr>
                <w:sz w:val="16"/>
              </w:rPr>
              <w:t>1</w:t>
            </w:r>
          </w:p>
        </w:tc>
        <w:tc>
          <w:tcPr>
            <w:tcW w:type="dxa" w:w="1178"/>
          </w:tcPr>
          <w:p>
            <w:pPr>
              <w:spacing w:after="0"/>
              <w:jc w:val="right"/>
            </w:pPr>
            <w:r>
              <w:rPr>
                <w:sz w:val="16"/>
              </w:rPr>
              <w:t>2</w:t>
            </w:r>
          </w:p>
        </w:tc>
        <w:tc>
          <w:tcPr>
            <w:tcW w:type="dxa" w:w="1178"/>
          </w:tcPr>
          <w:p>
            <w:pPr>
              <w:spacing w:after="0"/>
              <w:jc w:val="right"/>
            </w:pPr>
            <w:r>
              <w:rPr>
                <w:sz w:val="16"/>
              </w:rPr>
              <w:t>3</w:t>
            </w:r>
          </w:p>
        </w:tc>
        <w:tc>
          <w:tcPr>
            <w:tcW w:type="dxa" w:w="1178"/>
          </w:tcPr>
          <w:p>
            <w:pPr>
              <w:spacing w:after="0"/>
              <w:jc w:val="right"/>
            </w:pPr>
            <w:r>
              <w:rPr>
                <w:sz w:val="16"/>
              </w:rPr>
              <w:t>2</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EUREKA, CITY OF</w:t>
            </w:r>
          </w:p>
        </w:tc>
        <w:tc>
          <w:tcPr>
            <w:tcW w:type="dxa" w:w="1178"/>
          </w:tcPr>
          <w:p>
            <w:pPr>
              <w:spacing w:after="0"/>
              <w:jc w:val="right"/>
            </w:pPr>
            <w:r>
              <w:rPr>
                <w:sz w:val="16"/>
              </w:rPr>
              <w:t>2</w:t>
            </w:r>
          </w:p>
        </w:tc>
        <w:tc>
          <w:tcPr>
            <w:tcW w:type="dxa" w:w="1178"/>
          </w:tcPr>
          <w:p>
            <w:pPr>
              <w:spacing w:after="0"/>
              <w:jc w:val="right"/>
            </w:pPr>
            <w:r>
              <w:rPr>
                <w:sz w:val="16"/>
              </w:rPr>
              <w:t>6</w:t>
            </w:r>
          </w:p>
        </w:tc>
        <w:tc>
          <w:tcPr>
            <w:tcW w:type="dxa" w:w="1178"/>
          </w:tcPr>
          <w:p>
            <w:pPr>
              <w:spacing w:after="0"/>
              <w:jc w:val="right"/>
            </w:pPr>
            <w:r>
              <w:rPr>
                <w:sz w:val="16"/>
              </w:rPr>
              <w:t>18</w:t>
            </w:r>
          </w:p>
        </w:tc>
        <w:tc>
          <w:tcPr>
            <w:tcW w:type="dxa" w:w="1178"/>
          </w:tcPr>
          <w:p>
            <w:pPr>
              <w:spacing w:after="0"/>
              <w:jc w:val="right"/>
            </w:pPr>
            <w:r>
              <w:rPr>
                <w:sz w:val="16"/>
              </w:rPr>
              <w:t>5</w:t>
            </w:r>
          </w:p>
        </w:tc>
        <w:tc>
          <w:tcPr>
            <w:tcW w:type="dxa" w:w="1178"/>
          </w:tcPr>
          <w:p>
            <w:pPr>
              <w:spacing w:after="0"/>
              <w:jc w:val="right"/>
            </w:pPr>
            <w:r>
              <w:rPr>
                <w:sz w:val="16"/>
              </w:rPr>
              <w:t>19</w:t>
            </w:r>
          </w:p>
        </w:tc>
        <w:tc>
          <w:tcPr>
            <w:tcW w:type="dxa" w:w="1178"/>
          </w:tcPr>
          <w:p>
            <w:pPr>
              <w:spacing w:after="0"/>
              <w:jc w:val="right"/>
            </w:pPr>
            <w:r>
              <w:rPr>
                <w:sz w:val="16"/>
              </w:rPr>
              <w:t>1</w:t>
            </w:r>
          </w:p>
        </w:tc>
        <w:tc>
          <w:tcPr>
            <w:tcW w:type="dxa" w:w="1312"/>
          </w:tcPr>
          <w:p>
            <w:pPr>
              <w:spacing w:after="0"/>
              <w:jc w:val="right"/>
            </w:pPr>
            <w:r>
              <w:rPr>
                <w:sz w:val="16"/>
              </w:rPr>
              <w:t>8</w:t>
            </w:r>
          </w:p>
        </w:tc>
      </w:tr>
      <w:tr>
        <w:trPr>
          <w:cantSplit/>
        </w:trPr>
        <w:tc>
          <w:tcPr>
            <w:tcW w:type="dxa" w:w="5730"/>
          </w:tcPr>
          <w:p>
            <w:pPr>
              <w:spacing w:after="0"/>
              <w:jc w:val="left"/>
            </w:pPr>
            <w:r>
              <w:rPr>
                <w:sz w:val="16"/>
              </w:rPr>
              <w:t>FENTON, CITY OF</w:t>
            </w:r>
          </w:p>
        </w:tc>
        <w:tc>
          <w:tcPr>
            <w:tcW w:type="dxa" w:w="1178"/>
          </w:tcPr>
          <w:p>
            <w:pPr>
              <w:spacing w:after="0"/>
              <w:jc w:val="right"/>
            </w:pPr>
            <w:r>
              <w:rPr>
                <w:sz w:val="16"/>
              </w:rPr>
              <w:t>16</w:t>
            </w:r>
          </w:p>
        </w:tc>
        <w:tc>
          <w:tcPr>
            <w:tcW w:type="dxa" w:w="1178"/>
          </w:tcPr>
          <w:p>
            <w:pPr>
              <w:spacing w:after="0"/>
              <w:jc w:val="right"/>
            </w:pPr>
            <w:r>
              <w:rPr>
                <w:sz w:val="16"/>
              </w:rPr>
              <w:t>37</w:t>
            </w:r>
          </w:p>
        </w:tc>
        <w:tc>
          <w:tcPr>
            <w:tcW w:type="dxa" w:w="1178"/>
          </w:tcPr>
          <w:p>
            <w:pPr>
              <w:spacing w:after="0"/>
              <w:jc w:val="right"/>
            </w:pPr>
            <w:r>
              <w:rPr>
                <w:sz w:val="16"/>
              </w:rPr>
              <w:t>47</w:t>
            </w:r>
          </w:p>
        </w:tc>
        <w:tc>
          <w:tcPr>
            <w:tcW w:type="dxa" w:w="1178"/>
          </w:tcPr>
          <w:p>
            <w:pPr>
              <w:spacing w:after="0"/>
              <w:jc w:val="right"/>
            </w:pPr>
            <w:r>
              <w:rPr>
                <w:sz w:val="16"/>
              </w:rPr>
              <w:t>17</w:t>
            </w:r>
          </w:p>
        </w:tc>
        <w:tc>
          <w:tcPr>
            <w:tcW w:type="dxa" w:w="1178"/>
          </w:tcPr>
          <w:p>
            <w:pPr>
              <w:spacing w:after="0"/>
              <w:jc w:val="right"/>
            </w:pPr>
            <w:r>
              <w:rPr>
                <w:sz w:val="16"/>
              </w:rPr>
              <w:t>67</w:t>
            </w:r>
          </w:p>
        </w:tc>
        <w:tc>
          <w:tcPr>
            <w:tcW w:type="dxa" w:w="1178"/>
          </w:tcPr>
          <w:p>
            <w:pPr>
              <w:spacing w:after="0"/>
              <w:jc w:val="right"/>
            </w:pPr>
            <w:r>
              <w:rPr>
                <w:sz w:val="16"/>
              </w:rPr>
              <w:t>13</w:t>
            </w:r>
          </w:p>
        </w:tc>
        <w:tc>
          <w:tcPr>
            <w:tcW w:type="dxa" w:w="1312"/>
          </w:tcPr>
          <w:p>
            <w:pPr>
              <w:spacing w:after="0"/>
              <w:jc w:val="right"/>
            </w:pPr>
            <w:r>
              <w:rPr>
                <w:sz w:val="16"/>
              </w:rPr>
              <w:t>18</w:t>
            </w:r>
          </w:p>
        </w:tc>
      </w:tr>
      <w:tr>
        <w:trPr>
          <w:cantSplit/>
        </w:trPr>
        <w:tc>
          <w:tcPr>
            <w:tcW w:type="dxa" w:w="5730"/>
          </w:tcPr>
          <w:p>
            <w:pPr>
              <w:spacing w:after="0"/>
              <w:jc w:val="left"/>
            </w:pPr>
            <w:r>
              <w:rPr>
                <w:sz w:val="16"/>
              </w:rPr>
              <w:t>FERGUSON, CITY OF</w:t>
            </w:r>
          </w:p>
        </w:tc>
        <w:tc>
          <w:tcPr>
            <w:tcW w:type="dxa" w:w="1178"/>
          </w:tcPr>
          <w:p>
            <w:pPr>
              <w:spacing w:after="0"/>
              <w:jc w:val="right"/>
            </w:pPr>
            <w:r>
              <w:rPr>
                <w:sz w:val="16"/>
              </w:rPr>
              <w:t>2</w:t>
            </w:r>
          </w:p>
        </w:tc>
        <w:tc>
          <w:tcPr>
            <w:tcW w:type="dxa" w:w="1178"/>
          </w:tcPr>
          <w:p>
            <w:pPr>
              <w:spacing w:after="0"/>
              <w:jc w:val="right"/>
            </w:pPr>
            <w:r>
              <w:rPr>
                <w:sz w:val="16"/>
              </w:rPr>
              <w:t>2</w:t>
            </w:r>
          </w:p>
        </w:tc>
        <w:tc>
          <w:tcPr>
            <w:tcW w:type="dxa" w:w="1178"/>
          </w:tcPr>
          <w:p>
            <w:pPr>
              <w:spacing w:after="0"/>
              <w:jc w:val="right"/>
            </w:pPr>
            <w:r>
              <w:rPr>
                <w:sz w:val="16"/>
              </w:rPr>
              <w:t>33</w:t>
            </w:r>
          </w:p>
        </w:tc>
        <w:tc>
          <w:tcPr>
            <w:tcW w:type="dxa" w:w="1178"/>
          </w:tcPr>
          <w:p>
            <w:pPr>
              <w:spacing w:after="0"/>
              <w:jc w:val="right"/>
            </w:pPr>
            <w:r>
              <w:rPr>
                <w:sz w:val="16"/>
              </w:rPr>
              <w:t>2</w:t>
            </w:r>
          </w:p>
        </w:tc>
        <w:tc>
          <w:tcPr>
            <w:tcW w:type="dxa" w:w="1178"/>
          </w:tcPr>
          <w:p>
            <w:pPr>
              <w:spacing w:after="0"/>
              <w:jc w:val="right"/>
            </w:pPr>
            <w:r>
              <w:rPr>
                <w:sz w:val="16"/>
              </w:rPr>
              <w:t>35</w:t>
            </w:r>
          </w:p>
        </w:tc>
        <w:tc>
          <w:tcPr>
            <w:tcW w:type="dxa" w:w="1178"/>
          </w:tcPr>
          <w:p>
            <w:pPr>
              <w:spacing w:after="0"/>
              <w:jc w:val="right"/>
            </w:pPr>
            <w:r>
              <w:rPr>
                <w:sz w:val="16"/>
              </w:rPr>
              <w:t>0</w:t>
            </w:r>
          </w:p>
        </w:tc>
        <w:tc>
          <w:tcPr>
            <w:tcW w:type="dxa" w:w="1312"/>
          </w:tcPr>
          <w:p>
            <w:pPr>
              <w:spacing w:after="0"/>
              <w:jc w:val="right"/>
            </w:pPr>
            <w:r>
              <w:rPr>
                <w:sz w:val="16"/>
              </w:rPr>
              <w:t>19</w:t>
            </w:r>
          </w:p>
        </w:tc>
      </w:tr>
      <w:tr>
        <w:trPr>
          <w:cantSplit/>
        </w:trPr>
        <w:tc>
          <w:tcPr>
            <w:tcW w:type="dxa" w:w="5730"/>
          </w:tcPr>
          <w:p>
            <w:pPr>
              <w:spacing w:after="0"/>
              <w:jc w:val="left"/>
            </w:pPr>
            <w:r>
              <w:rPr>
                <w:sz w:val="16"/>
              </w:rPr>
              <w:t>FLORISSANT,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23</w:t>
            </w:r>
          </w:p>
        </w:tc>
        <w:tc>
          <w:tcPr>
            <w:tcW w:type="dxa" w:w="1178"/>
          </w:tcPr>
          <w:p>
            <w:pPr>
              <w:spacing w:after="0"/>
              <w:jc w:val="right"/>
            </w:pPr>
            <w:r>
              <w:rPr>
                <w:sz w:val="16"/>
              </w:rPr>
              <w:t>1</w:t>
            </w:r>
          </w:p>
        </w:tc>
        <w:tc>
          <w:tcPr>
            <w:tcW w:type="dxa" w:w="1178"/>
          </w:tcPr>
          <w:p>
            <w:pPr>
              <w:spacing w:after="0"/>
              <w:jc w:val="right"/>
            </w:pPr>
            <w:r>
              <w:rPr>
                <w:sz w:val="16"/>
              </w:rPr>
              <w:t>23</w:t>
            </w:r>
          </w:p>
        </w:tc>
        <w:tc>
          <w:tcPr>
            <w:tcW w:type="dxa" w:w="1178"/>
          </w:tcPr>
          <w:p>
            <w:pPr>
              <w:spacing w:after="0"/>
              <w:jc w:val="right"/>
            </w:pPr>
            <w:r>
              <w:rPr>
                <w:sz w:val="16"/>
              </w:rPr>
              <w:t>0</w:t>
            </w:r>
          </w:p>
        </w:tc>
        <w:tc>
          <w:tcPr>
            <w:tcW w:type="dxa" w:w="1312"/>
          </w:tcPr>
          <w:p>
            <w:pPr>
              <w:spacing w:after="0"/>
              <w:jc w:val="right"/>
            </w:pPr>
            <w:r>
              <w:rPr>
                <w:sz w:val="16"/>
              </w:rPr>
              <w:t>10</w:t>
            </w:r>
          </w:p>
        </w:tc>
      </w:tr>
      <w:tr>
        <w:trPr>
          <w:cantSplit/>
        </w:trPr>
        <w:tc>
          <w:tcPr>
            <w:tcW w:type="dxa" w:w="5730"/>
          </w:tcPr>
          <w:p>
            <w:pPr>
              <w:spacing w:after="0"/>
              <w:jc w:val="left"/>
            </w:pPr>
            <w:r>
              <w:rPr>
                <w:sz w:val="16"/>
              </w:rPr>
              <w:t>FRONTENAC,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GLENDALE,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HAZELWOOD, CITY OF</w:t>
            </w:r>
          </w:p>
        </w:tc>
        <w:tc>
          <w:tcPr>
            <w:tcW w:type="dxa" w:w="1178"/>
          </w:tcPr>
          <w:p>
            <w:pPr>
              <w:spacing w:after="0"/>
              <w:jc w:val="right"/>
            </w:pPr>
            <w:r>
              <w:rPr>
                <w:sz w:val="16"/>
              </w:rPr>
              <w:t>0</w:t>
            </w:r>
          </w:p>
        </w:tc>
        <w:tc>
          <w:tcPr>
            <w:tcW w:type="dxa" w:w="1178"/>
          </w:tcPr>
          <w:p>
            <w:pPr>
              <w:spacing w:after="0"/>
              <w:jc w:val="right"/>
            </w:pPr>
            <w:r>
              <w:rPr>
                <w:sz w:val="16"/>
              </w:rPr>
              <w:t>9</w:t>
            </w:r>
          </w:p>
        </w:tc>
        <w:tc>
          <w:tcPr>
            <w:tcW w:type="dxa" w:w="1178"/>
          </w:tcPr>
          <w:p>
            <w:pPr>
              <w:spacing w:after="0"/>
              <w:jc w:val="right"/>
            </w:pPr>
            <w:r>
              <w:rPr>
                <w:sz w:val="16"/>
              </w:rPr>
              <w:t>40</w:t>
            </w:r>
          </w:p>
        </w:tc>
        <w:tc>
          <w:tcPr>
            <w:tcW w:type="dxa" w:w="1178"/>
          </w:tcPr>
          <w:p>
            <w:pPr>
              <w:spacing w:after="0"/>
              <w:jc w:val="right"/>
            </w:pPr>
            <w:r>
              <w:rPr>
                <w:sz w:val="16"/>
              </w:rPr>
              <w:t>9</w:t>
            </w:r>
          </w:p>
        </w:tc>
        <w:tc>
          <w:tcPr>
            <w:tcW w:type="dxa" w:w="1178"/>
          </w:tcPr>
          <w:p>
            <w:pPr>
              <w:spacing w:after="0"/>
              <w:jc w:val="right"/>
            </w:pPr>
            <w:r>
              <w:rPr>
                <w:sz w:val="16"/>
              </w:rPr>
              <w:t>40</w:t>
            </w:r>
          </w:p>
        </w:tc>
        <w:tc>
          <w:tcPr>
            <w:tcW w:type="dxa" w:w="1178"/>
          </w:tcPr>
          <w:p>
            <w:pPr>
              <w:spacing w:after="0"/>
              <w:jc w:val="right"/>
            </w:pPr>
            <w:r>
              <w:rPr>
                <w:sz w:val="16"/>
              </w:rPr>
              <w:t>0</w:t>
            </w:r>
          </w:p>
        </w:tc>
        <w:tc>
          <w:tcPr>
            <w:tcW w:type="dxa" w:w="1312"/>
          </w:tcPr>
          <w:p>
            <w:pPr>
              <w:spacing w:after="0"/>
              <w:jc w:val="right"/>
            </w:pPr>
            <w:r>
              <w:rPr>
                <w:sz w:val="16"/>
              </w:rPr>
              <w:t>13</w:t>
            </w:r>
          </w:p>
        </w:tc>
      </w:tr>
      <w:tr>
        <w:trPr>
          <w:cantSplit/>
        </w:trPr>
        <w:tc>
          <w:tcPr>
            <w:tcW w:type="dxa" w:w="5730"/>
          </w:tcPr>
          <w:p>
            <w:pPr>
              <w:spacing w:after="0"/>
              <w:jc w:val="left"/>
            </w:pPr>
            <w:r>
              <w:rPr>
                <w:sz w:val="16"/>
              </w:rPr>
              <w:t>JENNINGS,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KIRKWOOD, CITY OF (community ID not in plan data)</w:t>
            </w:r>
          </w:p>
        </w:tc>
        <w:tc>
          <w:tcPr>
            <w:tcW w:type="dxa" w:w="1178"/>
          </w:tcPr>
          <w:p>
            <w:pPr>
              <w:spacing w:after="0"/>
              <w:jc w:val="right"/>
            </w:pPr>
            <w:r>
              <w:rPr>
                <w:sz w:val="16"/>
              </w:rPr>
              <w:t>0</w:t>
            </w:r>
          </w:p>
        </w:tc>
        <w:tc>
          <w:tcPr>
            <w:tcW w:type="dxa" w:w="1178"/>
          </w:tcPr>
          <w:p>
            <w:pPr>
              <w:spacing w:after="0"/>
              <w:jc w:val="right"/>
            </w:pPr>
            <w:r>
              <w:rPr>
                <w:sz w:val="16"/>
              </w:rPr>
              <w:t>5</w:t>
            </w:r>
          </w:p>
        </w:tc>
        <w:tc>
          <w:tcPr>
            <w:tcW w:type="dxa" w:w="1178"/>
          </w:tcPr>
          <w:p>
            <w:pPr>
              <w:spacing w:after="0"/>
              <w:jc w:val="right"/>
            </w:pPr>
            <w:r>
              <w:rPr>
                <w:sz w:val="16"/>
              </w:rPr>
              <w:t>13</w:t>
            </w:r>
          </w:p>
        </w:tc>
        <w:tc>
          <w:tcPr>
            <w:tcW w:type="dxa" w:w="1178"/>
          </w:tcPr>
          <w:p>
            <w:pPr>
              <w:spacing w:after="0"/>
              <w:jc w:val="right"/>
            </w:pPr>
            <w:r>
              <w:rPr>
                <w:sz w:val="16"/>
              </w:rPr>
              <w:t>5</w:t>
            </w:r>
          </w:p>
        </w:tc>
        <w:tc>
          <w:tcPr>
            <w:tcW w:type="dxa" w:w="1178"/>
          </w:tcPr>
          <w:p>
            <w:pPr>
              <w:spacing w:after="0"/>
              <w:jc w:val="right"/>
            </w:pPr>
            <w:r>
              <w:rPr>
                <w:sz w:val="16"/>
              </w:rPr>
              <w:t>13</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LADUE,CITY OF</w:t>
            </w:r>
          </w:p>
        </w:tc>
        <w:tc>
          <w:tcPr>
            <w:tcW w:type="dxa" w:w="1178"/>
          </w:tcPr>
          <w:p>
            <w:pPr>
              <w:spacing w:after="0"/>
              <w:jc w:val="right"/>
            </w:pPr>
            <w:r>
              <w:rPr>
                <w:sz w:val="16"/>
              </w:rPr>
              <w:t>7</w:t>
            </w:r>
          </w:p>
        </w:tc>
        <w:tc>
          <w:tcPr>
            <w:tcW w:type="dxa" w:w="1178"/>
          </w:tcPr>
          <w:p>
            <w:pPr>
              <w:spacing w:after="0"/>
              <w:jc w:val="right"/>
            </w:pPr>
            <w:r>
              <w:rPr>
                <w:sz w:val="16"/>
              </w:rPr>
              <w:t>8</w:t>
            </w:r>
          </w:p>
        </w:tc>
        <w:tc>
          <w:tcPr>
            <w:tcW w:type="dxa" w:w="1178"/>
          </w:tcPr>
          <w:p>
            <w:pPr>
              <w:spacing w:after="0"/>
              <w:jc w:val="right"/>
            </w:pPr>
            <w:r>
              <w:rPr>
                <w:sz w:val="16"/>
              </w:rPr>
              <w:t>27</w:t>
            </w:r>
          </w:p>
        </w:tc>
        <w:tc>
          <w:tcPr>
            <w:tcW w:type="dxa" w:w="1178"/>
          </w:tcPr>
          <w:p>
            <w:pPr>
              <w:spacing w:after="0"/>
              <w:jc w:val="right"/>
            </w:pPr>
            <w:r>
              <w:rPr>
                <w:sz w:val="16"/>
              </w:rPr>
              <w:t>5</w:t>
            </w:r>
          </w:p>
        </w:tc>
        <w:tc>
          <w:tcPr>
            <w:tcW w:type="dxa" w:w="1178"/>
          </w:tcPr>
          <w:p>
            <w:pPr>
              <w:spacing w:after="0"/>
              <w:jc w:val="right"/>
            </w:pPr>
            <w:r>
              <w:rPr>
                <w:sz w:val="16"/>
              </w:rPr>
              <w:t>34</w:t>
            </w:r>
          </w:p>
        </w:tc>
        <w:tc>
          <w:tcPr>
            <w:tcW w:type="dxa" w:w="1178"/>
          </w:tcPr>
          <w:p>
            <w:pPr>
              <w:spacing w:after="0"/>
              <w:jc w:val="right"/>
            </w:pPr>
            <w:r>
              <w:rPr>
                <w:sz w:val="16"/>
              </w:rPr>
              <w:t>4</w:t>
            </w:r>
          </w:p>
        </w:tc>
        <w:tc>
          <w:tcPr>
            <w:tcW w:type="dxa" w:w="1312"/>
          </w:tcPr>
          <w:p>
            <w:pPr>
              <w:spacing w:after="0"/>
              <w:jc w:val="right"/>
            </w:pPr>
            <w:r>
              <w:rPr>
                <w:sz w:val="16"/>
              </w:rPr>
              <w:t>19</w:t>
            </w:r>
          </w:p>
        </w:tc>
      </w:tr>
      <w:tr>
        <w:trPr>
          <w:cantSplit/>
        </w:trPr>
        <w:tc>
          <w:tcPr>
            <w:tcW w:type="dxa" w:w="5730"/>
          </w:tcPr>
          <w:p>
            <w:pPr>
              <w:spacing w:after="0"/>
              <w:jc w:val="left"/>
            </w:pPr>
            <w:r>
              <w:rPr>
                <w:sz w:val="16"/>
              </w:rPr>
              <w:t>MACKENZIE, VILLAGE OF (community ID not in plan data)</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MANCHESTER, CITY OF</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8</w:t>
            </w:r>
          </w:p>
        </w:tc>
        <w:tc>
          <w:tcPr>
            <w:tcW w:type="dxa" w:w="1178"/>
          </w:tcPr>
          <w:p>
            <w:pPr>
              <w:spacing w:after="0"/>
              <w:jc w:val="right"/>
            </w:pPr>
            <w:r>
              <w:rPr>
                <w:sz w:val="16"/>
              </w:rPr>
              <w:t>4</w:t>
            </w:r>
          </w:p>
        </w:tc>
        <w:tc>
          <w:tcPr>
            <w:tcW w:type="dxa" w:w="1178"/>
          </w:tcPr>
          <w:p>
            <w:pPr>
              <w:spacing w:after="0"/>
              <w:jc w:val="right"/>
            </w:pPr>
            <w:r>
              <w:rPr>
                <w:sz w:val="16"/>
              </w:rPr>
              <w:t>8</w:t>
            </w:r>
          </w:p>
        </w:tc>
        <w:tc>
          <w:tcPr>
            <w:tcW w:type="dxa" w:w="1178"/>
          </w:tcPr>
          <w:p>
            <w:pPr>
              <w:spacing w:after="0"/>
              <w:jc w:val="right"/>
            </w:pPr>
            <w:r>
              <w:rPr>
                <w:sz w:val="16"/>
              </w:rPr>
              <w:t>0</w:t>
            </w:r>
          </w:p>
        </w:tc>
        <w:tc>
          <w:tcPr>
            <w:tcW w:type="dxa" w:w="1312"/>
          </w:tcPr>
          <w:p>
            <w:pPr>
              <w:spacing w:after="0"/>
              <w:jc w:val="right"/>
            </w:pPr>
            <w:r>
              <w:rPr>
                <w:sz w:val="16"/>
              </w:rPr>
              <w:t>3</w:t>
            </w:r>
          </w:p>
        </w:tc>
      </w:tr>
      <w:tr>
        <w:trPr>
          <w:cantSplit/>
        </w:trPr>
        <w:tc>
          <w:tcPr>
            <w:tcW w:type="dxa" w:w="5730"/>
          </w:tcPr>
          <w:p>
            <w:pPr>
              <w:spacing w:after="0"/>
              <w:jc w:val="left"/>
            </w:pPr>
            <w:r>
              <w:rPr>
                <w:sz w:val="16"/>
              </w:rPr>
              <w:t>MOLINE ACRES,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NORTHWOODS, CITY OF (community ID not in plan data)</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11</w:t>
            </w:r>
          </w:p>
        </w:tc>
        <w:tc>
          <w:tcPr>
            <w:tcW w:type="dxa" w:w="1178"/>
          </w:tcPr>
          <w:p>
            <w:pPr>
              <w:spacing w:after="0"/>
              <w:jc w:val="right"/>
            </w:pPr>
            <w:r>
              <w:rPr>
                <w:sz w:val="16"/>
              </w:rPr>
              <w:t>0</w:t>
            </w:r>
          </w:p>
        </w:tc>
        <w:tc>
          <w:tcPr>
            <w:tcW w:type="dxa" w:w="1178"/>
          </w:tcPr>
          <w:p>
            <w:pPr>
              <w:spacing w:after="0"/>
              <w:jc w:val="right"/>
            </w:pPr>
            <w:r>
              <w:rPr>
                <w:sz w:val="16"/>
              </w:rPr>
              <w:t>11</w:t>
            </w:r>
          </w:p>
        </w:tc>
        <w:tc>
          <w:tcPr>
            <w:tcW w:type="dxa" w:w="1178"/>
          </w:tcPr>
          <w:p>
            <w:pPr>
              <w:spacing w:after="0"/>
              <w:jc w:val="right"/>
            </w:pPr>
            <w:r>
              <w:rPr>
                <w:sz w:val="16"/>
              </w:rPr>
              <w:t>0</w:t>
            </w:r>
          </w:p>
        </w:tc>
        <w:tc>
          <w:tcPr>
            <w:tcW w:type="dxa" w:w="1312"/>
          </w:tcPr>
          <w:p>
            <w:pPr>
              <w:spacing w:after="0"/>
              <w:jc w:val="right"/>
            </w:pPr>
            <w:r>
              <w:rPr>
                <w:sz w:val="16"/>
              </w:rPr>
              <w:t>3</w:t>
            </w:r>
          </w:p>
        </w:tc>
      </w:tr>
      <w:tr>
        <w:trPr>
          <w:cantSplit/>
        </w:trPr>
        <w:tc>
          <w:tcPr>
            <w:tcW w:type="dxa" w:w="5730"/>
          </w:tcPr>
          <w:p>
            <w:pPr>
              <w:spacing w:after="0"/>
              <w:jc w:val="left"/>
            </w:pPr>
            <w:r>
              <w:rPr>
                <w:sz w:val="16"/>
              </w:rPr>
              <w:t>OAKLAND,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OLIVETTE, CITY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OVERLAND,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7</w:t>
            </w:r>
          </w:p>
        </w:tc>
        <w:tc>
          <w:tcPr>
            <w:tcW w:type="dxa" w:w="1178"/>
          </w:tcPr>
          <w:p>
            <w:pPr>
              <w:spacing w:after="0"/>
              <w:jc w:val="right"/>
            </w:pPr>
            <w:r>
              <w:rPr>
                <w:sz w:val="16"/>
              </w:rPr>
              <w:t>0</w:t>
            </w:r>
          </w:p>
        </w:tc>
        <w:tc>
          <w:tcPr>
            <w:tcW w:type="dxa" w:w="1178"/>
          </w:tcPr>
          <w:p>
            <w:pPr>
              <w:spacing w:after="0"/>
              <w:jc w:val="right"/>
            </w:pPr>
            <w:r>
              <w:rPr>
                <w:sz w:val="16"/>
              </w:rPr>
              <w:t>7</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RICHMOND HEIGHTS, CITY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ROCK HILL, CITY OF</w:t>
            </w:r>
          </w:p>
        </w:tc>
        <w:tc>
          <w:tcPr>
            <w:tcW w:type="dxa" w:w="1178"/>
          </w:tcPr>
          <w:p>
            <w:pPr>
              <w:spacing w:after="0"/>
              <w:jc w:val="right"/>
            </w:pPr>
            <w:r>
              <w:rPr>
                <w:sz w:val="16"/>
              </w:rPr>
              <w:t>0</w:t>
            </w:r>
          </w:p>
        </w:tc>
        <w:tc>
          <w:tcPr>
            <w:tcW w:type="dxa" w:w="1178"/>
          </w:tcPr>
          <w:p>
            <w:pPr>
              <w:spacing w:after="0"/>
              <w:jc w:val="right"/>
            </w:pPr>
            <w:r>
              <w:rPr>
                <w:sz w:val="16"/>
              </w:rPr>
              <w:t>5</w:t>
            </w:r>
          </w:p>
        </w:tc>
        <w:tc>
          <w:tcPr>
            <w:tcW w:type="dxa" w:w="1178"/>
          </w:tcPr>
          <w:p>
            <w:pPr>
              <w:spacing w:after="0"/>
              <w:jc w:val="right"/>
            </w:pPr>
            <w:r>
              <w:rPr>
                <w:sz w:val="16"/>
              </w:rPr>
              <w:t>10</w:t>
            </w:r>
          </w:p>
        </w:tc>
        <w:tc>
          <w:tcPr>
            <w:tcW w:type="dxa" w:w="1178"/>
          </w:tcPr>
          <w:p>
            <w:pPr>
              <w:spacing w:after="0"/>
              <w:jc w:val="right"/>
            </w:pPr>
            <w:r>
              <w:rPr>
                <w:sz w:val="16"/>
              </w:rPr>
              <w:t>5</w:t>
            </w:r>
          </w:p>
        </w:tc>
        <w:tc>
          <w:tcPr>
            <w:tcW w:type="dxa" w:w="1178"/>
          </w:tcPr>
          <w:p>
            <w:pPr>
              <w:spacing w:after="0"/>
              <w:jc w:val="right"/>
            </w:pPr>
            <w:r>
              <w:rPr>
                <w:sz w:val="16"/>
              </w:rPr>
              <w:t>10</w:t>
            </w:r>
          </w:p>
        </w:tc>
        <w:tc>
          <w:tcPr>
            <w:tcW w:type="dxa" w:w="1178"/>
          </w:tcPr>
          <w:p>
            <w:pPr>
              <w:spacing w:after="0"/>
              <w:jc w:val="right"/>
            </w:pPr>
            <w:r>
              <w:rPr>
                <w:sz w:val="16"/>
              </w:rPr>
              <w:t>0</w:t>
            </w:r>
          </w:p>
        </w:tc>
        <w:tc>
          <w:tcPr>
            <w:tcW w:type="dxa" w:w="1312"/>
          </w:tcPr>
          <w:p>
            <w:pPr>
              <w:spacing w:after="0"/>
              <w:jc w:val="right"/>
            </w:pPr>
            <w:r>
              <w:rPr>
                <w:sz w:val="16"/>
              </w:rPr>
              <w:t>8</w:t>
            </w:r>
          </w:p>
        </w:tc>
      </w:tr>
      <w:tr>
        <w:trPr>
          <w:cantSplit/>
        </w:trPr>
        <w:tc>
          <w:tcPr>
            <w:tcW w:type="dxa" w:w="5730"/>
          </w:tcPr>
          <w:p>
            <w:pPr>
              <w:spacing w:after="0"/>
              <w:jc w:val="left"/>
            </w:pPr>
            <w:r>
              <w:rPr>
                <w:sz w:val="16"/>
              </w:rPr>
              <w:t>ST. ANN,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ST. JOHN,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SUNSET HILLS, CITY OF (community ID not in plan data)</w:t>
            </w:r>
          </w:p>
        </w:tc>
        <w:tc>
          <w:tcPr>
            <w:tcW w:type="dxa" w:w="1178"/>
          </w:tcPr>
          <w:p>
            <w:pPr>
              <w:spacing w:after="0"/>
              <w:jc w:val="right"/>
            </w:pPr>
            <w:r>
              <w:rPr>
                <w:sz w:val="16"/>
              </w:rPr>
              <w:t>0</w:t>
            </w:r>
          </w:p>
        </w:tc>
        <w:tc>
          <w:tcPr>
            <w:tcW w:type="dxa" w:w="1178"/>
          </w:tcPr>
          <w:p>
            <w:pPr>
              <w:spacing w:after="0"/>
              <w:jc w:val="right"/>
            </w:pPr>
            <w:r>
              <w:rPr>
                <w:sz w:val="16"/>
              </w:rPr>
              <w:t>8</w:t>
            </w:r>
          </w:p>
        </w:tc>
        <w:tc>
          <w:tcPr>
            <w:tcW w:type="dxa" w:w="1178"/>
          </w:tcPr>
          <w:p>
            <w:pPr>
              <w:spacing w:after="0"/>
              <w:jc w:val="right"/>
            </w:pPr>
            <w:r>
              <w:rPr>
                <w:sz w:val="16"/>
              </w:rPr>
              <w:t>20</w:t>
            </w:r>
          </w:p>
        </w:tc>
        <w:tc>
          <w:tcPr>
            <w:tcW w:type="dxa" w:w="1178"/>
          </w:tcPr>
          <w:p>
            <w:pPr>
              <w:spacing w:after="0"/>
              <w:jc w:val="right"/>
            </w:pPr>
            <w:r>
              <w:rPr>
                <w:sz w:val="16"/>
              </w:rPr>
              <w:t>5</w:t>
            </w:r>
          </w:p>
        </w:tc>
        <w:tc>
          <w:tcPr>
            <w:tcW w:type="dxa" w:w="1178"/>
          </w:tcPr>
          <w:p>
            <w:pPr>
              <w:spacing w:after="0"/>
              <w:jc w:val="right"/>
            </w:pPr>
            <w:r>
              <w:rPr>
                <w:sz w:val="16"/>
              </w:rPr>
              <w:t>23</w:t>
            </w:r>
          </w:p>
        </w:tc>
        <w:tc>
          <w:tcPr>
            <w:tcW w:type="dxa" w:w="1178"/>
          </w:tcPr>
          <w:p>
            <w:pPr>
              <w:spacing w:after="0"/>
              <w:jc w:val="right"/>
            </w:pPr>
            <w:r>
              <w:rPr>
                <w:sz w:val="16"/>
              </w:rPr>
              <w:t>2</w:t>
            </w:r>
          </w:p>
        </w:tc>
        <w:tc>
          <w:tcPr>
            <w:tcW w:type="dxa" w:w="1312"/>
          </w:tcPr>
          <w:p>
            <w:pPr>
              <w:spacing w:after="0"/>
              <w:jc w:val="right"/>
            </w:pPr>
            <w:r>
              <w:rPr>
                <w:sz w:val="16"/>
              </w:rPr>
              <w:t>8</w:t>
            </w:r>
          </w:p>
        </w:tc>
      </w:tr>
      <w:tr>
        <w:trPr>
          <w:cantSplit/>
        </w:trPr>
        <w:tc>
          <w:tcPr>
            <w:tcW w:type="dxa" w:w="5730"/>
          </w:tcPr>
          <w:p>
            <w:pPr>
              <w:spacing w:after="0"/>
              <w:jc w:val="left"/>
            </w:pPr>
            <w:r>
              <w:rPr>
                <w:sz w:val="16"/>
              </w:rPr>
              <w:t>TOWN AND COUNTRY,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UNIVERSITY CITY, CITY OF</w:t>
            </w:r>
          </w:p>
        </w:tc>
        <w:tc>
          <w:tcPr>
            <w:tcW w:type="dxa" w:w="1178"/>
          </w:tcPr>
          <w:p>
            <w:pPr>
              <w:spacing w:after="0"/>
              <w:jc w:val="right"/>
            </w:pPr>
            <w:r>
              <w:rPr>
                <w:sz w:val="16"/>
              </w:rPr>
              <w:t>5</w:t>
            </w:r>
          </w:p>
        </w:tc>
        <w:tc>
          <w:tcPr>
            <w:tcW w:type="dxa" w:w="1178"/>
          </w:tcPr>
          <w:p>
            <w:pPr>
              <w:spacing w:after="0"/>
              <w:jc w:val="right"/>
            </w:pPr>
            <w:r>
              <w:rPr>
                <w:sz w:val="16"/>
              </w:rPr>
              <w:t>21</w:t>
            </w:r>
          </w:p>
        </w:tc>
        <w:tc>
          <w:tcPr>
            <w:tcW w:type="dxa" w:w="1178"/>
          </w:tcPr>
          <w:p>
            <w:pPr>
              <w:spacing w:after="0"/>
              <w:jc w:val="right"/>
            </w:pPr>
            <w:r>
              <w:rPr>
                <w:sz w:val="16"/>
              </w:rPr>
              <w:t>62</w:t>
            </w:r>
          </w:p>
        </w:tc>
        <w:tc>
          <w:tcPr>
            <w:tcW w:type="dxa" w:w="1178"/>
          </w:tcPr>
          <w:p>
            <w:pPr>
              <w:spacing w:after="0"/>
              <w:jc w:val="right"/>
            </w:pPr>
            <w:r>
              <w:rPr>
                <w:sz w:val="16"/>
              </w:rPr>
              <w:t>7</w:t>
            </w:r>
          </w:p>
        </w:tc>
        <w:tc>
          <w:tcPr>
            <w:tcW w:type="dxa" w:w="1178"/>
          </w:tcPr>
          <w:p>
            <w:pPr>
              <w:spacing w:after="0"/>
              <w:jc w:val="right"/>
            </w:pPr>
            <w:r>
              <w:rPr>
                <w:sz w:val="16"/>
              </w:rPr>
              <w:t>77</w:t>
            </w:r>
          </w:p>
        </w:tc>
        <w:tc>
          <w:tcPr>
            <w:tcW w:type="dxa" w:w="1178"/>
          </w:tcPr>
          <w:p>
            <w:pPr>
              <w:spacing w:after="0"/>
              <w:jc w:val="right"/>
            </w:pPr>
            <w:r>
              <w:rPr>
                <w:sz w:val="16"/>
              </w:rPr>
              <w:t>11</w:t>
            </w:r>
          </w:p>
        </w:tc>
        <w:tc>
          <w:tcPr>
            <w:tcW w:type="dxa" w:w="1312"/>
          </w:tcPr>
          <w:p>
            <w:pPr>
              <w:spacing w:after="0"/>
              <w:jc w:val="right"/>
            </w:pPr>
            <w:r>
              <w:rPr>
                <w:sz w:val="16"/>
              </w:rPr>
              <w:t>25</w:t>
            </w:r>
          </w:p>
        </w:tc>
      </w:tr>
      <w:tr>
        <w:trPr>
          <w:cantSplit/>
        </w:trPr>
        <w:tc>
          <w:tcPr>
            <w:tcW w:type="dxa" w:w="5730"/>
          </w:tcPr>
          <w:p>
            <w:pPr>
              <w:spacing w:after="0"/>
              <w:jc w:val="left"/>
            </w:pPr>
            <w:r>
              <w:rPr>
                <w:sz w:val="16"/>
              </w:rPr>
              <w:t>VALLEY PARK, CITY OF (community ID not in plan data)</w:t>
            </w:r>
          </w:p>
        </w:tc>
        <w:tc>
          <w:tcPr>
            <w:tcW w:type="dxa" w:w="1178"/>
          </w:tcPr>
          <w:p>
            <w:pPr>
              <w:spacing w:after="0"/>
              <w:jc w:val="right"/>
            </w:pPr>
            <w:r>
              <w:rPr>
                <w:sz w:val="16"/>
              </w:rPr>
              <w:t>1</w:t>
            </w:r>
          </w:p>
        </w:tc>
        <w:tc>
          <w:tcPr>
            <w:tcW w:type="dxa" w:w="1178"/>
          </w:tcPr>
          <w:p>
            <w:pPr>
              <w:spacing w:after="0"/>
              <w:jc w:val="right"/>
            </w:pPr>
            <w:r>
              <w:rPr>
                <w:sz w:val="16"/>
              </w:rPr>
              <w:t>64</w:t>
            </w:r>
          </w:p>
        </w:tc>
        <w:tc>
          <w:tcPr>
            <w:tcW w:type="dxa" w:w="1178"/>
          </w:tcPr>
          <w:p>
            <w:pPr>
              <w:spacing w:after="0"/>
              <w:jc w:val="right"/>
            </w:pPr>
            <w:r>
              <w:rPr>
                <w:sz w:val="16"/>
              </w:rPr>
              <w:t>31</w:t>
            </w:r>
          </w:p>
        </w:tc>
        <w:tc>
          <w:tcPr>
            <w:tcW w:type="dxa" w:w="1178"/>
          </w:tcPr>
          <w:p>
            <w:pPr>
              <w:spacing w:after="0"/>
              <w:jc w:val="right"/>
            </w:pPr>
            <w:r>
              <w:rPr>
                <w:sz w:val="16"/>
              </w:rPr>
              <w:t>7</w:t>
            </w:r>
          </w:p>
        </w:tc>
        <w:tc>
          <w:tcPr>
            <w:tcW w:type="dxa" w:w="1178"/>
          </w:tcPr>
          <w:p>
            <w:pPr>
              <w:spacing w:after="0"/>
              <w:jc w:val="right"/>
            </w:pPr>
            <w:r>
              <w:rPr>
                <w:sz w:val="16"/>
              </w:rPr>
              <w:t>88</w:t>
            </w:r>
          </w:p>
        </w:tc>
        <w:tc>
          <w:tcPr>
            <w:tcW w:type="dxa" w:w="1178"/>
          </w:tcPr>
          <w:p>
            <w:pPr>
              <w:spacing w:after="0"/>
              <w:jc w:val="right"/>
            </w:pPr>
            <w:r>
              <w:rPr>
                <w:sz w:val="16"/>
              </w:rPr>
              <w:t>5</w:t>
            </w:r>
          </w:p>
        </w:tc>
        <w:tc>
          <w:tcPr>
            <w:tcW w:type="dxa" w:w="1312"/>
          </w:tcPr>
          <w:p>
            <w:pPr>
              <w:spacing w:after="0"/>
              <w:jc w:val="right"/>
            </w:pPr>
            <w:r>
              <w:rPr>
                <w:sz w:val="16"/>
              </w:rPr>
              <w:t>10</w:t>
            </w:r>
          </w:p>
        </w:tc>
      </w:tr>
      <w:tr>
        <w:trPr>
          <w:cantSplit/>
        </w:trPr>
        <w:tc>
          <w:tcPr>
            <w:tcW w:type="dxa" w:w="5730"/>
          </w:tcPr>
          <w:p>
            <w:pPr>
              <w:spacing w:after="0"/>
              <w:jc w:val="left"/>
            </w:pPr>
            <w:r>
              <w:rPr>
                <w:sz w:val="16"/>
              </w:rPr>
              <w:t>WEBSTER GROVES, CITY OF</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7</w:t>
            </w:r>
          </w:p>
        </w:tc>
        <w:tc>
          <w:tcPr>
            <w:tcW w:type="dxa" w:w="1178"/>
          </w:tcPr>
          <w:p>
            <w:pPr>
              <w:spacing w:after="0"/>
              <w:jc w:val="right"/>
            </w:pPr>
            <w:r>
              <w:rPr>
                <w:sz w:val="16"/>
              </w:rPr>
              <w:t>0</w:t>
            </w:r>
          </w:p>
        </w:tc>
        <w:tc>
          <w:tcPr>
            <w:tcW w:type="dxa" w:w="1178"/>
          </w:tcPr>
          <w:p>
            <w:pPr>
              <w:spacing w:after="0"/>
              <w:jc w:val="right"/>
            </w:pPr>
            <w:r>
              <w:rPr>
                <w:sz w:val="16"/>
              </w:rPr>
              <w:t>9</w:t>
            </w:r>
          </w:p>
        </w:tc>
        <w:tc>
          <w:tcPr>
            <w:tcW w:type="dxa" w:w="1178"/>
          </w:tcPr>
          <w:p>
            <w:pPr>
              <w:spacing w:after="0"/>
              <w:jc w:val="right"/>
            </w:pPr>
            <w:r>
              <w:rPr>
                <w:sz w:val="16"/>
              </w:rPr>
              <w:t>2</w:t>
            </w:r>
          </w:p>
        </w:tc>
        <w:tc>
          <w:tcPr>
            <w:tcW w:type="dxa" w:w="1312"/>
          </w:tcPr>
          <w:p>
            <w:pPr>
              <w:spacing w:after="0"/>
              <w:jc w:val="right"/>
            </w:pPr>
            <w:r>
              <w:rPr>
                <w:sz w:val="16"/>
              </w:rPr>
              <w:t>4</w:t>
            </w:r>
          </w:p>
        </w:tc>
      </w:tr>
      <w:tr>
        <w:trPr>
          <w:cantSplit/>
        </w:trPr>
        <w:tc>
          <w:tcPr>
            <w:tcW w:type="dxa" w:w="5730"/>
          </w:tcPr>
          <w:p>
            <w:pPr>
              <w:spacing w:after="0"/>
              <w:jc w:val="left"/>
            </w:pPr>
            <w:r>
              <w:rPr>
                <w:sz w:val="16"/>
              </w:rPr>
              <w:t>WELLSTON, CITY OF (community ID not in plan data)</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VELDA VILLAGE HILLS, VILLAGE OF (community ID not in plan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MARYLAND HEIGHTS, CITY OF</w:t>
            </w:r>
          </w:p>
        </w:tc>
        <w:tc>
          <w:tcPr>
            <w:tcW w:type="dxa" w:w="1178"/>
          </w:tcPr>
          <w:p>
            <w:pPr>
              <w:spacing w:after="0"/>
              <w:jc w:val="right"/>
            </w:pPr>
            <w:r>
              <w:rPr>
                <w:sz w:val="16"/>
              </w:rPr>
              <w:t>1</w:t>
            </w:r>
          </w:p>
        </w:tc>
        <w:tc>
          <w:tcPr>
            <w:tcW w:type="dxa" w:w="1178"/>
          </w:tcPr>
          <w:p>
            <w:pPr>
              <w:spacing w:after="0"/>
              <w:jc w:val="right"/>
            </w:pPr>
            <w:r>
              <w:rPr>
                <w:sz w:val="16"/>
              </w:rPr>
              <w:t>2</w:t>
            </w:r>
          </w:p>
        </w:tc>
        <w:tc>
          <w:tcPr>
            <w:tcW w:type="dxa" w:w="1178"/>
          </w:tcPr>
          <w:p>
            <w:pPr>
              <w:spacing w:after="0"/>
              <w:jc w:val="right"/>
            </w:pPr>
            <w:r>
              <w:rPr>
                <w:sz w:val="16"/>
              </w:rPr>
              <w:t>6</w:t>
            </w:r>
          </w:p>
        </w:tc>
        <w:tc>
          <w:tcPr>
            <w:tcW w:type="dxa" w:w="1178"/>
          </w:tcPr>
          <w:p>
            <w:pPr>
              <w:spacing w:after="0"/>
              <w:jc w:val="right"/>
            </w:pPr>
            <w:r>
              <w:rPr>
                <w:sz w:val="16"/>
              </w:rPr>
              <w:t>1</w:t>
            </w:r>
          </w:p>
        </w:tc>
        <w:tc>
          <w:tcPr>
            <w:tcW w:type="dxa" w:w="1178"/>
          </w:tcPr>
          <w:p>
            <w:pPr>
              <w:spacing w:after="0"/>
              <w:jc w:val="right"/>
            </w:pPr>
            <w:r>
              <w:rPr>
                <w:sz w:val="16"/>
              </w:rPr>
              <w:t>7</w:t>
            </w:r>
          </w:p>
        </w:tc>
        <w:tc>
          <w:tcPr>
            <w:tcW w:type="dxa" w:w="1178"/>
          </w:tcPr>
          <w:p>
            <w:pPr>
              <w:spacing w:after="0"/>
              <w:jc w:val="right"/>
            </w:pPr>
            <w:r>
              <w:rPr>
                <w:sz w:val="16"/>
              </w:rPr>
              <w:t>1</w:t>
            </w:r>
          </w:p>
        </w:tc>
        <w:tc>
          <w:tcPr>
            <w:tcW w:type="dxa" w:w="1312"/>
          </w:tcPr>
          <w:p>
            <w:pPr>
              <w:spacing w:after="0"/>
              <w:jc w:val="right"/>
            </w:pPr>
            <w:r>
              <w:rPr>
                <w:sz w:val="16"/>
              </w:rPr>
              <w:t>3</w:t>
            </w:r>
          </w:p>
        </w:tc>
      </w:tr>
      <w:tr>
        <w:trPr>
          <w:cantSplit/>
        </w:trPr>
        <w:tc>
          <w:tcPr>
            <w:tcW w:type="dxa" w:w="5730"/>
          </w:tcPr>
          <w:p>
            <w:pPr>
              <w:spacing w:after="0"/>
              <w:jc w:val="left"/>
            </w:pPr>
            <w:r>
              <w:rPr>
                <w:sz w:val="16"/>
              </w:rPr>
              <w:t>CHESTERFIELD, CITY OF</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5</w:t>
            </w:r>
          </w:p>
        </w:tc>
        <w:tc>
          <w:tcPr>
            <w:tcW w:type="dxa" w:w="1178"/>
          </w:tcPr>
          <w:p>
            <w:pPr>
              <w:spacing w:after="0"/>
              <w:jc w:val="right"/>
            </w:pPr>
            <w:r>
              <w:rPr>
                <w:sz w:val="16"/>
              </w:rPr>
              <w:t>0</w:t>
            </w:r>
          </w:p>
        </w:tc>
        <w:tc>
          <w:tcPr>
            <w:tcW w:type="dxa" w:w="1178"/>
          </w:tcPr>
          <w:p>
            <w:pPr>
              <w:spacing w:after="0"/>
              <w:jc w:val="right"/>
            </w:pPr>
            <w:r>
              <w:rPr>
                <w:sz w:val="16"/>
              </w:rPr>
              <w:t>6</w:t>
            </w:r>
          </w:p>
        </w:tc>
        <w:tc>
          <w:tcPr>
            <w:tcW w:type="dxa" w:w="1178"/>
          </w:tcPr>
          <w:p>
            <w:pPr>
              <w:spacing w:after="0"/>
              <w:jc w:val="right"/>
            </w:pPr>
            <w:r>
              <w:rPr>
                <w:sz w:val="16"/>
              </w:rPr>
              <w:t>0</w:t>
            </w:r>
          </w:p>
        </w:tc>
        <w:tc>
          <w:tcPr>
            <w:tcW w:type="dxa" w:w="1312"/>
          </w:tcPr>
          <w:p>
            <w:pPr>
              <w:spacing w:after="0"/>
              <w:jc w:val="right"/>
            </w:pPr>
            <w:r>
              <w:rPr>
                <w:sz w:val="16"/>
              </w:rPr>
              <w:t>2</w:t>
            </w:r>
          </w:p>
        </w:tc>
      </w:tr>
      <w:tr>
        <w:trPr>
          <w:cantSplit/>
        </w:trPr>
        <w:tc>
          <w:tcPr>
            <w:tcW w:type="dxa" w:w="5730"/>
          </w:tcPr>
          <w:p>
            <w:pPr>
              <w:spacing w:after="0"/>
              <w:jc w:val="left"/>
            </w:pPr>
            <w:r>
              <w:rPr>
                <w:sz w:val="16"/>
              </w:rPr>
              <w:t>WILDWOOD, CITY OF</w:t>
            </w:r>
          </w:p>
        </w:tc>
        <w:tc>
          <w:tcPr>
            <w:tcW w:type="dxa" w:w="1178"/>
          </w:tcPr>
          <w:p>
            <w:pPr>
              <w:spacing w:after="0"/>
              <w:jc w:val="right"/>
            </w:pPr>
            <w:r>
              <w:rPr>
                <w:sz w:val="16"/>
              </w:rPr>
              <w:t>1</w:t>
            </w:r>
          </w:p>
        </w:tc>
        <w:tc>
          <w:tcPr>
            <w:tcW w:type="dxa" w:w="1178"/>
          </w:tcPr>
          <w:p>
            <w:pPr>
              <w:spacing w:after="0"/>
              <w:jc w:val="right"/>
            </w:pPr>
            <w:r>
              <w:rPr>
                <w:sz w:val="16"/>
              </w:rPr>
              <w:t>2</w:t>
            </w:r>
          </w:p>
        </w:tc>
        <w:tc>
          <w:tcPr>
            <w:tcW w:type="dxa" w:w="1178"/>
          </w:tcPr>
          <w:p>
            <w:pPr>
              <w:spacing w:after="0"/>
              <w:jc w:val="right"/>
            </w:pPr>
            <w:r>
              <w:rPr>
                <w:sz w:val="16"/>
              </w:rPr>
              <w:t>3</w:t>
            </w:r>
          </w:p>
        </w:tc>
        <w:tc>
          <w:tcPr>
            <w:tcW w:type="dxa" w:w="1178"/>
          </w:tcPr>
          <w:p>
            <w:pPr>
              <w:spacing w:after="0"/>
              <w:jc w:val="right"/>
            </w:pPr>
            <w:r>
              <w:rPr>
                <w:sz w:val="16"/>
              </w:rPr>
              <w:t>2</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MAPLEWOOD, CITY OF</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9</w:t>
            </w:r>
          </w:p>
        </w:tc>
        <w:tc>
          <w:tcPr>
            <w:tcW w:type="dxa" w:w="1178"/>
          </w:tcPr>
          <w:p>
            <w:pPr>
              <w:spacing w:after="0"/>
              <w:jc w:val="right"/>
            </w:pPr>
            <w:r>
              <w:rPr>
                <w:sz w:val="16"/>
              </w:rPr>
              <w:t>0</w:t>
            </w:r>
          </w:p>
        </w:tc>
        <w:tc>
          <w:tcPr>
            <w:tcW w:type="dxa" w:w="1178"/>
          </w:tcPr>
          <w:p>
            <w:pPr>
              <w:spacing w:after="0"/>
              <w:jc w:val="right"/>
            </w:pPr>
            <w:r>
              <w:rPr>
                <w:sz w:val="16"/>
              </w:rPr>
              <w:t>9</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Unknown (community ID Unknown in FEMA data)</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40" w:before="60"/>
      </w:pPr>
      <w:r>
        <w:rPr>
          <w:sz w:val="15"/>
        </w:rPr>
        <w:t>4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St. Louis County</w:t>
            </w:r>
          </w:p>
        </w:tc>
        <w:tc>
          <w:tcPr>
            <w:tcW w:type="dxa" w:w="1473"/>
          </w:tcPr>
          <w:p>
            <w:pPr>
              <w:spacing w:after="0"/>
              <w:jc w:val="left"/>
            </w:pPr>
            <w:r>
              <w:rPr>
                <w:sz w:val="16"/>
              </w:rPr>
              <w:t>290327</w:t>
            </w:r>
          </w:p>
        </w:tc>
        <w:tc>
          <w:tcPr>
            <w:tcW w:type="dxa" w:w="1323"/>
          </w:tcPr>
          <w:p>
            <w:pPr>
              <w:spacing w:after="0"/>
              <w:jc w:val="right"/>
            </w:pPr>
            <w:r>
              <w:rPr>
                <w:sz w:val="16"/>
              </w:rPr>
              <w:t>13</w:t>
            </w:r>
          </w:p>
        </w:tc>
        <w:tc>
          <w:tcPr>
            <w:tcW w:type="dxa" w:w="1323"/>
          </w:tcPr>
          <w:p>
            <w:pPr>
              <w:spacing w:after="0"/>
              <w:jc w:val="right"/>
            </w:pPr>
            <w:r>
              <w:rPr>
                <w:sz w:val="16"/>
              </w:rPr>
              <w:t>85</w:t>
            </w:r>
          </w:p>
        </w:tc>
        <w:tc>
          <w:tcPr>
            <w:tcW w:type="dxa" w:w="1323"/>
          </w:tcPr>
          <w:p>
            <w:pPr>
              <w:spacing w:after="0"/>
              <w:jc w:val="right"/>
            </w:pPr>
            <w:r>
              <w:rPr>
                <w:sz w:val="16"/>
              </w:rPr>
              <w:t>187</w:t>
            </w:r>
          </w:p>
        </w:tc>
        <w:tc>
          <w:tcPr>
            <w:tcW w:type="dxa" w:w="1323"/>
          </w:tcPr>
          <w:p>
            <w:pPr>
              <w:spacing w:after="0"/>
              <w:jc w:val="right"/>
            </w:pPr>
            <w:r>
              <w:rPr>
                <w:sz w:val="16"/>
              </w:rPr>
              <w:t>36</w:t>
            </w:r>
          </w:p>
        </w:tc>
        <w:tc>
          <w:tcPr>
            <w:tcW w:type="dxa" w:w="1323"/>
          </w:tcPr>
          <w:p>
            <w:pPr>
              <w:spacing w:after="0"/>
              <w:jc w:val="right"/>
            </w:pPr>
            <w:r>
              <w:rPr>
                <w:sz w:val="16"/>
              </w:rPr>
              <w:t>235</w:t>
            </w:r>
          </w:p>
        </w:tc>
        <w:tc>
          <w:tcPr>
            <w:tcW w:type="dxa" w:w="1323"/>
          </w:tcPr>
          <w:p>
            <w:pPr>
              <w:spacing w:after="0"/>
              <w:jc w:val="right"/>
            </w:pPr>
            <w:r>
              <w:rPr>
                <w:sz w:val="16"/>
              </w:rPr>
              <w:t>5</w:t>
            </w:r>
          </w:p>
        </w:tc>
        <w:tc>
          <w:tcPr>
            <w:tcW w:type="dxa" w:w="1473"/>
          </w:tcPr>
          <w:p>
            <w:pPr>
              <w:spacing w:after="0"/>
              <w:jc w:val="right"/>
            </w:pPr>
            <w:r>
              <w:rPr>
                <w:sz w:val="16"/>
              </w:rPr>
              <w:t>40</w:t>
            </w:r>
          </w:p>
        </w:tc>
        <w:tc>
          <w:tcPr>
            <w:tcW w:type="dxa" w:w="905"/>
          </w:tcPr>
          <w:p>
            <w:pPr>
              <w:spacing w:after="0"/>
              <w:jc w:val="left"/>
            </w:pPr>
          </w:p>
        </w:tc>
      </w:tr>
      <w:tr>
        <w:trPr>
          <w:cantSplit/>
        </w:trPr>
        <w:tc>
          <w:tcPr>
            <w:tcW w:type="dxa" w:w="2321"/>
          </w:tcPr>
          <w:p>
            <w:pPr>
              <w:spacing w:after="0"/>
              <w:jc w:val="left"/>
            </w:pPr>
            <w:r>
              <w:rPr>
                <w:sz w:val="16"/>
              </w:rPr>
              <w:t>Ballwin city</w:t>
            </w:r>
          </w:p>
        </w:tc>
        <w:tc>
          <w:tcPr>
            <w:tcW w:type="dxa" w:w="1473"/>
          </w:tcPr>
          <w:p>
            <w:pPr>
              <w:spacing w:after="0"/>
              <w:jc w:val="left"/>
            </w:pPr>
            <w:r>
              <w:rPr>
                <w:sz w:val="16"/>
              </w:rPr>
              <w:t>290328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Black Jack city</w:t>
            </w:r>
          </w:p>
        </w:tc>
        <w:tc>
          <w:tcPr>
            <w:tcW w:type="dxa" w:w="1473"/>
          </w:tcPr>
          <w:p>
            <w:pPr>
              <w:spacing w:after="0"/>
              <w:jc w:val="left"/>
            </w:pPr>
            <w:r>
              <w:rPr>
                <w:sz w:val="16"/>
              </w:rPr>
              <w:t>290336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Brentwood city</w:t>
            </w:r>
          </w:p>
        </w:tc>
        <w:tc>
          <w:tcPr>
            <w:tcW w:type="dxa" w:w="1473"/>
          </w:tcPr>
          <w:p>
            <w:pPr>
              <w:spacing w:after="0"/>
              <w:jc w:val="left"/>
            </w:pPr>
            <w:r>
              <w:rPr>
                <w:sz w:val="16"/>
              </w:rPr>
              <w:t>290338</w:t>
            </w:r>
          </w:p>
        </w:tc>
        <w:tc>
          <w:tcPr>
            <w:tcW w:type="dxa" w:w="1323"/>
          </w:tcPr>
          <w:p>
            <w:pPr>
              <w:spacing w:after="0"/>
              <w:jc w:val="right"/>
            </w:pPr>
            <w:r>
              <w:rPr>
                <w:sz w:val="16"/>
              </w:rPr>
              <w:t>0</w:t>
            </w:r>
          </w:p>
        </w:tc>
        <w:tc>
          <w:tcPr>
            <w:tcW w:type="dxa" w:w="1323"/>
          </w:tcPr>
          <w:p>
            <w:pPr>
              <w:spacing w:after="0"/>
              <w:jc w:val="right"/>
            </w:pPr>
            <w:r>
              <w:rPr>
                <w:sz w:val="16"/>
              </w:rPr>
              <w:t>39</w:t>
            </w:r>
          </w:p>
        </w:tc>
        <w:tc>
          <w:tcPr>
            <w:tcW w:type="dxa" w:w="1323"/>
          </w:tcPr>
          <w:p>
            <w:pPr>
              <w:spacing w:after="0"/>
              <w:jc w:val="right"/>
            </w:pPr>
            <w:r>
              <w:rPr>
                <w:sz w:val="16"/>
              </w:rPr>
              <w:t>50</w:t>
            </w:r>
          </w:p>
        </w:tc>
        <w:tc>
          <w:tcPr>
            <w:tcW w:type="dxa" w:w="1323"/>
          </w:tcPr>
          <w:p>
            <w:pPr>
              <w:spacing w:after="0"/>
              <w:jc w:val="right"/>
            </w:pPr>
            <w:r>
              <w:rPr>
                <w:sz w:val="16"/>
              </w:rPr>
              <w:t>32</w:t>
            </w:r>
          </w:p>
        </w:tc>
        <w:tc>
          <w:tcPr>
            <w:tcW w:type="dxa" w:w="1323"/>
          </w:tcPr>
          <w:p>
            <w:pPr>
              <w:spacing w:after="0"/>
              <w:jc w:val="right"/>
            </w:pPr>
            <w:r>
              <w:rPr>
                <w:sz w:val="16"/>
              </w:rPr>
              <w:t>56</w:t>
            </w:r>
          </w:p>
        </w:tc>
        <w:tc>
          <w:tcPr>
            <w:tcW w:type="dxa" w:w="1323"/>
          </w:tcPr>
          <w:p>
            <w:pPr>
              <w:spacing w:after="0"/>
              <w:jc w:val="right"/>
            </w:pPr>
            <w:r>
              <w:rPr>
                <w:sz w:val="16"/>
              </w:rPr>
              <w:t>2</w:t>
            </w:r>
          </w:p>
        </w:tc>
        <w:tc>
          <w:tcPr>
            <w:tcW w:type="dxa" w:w="1473"/>
          </w:tcPr>
          <w:p>
            <w:pPr>
              <w:spacing w:after="0"/>
              <w:jc w:val="right"/>
            </w:pPr>
            <w:r>
              <w:rPr>
                <w:sz w:val="16"/>
              </w:rPr>
              <w:t>12</w:t>
            </w:r>
          </w:p>
        </w:tc>
        <w:tc>
          <w:tcPr>
            <w:tcW w:type="dxa" w:w="905"/>
          </w:tcPr>
          <w:p>
            <w:pPr>
              <w:spacing w:after="0"/>
              <w:jc w:val="left"/>
            </w:pPr>
          </w:p>
        </w:tc>
      </w:tr>
      <w:tr>
        <w:trPr>
          <w:cantSplit/>
        </w:trPr>
        <w:tc>
          <w:tcPr>
            <w:tcW w:type="dxa" w:w="2321"/>
          </w:tcPr>
          <w:p>
            <w:pPr>
              <w:spacing w:after="0"/>
              <w:jc w:val="left"/>
            </w:pPr>
            <w:r>
              <w:rPr>
                <w:sz w:val="16"/>
              </w:rPr>
              <w:t>Chesterfield city</w:t>
            </w:r>
          </w:p>
        </w:tc>
        <w:tc>
          <w:tcPr>
            <w:tcW w:type="dxa" w:w="1473"/>
          </w:tcPr>
          <w:p>
            <w:pPr>
              <w:spacing w:after="0"/>
              <w:jc w:val="left"/>
            </w:pPr>
            <w:r>
              <w:rPr>
                <w:sz w:val="16"/>
              </w:rPr>
              <w:t>290896</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Clayton city</w:t>
            </w:r>
          </w:p>
        </w:tc>
        <w:tc>
          <w:tcPr>
            <w:tcW w:type="dxa" w:w="1473"/>
          </w:tcPr>
          <w:p>
            <w:pPr>
              <w:spacing w:after="0"/>
              <w:jc w:val="left"/>
            </w:pPr>
            <w:r>
              <w:rPr>
                <w:sz w:val="16"/>
              </w:rPr>
              <w:t>290341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Country Club Hills city</w:t>
            </w:r>
          </w:p>
        </w:tc>
        <w:tc>
          <w:tcPr>
            <w:tcW w:type="dxa" w:w="1473"/>
          </w:tcPr>
          <w:p>
            <w:pPr>
              <w:spacing w:after="0"/>
              <w:jc w:val="left"/>
            </w:pPr>
            <w:r>
              <w:rPr>
                <w:sz w:val="16"/>
              </w:rPr>
              <w:t>290746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Crestwood city</w:t>
            </w:r>
          </w:p>
        </w:tc>
        <w:tc>
          <w:tcPr>
            <w:tcW w:type="dxa" w:w="1473"/>
          </w:tcPr>
          <w:p>
            <w:pPr>
              <w:spacing w:after="0"/>
              <w:jc w:val="left"/>
            </w:pPr>
            <w:r>
              <w:rPr>
                <w:sz w:val="16"/>
              </w:rPr>
              <w:t>290343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Creve Coeur city</w:t>
            </w:r>
          </w:p>
        </w:tc>
        <w:tc>
          <w:tcPr>
            <w:tcW w:type="dxa" w:w="1473"/>
          </w:tcPr>
          <w:p>
            <w:pPr>
              <w:spacing w:after="0"/>
              <w:jc w:val="left"/>
            </w:pPr>
            <w:r>
              <w:rPr>
                <w:sz w:val="16"/>
              </w:rPr>
              <w:t>290344</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1</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Dellwood city</w:t>
            </w:r>
          </w:p>
        </w:tc>
        <w:tc>
          <w:tcPr>
            <w:tcW w:type="dxa" w:w="1473"/>
          </w:tcPr>
          <w:p>
            <w:pPr>
              <w:spacing w:after="0"/>
              <w:jc w:val="left"/>
            </w:pPr>
            <w:r>
              <w:rPr>
                <w:sz w:val="16"/>
              </w:rPr>
              <w:t>290346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Des Peres city</w:t>
            </w:r>
          </w:p>
        </w:tc>
        <w:tc>
          <w:tcPr>
            <w:tcW w:type="dxa" w:w="1473"/>
          </w:tcPr>
          <w:p>
            <w:pPr>
              <w:spacing w:after="0"/>
              <w:jc w:val="left"/>
            </w:pPr>
            <w:r>
              <w:rPr>
                <w:sz w:val="16"/>
              </w:rPr>
              <w:t>290347</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Ellisville city</w:t>
            </w:r>
          </w:p>
        </w:tc>
        <w:tc>
          <w:tcPr>
            <w:tcW w:type="dxa" w:w="1473"/>
          </w:tcPr>
          <w:p>
            <w:pPr>
              <w:spacing w:after="0"/>
              <w:jc w:val="left"/>
            </w:pPr>
            <w:r>
              <w:rPr>
                <w:sz w:val="16"/>
              </w:rPr>
              <w:t>290348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Eureka city</w:t>
            </w:r>
          </w:p>
        </w:tc>
        <w:tc>
          <w:tcPr>
            <w:tcW w:type="dxa" w:w="1473"/>
          </w:tcPr>
          <w:p>
            <w:pPr>
              <w:spacing w:after="0"/>
              <w:jc w:val="left"/>
            </w:pPr>
            <w:r>
              <w:rPr>
                <w:sz w:val="16"/>
              </w:rPr>
              <w:t>290349</w:t>
            </w:r>
          </w:p>
        </w:tc>
        <w:tc>
          <w:tcPr>
            <w:tcW w:type="dxa" w:w="1323"/>
          </w:tcPr>
          <w:p>
            <w:pPr>
              <w:spacing w:after="0"/>
              <w:jc w:val="right"/>
            </w:pPr>
            <w:r>
              <w:rPr>
                <w:sz w:val="16"/>
              </w:rPr>
              <w:t>2</w:t>
            </w:r>
          </w:p>
        </w:tc>
        <w:tc>
          <w:tcPr>
            <w:tcW w:type="dxa" w:w="1323"/>
          </w:tcPr>
          <w:p>
            <w:pPr>
              <w:spacing w:after="0"/>
              <w:jc w:val="right"/>
            </w:pPr>
            <w:r>
              <w:rPr>
                <w:sz w:val="16"/>
              </w:rPr>
              <w:t>6</w:t>
            </w:r>
          </w:p>
        </w:tc>
        <w:tc>
          <w:tcPr>
            <w:tcW w:type="dxa" w:w="1323"/>
          </w:tcPr>
          <w:p>
            <w:pPr>
              <w:spacing w:after="0"/>
              <w:jc w:val="right"/>
            </w:pPr>
            <w:r>
              <w:rPr>
                <w:sz w:val="16"/>
              </w:rPr>
              <w:t>18</w:t>
            </w:r>
          </w:p>
        </w:tc>
        <w:tc>
          <w:tcPr>
            <w:tcW w:type="dxa" w:w="1323"/>
          </w:tcPr>
          <w:p>
            <w:pPr>
              <w:spacing w:after="0"/>
              <w:jc w:val="right"/>
            </w:pPr>
            <w:r>
              <w:rPr>
                <w:sz w:val="16"/>
              </w:rPr>
              <w:t>5</w:t>
            </w:r>
          </w:p>
        </w:tc>
        <w:tc>
          <w:tcPr>
            <w:tcW w:type="dxa" w:w="1323"/>
          </w:tcPr>
          <w:p>
            <w:pPr>
              <w:spacing w:after="0"/>
              <w:jc w:val="right"/>
            </w:pPr>
            <w:r>
              <w:rPr>
                <w:sz w:val="16"/>
              </w:rPr>
              <w:t>19</w:t>
            </w:r>
          </w:p>
        </w:tc>
        <w:tc>
          <w:tcPr>
            <w:tcW w:type="dxa" w:w="1323"/>
          </w:tcPr>
          <w:p>
            <w:pPr>
              <w:spacing w:after="0"/>
              <w:jc w:val="right"/>
            </w:pPr>
            <w:r>
              <w:rPr>
                <w:sz w:val="16"/>
              </w:rPr>
              <w:t>1</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Fenton city</w:t>
            </w:r>
          </w:p>
        </w:tc>
        <w:tc>
          <w:tcPr>
            <w:tcW w:type="dxa" w:w="1473"/>
          </w:tcPr>
          <w:p>
            <w:pPr>
              <w:spacing w:after="0"/>
              <w:jc w:val="left"/>
            </w:pPr>
            <w:r>
              <w:rPr>
                <w:sz w:val="16"/>
              </w:rPr>
              <w:t>290350</w:t>
            </w:r>
          </w:p>
        </w:tc>
        <w:tc>
          <w:tcPr>
            <w:tcW w:type="dxa" w:w="1323"/>
          </w:tcPr>
          <w:p>
            <w:pPr>
              <w:spacing w:after="0"/>
              <w:jc w:val="right"/>
            </w:pPr>
            <w:r>
              <w:rPr>
                <w:sz w:val="16"/>
              </w:rPr>
              <w:t>16</w:t>
            </w:r>
          </w:p>
        </w:tc>
        <w:tc>
          <w:tcPr>
            <w:tcW w:type="dxa" w:w="1323"/>
          </w:tcPr>
          <w:p>
            <w:pPr>
              <w:spacing w:after="0"/>
              <w:jc w:val="right"/>
            </w:pPr>
            <w:r>
              <w:rPr>
                <w:sz w:val="16"/>
              </w:rPr>
              <w:t>37</w:t>
            </w:r>
          </w:p>
        </w:tc>
        <w:tc>
          <w:tcPr>
            <w:tcW w:type="dxa" w:w="1323"/>
          </w:tcPr>
          <w:p>
            <w:pPr>
              <w:spacing w:after="0"/>
              <w:jc w:val="right"/>
            </w:pPr>
            <w:r>
              <w:rPr>
                <w:sz w:val="16"/>
              </w:rPr>
              <w:t>47</w:t>
            </w:r>
          </w:p>
        </w:tc>
        <w:tc>
          <w:tcPr>
            <w:tcW w:type="dxa" w:w="1323"/>
          </w:tcPr>
          <w:p>
            <w:pPr>
              <w:spacing w:after="0"/>
              <w:jc w:val="right"/>
            </w:pPr>
            <w:r>
              <w:rPr>
                <w:sz w:val="16"/>
              </w:rPr>
              <w:t>17</w:t>
            </w:r>
          </w:p>
        </w:tc>
        <w:tc>
          <w:tcPr>
            <w:tcW w:type="dxa" w:w="1323"/>
          </w:tcPr>
          <w:p>
            <w:pPr>
              <w:spacing w:after="0"/>
              <w:jc w:val="right"/>
            </w:pPr>
            <w:r>
              <w:rPr>
                <w:sz w:val="16"/>
              </w:rPr>
              <w:t>67</w:t>
            </w:r>
          </w:p>
        </w:tc>
        <w:tc>
          <w:tcPr>
            <w:tcW w:type="dxa" w:w="1323"/>
          </w:tcPr>
          <w:p>
            <w:pPr>
              <w:spacing w:after="0"/>
              <w:jc w:val="right"/>
            </w:pPr>
            <w:r>
              <w:rPr>
                <w:sz w:val="16"/>
              </w:rPr>
              <w:t>13</w:t>
            </w:r>
          </w:p>
        </w:tc>
        <w:tc>
          <w:tcPr>
            <w:tcW w:type="dxa" w:w="1473"/>
          </w:tcPr>
          <w:p>
            <w:pPr>
              <w:spacing w:after="0"/>
              <w:jc w:val="right"/>
            </w:pPr>
            <w:r>
              <w:rPr>
                <w:sz w:val="16"/>
              </w:rPr>
              <w:t>18</w:t>
            </w:r>
          </w:p>
        </w:tc>
        <w:tc>
          <w:tcPr>
            <w:tcW w:type="dxa" w:w="905"/>
          </w:tcPr>
          <w:p>
            <w:pPr>
              <w:spacing w:after="0"/>
              <w:jc w:val="left"/>
            </w:pPr>
          </w:p>
        </w:tc>
      </w:tr>
      <w:tr>
        <w:trPr>
          <w:cantSplit/>
        </w:trPr>
        <w:tc>
          <w:tcPr>
            <w:tcW w:type="dxa" w:w="2321"/>
          </w:tcPr>
          <w:p>
            <w:pPr>
              <w:spacing w:after="0"/>
              <w:jc w:val="left"/>
            </w:pPr>
            <w:r>
              <w:rPr>
                <w:sz w:val="16"/>
              </w:rPr>
              <w:t>Ferguson city</w:t>
            </w:r>
          </w:p>
        </w:tc>
        <w:tc>
          <w:tcPr>
            <w:tcW w:type="dxa" w:w="1473"/>
          </w:tcPr>
          <w:p>
            <w:pPr>
              <w:spacing w:after="0"/>
              <w:jc w:val="left"/>
            </w:pPr>
            <w:r>
              <w:rPr>
                <w:sz w:val="16"/>
              </w:rPr>
              <w:t>290351</w:t>
            </w:r>
          </w:p>
        </w:tc>
        <w:tc>
          <w:tcPr>
            <w:tcW w:type="dxa" w:w="1323"/>
          </w:tcPr>
          <w:p>
            <w:pPr>
              <w:spacing w:after="0"/>
              <w:jc w:val="right"/>
            </w:pPr>
            <w:r>
              <w:rPr>
                <w:sz w:val="16"/>
              </w:rPr>
              <w:t>2</w:t>
            </w:r>
          </w:p>
        </w:tc>
        <w:tc>
          <w:tcPr>
            <w:tcW w:type="dxa" w:w="1323"/>
          </w:tcPr>
          <w:p>
            <w:pPr>
              <w:spacing w:after="0"/>
              <w:jc w:val="right"/>
            </w:pPr>
            <w:r>
              <w:rPr>
                <w:sz w:val="16"/>
              </w:rPr>
              <w:t>2</w:t>
            </w:r>
          </w:p>
        </w:tc>
        <w:tc>
          <w:tcPr>
            <w:tcW w:type="dxa" w:w="1323"/>
          </w:tcPr>
          <w:p>
            <w:pPr>
              <w:spacing w:after="0"/>
              <w:jc w:val="right"/>
            </w:pPr>
            <w:r>
              <w:rPr>
                <w:sz w:val="16"/>
              </w:rPr>
              <w:t>33</w:t>
            </w:r>
          </w:p>
        </w:tc>
        <w:tc>
          <w:tcPr>
            <w:tcW w:type="dxa" w:w="1323"/>
          </w:tcPr>
          <w:p>
            <w:pPr>
              <w:spacing w:after="0"/>
              <w:jc w:val="right"/>
            </w:pPr>
            <w:r>
              <w:rPr>
                <w:sz w:val="16"/>
              </w:rPr>
              <w:t>2</w:t>
            </w:r>
          </w:p>
        </w:tc>
        <w:tc>
          <w:tcPr>
            <w:tcW w:type="dxa" w:w="1323"/>
          </w:tcPr>
          <w:p>
            <w:pPr>
              <w:spacing w:after="0"/>
              <w:jc w:val="right"/>
            </w:pPr>
            <w:r>
              <w:rPr>
                <w:sz w:val="16"/>
              </w:rPr>
              <w:t>35</w:t>
            </w:r>
          </w:p>
        </w:tc>
        <w:tc>
          <w:tcPr>
            <w:tcW w:type="dxa" w:w="1323"/>
          </w:tcPr>
          <w:p>
            <w:pPr>
              <w:spacing w:after="0"/>
              <w:jc w:val="right"/>
            </w:pPr>
            <w:r>
              <w:rPr>
                <w:sz w:val="16"/>
              </w:rPr>
              <w:t>0</w:t>
            </w:r>
          </w:p>
        </w:tc>
        <w:tc>
          <w:tcPr>
            <w:tcW w:type="dxa" w:w="1473"/>
          </w:tcPr>
          <w:p>
            <w:pPr>
              <w:spacing w:after="0"/>
              <w:jc w:val="right"/>
            </w:pPr>
            <w:r>
              <w:rPr>
                <w:sz w:val="16"/>
              </w:rPr>
              <w:t>19</w:t>
            </w:r>
          </w:p>
        </w:tc>
        <w:tc>
          <w:tcPr>
            <w:tcW w:type="dxa" w:w="905"/>
          </w:tcPr>
          <w:p>
            <w:pPr>
              <w:spacing w:after="0"/>
              <w:jc w:val="left"/>
            </w:pPr>
          </w:p>
        </w:tc>
      </w:tr>
      <w:tr>
        <w:trPr>
          <w:cantSplit/>
        </w:trPr>
        <w:tc>
          <w:tcPr>
            <w:tcW w:type="dxa" w:w="2321"/>
          </w:tcPr>
          <w:p>
            <w:pPr>
              <w:spacing w:after="0"/>
              <w:jc w:val="left"/>
            </w:pPr>
            <w:r>
              <w:rPr>
                <w:sz w:val="16"/>
              </w:rPr>
              <w:t>Florissant city</w:t>
            </w:r>
          </w:p>
        </w:tc>
        <w:tc>
          <w:tcPr>
            <w:tcW w:type="dxa" w:w="1473"/>
          </w:tcPr>
          <w:p>
            <w:pPr>
              <w:spacing w:after="0"/>
              <w:jc w:val="left"/>
            </w:pPr>
            <w:r>
              <w:rPr>
                <w:sz w:val="16"/>
              </w:rPr>
              <w:t>290352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23</w:t>
            </w:r>
          </w:p>
        </w:tc>
        <w:tc>
          <w:tcPr>
            <w:tcW w:type="dxa" w:w="1323"/>
          </w:tcPr>
          <w:p>
            <w:pPr>
              <w:spacing w:after="0"/>
              <w:jc w:val="right"/>
            </w:pPr>
            <w:r>
              <w:rPr>
                <w:sz w:val="16"/>
              </w:rPr>
              <w:t>1</w:t>
            </w:r>
          </w:p>
        </w:tc>
        <w:tc>
          <w:tcPr>
            <w:tcW w:type="dxa" w:w="1323"/>
          </w:tcPr>
          <w:p>
            <w:pPr>
              <w:spacing w:after="0"/>
              <w:jc w:val="right"/>
            </w:pPr>
            <w:r>
              <w:rPr>
                <w:sz w:val="16"/>
              </w:rPr>
              <w:t>23</w:t>
            </w:r>
          </w:p>
        </w:tc>
        <w:tc>
          <w:tcPr>
            <w:tcW w:type="dxa" w:w="1323"/>
          </w:tcPr>
          <w:p>
            <w:pPr>
              <w:spacing w:after="0"/>
              <w:jc w:val="right"/>
            </w:pPr>
            <w:r>
              <w:rPr>
                <w:sz w:val="16"/>
              </w:rPr>
              <w:t>0</w:t>
            </w:r>
          </w:p>
        </w:tc>
        <w:tc>
          <w:tcPr>
            <w:tcW w:type="dxa" w:w="1473"/>
          </w:tcPr>
          <w:p>
            <w:pPr>
              <w:spacing w:after="0"/>
              <w:jc w:val="right"/>
            </w:pPr>
            <w:r>
              <w:rPr>
                <w:sz w:val="16"/>
              </w:rPr>
              <w:t>10</w:t>
            </w:r>
          </w:p>
        </w:tc>
        <w:tc>
          <w:tcPr>
            <w:tcW w:type="dxa" w:w="905"/>
          </w:tcPr>
          <w:p>
            <w:pPr>
              <w:spacing w:after="0"/>
              <w:jc w:val="left"/>
            </w:pPr>
          </w:p>
        </w:tc>
      </w:tr>
      <w:tr>
        <w:trPr>
          <w:cantSplit/>
        </w:trPr>
        <w:tc>
          <w:tcPr>
            <w:tcW w:type="dxa" w:w="2321"/>
          </w:tcPr>
          <w:p>
            <w:pPr>
              <w:spacing w:after="0"/>
              <w:jc w:val="left"/>
            </w:pPr>
            <w:r>
              <w:rPr>
                <w:sz w:val="16"/>
              </w:rPr>
              <w:t>Frontenac city</w:t>
            </w:r>
          </w:p>
        </w:tc>
        <w:tc>
          <w:tcPr>
            <w:tcW w:type="dxa" w:w="1473"/>
          </w:tcPr>
          <w:p>
            <w:pPr>
              <w:spacing w:after="0"/>
              <w:jc w:val="left"/>
            </w:pPr>
            <w:r>
              <w:rPr>
                <w:sz w:val="16"/>
              </w:rPr>
              <w:t>290353</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Glendale city</w:t>
            </w:r>
          </w:p>
        </w:tc>
        <w:tc>
          <w:tcPr>
            <w:tcW w:type="dxa" w:w="1473"/>
          </w:tcPr>
          <w:p>
            <w:pPr>
              <w:spacing w:after="0"/>
              <w:jc w:val="left"/>
            </w:pPr>
            <w:r>
              <w:rPr>
                <w:sz w:val="16"/>
              </w:rPr>
              <w:t>290354</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Hanley Hills village</w:t>
            </w:r>
          </w:p>
        </w:tc>
        <w:tc>
          <w:tcPr>
            <w:tcW w:type="dxa" w:w="1473"/>
          </w:tcPr>
          <w:p>
            <w:pPr>
              <w:spacing w:after="0"/>
              <w:jc w:val="left"/>
            </w:pPr>
            <w:r>
              <w:rPr>
                <w:sz w:val="16"/>
              </w:rPr>
              <w:t>290356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Hazelwood city</w:t>
            </w:r>
          </w:p>
        </w:tc>
        <w:tc>
          <w:tcPr>
            <w:tcW w:type="dxa" w:w="1473"/>
          </w:tcPr>
          <w:p>
            <w:pPr>
              <w:spacing w:after="0"/>
              <w:jc w:val="left"/>
            </w:pPr>
            <w:r>
              <w:rPr>
                <w:sz w:val="16"/>
              </w:rPr>
              <w:t>290357</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40</w:t>
            </w:r>
          </w:p>
        </w:tc>
        <w:tc>
          <w:tcPr>
            <w:tcW w:type="dxa" w:w="1323"/>
          </w:tcPr>
          <w:p>
            <w:pPr>
              <w:spacing w:after="0"/>
              <w:jc w:val="right"/>
            </w:pPr>
            <w:r>
              <w:rPr>
                <w:sz w:val="16"/>
              </w:rPr>
              <w:t>9</w:t>
            </w:r>
          </w:p>
        </w:tc>
        <w:tc>
          <w:tcPr>
            <w:tcW w:type="dxa" w:w="1323"/>
          </w:tcPr>
          <w:p>
            <w:pPr>
              <w:spacing w:after="0"/>
              <w:jc w:val="right"/>
            </w:pPr>
            <w:r>
              <w:rPr>
                <w:sz w:val="16"/>
              </w:rPr>
              <w:t>40</w:t>
            </w:r>
          </w:p>
        </w:tc>
        <w:tc>
          <w:tcPr>
            <w:tcW w:type="dxa" w:w="1323"/>
          </w:tcPr>
          <w:p>
            <w:pPr>
              <w:spacing w:after="0"/>
              <w:jc w:val="right"/>
            </w:pPr>
            <w:r>
              <w:rPr>
                <w:sz w:val="16"/>
              </w:rPr>
              <w:t>0</w:t>
            </w:r>
          </w:p>
        </w:tc>
        <w:tc>
          <w:tcPr>
            <w:tcW w:type="dxa" w:w="1473"/>
          </w:tcPr>
          <w:p>
            <w:pPr>
              <w:spacing w:after="0"/>
              <w:jc w:val="right"/>
            </w:pPr>
            <w:r>
              <w:rPr>
                <w:sz w:val="16"/>
              </w:rPr>
              <w:t>13</w:t>
            </w:r>
          </w:p>
        </w:tc>
        <w:tc>
          <w:tcPr>
            <w:tcW w:type="dxa" w:w="905"/>
          </w:tcPr>
          <w:p>
            <w:pPr>
              <w:spacing w:after="0"/>
              <w:jc w:val="left"/>
            </w:pPr>
          </w:p>
        </w:tc>
      </w:tr>
      <w:tr>
        <w:trPr>
          <w:cantSplit/>
        </w:trPr>
        <w:tc>
          <w:tcPr>
            <w:tcW w:type="dxa" w:w="2321"/>
          </w:tcPr>
          <w:p>
            <w:pPr>
              <w:spacing w:after="0"/>
              <w:jc w:val="left"/>
            </w:pPr>
            <w:r>
              <w:rPr>
                <w:sz w:val="16"/>
              </w:rPr>
              <w:t>Ladue city</w:t>
            </w:r>
          </w:p>
        </w:tc>
        <w:tc>
          <w:tcPr>
            <w:tcW w:type="dxa" w:w="1473"/>
          </w:tcPr>
          <w:p>
            <w:pPr>
              <w:spacing w:after="0"/>
              <w:jc w:val="left"/>
            </w:pPr>
            <w:r>
              <w:rPr>
                <w:sz w:val="16"/>
              </w:rPr>
              <w:t>290363</w:t>
            </w:r>
          </w:p>
        </w:tc>
        <w:tc>
          <w:tcPr>
            <w:tcW w:type="dxa" w:w="1323"/>
          </w:tcPr>
          <w:p>
            <w:pPr>
              <w:spacing w:after="0"/>
              <w:jc w:val="right"/>
            </w:pPr>
            <w:r>
              <w:rPr>
                <w:sz w:val="16"/>
              </w:rPr>
              <w:t>7</w:t>
            </w:r>
          </w:p>
        </w:tc>
        <w:tc>
          <w:tcPr>
            <w:tcW w:type="dxa" w:w="1323"/>
          </w:tcPr>
          <w:p>
            <w:pPr>
              <w:spacing w:after="0"/>
              <w:jc w:val="right"/>
            </w:pPr>
            <w:r>
              <w:rPr>
                <w:sz w:val="16"/>
              </w:rPr>
              <w:t>8</w:t>
            </w:r>
          </w:p>
        </w:tc>
        <w:tc>
          <w:tcPr>
            <w:tcW w:type="dxa" w:w="1323"/>
          </w:tcPr>
          <w:p>
            <w:pPr>
              <w:spacing w:after="0"/>
              <w:jc w:val="right"/>
            </w:pPr>
            <w:r>
              <w:rPr>
                <w:sz w:val="16"/>
              </w:rPr>
              <w:t>27</w:t>
            </w:r>
          </w:p>
        </w:tc>
        <w:tc>
          <w:tcPr>
            <w:tcW w:type="dxa" w:w="1323"/>
          </w:tcPr>
          <w:p>
            <w:pPr>
              <w:spacing w:after="0"/>
              <w:jc w:val="right"/>
            </w:pPr>
            <w:r>
              <w:rPr>
                <w:sz w:val="16"/>
              </w:rPr>
              <w:t>5</w:t>
            </w:r>
          </w:p>
        </w:tc>
        <w:tc>
          <w:tcPr>
            <w:tcW w:type="dxa" w:w="1323"/>
          </w:tcPr>
          <w:p>
            <w:pPr>
              <w:spacing w:after="0"/>
              <w:jc w:val="right"/>
            </w:pPr>
            <w:r>
              <w:rPr>
                <w:sz w:val="16"/>
              </w:rPr>
              <w:t>34</w:t>
            </w:r>
          </w:p>
        </w:tc>
        <w:tc>
          <w:tcPr>
            <w:tcW w:type="dxa" w:w="1323"/>
          </w:tcPr>
          <w:p>
            <w:pPr>
              <w:spacing w:after="0"/>
              <w:jc w:val="right"/>
            </w:pPr>
            <w:r>
              <w:rPr>
                <w:sz w:val="16"/>
              </w:rPr>
              <w:t>4</w:t>
            </w:r>
          </w:p>
        </w:tc>
        <w:tc>
          <w:tcPr>
            <w:tcW w:type="dxa" w:w="1473"/>
          </w:tcPr>
          <w:p>
            <w:pPr>
              <w:spacing w:after="0"/>
              <w:jc w:val="right"/>
            </w:pPr>
            <w:r>
              <w:rPr>
                <w:sz w:val="16"/>
              </w:rPr>
              <w:t>19</w:t>
            </w:r>
          </w:p>
        </w:tc>
        <w:tc>
          <w:tcPr>
            <w:tcW w:type="dxa" w:w="905"/>
          </w:tcPr>
          <w:p>
            <w:pPr>
              <w:spacing w:after="0"/>
              <w:jc w:val="left"/>
            </w:pPr>
          </w:p>
        </w:tc>
      </w:tr>
      <w:tr>
        <w:trPr>
          <w:cantSplit/>
        </w:trPr>
        <w:tc>
          <w:tcPr>
            <w:tcW w:type="dxa" w:w="2321"/>
          </w:tcPr>
          <w:p>
            <w:pPr>
              <w:spacing w:after="0"/>
              <w:jc w:val="left"/>
            </w:pPr>
            <w:r>
              <w:rPr>
                <w:sz w:val="16"/>
              </w:rPr>
              <w:t>Manchester city</w:t>
            </w:r>
          </w:p>
        </w:tc>
        <w:tc>
          <w:tcPr>
            <w:tcW w:type="dxa" w:w="1473"/>
          </w:tcPr>
          <w:p>
            <w:pPr>
              <w:spacing w:after="0"/>
              <w:jc w:val="left"/>
            </w:pPr>
            <w:r>
              <w:rPr>
                <w:sz w:val="16"/>
              </w:rPr>
              <w:t>290366</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8</w:t>
            </w:r>
          </w:p>
        </w:tc>
        <w:tc>
          <w:tcPr>
            <w:tcW w:type="dxa" w:w="1323"/>
          </w:tcPr>
          <w:p>
            <w:pPr>
              <w:spacing w:after="0"/>
              <w:jc w:val="right"/>
            </w:pPr>
            <w:r>
              <w:rPr>
                <w:sz w:val="16"/>
              </w:rPr>
              <w:t>4</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Maplewood city</w:t>
            </w:r>
          </w:p>
        </w:tc>
        <w:tc>
          <w:tcPr>
            <w:tcW w:type="dxa" w:w="1473"/>
          </w:tcPr>
          <w:p>
            <w:pPr>
              <w:spacing w:after="0"/>
              <w:jc w:val="left"/>
            </w:pPr>
            <w:r>
              <w:rPr>
                <w:sz w:val="16"/>
              </w:rPr>
              <w:t>295266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Maryland Heights city</w:t>
            </w:r>
          </w:p>
        </w:tc>
        <w:tc>
          <w:tcPr>
            <w:tcW w:type="dxa" w:w="1473"/>
          </w:tcPr>
          <w:p>
            <w:pPr>
              <w:spacing w:after="0"/>
              <w:jc w:val="left"/>
            </w:pPr>
            <w:r>
              <w:rPr>
                <w:sz w:val="16"/>
              </w:rPr>
              <w:t>290889</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7</w:t>
            </w:r>
          </w:p>
        </w:tc>
        <w:tc>
          <w:tcPr>
            <w:tcW w:type="dxa" w:w="1323"/>
          </w:tcPr>
          <w:p>
            <w:pPr>
              <w:spacing w:after="0"/>
              <w:jc w:val="right"/>
            </w:pPr>
            <w:r>
              <w:rPr>
                <w:sz w:val="16"/>
              </w:rPr>
              <w:t>1</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Olivette city</w:t>
            </w:r>
          </w:p>
        </w:tc>
        <w:tc>
          <w:tcPr>
            <w:tcW w:type="dxa" w:w="1473"/>
          </w:tcPr>
          <w:p>
            <w:pPr>
              <w:spacing w:after="0"/>
              <w:jc w:val="left"/>
            </w:pPr>
            <w:r>
              <w:rPr>
                <w:sz w:val="16"/>
              </w:rPr>
              <w:t>290374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Pasadena Hills city</w:t>
            </w:r>
          </w:p>
        </w:tc>
        <w:tc>
          <w:tcPr>
            <w:tcW w:type="dxa" w:w="1473"/>
          </w:tcPr>
          <w:p>
            <w:pPr>
              <w:spacing w:after="0"/>
              <w:jc w:val="left"/>
            </w:pPr>
            <w:r>
              <w:rPr>
                <w:sz w:val="16"/>
              </w:rPr>
              <w:t>290674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Pasadena Park village</w:t>
            </w:r>
          </w:p>
        </w:tc>
        <w:tc>
          <w:tcPr>
            <w:tcW w:type="dxa" w:w="1473"/>
          </w:tcPr>
          <w:p>
            <w:pPr>
              <w:spacing w:after="0"/>
              <w:jc w:val="left"/>
            </w:pPr>
            <w:r>
              <w:rPr>
                <w:sz w:val="16"/>
              </w:rPr>
              <w:t>290675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Richmond Heights city</w:t>
            </w:r>
          </w:p>
        </w:tc>
        <w:tc>
          <w:tcPr>
            <w:tcW w:type="dxa" w:w="1473"/>
          </w:tcPr>
          <w:p>
            <w:pPr>
              <w:spacing w:after="0"/>
              <w:jc w:val="left"/>
            </w:pPr>
            <w:r>
              <w:rPr>
                <w:sz w:val="16"/>
              </w:rPr>
              <w:t>290380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Rock Hill city</w:t>
            </w:r>
          </w:p>
        </w:tc>
        <w:tc>
          <w:tcPr>
            <w:tcW w:type="dxa" w:w="1473"/>
          </w:tcPr>
          <w:p>
            <w:pPr>
              <w:spacing w:after="0"/>
              <w:jc w:val="left"/>
            </w:pPr>
            <w:r>
              <w:rPr>
                <w:sz w:val="16"/>
              </w:rPr>
              <w:t>290382</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10</w:t>
            </w:r>
          </w:p>
        </w:tc>
        <w:tc>
          <w:tcPr>
            <w:tcW w:type="dxa" w:w="1323"/>
          </w:tcPr>
          <w:p>
            <w:pPr>
              <w:spacing w:after="0"/>
              <w:jc w:val="right"/>
            </w:pPr>
            <w:r>
              <w:rPr>
                <w:sz w:val="16"/>
              </w:rPr>
              <w:t>5</w:t>
            </w:r>
          </w:p>
        </w:tc>
        <w:tc>
          <w:tcPr>
            <w:tcW w:type="dxa" w:w="1323"/>
          </w:tcPr>
          <w:p>
            <w:pPr>
              <w:spacing w:after="0"/>
              <w:jc w:val="right"/>
            </w:pPr>
            <w:r>
              <w:rPr>
                <w:sz w:val="16"/>
              </w:rPr>
              <w:t>10</w:t>
            </w:r>
          </w:p>
        </w:tc>
        <w:tc>
          <w:tcPr>
            <w:tcW w:type="dxa" w:w="1323"/>
          </w:tcPr>
          <w:p>
            <w:pPr>
              <w:spacing w:after="0"/>
              <w:jc w:val="right"/>
            </w:pPr>
            <w:r>
              <w:rPr>
                <w:sz w:val="16"/>
              </w:rPr>
              <w:t>0</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Town and Country city</w:t>
            </w:r>
          </w:p>
        </w:tc>
        <w:tc>
          <w:tcPr>
            <w:tcW w:type="dxa" w:w="1473"/>
          </w:tcPr>
          <w:p>
            <w:pPr>
              <w:spacing w:after="0"/>
              <w:jc w:val="left"/>
            </w:pPr>
            <w:r>
              <w:rPr>
                <w:sz w:val="16"/>
              </w:rPr>
              <w:t>290389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University City city</w:t>
            </w:r>
          </w:p>
        </w:tc>
        <w:tc>
          <w:tcPr>
            <w:tcW w:type="dxa" w:w="1473"/>
          </w:tcPr>
          <w:p>
            <w:pPr>
              <w:spacing w:after="0"/>
              <w:jc w:val="left"/>
            </w:pPr>
            <w:r>
              <w:rPr>
                <w:sz w:val="16"/>
              </w:rPr>
              <w:t>290390</w:t>
            </w:r>
          </w:p>
        </w:tc>
        <w:tc>
          <w:tcPr>
            <w:tcW w:type="dxa" w:w="1323"/>
          </w:tcPr>
          <w:p>
            <w:pPr>
              <w:spacing w:after="0"/>
              <w:jc w:val="right"/>
            </w:pPr>
            <w:r>
              <w:rPr>
                <w:sz w:val="16"/>
              </w:rPr>
              <w:t>5</w:t>
            </w:r>
          </w:p>
        </w:tc>
        <w:tc>
          <w:tcPr>
            <w:tcW w:type="dxa" w:w="1323"/>
          </w:tcPr>
          <w:p>
            <w:pPr>
              <w:spacing w:after="0"/>
              <w:jc w:val="right"/>
            </w:pPr>
            <w:r>
              <w:rPr>
                <w:sz w:val="16"/>
              </w:rPr>
              <w:t>21</w:t>
            </w:r>
          </w:p>
        </w:tc>
        <w:tc>
          <w:tcPr>
            <w:tcW w:type="dxa" w:w="1323"/>
          </w:tcPr>
          <w:p>
            <w:pPr>
              <w:spacing w:after="0"/>
              <w:jc w:val="right"/>
            </w:pPr>
            <w:r>
              <w:rPr>
                <w:sz w:val="16"/>
              </w:rPr>
              <w:t>62</w:t>
            </w:r>
          </w:p>
        </w:tc>
        <w:tc>
          <w:tcPr>
            <w:tcW w:type="dxa" w:w="1323"/>
          </w:tcPr>
          <w:p>
            <w:pPr>
              <w:spacing w:after="0"/>
              <w:jc w:val="right"/>
            </w:pPr>
            <w:r>
              <w:rPr>
                <w:sz w:val="16"/>
              </w:rPr>
              <w:t>7</w:t>
            </w:r>
          </w:p>
        </w:tc>
        <w:tc>
          <w:tcPr>
            <w:tcW w:type="dxa" w:w="1323"/>
          </w:tcPr>
          <w:p>
            <w:pPr>
              <w:spacing w:after="0"/>
              <w:jc w:val="right"/>
            </w:pPr>
            <w:r>
              <w:rPr>
                <w:sz w:val="16"/>
              </w:rPr>
              <w:t>77</w:t>
            </w:r>
          </w:p>
        </w:tc>
        <w:tc>
          <w:tcPr>
            <w:tcW w:type="dxa" w:w="1323"/>
          </w:tcPr>
          <w:p>
            <w:pPr>
              <w:spacing w:after="0"/>
              <w:jc w:val="right"/>
            </w:pPr>
            <w:r>
              <w:rPr>
                <w:sz w:val="16"/>
              </w:rPr>
              <w:t>11</w:t>
            </w:r>
          </w:p>
        </w:tc>
        <w:tc>
          <w:tcPr>
            <w:tcW w:type="dxa" w:w="1473"/>
          </w:tcPr>
          <w:p>
            <w:pPr>
              <w:spacing w:after="0"/>
              <w:jc w:val="right"/>
            </w:pPr>
            <w:r>
              <w:rPr>
                <w:sz w:val="16"/>
              </w:rPr>
              <w:t>25</w:t>
            </w:r>
          </w:p>
        </w:tc>
        <w:tc>
          <w:tcPr>
            <w:tcW w:type="dxa" w:w="905"/>
          </w:tcPr>
          <w:p>
            <w:pPr>
              <w:spacing w:after="0"/>
              <w:jc w:val="left"/>
            </w:pPr>
          </w:p>
        </w:tc>
      </w:tr>
      <w:tr>
        <w:trPr>
          <w:cantSplit/>
        </w:trPr>
        <w:tc>
          <w:tcPr>
            <w:tcW w:type="dxa" w:w="2321"/>
          </w:tcPr>
          <w:p>
            <w:pPr>
              <w:spacing w:after="0"/>
              <w:jc w:val="left"/>
            </w:pPr>
            <w:r>
              <w:rPr>
                <w:sz w:val="16"/>
              </w:rPr>
              <w:t>Vinita Park city</w:t>
            </w:r>
          </w:p>
        </w:tc>
        <w:tc>
          <w:tcPr>
            <w:tcW w:type="dxa" w:w="1473"/>
          </w:tcPr>
          <w:p>
            <w:pPr>
              <w:spacing w:after="0"/>
              <w:jc w:val="left"/>
            </w:pPr>
            <w:r>
              <w:rPr>
                <w:sz w:val="16"/>
              </w:rPr>
              <w:t>290392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Webster Groves city</w:t>
            </w:r>
          </w:p>
        </w:tc>
        <w:tc>
          <w:tcPr>
            <w:tcW w:type="dxa" w:w="1473"/>
          </w:tcPr>
          <w:p>
            <w:pPr>
              <w:spacing w:after="0"/>
              <w:jc w:val="left"/>
            </w:pPr>
            <w:r>
              <w:rPr>
                <w:sz w:val="16"/>
              </w:rPr>
              <w:t>290394</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323"/>
          </w:tcPr>
          <w:p>
            <w:pPr>
              <w:spacing w:after="0"/>
              <w:jc w:val="right"/>
            </w:pPr>
            <w:r>
              <w:rPr>
                <w:sz w:val="16"/>
              </w:rPr>
              <w:t>9</w:t>
            </w:r>
          </w:p>
        </w:tc>
        <w:tc>
          <w:tcPr>
            <w:tcW w:type="dxa" w:w="1323"/>
          </w:tcPr>
          <w:p>
            <w:pPr>
              <w:spacing w:after="0"/>
              <w:jc w:val="right"/>
            </w:pPr>
            <w:r>
              <w:rPr>
                <w:sz w:val="16"/>
              </w:rPr>
              <w:t>2</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Wildwood city</w:t>
            </w:r>
          </w:p>
        </w:tc>
        <w:tc>
          <w:tcPr>
            <w:tcW w:type="dxa" w:w="1473"/>
          </w:tcPr>
          <w:p>
            <w:pPr>
              <w:spacing w:after="0"/>
              <w:jc w:val="left"/>
            </w:pPr>
            <w:r>
              <w:rPr>
                <w:sz w:val="16"/>
              </w:rPr>
              <w:t>290922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2</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Winchester city</w:t>
            </w:r>
          </w:p>
        </w:tc>
        <w:tc>
          <w:tcPr>
            <w:tcW w:type="dxa" w:w="1473"/>
          </w:tcPr>
          <w:p>
            <w:pPr>
              <w:spacing w:after="0"/>
              <w:jc w:val="left"/>
            </w:pPr>
            <w:r>
              <w:rPr>
                <w:sz w:val="16"/>
              </w:rPr>
              <w:t>290397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43</w:t>
            </w:r>
          </w:p>
        </w:tc>
        <w:tc>
          <w:tcPr>
            <w:tcW w:type="dxa" w:w="1496"/>
          </w:tcPr>
          <w:p>
            <w:pPr>
              <w:spacing w:after="0"/>
              <w:jc w:val="right"/>
            </w:pPr>
            <w:r>
              <w:rPr>
                <w:sz w:val="16"/>
              </w:rPr>
              <w:t>186</w:t>
            </w:r>
          </w:p>
        </w:tc>
        <w:tc>
          <w:tcPr>
            <w:tcW w:type="dxa" w:w="1496"/>
          </w:tcPr>
          <w:p>
            <w:pPr>
              <w:spacing w:after="0"/>
              <w:jc w:val="right"/>
            </w:pPr>
            <w:r>
              <w:rPr>
                <w:sz w:val="16"/>
              </w:rPr>
              <w:t>424</w:t>
            </w:r>
          </w:p>
        </w:tc>
        <w:tc>
          <w:tcPr>
            <w:tcW w:type="dxa" w:w="1496"/>
          </w:tcPr>
          <w:p>
            <w:pPr>
              <w:spacing w:after="0"/>
              <w:jc w:val="right"/>
            </w:pPr>
            <w:r>
              <w:rPr>
                <w:sz w:val="16"/>
              </w:rPr>
              <w:t>60</w:t>
            </w:r>
          </w:p>
        </w:tc>
        <w:tc>
          <w:tcPr>
            <w:tcW w:type="dxa" w:w="1496"/>
          </w:tcPr>
          <w:p>
            <w:pPr>
              <w:spacing w:after="0"/>
              <w:jc w:val="right"/>
            </w:pPr>
            <w:r>
              <w:rPr>
                <w:sz w:val="16"/>
              </w:rPr>
              <w:t>557</w:t>
            </w:r>
          </w:p>
        </w:tc>
        <w:tc>
          <w:tcPr>
            <w:tcW w:type="dxa" w:w="1496"/>
          </w:tcPr>
          <w:p>
            <w:pPr>
              <w:spacing w:after="0"/>
              <w:jc w:val="right"/>
            </w:pPr>
            <w:r>
              <w:rPr>
                <w:sz w:val="16"/>
              </w:rPr>
              <w:t>40</w:t>
            </w:r>
          </w:p>
        </w:tc>
        <w:tc>
          <w:tcPr>
            <w:tcW w:type="dxa" w:w="1665"/>
          </w:tcPr>
          <w:p>
            <w:pPr>
              <w:spacing w:after="0"/>
              <w:jc w:val="right"/>
            </w:pPr>
            <w:r>
              <w:rPr>
                <w:sz w:val="16"/>
              </w:rPr>
              <w:t>109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41</w:t>
            </w:r>
          </w:p>
        </w:tc>
        <w:tc>
          <w:tcPr>
            <w:tcW w:type="dxa" w:w="1496"/>
          </w:tcPr>
          <w:p>
            <w:pPr>
              <w:spacing w:after="0"/>
              <w:jc w:val="right"/>
            </w:pPr>
            <w:r>
              <w:rPr>
                <w:sz w:val="16"/>
              </w:rPr>
              <w:t>14</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12</w:t>
            </w:r>
          </w:p>
        </w:tc>
        <w:tc>
          <w:tcPr>
            <w:tcW w:type="dxa" w:w="1496"/>
          </w:tcPr>
          <w:p>
            <w:pPr>
              <w:spacing w:after="0"/>
              <w:jc w:val="right"/>
            </w:pPr>
            <w:r>
              <w:rPr>
                <w:sz w:val="16"/>
              </w:rPr>
              <w:t>107</w:t>
            </w:r>
          </w:p>
        </w:tc>
        <w:tc>
          <w:tcPr>
            <w:tcW w:type="dxa" w:w="1496"/>
          </w:tcPr>
          <w:p>
            <w:pPr>
              <w:spacing w:after="0"/>
              <w:jc w:val="right"/>
            </w:pPr>
            <w:r>
              <w:rPr>
                <w:sz w:val="16"/>
              </w:rPr>
              <w:t>205</w:t>
            </w:r>
          </w:p>
        </w:tc>
        <w:tc>
          <w:tcPr>
            <w:tcW w:type="dxa" w:w="1496"/>
          </w:tcPr>
          <w:p>
            <w:pPr>
              <w:spacing w:after="0"/>
              <w:jc w:val="right"/>
            </w:pPr>
            <w:r>
              <w:rPr>
                <w:sz w:val="16"/>
              </w:rPr>
              <w:t>79</w:t>
            </w:r>
          </w:p>
        </w:tc>
        <w:tc>
          <w:tcPr>
            <w:tcW w:type="dxa" w:w="1496"/>
          </w:tcPr>
          <w:p>
            <w:pPr>
              <w:spacing w:after="0"/>
              <w:jc w:val="right"/>
            </w:pPr>
            <w:r>
              <w:rPr>
                <w:sz w:val="16"/>
              </w:rPr>
              <w:t>233</w:t>
            </w:r>
          </w:p>
        </w:tc>
        <w:tc>
          <w:tcPr>
            <w:tcW w:type="dxa" w:w="1496"/>
          </w:tcPr>
          <w:p>
            <w:pPr>
              <w:spacing w:after="0"/>
              <w:jc w:val="right"/>
            </w:pPr>
            <w:r>
              <w:rPr>
                <w:sz w:val="16"/>
              </w:rPr>
              <w:t>6</w:t>
            </w:r>
          </w:p>
        </w:tc>
        <w:tc>
          <w:tcPr>
            <w:tcW w:type="dxa" w:w="1665"/>
          </w:tcPr>
          <w:p>
            <w:pPr>
              <w:spacing w:after="0"/>
              <w:jc w:val="right"/>
            </w:pPr>
            <w:r>
              <w:rPr>
                <w:sz w:val="16"/>
              </w:rPr>
              <w:t>84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22 properties are FMA repetitive loss but not NFIP repetitive loss, and 669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Louis County, MO: risk-assessment baseline packet, release 2026-10 (data as of 2026-09-28; County area 29189).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Louis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Louis County, MO: Risk-assessment baseline packet</dc:title>
  <dc:subject>Hazard Plain release 2026-10, as of 2026-09-28. Preview: automated baseline</dc:subject>
  <dc:creator>Hazard Plain</dc:creator>
  <cp:keywords>Hazard Plain; hazard mitigation; risk assessment; 29189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