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Reynolds County, MO</w:t>
      </w:r>
    </w:p>
    <w:p>
      <w:pPr>
        <w:spacing w:after="120" w:before="0"/>
      </w:pPr>
      <w:r>
        <w:rPr>
          <w:color w:val="555555"/>
          <w:sz w:val="24"/>
        </w:rPr>
        <w:t>Risk-assessment baseline packet</w:t>
      </w:r>
    </w:p>
    <w:p>
      <w:pPr>
        <w:spacing w:after="120" w:before="0"/>
      </w:pPr>
      <w:r>
        <w:rPr>
          <w:b/>
          <w:sz w:val="18"/>
        </w:rPr>
        <w:t xml:space="preserve">County FIPS: </w:t>
      </w:r>
      <w:r>
        <w:rPr>
          <w:sz w:val="18"/>
        </w:rPr>
        <w:t>29179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2027-11-30. Plan: Reynolds County (2022) (FEMA plan 108609), approved 2022-12-01.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2022-12-01: 5 new hazard declarations (5 incidents) and 34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($9,981,413 a year), Inland Flooding ($6,312,618) and Heat Wave ($1,691,148).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29179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2027-11-30</w:t>
      </w:r>
    </w:p>
    <w:p>
      <w:pPr>
        <w:keepNext/>
        <w:spacing w:after="40" w:before="0"/>
      </w:pPr>
      <w:r>
        <w:rPr>
          <w:b/>
        </w:rPr>
        <w:t xml:space="preserve">Plan: </w:t>
      </w:r>
      <w:r>
        <w:rPr/>
        <w:t>Reynolds County (2022) (FEMA plan 108609)</w:t>
      </w:r>
    </w:p>
    <w:p>
      <w:pPr>
        <w:keepNext/>
        <w:spacing w:after="40" w:before="0"/>
      </w:pPr>
      <w:r>
        <w:rPr>
          <w:b/>
        </w:rPr>
        <w:t xml:space="preserve">Approved: </w:t>
      </w:r>
      <w:r>
        <w:rPr/>
        <w:t>2022-12-01</w:t>
      </w:r>
    </w:p>
    <w:p>
      <w:pPr>
        <w:keepNext/>
        <w:spacing w:after="40" w:before="0"/>
      </w:pPr>
      <w:r>
        <w:rPr>
          <w:b/>
        </w:rPr>
        <w:t xml:space="preserve">Days to expiry: </w:t>
      </w:r>
      <w:r>
        <w:rPr/>
        <w:t>426</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2022-12-01)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(5 incidents): DR-4803-MO (Severe Storms, Straight-Line Winds, Tornadoes, and Flooding), DR-4855-MO (Severe Storms, Tornadoes, Straight-Line Winds, and Flooding), DR-4867-MO (Severe Storms, Straight-Line Winds, Tornadoes, and Wildfires), DR-4872-MO (Severe Storms, Straight-Line Winds, Tornadoes, and Flooding), DR-4939-MO (Severe Storms, Straight-Line Winds,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3066"/>
        <w:gridCol w:w="1424"/>
        <w:gridCol w:w="2702"/>
        <w:gridCol w:w="3887"/>
        <w:gridCol w:w="1059"/>
        <w:gridCol w:w="1059"/>
        <w:gridCol w:w="913"/>
      </w:tblGrid>
      <w:tr>
        <w:trPr>
          <w:cantSplit/>
          <w:tblHeader/>
        </w:trPr>
        <w:tc>
          <w:tcPr>
            <w:tcW w:type="dxa" w:w="3066"/>
            <w:shd w:val="clear" w:color="auto" w:fill="E8E8E8"/>
          </w:tcPr>
          <w:p>
            <w:pPr>
              <w:spacing w:after="0"/>
              <w:jc w:val="left"/>
            </w:pPr>
            <w:r>
              <w:rPr>
                <w:b/>
                <w:sz w:val="16"/>
              </w:rPr>
              <w:t>Jurisdiction</w:t>
            </w:r>
          </w:p>
        </w:tc>
        <w:tc>
          <w:tcPr>
            <w:tcW w:type="dxa" w:w="1424"/>
            <w:shd w:val="clear" w:color="auto" w:fill="E8E8E8"/>
          </w:tcPr>
          <w:p>
            <w:pPr>
              <w:spacing w:after="0"/>
              <w:jc w:val="left"/>
            </w:pPr>
            <w:r>
              <w:rPr>
                <w:b/>
                <w:sz w:val="16"/>
              </w:rPr>
              <w:t>Type</w:t>
            </w:r>
          </w:p>
        </w:tc>
        <w:tc>
          <w:tcPr>
            <w:tcW w:type="dxa" w:w="2702"/>
            <w:shd w:val="clear" w:color="auto" w:fill="E8E8E8"/>
          </w:tcPr>
          <w:p>
            <w:pPr>
              <w:spacing w:after="0"/>
              <w:jc w:val="left"/>
            </w:pPr>
            <w:r>
              <w:rPr>
                <w:b/>
                <w:sz w:val="16"/>
              </w:rPr>
              <w:t>Status</w:t>
            </w:r>
          </w:p>
        </w:tc>
        <w:tc>
          <w:tcPr>
            <w:tcW w:type="dxa" w:w="3887"/>
            <w:shd w:val="clear" w:color="auto" w:fill="E8E8E8"/>
          </w:tcPr>
          <w:p>
            <w:pPr>
              <w:spacing w:after="0"/>
              <w:jc w:val="left"/>
            </w:pPr>
            <w:r>
              <w:rPr>
                <w:b/>
                <w:sz w:val="16"/>
              </w:rPr>
              <w:t>Plan</w:t>
            </w:r>
          </w:p>
        </w:tc>
        <w:tc>
          <w:tcPr>
            <w:tcW w:type="dxa" w:w="1059"/>
            <w:shd w:val="clear" w:color="auto" w:fill="E8E8E8"/>
          </w:tcPr>
          <w:p>
            <w:pPr>
              <w:spacing w:after="0"/>
              <w:jc w:val="left"/>
            </w:pPr>
            <w:r>
              <w:rPr>
                <w:b/>
                <w:sz w:val="16"/>
              </w:rPr>
              <w:t>Approved</w:t>
            </w:r>
          </w:p>
        </w:tc>
        <w:tc>
          <w:tcPr>
            <w:tcW w:type="dxa" w:w="1059"/>
            <w:shd w:val="clear" w:color="auto" w:fill="E8E8E8"/>
          </w:tcPr>
          <w:p>
            <w:pPr>
              <w:spacing w:after="0"/>
              <w:jc w:val="left"/>
            </w:pPr>
            <w:r>
              <w:rPr>
                <w:b/>
                <w:sz w:val="16"/>
              </w:rPr>
              <w:t>Expires</w:t>
            </w:r>
          </w:p>
        </w:tc>
        <w:tc>
          <w:tcPr>
            <w:tcW w:type="dxa" w:w="913"/>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3066"/>
          </w:tcPr>
          <w:p>
            <w:pPr>
              <w:spacing w:after="0"/>
              <w:jc w:val="left"/>
            </w:pPr>
            <w:r>
              <w:rPr>
                <w:sz w:val="16"/>
              </w:rPr>
              <w:t>Reynolds County (unincorporated area)</w:t>
            </w:r>
          </w:p>
        </w:tc>
        <w:tc>
          <w:tcPr>
            <w:tcW w:type="dxa" w:w="1424"/>
          </w:tcPr>
          <w:p>
            <w:pPr>
              <w:spacing w:after="0"/>
              <w:jc w:val="left"/>
            </w:pPr>
            <w:r>
              <w:rPr>
                <w:sz w:val="16"/>
              </w:rPr>
              <w:t>Unincorporated</w:t>
            </w:r>
          </w:p>
        </w:tc>
        <w:tc>
          <w:tcPr>
            <w:tcW w:type="dxa" w:w="2702"/>
          </w:tcPr>
          <w:p>
            <w:pPr>
              <w:spacing w:after="0"/>
              <w:jc w:val="left"/>
            </w:pPr>
            <w:r>
              <w:rPr>
                <w:sz w:val="16"/>
              </w:rPr>
              <w:t>Approved, expires 2027-11-30</w:t>
            </w:r>
          </w:p>
        </w:tc>
        <w:tc>
          <w:tcPr>
            <w:tcW w:type="dxa" w:w="3887"/>
          </w:tcPr>
          <w:p>
            <w:pPr>
              <w:spacing w:after="0"/>
              <w:jc w:val="left"/>
            </w:pPr>
            <w:r>
              <w:rPr>
                <w:sz w:val="16"/>
              </w:rPr>
              <w:t>Reynolds County (2022) (FEMA plan 108609)</w:t>
            </w:r>
          </w:p>
        </w:tc>
        <w:tc>
          <w:tcPr>
            <w:tcW w:type="dxa" w:w="1059"/>
          </w:tcPr>
          <w:p>
            <w:pPr>
              <w:spacing w:after="0"/>
              <w:jc w:val="left"/>
            </w:pPr>
            <w:r>
              <w:rPr>
                <w:sz w:val="16"/>
              </w:rPr>
              <w:t>2022-12-01</w:t>
            </w:r>
          </w:p>
        </w:tc>
        <w:tc>
          <w:tcPr>
            <w:tcW w:type="dxa" w:w="1059"/>
          </w:tcPr>
          <w:p>
            <w:pPr>
              <w:spacing w:after="0"/>
              <w:jc w:val="left"/>
            </w:pPr>
            <w:r>
              <w:rPr>
                <w:sz w:val="16"/>
              </w:rPr>
              <w:t>2027-11-30</w:t>
            </w:r>
          </w:p>
        </w:tc>
        <w:tc>
          <w:tcPr>
            <w:tcW w:type="dxa" w:w="913"/>
          </w:tcPr>
          <w:p>
            <w:pPr>
              <w:spacing w:after="0"/>
              <w:jc w:val="right"/>
            </w:pPr>
            <w:r>
              <w:rPr>
                <w:sz w:val="16"/>
              </w:rPr>
              <w:t>426</w:t>
            </w:r>
          </w:p>
        </w:tc>
      </w:tr>
      <w:tr>
        <w:trPr>
          <w:cantSplit/>
        </w:trPr>
        <w:tc>
          <w:tcPr>
            <w:tcW w:type="dxa" w:w="3066"/>
          </w:tcPr>
          <w:p>
            <w:pPr>
              <w:spacing w:after="0"/>
              <w:jc w:val="left"/>
            </w:pPr>
            <w:r>
              <w:rPr>
                <w:sz w:val="16"/>
              </w:rPr>
              <w:t>Bunker city</w:t>
            </w:r>
          </w:p>
        </w:tc>
        <w:tc>
          <w:tcPr>
            <w:tcW w:type="dxa" w:w="1424"/>
          </w:tcPr>
          <w:p>
            <w:pPr>
              <w:spacing w:after="0"/>
              <w:jc w:val="left"/>
            </w:pPr>
            <w:r>
              <w:rPr>
                <w:sz w:val="16"/>
              </w:rPr>
              <w:t>City</w:t>
            </w:r>
          </w:p>
        </w:tc>
        <w:tc>
          <w:tcPr>
            <w:tcW w:type="dxa" w:w="2702"/>
          </w:tcPr>
          <w:p>
            <w:pPr>
              <w:spacing w:after="0"/>
              <w:jc w:val="left"/>
            </w:pPr>
            <w:r>
              <w:rPr>
                <w:sz w:val="16"/>
              </w:rPr>
              <w:t>Approved, expires 2027-11-30</w:t>
            </w:r>
          </w:p>
        </w:tc>
        <w:tc>
          <w:tcPr>
            <w:tcW w:type="dxa" w:w="3887"/>
          </w:tcPr>
          <w:p>
            <w:pPr>
              <w:spacing w:after="0"/>
              <w:jc w:val="left"/>
            </w:pPr>
            <w:r>
              <w:rPr>
                <w:sz w:val="16"/>
              </w:rPr>
              <w:t>Reynolds County (2022) (FEMA plan 108609)</w:t>
            </w:r>
          </w:p>
        </w:tc>
        <w:tc>
          <w:tcPr>
            <w:tcW w:type="dxa" w:w="1059"/>
          </w:tcPr>
          <w:p>
            <w:pPr>
              <w:spacing w:after="0"/>
              <w:jc w:val="left"/>
            </w:pPr>
            <w:r>
              <w:rPr>
                <w:sz w:val="16"/>
              </w:rPr>
              <w:t>2022-12-01</w:t>
            </w:r>
          </w:p>
        </w:tc>
        <w:tc>
          <w:tcPr>
            <w:tcW w:type="dxa" w:w="1059"/>
          </w:tcPr>
          <w:p>
            <w:pPr>
              <w:spacing w:after="0"/>
              <w:jc w:val="left"/>
            </w:pPr>
            <w:r>
              <w:rPr>
                <w:sz w:val="16"/>
              </w:rPr>
              <w:t>2027-11-30</w:t>
            </w:r>
          </w:p>
        </w:tc>
        <w:tc>
          <w:tcPr>
            <w:tcW w:type="dxa" w:w="913"/>
          </w:tcPr>
          <w:p>
            <w:pPr>
              <w:spacing w:after="0"/>
              <w:jc w:val="right"/>
            </w:pPr>
            <w:r>
              <w:rPr>
                <w:sz w:val="16"/>
              </w:rPr>
              <w:t>426</w:t>
            </w:r>
          </w:p>
        </w:tc>
      </w:tr>
      <w:tr>
        <w:trPr>
          <w:cantSplit/>
        </w:trPr>
        <w:tc>
          <w:tcPr>
            <w:tcW w:type="dxa" w:w="3066"/>
          </w:tcPr>
          <w:p>
            <w:pPr>
              <w:spacing w:after="0"/>
              <w:jc w:val="left"/>
            </w:pPr>
            <w:r>
              <w:rPr>
                <w:sz w:val="16"/>
              </w:rPr>
              <w:t>Centerville city</w:t>
            </w:r>
          </w:p>
        </w:tc>
        <w:tc>
          <w:tcPr>
            <w:tcW w:type="dxa" w:w="1424"/>
          </w:tcPr>
          <w:p>
            <w:pPr>
              <w:spacing w:after="0"/>
              <w:jc w:val="left"/>
            </w:pPr>
            <w:r>
              <w:rPr>
                <w:sz w:val="16"/>
              </w:rPr>
              <w:t>City</w:t>
            </w:r>
          </w:p>
        </w:tc>
        <w:tc>
          <w:tcPr>
            <w:tcW w:type="dxa" w:w="2702"/>
          </w:tcPr>
          <w:p>
            <w:pPr>
              <w:spacing w:after="0"/>
              <w:jc w:val="left"/>
            </w:pPr>
            <w:r>
              <w:rPr>
                <w:sz w:val="16"/>
              </w:rPr>
              <w:t>Approved, expires 2027-11-30</w:t>
            </w:r>
          </w:p>
        </w:tc>
        <w:tc>
          <w:tcPr>
            <w:tcW w:type="dxa" w:w="3887"/>
          </w:tcPr>
          <w:p>
            <w:pPr>
              <w:spacing w:after="0"/>
              <w:jc w:val="left"/>
            </w:pPr>
            <w:r>
              <w:rPr>
                <w:sz w:val="16"/>
              </w:rPr>
              <w:t>Reynolds County (2022) (FEMA plan 108609)</w:t>
            </w:r>
          </w:p>
        </w:tc>
        <w:tc>
          <w:tcPr>
            <w:tcW w:type="dxa" w:w="1059"/>
          </w:tcPr>
          <w:p>
            <w:pPr>
              <w:spacing w:after="0"/>
              <w:jc w:val="left"/>
            </w:pPr>
            <w:r>
              <w:rPr>
                <w:sz w:val="16"/>
              </w:rPr>
              <w:t>2022-12-01</w:t>
            </w:r>
          </w:p>
        </w:tc>
        <w:tc>
          <w:tcPr>
            <w:tcW w:type="dxa" w:w="1059"/>
          </w:tcPr>
          <w:p>
            <w:pPr>
              <w:spacing w:after="0"/>
              <w:jc w:val="left"/>
            </w:pPr>
            <w:r>
              <w:rPr>
                <w:sz w:val="16"/>
              </w:rPr>
              <w:t>2027-11-30</w:t>
            </w:r>
          </w:p>
        </w:tc>
        <w:tc>
          <w:tcPr>
            <w:tcW w:type="dxa" w:w="913"/>
          </w:tcPr>
          <w:p>
            <w:pPr>
              <w:spacing w:after="0"/>
              <w:jc w:val="right"/>
            </w:pPr>
            <w:r>
              <w:rPr>
                <w:sz w:val="16"/>
              </w:rPr>
              <w:t>426</w:t>
            </w:r>
          </w:p>
        </w:tc>
      </w:tr>
      <w:tr>
        <w:trPr>
          <w:cantSplit/>
        </w:trPr>
        <w:tc>
          <w:tcPr>
            <w:tcW w:type="dxa" w:w="3066"/>
          </w:tcPr>
          <w:p>
            <w:pPr>
              <w:spacing w:after="0"/>
              <w:jc w:val="left"/>
            </w:pPr>
            <w:r>
              <w:rPr>
                <w:sz w:val="16"/>
              </w:rPr>
              <w:t>Ellington city</w:t>
            </w:r>
          </w:p>
        </w:tc>
        <w:tc>
          <w:tcPr>
            <w:tcW w:type="dxa" w:w="1424"/>
          </w:tcPr>
          <w:p>
            <w:pPr>
              <w:spacing w:after="0"/>
              <w:jc w:val="left"/>
            </w:pPr>
            <w:r>
              <w:rPr>
                <w:sz w:val="16"/>
              </w:rPr>
              <w:t>City</w:t>
            </w:r>
          </w:p>
        </w:tc>
        <w:tc>
          <w:tcPr>
            <w:tcW w:type="dxa" w:w="2702"/>
          </w:tcPr>
          <w:p>
            <w:pPr>
              <w:spacing w:after="0"/>
              <w:jc w:val="left"/>
            </w:pPr>
            <w:r>
              <w:rPr>
                <w:sz w:val="16"/>
              </w:rPr>
              <w:t>Approved, expires 2027-11-30</w:t>
            </w:r>
          </w:p>
        </w:tc>
        <w:tc>
          <w:tcPr>
            <w:tcW w:type="dxa" w:w="3887"/>
          </w:tcPr>
          <w:p>
            <w:pPr>
              <w:spacing w:after="0"/>
              <w:jc w:val="left"/>
            </w:pPr>
            <w:r>
              <w:rPr>
                <w:sz w:val="16"/>
              </w:rPr>
              <w:t>Reynolds County (2022) (FEMA plan 108609)</w:t>
            </w:r>
          </w:p>
        </w:tc>
        <w:tc>
          <w:tcPr>
            <w:tcW w:type="dxa" w:w="1059"/>
          </w:tcPr>
          <w:p>
            <w:pPr>
              <w:spacing w:after="0"/>
              <w:jc w:val="left"/>
            </w:pPr>
            <w:r>
              <w:rPr>
                <w:sz w:val="16"/>
              </w:rPr>
              <w:t>2022-12-01</w:t>
            </w:r>
          </w:p>
        </w:tc>
        <w:tc>
          <w:tcPr>
            <w:tcW w:type="dxa" w:w="1059"/>
          </w:tcPr>
          <w:p>
            <w:pPr>
              <w:spacing w:after="0"/>
              <w:jc w:val="left"/>
            </w:pPr>
            <w:r>
              <w:rPr>
                <w:sz w:val="16"/>
              </w:rPr>
              <w:t>2027-11-30</w:t>
            </w:r>
          </w:p>
        </w:tc>
        <w:tc>
          <w:tcPr>
            <w:tcW w:type="dxa" w:w="913"/>
          </w:tcPr>
          <w:p>
            <w:pPr>
              <w:spacing w:after="0"/>
              <w:jc w:val="right"/>
            </w:pPr>
            <w:r>
              <w:rPr>
                <w:sz w:val="16"/>
              </w:rPr>
              <w:t>426</w:t>
            </w:r>
          </w:p>
        </w:tc>
      </w:tr>
      <w:tr>
        <w:trPr>
          <w:cantSplit/>
        </w:trPr>
        <w:tc>
          <w:tcPr>
            <w:tcW w:type="dxa" w:w="3066"/>
          </w:tcPr>
          <w:p>
            <w:pPr>
              <w:spacing w:after="0"/>
              <w:jc w:val="left"/>
            </w:pPr>
            <w:r>
              <w:rPr>
                <w:sz w:val="16"/>
              </w:rPr>
              <w:t>Lesterville R-IV School District</w:t>
            </w:r>
          </w:p>
        </w:tc>
        <w:tc>
          <w:tcPr>
            <w:tcW w:type="dxa" w:w="1424"/>
          </w:tcPr>
          <w:p>
            <w:pPr>
              <w:spacing w:after="0"/>
              <w:jc w:val="left"/>
            </w:pPr>
            <w:r>
              <w:rPr>
                <w:sz w:val="16"/>
              </w:rPr>
              <w:t>School/School District</w:t>
            </w:r>
          </w:p>
        </w:tc>
        <w:tc>
          <w:tcPr>
            <w:tcW w:type="dxa" w:w="2702"/>
          </w:tcPr>
          <w:p>
            <w:pPr>
              <w:spacing w:after="0"/>
              <w:jc w:val="left"/>
            </w:pPr>
            <w:r>
              <w:rPr>
                <w:sz w:val="16"/>
              </w:rPr>
              <w:t>Approved, expires 2027-11-30</w:t>
            </w:r>
          </w:p>
        </w:tc>
        <w:tc>
          <w:tcPr>
            <w:tcW w:type="dxa" w:w="3887"/>
          </w:tcPr>
          <w:p>
            <w:pPr>
              <w:spacing w:after="0"/>
              <w:jc w:val="left"/>
            </w:pPr>
            <w:r>
              <w:rPr>
                <w:sz w:val="16"/>
              </w:rPr>
              <w:t>Reynolds County (2022) (FEMA plan 108609)</w:t>
            </w:r>
          </w:p>
        </w:tc>
        <w:tc>
          <w:tcPr>
            <w:tcW w:type="dxa" w:w="1059"/>
          </w:tcPr>
          <w:p>
            <w:pPr>
              <w:spacing w:after="0"/>
              <w:jc w:val="left"/>
            </w:pPr>
            <w:r>
              <w:rPr>
                <w:sz w:val="16"/>
              </w:rPr>
              <w:t>2022-12-01</w:t>
            </w:r>
          </w:p>
        </w:tc>
        <w:tc>
          <w:tcPr>
            <w:tcW w:type="dxa" w:w="1059"/>
          </w:tcPr>
          <w:p>
            <w:pPr>
              <w:spacing w:after="0"/>
              <w:jc w:val="left"/>
            </w:pPr>
            <w:r>
              <w:rPr>
                <w:sz w:val="16"/>
              </w:rPr>
              <w:t>2027-11-30</w:t>
            </w:r>
          </w:p>
        </w:tc>
        <w:tc>
          <w:tcPr>
            <w:tcW w:type="dxa" w:w="913"/>
          </w:tcPr>
          <w:p>
            <w:pPr>
              <w:spacing w:after="0"/>
              <w:jc w:val="right"/>
            </w:pPr>
            <w:r>
              <w:rPr>
                <w:sz w:val="16"/>
              </w:rPr>
              <w:t>426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6"/>
        <w:gridCol w:w="1037"/>
        <w:gridCol w:w="1364"/>
        <w:gridCol w:w="1364"/>
        <w:gridCol w:w="1037"/>
        <w:gridCol w:w="1126"/>
        <w:gridCol w:w="1986"/>
        <w:gridCol w:w="1200"/>
        <w:gridCol w:w="2182"/>
        <w:gridCol w:w="2090"/>
      </w:tblGrid>
      <w:tr>
        <w:trPr>
          <w:cantSplit/>
          <w:tblHeader/>
        </w:trPr>
        <w:tc>
          <w:tcPr>
            <w:tcW w:type="dxa" w:w="72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4"/>
            <w:shd w:val="clear" w:color="auto" w:fill="E8E8E8"/>
          </w:tcPr>
          <w:p>
            <w:pPr>
              <w:spacing w:after="0"/>
              <w:jc w:val="left"/>
            </w:pPr>
            <w:r>
              <w:rPr>
                <w:b/>
                <w:sz w:val="16"/>
              </w:rPr>
              <w:t>NRI risk rating</w:t>
            </w:r>
          </w:p>
        </w:tc>
        <w:tc>
          <w:tcPr>
            <w:tcW w:type="dxa" w:w="136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8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90"/>
            <w:shd w:val="clear" w:color="auto" w:fill="E8E8E8"/>
          </w:tcPr>
          <w:p>
            <w:pPr>
              <w:spacing w:after="0"/>
              <w:jc w:val="left"/>
            </w:pPr>
            <w:r>
              <w:rPr>
                <w:b/>
                <w:sz w:val="16"/>
              </w:rPr>
              <w:t>Storm Events coverage note</w:t>
            </w:r>
          </w:p>
        </w:tc>
      </w:tr>
      <w:tr>
        <w:trPr>
          <w:cantSplit/>
        </w:trPr>
        <w:tc>
          <w:tcPr>
            <w:tcW w:type="dxa" w:w="726"/>
          </w:tcPr>
          <w:p>
            <w:pPr>
              <w:spacing w:after="0"/>
              <w:jc w:val="right"/>
            </w:pPr>
            <w:r>
              <w:rPr>
                <w:sz w:val="16"/>
              </w:rPr>
              <w:t>1</w:t>
            </w:r>
          </w:p>
        </w:tc>
        <w:tc>
          <w:tcPr>
            <w:tcW w:type="dxa" w:w="1037"/>
          </w:tcPr>
          <w:p>
            <w:pPr>
              <w:spacing w:after="0"/>
              <w:jc w:val="left"/>
            </w:pPr>
            <w:r>
              <w:rPr>
                <w:sz w:val="16"/>
              </w:rPr>
              <w:t>Cold Wave</w:t>
            </w:r>
          </w:p>
        </w:tc>
        <w:tc>
          <w:tcPr>
            <w:tcW w:type="dxa" w:w="1364"/>
          </w:tcPr>
          <w:p>
            <w:pPr>
              <w:spacing w:after="0"/>
              <w:jc w:val="left"/>
            </w:pPr>
            <w:r>
              <w:rPr>
                <w:sz w:val="16"/>
              </w:rPr>
              <w:t>Relatively High</w:t>
            </w:r>
          </w:p>
        </w:tc>
        <w:tc>
          <w:tcPr>
            <w:tcW w:type="dxa" w:w="1364"/>
          </w:tcPr>
          <w:p>
            <w:pPr>
              <w:spacing w:after="0"/>
              <w:jc w:val="left"/>
            </w:pPr>
            <w:r>
              <w:rPr>
                <w:sz w:val="16"/>
              </w:rPr>
              <w:t>Relatively High</w:t>
            </w:r>
          </w:p>
        </w:tc>
        <w:tc>
          <w:tcPr>
            <w:tcW w:type="dxa" w:w="1037"/>
          </w:tcPr>
          <w:p>
            <w:pPr>
              <w:spacing w:after="0"/>
              <w:jc w:val="right"/>
            </w:pPr>
            <w:r>
              <w:rPr>
                <w:sz w:val="16"/>
              </w:rPr>
              <w:t>$7</w:t>
            </w:r>
          </w:p>
        </w:tc>
        <w:tc>
          <w:tcPr>
            <w:tcW w:type="dxa" w:w="1126"/>
          </w:tcPr>
          <w:p>
            <w:pPr>
              <w:spacing w:after="0"/>
              <w:jc w:val="right"/>
            </w:pPr>
            <w:r>
              <w:rPr>
                <w:sz w:val="16"/>
              </w:rPr>
              <w:t>$7,544</w:t>
            </w:r>
          </w:p>
        </w:tc>
        <w:tc>
          <w:tcPr>
            <w:tcW w:type="dxa" w:w="1986"/>
          </w:tcPr>
          <w:p>
            <w:pPr>
              <w:spacing w:after="0"/>
              <w:jc w:val="right"/>
            </w:pPr>
            <w:r>
              <w:rPr>
                <w:sz w:val="16"/>
              </w:rPr>
              <w:t>$9,973,863</w:t>
            </w:r>
          </w:p>
        </w:tc>
        <w:tc>
          <w:tcPr>
            <w:tcW w:type="dxa" w:w="1200"/>
          </w:tcPr>
          <w:p>
            <w:pPr>
              <w:spacing w:after="0"/>
              <w:jc w:val="right"/>
            </w:pPr>
            <w:r>
              <w:rPr>
                <w:sz w:val="16"/>
              </w:rPr>
              <w:t>$9,981,413</w:t>
            </w:r>
          </w:p>
        </w:tc>
        <w:tc>
          <w:tcPr>
            <w:tcW w:type="dxa" w:w="2182"/>
          </w:tcPr>
          <w:p>
            <w:pPr>
              <w:spacing w:after="0"/>
              <w:jc w:val="right"/>
            </w:pPr>
            <w:r>
              <w:rPr>
                <w:sz w:val="16"/>
              </w:rPr>
              <w:t>5</w:t>
            </w:r>
          </w:p>
        </w:tc>
        <w:tc>
          <w:tcPr>
            <w:tcW w:type="dxa" w:w="2090"/>
          </w:tcPr>
          <w:p>
            <w:pPr>
              <w:spacing w:after="0"/>
              <w:jc w:val="left"/>
            </w:pPr>
            <w:r>
              <w:rPr>
                <w:sz w:val="16"/>
              </w:rPr>
              <w:t>Includes 1 Frost/Freeze record (outside NRI's Cold Wave definition; counted in this table and in B1-d, not in the B1-e descriptor).</w:t>
            </w:r>
          </w:p>
        </w:tc>
      </w:tr>
      <w:tr>
        <w:trPr>
          <w:cantSplit/>
        </w:trPr>
        <w:tc>
          <w:tcPr>
            <w:tcW w:type="dxa" w:w="726"/>
          </w:tcPr>
          <w:p>
            <w:pPr>
              <w:spacing w:after="0"/>
              <w:jc w:val="right"/>
            </w:pPr>
            <w:r>
              <w:rPr>
                <w:sz w:val="16"/>
              </w:rPr>
              <w:t>2</w:t>
            </w:r>
          </w:p>
        </w:tc>
        <w:tc>
          <w:tcPr>
            <w:tcW w:type="dxa" w:w="1037"/>
          </w:tcPr>
          <w:p>
            <w:pPr>
              <w:spacing w:after="0"/>
              <w:jc w:val="left"/>
            </w:pPr>
            <w:r>
              <w:rPr>
                <w:sz w:val="16"/>
              </w:rPr>
              <w:t>Inland Flooding</w:t>
            </w:r>
          </w:p>
        </w:tc>
        <w:tc>
          <w:tcPr>
            <w:tcW w:type="dxa" w:w="1364"/>
          </w:tcPr>
          <w:p>
            <w:pPr>
              <w:spacing w:after="0"/>
              <w:jc w:val="left"/>
            </w:pPr>
            <w:r>
              <w:rPr>
                <w:sz w:val="16"/>
              </w:rPr>
              <w:t>Relatively Low</w:t>
            </w:r>
          </w:p>
        </w:tc>
        <w:tc>
          <w:tcPr>
            <w:tcW w:type="dxa" w:w="1364"/>
          </w:tcPr>
          <w:p>
            <w:pPr>
              <w:spacing w:after="0"/>
              <w:jc w:val="left"/>
            </w:pPr>
            <w:r>
              <w:rPr>
                <w:sz w:val="16"/>
              </w:rPr>
              <w:t>Relatively Low</w:t>
            </w:r>
          </w:p>
        </w:tc>
        <w:tc>
          <w:tcPr>
            <w:tcW w:type="dxa" w:w="1037"/>
          </w:tcPr>
          <w:p>
            <w:pPr>
              <w:spacing w:after="0"/>
              <w:jc w:val="right"/>
            </w:pPr>
            <w:r>
              <w:rPr>
                <w:sz w:val="16"/>
              </w:rPr>
              <w:t>$5,679,259</w:t>
            </w:r>
          </w:p>
        </w:tc>
        <w:tc>
          <w:tcPr>
            <w:tcW w:type="dxa" w:w="1126"/>
          </w:tcPr>
          <w:p>
            <w:pPr>
              <w:spacing w:after="0"/>
              <w:jc w:val="right"/>
            </w:pPr>
            <w:r>
              <w:rPr>
                <w:sz w:val="16"/>
              </w:rPr>
              <w:t>$5,972</w:t>
            </w:r>
          </w:p>
        </w:tc>
        <w:tc>
          <w:tcPr>
            <w:tcW w:type="dxa" w:w="1986"/>
          </w:tcPr>
          <w:p>
            <w:pPr>
              <w:spacing w:after="0"/>
              <w:jc w:val="right"/>
            </w:pPr>
            <w:r>
              <w:rPr>
                <w:sz w:val="16"/>
              </w:rPr>
              <w:t>$627,387</w:t>
            </w:r>
          </w:p>
        </w:tc>
        <w:tc>
          <w:tcPr>
            <w:tcW w:type="dxa" w:w="1200"/>
          </w:tcPr>
          <w:p>
            <w:pPr>
              <w:spacing w:after="0"/>
              <w:jc w:val="right"/>
            </w:pPr>
            <w:r>
              <w:rPr>
                <w:sz w:val="16"/>
              </w:rPr>
              <w:t>$6,312,618</w:t>
            </w:r>
          </w:p>
        </w:tc>
        <w:tc>
          <w:tcPr>
            <w:tcW w:type="dxa" w:w="2182"/>
          </w:tcPr>
          <w:p>
            <w:pPr>
              <w:spacing w:after="0"/>
              <w:jc w:val="right"/>
            </w:pPr>
            <w:r>
              <w:rPr>
                <w:sz w:val="16"/>
              </w:rPr>
              <w:t>27</w:t>
            </w:r>
          </w:p>
        </w:tc>
        <w:tc>
          <w:tcPr>
            <w:tcW w:type="dxa" w:w="2090"/>
          </w:tcPr>
          <w:p>
            <w:pPr>
              <w:spacing w:after="0"/>
              <w:jc w:val="left"/>
            </w:pPr>
          </w:p>
        </w:tc>
      </w:tr>
      <w:tr>
        <w:trPr>
          <w:cantSplit/>
        </w:trPr>
        <w:tc>
          <w:tcPr>
            <w:tcW w:type="dxa" w:w="726"/>
          </w:tcPr>
          <w:p>
            <w:pPr>
              <w:spacing w:after="0"/>
              <w:jc w:val="right"/>
            </w:pPr>
            <w:r>
              <w:rPr>
                <w:sz w:val="16"/>
              </w:rPr>
              <w:t>3</w:t>
            </w:r>
          </w:p>
        </w:tc>
        <w:tc>
          <w:tcPr>
            <w:tcW w:type="dxa" w:w="1037"/>
          </w:tcPr>
          <w:p>
            <w:pPr>
              <w:spacing w:after="0"/>
              <w:jc w:val="left"/>
            </w:pPr>
            <w:r>
              <w:rPr>
                <w:sz w:val="16"/>
              </w:rPr>
              <w:t>Heat Wave</w:t>
            </w:r>
          </w:p>
        </w:tc>
        <w:tc>
          <w:tcPr>
            <w:tcW w:type="dxa" w:w="1364"/>
          </w:tcPr>
          <w:p>
            <w:pPr>
              <w:spacing w:after="0"/>
              <w:jc w:val="left"/>
            </w:pPr>
            <w:r>
              <w:rPr>
                <w:sz w:val="16"/>
              </w:rPr>
              <w:t>Relatively Moderate</w:t>
            </w:r>
          </w:p>
        </w:tc>
        <w:tc>
          <w:tcPr>
            <w:tcW w:type="dxa" w:w="1364"/>
          </w:tcPr>
          <w:p>
            <w:pPr>
              <w:spacing w:after="0"/>
              <w:jc w:val="left"/>
            </w:pPr>
            <w:r>
              <w:rPr>
                <w:sz w:val="16"/>
              </w:rPr>
              <w:t>Relatively Moderate</w:t>
            </w:r>
          </w:p>
        </w:tc>
        <w:tc>
          <w:tcPr>
            <w:tcW w:type="dxa" w:w="1037"/>
          </w:tcPr>
          <w:p>
            <w:pPr>
              <w:spacing w:after="0"/>
              <w:jc w:val="right"/>
            </w:pPr>
            <w:r>
              <w:rPr>
                <w:sz w:val="16"/>
              </w:rPr>
              <w:t>$39</w:t>
            </w:r>
          </w:p>
        </w:tc>
        <w:tc>
          <w:tcPr>
            <w:tcW w:type="dxa" w:w="1126"/>
          </w:tcPr>
          <w:p>
            <w:pPr>
              <w:spacing w:after="0"/>
              <w:jc w:val="right"/>
            </w:pPr>
            <w:r>
              <w:rPr>
                <w:sz w:val="16"/>
              </w:rPr>
              <w:t>under $1</w:t>
            </w:r>
          </w:p>
        </w:tc>
        <w:tc>
          <w:tcPr>
            <w:tcW w:type="dxa" w:w="1986"/>
          </w:tcPr>
          <w:p>
            <w:pPr>
              <w:spacing w:after="0"/>
              <w:jc w:val="right"/>
            </w:pPr>
            <w:r>
              <w:rPr>
                <w:sz w:val="16"/>
              </w:rPr>
              <w:t>$1,691,109</w:t>
            </w:r>
          </w:p>
        </w:tc>
        <w:tc>
          <w:tcPr>
            <w:tcW w:type="dxa" w:w="1200"/>
          </w:tcPr>
          <w:p>
            <w:pPr>
              <w:spacing w:after="0"/>
              <w:jc w:val="right"/>
            </w:pPr>
            <w:r>
              <w:rPr>
                <w:sz w:val="16"/>
              </w:rPr>
              <w:t>$1,691,148</w:t>
            </w:r>
          </w:p>
        </w:tc>
        <w:tc>
          <w:tcPr>
            <w:tcW w:type="dxa" w:w="2182"/>
          </w:tcPr>
          <w:p>
            <w:pPr>
              <w:spacing w:after="0"/>
              <w:jc w:val="right"/>
            </w:pPr>
            <w:r>
              <w:rPr>
                <w:sz w:val="16"/>
              </w:rPr>
              <w:t>48</w:t>
            </w:r>
          </w:p>
        </w:tc>
        <w:tc>
          <w:tcPr>
            <w:tcW w:type="dxa" w:w="2090"/>
          </w:tcPr>
          <w:p>
            <w:pPr>
              <w:spacing w:after="0"/>
              <w:jc w:val="left"/>
            </w:pPr>
          </w:p>
        </w:tc>
      </w:tr>
      <w:tr>
        <w:trPr>
          <w:cantSplit/>
        </w:trPr>
        <w:tc>
          <w:tcPr>
            <w:tcW w:type="dxa" w:w="726"/>
          </w:tcPr>
          <w:p>
            <w:pPr>
              <w:spacing w:after="0"/>
              <w:jc w:val="right"/>
            </w:pPr>
            <w:r>
              <w:rPr>
                <w:sz w:val="16"/>
              </w:rPr>
              <w:t>4</w:t>
            </w:r>
          </w:p>
        </w:tc>
        <w:tc>
          <w:tcPr>
            <w:tcW w:type="dxa" w:w="1037"/>
          </w:tcPr>
          <w:p>
            <w:pPr>
              <w:spacing w:after="0"/>
              <w:jc w:val="left"/>
            </w:pPr>
            <w:r>
              <w:rPr>
                <w:sz w:val="16"/>
              </w:rPr>
              <w:t>Tornado</w:t>
            </w:r>
          </w:p>
        </w:tc>
        <w:tc>
          <w:tcPr>
            <w:tcW w:type="dxa" w:w="1364"/>
          </w:tcPr>
          <w:p>
            <w:pPr>
              <w:spacing w:after="0"/>
              <w:jc w:val="left"/>
            </w:pPr>
            <w:r>
              <w:rPr>
                <w:sz w:val="16"/>
              </w:rPr>
              <w:t>Relatively Low</w:t>
            </w:r>
          </w:p>
        </w:tc>
        <w:tc>
          <w:tcPr>
            <w:tcW w:type="dxa" w:w="1364"/>
          </w:tcPr>
          <w:p>
            <w:pPr>
              <w:spacing w:after="0"/>
              <w:jc w:val="left"/>
            </w:pPr>
            <w:r>
              <w:rPr>
                <w:sz w:val="16"/>
              </w:rPr>
              <w:t>Relatively Low</w:t>
            </w:r>
          </w:p>
        </w:tc>
        <w:tc>
          <w:tcPr>
            <w:tcW w:type="dxa" w:w="1037"/>
          </w:tcPr>
          <w:p>
            <w:pPr>
              <w:spacing w:after="0"/>
              <w:jc w:val="right"/>
            </w:pPr>
            <w:r>
              <w:rPr>
                <w:sz w:val="16"/>
              </w:rPr>
              <w:t>$322,816</w:t>
            </w:r>
          </w:p>
        </w:tc>
        <w:tc>
          <w:tcPr>
            <w:tcW w:type="dxa" w:w="1126"/>
          </w:tcPr>
          <w:p>
            <w:pPr>
              <w:spacing w:after="0"/>
              <w:jc w:val="right"/>
            </w:pPr>
            <w:r>
              <w:rPr>
                <w:sz w:val="16"/>
              </w:rPr>
              <w:t>$260</w:t>
            </w:r>
          </w:p>
        </w:tc>
        <w:tc>
          <w:tcPr>
            <w:tcW w:type="dxa" w:w="1986"/>
          </w:tcPr>
          <w:p>
            <w:pPr>
              <w:spacing w:after="0"/>
              <w:jc w:val="right"/>
            </w:pPr>
            <w:r>
              <w:rPr>
                <w:sz w:val="16"/>
              </w:rPr>
              <w:t>$483,948</w:t>
            </w:r>
          </w:p>
        </w:tc>
        <w:tc>
          <w:tcPr>
            <w:tcW w:type="dxa" w:w="1200"/>
          </w:tcPr>
          <w:p>
            <w:pPr>
              <w:spacing w:after="0"/>
              <w:jc w:val="right"/>
            </w:pPr>
            <w:r>
              <w:rPr>
                <w:sz w:val="16"/>
              </w:rPr>
              <w:t>$807,024</w:t>
            </w:r>
          </w:p>
        </w:tc>
        <w:tc>
          <w:tcPr>
            <w:tcW w:type="dxa" w:w="2182"/>
          </w:tcPr>
          <w:p>
            <w:pPr>
              <w:spacing w:after="0"/>
              <w:jc w:val="right"/>
            </w:pPr>
            <w:r>
              <w:rPr>
                <w:sz w:val="16"/>
              </w:rPr>
              <w:t>18</w:t>
            </w:r>
          </w:p>
        </w:tc>
        <w:tc>
          <w:tcPr>
            <w:tcW w:type="dxa" w:w="2090"/>
          </w:tcPr>
          <w:p>
            <w:pPr>
              <w:spacing w:after="0"/>
              <w:jc w:val="left"/>
            </w:pPr>
          </w:p>
        </w:tc>
      </w:tr>
      <w:tr>
        <w:trPr>
          <w:cantSplit/>
        </w:trPr>
        <w:tc>
          <w:tcPr>
            <w:tcW w:type="dxa" w:w="726"/>
          </w:tcPr>
          <w:p>
            <w:pPr>
              <w:spacing w:after="0"/>
              <w:jc w:val="right"/>
            </w:pPr>
            <w:r>
              <w:rPr>
                <w:sz w:val="16"/>
              </w:rPr>
              <w:t>5</w:t>
            </w:r>
          </w:p>
        </w:tc>
        <w:tc>
          <w:tcPr>
            <w:tcW w:type="dxa" w:w="1037"/>
          </w:tcPr>
          <w:p>
            <w:pPr>
              <w:spacing w:after="0"/>
              <w:jc w:val="left"/>
            </w:pPr>
            <w:r>
              <w:rPr>
                <w:sz w:val="16"/>
              </w:rPr>
              <w:t>Earthquake</w:t>
            </w:r>
          </w:p>
        </w:tc>
        <w:tc>
          <w:tcPr>
            <w:tcW w:type="dxa" w:w="1364"/>
          </w:tcPr>
          <w:p>
            <w:pPr>
              <w:spacing w:after="0"/>
              <w:jc w:val="left"/>
            </w:pPr>
            <w:r>
              <w:rPr>
                <w:sz w:val="16"/>
              </w:rPr>
              <w:t>Relatively Low</w:t>
            </w:r>
          </w:p>
        </w:tc>
        <w:tc>
          <w:tcPr>
            <w:tcW w:type="dxa" w:w="1364"/>
          </w:tcPr>
          <w:p>
            <w:pPr>
              <w:spacing w:after="0"/>
              <w:jc w:val="left"/>
            </w:pPr>
            <w:r>
              <w:rPr>
                <w:sz w:val="16"/>
              </w:rPr>
              <w:t>Relatively Low</w:t>
            </w:r>
          </w:p>
        </w:tc>
        <w:tc>
          <w:tcPr>
            <w:tcW w:type="dxa" w:w="1037"/>
          </w:tcPr>
          <w:p>
            <w:pPr>
              <w:spacing w:after="0"/>
              <w:jc w:val="right"/>
            </w:pPr>
            <w:r>
              <w:rPr>
                <w:sz w:val="16"/>
              </w:rPr>
              <w:t>$574,310</w:t>
            </w:r>
          </w:p>
        </w:tc>
        <w:tc>
          <w:tcPr>
            <w:tcW w:type="dxa" w:w="1126"/>
          </w:tcPr>
          <w:p>
            <w:pPr>
              <w:spacing w:after="0"/>
              <w:jc w:val="right"/>
            </w:pPr>
            <w:r>
              <w:rPr>
                <w:sz w:val="16"/>
              </w:rPr>
              <w:t>n/a</w:t>
            </w:r>
          </w:p>
        </w:tc>
        <w:tc>
          <w:tcPr>
            <w:tcW w:type="dxa" w:w="1986"/>
          </w:tcPr>
          <w:p>
            <w:pPr>
              <w:spacing w:after="0"/>
              <w:jc w:val="right"/>
            </w:pPr>
            <w:r>
              <w:rPr>
                <w:sz w:val="16"/>
              </w:rPr>
              <w:t>$230,011</w:t>
            </w:r>
          </w:p>
        </w:tc>
        <w:tc>
          <w:tcPr>
            <w:tcW w:type="dxa" w:w="1200"/>
          </w:tcPr>
          <w:p>
            <w:pPr>
              <w:spacing w:after="0"/>
              <w:jc w:val="right"/>
            </w:pPr>
            <w:r>
              <w:rPr>
                <w:sz w:val="16"/>
              </w:rPr>
              <w:t>$804,321</w:t>
            </w:r>
          </w:p>
        </w:tc>
        <w:tc>
          <w:tcPr>
            <w:tcW w:type="dxa" w:w="2182"/>
          </w:tcPr>
          <w:p>
            <w:pPr>
              <w:spacing w:after="0"/>
              <w:jc w:val="right"/>
            </w:pPr>
          </w:p>
        </w:tc>
        <w:tc>
          <w:tcPr>
            <w:tcW w:type="dxa" w:w="2090"/>
          </w:tcPr>
          <w:p>
            <w:pPr>
              <w:spacing w:after="0"/>
              <w:jc w:val="left"/>
            </w:pPr>
            <w:r>
              <w:rPr>
                <w:sz w:val="16"/>
              </w:rPr>
              <w:t>Storm Events does not record earthquakes.</w:t>
            </w:r>
          </w:p>
        </w:tc>
      </w:tr>
      <w:tr>
        <w:trPr>
          <w:cantSplit/>
        </w:trPr>
        <w:tc>
          <w:tcPr>
            <w:tcW w:type="dxa" w:w="726"/>
          </w:tcPr>
          <w:p>
            <w:pPr>
              <w:spacing w:after="0"/>
              <w:jc w:val="right"/>
            </w:pPr>
            <w:r>
              <w:rPr>
                <w:sz w:val="16"/>
              </w:rPr>
              <w:t>6</w:t>
            </w:r>
          </w:p>
        </w:tc>
        <w:tc>
          <w:tcPr>
            <w:tcW w:type="dxa" w:w="1037"/>
          </w:tcPr>
          <w:p>
            <w:pPr>
              <w:spacing w:after="0"/>
              <w:jc w:val="left"/>
            </w:pPr>
            <w:r>
              <w:rPr>
                <w:sz w:val="16"/>
              </w:rPr>
              <w:t>Strong Wind</w:t>
            </w:r>
          </w:p>
        </w:tc>
        <w:tc>
          <w:tcPr>
            <w:tcW w:type="dxa" w:w="1364"/>
          </w:tcPr>
          <w:p>
            <w:pPr>
              <w:spacing w:after="0"/>
              <w:jc w:val="left"/>
            </w:pPr>
            <w:r>
              <w:rPr>
                <w:sz w:val="16"/>
              </w:rPr>
              <w:t>Relatively Low</w:t>
            </w:r>
          </w:p>
        </w:tc>
        <w:tc>
          <w:tcPr>
            <w:tcW w:type="dxa" w:w="1364"/>
          </w:tcPr>
          <w:p>
            <w:pPr>
              <w:spacing w:after="0"/>
              <w:jc w:val="left"/>
            </w:pPr>
            <w:r>
              <w:rPr>
                <w:sz w:val="16"/>
              </w:rPr>
              <w:t>Relatively Low</w:t>
            </w:r>
          </w:p>
        </w:tc>
        <w:tc>
          <w:tcPr>
            <w:tcW w:type="dxa" w:w="1037"/>
          </w:tcPr>
          <w:p>
            <w:pPr>
              <w:spacing w:after="0"/>
              <w:jc w:val="right"/>
            </w:pPr>
            <w:r>
              <w:rPr>
                <w:sz w:val="16"/>
              </w:rPr>
              <w:t>$116,435</w:t>
            </w:r>
          </w:p>
        </w:tc>
        <w:tc>
          <w:tcPr>
            <w:tcW w:type="dxa" w:w="1126"/>
          </w:tcPr>
          <w:p>
            <w:pPr>
              <w:spacing w:after="0"/>
              <w:jc w:val="right"/>
            </w:pPr>
            <w:r>
              <w:rPr>
                <w:sz w:val="16"/>
              </w:rPr>
              <w:t>$3,136</w:t>
            </w:r>
          </w:p>
        </w:tc>
        <w:tc>
          <w:tcPr>
            <w:tcW w:type="dxa" w:w="1986"/>
          </w:tcPr>
          <w:p>
            <w:pPr>
              <w:spacing w:after="0"/>
              <w:jc w:val="right"/>
            </w:pPr>
            <w:r>
              <w:rPr>
                <w:sz w:val="16"/>
              </w:rPr>
              <w:t>$78,349</w:t>
            </w:r>
          </w:p>
        </w:tc>
        <w:tc>
          <w:tcPr>
            <w:tcW w:type="dxa" w:w="1200"/>
          </w:tcPr>
          <w:p>
            <w:pPr>
              <w:spacing w:after="0"/>
              <w:jc w:val="right"/>
            </w:pPr>
            <w:r>
              <w:rPr>
                <w:sz w:val="16"/>
              </w:rPr>
              <w:t>$197,920</w:t>
            </w:r>
          </w:p>
        </w:tc>
        <w:tc>
          <w:tcPr>
            <w:tcW w:type="dxa" w:w="2182"/>
          </w:tcPr>
          <w:p>
            <w:pPr>
              <w:spacing w:after="0"/>
              <w:jc w:val="right"/>
            </w:pPr>
            <w:r>
              <w:rPr>
                <w:sz w:val="16"/>
              </w:rPr>
              <w:t>64</w:t>
            </w:r>
          </w:p>
        </w:tc>
        <w:tc>
          <w:tcPr>
            <w:tcW w:type="dxa" w:w="2090"/>
          </w:tcPr>
          <w:p>
            <w:pPr>
              <w:spacing w:after="0"/>
              <w:jc w:val="left"/>
            </w:pPr>
            <w:r>
              <w:rPr>
                <w:sz w:val="16"/>
              </w:rPr>
              <w:t>Includes 2 High Wind and 2 Strong Wind records (NOAA non-thunderstorm wind types, outside NRI's Strong Wind definition).</w:t>
            </w:r>
          </w:p>
        </w:tc>
      </w:tr>
      <w:tr>
        <w:trPr>
          <w:cantSplit/>
        </w:trPr>
        <w:tc>
          <w:tcPr>
            <w:tcW w:type="dxa" w:w="726"/>
          </w:tcPr>
          <w:p>
            <w:pPr>
              <w:spacing w:after="0"/>
              <w:jc w:val="right"/>
            </w:pPr>
            <w:r>
              <w:rPr>
                <w:sz w:val="16"/>
              </w:rPr>
              <w:t>7</w:t>
            </w:r>
          </w:p>
        </w:tc>
        <w:tc>
          <w:tcPr>
            <w:tcW w:type="dxa" w:w="1037"/>
          </w:tcPr>
          <w:p>
            <w:pPr>
              <w:spacing w:after="0"/>
              <w:jc w:val="left"/>
            </w:pPr>
            <w:r>
              <w:rPr>
                <w:sz w:val="16"/>
              </w:rPr>
              <w:t>Lightning</w:t>
            </w:r>
          </w:p>
        </w:tc>
        <w:tc>
          <w:tcPr>
            <w:tcW w:type="dxa" w:w="1364"/>
          </w:tcPr>
          <w:p>
            <w:pPr>
              <w:spacing w:after="0"/>
              <w:jc w:val="left"/>
            </w:pPr>
            <w:r>
              <w:rPr>
                <w:sz w:val="16"/>
              </w:rPr>
              <w:t>Very Low</w:t>
            </w:r>
          </w:p>
        </w:tc>
        <w:tc>
          <w:tcPr>
            <w:tcW w:type="dxa" w:w="1364"/>
          </w:tcPr>
          <w:p>
            <w:pPr>
              <w:spacing w:after="0"/>
              <w:jc w:val="left"/>
            </w:pPr>
            <w:r>
              <w:rPr>
                <w:sz w:val="16"/>
              </w:rPr>
              <w:t>Very Low</w:t>
            </w:r>
          </w:p>
        </w:tc>
        <w:tc>
          <w:tcPr>
            <w:tcW w:type="dxa" w:w="1037"/>
          </w:tcPr>
          <w:p>
            <w:pPr>
              <w:spacing w:after="0"/>
              <w:jc w:val="right"/>
            </w:pPr>
            <w:r>
              <w:rPr>
                <w:sz w:val="16"/>
              </w:rPr>
              <w:t>$3,141</w:t>
            </w:r>
          </w:p>
        </w:tc>
        <w:tc>
          <w:tcPr>
            <w:tcW w:type="dxa" w:w="1126"/>
          </w:tcPr>
          <w:p>
            <w:pPr>
              <w:spacing w:after="0"/>
              <w:jc w:val="right"/>
            </w:pPr>
            <w:r>
              <w:rPr>
                <w:sz w:val="16"/>
              </w:rPr>
              <w:t>n/a</w:t>
            </w:r>
          </w:p>
        </w:tc>
        <w:tc>
          <w:tcPr>
            <w:tcW w:type="dxa" w:w="1986"/>
          </w:tcPr>
          <w:p>
            <w:pPr>
              <w:spacing w:after="0"/>
              <w:jc w:val="right"/>
            </w:pPr>
            <w:r>
              <w:rPr>
                <w:sz w:val="16"/>
              </w:rPr>
              <w:t>$63,763</w:t>
            </w:r>
          </w:p>
        </w:tc>
        <w:tc>
          <w:tcPr>
            <w:tcW w:type="dxa" w:w="1200"/>
          </w:tcPr>
          <w:p>
            <w:pPr>
              <w:spacing w:after="0"/>
              <w:jc w:val="right"/>
            </w:pPr>
            <w:r>
              <w:rPr>
                <w:sz w:val="16"/>
              </w:rPr>
              <w:t>$66,904</w:t>
            </w:r>
          </w:p>
        </w:tc>
        <w:tc>
          <w:tcPr>
            <w:tcW w:type="dxa" w:w="2182"/>
          </w:tcPr>
          <w:p>
            <w:pPr>
              <w:spacing w:after="0"/>
              <w:jc w:val="right"/>
            </w:pPr>
            <w:r>
              <w:rPr>
                <w:sz w:val="16"/>
              </w:rPr>
              <w:t>2</w:t>
            </w:r>
          </w:p>
        </w:tc>
        <w:tc>
          <w:tcPr>
            <w:tcW w:type="dxa" w:w="2090"/>
          </w:tcPr>
          <w:p>
            <w:pPr>
              <w:spacing w:after="0"/>
              <w:jc w:val="left"/>
            </w:pPr>
          </w:p>
        </w:tc>
      </w:tr>
      <w:tr>
        <w:trPr>
          <w:cantSplit/>
        </w:trPr>
        <w:tc>
          <w:tcPr>
            <w:tcW w:type="dxa" w:w="726"/>
          </w:tcPr>
          <w:p>
            <w:pPr>
              <w:spacing w:after="0"/>
              <w:jc w:val="right"/>
            </w:pPr>
            <w:r>
              <w:rPr>
                <w:sz w:val="16"/>
              </w:rPr>
              <w:t>8</w:t>
            </w:r>
          </w:p>
        </w:tc>
        <w:tc>
          <w:tcPr>
            <w:tcW w:type="dxa" w:w="1037"/>
          </w:tcPr>
          <w:p>
            <w:pPr>
              <w:spacing w:after="0"/>
              <w:jc w:val="left"/>
            </w:pPr>
            <w:r>
              <w:rPr>
                <w:sz w:val="16"/>
              </w:rPr>
              <w:t>Hail</w:t>
            </w:r>
          </w:p>
        </w:tc>
        <w:tc>
          <w:tcPr>
            <w:tcW w:type="dxa" w:w="1364"/>
          </w:tcPr>
          <w:p>
            <w:pPr>
              <w:spacing w:after="0"/>
              <w:jc w:val="left"/>
            </w:pPr>
            <w:r>
              <w:rPr>
                <w:sz w:val="16"/>
              </w:rPr>
              <w:t>Very Low</w:t>
            </w:r>
          </w:p>
        </w:tc>
        <w:tc>
          <w:tcPr>
            <w:tcW w:type="dxa" w:w="1364"/>
          </w:tcPr>
          <w:p>
            <w:pPr>
              <w:spacing w:after="0"/>
              <w:jc w:val="left"/>
            </w:pPr>
            <w:r>
              <w:rPr>
                <w:sz w:val="16"/>
              </w:rPr>
              <w:t>Very Low</w:t>
            </w:r>
          </w:p>
        </w:tc>
        <w:tc>
          <w:tcPr>
            <w:tcW w:type="dxa" w:w="1037"/>
          </w:tcPr>
          <w:p>
            <w:pPr>
              <w:spacing w:after="0"/>
              <w:jc w:val="right"/>
            </w:pPr>
            <w:r>
              <w:rPr>
                <w:sz w:val="16"/>
              </w:rPr>
              <w:t>$42,486</w:t>
            </w:r>
          </w:p>
        </w:tc>
        <w:tc>
          <w:tcPr>
            <w:tcW w:type="dxa" w:w="1126"/>
          </w:tcPr>
          <w:p>
            <w:pPr>
              <w:spacing w:after="0"/>
              <w:jc w:val="right"/>
            </w:pPr>
            <w:r>
              <w:rPr>
                <w:sz w:val="16"/>
              </w:rPr>
              <w:t>$40</w:t>
            </w:r>
          </w:p>
        </w:tc>
        <w:tc>
          <w:tcPr>
            <w:tcW w:type="dxa" w:w="1986"/>
          </w:tcPr>
          <w:p>
            <w:pPr>
              <w:spacing w:after="0"/>
              <w:jc w:val="right"/>
            </w:pPr>
            <w:r>
              <w:rPr>
                <w:sz w:val="16"/>
              </w:rPr>
              <w:t>$1,133</w:t>
            </w:r>
          </w:p>
        </w:tc>
        <w:tc>
          <w:tcPr>
            <w:tcW w:type="dxa" w:w="1200"/>
          </w:tcPr>
          <w:p>
            <w:pPr>
              <w:spacing w:after="0"/>
              <w:jc w:val="right"/>
            </w:pPr>
            <w:r>
              <w:rPr>
                <w:sz w:val="16"/>
              </w:rPr>
              <w:t>$43,659</w:t>
            </w:r>
          </w:p>
        </w:tc>
        <w:tc>
          <w:tcPr>
            <w:tcW w:type="dxa" w:w="2182"/>
          </w:tcPr>
          <w:p>
            <w:pPr>
              <w:spacing w:after="0"/>
              <w:jc w:val="right"/>
            </w:pPr>
            <w:r>
              <w:rPr>
                <w:sz w:val="16"/>
              </w:rPr>
              <w:t>57</w:t>
            </w:r>
          </w:p>
        </w:tc>
        <w:tc>
          <w:tcPr>
            <w:tcW w:type="dxa" w:w="2090"/>
          </w:tcPr>
          <w:p>
            <w:pPr>
              <w:spacing w:after="0"/>
              <w:jc w:val="left"/>
            </w:pPr>
          </w:p>
        </w:tc>
      </w:tr>
      <w:tr>
        <w:trPr>
          <w:cantSplit/>
        </w:trPr>
        <w:tc>
          <w:tcPr>
            <w:tcW w:type="dxa" w:w="726"/>
          </w:tcPr>
          <w:p>
            <w:pPr>
              <w:spacing w:after="0"/>
              <w:jc w:val="right"/>
            </w:pPr>
            <w:r>
              <w:rPr>
                <w:sz w:val="16"/>
              </w:rPr>
              <w:t>9</w:t>
            </w:r>
          </w:p>
        </w:tc>
        <w:tc>
          <w:tcPr>
            <w:tcW w:type="dxa" w:w="1037"/>
          </w:tcPr>
          <w:p>
            <w:pPr>
              <w:spacing w:after="0"/>
              <w:jc w:val="left"/>
            </w:pPr>
            <w:r>
              <w:rPr>
                <w:sz w:val="16"/>
              </w:rPr>
              <w:t>Wildfire</w:t>
            </w:r>
          </w:p>
        </w:tc>
        <w:tc>
          <w:tcPr>
            <w:tcW w:type="dxa" w:w="1364"/>
          </w:tcPr>
          <w:p>
            <w:pPr>
              <w:spacing w:after="0"/>
              <w:jc w:val="left"/>
            </w:pPr>
            <w:r>
              <w:rPr>
                <w:sz w:val="16"/>
              </w:rPr>
              <w:t>Very Low</w:t>
            </w:r>
          </w:p>
        </w:tc>
        <w:tc>
          <w:tcPr>
            <w:tcW w:type="dxa" w:w="1364"/>
          </w:tcPr>
          <w:p>
            <w:pPr>
              <w:spacing w:after="0"/>
              <w:jc w:val="left"/>
            </w:pPr>
            <w:r>
              <w:rPr>
                <w:sz w:val="16"/>
              </w:rPr>
              <w:t>Very Low</w:t>
            </w:r>
          </w:p>
        </w:tc>
        <w:tc>
          <w:tcPr>
            <w:tcW w:type="dxa" w:w="1037"/>
          </w:tcPr>
          <w:p>
            <w:pPr>
              <w:spacing w:after="0"/>
              <w:jc w:val="right"/>
            </w:pPr>
            <w:r>
              <w:rPr>
                <w:sz w:val="16"/>
              </w:rPr>
              <w:t>$30,609</w:t>
            </w:r>
          </w:p>
        </w:tc>
        <w:tc>
          <w:tcPr>
            <w:tcW w:type="dxa" w:w="1126"/>
          </w:tcPr>
          <w:p>
            <w:pPr>
              <w:spacing w:after="0"/>
              <w:jc w:val="right"/>
            </w:pPr>
            <w:r>
              <w:rPr>
                <w:sz w:val="16"/>
              </w:rPr>
              <w:t>$37</w:t>
            </w:r>
          </w:p>
        </w:tc>
        <w:tc>
          <w:tcPr>
            <w:tcW w:type="dxa" w:w="1986"/>
          </w:tcPr>
          <w:p>
            <w:pPr>
              <w:spacing w:after="0"/>
              <w:jc w:val="right"/>
            </w:pPr>
            <w:r>
              <w:rPr>
                <w:sz w:val="16"/>
              </w:rPr>
              <w:t>$6,537</w:t>
            </w:r>
          </w:p>
        </w:tc>
        <w:tc>
          <w:tcPr>
            <w:tcW w:type="dxa" w:w="1200"/>
          </w:tcPr>
          <w:p>
            <w:pPr>
              <w:spacing w:after="0"/>
              <w:jc w:val="right"/>
            </w:pPr>
            <w:r>
              <w:rPr>
                <w:sz w:val="16"/>
              </w:rPr>
              <w:t>$37,183</w:t>
            </w:r>
          </w:p>
        </w:tc>
        <w:tc>
          <w:tcPr>
            <w:tcW w:type="dxa" w:w="2182"/>
          </w:tcPr>
          <w:p>
            <w:pPr>
              <w:spacing w:after="0"/>
              <w:jc w:val="right"/>
            </w:pPr>
            <w:r>
              <w:rPr>
                <w:sz w:val="16"/>
              </w:rPr>
              <w:t>0</w:t>
            </w:r>
          </w:p>
        </w:tc>
        <w:tc>
          <w:tcPr>
            <w:tcW w:type="dxa" w:w="2090"/>
          </w:tcPr>
          <w:p>
            <w:pPr>
              <w:spacing w:after="0"/>
              <w:jc w:val="left"/>
            </w:pPr>
            <w:r>
              <w:rPr>
                <w:sz w:val="16"/>
              </w:rPr>
              <w:t>Declared 1 time; no Storm Events record of this type.</w:t>
            </w:r>
          </w:p>
        </w:tc>
      </w:tr>
      <w:tr>
        <w:trPr>
          <w:cantSplit/>
        </w:trPr>
        <w:tc>
          <w:tcPr>
            <w:tcW w:type="dxa" w:w="726"/>
          </w:tcPr>
          <w:p>
            <w:pPr>
              <w:spacing w:after="0"/>
              <w:jc w:val="right"/>
            </w:pPr>
            <w:r>
              <w:rPr>
                <w:sz w:val="16"/>
              </w:rPr>
              <w:t>10</w:t>
            </w:r>
          </w:p>
        </w:tc>
        <w:tc>
          <w:tcPr>
            <w:tcW w:type="dxa" w:w="1037"/>
          </w:tcPr>
          <w:p>
            <w:pPr>
              <w:spacing w:after="0"/>
              <w:jc w:val="left"/>
            </w:pPr>
            <w:r>
              <w:rPr>
                <w:sz w:val="16"/>
              </w:rPr>
              <w:t>Ice Storm</w:t>
            </w:r>
          </w:p>
        </w:tc>
        <w:tc>
          <w:tcPr>
            <w:tcW w:type="dxa" w:w="1364"/>
          </w:tcPr>
          <w:p>
            <w:pPr>
              <w:spacing w:after="0"/>
              <w:jc w:val="left"/>
            </w:pPr>
            <w:r>
              <w:rPr>
                <w:sz w:val="16"/>
              </w:rPr>
              <w:t>Relatively Low</w:t>
            </w:r>
          </w:p>
        </w:tc>
        <w:tc>
          <w:tcPr>
            <w:tcW w:type="dxa" w:w="1364"/>
          </w:tcPr>
          <w:p>
            <w:pPr>
              <w:spacing w:after="0"/>
              <w:jc w:val="left"/>
            </w:pPr>
            <w:r>
              <w:rPr>
                <w:sz w:val="16"/>
              </w:rPr>
              <w:t>Relatively Low</w:t>
            </w:r>
          </w:p>
        </w:tc>
        <w:tc>
          <w:tcPr>
            <w:tcW w:type="dxa" w:w="1037"/>
          </w:tcPr>
          <w:p>
            <w:pPr>
              <w:spacing w:after="0"/>
              <w:jc w:val="right"/>
            </w:pPr>
            <w:r>
              <w:rPr>
                <w:sz w:val="16"/>
              </w:rPr>
              <w:t>$21,576</w:t>
            </w:r>
          </w:p>
        </w:tc>
        <w:tc>
          <w:tcPr>
            <w:tcW w:type="dxa" w:w="1126"/>
          </w:tcPr>
          <w:p>
            <w:pPr>
              <w:spacing w:after="0"/>
              <w:jc w:val="right"/>
            </w:pPr>
            <w:r>
              <w:rPr>
                <w:sz w:val="16"/>
              </w:rPr>
              <w:t>n/a</w:t>
            </w:r>
          </w:p>
        </w:tc>
        <w:tc>
          <w:tcPr>
            <w:tcW w:type="dxa" w:w="1986"/>
          </w:tcPr>
          <w:p>
            <w:pPr>
              <w:spacing w:after="0"/>
              <w:jc w:val="right"/>
            </w:pPr>
            <w:r>
              <w:rPr>
                <w:sz w:val="16"/>
              </w:rPr>
              <w:t>$9,448</w:t>
            </w:r>
          </w:p>
        </w:tc>
        <w:tc>
          <w:tcPr>
            <w:tcW w:type="dxa" w:w="1200"/>
          </w:tcPr>
          <w:p>
            <w:pPr>
              <w:spacing w:after="0"/>
              <w:jc w:val="right"/>
            </w:pPr>
            <w:r>
              <w:rPr>
                <w:sz w:val="16"/>
              </w:rPr>
              <w:t>$31,024</w:t>
            </w:r>
          </w:p>
        </w:tc>
        <w:tc>
          <w:tcPr>
            <w:tcW w:type="dxa" w:w="2182"/>
          </w:tcPr>
          <w:p>
            <w:pPr>
              <w:spacing w:after="0"/>
              <w:jc w:val="right"/>
            </w:pPr>
            <w:r>
              <w:rPr>
                <w:sz w:val="16"/>
              </w:rPr>
              <w:t>3</w:t>
            </w:r>
          </w:p>
        </w:tc>
        <w:tc>
          <w:tcPr>
            <w:tcW w:type="dxa" w:w="2090"/>
          </w:tcPr>
          <w:p>
            <w:pPr>
              <w:spacing w:after="0"/>
              <w:jc w:val="left"/>
            </w:pPr>
          </w:p>
        </w:tc>
      </w:tr>
      <w:tr>
        <w:trPr>
          <w:cantSplit/>
        </w:trPr>
        <w:tc>
          <w:tcPr>
            <w:tcW w:type="dxa" w:w="726"/>
          </w:tcPr>
          <w:p>
            <w:pPr>
              <w:spacing w:after="0"/>
              <w:jc w:val="right"/>
            </w:pPr>
            <w:r>
              <w:rPr>
                <w:sz w:val="16"/>
              </w:rPr>
              <w:t>11</w:t>
            </w:r>
          </w:p>
        </w:tc>
        <w:tc>
          <w:tcPr>
            <w:tcW w:type="dxa" w:w="1037"/>
          </w:tcPr>
          <w:p>
            <w:pPr>
              <w:spacing w:after="0"/>
              <w:jc w:val="left"/>
            </w:pPr>
            <w:r>
              <w:rPr>
                <w:sz w:val="16"/>
              </w:rPr>
              <w:t>Winter Weather</w:t>
            </w:r>
          </w:p>
        </w:tc>
        <w:tc>
          <w:tcPr>
            <w:tcW w:type="dxa" w:w="1364"/>
          </w:tcPr>
          <w:p>
            <w:pPr>
              <w:spacing w:after="0"/>
              <w:jc w:val="left"/>
            </w:pPr>
            <w:r>
              <w:rPr>
                <w:sz w:val="16"/>
              </w:rPr>
              <w:t>Relatively Low</w:t>
            </w:r>
          </w:p>
        </w:tc>
        <w:tc>
          <w:tcPr>
            <w:tcW w:type="dxa" w:w="1364"/>
          </w:tcPr>
          <w:p>
            <w:pPr>
              <w:spacing w:after="0"/>
              <w:jc w:val="left"/>
            </w:pPr>
            <w:r>
              <w:rPr>
                <w:sz w:val="16"/>
              </w:rPr>
              <w:t>Relatively Low</w:t>
            </w:r>
          </w:p>
        </w:tc>
        <w:tc>
          <w:tcPr>
            <w:tcW w:type="dxa" w:w="1037"/>
          </w:tcPr>
          <w:p>
            <w:pPr>
              <w:spacing w:after="0"/>
              <w:jc w:val="right"/>
            </w:pPr>
            <w:r>
              <w:rPr>
                <w:sz w:val="16"/>
              </w:rPr>
              <w:t>$27,414</w:t>
            </w:r>
          </w:p>
        </w:tc>
        <w:tc>
          <w:tcPr>
            <w:tcW w:type="dxa" w:w="1126"/>
          </w:tcPr>
          <w:p>
            <w:pPr>
              <w:spacing w:after="0"/>
              <w:jc w:val="right"/>
            </w:pPr>
            <w:r>
              <w:rPr>
                <w:sz w:val="16"/>
              </w:rPr>
              <w:t>$5</w:t>
            </w:r>
          </w:p>
        </w:tc>
        <w:tc>
          <w:tcPr>
            <w:tcW w:type="dxa" w:w="1986"/>
          </w:tcPr>
          <w:p>
            <w:pPr>
              <w:spacing w:after="0"/>
              <w:jc w:val="right"/>
            </w:pPr>
            <w:r>
              <w:rPr>
                <w:sz w:val="16"/>
              </w:rPr>
              <w:t>$3,395</w:t>
            </w:r>
          </w:p>
        </w:tc>
        <w:tc>
          <w:tcPr>
            <w:tcW w:type="dxa" w:w="1200"/>
          </w:tcPr>
          <w:p>
            <w:pPr>
              <w:spacing w:after="0"/>
              <w:jc w:val="right"/>
            </w:pPr>
            <w:r>
              <w:rPr>
                <w:sz w:val="16"/>
              </w:rPr>
              <w:t>$30,815</w:t>
            </w:r>
          </w:p>
        </w:tc>
        <w:tc>
          <w:tcPr>
            <w:tcW w:type="dxa" w:w="2182"/>
          </w:tcPr>
          <w:p>
            <w:pPr>
              <w:spacing w:after="0"/>
              <w:jc w:val="right"/>
            </w:pPr>
            <w:r>
              <w:rPr>
                <w:sz w:val="16"/>
              </w:rPr>
              <w:t>37</w:t>
            </w:r>
          </w:p>
        </w:tc>
        <w:tc>
          <w:tcPr>
            <w:tcW w:type="dxa" w:w="2090"/>
          </w:tcPr>
          <w:p>
            <w:pPr>
              <w:spacing w:after="0"/>
              <w:jc w:val="left"/>
            </w:pPr>
            <w:r>
              <w:rPr>
                <w:sz w:val="16"/>
              </w:rPr>
              <w:t>Includes 4 Sleet records (outside NRI's Winter Weather definition).</w:t>
            </w:r>
          </w:p>
        </w:tc>
      </w:tr>
      <w:tr>
        <w:trPr>
          <w:cantSplit/>
        </w:trPr>
        <w:tc>
          <w:tcPr>
            <w:tcW w:type="dxa" w:w="726"/>
          </w:tcPr>
          <w:p>
            <w:pPr>
              <w:spacing w:after="0"/>
              <w:jc w:val="right"/>
            </w:pPr>
            <w:r>
              <w:rPr>
                <w:sz w:val="16"/>
              </w:rPr>
              <w:t>12</w:t>
            </w:r>
          </w:p>
        </w:tc>
        <w:tc>
          <w:tcPr>
            <w:tcW w:type="dxa" w:w="1037"/>
          </w:tcPr>
          <w:p>
            <w:pPr>
              <w:spacing w:after="0"/>
              <w:jc w:val="left"/>
            </w:pPr>
            <w:r>
              <w:rPr>
                <w:sz w:val="16"/>
              </w:rPr>
              <w:t>Landslide</w:t>
            </w:r>
          </w:p>
        </w:tc>
        <w:tc>
          <w:tcPr>
            <w:tcW w:type="dxa" w:w="1364"/>
          </w:tcPr>
          <w:p>
            <w:pPr>
              <w:spacing w:after="0"/>
              <w:jc w:val="left"/>
            </w:pPr>
            <w:r>
              <w:rPr>
                <w:sz w:val="16"/>
              </w:rPr>
              <w:t>Relatively Low</w:t>
            </w:r>
          </w:p>
        </w:tc>
        <w:tc>
          <w:tcPr>
            <w:tcW w:type="dxa" w:w="1364"/>
          </w:tcPr>
          <w:p>
            <w:pPr>
              <w:spacing w:after="0"/>
              <w:jc w:val="left"/>
            </w:pPr>
            <w:r>
              <w:rPr>
                <w:sz w:val="16"/>
              </w:rPr>
              <w:t>Relatively Low</w:t>
            </w:r>
          </w:p>
        </w:tc>
        <w:tc>
          <w:tcPr>
            <w:tcW w:type="dxa" w:w="1037"/>
          </w:tcPr>
          <w:p>
            <w:pPr>
              <w:spacing w:after="0"/>
              <w:jc w:val="right"/>
            </w:pPr>
            <w:r>
              <w:rPr>
                <w:sz w:val="16"/>
              </w:rPr>
              <w:t>$18,579</w:t>
            </w:r>
          </w:p>
        </w:tc>
        <w:tc>
          <w:tcPr>
            <w:tcW w:type="dxa" w:w="1126"/>
          </w:tcPr>
          <w:p>
            <w:pPr>
              <w:spacing w:after="0"/>
              <w:jc w:val="right"/>
            </w:pPr>
            <w:r>
              <w:rPr>
                <w:sz w:val="16"/>
              </w:rPr>
              <w:t>n/a</w:t>
            </w:r>
          </w:p>
        </w:tc>
        <w:tc>
          <w:tcPr>
            <w:tcW w:type="dxa" w:w="1986"/>
          </w:tcPr>
          <w:p>
            <w:pPr>
              <w:spacing w:after="0"/>
              <w:jc w:val="right"/>
            </w:pPr>
            <w:r>
              <w:rPr>
                <w:sz w:val="16"/>
              </w:rPr>
              <w:t>$6,493</w:t>
            </w:r>
          </w:p>
        </w:tc>
        <w:tc>
          <w:tcPr>
            <w:tcW w:type="dxa" w:w="1200"/>
          </w:tcPr>
          <w:p>
            <w:pPr>
              <w:spacing w:after="0"/>
              <w:jc w:val="right"/>
            </w:pPr>
            <w:r>
              <w:rPr>
                <w:sz w:val="16"/>
              </w:rPr>
              <w:t>$25,072</w:t>
            </w:r>
          </w:p>
        </w:tc>
        <w:tc>
          <w:tcPr>
            <w:tcW w:type="dxa" w:w="2182"/>
          </w:tcPr>
          <w:p>
            <w:pPr>
              <w:spacing w:after="0"/>
              <w:jc w:val="right"/>
            </w:pPr>
            <w:r>
              <w:rPr>
                <w:sz w:val="16"/>
              </w:rPr>
              <w:t>0</w:t>
            </w:r>
          </w:p>
        </w:tc>
        <w:tc>
          <w:tcPr>
            <w:tcW w:type="dxa" w:w="2090"/>
          </w:tcPr>
          <w:p>
            <w:pPr>
              <w:spacing w:after="0"/>
              <w:jc w:val="left"/>
            </w:pPr>
            <w:r>
              <w:rPr>
                <w:sz w:val="16"/>
              </w:rPr>
              <w:t>No recorded events in Storm Events since 1996 (data through 2026-06-30).</w:t>
            </w:r>
          </w:p>
        </w:tc>
      </w:tr>
      <w:tr>
        <w:trPr>
          <w:cantSplit/>
        </w:trPr>
        <w:tc>
          <w:tcPr>
            <w:tcW w:type="dxa" w:w="726"/>
          </w:tcPr>
          <w:p>
            <w:pPr>
              <w:spacing w:after="0"/>
              <w:jc w:val="right"/>
            </w:pPr>
            <w:r>
              <w:rPr>
                <w:sz w:val="16"/>
              </w:rPr>
              <w:t>13</w:t>
            </w:r>
          </w:p>
        </w:tc>
        <w:tc>
          <w:tcPr>
            <w:tcW w:type="dxa" w:w="1037"/>
          </w:tcPr>
          <w:p>
            <w:pPr>
              <w:spacing w:after="0"/>
              <w:jc w:val="left"/>
            </w:pPr>
            <w:r>
              <w:rPr>
                <w:sz w:val="16"/>
              </w:rPr>
              <w:t>Hurricane</w:t>
            </w:r>
          </w:p>
        </w:tc>
        <w:tc>
          <w:tcPr>
            <w:tcW w:type="dxa" w:w="1364"/>
          </w:tcPr>
          <w:p>
            <w:pPr>
              <w:spacing w:after="0"/>
              <w:jc w:val="left"/>
            </w:pPr>
            <w:r>
              <w:rPr>
                <w:sz w:val="16"/>
              </w:rPr>
              <w:t>Very Low</w:t>
            </w:r>
          </w:p>
        </w:tc>
        <w:tc>
          <w:tcPr>
            <w:tcW w:type="dxa" w:w="1364"/>
          </w:tcPr>
          <w:p>
            <w:pPr>
              <w:spacing w:after="0"/>
              <w:jc w:val="left"/>
            </w:pPr>
            <w:r>
              <w:rPr>
                <w:sz w:val="16"/>
              </w:rPr>
              <w:t>Very Low</w:t>
            </w:r>
          </w:p>
        </w:tc>
        <w:tc>
          <w:tcPr>
            <w:tcW w:type="dxa" w:w="1037"/>
          </w:tcPr>
          <w:p>
            <w:pPr>
              <w:spacing w:after="0"/>
              <w:jc w:val="right"/>
            </w:pPr>
            <w:r>
              <w:rPr>
                <w:sz w:val="16"/>
              </w:rPr>
              <w:t>$7,161</w:t>
            </w:r>
          </w:p>
        </w:tc>
        <w:tc>
          <w:tcPr>
            <w:tcW w:type="dxa" w:w="1126"/>
          </w:tcPr>
          <w:p>
            <w:pPr>
              <w:spacing w:after="0"/>
              <w:jc w:val="right"/>
            </w:pPr>
            <w:r>
              <w:rPr>
                <w:sz w:val="16"/>
              </w:rPr>
              <w:t>$654</w:t>
            </w:r>
          </w:p>
        </w:tc>
        <w:tc>
          <w:tcPr>
            <w:tcW w:type="dxa" w:w="1986"/>
          </w:tcPr>
          <w:p>
            <w:pPr>
              <w:spacing w:after="0"/>
              <w:jc w:val="right"/>
            </w:pPr>
            <w:r>
              <w:rPr>
                <w:sz w:val="16"/>
              </w:rPr>
              <w:t>$34</w:t>
            </w:r>
          </w:p>
        </w:tc>
        <w:tc>
          <w:tcPr>
            <w:tcW w:type="dxa" w:w="1200"/>
          </w:tcPr>
          <w:p>
            <w:pPr>
              <w:spacing w:after="0"/>
              <w:jc w:val="right"/>
            </w:pPr>
            <w:r>
              <w:rPr>
                <w:sz w:val="16"/>
              </w:rPr>
              <w:t>$7,849</w:t>
            </w:r>
          </w:p>
        </w:tc>
        <w:tc>
          <w:tcPr>
            <w:tcW w:type="dxa" w:w="2182"/>
          </w:tcPr>
          <w:p>
            <w:pPr>
              <w:spacing w:after="0"/>
              <w:jc w:val="right"/>
            </w:pPr>
            <w:r>
              <w:rPr>
                <w:sz w:val="16"/>
              </w:rPr>
              <w:t>0</w:t>
            </w:r>
          </w:p>
        </w:tc>
        <w:tc>
          <w:tcPr>
            <w:tcW w:type="dxa" w:w="2090"/>
          </w:tcPr>
          <w:p>
            <w:pPr>
              <w:spacing w:after="0"/>
              <w:jc w:val="left"/>
            </w:pPr>
            <w:r>
              <w:rPr>
                <w:sz w:val="16"/>
              </w:rPr>
              <w:t>No recorded events in Storm Events since 1996 (data through 2026-06-30).</w:t>
            </w:r>
          </w:p>
        </w:tc>
      </w:tr>
      <w:tr>
        <w:trPr>
          <w:cantSplit/>
        </w:trPr>
        <w:tc>
          <w:tcPr>
            <w:tcW w:type="dxa" w:w="726"/>
          </w:tcPr>
          <w:p>
            <w:pPr>
              <w:spacing w:after="0"/>
              <w:jc w:val="right"/>
            </w:pPr>
            <w:r>
              <w:rPr>
                <w:sz w:val="16"/>
              </w:rPr>
              <w:t>14</w:t>
            </w:r>
          </w:p>
        </w:tc>
        <w:tc>
          <w:tcPr>
            <w:tcW w:type="dxa" w:w="1037"/>
          </w:tcPr>
          <w:p>
            <w:pPr>
              <w:spacing w:after="0"/>
              <w:jc w:val="left"/>
            </w:pPr>
            <w:r>
              <w:rPr>
                <w:sz w:val="16"/>
              </w:rPr>
              <w:t>Drought</w:t>
            </w:r>
          </w:p>
        </w:tc>
        <w:tc>
          <w:tcPr>
            <w:tcW w:type="dxa" w:w="1364"/>
          </w:tcPr>
          <w:p>
            <w:pPr>
              <w:spacing w:after="0"/>
              <w:jc w:val="left"/>
            </w:pPr>
            <w:r>
              <w:rPr>
                <w:sz w:val="16"/>
              </w:rPr>
              <w:t>Very Low</w:t>
            </w:r>
          </w:p>
        </w:tc>
        <w:tc>
          <w:tcPr>
            <w:tcW w:type="dxa" w:w="1364"/>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$500</w:t>
            </w:r>
          </w:p>
        </w:tc>
        <w:tc>
          <w:tcPr>
            <w:tcW w:type="dxa" w:w="1986"/>
          </w:tcPr>
          <w:p>
            <w:pPr>
              <w:spacing w:after="0"/>
              <w:jc w:val="right"/>
            </w:pPr>
            <w:r>
              <w:rPr>
                <w:sz w:val="16"/>
              </w:rPr>
              <w:t>n/a</w:t>
            </w:r>
          </w:p>
        </w:tc>
        <w:tc>
          <w:tcPr>
            <w:tcW w:type="dxa" w:w="1200"/>
          </w:tcPr>
          <w:p>
            <w:pPr>
              <w:spacing w:after="0"/>
              <w:jc w:val="right"/>
            </w:pPr>
            <w:r>
              <w:rPr>
                <w:sz w:val="16"/>
              </w:rPr>
              <w:t>$500</w:t>
            </w:r>
          </w:p>
        </w:tc>
        <w:tc>
          <w:tcPr>
            <w:tcW w:type="dxa" w:w="2182"/>
          </w:tcPr>
          <w:p>
            <w:pPr>
              <w:spacing w:after="0"/>
              <w:jc w:val="right"/>
            </w:pPr>
            <w:r>
              <w:rPr>
                <w:sz w:val="16"/>
              </w:rPr>
              <w:t>6</w:t>
            </w:r>
          </w:p>
        </w:tc>
        <w:tc>
          <w:tcPr>
            <w:tcW w:type="dxa" w:w="209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178"/>
        <w:gridCol w:w="9934"/>
      </w:tblGrid>
      <w:tr>
        <w:trPr>
          <w:cantSplit/>
          <w:tblHeader/>
        </w:trPr>
        <w:tc>
          <w:tcPr>
            <w:tcW w:type="dxa" w:w="4178"/>
            <w:shd w:val="clear" w:color="auto" w:fill="E8E8E8"/>
          </w:tcPr>
          <w:p>
            <w:pPr>
              <w:spacing w:after="0"/>
              <w:jc w:val="left"/>
            </w:pPr>
            <w:r>
              <w:rPr>
                <w:b/>
                <w:sz w:val="16"/>
              </w:rPr>
              <w:t>Hazard</w:t>
            </w:r>
          </w:p>
        </w:tc>
        <w:tc>
          <w:tcPr>
            <w:tcW w:type="dxa" w:w="993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178"/>
          </w:tcPr>
          <w:p>
            <w:pPr>
              <w:spacing w:after="0"/>
              <w:jc w:val="left"/>
            </w:pPr>
            <w:r>
              <w:rPr>
                <w:sz w:val="16"/>
              </w:rPr>
              <w:t>Earthquake</w:t>
            </w:r>
          </w:p>
        </w:tc>
        <w:tc>
          <w:tcPr>
            <w:tcW w:type="dxa" w:w="9934"/>
          </w:tcPr>
          <w:p>
            <w:pPr>
              <w:spacing w:after="0"/>
              <w:jc w:val="left"/>
            </w:pPr>
            <w:r>
              <w:rPr>
                <w:sz w:val="16"/>
              </w:rPr>
              <w:t>tract 3802 (Relatively Moderate, 87.3); tract 3801 (Relatively Moderate, 84.5)</w:t>
            </w:r>
          </w:p>
        </w:tc>
      </w:tr>
      <w:tr>
        <w:trPr>
          <w:cantSplit/>
        </w:trPr>
        <w:tc>
          <w:tcPr>
            <w:tcW w:type="dxa" w:w="4178"/>
          </w:tcPr>
          <w:p>
            <w:pPr>
              <w:spacing w:after="0"/>
              <w:jc w:val="left"/>
            </w:pPr>
            <w:r>
              <w:rPr>
                <w:sz w:val="16"/>
              </w:rPr>
              <w:t>Hurricane</w:t>
            </w:r>
          </w:p>
        </w:tc>
        <w:tc>
          <w:tcPr>
            <w:tcW w:type="dxa" w:w="9934"/>
          </w:tcPr>
          <w:p>
            <w:pPr>
              <w:spacing w:after="0"/>
              <w:jc w:val="left"/>
            </w:pPr>
            <w:r>
              <w:rPr>
                <w:sz w:val="16"/>
              </w:rPr>
              <w:t>tract 3802 (Very Low, 47.5); tract 3801 (Very Low, 46.7)</w:t>
            </w:r>
          </w:p>
        </w:tc>
      </w:tr>
      <w:tr>
        <w:trPr>
          <w:cantSplit/>
        </w:trPr>
        <w:tc>
          <w:tcPr>
            <w:tcW w:type="dxa" w:w="4178"/>
          </w:tcPr>
          <w:p>
            <w:pPr>
              <w:spacing w:after="0"/>
              <w:jc w:val="left"/>
            </w:pPr>
            <w:r>
              <w:rPr>
                <w:sz w:val="16"/>
              </w:rPr>
              <w:t>Landslide</w:t>
            </w:r>
          </w:p>
        </w:tc>
        <w:tc>
          <w:tcPr>
            <w:tcW w:type="dxa" w:w="9934"/>
          </w:tcPr>
          <w:p>
            <w:pPr>
              <w:spacing w:after="0"/>
              <w:jc w:val="left"/>
            </w:pPr>
            <w:r>
              <w:rPr>
                <w:sz w:val="16"/>
              </w:rPr>
              <w:t>tract 3802 (Relatively Moderate, 98.4); tract 3801 (Relatively Moderate, 98.3)</w:t>
            </w:r>
          </w:p>
        </w:tc>
      </w:tr>
      <w:tr>
        <w:trPr>
          <w:cantSplit/>
        </w:trPr>
        <w:tc>
          <w:tcPr>
            <w:tcW w:type="dxa" w:w="4178"/>
          </w:tcPr>
          <w:p>
            <w:pPr>
              <w:spacing w:after="0"/>
              <w:jc w:val="left"/>
            </w:pPr>
            <w:r>
              <w:rPr>
                <w:sz w:val="16"/>
              </w:rPr>
              <w:t>Tornado</w:t>
            </w:r>
          </w:p>
        </w:tc>
        <w:tc>
          <w:tcPr>
            <w:tcW w:type="dxa" w:w="9934"/>
          </w:tcPr>
          <w:p>
            <w:pPr>
              <w:spacing w:after="0"/>
              <w:jc w:val="left"/>
            </w:pPr>
            <w:r>
              <w:rPr>
                <w:sz w:val="16"/>
              </w:rPr>
              <w:t>tract 3802 (Very High, 95.7); tract 3801 (Very High, 93.9)</w:t>
            </w:r>
          </w:p>
        </w:tc>
      </w:tr>
      <w:tr>
        <w:trPr>
          <w:cantSplit/>
        </w:trPr>
        <w:tc>
          <w:tcPr>
            <w:tcW w:type="dxa" w:w="4178"/>
          </w:tcPr>
          <w:p>
            <w:pPr>
              <w:spacing w:after="0"/>
              <w:jc w:val="left"/>
            </w:pPr>
            <w:r>
              <w:rPr>
                <w:sz w:val="16"/>
              </w:rPr>
              <w:t>Wildfire</w:t>
            </w:r>
          </w:p>
        </w:tc>
        <w:tc>
          <w:tcPr>
            <w:tcW w:type="dxa" w:w="9934"/>
          </w:tcPr>
          <w:p>
            <w:pPr>
              <w:spacing w:after="0"/>
              <w:jc w:val="left"/>
            </w:pPr>
            <w:r>
              <w:rPr>
                <w:sz w:val="16"/>
              </w:rPr>
              <w:t>tract 3801 (Relatively Moderate, 89.3); tract 3802 (Relatively Low, 87.9)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3802 is Census Tract 3802).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6"/>
        <w:gridCol w:w="1859"/>
        <w:gridCol w:w="1724"/>
        <w:gridCol w:w="1944"/>
        <w:gridCol w:w="1444"/>
        <w:gridCol w:w="1585"/>
        <w:gridCol w:w="2149"/>
        <w:gridCol w:w="1570"/>
      </w:tblGrid>
      <w:tr>
        <w:trPr>
          <w:cantSplit/>
          <w:tblHeader/>
        </w:trPr>
        <w:tc>
          <w:tcPr>
            <w:tcW w:type="dxa" w:w="1836"/>
            <w:shd w:val="clear" w:color="auto" w:fill="E8E8E8"/>
          </w:tcPr>
          <w:p>
            <w:pPr>
              <w:spacing w:after="0"/>
              <w:jc w:val="left"/>
            </w:pPr>
            <w:r>
              <w:rPr>
                <w:b/>
                <w:sz w:val="16"/>
              </w:rPr>
              <w:t>Hazard</w:t>
            </w:r>
          </w:p>
        </w:tc>
        <w:tc>
          <w:tcPr>
            <w:tcW w:type="dxa" w:w="1859"/>
            <w:shd w:val="clear" w:color="auto" w:fill="E8E8E8"/>
          </w:tcPr>
          <w:p>
            <w:pPr>
              <w:spacing w:after="0"/>
              <w:jc w:val="left"/>
            </w:pPr>
            <w:r>
              <w:rPr>
                <w:b/>
                <w:sz w:val="16"/>
              </w:rPr>
              <w:t>Scale</w:t>
            </w:r>
          </w:p>
        </w:tc>
        <w:tc>
          <w:tcPr>
            <w:tcW w:type="dxa" w:w="172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44"/>
            <w:shd w:val="clear" w:color="auto" w:fill="E8E8E8"/>
          </w:tcPr>
          <w:p>
            <w:pPr>
              <w:spacing w:after="0"/>
              <w:jc w:val="left"/>
            </w:pPr>
            <w:r>
              <w:rPr>
                <w:b/>
                <w:sz w:val="16"/>
              </w:rPr>
              <w:t>Observed range</w:t>
            </w:r>
          </w:p>
        </w:tc>
        <w:tc>
          <w:tcPr>
            <w:tcW w:type="dxa" w:w="1444"/>
            <w:shd w:val="clear" w:color="auto" w:fill="E8E8E8"/>
          </w:tcPr>
          <w:p>
            <w:pPr>
              <w:spacing w:after="0"/>
              <w:jc w:val="left"/>
            </w:pPr>
            <w:r>
              <w:rPr>
                <w:b/>
                <w:sz w:val="16"/>
              </w:rPr>
              <w:t>Worst recorded event</w:t>
            </w:r>
          </w:p>
        </w:tc>
        <w:tc>
          <w:tcPr>
            <w:tcW w:type="dxa" w:w="1585"/>
            <w:shd w:val="clear" w:color="auto" w:fill="E8E8E8"/>
          </w:tcPr>
          <w:p>
            <w:pPr>
              <w:spacing w:after="0"/>
              <w:jc w:val="left"/>
            </w:pPr>
            <w:r>
              <w:rPr>
                <w:b/>
                <w:sz w:val="16"/>
              </w:rPr>
              <w:t>Most damaging (when different)</w:t>
            </w:r>
          </w:p>
        </w:tc>
        <w:tc>
          <w:tcPr>
            <w:tcW w:type="dxa" w:w="2149"/>
            <w:shd w:val="clear" w:color="auto" w:fill="E8E8E8"/>
          </w:tcPr>
          <w:p>
            <w:pPr>
              <w:spacing w:after="0"/>
              <w:jc w:val="left"/>
            </w:pPr>
            <w:r>
              <w:rPr>
                <w:b/>
                <w:sz w:val="16"/>
              </w:rPr>
              <w:t>How it applies to jurisdictions</w:t>
            </w:r>
          </w:p>
        </w:tc>
        <w:tc>
          <w:tcPr>
            <w:tcW w:type="dxa" w:w="1570"/>
            <w:shd w:val="clear" w:color="auto" w:fill="E8E8E8"/>
          </w:tcPr>
          <w:p>
            <w:pPr>
              <w:spacing w:after="0"/>
              <w:jc w:val="left"/>
            </w:pPr>
            <w:r>
              <w:rPr>
                <w:b/>
                <w:sz w:val="16"/>
              </w:rPr>
              <w:t>Note</w:t>
            </w:r>
          </w:p>
        </w:tc>
      </w:tr>
      <w:tr>
        <w:trPr>
          <w:cantSplit/>
        </w:trPr>
        <w:tc>
          <w:tcPr>
            <w:tcW w:type="dxa" w:w="1836"/>
          </w:tcPr>
          <w:p>
            <w:pPr>
              <w:spacing w:after="0"/>
              <w:jc w:val="left"/>
            </w:pPr>
            <w:r>
              <w:rPr>
                <w:sz w:val="16"/>
              </w:rPr>
              <w:t>Cold/Wind Chill, Extreme Cold/Wind Chill</w:t>
            </w:r>
          </w:p>
        </w:tc>
        <w:tc>
          <w:tcPr>
            <w:tcW w:type="dxa" w:w="1859"/>
          </w:tcPr>
          <w:p>
            <w:pPr>
              <w:spacing w:after="0"/>
              <w:jc w:val="left"/>
            </w:pPr>
            <w:r>
              <w:rPr>
                <w:sz w:val="16"/>
              </w:rPr>
              <w:t>wind chill</w:t>
            </w:r>
          </w:p>
        </w:tc>
        <w:tc>
          <w:tcPr>
            <w:tcW w:type="dxa" w:w="1724"/>
          </w:tcPr>
          <w:p>
            <w:pPr>
              <w:spacing w:after="0"/>
              <w:jc w:val="right"/>
            </w:pPr>
            <w:r>
              <w:rPr>
                <w:sz w:val="16"/>
              </w:rPr>
              <w:t>4 records, 2000 to 2014 (4 zone-level)</w:t>
            </w:r>
          </w:p>
        </w:tc>
        <w:tc>
          <w:tcPr>
            <w:tcW w:type="dxa" w:w="1944"/>
          </w:tcPr>
          <w:p>
            <w:pPr>
              <w:spacing w:after="0"/>
              <w:jc w:val="left"/>
            </w:pPr>
            <w:r>
              <w:rPr>
                <w:sz w:val="16"/>
              </w:rPr>
              <w:t>1 day to 12 days (median 2 days); 4 with a recorded value</w:t>
            </w:r>
          </w:p>
        </w:tc>
        <w:tc>
          <w:tcPr>
            <w:tcW w:type="dxa" w:w="1444"/>
          </w:tcPr>
          <w:p>
            <w:pPr>
              <w:spacing w:after="0"/>
              <w:jc w:val="left"/>
            </w:pPr>
            <w:r>
              <w:rPr>
                <w:sz w:val="16"/>
              </w:rPr>
              <w:t>12 consecutive days, 2010-01-01 to 2010-01-12, zone-level</w:t>
            </w:r>
          </w:p>
        </w:tc>
        <w:tc>
          <w:tcPr>
            <w:tcW w:type="dxa" w:w="1585"/>
          </w:tcPr>
          <w:p>
            <w:pPr>
              <w:spacing w:after="0"/>
              <w:jc w:val="left"/>
            </w:pPr>
          </w:p>
        </w:tc>
        <w:tc>
          <w:tcPr>
            <w:tcW w:type="dxa" w:w="2149"/>
          </w:tcPr>
          <w:p>
            <w:pPr>
              <w:spacing w:after="0"/>
              <w:jc w:val="left"/>
            </w:pPr>
            <w:r>
              <w:rPr>
                <w:sz w:val="16"/>
              </w:rPr>
              <w:t>Countywide (zone-level records).</w:t>
            </w:r>
          </w:p>
        </w:tc>
        <w:tc>
          <w:tcPr>
            <w:tcW w:type="dxa" w:w="1570"/>
          </w:tcPr>
          <w:p>
            <w:pPr>
              <w:spacing w:after="0"/>
              <w:jc w:val="left"/>
            </w:pPr>
          </w:p>
        </w:tc>
      </w:tr>
      <w:tr>
        <w:trPr>
          <w:cantSplit/>
        </w:trPr>
        <w:tc>
          <w:tcPr>
            <w:tcW w:type="dxa" w:w="1836"/>
          </w:tcPr>
          <w:p>
            <w:pPr>
              <w:spacing w:after="0"/>
              <w:jc w:val="left"/>
            </w:pPr>
            <w:r>
              <w:rPr>
                <w:sz w:val="16"/>
              </w:rPr>
              <w:t>Frost/Freeze (outside NRI's Cold Wave definition)</w:t>
            </w:r>
          </w:p>
        </w:tc>
        <w:tc>
          <w:tcPr>
            <w:tcW w:type="dxa" w:w="1859"/>
          </w:tcPr>
          <w:p>
            <w:pPr>
              <w:spacing w:after="0"/>
              <w:jc w:val="left"/>
            </w:pPr>
            <w:r>
              <w:rPr>
                <w:sz w:val="16"/>
              </w:rPr>
              <w:t>crop damage</w:t>
            </w:r>
          </w:p>
        </w:tc>
        <w:tc>
          <w:tcPr>
            <w:tcW w:type="dxa" w:w="1724"/>
          </w:tcPr>
          <w:p>
            <w:pPr>
              <w:spacing w:after="0"/>
              <w:jc w:val="right"/>
            </w:pPr>
            <w:r>
              <w:rPr>
                <w:sz w:val="16"/>
              </w:rPr>
              <w:t>1 record, 2007 (1 zone-level)</w:t>
            </w:r>
          </w:p>
        </w:tc>
        <w:tc>
          <w:tcPr>
            <w:tcW w:type="dxa" w:w="1944"/>
          </w:tcPr>
          <w:p>
            <w:pPr>
              <w:spacing w:after="0"/>
              <w:jc w:val="left"/>
            </w:pPr>
          </w:p>
        </w:tc>
        <w:tc>
          <w:tcPr>
            <w:tcW w:type="dxa" w:w="1444"/>
          </w:tcPr>
          <w:p>
            <w:pPr>
              <w:spacing w:after="0"/>
              <w:jc w:val="left"/>
            </w:pPr>
            <w:r>
              <w:rPr>
                <w:sz w:val="16"/>
              </w:rPr>
              <w:t>No crop damage reported in 1 record.</w:t>
            </w:r>
          </w:p>
        </w:tc>
        <w:tc>
          <w:tcPr>
            <w:tcW w:type="dxa" w:w="1585"/>
          </w:tcPr>
          <w:p>
            <w:pPr>
              <w:spacing w:after="0"/>
              <w:jc w:val="left"/>
            </w:pPr>
          </w:p>
        </w:tc>
        <w:tc>
          <w:tcPr>
            <w:tcW w:type="dxa" w:w="2149"/>
          </w:tcPr>
          <w:p>
            <w:pPr>
              <w:spacing w:after="0"/>
              <w:jc w:val="left"/>
            </w:pPr>
            <w:r>
              <w:rPr>
                <w:sz w:val="16"/>
              </w:rPr>
              <w:t>Countywide (zone-level records).</w:t>
            </w:r>
          </w:p>
        </w:tc>
        <w:tc>
          <w:tcPr>
            <w:tcW w:type="dxa" w:w="1570"/>
          </w:tcPr>
          <w:p>
            <w:pPr>
              <w:spacing w:after="0"/>
              <w:jc w:val="left"/>
            </w:pPr>
          </w:p>
        </w:tc>
      </w:tr>
      <w:tr>
        <w:trPr>
          <w:cantSplit/>
        </w:trPr>
        <w:tc>
          <w:tcPr>
            <w:tcW w:type="dxa" w:w="1836"/>
          </w:tcPr>
          <w:p>
            <w:pPr>
              <w:spacing w:after="0"/>
              <w:jc w:val="left"/>
            </w:pPr>
            <w:r>
              <w:rPr>
                <w:sz w:val="16"/>
              </w:rPr>
              <w:t>Drought</w:t>
            </w:r>
          </w:p>
        </w:tc>
        <w:tc>
          <w:tcPr>
            <w:tcW w:type="dxa" w:w="1859"/>
          </w:tcPr>
          <w:p>
            <w:pPr>
              <w:spacing w:after="0"/>
              <w:jc w:val="left"/>
            </w:pPr>
            <w:r>
              <w:rPr>
                <w:sz w:val="16"/>
              </w:rPr>
              <w:t>U.S. Drought Monitor scale (D0 to D4)</w:t>
            </w:r>
          </w:p>
        </w:tc>
        <w:tc>
          <w:tcPr>
            <w:tcW w:type="dxa" w:w="1724"/>
          </w:tcPr>
          <w:p>
            <w:pPr>
              <w:spacing w:after="0"/>
              <w:jc w:val="right"/>
            </w:pPr>
            <w:r>
              <w:rPr>
                <w:sz w:val="16"/>
              </w:rPr>
              <w:t>6 records, 2005 to 2012 (6 zone-level)</w:t>
            </w:r>
          </w:p>
        </w:tc>
        <w:tc>
          <w:tcPr>
            <w:tcW w:type="dxa" w:w="1944"/>
          </w:tcPr>
          <w:p>
            <w:pPr>
              <w:spacing w:after="0"/>
              <w:jc w:val="left"/>
            </w:pPr>
            <w:r>
              <w:rPr>
                <w:sz w:val="16"/>
              </w:rPr>
              <w:t>31 days to 84 days (median 31 days); 3 with a recorded value</w:t>
            </w:r>
          </w:p>
        </w:tc>
        <w:tc>
          <w:tcPr>
            <w:tcW w:type="dxa" w:w="1444"/>
          </w:tcPr>
          <w:p>
            <w:pPr>
              <w:spacing w:after="0"/>
              <w:jc w:val="left"/>
            </w:pPr>
            <w:r>
              <w:rPr>
                <w:sz w:val="16"/>
              </w:rPr>
              <w:t>84 days (about 2.8 months), 2012-06-19 to 2012-09-10, a run of 4 consecutive Storm Events drought records, zone-level</w:t>
            </w:r>
          </w:p>
        </w:tc>
        <w:tc>
          <w:tcPr>
            <w:tcW w:type="dxa" w:w="1585"/>
          </w:tcPr>
          <w:p>
            <w:pPr>
              <w:spacing w:after="0"/>
              <w:jc w:val="left"/>
            </w:pPr>
          </w:p>
        </w:tc>
        <w:tc>
          <w:tcPr>
            <w:tcW w:type="dxa" w:w="2149"/>
          </w:tcPr>
          <w:p>
            <w:pPr>
              <w:spacing w:after="0"/>
              <w:jc w:val="left"/>
            </w:pPr>
            <w:r>
              <w:rPr>
                <w:sz w:val="16"/>
              </w:rPr>
              <w:t>Countywide (zone-level records).</w:t>
            </w:r>
          </w:p>
        </w:tc>
        <w:tc>
          <w:tcPr>
            <w:tcW w:type="dxa" w:w="157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6"/>
          </w:tcPr>
          <w:p>
            <w:pPr>
              <w:spacing w:after="0"/>
              <w:jc w:val="left"/>
            </w:pPr>
            <w:r>
              <w:rPr>
                <w:sz w:val="16"/>
              </w:rPr>
              <w:t>Earthquake</w:t>
            </w:r>
          </w:p>
        </w:tc>
        <w:tc>
          <w:tcPr>
            <w:tcW w:type="dxa" w:w="1859"/>
          </w:tcPr>
          <w:p>
            <w:pPr>
              <w:spacing w:after="0"/>
              <w:jc w:val="left"/>
            </w:pPr>
            <w:r>
              <w:rPr>
                <w:sz w:val="16"/>
              </w:rPr>
              <w:t>Modified Mercalli (local data)</w:t>
            </w:r>
          </w:p>
        </w:tc>
        <w:tc>
          <w:tcPr>
            <w:tcW w:type="dxa" w:w="1724"/>
          </w:tcPr>
          <w:p>
            <w:pPr>
              <w:spacing w:after="0"/>
              <w:jc w:val="right"/>
            </w:pPr>
            <w:r>
              <w:rPr>
                <w:sz w:val="16"/>
              </w:rPr>
              <w:t>0</w:t>
            </w:r>
          </w:p>
        </w:tc>
        <w:tc>
          <w:tcPr>
            <w:tcW w:type="dxa" w:w="1944"/>
          </w:tcPr>
          <w:p>
            <w:pPr>
              <w:spacing w:after="0"/>
              <w:jc w:val="left"/>
            </w:pPr>
          </w:p>
        </w:tc>
        <w:tc>
          <w:tcPr>
            <w:tcW w:type="dxa" w:w="1444"/>
          </w:tcPr>
          <w:p>
            <w:pPr>
              <w:spacing w:after="0"/>
              <w:jc w:val="left"/>
            </w:pPr>
          </w:p>
        </w:tc>
        <w:tc>
          <w:tcPr>
            <w:tcW w:type="dxa" w:w="1585"/>
          </w:tcPr>
          <w:p>
            <w:pPr>
              <w:spacing w:after="0"/>
              <w:jc w:val="left"/>
            </w:pPr>
          </w:p>
        </w:tc>
        <w:tc>
          <w:tcPr>
            <w:tcW w:type="dxa" w:w="2149"/>
          </w:tcPr>
          <w:p>
            <w:pPr>
              <w:spacing w:after="0"/>
              <w:jc w:val="left"/>
            </w:pPr>
          </w:p>
        </w:tc>
        <w:tc>
          <w:tcPr>
            <w:tcW w:type="dxa" w:w="1570"/>
          </w:tcPr>
          <w:p>
            <w:pPr>
              <w:spacing w:after="0"/>
              <w:jc w:val="left"/>
            </w:pPr>
            <w:r>
              <w:rPr>
                <w:sz w:val="16"/>
              </w:rPr>
              <w:t>Storm Events does not record earthquakes; the USGS earthquake catalog is the source.</w:t>
            </w:r>
          </w:p>
        </w:tc>
      </w:tr>
      <w:tr>
        <w:trPr>
          <w:cantSplit/>
        </w:trPr>
        <w:tc>
          <w:tcPr>
            <w:tcW w:type="dxa" w:w="1836"/>
          </w:tcPr>
          <w:p>
            <w:pPr>
              <w:spacing w:after="0"/>
              <w:jc w:val="left"/>
            </w:pPr>
            <w:r>
              <w:rPr>
                <w:sz w:val="16"/>
              </w:rPr>
              <w:t>Hail</w:t>
            </w:r>
          </w:p>
        </w:tc>
        <w:tc>
          <w:tcPr>
            <w:tcW w:type="dxa" w:w="1859"/>
          </w:tcPr>
          <w:p>
            <w:pPr>
              <w:spacing w:after="0"/>
              <w:jc w:val="left"/>
            </w:pPr>
            <w:r>
              <w:rPr>
                <w:sz w:val="16"/>
              </w:rPr>
              <w:t>hail size (inches)</w:t>
            </w:r>
          </w:p>
        </w:tc>
        <w:tc>
          <w:tcPr>
            <w:tcW w:type="dxa" w:w="1724"/>
          </w:tcPr>
          <w:p>
            <w:pPr>
              <w:spacing w:after="0"/>
              <w:jc w:val="right"/>
            </w:pPr>
            <w:r>
              <w:rPr>
                <w:sz w:val="16"/>
              </w:rPr>
              <w:t>65 records, 1955 to 2024</w:t>
            </w:r>
          </w:p>
        </w:tc>
        <w:tc>
          <w:tcPr>
            <w:tcW w:type="dxa" w:w="1944"/>
          </w:tcPr>
          <w:p>
            <w:pPr>
              <w:spacing w:after="0"/>
              <w:jc w:val="left"/>
            </w:pPr>
            <w:r>
              <w:rPr>
                <w:sz w:val="16"/>
              </w:rPr>
              <w:t>0.75 in to 4 in (median 1 in); 65 with a recorded value</w:t>
            </w:r>
          </w:p>
        </w:tc>
        <w:tc>
          <w:tcPr>
            <w:tcW w:type="dxa" w:w="1444"/>
          </w:tcPr>
          <w:p>
            <w:pPr>
              <w:spacing w:after="0"/>
              <w:jc w:val="left"/>
            </w:pPr>
            <w:r>
              <w:rPr>
                <w:sz w:val="16"/>
              </w:rPr>
              <w:t>4 in hail, 2006-04-02</w:t>
            </w:r>
          </w:p>
        </w:tc>
        <w:tc>
          <w:tcPr>
            <w:tcW w:type="dxa" w:w="1585"/>
          </w:tcPr>
          <w:p>
            <w:pPr>
              <w:spacing w:after="0"/>
              <w:jc w:val="left"/>
            </w:pPr>
            <w:r>
              <w:rPr>
                <w:sz w:val="16"/>
              </w:rPr>
              <w:t>Hail, 1993-10-01, $50,000 property; crops not recorded (1993 dollars)</w:t>
            </w:r>
          </w:p>
        </w:tc>
        <w:tc>
          <w:tcPr>
            <w:tcW w:type="dxa" w:w="2149"/>
          </w:tcPr>
          <w:p>
            <w:pPr>
              <w:spacing w:after="0"/>
              <w:jc w:val="left"/>
            </w:pPr>
            <w:r>
              <w:rPr>
                <w:sz w:val="16"/>
              </w:rPr>
              <w:t>Event records naming jurisdictions in the plan: Ellington city (14 records), Centerville city (13 records), Bunker city (1 record).</w:t>
            </w:r>
          </w:p>
        </w:tc>
        <w:tc>
          <w:tcPr>
            <w:tcW w:type="dxa" w:w="1570"/>
          </w:tcPr>
          <w:p>
            <w:pPr>
              <w:spacing w:after="0"/>
              <w:jc w:val="left"/>
            </w:pPr>
          </w:p>
        </w:tc>
      </w:tr>
      <w:tr>
        <w:trPr>
          <w:cantSplit/>
        </w:trPr>
        <w:tc>
          <w:tcPr>
            <w:tcW w:type="dxa" w:w="1836"/>
          </w:tcPr>
          <w:p>
            <w:pPr>
              <w:spacing w:after="0"/>
              <w:jc w:val="left"/>
            </w:pPr>
            <w:r>
              <w:rPr>
                <w:sz w:val="16"/>
              </w:rPr>
              <w:t>Excessive Heat, Heat</w:t>
            </w:r>
          </w:p>
        </w:tc>
        <w:tc>
          <w:tcPr>
            <w:tcW w:type="dxa" w:w="1859"/>
          </w:tcPr>
          <w:p>
            <w:pPr>
              <w:spacing w:after="0"/>
              <w:jc w:val="left"/>
            </w:pPr>
            <w:r>
              <w:rPr>
                <w:sz w:val="16"/>
              </w:rPr>
              <w:t>heat index (in event narratives)</w:t>
            </w:r>
          </w:p>
        </w:tc>
        <w:tc>
          <w:tcPr>
            <w:tcW w:type="dxa" w:w="1724"/>
          </w:tcPr>
          <w:p>
            <w:pPr>
              <w:spacing w:after="0"/>
              <w:jc w:val="right"/>
            </w:pPr>
            <w:r>
              <w:rPr>
                <w:sz w:val="16"/>
              </w:rPr>
              <w:t>48 records, 1998 to 2023 (48 zone-level)</w:t>
            </w:r>
          </w:p>
        </w:tc>
        <w:tc>
          <w:tcPr>
            <w:tcW w:type="dxa" w:w="1944"/>
          </w:tcPr>
          <w:p>
            <w:pPr>
              <w:spacing w:after="0"/>
              <w:jc w:val="left"/>
            </w:pPr>
            <w:r>
              <w:rPr>
                <w:sz w:val="16"/>
              </w:rPr>
              <w:t>1 day to 18 days (median 4 days); 41 with a recorded value</w:t>
            </w:r>
          </w:p>
        </w:tc>
        <w:tc>
          <w:tcPr>
            <w:tcW w:type="dxa" w:w="1444"/>
          </w:tcPr>
          <w:p>
            <w:pPr>
              <w:spacing w:after="0"/>
              <w:jc w:val="left"/>
            </w:pPr>
            <w:r>
              <w:rPr>
                <w:sz w:val="16"/>
              </w:rPr>
              <w:t>18 consecutive days, 2011-07-17 to 2011-08-03, zone-level</w:t>
            </w:r>
          </w:p>
        </w:tc>
        <w:tc>
          <w:tcPr>
            <w:tcW w:type="dxa" w:w="1585"/>
          </w:tcPr>
          <w:p>
            <w:pPr>
              <w:spacing w:after="0"/>
              <w:jc w:val="left"/>
            </w:pPr>
          </w:p>
        </w:tc>
        <w:tc>
          <w:tcPr>
            <w:tcW w:type="dxa" w:w="2149"/>
          </w:tcPr>
          <w:p>
            <w:pPr>
              <w:spacing w:after="0"/>
              <w:jc w:val="left"/>
            </w:pPr>
            <w:r>
              <w:rPr>
                <w:sz w:val="16"/>
              </w:rPr>
              <w:t>Countywide (zone-level records).</w:t>
            </w:r>
          </w:p>
        </w:tc>
        <w:tc>
          <w:tcPr>
            <w:tcW w:type="dxa" w:w="1570"/>
          </w:tcPr>
          <w:p>
            <w:pPr>
              <w:spacing w:after="0"/>
              <w:jc w:val="left"/>
            </w:pPr>
          </w:p>
        </w:tc>
      </w:tr>
      <w:tr>
        <w:trPr>
          <w:cantSplit/>
        </w:trPr>
        <w:tc>
          <w:tcPr>
            <w:tcW w:type="dxa" w:w="1836"/>
          </w:tcPr>
          <w:p>
            <w:pPr>
              <w:spacing w:after="0"/>
              <w:jc w:val="left"/>
            </w:pPr>
            <w:r>
              <w:rPr>
                <w:sz w:val="16"/>
              </w:rPr>
              <w:t>Hurricane, Tropical Storm, Tropical Depression</w:t>
            </w:r>
          </w:p>
        </w:tc>
        <w:tc>
          <w:tcPr>
            <w:tcW w:type="dxa" w:w="1859"/>
          </w:tcPr>
          <w:p>
            <w:pPr>
              <w:spacing w:after="0"/>
              <w:jc w:val="left"/>
            </w:pPr>
            <w:r>
              <w:rPr>
                <w:sz w:val="16"/>
              </w:rPr>
              <w:t>Saffir-Simpson</w:t>
            </w:r>
          </w:p>
        </w:tc>
        <w:tc>
          <w:tcPr>
            <w:tcW w:type="dxa" w:w="1724"/>
          </w:tcPr>
          <w:p>
            <w:pPr>
              <w:spacing w:after="0"/>
              <w:jc w:val="right"/>
            </w:pPr>
            <w:r>
              <w:rPr>
                <w:sz w:val="16"/>
              </w:rPr>
              <w:t>0</w:t>
            </w:r>
          </w:p>
        </w:tc>
        <w:tc>
          <w:tcPr>
            <w:tcW w:type="dxa" w:w="1944"/>
          </w:tcPr>
          <w:p>
            <w:pPr>
              <w:spacing w:after="0"/>
              <w:jc w:val="left"/>
            </w:pPr>
          </w:p>
        </w:tc>
        <w:tc>
          <w:tcPr>
            <w:tcW w:type="dxa" w:w="1444"/>
          </w:tcPr>
          <w:p>
            <w:pPr>
              <w:spacing w:after="0"/>
              <w:jc w:val="left"/>
            </w:pPr>
          </w:p>
        </w:tc>
        <w:tc>
          <w:tcPr>
            <w:tcW w:type="dxa" w:w="1585"/>
          </w:tcPr>
          <w:p>
            <w:pPr>
              <w:spacing w:after="0"/>
              <w:jc w:val="left"/>
            </w:pPr>
          </w:p>
        </w:tc>
        <w:tc>
          <w:tcPr>
            <w:tcW w:type="dxa" w:w="2149"/>
          </w:tcPr>
          <w:p>
            <w:pPr>
              <w:spacing w:after="0"/>
              <w:jc w:val="left"/>
            </w:pPr>
          </w:p>
        </w:tc>
        <w:tc>
          <w:tcPr>
            <w:tcW w:type="dxa" w:w="157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6"/>
          </w:tcPr>
          <w:p>
            <w:pPr>
              <w:spacing w:after="0"/>
              <w:jc w:val="left"/>
            </w:pPr>
            <w:r>
              <w:rPr>
                <w:sz w:val="16"/>
              </w:rPr>
              <w:t>Ice Storm</w:t>
            </w:r>
          </w:p>
        </w:tc>
        <w:tc>
          <w:tcPr>
            <w:tcW w:type="dxa" w:w="1859"/>
          </w:tcPr>
          <w:p>
            <w:pPr>
              <w:spacing w:after="0"/>
              <w:jc w:val="left"/>
            </w:pPr>
            <w:r>
              <w:rPr>
                <w:sz w:val="16"/>
              </w:rPr>
              <w:t>Sperry-Piltz ice scale (local data)</w:t>
            </w:r>
          </w:p>
        </w:tc>
        <w:tc>
          <w:tcPr>
            <w:tcW w:type="dxa" w:w="1724"/>
          </w:tcPr>
          <w:p>
            <w:pPr>
              <w:spacing w:after="0"/>
              <w:jc w:val="right"/>
            </w:pPr>
            <w:r>
              <w:rPr>
                <w:sz w:val="16"/>
              </w:rPr>
              <w:t>3 records, 1999 to 2025 (3 zone-level)</w:t>
            </w:r>
          </w:p>
        </w:tc>
        <w:tc>
          <w:tcPr>
            <w:tcW w:type="dxa" w:w="1944"/>
          </w:tcPr>
          <w:p>
            <w:pPr>
              <w:spacing w:after="0"/>
              <w:jc w:val="left"/>
            </w:pPr>
          </w:p>
        </w:tc>
        <w:tc>
          <w:tcPr>
            <w:tcW w:type="dxa" w:w="1444"/>
          </w:tcPr>
          <w:p>
            <w:pPr>
              <w:spacing w:after="0"/>
              <w:jc w:val="left"/>
            </w:pPr>
            <w:r>
              <w:rPr>
                <w:sz w:val="16"/>
              </w:rPr>
              <w:t>No damage reported in 3 records.</w:t>
            </w:r>
          </w:p>
        </w:tc>
        <w:tc>
          <w:tcPr>
            <w:tcW w:type="dxa" w:w="1585"/>
          </w:tcPr>
          <w:p>
            <w:pPr>
              <w:spacing w:after="0"/>
              <w:jc w:val="left"/>
            </w:pPr>
          </w:p>
        </w:tc>
        <w:tc>
          <w:tcPr>
            <w:tcW w:type="dxa" w:w="2149"/>
          </w:tcPr>
          <w:p>
            <w:pPr>
              <w:spacing w:after="0"/>
              <w:jc w:val="left"/>
            </w:pPr>
            <w:r>
              <w:rPr>
                <w:sz w:val="16"/>
              </w:rPr>
              <w:t>Countywide (zone-level records).</w:t>
            </w:r>
          </w:p>
        </w:tc>
        <w:tc>
          <w:tcPr>
            <w:tcW w:type="dxa" w:w="1570"/>
          </w:tcPr>
          <w:p>
            <w:pPr>
              <w:spacing w:after="0"/>
              <w:jc w:val="left"/>
            </w:pPr>
          </w:p>
        </w:tc>
      </w:tr>
      <w:tr>
        <w:trPr>
          <w:cantSplit/>
        </w:trPr>
        <w:tc>
          <w:tcPr>
            <w:tcW w:type="dxa" w:w="1836"/>
          </w:tcPr>
          <w:p>
            <w:pPr>
              <w:spacing w:after="0"/>
              <w:jc w:val="left"/>
            </w:pPr>
            <w:r>
              <w:rPr>
                <w:sz w:val="16"/>
              </w:rPr>
              <w:t>Flash Flood, Flood, Lakeshore Flood</w:t>
            </w:r>
          </w:p>
        </w:tc>
        <w:tc>
          <w:tcPr>
            <w:tcW w:type="dxa" w:w="1859"/>
          </w:tcPr>
          <w:p>
            <w:pPr>
              <w:spacing w:after="0"/>
              <w:jc w:val="left"/>
            </w:pPr>
            <w:r>
              <w:rPr>
                <w:sz w:val="16"/>
              </w:rPr>
              <w:t>damage and flood days (flood depth: FIRM)</w:t>
            </w:r>
          </w:p>
        </w:tc>
        <w:tc>
          <w:tcPr>
            <w:tcW w:type="dxa" w:w="1724"/>
          </w:tcPr>
          <w:p>
            <w:pPr>
              <w:spacing w:after="0"/>
              <w:jc w:val="right"/>
            </w:pPr>
            <w:r>
              <w:rPr>
                <w:sz w:val="16"/>
              </w:rPr>
              <w:t>27 records, 1996 to 2025 (2 zone-level)</w:t>
            </w:r>
          </w:p>
        </w:tc>
        <w:tc>
          <w:tcPr>
            <w:tcW w:type="dxa" w:w="1944"/>
          </w:tcPr>
          <w:p>
            <w:pPr>
              <w:spacing w:after="0"/>
              <w:jc w:val="left"/>
            </w:pPr>
          </w:p>
        </w:tc>
        <w:tc>
          <w:tcPr>
            <w:tcW w:type="dxa" w:w="1444"/>
          </w:tcPr>
          <w:p>
            <w:pPr>
              <w:spacing w:after="0"/>
              <w:jc w:val="left"/>
            </w:pPr>
            <w:r>
              <w:rPr>
                <w:sz w:val="16"/>
              </w:rPr>
              <w:t>Flash Flood, 2025-04-04, $500,000 property; $0 crops (2025 dollars)</w:t>
            </w:r>
          </w:p>
        </w:tc>
        <w:tc>
          <w:tcPr>
            <w:tcW w:type="dxa" w:w="1585"/>
          </w:tcPr>
          <w:p>
            <w:pPr>
              <w:spacing w:after="0"/>
              <w:jc w:val="left"/>
            </w:pPr>
          </w:p>
        </w:tc>
        <w:tc>
          <w:tcPr>
            <w:tcW w:type="dxa" w:w="2149"/>
          </w:tcPr>
          <w:p>
            <w:pPr>
              <w:spacing w:after="0"/>
              <w:jc w:val="left"/>
            </w:pPr>
            <w:r>
              <w:rPr>
                <w:sz w:val="16"/>
              </w:rPr>
              <w:t>Event records naming jurisdictions in the plan: Ellington city (4 records), Centerville city (2 records). Zone-level records (2) apply countywide.</w:t>
            </w:r>
          </w:p>
        </w:tc>
        <w:tc>
          <w:tcPr>
            <w:tcW w:type="dxa" w:w="157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6"/>
          </w:tcPr>
          <w:p>
            <w:pPr>
              <w:spacing w:after="0"/>
              <w:jc w:val="left"/>
            </w:pPr>
            <w:r>
              <w:rPr>
                <w:sz w:val="16"/>
              </w:rPr>
              <w:t>Debris Flow</w:t>
            </w:r>
          </w:p>
        </w:tc>
        <w:tc>
          <w:tcPr>
            <w:tcW w:type="dxa" w:w="1859"/>
          </w:tcPr>
          <w:p>
            <w:pPr>
              <w:spacing w:after="0"/>
              <w:jc w:val="left"/>
            </w:pPr>
            <w:r>
              <w:rPr>
                <w:sz w:val="16"/>
              </w:rPr>
              <w:t>none (count and damage only)</w:t>
            </w:r>
          </w:p>
        </w:tc>
        <w:tc>
          <w:tcPr>
            <w:tcW w:type="dxa" w:w="1724"/>
          </w:tcPr>
          <w:p>
            <w:pPr>
              <w:spacing w:after="0"/>
              <w:jc w:val="right"/>
            </w:pPr>
            <w:r>
              <w:rPr>
                <w:sz w:val="16"/>
              </w:rPr>
              <w:t>0</w:t>
            </w:r>
          </w:p>
        </w:tc>
        <w:tc>
          <w:tcPr>
            <w:tcW w:type="dxa" w:w="1944"/>
          </w:tcPr>
          <w:p>
            <w:pPr>
              <w:spacing w:after="0"/>
              <w:jc w:val="left"/>
            </w:pPr>
          </w:p>
        </w:tc>
        <w:tc>
          <w:tcPr>
            <w:tcW w:type="dxa" w:w="1444"/>
          </w:tcPr>
          <w:p>
            <w:pPr>
              <w:spacing w:after="0"/>
              <w:jc w:val="left"/>
            </w:pPr>
          </w:p>
        </w:tc>
        <w:tc>
          <w:tcPr>
            <w:tcW w:type="dxa" w:w="1585"/>
          </w:tcPr>
          <w:p>
            <w:pPr>
              <w:spacing w:after="0"/>
              <w:jc w:val="left"/>
            </w:pPr>
          </w:p>
        </w:tc>
        <w:tc>
          <w:tcPr>
            <w:tcW w:type="dxa" w:w="2149"/>
          </w:tcPr>
          <w:p>
            <w:pPr>
              <w:spacing w:after="0"/>
              <w:jc w:val="left"/>
            </w:pPr>
          </w:p>
        </w:tc>
        <w:tc>
          <w:tcPr>
            <w:tcW w:type="dxa" w:w="1570"/>
          </w:tcPr>
          <w:p>
            <w:pPr>
              <w:spacing w:after="0"/>
              <w:jc w:val="left"/>
            </w:pPr>
          </w:p>
        </w:tc>
      </w:tr>
      <w:tr>
        <w:trPr>
          <w:cantSplit/>
        </w:trPr>
        <w:tc>
          <w:tcPr>
            <w:tcW w:type="dxa" w:w="1836"/>
          </w:tcPr>
          <w:p>
            <w:pPr>
              <w:spacing w:after="0"/>
              <w:jc w:val="left"/>
            </w:pPr>
            <w:r>
              <w:rPr>
                <w:sz w:val="16"/>
              </w:rPr>
              <w:t>Lightning</w:t>
            </w:r>
          </w:p>
        </w:tc>
        <w:tc>
          <w:tcPr>
            <w:tcW w:type="dxa" w:w="1859"/>
          </w:tcPr>
          <w:p>
            <w:pPr>
              <w:spacing w:after="0"/>
              <w:jc w:val="left"/>
            </w:pPr>
            <w:r>
              <w:rPr>
                <w:sz w:val="16"/>
              </w:rPr>
              <w:t>annualized frequency (the measure FEMA's Local Mitigation Planning Handbook names)</w:t>
            </w:r>
          </w:p>
        </w:tc>
        <w:tc>
          <w:tcPr>
            <w:tcW w:type="dxa" w:w="1724"/>
          </w:tcPr>
          <w:p>
            <w:pPr>
              <w:spacing w:after="0"/>
              <w:jc w:val="right"/>
            </w:pPr>
            <w:r>
              <w:rPr>
                <w:sz w:val="16"/>
              </w:rPr>
              <w:t>2 records, 2005 to 2007</w:t>
            </w:r>
          </w:p>
        </w:tc>
        <w:tc>
          <w:tcPr>
            <w:tcW w:type="dxa" w:w="1944"/>
          </w:tcPr>
          <w:p>
            <w:pPr>
              <w:spacing w:after="0"/>
              <w:jc w:val="left"/>
            </w:pPr>
          </w:p>
        </w:tc>
        <w:tc>
          <w:tcPr>
            <w:tcW w:type="dxa" w:w="1444"/>
          </w:tcPr>
          <w:p>
            <w:pPr>
              <w:spacing w:after="0"/>
              <w:jc w:val="left"/>
            </w:pPr>
            <w:r>
              <w:rPr>
                <w:sz w:val="16"/>
              </w:rPr>
              <w:t>Lightning, 2007-08-17, $55,000 property; $0 crops (2007 dollars)</w:t>
            </w:r>
          </w:p>
        </w:tc>
        <w:tc>
          <w:tcPr>
            <w:tcW w:type="dxa" w:w="1585"/>
          </w:tcPr>
          <w:p>
            <w:pPr>
              <w:spacing w:after="0"/>
              <w:jc w:val="left"/>
            </w:pPr>
          </w:p>
        </w:tc>
        <w:tc>
          <w:tcPr>
            <w:tcW w:type="dxa" w:w="2149"/>
          </w:tcPr>
          <w:p>
            <w:pPr>
              <w:spacing w:after="0"/>
              <w:jc w:val="left"/>
            </w:pPr>
            <w:r>
              <w:rPr>
                <w:sz w:val="16"/>
              </w:rPr>
              <w:t>No event record names a jurisdiction in the plan.</w:t>
            </w:r>
          </w:p>
        </w:tc>
        <w:tc>
          <w:tcPr>
            <w:tcW w:type="dxa" w:w="1570"/>
          </w:tcPr>
          <w:p>
            <w:pPr>
              <w:spacing w:after="0"/>
              <w:jc w:val="left"/>
            </w:pPr>
            <w:r>
              <w:rPr>
                <w:sz w:val="16"/>
              </w:rPr>
              <w:t>Storm Events lists lightning with damage or casualties.</w:t>
            </w:r>
          </w:p>
        </w:tc>
      </w:tr>
      <w:tr>
        <w:trPr>
          <w:cantSplit/>
        </w:trPr>
        <w:tc>
          <w:tcPr>
            <w:tcW w:type="dxa" w:w="1836"/>
          </w:tcPr>
          <w:p>
            <w:pPr>
              <w:spacing w:after="0"/>
              <w:jc w:val="left"/>
            </w:pPr>
            <w:r>
              <w:rPr>
                <w:sz w:val="16"/>
              </w:rPr>
              <w:t>High Wind and Strong Wind (outside NRI's Strong Wind definition)</w:t>
            </w:r>
          </w:p>
        </w:tc>
        <w:tc>
          <w:tcPr>
            <w:tcW w:type="dxa" w:w="1859"/>
          </w:tcPr>
          <w:p>
            <w:pPr>
              <w:spacing w:after="0"/>
              <w:jc w:val="left"/>
            </w:pPr>
            <w:r>
              <w:rPr>
                <w:sz w:val="16"/>
              </w:rPr>
              <w:t>wind speed (kt and mph)</w:t>
            </w:r>
          </w:p>
        </w:tc>
        <w:tc>
          <w:tcPr>
            <w:tcW w:type="dxa" w:w="1724"/>
          </w:tcPr>
          <w:p>
            <w:pPr>
              <w:spacing w:after="0"/>
              <w:jc w:val="right"/>
            </w:pPr>
            <w:r>
              <w:rPr>
                <w:sz w:val="16"/>
              </w:rPr>
              <w:t>4 records, 2001 to 2009 (4 zone-level)</w:t>
            </w:r>
          </w:p>
        </w:tc>
        <w:tc>
          <w:tcPr>
            <w:tcW w:type="dxa" w:w="1944"/>
          </w:tcPr>
          <w:p>
            <w:pPr>
              <w:spacing w:after="0"/>
              <w:jc w:val="left"/>
            </w:pPr>
            <w:r>
              <w:rPr>
                <w:sz w:val="16"/>
              </w:rPr>
              <w:t>40 kt (46 mph) to 43 kt (49 mph) (median 40 kt (46 mph)); 4 with a recorded value</w:t>
            </w:r>
          </w:p>
        </w:tc>
        <w:tc>
          <w:tcPr>
            <w:tcW w:type="dxa" w:w="1444"/>
          </w:tcPr>
          <w:p>
            <w:pPr>
              <w:spacing w:after="0"/>
              <w:jc w:val="left"/>
            </w:pPr>
            <w:r>
              <w:rPr>
                <w:sz w:val="16"/>
              </w:rPr>
              <w:t>43 kt (49 mph) estimated gust, Strong Wind, 2008-09-14; NWS zone MOZ099</w:t>
            </w:r>
          </w:p>
        </w:tc>
        <w:tc>
          <w:tcPr>
            <w:tcW w:type="dxa" w:w="1585"/>
          </w:tcPr>
          <w:p>
            <w:pPr>
              <w:spacing w:after="0"/>
              <w:jc w:val="left"/>
            </w:pPr>
          </w:p>
        </w:tc>
        <w:tc>
          <w:tcPr>
            <w:tcW w:type="dxa" w:w="2149"/>
          </w:tcPr>
          <w:p>
            <w:pPr>
              <w:spacing w:after="0"/>
              <w:jc w:val="left"/>
            </w:pPr>
            <w:r>
              <w:rPr>
                <w:sz w:val="16"/>
              </w:rPr>
              <w:t>Countywide (zone-level records).</w:t>
            </w:r>
          </w:p>
        </w:tc>
        <w:tc>
          <w:tcPr>
            <w:tcW w:type="dxa" w:w="1570"/>
          </w:tcPr>
          <w:p>
            <w:pPr>
              <w:spacing w:after="0"/>
              <w:jc w:val="left"/>
            </w:pPr>
          </w:p>
        </w:tc>
      </w:tr>
      <w:tr>
        <w:trPr>
          <w:cantSplit/>
        </w:trPr>
        <w:tc>
          <w:tcPr>
            <w:tcW w:type="dxa" w:w="1836"/>
          </w:tcPr>
          <w:p>
            <w:pPr>
              <w:spacing w:after="0"/>
              <w:jc w:val="left"/>
            </w:pPr>
            <w:r>
              <w:rPr>
                <w:sz w:val="16"/>
              </w:rPr>
              <w:t>Thunderstorm Wind</w:t>
            </w:r>
          </w:p>
        </w:tc>
        <w:tc>
          <w:tcPr>
            <w:tcW w:type="dxa" w:w="1859"/>
          </w:tcPr>
          <w:p>
            <w:pPr>
              <w:spacing w:after="0"/>
              <w:jc w:val="left"/>
            </w:pPr>
            <w:r>
              <w:rPr>
                <w:sz w:val="16"/>
              </w:rPr>
              <w:t>wind speed (kt and mph)</w:t>
            </w:r>
          </w:p>
        </w:tc>
        <w:tc>
          <w:tcPr>
            <w:tcW w:type="dxa" w:w="1724"/>
          </w:tcPr>
          <w:p>
            <w:pPr>
              <w:spacing w:after="0"/>
              <w:jc w:val="right"/>
            </w:pPr>
            <w:r>
              <w:rPr>
                <w:sz w:val="16"/>
              </w:rPr>
              <w:t>75 records, 1970 to 2026</w:t>
            </w:r>
          </w:p>
        </w:tc>
        <w:tc>
          <w:tcPr>
            <w:tcW w:type="dxa" w:w="1944"/>
          </w:tcPr>
          <w:p>
            <w:pPr>
              <w:spacing w:after="0"/>
              <w:jc w:val="left"/>
            </w:pPr>
            <w:r>
              <w:rPr>
                <w:sz w:val="16"/>
              </w:rPr>
              <w:t>50 kt (58 mph) to 87 kt (100 mph) (median 56 kt (64 mph)); 61 with a recorded value</w:t>
            </w:r>
          </w:p>
        </w:tc>
        <w:tc>
          <w:tcPr>
            <w:tcW w:type="dxa" w:w="1444"/>
          </w:tcPr>
          <w:p>
            <w:pPr>
              <w:spacing w:after="0"/>
              <w:jc w:val="left"/>
            </w:pPr>
            <w:r>
              <w:rPr>
                <w:sz w:val="16"/>
              </w:rPr>
              <w:t>87 kt (100 mph) estimated gust, Thunderstorm Wind, 2009-05-08</w:t>
            </w:r>
          </w:p>
        </w:tc>
        <w:tc>
          <w:tcPr>
            <w:tcW w:type="dxa" w:w="1585"/>
          </w:tcPr>
          <w:p>
            <w:pPr>
              <w:spacing w:after="0"/>
              <w:jc w:val="left"/>
            </w:pPr>
            <w:r>
              <w:rPr>
                <w:sz w:val="16"/>
              </w:rPr>
              <w:t>Thunderstorm Wind, 1994-04-27, $50,000 property; crops not recorded (1994 dollars)</w:t>
            </w:r>
          </w:p>
        </w:tc>
        <w:tc>
          <w:tcPr>
            <w:tcW w:type="dxa" w:w="2149"/>
          </w:tcPr>
          <w:p>
            <w:pPr>
              <w:spacing w:after="0"/>
              <w:jc w:val="left"/>
            </w:pPr>
            <w:r>
              <w:rPr>
                <w:sz w:val="16"/>
              </w:rPr>
              <w:t>Event records naming jurisdictions in the plan: Centerville city (19 records), Ellington city (15 records).</w:t>
            </w:r>
          </w:p>
        </w:tc>
        <w:tc>
          <w:tcPr>
            <w:tcW w:type="dxa" w:w="1570"/>
          </w:tcPr>
          <w:p>
            <w:pPr>
              <w:spacing w:after="0"/>
              <w:jc w:val="left"/>
            </w:pPr>
          </w:p>
        </w:tc>
      </w:tr>
      <w:tr>
        <w:trPr>
          <w:cantSplit/>
        </w:trPr>
        <w:tc>
          <w:tcPr>
            <w:tcW w:type="dxa" w:w="1836"/>
          </w:tcPr>
          <w:p>
            <w:pPr>
              <w:spacing w:after="0"/>
              <w:jc w:val="left"/>
            </w:pPr>
            <w:r>
              <w:rPr>
                <w:sz w:val="16"/>
              </w:rPr>
              <w:t>Tornado</w:t>
            </w:r>
          </w:p>
        </w:tc>
        <w:tc>
          <w:tcPr>
            <w:tcW w:type="dxa" w:w="1859"/>
          </w:tcPr>
          <w:p>
            <w:pPr>
              <w:spacing w:after="0"/>
              <w:jc w:val="left"/>
            </w:pPr>
            <w:r>
              <w:rPr>
                <w:sz w:val="16"/>
              </w:rPr>
              <w:t>Enhanced Fujita (Fujita before Feb 2007)</w:t>
            </w:r>
          </w:p>
        </w:tc>
        <w:tc>
          <w:tcPr>
            <w:tcW w:type="dxa" w:w="1724"/>
          </w:tcPr>
          <w:p>
            <w:pPr>
              <w:spacing w:after="0"/>
              <w:jc w:val="right"/>
            </w:pPr>
            <w:r>
              <w:rPr>
                <w:sz w:val="16"/>
              </w:rPr>
              <w:t>23 records, 1957 to 2025</w:t>
            </w:r>
          </w:p>
        </w:tc>
        <w:tc>
          <w:tcPr>
            <w:tcW w:type="dxa" w:w="1944"/>
          </w:tcPr>
          <w:p>
            <w:pPr>
              <w:spacing w:after="0"/>
              <w:jc w:val="left"/>
            </w:pPr>
            <w:r>
              <w:rPr>
                <w:sz w:val="16"/>
              </w:rPr>
              <w:t>F/EF0 to F/EF2 (median F/EF1); 23 with a recorded value</w:t>
            </w:r>
          </w:p>
        </w:tc>
        <w:tc>
          <w:tcPr>
            <w:tcW w:type="dxa" w:w="1444"/>
          </w:tcPr>
          <w:p>
            <w:pPr>
              <w:spacing w:after="0"/>
              <w:jc w:val="left"/>
            </w:pPr>
            <w:r>
              <w:rPr>
                <w:sz w:val="16"/>
              </w:rPr>
              <w:t>F2 tornado, 1970-04-12, 5.1 mi path length (whole path, pre-1996), 100 yd wide, $250,000 property; crops not recorded (1970 dollars), 1 direct injury</w:t>
            </w:r>
          </w:p>
        </w:tc>
        <w:tc>
          <w:tcPr>
            <w:tcW w:type="dxa" w:w="1585"/>
          </w:tcPr>
          <w:p>
            <w:pPr>
              <w:spacing w:after="0"/>
              <w:jc w:val="left"/>
            </w:pPr>
          </w:p>
        </w:tc>
        <w:tc>
          <w:tcPr>
            <w:tcW w:type="dxa" w:w="2149"/>
          </w:tcPr>
          <w:p>
            <w:pPr>
              <w:spacing w:after="0"/>
              <w:jc w:val="left"/>
            </w:pPr>
            <w:r>
              <w:rPr>
                <w:sz w:val="16"/>
              </w:rPr>
              <w:t>Event records naming jurisdictions in the plan: Ellington city (3 records), Centerville city (2 records).</w:t>
            </w:r>
          </w:p>
        </w:tc>
        <w:tc>
          <w:tcPr>
            <w:tcW w:type="dxa" w:w="157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6"/>
          </w:tcPr>
          <w:p>
            <w:pPr>
              <w:spacing w:after="0"/>
              <w:jc w:val="left"/>
            </w:pPr>
            <w:r>
              <w:rPr>
                <w:sz w:val="16"/>
              </w:rPr>
              <w:t>Wildfire</w:t>
            </w:r>
          </w:p>
        </w:tc>
        <w:tc>
          <w:tcPr>
            <w:tcW w:type="dxa" w:w="1859"/>
          </w:tcPr>
          <w:p>
            <w:pPr>
              <w:spacing w:after="0"/>
              <w:jc w:val="left"/>
            </w:pPr>
            <w:r>
              <w:rPr>
                <w:sz w:val="16"/>
              </w:rPr>
              <w:t>acres burned (local data)</w:t>
            </w:r>
          </w:p>
        </w:tc>
        <w:tc>
          <w:tcPr>
            <w:tcW w:type="dxa" w:w="1724"/>
          </w:tcPr>
          <w:p>
            <w:pPr>
              <w:spacing w:after="0"/>
              <w:jc w:val="right"/>
            </w:pPr>
            <w:r>
              <w:rPr>
                <w:sz w:val="16"/>
              </w:rPr>
              <w:t>0</w:t>
            </w:r>
          </w:p>
        </w:tc>
        <w:tc>
          <w:tcPr>
            <w:tcW w:type="dxa" w:w="1944"/>
          </w:tcPr>
          <w:p>
            <w:pPr>
              <w:spacing w:after="0"/>
              <w:jc w:val="left"/>
            </w:pPr>
          </w:p>
        </w:tc>
        <w:tc>
          <w:tcPr>
            <w:tcW w:type="dxa" w:w="1444"/>
          </w:tcPr>
          <w:p>
            <w:pPr>
              <w:spacing w:after="0"/>
              <w:jc w:val="left"/>
            </w:pPr>
          </w:p>
        </w:tc>
        <w:tc>
          <w:tcPr>
            <w:tcW w:type="dxa" w:w="1585"/>
          </w:tcPr>
          <w:p>
            <w:pPr>
              <w:spacing w:after="0"/>
              <w:jc w:val="left"/>
            </w:pPr>
          </w:p>
        </w:tc>
        <w:tc>
          <w:tcPr>
            <w:tcW w:type="dxa" w:w="2149"/>
          </w:tcPr>
          <w:p>
            <w:pPr>
              <w:spacing w:after="0"/>
              <w:jc w:val="left"/>
            </w:pPr>
          </w:p>
        </w:tc>
        <w:tc>
          <w:tcPr>
            <w:tcW w:type="dxa" w:w="1570"/>
          </w:tcPr>
          <w:p>
            <w:pPr>
              <w:spacing w:after="0"/>
              <w:jc w:val="left"/>
            </w:pPr>
          </w:p>
        </w:tc>
      </w:tr>
      <w:tr>
        <w:trPr>
          <w:cantSplit/>
        </w:trPr>
        <w:tc>
          <w:tcPr>
            <w:tcW w:type="dxa" w:w="1836"/>
          </w:tcPr>
          <w:p>
            <w:pPr>
              <w:spacing w:after="0"/>
              <w:jc w:val="left"/>
            </w:pPr>
            <w:r>
              <w:rPr>
                <w:sz w:val="16"/>
              </w:rPr>
              <w:t>Winter Storm, Heavy Snow, Blizzard, Lake-Effect Snow, Winter Weather, Sleet</w:t>
            </w:r>
          </w:p>
        </w:tc>
        <w:tc>
          <w:tcPr>
            <w:tcW w:type="dxa" w:w="1859"/>
          </w:tcPr>
          <w:p>
            <w:pPr>
              <w:spacing w:after="0"/>
              <w:jc w:val="left"/>
            </w:pPr>
            <w:r>
              <w:rPr>
                <w:sz w:val="16"/>
              </w:rPr>
              <w:t>none in data (snowfall: local data)</w:t>
            </w:r>
          </w:p>
        </w:tc>
        <w:tc>
          <w:tcPr>
            <w:tcW w:type="dxa" w:w="1724"/>
          </w:tcPr>
          <w:p>
            <w:pPr>
              <w:spacing w:after="0"/>
              <w:jc w:val="right"/>
            </w:pPr>
            <w:r>
              <w:rPr>
                <w:sz w:val="16"/>
              </w:rPr>
              <w:t>37 records, 1996 to 2025 (37 zone-level)</w:t>
            </w:r>
          </w:p>
        </w:tc>
        <w:tc>
          <w:tcPr>
            <w:tcW w:type="dxa" w:w="1944"/>
          </w:tcPr>
          <w:p>
            <w:pPr>
              <w:spacing w:after="0"/>
              <w:jc w:val="left"/>
            </w:pPr>
          </w:p>
        </w:tc>
        <w:tc>
          <w:tcPr>
            <w:tcW w:type="dxa" w:w="1444"/>
          </w:tcPr>
          <w:p>
            <w:pPr>
              <w:spacing w:after="0"/>
              <w:jc w:val="left"/>
            </w:pPr>
            <w:r>
              <w:rPr>
                <w:sz w:val="16"/>
              </w:rPr>
              <w:t>Winter Storm, 2006-12-01, $120,000 property; $0 crops (2006 dollars); NWS zone MOZ099</w:t>
            </w:r>
          </w:p>
        </w:tc>
        <w:tc>
          <w:tcPr>
            <w:tcW w:type="dxa" w:w="1585"/>
          </w:tcPr>
          <w:p>
            <w:pPr>
              <w:spacing w:after="0"/>
              <w:jc w:val="left"/>
            </w:pPr>
          </w:p>
        </w:tc>
        <w:tc>
          <w:tcPr>
            <w:tcW w:type="dxa" w:w="2149"/>
          </w:tcPr>
          <w:p>
            <w:pPr>
              <w:spacing w:after="0"/>
              <w:jc w:val="left"/>
            </w:pPr>
            <w:r>
              <w:rPr>
                <w:sz w:val="16"/>
              </w:rPr>
              <w:t>Countywide (zone-level records).</w:t>
            </w:r>
          </w:p>
        </w:tc>
        <w:tc>
          <w:tcPr>
            <w:tcW w:type="dxa" w:w="157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27 declarations covering 22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51"/>
        <w:gridCol w:w="2768"/>
        <w:gridCol w:w="2232"/>
        <w:gridCol w:w="2569"/>
        <w:gridCol w:w="1407"/>
        <w:gridCol w:w="87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51"/>
            <w:shd w:val="clear" w:color="auto" w:fill="E8E8E8"/>
          </w:tcPr>
          <w:p>
            <w:pPr>
              <w:spacing w:after="0"/>
              <w:jc w:val="left"/>
            </w:pPr>
            <w:r>
              <w:rPr>
                <w:b/>
                <w:sz w:val="16"/>
              </w:rPr>
              <w:t>Type</w:t>
            </w:r>
          </w:p>
        </w:tc>
        <w:tc>
          <w:tcPr>
            <w:tcW w:type="dxa" w:w="2768"/>
            <w:shd w:val="clear" w:color="auto" w:fill="E8E8E8"/>
          </w:tcPr>
          <w:p>
            <w:pPr>
              <w:spacing w:after="0"/>
              <w:jc w:val="left"/>
            </w:pPr>
            <w:r>
              <w:rPr>
                <w:b/>
                <w:sz w:val="16"/>
              </w:rPr>
              <w:t>Title</w:t>
            </w:r>
          </w:p>
        </w:tc>
        <w:tc>
          <w:tcPr>
            <w:tcW w:type="dxa" w:w="2232"/>
            <w:shd w:val="clear" w:color="auto" w:fill="E8E8E8"/>
          </w:tcPr>
          <w:p>
            <w:pPr>
              <w:spacing w:after="0"/>
              <w:jc w:val="left"/>
            </w:pPr>
            <w:r>
              <w:rPr>
                <w:b/>
                <w:sz w:val="16"/>
              </w:rPr>
              <w:t>Mapped hazard</w:t>
            </w:r>
          </w:p>
        </w:tc>
        <w:tc>
          <w:tcPr>
            <w:tcW w:type="dxa" w:w="256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07"/>
            <w:shd w:val="clear" w:color="auto" w:fill="E8E8E8"/>
          </w:tcPr>
          <w:p>
            <w:pPr>
              <w:spacing w:after="0"/>
              <w:jc w:val="left"/>
            </w:pPr>
            <w:r>
              <w:rPr>
                <w:b/>
                <w:sz w:val="16"/>
              </w:rPr>
              <w:t>Flags</w:t>
            </w:r>
          </w:p>
        </w:tc>
        <w:tc>
          <w:tcPr>
            <w:tcW w:type="dxa" w:w="874"/>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2026-07-09</w:t>
            </w:r>
          </w:p>
        </w:tc>
        <w:tc>
          <w:tcPr>
            <w:tcW w:type="dxa" w:w="1037"/>
          </w:tcPr>
          <w:p>
            <w:pPr>
              <w:spacing w:after="0"/>
              <w:jc w:val="left"/>
            </w:pPr>
            <w:r>
              <w:rPr>
                <w:sz w:val="16"/>
              </w:rPr>
              <w:t>DR-4939-MO</w:t>
            </w:r>
          </w:p>
        </w:tc>
        <w:tc>
          <w:tcPr>
            <w:tcW w:type="dxa" w:w="1151"/>
          </w:tcPr>
          <w:p>
            <w:pPr>
              <w:spacing w:after="0"/>
              <w:jc w:val="left"/>
            </w:pPr>
            <w:r>
              <w:rPr>
                <w:sz w:val="16"/>
              </w:rPr>
              <w:t>Major disaster</w:t>
            </w:r>
          </w:p>
        </w:tc>
        <w:tc>
          <w:tcPr>
            <w:tcW w:type="dxa" w:w="2768"/>
          </w:tcPr>
          <w:p>
            <w:pPr>
              <w:spacing w:after="0"/>
              <w:jc w:val="left"/>
            </w:pPr>
            <w:r>
              <w:rPr>
                <w:sz w:val="16"/>
              </w:rPr>
              <w:t>Severe Storms, Straight-Line Winds, and Flooding</w:t>
            </w:r>
          </w:p>
        </w:tc>
        <w:tc>
          <w:tcPr>
            <w:tcW w:type="dxa" w:w="2232"/>
          </w:tcPr>
          <w:p>
            <w:pPr>
              <w:spacing w:after="0"/>
              <w:jc w:val="left"/>
            </w:pPr>
            <w:r>
              <w:rPr>
                <w:sz w:val="16"/>
              </w:rPr>
              <w:t>Inland Flooding; Strong Wind; Tornado</w:t>
            </w:r>
          </w:p>
        </w:tc>
        <w:tc>
          <w:tcPr>
            <w:tcW w:type="dxa" w:w="2569"/>
          </w:tcPr>
          <w:p>
            <w:pPr>
              <w:spacing w:after="0"/>
              <w:jc w:val="right"/>
            </w:pPr>
            <w:r>
              <w:rPr>
                <w:sz w:val="16"/>
              </w:rPr>
              <w:t>not yet in FEMA's PA summaries (they cover declarations through 2026-06-30)</w:t>
            </w:r>
          </w:p>
        </w:tc>
        <w:tc>
          <w:tcPr>
            <w:tcW w:type="dxa" w:w="1407"/>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2025-03-30</w:t>
            </w:r>
          </w:p>
        </w:tc>
        <w:tc>
          <w:tcPr>
            <w:tcW w:type="dxa" w:w="1037"/>
          </w:tcPr>
          <w:p>
            <w:pPr>
              <w:spacing w:after="0"/>
              <w:jc w:val="left"/>
            </w:pPr>
            <w:r>
              <w:rPr>
                <w:sz w:val="16"/>
              </w:rPr>
              <w:t>DR-4872-MO</w:t>
            </w:r>
          </w:p>
        </w:tc>
        <w:tc>
          <w:tcPr>
            <w:tcW w:type="dxa" w:w="1151"/>
          </w:tcPr>
          <w:p>
            <w:pPr>
              <w:spacing w:after="0"/>
              <w:jc w:val="left"/>
            </w:pPr>
            <w:r>
              <w:rPr>
                <w:sz w:val="16"/>
              </w:rPr>
              <w:t>Major disaster</w:t>
            </w:r>
          </w:p>
        </w:tc>
        <w:tc>
          <w:tcPr>
            <w:tcW w:type="dxa" w:w="2768"/>
          </w:tcPr>
          <w:p>
            <w:pPr>
              <w:spacing w:after="0"/>
              <w:jc w:val="left"/>
            </w:pPr>
            <w:r>
              <w:rPr>
                <w:sz w:val="16"/>
              </w:rPr>
              <w:t>Severe Storms, Straight-Line Winds, Tornadoes, and Flooding</w:t>
            </w:r>
          </w:p>
        </w:tc>
        <w:tc>
          <w:tcPr>
            <w:tcW w:type="dxa" w:w="2232"/>
          </w:tcPr>
          <w:p>
            <w:pPr>
              <w:spacing w:after="0"/>
              <w:jc w:val="left"/>
            </w:pPr>
            <w:r>
              <w:rPr>
                <w:sz w:val="16"/>
              </w:rPr>
              <w:t>Inland Flooding; Strong Wind; Tornado</w:t>
            </w:r>
          </w:p>
        </w:tc>
        <w:tc>
          <w:tcPr>
            <w:tcW w:type="dxa" w:w="2569"/>
          </w:tcPr>
          <w:p>
            <w:pPr>
              <w:spacing w:after="0"/>
              <w:jc w:val="right"/>
            </w:pPr>
            <w:r>
              <w:rPr>
                <w:sz w:val="16"/>
              </w:rPr>
              <w:t>$384,178.62</w:t>
            </w:r>
          </w:p>
        </w:tc>
        <w:tc>
          <w:tcPr>
            <w:tcW w:type="dxa" w:w="1407"/>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DR-4867-MO</w:t>
            </w:r>
          </w:p>
        </w:tc>
        <w:tc>
          <w:tcPr>
            <w:tcW w:type="dxa" w:w="1151"/>
          </w:tcPr>
          <w:p>
            <w:pPr>
              <w:spacing w:after="0"/>
              <w:jc w:val="left"/>
            </w:pPr>
            <w:r>
              <w:rPr>
                <w:sz w:val="16"/>
              </w:rPr>
              <w:t>Major disaster</w:t>
            </w:r>
          </w:p>
        </w:tc>
        <w:tc>
          <w:tcPr>
            <w:tcW w:type="dxa" w:w="2768"/>
          </w:tcPr>
          <w:p>
            <w:pPr>
              <w:spacing w:after="0"/>
              <w:jc w:val="left"/>
            </w:pPr>
            <w:r>
              <w:rPr>
                <w:sz w:val="16"/>
              </w:rPr>
              <w:t>Severe Storms, Straight-Line Winds, Tornadoes, and Wildfires</w:t>
            </w:r>
          </w:p>
        </w:tc>
        <w:tc>
          <w:tcPr>
            <w:tcW w:type="dxa" w:w="2232"/>
          </w:tcPr>
          <w:p>
            <w:pPr>
              <w:spacing w:after="0"/>
              <w:jc w:val="left"/>
            </w:pPr>
            <w:r>
              <w:rPr>
                <w:sz w:val="16"/>
              </w:rPr>
              <w:t>Strong Wind; Tornado; Wildfire</w:t>
            </w:r>
          </w:p>
        </w:tc>
        <w:tc>
          <w:tcPr>
            <w:tcW w:type="dxa" w:w="2569"/>
          </w:tcPr>
          <w:p>
            <w:pPr>
              <w:spacing w:after="0"/>
              <w:jc w:val="right"/>
            </w:pPr>
            <w:r>
              <w:rPr>
                <w:sz w:val="16"/>
              </w:rPr>
              <w:t>$92,829.99</w:t>
            </w:r>
          </w:p>
        </w:tc>
        <w:tc>
          <w:tcPr>
            <w:tcW w:type="dxa" w:w="1407"/>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2025-01-01</w:t>
            </w:r>
          </w:p>
        </w:tc>
        <w:tc>
          <w:tcPr>
            <w:tcW w:type="dxa" w:w="1037"/>
          </w:tcPr>
          <w:p>
            <w:pPr>
              <w:spacing w:after="0"/>
              <w:jc w:val="left"/>
            </w:pPr>
            <w:r>
              <w:rPr>
                <w:sz w:val="16"/>
              </w:rPr>
              <w:t>2024-11-03</w:t>
            </w:r>
          </w:p>
        </w:tc>
        <w:tc>
          <w:tcPr>
            <w:tcW w:type="dxa" w:w="1037"/>
          </w:tcPr>
          <w:p>
            <w:pPr>
              <w:spacing w:after="0"/>
              <w:jc w:val="left"/>
            </w:pPr>
            <w:r>
              <w:rPr>
                <w:sz w:val="16"/>
              </w:rPr>
              <w:t>DR-4855-MO</w:t>
            </w:r>
          </w:p>
        </w:tc>
        <w:tc>
          <w:tcPr>
            <w:tcW w:type="dxa" w:w="1151"/>
          </w:tcPr>
          <w:p>
            <w:pPr>
              <w:spacing w:after="0"/>
              <w:jc w:val="left"/>
            </w:pPr>
            <w:r>
              <w:rPr>
                <w:sz w:val="16"/>
              </w:rPr>
              <w:t>Major disaster</w:t>
            </w:r>
          </w:p>
        </w:tc>
        <w:tc>
          <w:tcPr>
            <w:tcW w:type="dxa" w:w="2768"/>
          </w:tcPr>
          <w:p>
            <w:pPr>
              <w:spacing w:after="0"/>
              <w:jc w:val="left"/>
            </w:pPr>
            <w:r>
              <w:rPr>
                <w:sz w:val="16"/>
              </w:rPr>
              <w:t>Severe Storms, Tornadoes, Straight-Line Winds, and Flooding</w:t>
            </w:r>
          </w:p>
        </w:tc>
        <w:tc>
          <w:tcPr>
            <w:tcW w:type="dxa" w:w="2232"/>
          </w:tcPr>
          <w:p>
            <w:pPr>
              <w:spacing w:after="0"/>
              <w:jc w:val="left"/>
            </w:pPr>
            <w:r>
              <w:rPr>
                <w:sz w:val="16"/>
              </w:rPr>
              <w:t>Inland Flooding; Strong Wind; Tornado</w:t>
            </w:r>
          </w:p>
        </w:tc>
        <w:tc>
          <w:tcPr>
            <w:tcW w:type="dxa" w:w="2569"/>
          </w:tcPr>
          <w:p>
            <w:pPr>
              <w:spacing w:after="0"/>
              <w:jc w:val="right"/>
            </w:pPr>
            <w:r>
              <w:rPr>
                <w:sz w:val="16"/>
              </w:rPr>
              <w:t>$1,151,034.63</w:t>
            </w:r>
          </w:p>
        </w:tc>
        <w:tc>
          <w:tcPr>
            <w:tcW w:type="dxa" w:w="1407"/>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2024-07-23</w:t>
            </w:r>
          </w:p>
        </w:tc>
        <w:tc>
          <w:tcPr>
            <w:tcW w:type="dxa" w:w="1037"/>
          </w:tcPr>
          <w:p>
            <w:pPr>
              <w:spacing w:after="0"/>
              <w:jc w:val="left"/>
            </w:pPr>
            <w:r>
              <w:rPr>
                <w:sz w:val="16"/>
              </w:rPr>
              <w:t>2024-05-19</w:t>
            </w:r>
          </w:p>
        </w:tc>
        <w:tc>
          <w:tcPr>
            <w:tcW w:type="dxa" w:w="1037"/>
          </w:tcPr>
          <w:p>
            <w:pPr>
              <w:spacing w:after="0"/>
              <w:jc w:val="left"/>
            </w:pPr>
            <w:r>
              <w:rPr>
                <w:sz w:val="16"/>
              </w:rPr>
              <w:t>DR-4803-MO</w:t>
            </w:r>
          </w:p>
        </w:tc>
        <w:tc>
          <w:tcPr>
            <w:tcW w:type="dxa" w:w="1151"/>
          </w:tcPr>
          <w:p>
            <w:pPr>
              <w:spacing w:after="0"/>
              <w:jc w:val="left"/>
            </w:pPr>
            <w:r>
              <w:rPr>
                <w:sz w:val="16"/>
              </w:rPr>
              <w:t>Major disaster</w:t>
            </w:r>
          </w:p>
        </w:tc>
        <w:tc>
          <w:tcPr>
            <w:tcW w:type="dxa" w:w="2768"/>
          </w:tcPr>
          <w:p>
            <w:pPr>
              <w:spacing w:after="0"/>
              <w:jc w:val="left"/>
            </w:pPr>
            <w:r>
              <w:rPr>
                <w:sz w:val="16"/>
              </w:rPr>
              <w:t>Severe Storms, Straight-Line Winds, Tornadoes, and Flooding</w:t>
            </w:r>
          </w:p>
        </w:tc>
        <w:tc>
          <w:tcPr>
            <w:tcW w:type="dxa" w:w="2232"/>
          </w:tcPr>
          <w:p>
            <w:pPr>
              <w:spacing w:after="0"/>
              <w:jc w:val="left"/>
            </w:pPr>
            <w:r>
              <w:rPr>
                <w:sz w:val="16"/>
              </w:rPr>
              <w:t>Inland Flooding; Strong Wind; Tornado</w:t>
            </w:r>
          </w:p>
        </w:tc>
        <w:tc>
          <w:tcPr>
            <w:tcW w:type="dxa" w:w="2569"/>
          </w:tcPr>
          <w:p>
            <w:pPr>
              <w:spacing w:after="0"/>
              <w:jc w:val="right"/>
            </w:pPr>
            <w:r>
              <w:rPr>
                <w:sz w:val="16"/>
              </w:rPr>
              <w:t>no Public Assistance recorded</w:t>
            </w:r>
          </w:p>
        </w:tc>
        <w:tc>
          <w:tcPr>
            <w:tcW w:type="dxa" w:w="1407"/>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2022-01-10</w:t>
            </w:r>
          </w:p>
        </w:tc>
        <w:tc>
          <w:tcPr>
            <w:tcW w:type="dxa" w:w="1037"/>
          </w:tcPr>
          <w:p>
            <w:pPr>
              <w:spacing w:after="0"/>
              <w:jc w:val="left"/>
            </w:pPr>
            <w:r>
              <w:rPr>
                <w:sz w:val="16"/>
              </w:rPr>
              <w:t>2021-12-10</w:t>
            </w:r>
          </w:p>
        </w:tc>
        <w:tc>
          <w:tcPr>
            <w:tcW w:type="dxa" w:w="1037"/>
          </w:tcPr>
          <w:p>
            <w:pPr>
              <w:spacing w:after="0"/>
              <w:jc w:val="left"/>
            </w:pPr>
            <w:r>
              <w:rPr>
                <w:sz w:val="16"/>
              </w:rPr>
              <w:t>DR-4636-MO</w:t>
            </w:r>
          </w:p>
        </w:tc>
        <w:tc>
          <w:tcPr>
            <w:tcW w:type="dxa" w:w="1151"/>
          </w:tcPr>
          <w:p>
            <w:pPr>
              <w:spacing w:after="0"/>
              <w:jc w:val="left"/>
            </w:pPr>
            <w:r>
              <w:rPr>
                <w:sz w:val="16"/>
              </w:rPr>
              <w:t>Major disaster</w:t>
            </w:r>
          </w:p>
        </w:tc>
        <w:tc>
          <w:tcPr>
            <w:tcW w:type="dxa" w:w="2768"/>
          </w:tcPr>
          <w:p>
            <w:pPr>
              <w:spacing w:after="0"/>
              <w:jc w:val="left"/>
            </w:pPr>
            <w:r>
              <w:rPr>
                <w:sz w:val="16"/>
              </w:rPr>
              <w:t>Severe Storms, Straight-Line Winds, and Tornadoes</w:t>
            </w:r>
          </w:p>
        </w:tc>
        <w:tc>
          <w:tcPr>
            <w:tcW w:type="dxa" w:w="2232"/>
          </w:tcPr>
          <w:p>
            <w:pPr>
              <w:spacing w:after="0"/>
              <w:jc w:val="left"/>
            </w:pPr>
            <w:r>
              <w:rPr>
                <w:sz w:val="16"/>
              </w:rPr>
              <w:t>Strong Wind; Tornado</w:t>
            </w:r>
          </w:p>
        </w:tc>
        <w:tc>
          <w:tcPr>
            <w:tcW w:type="dxa" w:w="2569"/>
          </w:tcPr>
          <w:p>
            <w:pPr>
              <w:spacing w:after="0"/>
              <w:jc w:val="right"/>
            </w:pPr>
            <w:r>
              <w:rPr>
                <w:sz w:val="16"/>
              </w:rPr>
              <w:t>$26,382.94</w:t>
            </w:r>
          </w:p>
        </w:tc>
        <w:tc>
          <w:tcPr>
            <w:tcW w:type="dxa" w:w="1407"/>
          </w:tcPr>
          <w:p>
            <w:pPr>
              <w:spacing w:after="0"/>
              <w:jc w:val="left"/>
            </w:pPr>
            <w:r>
              <w:rPr>
                <w:sz w:val="16"/>
              </w:rPr>
              <w:t>in the 12 months before plan approval; within last 5 years</w:t>
            </w:r>
          </w:p>
        </w:tc>
        <w:tc>
          <w:tcPr>
            <w:tcW w:type="dxa" w:w="874"/>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151"/>
          </w:tcPr>
          <w:p>
            <w:pPr>
              <w:spacing w:after="0"/>
              <w:jc w:val="left"/>
            </w:pPr>
            <w:r>
              <w:rPr>
                <w:sz w:val="16"/>
              </w:rPr>
              <w:t>Major disaster</w:t>
            </w:r>
          </w:p>
        </w:tc>
        <w:tc>
          <w:tcPr>
            <w:tcW w:type="dxa" w:w="2768"/>
          </w:tcPr>
          <w:p>
            <w:pPr>
              <w:spacing w:after="0"/>
              <w:jc w:val="left"/>
            </w:pPr>
            <w:r>
              <w:rPr>
                <w:sz w:val="16"/>
              </w:rPr>
              <w:t>COVID-19 Pandemic</w:t>
            </w:r>
          </w:p>
        </w:tc>
        <w:tc>
          <w:tcPr>
            <w:tcW w:type="dxa" w:w="2232"/>
          </w:tcPr>
          <w:p>
            <w:pPr>
              <w:spacing w:after="0"/>
              <w:jc w:val="left"/>
            </w:pPr>
            <w:r>
              <w:rPr>
                <w:sz w:val="16"/>
              </w:rPr>
              <w:t>Non-natural, not counted</w:t>
            </w:r>
          </w:p>
        </w:tc>
        <w:tc>
          <w:tcPr>
            <w:tcW w:type="dxa" w:w="2569"/>
          </w:tcPr>
          <w:p>
            <w:pPr>
              <w:spacing w:after="0"/>
              <w:jc w:val="right"/>
            </w:pPr>
            <w:r>
              <w:rPr>
                <w:sz w:val="16"/>
              </w:rPr>
              <w:t>none placed in this county by FEMA's record; $369,154.74 for this declaration is not placed in any county (see the state page)</w:t>
            </w:r>
          </w:p>
        </w:tc>
        <w:tc>
          <w:tcPr>
            <w:tcW w:type="dxa" w:w="140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151"/>
          </w:tcPr>
          <w:p>
            <w:pPr>
              <w:spacing w:after="0"/>
              <w:jc w:val="left"/>
            </w:pPr>
            <w:r>
              <w:rPr>
                <w:sz w:val="16"/>
              </w:rPr>
              <w:t>Emergency</w:t>
            </w:r>
          </w:p>
        </w:tc>
        <w:tc>
          <w:tcPr>
            <w:tcW w:type="dxa" w:w="2768"/>
          </w:tcPr>
          <w:p>
            <w:pPr>
              <w:spacing w:after="0"/>
              <w:jc w:val="left"/>
            </w:pPr>
            <w:r>
              <w:rPr>
                <w:sz w:val="16"/>
              </w:rPr>
              <w:t>COVID-19</w:t>
            </w:r>
          </w:p>
        </w:tc>
        <w:tc>
          <w:tcPr>
            <w:tcW w:type="dxa" w:w="2232"/>
          </w:tcPr>
          <w:p>
            <w:pPr>
              <w:spacing w:after="0"/>
              <w:jc w:val="left"/>
            </w:pPr>
            <w:r>
              <w:rPr>
                <w:sz w:val="16"/>
              </w:rPr>
              <w:t>Non-natural, not counted</w:t>
            </w:r>
          </w:p>
        </w:tc>
        <w:tc>
          <w:tcPr>
            <w:tcW w:type="dxa" w:w="2569"/>
          </w:tcPr>
          <w:p>
            <w:pPr>
              <w:spacing w:after="0"/>
              <w:jc w:val="right"/>
            </w:pPr>
            <w:r>
              <w:rPr>
                <w:sz w:val="16"/>
              </w:rPr>
              <w:t>no Public Assistance recorded</w:t>
            </w:r>
          </w:p>
        </w:tc>
        <w:tc>
          <w:tcPr>
            <w:tcW w:type="dxa" w:w="1407"/>
          </w:tcPr>
          <w:p>
            <w:pPr>
              <w:spacing w:after="0"/>
              <w:jc w:val="left"/>
            </w:pPr>
          </w:p>
        </w:tc>
        <w:tc>
          <w:tcPr>
            <w:tcW w:type="dxa" w:w="874"/>
          </w:tcPr>
          <w:p>
            <w:pPr>
              <w:spacing w:after="0"/>
              <w:jc w:val="left"/>
            </w:pPr>
            <w:r>
              <w:rPr>
                <w:sz w:val="16"/>
              </w:rPr>
              <w:t>same incident as DR-4490</w:t>
            </w:r>
          </w:p>
        </w:tc>
      </w:tr>
      <w:tr>
        <w:trPr>
          <w:cantSplit/>
        </w:trPr>
        <w:tc>
          <w:tcPr>
            <w:tcW w:type="dxa" w:w="1037"/>
          </w:tcPr>
          <w:p>
            <w:pPr>
              <w:spacing w:after="0"/>
              <w:jc w:val="left"/>
            </w:pPr>
            <w:r>
              <w:rPr>
                <w:sz w:val="16"/>
              </w:rPr>
              <w:t>2017-06-02</w:t>
            </w:r>
          </w:p>
        </w:tc>
        <w:tc>
          <w:tcPr>
            <w:tcW w:type="dxa" w:w="1037"/>
          </w:tcPr>
          <w:p>
            <w:pPr>
              <w:spacing w:after="0"/>
              <w:jc w:val="left"/>
            </w:pPr>
            <w:r>
              <w:rPr>
                <w:sz w:val="16"/>
              </w:rPr>
              <w:t>2017-04-28</w:t>
            </w:r>
          </w:p>
        </w:tc>
        <w:tc>
          <w:tcPr>
            <w:tcW w:type="dxa" w:w="1037"/>
          </w:tcPr>
          <w:p>
            <w:pPr>
              <w:spacing w:after="0"/>
              <w:jc w:val="left"/>
            </w:pPr>
            <w:r>
              <w:rPr>
                <w:sz w:val="16"/>
              </w:rPr>
              <w:t>DR-4317-MO</w:t>
            </w:r>
          </w:p>
        </w:tc>
        <w:tc>
          <w:tcPr>
            <w:tcW w:type="dxa" w:w="1151"/>
          </w:tcPr>
          <w:p>
            <w:pPr>
              <w:spacing w:after="0"/>
              <w:jc w:val="left"/>
            </w:pPr>
            <w:r>
              <w:rPr>
                <w:sz w:val="16"/>
              </w:rPr>
              <w:t>Major disaster</w:t>
            </w:r>
          </w:p>
        </w:tc>
        <w:tc>
          <w:tcPr>
            <w:tcW w:type="dxa" w:w="2768"/>
          </w:tcPr>
          <w:p>
            <w:pPr>
              <w:spacing w:after="0"/>
              <w:jc w:val="left"/>
            </w:pPr>
            <w:r>
              <w:rPr>
                <w:sz w:val="16"/>
              </w:rPr>
              <w:t>Severe Storms, Tornadoes, Straight-Line Winds and Flooding</w:t>
            </w:r>
          </w:p>
        </w:tc>
        <w:tc>
          <w:tcPr>
            <w:tcW w:type="dxa" w:w="2232"/>
          </w:tcPr>
          <w:p>
            <w:pPr>
              <w:spacing w:after="0"/>
              <w:jc w:val="left"/>
            </w:pPr>
            <w:r>
              <w:rPr>
                <w:sz w:val="16"/>
              </w:rPr>
              <w:t>Inland Flooding (primary); also designated: Strong Wind, Tornado</w:t>
            </w:r>
          </w:p>
        </w:tc>
        <w:tc>
          <w:tcPr>
            <w:tcW w:type="dxa" w:w="2569"/>
          </w:tcPr>
          <w:p>
            <w:pPr>
              <w:spacing w:after="0"/>
              <w:jc w:val="right"/>
            </w:pPr>
            <w:r>
              <w:rPr>
                <w:sz w:val="16"/>
              </w:rPr>
              <w:t>$1,765,281.29</w:t>
            </w:r>
          </w:p>
        </w:tc>
        <w:tc>
          <w:tcPr>
            <w:tcW w:type="dxa" w:w="140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DR-4250-MO</w:t>
            </w:r>
          </w:p>
        </w:tc>
        <w:tc>
          <w:tcPr>
            <w:tcW w:type="dxa" w:w="1151"/>
          </w:tcPr>
          <w:p>
            <w:pPr>
              <w:spacing w:after="0"/>
              <w:jc w:val="left"/>
            </w:pPr>
            <w:r>
              <w:rPr>
                <w:sz w:val="16"/>
              </w:rPr>
              <w:t>Major disaster</w:t>
            </w:r>
          </w:p>
        </w:tc>
        <w:tc>
          <w:tcPr>
            <w:tcW w:type="dxa" w:w="2768"/>
          </w:tcPr>
          <w:p>
            <w:pPr>
              <w:spacing w:after="0"/>
              <w:jc w:val="left"/>
            </w:pPr>
            <w:r>
              <w:rPr>
                <w:sz w:val="16"/>
              </w:rPr>
              <w:t>Severe Storms, Tornadoes, Straight-Line Winds, and Flooding</w:t>
            </w:r>
          </w:p>
        </w:tc>
        <w:tc>
          <w:tcPr>
            <w:tcW w:type="dxa" w:w="2232"/>
          </w:tcPr>
          <w:p>
            <w:pPr>
              <w:spacing w:after="0"/>
              <w:jc w:val="left"/>
            </w:pPr>
            <w:r>
              <w:rPr>
                <w:sz w:val="16"/>
              </w:rPr>
              <w:t>Inland Flooding (primary); also designated: Strong Wind, Tornado</w:t>
            </w:r>
          </w:p>
        </w:tc>
        <w:tc>
          <w:tcPr>
            <w:tcW w:type="dxa" w:w="2569"/>
          </w:tcPr>
          <w:p>
            <w:pPr>
              <w:spacing w:after="0"/>
              <w:jc w:val="right"/>
            </w:pPr>
            <w:r>
              <w:rPr>
                <w:sz w:val="16"/>
              </w:rPr>
              <w:t>$432,361.99</w:t>
            </w:r>
          </w:p>
        </w:tc>
        <w:tc>
          <w:tcPr>
            <w:tcW w:type="dxa" w:w="140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151"/>
          </w:tcPr>
          <w:p>
            <w:pPr>
              <w:spacing w:after="0"/>
              <w:jc w:val="left"/>
            </w:pPr>
            <w:r>
              <w:rPr>
                <w:sz w:val="16"/>
              </w:rPr>
              <w:t>Emergency</w:t>
            </w:r>
          </w:p>
        </w:tc>
        <w:tc>
          <w:tcPr>
            <w:tcW w:type="dxa" w:w="2768"/>
          </w:tcPr>
          <w:p>
            <w:pPr>
              <w:spacing w:after="0"/>
              <w:jc w:val="left"/>
            </w:pPr>
            <w:r>
              <w:rPr>
                <w:sz w:val="16"/>
              </w:rPr>
              <w:t>Severe Storms, Tornadoes, Straight-Line Winds, and Flooding</w:t>
            </w:r>
          </w:p>
        </w:tc>
        <w:tc>
          <w:tcPr>
            <w:tcW w:type="dxa" w:w="2232"/>
          </w:tcPr>
          <w:p>
            <w:pPr>
              <w:spacing w:after="0"/>
              <w:jc w:val="left"/>
            </w:pPr>
            <w:r>
              <w:rPr>
                <w:sz w:val="16"/>
              </w:rPr>
              <w:t>Inland Flooding (primary); also designated: Strong Wind, Tornado</w:t>
            </w:r>
          </w:p>
        </w:tc>
        <w:tc>
          <w:tcPr>
            <w:tcW w:type="dxa" w:w="2569"/>
          </w:tcPr>
          <w:p>
            <w:pPr>
              <w:spacing w:after="0"/>
              <w:jc w:val="right"/>
            </w:pPr>
            <w:r>
              <w:rPr>
                <w:sz w:val="16"/>
              </w:rPr>
              <w:t>no Public Assistance recorded</w:t>
            </w:r>
          </w:p>
        </w:tc>
        <w:tc>
          <w:tcPr>
            <w:tcW w:type="dxa" w:w="1407"/>
          </w:tcPr>
          <w:p>
            <w:pPr>
              <w:spacing w:after="0"/>
              <w:jc w:val="left"/>
            </w:pPr>
          </w:p>
        </w:tc>
        <w:tc>
          <w:tcPr>
            <w:tcW w:type="dxa" w:w="874"/>
          </w:tcPr>
          <w:p>
            <w:pPr>
              <w:spacing w:after="0"/>
              <w:jc w:val="left"/>
            </w:pPr>
            <w:r>
              <w:rPr>
                <w:sz w:val="16"/>
              </w:rPr>
              <w:t>same incident as DR-4250</w:t>
            </w:r>
          </w:p>
        </w:tc>
      </w:tr>
      <w:tr>
        <w:trPr>
          <w:cantSplit/>
        </w:trPr>
        <w:tc>
          <w:tcPr>
            <w:tcW w:type="dxa" w:w="1037"/>
          </w:tcPr>
          <w:p>
            <w:pPr>
              <w:spacing w:after="0"/>
              <w:jc w:val="left"/>
            </w:pPr>
            <w:r>
              <w:rPr>
                <w:sz w:val="16"/>
              </w:rPr>
              <w:t>2011-05-09</w:t>
            </w:r>
          </w:p>
        </w:tc>
        <w:tc>
          <w:tcPr>
            <w:tcW w:type="dxa" w:w="1037"/>
          </w:tcPr>
          <w:p>
            <w:pPr>
              <w:spacing w:after="0"/>
              <w:jc w:val="left"/>
            </w:pPr>
            <w:r>
              <w:rPr>
                <w:sz w:val="16"/>
              </w:rPr>
              <w:t>2011-04-19</w:t>
            </w:r>
          </w:p>
        </w:tc>
        <w:tc>
          <w:tcPr>
            <w:tcW w:type="dxa" w:w="1037"/>
          </w:tcPr>
          <w:p>
            <w:pPr>
              <w:spacing w:after="0"/>
              <w:jc w:val="left"/>
            </w:pPr>
            <w:r>
              <w:rPr>
                <w:sz w:val="16"/>
              </w:rPr>
              <w:t>DR-1980-MO</w:t>
            </w:r>
          </w:p>
        </w:tc>
        <w:tc>
          <w:tcPr>
            <w:tcW w:type="dxa" w:w="1151"/>
          </w:tcPr>
          <w:p>
            <w:pPr>
              <w:spacing w:after="0"/>
              <w:jc w:val="left"/>
            </w:pPr>
            <w:r>
              <w:rPr>
                <w:sz w:val="16"/>
              </w:rPr>
              <w:t>Major disaster</w:t>
            </w:r>
          </w:p>
        </w:tc>
        <w:tc>
          <w:tcPr>
            <w:tcW w:type="dxa" w:w="2768"/>
          </w:tcPr>
          <w:p>
            <w:pPr>
              <w:spacing w:after="0"/>
              <w:jc w:val="left"/>
            </w:pPr>
            <w:r>
              <w:rPr>
                <w:sz w:val="16"/>
              </w:rPr>
              <w:t>Severe Storms, Tornadoes, and Flooding</w:t>
            </w:r>
          </w:p>
        </w:tc>
        <w:tc>
          <w:tcPr>
            <w:tcW w:type="dxa" w:w="2232"/>
          </w:tcPr>
          <w:p>
            <w:pPr>
              <w:spacing w:after="0"/>
              <w:jc w:val="left"/>
            </w:pPr>
            <w:r>
              <w:rPr>
                <w:sz w:val="16"/>
              </w:rPr>
              <w:t>Inland Flooding; Tornado</w:t>
            </w:r>
          </w:p>
        </w:tc>
        <w:tc>
          <w:tcPr>
            <w:tcW w:type="dxa" w:w="2569"/>
          </w:tcPr>
          <w:p>
            <w:pPr>
              <w:spacing w:after="0"/>
              <w:jc w:val="right"/>
            </w:pPr>
            <w:r>
              <w:rPr>
                <w:sz w:val="16"/>
              </w:rPr>
              <w:t>$815,960</w:t>
            </w:r>
          </w:p>
        </w:tc>
        <w:tc>
          <w:tcPr>
            <w:tcW w:type="dxa" w:w="140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151"/>
          </w:tcPr>
          <w:p>
            <w:pPr>
              <w:spacing w:after="0"/>
              <w:jc w:val="left"/>
            </w:pPr>
            <w:r>
              <w:rPr>
                <w:sz w:val="16"/>
              </w:rPr>
              <w:t>Emergency</w:t>
            </w:r>
          </w:p>
        </w:tc>
        <w:tc>
          <w:tcPr>
            <w:tcW w:type="dxa" w:w="2768"/>
          </w:tcPr>
          <w:p>
            <w:pPr>
              <w:spacing w:after="0"/>
              <w:jc w:val="left"/>
            </w:pPr>
            <w:r>
              <w:rPr>
                <w:sz w:val="16"/>
              </w:rPr>
              <w:t>Severe Winter Storm</w:t>
            </w:r>
          </w:p>
        </w:tc>
        <w:tc>
          <w:tcPr>
            <w:tcW w:type="dxa" w:w="2232"/>
          </w:tcPr>
          <w:p>
            <w:pPr>
              <w:spacing w:after="0"/>
              <w:jc w:val="left"/>
            </w:pPr>
            <w:r>
              <w:rPr>
                <w:sz w:val="16"/>
              </w:rPr>
              <w:t>Winter Weather</w:t>
            </w:r>
          </w:p>
        </w:tc>
        <w:tc>
          <w:tcPr>
            <w:tcW w:type="dxa" w:w="2569"/>
          </w:tcPr>
          <w:p>
            <w:pPr>
              <w:spacing w:after="0"/>
              <w:jc w:val="right"/>
            </w:pPr>
            <w:r>
              <w:rPr>
                <w:sz w:val="16"/>
              </w:rPr>
              <w:t>no Public Assistance recorded</w:t>
            </w:r>
          </w:p>
        </w:tc>
        <w:tc>
          <w:tcPr>
            <w:tcW w:type="dxa" w:w="140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2009-06-19</w:t>
            </w:r>
          </w:p>
        </w:tc>
        <w:tc>
          <w:tcPr>
            <w:tcW w:type="dxa" w:w="1037"/>
          </w:tcPr>
          <w:p>
            <w:pPr>
              <w:spacing w:after="0"/>
              <w:jc w:val="left"/>
            </w:pPr>
            <w:r>
              <w:rPr>
                <w:sz w:val="16"/>
              </w:rPr>
              <w:t>2009-05-08</w:t>
            </w:r>
          </w:p>
        </w:tc>
        <w:tc>
          <w:tcPr>
            <w:tcW w:type="dxa" w:w="1037"/>
          </w:tcPr>
          <w:p>
            <w:pPr>
              <w:spacing w:after="0"/>
              <w:jc w:val="left"/>
            </w:pPr>
            <w:r>
              <w:rPr>
                <w:sz w:val="16"/>
              </w:rPr>
              <w:t>DR-1847-MO</w:t>
            </w:r>
          </w:p>
        </w:tc>
        <w:tc>
          <w:tcPr>
            <w:tcW w:type="dxa" w:w="1151"/>
          </w:tcPr>
          <w:p>
            <w:pPr>
              <w:spacing w:after="0"/>
              <w:jc w:val="left"/>
            </w:pPr>
            <w:r>
              <w:rPr>
                <w:sz w:val="16"/>
              </w:rPr>
              <w:t>Major disaster</w:t>
            </w:r>
          </w:p>
        </w:tc>
        <w:tc>
          <w:tcPr>
            <w:tcW w:type="dxa" w:w="2768"/>
          </w:tcPr>
          <w:p>
            <w:pPr>
              <w:spacing w:after="0"/>
              <w:jc w:val="left"/>
            </w:pPr>
            <w:r>
              <w:rPr>
                <w:sz w:val="16"/>
              </w:rPr>
              <w:t>Severe Storms, Tornadoes, and Flooding</w:t>
            </w:r>
          </w:p>
        </w:tc>
        <w:tc>
          <w:tcPr>
            <w:tcW w:type="dxa" w:w="2232"/>
          </w:tcPr>
          <w:p>
            <w:pPr>
              <w:spacing w:after="0"/>
              <w:jc w:val="left"/>
            </w:pPr>
            <w:r>
              <w:rPr>
                <w:sz w:val="16"/>
              </w:rPr>
              <w:t>Inland Flooding; Tornado</w:t>
            </w:r>
          </w:p>
        </w:tc>
        <w:tc>
          <w:tcPr>
            <w:tcW w:type="dxa" w:w="2569"/>
          </w:tcPr>
          <w:p>
            <w:pPr>
              <w:spacing w:after="0"/>
              <w:jc w:val="right"/>
            </w:pPr>
            <w:r>
              <w:rPr>
                <w:sz w:val="16"/>
              </w:rPr>
              <w:t>$362,810.03</w:t>
            </w:r>
          </w:p>
        </w:tc>
        <w:tc>
          <w:tcPr>
            <w:tcW w:type="dxa" w:w="140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2009-02-17</w:t>
            </w:r>
          </w:p>
        </w:tc>
        <w:tc>
          <w:tcPr>
            <w:tcW w:type="dxa" w:w="1037"/>
          </w:tcPr>
          <w:p>
            <w:pPr>
              <w:spacing w:after="0"/>
              <w:jc w:val="left"/>
            </w:pPr>
            <w:r>
              <w:rPr>
                <w:sz w:val="16"/>
              </w:rPr>
              <w:t>2009-01-26</w:t>
            </w:r>
          </w:p>
        </w:tc>
        <w:tc>
          <w:tcPr>
            <w:tcW w:type="dxa" w:w="1037"/>
          </w:tcPr>
          <w:p>
            <w:pPr>
              <w:spacing w:after="0"/>
              <w:jc w:val="left"/>
            </w:pPr>
            <w:r>
              <w:rPr>
                <w:sz w:val="16"/>
              </w:rPr>
              <w:t>DR-1822-MO</w:t>
            </w:r>
          </w:p>
        </w:tc>
        <w:tc>
          <w:tcPr>
            <w:tcW w:type="dxa" w:w="1151"/>
          </w:tcPr>
          <w:p>
            <w:pPr>
              <w:spacing w:after="0"/>
              <w:jc w:val="left"/>
            </w:pPr>
            <w:r>
              <w:rPr>
                <w:sz w:val="16"/>
              </w:rPr>
              <w:t>Major disaster</w:t>
            </w:r>
          </w:p>
        </w:tc>
        <w:tc>
          <w:tcPr>
            <w:tcW w:type="dxa" w:w="2768"/>
          </w:tcPr>
          <w:p>
            <w:pPr>
              <w:spacing w:after="0"/>
              <w:jc w:val="left"/>
            </w:pPr>
            <w:r>
              <w:rPr>
                <w:sz w:val="16"/>
              </w:rPr>
              <w:t>Severe Winter Storm</w:t>
            </w:r>
          </w:p>
        </w:tc>
        <w:tc>
          <w:tcPr>
            <w:tcW w:type="dxa" w:w="2232"/>
          </w:tcPr>
          <w:p>
            <w:pPr>
              <w:spacing w:after="0"/>
              <w:jc w:val="left"/>
            </w:pPr>
            <w:r>
              <w:rPr>
                <w:sz w:val="16"/>
              </w:rPr>
              <w:t>Winter Weather</w:t>
            </w:r>
          </w:p>
        </w:tc>
        <w:tc>
          <w:tcPr>
            <w:tcW w:type="dxa" w:w="2569"/>
          </w:tcPr>
          <w:p>
            <w:pPr>
              <w:spacing w:after="0"/>
              <w:jc w:val="right"/>
            </w:pPr>
            <w:r>
              <w:rPr>
                <w:sz w:val="16"/>
              </w:rPr>
              <w:t>$51,031.52</w:t>
            </w:r>
          </w:p>
        </w:tc>
        <w:tc>
          <w:tcPr>
            <w:tcW w:type="dxa" w:w="140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151"/>
          </w:tcPr>
          <w:p>
            <w:pPr>
              <w:spacing w:after="0"/>
              <w:jc w:val="left"/>
            </w:pPr>
            <w:r>
              <w:rPr>
                <w:sz w:val="16"/>
              </w:rPr>
              <w:t>Emergency</w:t>
            </w:r>
          </w:p>
        </w:tc>
        <w:tc>
          <w:tcPr>
            <w:tcW w:type="dxa" w:w="2768"/>
          </w:tcPr>
          <w:p>
            <w:pPr>
              <w:spacing w:after="0"/>
              <w:jc w:val="left"/>
            </w:pPr>
            <w:r>
              <w:rPr>
                <w:sz w:val="16"/>
              </w:rPr>
              <w:t>Severe Winter Storm</w:t>
            </w:r>
          </w:p>
        </w:tc>
        <w:tc>
          <w:tcPr>
            <w:tcW w:type="dxa" w:w="2232"/>
          </w:tcPr>
          <w:p>
            <w:pPr>
              <w:spacing w:after="0"/>
              <w:jc w:val="left"/>
            </w:pPr>
            <w:r>
              <w:rPr>
                <w:sz w:val="16"/>
              </w:rPr>
              <w:t>Ice Storm</w:t>
            </w:r>
          </w:p>
        </w:tc>
        <w:tc>
          <w:tcPr>
            <w:tcW w:type="dxa" w:w="2569"/>
          </w:tcPr>
          <w:p>
            <w:pPr>
              <w:spacing w:after="0"/>
              <w:jc w:val="right"/>
            </w:pPr>
            <w:r>
              <w:rPr>
                <w:sz w:val="16"/>
              </w:rPr>
              <w:t>no Public Assistance recorded</w:t>
            </w:r>
          </w:p>
        </w:tc>
        <w:tc>
          <w:tcPr>
            <w:tcW w:type="dxa" w:w="1407"/>
          </w:tcPr>
          <w:p>
            <w:pPr>
              <w:spacing w:after="0"/>
              <w:jc w:val="left"/>
            </w:pPr>
          </w:p>
        </w:tc>
        <w:tc>
          <w:tcPr>
            <w:tcW w:type="dxa" w:w="874"/>
          </w:tcPr>
          <w:p>
            <w:pPr>
              <w:spacing w:after="0"/>
              <w:jc w:val="left"/>
            </w:pPr>
            <w:r>
              <w:rPr>
                <w:sz w:val="16"/>
              </w:rPr>
              <w:t>same incident as DR-1822</w:t>
            </w:r>
          </w:p>
        </w:tc>
      </w:tr>
      <w:tr>
        <w:trPr>
          <w:cantSplit/>
        </w:trPr>
        <w:tc>
          <w:tcPr>
            <w:tcW w:type="dxa" w:w="1037"/>
          </w:tcPr>
          <w:p>
            <w:pPr>
              <w:spacing w:after="0"/>
              <w:jc w:val="left"/>
            </w:pPr>
            <w:r>
              <w:rPr>
                <w:sz w:val="16"/>
              </w:rPr>
              <w:t>2008-11-13</w:t>
            </w:r>
          </w:p>
        </w:tc>
        <w:tc>
          <w:tcPr>
            <w:tcW w:type="dxa" w:w="1037"/>
          </w:tcPr>
          <w:p>
            <w:pPr>
              <w:spacing w:after="0"/>
              <w:jc w:val="left"/>
            </w:pPr>
            <w:r>
              <w:rPr>
                <w:sz w:val="16"/>
              </w:rPr>
              <w:t>2008-09-11</w:t>
            </w:r>
          </w:p>
        </w:tc>
        <w:tc>
          <w:tcPr>
            <w:tcW w:type="dxa" w:w="1037"/>
          </w:tcPr>
          <w:p>
            <w:pPr>
              <w:spacing w:after="0"/>
              <w:jc w:val="left"/>
            </w:pPr>
            <w:r>
              <w:rPr>
                <w:sz w:val="16"/>
              </w:rPr>
              <w:t>DR-1809-MO</w:t>
            </w:r>
          </w:p>
        </w:tc>
        <w:tc>
          <w:tcPr>
            <w:tcW w:type="dxa" w:w="1151"/>
          </w:tcPr>
          <w:p>
            <w:pPr>
              <w:spacing w:after="0"/>
              <w:jc w:val="left"/>
            </w:pPr>
            <w:r>
              <w:rPr>
                <w:sz w:val="16"/>
              </w:rPr>
              <w:t>Major disaster</w:t>
            </w:r>
          </w:p>
        </w:tc>
        <w:tc>
          <w:tcPr>
            <w:tcW w:type="dxa" w:w="2768"/>
          </w:tcPr>
          <w:p>
            <w:pPr>
              <w:spacing w:after="0"/>
              <w:jc w:val="left"/>
            </w:pPr>
            <w:r>
              <w:rPr>
                <w:sz w:val="16"/>
              </w:rPr>
              <w:t>Severe Storms, Flooding, and a Tornado</w:t>
            </w:r>
          </w:p>
        </w:tc>
        <w:tc>
          <w:tcPr>
            <w:tcW w:type="dxa" w:w="2232"/>
          </w:tcPr>
          <w:p>
            <w:pPr>
              <w:spacing w:after="0"/>
              <w:jc w:val="left"/>
            </w:pPr>
            <w:r>
              <w:rPr>
                <w:sz w:val="16"/>
              </w:rPr>
              <w:t>Inland Flooding; Tornado</w:t>
            </w:r>
          </w:p>
        </w:tc>
        <w:tc>
          <w:tcPr>
            <w:tcW w:type="dxa" w:w="2569"/>
          </w:tcPr>
          <w:p>
            <w:pPr>
              <w:spacing w:after="0"/>
              <w:jc w:val="right"/>
            </w:pPr>
            <w:r>
              <w:rPr>
                <w:sz w:val="16"/>
              </w:rPr>
              <w:t>no Public Assistance recorded</w:t>
            </w:r>
          </w:p>
        </w:tc>
        <w:tc>
          <w:tcPr>
            <w:tcW w:type="dxa" w:w="140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151"/>
          </w:tcPr>
          <w:p>
            <w:pPr>
              <w:spacing w:after="0"/>
              <w:jc w:val="left"/>
            </w:pPr>
            <w:r>
              <w:rPr>
                <w:sz w:val="16"/>
              </w:rPr>
              <w:t>Major disaster</w:t>
            </w:r>
          </w:p>
        </w:tc>
        <w:tc>
          <w:tcPr>
            <w:tcW w:type="dxa" w:w="2768"/>
          </w:tcPr>
          <w:p>
            <w:pPr>
              <w:spacing w:after="0"/>
              <w:jc w:val="left"/>
            </w:pPr>
            <w:r>
              <w:rPr>
                <w:sz w:val="16"/>
              </w:rPr>
              <w:t>Severe Storms and Flooding</w:t>
            </w:r>
          </w:p>
        </w:tc>
        <w:tc>
          <w:tcPr>
            <w:tcW w:type="dxa" w:w="2232"/>
          </w:tcPr>
          <w:p>
            <w:pPr>
              <w:spacing w:after="0"/>
              <w:jc w:val="left"/>
            </w:pPr>
            <w:r>
              <w:rPr>
                <w:sz w:val="16"/>
              </w:rPr>
              <w:t>Inland Flooding</w:t>
            </w:r>
          </w:p>
        </w:tc>
        <w:tc>
          <w:tcPr>
            <w:tcW w:type="dxa" w:w="2569"/>
          </w:tcPr>
          <w:p>
            <w:pPr>
              <w:spacing w:after="0"/>
              <w:jc w:val="right"/>
            </w:pPr>
            <w:r>
              <w:rPr>
                <w:sz w:val="16"/>
              </w:rPr>
              <w:t>$1,173,707.99</w:t>
            </w:r>
          </w:p>
        </w:tc>
        <w:tc>
          <w:tcPr>
            <w:tcW w:type="dxa" w:w="140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2008-03-12</w:t>
            </w:r>
          </w:p>
        </w:tc>
        <w:tc>
          <w:tcPr>
            <w:tcW w:type="dxa" w:w="1037"/>
          </w:tcPr>
          <w:p>
            <w:pPr>
              <w:spacing w:after="0"/>
              <w:jc w:val="left"/>
            </w:pPr>
            <w:r>
              <w:rPr>
                <w:sz w:val="16"/>
              </w:rPr>
              <w:t>2008-02-10</w:t>
            </w:r>
          </w:p>
        </w:tc>
        <w:tc>
          <w:tcPr>
            <w:tcW w:type="dxa" w:w="1037"/>
          </w:tcPr>
          <w:p>
            <w:pPr>
              <w:spacing w:after="0"/>
              <w:jc w:val="left"/>
            </w:pPr>
            <w:r>
              <w:rPr>
                <w:sz w:val="16"/>
              </w:rPr>
              <w:t>DR-1748-MO</w:t>
            </w:r>
          </w:p>
        </w:tc>
        <w:tc>
          <w:tcPr>
            <w:tcW w:type="dxa" w:w="1151"/>
          </w:tcPr>
          <w:p>
            <w:pPr>
              <w:spacing w:after="0"/>
              <w:jc w:val="left"/>
            </w:pPr>
            <w:r>
              <w:rPr>
                <w:sz w:val="16"/>
              </w:rPr>
              <w:t>Major disaster</w:t>
            </w:r>
          </w:p>
        </w:tc>
        <w:tc>
          <w:tcPr>
            <w:tcW w:type="dxa" w:w="2768"/>
          </w:tcPr>
          <w:p>
            <w:pPr>
              <w:spacing w:after="0"/>
              <w:jc w:val="left"/>
            </w:pPr>
            <w:r>
              <w:rPr>
                <w:sz w:val="16"/>
              </w:rPr>
              <w:t>Severe Winter Storms and Flooding</w:t>
            </w:r>
          </w:p>
        </w:tc>
        <w:tc>
          <w:tcPr>
            <w:tcW w:type="dxa" w:w="2232"/>
          </w:tcPr>
          <w:p>
            <w:pPr>
              <w:spacing w:after="0"/>
              <w:jc w:val="left"/>
            </w:pPr>
            <w:r>
              <w:rPr>
                <w:sz w:val="16"/>
              </w:rPr>
              <w:t>Ice Storm</w:t>
            </w:r>
          </w:p>
        </w:tc>
        <w:tc>
          <w:tcPr>
            <w:tcW w:type="dxa" w:w="2569"/>
          </w:tcPr>
          <w:p>
            <w:pPr>
              <w:spacing w:after="0"/>
              <w:jc w:val="right"/>
            </w:pPr>
            <w:r>
              <w:rPr>
                <w:sz w:val="16"/>
              </w:rPr>
              <w:t>$35,173.95</w:t>
            </w:r>
          </w:p>
        </w:tc>
        <w:tc>
          <w:tcPr>
            <w:tcW w:type="dxa" w:w="140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151"/>
          </w:tcPr>
          <w:p>
            <w:pPr>
              <w:spacing w:after="0"/>
              <w:jc w:val="left"/>
            </w:pPr>
            <w:r>
              <w:rPr>
                <w:sz w:val="16"/>
              </w:rPr>
              <w:t>Emergency</w:t>
            </w:r>
          </w:p>
        </w:tc>
        <w:tc>
          <w:tcPr>
            <w:tcW w:type="dxa" w:w="2768"/>
          </w:tcPr>
          <w:p>
            <w:pPr>
              <w:spacing w:after="0"/>
              <w:jc w:val="left"/>
            </w:pPr>
            <w:r>
              <w:rPr>
                <w:sz w:val="16"/>
              </w:rPr>
              <w:t>Severe Winter Storms</w:t>
            </w:r>
          </w:p>
        </w:tc>
        <w:tc>
          <w:tcPr>
            <w:tcW w:type="dxa" w:w="2232"/>
          </w:tcPr>
          <w:p>
            <w:pPr>
              <w:spacing w:after="0"/>
              <w:jc w:val="left"/>
            </w:pPr>
            <w:r>
              <w:rPr>
                <w:sz w:val="16"/>
              </w:rPr>
              <w:t>Ice Storm</w:t>
            </w:r>
          </w:p>
        </w:tc>
        <w:tc>
          <w:tcPr>
            <w:tcW w:type="dxa" w:w="2569"/>
          </w:tcPr>
          <w:p>
            <w:pPr>
              <w:spacing w:after="0"/>
              <w:jc w:val="right"/>
            </w:pPr>
            <w:r>
              <w:rPr>
                <w:sz w:val="16"/>
              </w:rPr>
              <w:t>no Public Assistance recorded</w:t>
            </w:r>
          </w:p>
        </w:tc>
        <w:tc>
          <w:tcPr>
            <w:tcW w:type="dxa" w:w="140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2006-12-29</w:t>
            </w:r>
          </w:p>
        </w:tc>
        <w:tc>
          <w:tcPr>
            <w:tcW w:type="dxa" w:w="1037"/>
          </w:tcPr>
          <w:p>
            <w:pPr>
              <w:spacing w:after="0"/>
              <w:jc w:val="left"/>
            </w:pPr>
            <w:r>
              <w:rPr>
                <w:sz w:val="16"/>
              </w:rPr>
              <w:t>2006-11-30</w:t>
            </w:r>
          </w:p>
        </w:tc>
        <w:tc>
          <w:tcPr>
            <w:tcW w:type="dxa" w:w="1037"/>
          </w:tcPr>
          <w:p>
            <w:pPr>
              <w:spacing w:after="0"/>
              <w:jc w:val="left"/>
            </w:pPr>
            <w:r>
              <w:rPr>
                <w:sz w:val="16"/>
              </w:rPr>
              <w:t>DR-1673-MO</w:t>
            </w:r>
          </w:p>
        </w:tc>
        <w:tc>
          <w:tcPr>
            <w:tcW w:type="dxa" w:w="1151"/>
          </w:tcPr>
          <w:p>
            <w:pPr>
              <w:spacing w:after="0"/>
              <w:jc w:val="left"/>
            </w:pPr>
            <w:r>
              <w:rPr>
                <w:sz w:val="16"/>
              </w:rPr>
              <w:t>Major disaster</w:t>
            </w:r>
          </w:p>
        </w:tc>
        <w:tc>
          <w:tcPr>
            <w:tcW w:type="dxa" w:w="2768"/>
          </w:tcPr>
          <w:p>
            <w:pPr>
              <w:spacing w:after="0"/>
              <w:jc w:val="left"/>
            </w:pPr>
            <w:r>
              <w:rPr>
                <w:sz w:val="16"/>
              </w:rPr>
              <w:t>Severe Winter Storms</w:t>
            </w:r>
          </w:p>
        </w:tc>
        <w:tc>
          <w:tcPr>
            <w:tcW w:type="dxa" w:w="2232"/>
          </w:tcPr>
          <w:p>
            <w:pPr>
              <w:spacing w:after="0"/>
              <w:jc w:val="left"/>
            </w:pPr>
            <w:r>
              <w:rPr>
                <w:sz w:val="16"/>
              </w:rPr>
              <w:t>Winter Weather</w:t>
            </w:r>
          </w:p>
        </w:tc>
        <w:tc>
          <w:tcPr>
            <w:tcW w:type="dxa" w:w="2569"/>
          </w:tcPr>
          <w:p>
            <w:pPr>
              <w:spacing w:after="0"/>
              <w:jc w:val="right"/>
            </w:pPr>
            <w:r>
              <w:rPr>
                <w:sz w:val="16"/>
              </w:rPr>
              <w:t>no Public Assistance recorded</w:t>
            </w:r>
          </w:p>
        </w:tc>
        <w:tc>
          <w:tcPr>
            <w:tcW w:type="dxa" w:w="140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151"/>
          </w:tcPr>
          <w:p>
            <w:pPr>
              <w:spacing w:after="0"/>
              <w:jc w:val="left"/>
            </w:pPr>
            <w:r>
              <w:rPr>
                <w:sz w:val="16"/>
              </w:rPr>
              <w:t>Emergency</w:t>
            </w:r>
          </w:p>
        </w:tc>
        <w:tc>
          <w:tcPr>
            <w:tcW w:type="dxa" w:w="2768"/>
          </w:tcPr>
          <w:p>
            <w:pPr>
              <w:spacing w:after="0"/>
              <w:jc w:val="left"/>
            </w:pPr>
            <w:r>
              <w:rPr>
                <w:sz w:val="16"/>
              </w:rPr>
              <w:t>Hurricane Katrina Evacuation</w:t>
            </w:r>
          </w:p>
        </w:tc>
        <w:tc>
          <w:tcPr>
            <w:tcW w:type="dxa" w:w="2232"/>
          </w:tcPr>
          <w:p>
            <w:pPr>
              <w:spacing w:after="0"/>
              <w:jc w:val="left"/>
            </w:pPr>
            <w:r>
              <w:rPr>
                <w:sz w:val="16"/>
              </w:rPr>
              <w:t>Hurricane: evacuation support, not a local hazard event; not counted</w:t>
            </w:r>
          </w:p>
        </w:tc>
        <w:tc>
          <w:tcPr>
            <w:tcW w:type="dxa" w:w="2569"/>
          </w:tcPr>
          <w:p>
            <w:pPr>
              <w:spacing w:after="0"/>
              <w:jc w:val="right"/>
            </w:pPr>
            <w:r>
              <w:rPr>
                <w:sz w:val="16"/>
              </w:rPr>
              <w:t>no Public Assistance recorded</w:t>
            </w:r>
          </w:p>
        </w:tc>
        <w:tc>
          <w:tcPr>
            <w:tcW w:type="dxa" w:w="140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151"/>
          </w:tcPr>
          <w:p>
            <w:pPr>
              <w:spacing w:after="0"/>
              <w:jc w:val="left"/>
            </w:pPr>
            <w:r>
              <w:rPr>
                <w:sz w:val="16"/>
              </w:rPr>
              <w:t>Major disaster</w:t>
            </w:r>
          </w:p>
        </w:tc>
        <w:tc>
          <w:tcPr>
            <w:tcW w:type="dxa" w:w="2768"/>
          </w:tcPr>
          <w:p>
            <w:pPr>
              <w:spacing w:after="0"/>
              <w:jc w:val="left"/>
            </w:pPr>
            <w:r>
              <w:rPr>
                <w:sz w:val="16"/>
              </w:rPr>
              <w:t>Severe Storms, Tornadoes and Flooding</w:t>
            </w:r>
          </w:p>
        </w:tc>
        <w:tc>
          <w:tcPr>
            <w:tcW w:type="dxa" w:w="2232"/>
          </w:tcPr>
          <w:p>
            <w:pPr>
              <w:spacing w:after="0"/>
              <w:jc w:val="left"/>
            </w:pPr>
            <w:r>
              <w:rPr>
                <w:sz w:val="16"/>
              </w:rPr>
              <w:t>Inland Flooding; Tornado</w:t>
            </w:r>
          </w:p>
        </w:tc>
        <w:tc>
          <w:tcPr>
            <w:tcW w:type="dxa" w:w="2569"/>
          </w:tcPr>
          <w:p>
            <w:pPr>
              <w:spacing w:after="0"/>
              <w:jc w:val="right"/>
            </w:pPr>
            <w:r>
              <w:rPr>
                <w:sz w:val="16"/>
              </w:rPr>
              <w:t>$1,435,596.57</w:t>
            </w:r>
          </w:p>
        </w:tc>
        <w:tc>
          <w:tcPr>
            <w:tcW w:type="dxa" w:w="140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1994-04-21</w:t>
            </w:r>
          </w:p>
        </w:tc>
        <w:tc>
          <w:tcPr>
            <w:tcW w:type="dxa" w:w="1037"/>
          </w:tcPr>
          <w:p>
            <w:pPr>
              <w:spacing w:after="0"/>
              <w:jc w:val="left"/>
            </w:pPr>
            <w:r>
              <w:rPr>
                <w:sz w:val="16"/>
              </w:rPr>
              <w:t>1994-04-09</w:t>
            </w:r>
          </w:p>
        </w:tc>
        <w:tc>
          <w:tcPr>
            <w:tcW w:type="dxa" w:w="1037"/>
          </w:tcPr>
          <w:p>
            <w:pPr>
              <w:spacing w:after="0"/>
              <w:jc w:val="left"/>
            </w:pPr>
            <w:r>
              <w:rPr>
                <w:sz w:val="16"/>
              </w:rPr>
              <w:t>DR-1023-MO</w:t>
            </w:r>
          </w:p>
        </w:tc>
        <w:tc>
          <w:tcPr>
            <w:tcW w:type="dxa" w:w="1151"/>
          </w:tcPr>
          <w:p>
            <w:pPr>
              <w:spacing w:after="0"/>
              <w:jc w:val="left"/>
            </w:pPr>
            <w:r>
              <w:rPr>
                <w:sz w:val="16"/>
              </w:rPr>
              <w:t>Major disaster</w:t>
            </w:r>
          </w:p>
        </w:tc>
        <w:tc>
          <w:tcPr>
            <w:tcW w:type="dxa" w:w="2768"/>
          </w:tcPr>
          <w:p>
            <w:pPr>
              <w:spacing w:after="0"/>
              <w:jc w:val="left"/>
            </w:pPr>
            <w:r>
              <w:rPr>
                <w:sz w:val="16"/>
              </w:rPr>
              <w:t>Severe Storms, Tornadoes, Flooding</w:t>
            </w:r>
          </w:p>
        </w:tc>
        <w:tc>
          <w:tcPr>
            <w:tcW w:type="dxa" w:w="2232"/>
          </w:tcPr>
          <w:p>
            <w:pPr>
              <w:spacing w:after="0"/>
              <w:jc w:val="left"/>
            </w:pPr>
            <w:r>
              <w:rPr>
                <w:sz w:val="16"/>
              </w:rPr>
              <w:t>Inland Flooding; Tornado</w:t>
            </w:r>
          </w:p>
        </w:tc>
        <w:tc>
          <w:tcPr>
            <w:tcW w:type="dxa" w:w="2569"/>
          </w:tcPr>
          <w:p>
            <w:pPr>
              <w:spacing w:after="0"/>
              <w:jc w:val="right"/>
            </w:pPr>
            <w:r>
              <w:rPr>
                <w:sz w:val="16"/>
              </w:rPr>
              <w:t>PA not declared for this county</w:t>
            </w:r>
          </w:p>
        </w:tc>
        <w:tc>
          <w:tcPr>
            <w:tcW w:type="dxa" w:w="140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1993-12-01</w:t>
            </w:r>
          </w:p>
        </w:tc>
        <w:tc>
          <w:tcPr>
            <w:tcW w:type="dxa" w:w="1037"/>
          </w:tcPr>
          <w:p>
            <w:pPr>
              <w:spacing w:after="0"/>
              <w:jc w:val="left"/>
            </w:pPr>
            <w:r>
              <w:rPr>
                <w:sz w:val="16"/>
              </w:rPr>
              <w:t>1993-11-13</w:t>
            </w:r>
          </w:p>
        </w:tc>
        <w:tc>
          <w:tcPr>
            <w:tcW w:type="dxa" w:w="1037"/>
          </w:tcPr>
          <w:p>
            <w:pPr>
              <w:spacing w:after="0"/>
              <w:jc w:val="left"/>
            </w:pPr>
            <w:r>
              <w:rPr>
                <w:sz w:val="16"/>
              </w:rPr>
              <w:t>DR-1006-MO</w:t>
            </w:r>
          </w:p>
        </w:tc>
        <w:tc>
          <w:tcPr>
            <w:tcW w:type="dxa" w:w="1151"/>
          </w:tcPr>
          <w:p>
            <w:pPr>
              <w:spacing w:after="0"/>
              <w:jc w:val="left"/>
            </w:pPr>
            <w:r>
              <w:rPr>
                <w:sz w:val="16"/>
              </w:rPr>
              <w:t>Major disaster</w:t>
            </w:r>
          </w:p>
        </w:tc>
        <w:tc>
          <w:tcPr>
            <w:tcW w:type="dxa" w:w="2768"/>
          </w:tcPr>
          <w:p>
            <w:pPr>
              <w:spacing w:after="0"/>
              <w:jc w:val="left"/>
            </w:pPr>
            <w:r>
              <w:rPr>
                <w:sz w:val="16"/>
              </w:rPr>
              <w:t>Severe Storms, Tornadoes, and Flooding</w:t>
            </w:r>
          </w:p>
        </w:tc>
        <w:tc>
          <w:tcPr>
            <w:tcW w:type="dxa" w:w="2232"/>
          </w:tcPr>
          <w:p>
            <w:pPr>
              <w:spacing w:after="0"/>
              <w:jc w:val="left"/>
            </w:pPr>
            <w:r>
              <w:rPr>
                <w:sz w:val="16"/>
              </w:rPr>
              <w:t>Inland Flooding; Tornado</w:t>
            </w:r>
          </w:p>
        </w:tc>
        <w:tc>
          <w:tcPr>
            <w:tcW w:type="dxa" w:w="2569"/>
          </w:tcPr>
          <w:p>
            <w:pPr>
              <w:spacing w:after="0"/>
              <w:jc w:val="right"/>
            </w:pPr>
            <w:r>
              <w:rPr>
                <w:sz w:val="16"/>
              </w:rPr>
              <w:t>no Public Assistance recorded</w:t>
            </w:r>
          </w:p>
        </w:tc>
        <w:tc>
          <w:tcPr>
            <w:tcW w:type="dxa" w:w="140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151"/>
          </w:tcPr>
          <w:p>
            <w:pPr>
              <w:spacing w:after="0"/>
              <w:jc w:val="left"/>
            </w:pPr>
            <w:r>
              <w:rPr>
                <w:sz w:val="16"/>
              </w:rPr>
              <w:t>Emergency</w:t>
            </w:r>
          </w:p>
        </w:tc>
        <w:tc>
          <w:tcPr>
            <w:tcW w:type="dxa" w:w="2768"/>
          </w:tcPr>
          <w:p>
            <w:pPr>
              <w:spacing w:after="0"/>
              <w:jc w:val="left"/>
            </w:pPr>
            <w:r>
              <w:rPr>
                <w:sz w:val="16"/>
              </w:rPr>
              <w:t>Drought</w:t>
            </w:r>
          </w:p>
        </w:tc>
        <w:tc>
          <w:tcPr>
            <w:tcW w:type="dxa" w:w="2232"/>
          </w:tcPr>
          <w:p>
            <w:pPr>
              <w:spacing w:after="0"/>
              <w:jc w:val="left"/>
            </w:pPr>
            <w:r>
              <w:rPr>
                <w:sz w:val="16"/>
              </w:rPr>
              <w:t>Drought</w:t>
            </w:r>
          </w:p>
        </w:tc>
        <w:tc>
          <w:tcPr>
            <w:tcW w:type="dxa" w:w="2569"/>
          </w:tcPr>
          <w:p>
            <w:pPr>
              <w:spacing w:after="0"/>
              <w:jc w:val="right"/>
            </w:pPr>
            <w:r>
              <w:rPr>
                <w:sz w:val="16"/>
              </w:rPr>
              <w:t>no Public Assistance recorded</w:t>
            </w:r>
          </w:p>
        </w:tc>
        <w:tc>
          <w:tcPr>
            <w:tcW w:type="dxa" w:w="1407"/>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151"/>
          </w:tcPr>
          <w:p>
            <w:pPr>
              <w:spacing w:after="0"/>
              <w:jc w:val="left"/>
            </w:pPr>
            <w:r>
              <w:rPr>
                <w:sz w:val="16"/>
              </w:rPr>
              <w:t>Major disaster</w:t>
            </w:r>
          </w:p>
        </w:tc>
        <w:tc>
          <w:tcPr>
            <w:tcW w:type="dxa" w:w="2768"/>
          </w:tcPr>
          <w:p>
            <w:pPr>
              <w:spacing w:after="0"/>
              <w:jc w:val="left"/>
            </w:pPr>
            <w:r>
              <w:rPr>
                <w:sz w:val="16"/>
              </w:rPr>
              <w:t>Heavy Rains, Tornadoes &amp; Flooding</w:t>
            </w:r>
          </w:p>
        </w:tc>
        <w:tc>
          <w:tcPr>
            <w:tcW w:type="dxa" w:w="2232"/>
          </w:tcPr>
          <w:p>
            <w:pPr>
              <w:spacing w:after="0"/>
              <w:jc w:val="left"/>
            </w:pPr>
            <w:r>
              <w:rPr>
                <w:sz w:val="16"/>
              </w:rPr>
              <w:t>Inland Flooding; Tornado</w:t>
            </w:r>
          </w:p>
        </w:tc>
        <w:tc>
          <w:tcPr>
            <w:tcW w:type="dxa" w:w="2569"/>
          </w:tcPr>
          <w:p>
            <w:pPr>
              <w:spacing w:after="0"/>
              <w:jc w:val="right"/>
            </w:pPr>
            <w:r>
              <w:rPr>
                <w:sz w:val="16"/>
              </w:rPr>
              <w:t>no Public Assistance recorded</w:t>
            </w:r>
          </w:p>
        </w:tc>
        <w:tc>
          <w:tcPr>
            <w:tcW w:type="dxa" w:w="1407"/>
          </w:tcPr>
          <w:p>
            <w:pPr>
              <w:spacing w:after="0"/>
              <w:jc w:val="left"/>
            </w:pPr>
          </w:p>
        </w:tc>
        <w:tc>
          <w:tcPr>
            <w:tcW w:type="dxa" w:w="87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$3,714.60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5</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23"/>
          </w:tcPr>
          <w:p>
            <w:pPr>
              <w:spacing w:after="0"/>
              <w:jc w:val="right"/>
            </w:pPr>
            <w:r>
              <w:rPr>
                <w:sz w:val="16"/>
              </w:rPr>
              <w:t>6</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65</w:t>
            </w:r>
          </w:p>
        </w:tc>
        <w:tc>
          <w:tcPr>
            <w:tcW w:type="dxa" w:w="1071"/>
          </w:tcPr>
          <w:p>
            <w:pPr>
              <w:spacing w:after="0"/>
              <w:jc w:val="right"/>
            </w:pPr>
            <w:r>
              <w:rPr>
                <w:sz w:val="16"/>
              </w:rPr>
              <w:t>8</w:t>
            </w:r>
          </w:p>
        </w:tc>
        <w:tc>
          <w:tcPr>
            <w:tcW w:type="dxa" w:w="1748"/>
          </w:tcPr>
          <w:p>
            <w:pPr>
              <w:spacing w:after="0"/>
              <w:jc w:val="right"/>
            </w:pPr>
            <w:r>
              <w:rPr>
                <w:sz w:val="16"/>
              </w:rPr>
              <w:t>1</w:t>
            </w:r>
          </w:p>
        </w:tc>
        <w:tc>
          <w:tcPr>
            <w:tcW w:type="dxa" w:w="763"/>
          </w:tcPr>
          <w:p>
            <w:pPr>
              <w:spacing w:after="0"/>
              <w:jc w:val="right"/>
            </w:pPr>
            <w:r>
              <w:rPr>
                <w:sz w:val="16"/>
              </w:rPr>
              <w:t>9</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48</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23"/>
          </w:tcPr>
          <w:p>
            <w:pPr>
              <w:spacing w:after="0"/>
              <w:jc w:val="right"/>
            </w:pPr>
            <w:r>
              <w:rPr>
                <w:sz w:val="16"/>
              </w:rPr>
              <w:t>3</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3</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27</w:t>
            </w:r>
          </w:p>
        </w:tc>
        <w:tc>
          <w:tcPr>
            <w:tcW w:type="dxa" w:w="1071"/>
          </w:tcPr>
          <w:p>
            <w:pPr>
              <w:spacing w:after="0"/>
              <w:jc w:val="right"/>
            </w:pPr>
            <w:r>
              <w:rPr>
                <w:sz w:val="16"/>
              </w:rPr>
              <w:t>2</w:t>
            </w:r>
          </w:p>
        </w:tc>
        <w:tc>
          <w:tcPr>
            <w:tcW w:type="dxa" w:w="1748"/>
          </w:tcPr>
          <w:p>
            <w:pPr>
              <w:spacing w:after="0"/>
              <w:jc w:val="right"/>
            </w:pPr>
            <w:r>
              <w:rPr>
                <w:sz w:val="16"/>
              </w:rPr>
              <w:t>0</w:t>
            </w:r>
          </w:p>
        </w:tc>
        <w:tc>
          <w:tcPr>
            <w:tcW w:type="dxa" w:w="763"/>
          </w:tcPr>
          <w:p>
            <w:pPr>
              <w:spacing w:after="0"/>
              <w:jc w:val="right"/>
            </w:pPr>
            <w:r>
              <w:rPr>
                <w:sz w:val="16"/>
              </w:rPr>
              <w:t>2</w:t>
            </w:r>
          </w:p>
        </w:tc>
        <w:tc>
          <w:tcPr>
            <w:tcW w:type="dxa" w:w="1500"/>
          </w:tcPr>
          <w:p>
            <w:pPr>
              <w:spacing w:after="0"/>
              <w:jc w:val="right"/>
            </w:pPr>
            <w:r>
              <w:rPr>
                <w:sz w:val="16"/>
              </w:rPr>
              <w:t>14</w:t>
            </w:r>
          </w:p>
        </w:tc>
        <w:tc>
          <w:tcPr>
            <w:tcW w:type="dxa" w:w="1224"/>
          </w:tcPr>
          <w:p>
            <w:pPr>
              <w:spacing w:after="0"/>
              <w:jc w:val="right"/>
            </w:pPr>
            <w:r>
              <w:rPr>
                <w:sz w:val="16"/>
              </w:rPr>
              <w:t>4</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79</w:t>
            </w:r>
          </w:p>
        </w:tc>
        <w:tc>
          <w:tcPr>
            <w:tcW w:type="dxa" w:w="1071"/>
          </w:tcPr>
          <w:p>
            <w:pPr>
              <w:spacing w:after="0"/>
              <w:jc w:val="right"/>
            </w:pPr>
            <w:r>
              <w:rPr>
                <w:sz w:val="16"/>
              </w:rPr>
              <w:t>11</w:t>
            </w:r>
          </w:p>
        </w:tc>
        <w:tc>
          <w:tcPr>
            <w:tcW w:type="dxa" w:w="1748"/>
          </w:tcPr>
          <w:p>
            <w:pPr>
              <w:spacing w:after="0"/>
              <w:jc w:val="right"/>
            </w:pPr>
            <w:r>
              <w:rPr>
                <w:sz w:val="16"/>
              </w:rPr>
              <w:t>0</w:t>
            </w:r>
          </w:p>
        </w:tc>
        <w:tc>
          <w:tcPr>
            <w:tcW w:type="dxa" w:w="763"/>
          </w:tcPr>
          <w:p>
            <w:pPr>
              <w:spacing w:after="0"/>
              <w:jc w:val="right"/>
            </w:pPr>
            <w:r>
              <w:rPr>
                <w:sz w:val="16"/>
              </w:rPr>
              <w:t>11</w:t>
            </w:r>
          </w:p>
        </w:tc>
        <w:tc>
          <w:tcPr>
            <w:tcW w:type="dxa" w:w="1500"/>
          </w:tcPr>
          <w:p>
            <w:pPr>
              <w:spacing w:after="0"/>
              <w:jc w:val="right"/>
            </w:pPr>
            <w:r>
              <w:rPr>
                <w:sz w:val="16"/>
              </w:rPr>
              <w:t>8</w:t>
            </w:r>
          </w:p>
        </w:tc>
        <w:tc>
          <w:tcPr>
            <w:tcW w:type="dxa" w:w="1224"/>
          </w:tcPr>
          <w:p>
            <w:pPr>
              <w:spacing w:after="0"/>
              <w:jc w:val="right"/>
            </w:pPr>
            <w:r>
              <w:rPr>
                <w:sz w:val="16"/>
              </w:rPr>
              <w:t>5</w:t>
            </w:r>
          </w:p>
        </w:tc>
        <w:tc>
          <w:tcPr>
            <w:tcW w:type="dxa" w:w="1538"/>
          </w:tcPr>
          <w:p>
            <w:pPr>
              <w:spacing w:after="0"/>
              <w:jc w:val="left"/>
            </w:pPr>
            <w:r>
              <w:rPr>
                <w:sz w:val="16"/>
              </w:rPr>
              <w:t>1955 to 2026-06-30</w:t>
            </w:r>
          </w:p>
        </w:tc>
        <w:tc>
          <w:tcPr>
            <w:tcW w:type="dxa" w:w="3408"/>
          </w:tcPr>
          <w:p>
            <w:pPr>
              <w:spacing w:after="0"/>
              <w:jc w:val="left"/>
            </w:pPr>
            <w:r>
              <w:rPr>
                <w:sz w:val="16"/>
              </w:rPr>
              <w:t>Includes 2 High Wind and 2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23</w:t>
            </w:r>
          </w:p>
        </w:tc>
        <w:tc>
          <w:tcPr>
            <w:tcW w:type="dxa" w:w="1071"/>
          </w:tcPr>
          <w:p>
            <w:pPr>
              <w:spacing w:after="0"/>
              <w:jc w:val="right"/>
            </w:pPr>
            <w:r>
              <w:rPr>
                <w:sz w:val="16"/>
              </w:rPr>
              <w:t>7</w:t>
            </w:r>
          </w:p>
        </w:tc>
        <w:tc>
          <w:tcPr>
            <w:tcW w:type="dxa" w:w="1748"/>
          </w:tcPr>
          <w:p>
            <w:pPr>
              <w:spacing w:after="0"/>
              <w:jc w:val="right"/>
            </w:pPr>
            <w:r>
              <w:rPr>
                <w:sz w:val="16"/>
              </w:rPr>
              <w:t>1</w:t>
            </w:r>
          </w:p>
        </w:tc>
        <w:tc>
          <w:tcPr>
            <w:tcW w:type="dxa" w:w="763"/>
          </w:tcPr>
          <w:p>
            <w:pPr>
              <w:spacing w:after="0"/>
              <w:jc w:val="right"/>
            </w:pPr>
            <w:r>
              <w:rPr>
                <w:sz w:val="16"/>
              </w:rPr>
              <w:t>9</w:t>
            </w:r>
          </w:p>
        </w:tc>
        <w:tc>
          <w:tcPr>
            <w:tcW w:type="dxa" w:w="1500"/>
          </w:tcPr>
          <w:p>
            <w:pPr>
              <w:spacing w:after="0"/>
              <w:jc w:val="right"/>
            </w:pPr>
            <w:r>
              <w:rPr>
                <w:sz w:val="16"/>
              </w:rPr>
              <w:t>15</w:t>
            </w:r>
          </w:p>
        </w:tc>
        <w:tc>
          <w:tcPr>
            <w:tcW w:type="dxa" w:w="1224"/>
          </w:tcPr>
          <w:p>
            <w:pPr>
              <w:spacing w:after="0"/>
              <w:jc w:val="right"/>
            </w:pPr>
            <w:r>
              <w:rPr>
                <w:sz w:val="16"/>
              </w:rPr>
              <w:t>5</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37</w:t>
            </w:r>
          </w:p>
        </w:tc>
        <w:tc>
          <w:tcPr>
            <w:tcW w:type="dxa" w:w="1071"/>
          </w:tcPr>
          <w:p>
            <w:pPr>
              <w:spacing w:after="0"/>
              <w:jc w:val="right"/>
            </w:pPr>
            <w:r>
              <w:rPr>
                <w:sz w:val="16"/>
              </w:rPr>
              <w:t>4</w:t>
            </w:r>
          </w:p>
        </w:tc>
        <w:tc>
          <w:tcPr>
            <w:tcW w:type="dxa" w:w="1748"/>
          </w:tcPr>
          <w:p>
            <w:pPr>
              <w:spacing w:after="0"/>
              <w:jc w:val="right"/>
            </w:pPr>
            <w:r>
              <w:rPr>
                <w:sz w:val="16"/>
              </w:rPr>
              <w:t>1</w:t>
            </w:r>
          </w:p>
        </w:tc>
        <w:tc>
          <w:tcPr>
            <w:tcW w:type="dxa" w:w="763"/>
          </w:tcPr>
          <w:p>
            <w:pPr>
              <w:spacing w:after="0"/>
              <w:jc w:val="right"/>
            </w:pPr>
            <w:r>
              <w:rPr>
                <w:sz w:val="16"/>
              </w:rPr>
              <w:t>5</w:t>
            </w:r>
          </w:p>
        </w:tc>
        <w:tc>
          <w:tcPr>
            <w:tcW w:type="dxa" w:w="1500"/>
          </w:tcPr>
          <w:p>
            <w:pPr>
              <w:spacing w:after="0"/>
              <w:jc w:val="right"/>
            </w:pPr>
            <w:r>
              <w:rPr>
                <w:sz w:val="16"/>
              </w:rPr>
              <w:t>3</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4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4"/>
        <w:gridCol w:w="1543"/>
        <w:gridCol w:w="2866"/>
        <w:gridCol w:w="937"/>
        <w:gridCol w:w="2454"/>
        <w:gridCol w:w="1073"/>
        <w:gridCol w:w="2888"/>
      </w:tblGrid>
      <w:tr>
        <w:trPr>
          <w:cantSplit/>
          <w:tblHeader/>
        </w:trPr>
        <w:tc>
          <w:tcPr>
            <w:tcW w:type="dxa" w:w="1037"/>
            <w:shd w:val="clear" w:color="auto" w:fill="E8E8E8"/>
          </w:tcPr>
          <w:p>
            <w:pPr>
              <w:spacing w:after="0"/>
              <w:jc w:val="left"/>
            </w:pPr>
            <w:r>
              <w:rPr>
                <w:b/>
                <w:sz w:val="16"/>
              </w:rPr>
              <w:t>Date</w:t>
            </w:r>
          </w:p>
        </w:tc>
        <w:tc>
          <w:tcPr>
            <w:tcW w:type="dxa" w:w="1314"/>
            <w:shd w:val="clear" w:color="auto" w:fill="E8E8E8"/>
          </w:tcPr>
          <w:p>
            <w:pPr>
              <w:spacing w:after="0"/>
              <w:jc w:val="left"/>
            </w:pPr>
            <w:r>
              <w:rPr>
                <w:b/>
                <w:sz w:val="16"/>
              </w:rPr>
              <w:t>Event type</w:t>
            </w:r>
          </w:p>
        </w:tc>
        <w:tc>
          <w:tcPr>
            <w:tcW w:type="dxa" w:w="1543"/>
            <w:shd w:val="clear" w:color="auto" w:fill="E8E8E8"/>
          </w:tcPr>
          <w:p>
            <w:pPr>
              <w:spacing w:after="0"/>
              <w:jc w:val="left"/>
            </w:pPr>
            <w:r>
              <w:rPr>
                <w:b/>
                <w:sz w:val="16"/>
              </w:rPr>
              <w:t>Magnitude or extent</w:t>
            </w:r>
          </w:p>
        </w:tc>
        <w:tc>
          <w:tcPr>
            <w:tcW w:type="dxa" w:w="2866"/>
            <w:shd w:val="clear" w:color="auto" w:fill="E8E8E8"/>
          </w:tcPr>
          <w:p>
            <w:pPr>
              <w:spacing w:after="0"/>
              <w:jc w:val="left"/>
            </w:pPr>
            <w:r>
              <w:rPr>
                <w:b/>
                <w:sz w:val="16"/>
              </w:rPr>
              <w:t>Damage</w:t>
            </w:r>
          </w:p>
          <w:p>
            <w:pPr>
              <w:spacing w:after="0"/>
              <w:jc w:val="left"/>
            </w:pPr>
            <w:r>
              <w:rPr>
                <w:i/>
                <w:color w:val="555555"/>
                <w:sz w:val="14"/>
              </w:rPr>
              <w:t>nominal dollars</w:t>
            </w:r>
          </w:p>
        </w:tc>
        <w:tc>
          <w:tcPr>
            <w:tcW w:type="dxa" w:w="93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54"/>
            <w:shd w:val="clear" w:color="auto" w:fill="E8E8E8"/>
          </w:tcPr>
          <w:p>
            <w:pPr>
              <w:spacing w:after="0"/>
              <w:jc w:val="left"/>
            </w:pPr>
            <w:r>
              <w:rPr>
                <w:b/>
                <w:sz w:val="16"/>
              </w:rPr>
              <w:t>Location</w:t>
            </w:r>
          </w:p>
        </w:tc>
        <w:tc>
          <w:tcPr>
            <w:tcW w:type="dxa" w:w="1073"/>
            <w:shd w:val="clear" w:color="auto" w:fill="E8E8E8"/>
          </w:tcPr>
          <w:p>
            <w:pPr>
              <w:spacing w:after="0"/>
              <w:jc w:val="left"/>
            </w:pPr>
            <w:r>
              <w:rPr>
                <w:b/>
                <w:sz w:val="16"/>
              </w:rPr>
              <w:t>Flags</w:t>
            </w:r>
          </w:p>
        </w:tc>
        <w:tc>
          <w:tcPr>
            <w:tcW w:type="dxa" w:w="288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2025-04-04</w:t>
            </w:r>
          </w:p>
        </w:tc>
        <w:tc>
          <w:tcPr>
            <w:tcW w:type="dxa" w:w="1314"/>
          </w:tcPr>
          <w:p>
            <w:pPr>
              <w:spacing w:after="0"/>
              <w:jc w:val="left"/>
            </w:pPr>
            <w:r>
              <w:rPr>
                <w:sz w:val="16"/>
              </w:rPr>
              <w:t>Flash Flood</w:t>
            </w:r>
          </w:p>
        </w:tc>
        <w:tc>
          <w:tcPr>
            <w:tcW w:type="dxa" w:w="1543"/>
          </w:tcPr>
          <w:p>
            <w:pPr>
              <w:spacing w:after="0"/>
              <w:jc w:val="left"/>
            </w:pPr>
          </w:p>
        </w:tc>
        <w:tc>
          <w:tcPr>
            <w:tcW w:type="dxa" w:w="2866"/>
          </w:tcPr>
          <w:p>
            <w:pPr>
              <w:spacing w:after="0"/>
              <w:jc w:val="left"/>
            </w:pPr>
            <w:r>
              <w:rPr>
                <w:sz w:val="16"/>
              </w:rPr>
              <w:t>$500,000 property; $0 crops (2025 dollars)</w:t>
            </w:r>
          </w:p>
        </w:tc>
        <w:tc>
          <w:tcPr>
            <w:tcW w:type="dxa" w:w="937"/>
          </w:tcPr>
          <w:p>
            <w:pPr>
              <w:spacing w:after="0"/>
              <w:jc w:val="right"/>
            </w:pPr>
            <w:r>
              <w:rPr>
                <w:sz w:val="16"/>
              </w:rPr>
              <w:t>0, 0</w:t>
            </w:r>
          </w:p>
        </w:tc>
        <w:tc>
          <w:tcPr>
            <w:tcW w:type="dxa" w:w="2454"/>
          </w:tcPr>
          <w:p>
            <w:pPr>
              <w:spacing w:after="0"/>
              <w:jc w:val="left"/>
            </w:pPr>
            <w:r>
              <w:rPr>
                <w:sz w:val="16"/>
              </w:rPr>
              <w:t>ELLINGTON</w:t>
            </w:r>
          </w:p>
        </w:tc>
        <w:tc>
          <w:tcPr>
            <w:tcW w:type="dxa" w:w="1073"/>
          </w:tcPr>
          <w:p>
            <w:pPr>
              <w:spacing w:after="0"/>
              <w:jc w:val="left"/>
            </w:pPr>
            <w:r>
              <w:rPr>
                <w:sz w:val="16"/>
              </w:rPr>
              <w:t>new since last plan; within last 5 years</w:t>
            </w:r>
          </w:p>
        </w:tc>
        <w:tc>
          <w:tcPr>
            <w:tcW w:type="dxa" w:w="288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2015-11-17</w:t>
            </w:r>
          </w:p>
        </w:tc>
        <w:tc>
          <w:tcPr>
            <w:tcW w:type="dxa" w:w="1314"/>
          </w:tcPr>
          <w:p>
            <w:pPr>
              <w:spacing w:after="0"/>
              <w:jc w:val="left"/>
            </w:pPr>
            <w:r>
              <w:rPr>
                <w:sz w:val="16"/>
              </w:rPr>
              <w:t>Flood</w:t>
            </w:r>
          </w:p>
        </w:tc>
        <w:tc>
          <w:tcPr>
            <w:tcW w:type="dxa" w:w="1543"/>
          </w:tcPr>
          <w:p>
            <w:pPr>
              <w:spacing w:after="0"/>
              <w:jc w:val="left"/>
            </w:pPr>
          </w:p>
        </w:tc>
        <w:tc>
          <w:tcPr>
            <w:tcW w:type="dxa" w:w="2866"/>
          </w:tcPr>
          <w:p>
            <w:pPr>
              <w:spacing w:after="0"/>
              <w:jc w:val="left"/>
            </w:pPr>
            <w:r>
              <w:rPr>
                <w:sz w:val="16"/>
              </w:rPr>
              <w:t>$0 property; $0 crops (2015 dollars)</w:t>
            </w:r>
          </w:p>
        </w:tc>
        <w:tc>
          <w:tcPr>
            <w:tcW w:type="dxa" w:w="937"/>
          </w:tcPr>
          <w:p>
            <w:pPr>
              <w:spacing w:after="0"/>
              <w:jc w:val="right"/>
            </w:pPr>
            <w:r>
              <w:rPr>
                <w:sz w:val="16"/>
              </w:rPr>
              <w:t>2, 0</w:t>
            </w:r>
          </w:p>
        </w:tc>
        <w:tc>
          <w:tcPr>
            <w:tcW w:type="dxa" w:w="2454"/>
          </w:tcPr>
          <w:p>
            <w:pPr>
              <w:spacing w:after="0"/>
              <w:jc w:val="left"/>
            </w:pPr>
            <w:r>
              <w:rPr>
                <w:sz w:val="16"/>
              </w:rPr>
              <w:t>MARTINSBURG</w:t>
            </w:r>
          </w:p>
        </w:tc>
        <w:tc>
          <w:tcPr>
            <w:tcW w:type="dxa" w:w="1073"/>
          </w:tcPr>
          <w:p>
            <w:pPr>
              <w:spacing w:after="0"/>
              <w:jc w:val="left"/>
            </w:pPr>
          </w:p>
        </w:tc>
        <w:tc>
          <w:tcPr>
            <w:tcW w:type="dxa" w:w="2888"/>
          </w:tcPr>
          <w:p>
            <w:pPr>
              <w:spacing w:after="0"/>
              <w:jc w:val="left"/>
            </w:pPr>
            <w:r>
              <w:rPr>
                <w:sz w:val="16"/>
              </w:rPr>
              <w:t>deaths or injuries recorded</w:t>
            </w:r>
          </w:p>
        </w:tc>
      </w:tr>
      <w:tr>
        <w:trPr>
          <w:cantSplit/>
        </w:trPr>
        <w:tc>
          <w:tcPr>
            <w:tcW w:type="dxa" w:w="1037"/>
          </w:tcPr>
          <w:p>
            <w:pPr>
              <w:spacing w:after="0"/>
              <w:jc w:val="left"/>
            </w:pPr>
            <w:r>
              <w:rPr>
                <w:sz w:val="16"/>
              </w:rPr>
              <w:t>2013-01-13</w:t>
            </w:r>
          </w:p>
        </w:tc>
        <w:tc>
          <w:tcPr>
            <w:tcW w:type="dxa" w:w="1314"/>
          </w:tcPr>
          <w:p>
            <w:pPr>
              <w:spacing w:after="0"/>
              <w:jc w:val="left"/>
            </w:pPr>
            <w:r>
              <w:rPr>
                <w:sz w:val="16"/>
              </w:rPr>
              <w:t>Cold/Wind Chill</w:t>
            </w:r>
          </w:p>
        </w:tc>
        <w:tc>
          <w:tcPr>
            <w:tcW w:type="dxa" w:w="1543"/>
          </w:tcPr>
          <w:p>
            <w:pPr>
              <w:spacing w:after="0"/>
              <w:jc w:val="left"/>
            </w:pPr>
          </w:p>
        </w:tc>
        <w:tc>
          <w:tcPr>
            <w:tcW w:type="dxa" w:w="2866"/>
          </w:tcPr>
          <w:p>
            <w:pPr>
              <w:spacing w:after="0"/>
              <w:jc w:val="left"/>
            </w:pPr>
            <w:r>
              <w:rPr>
                <w:sz w:val="16"/>
              </w:rPr>
              <w:t>$0 property; $0 crops (zone total, 2013 dollars)</w:t>
            </w:r>
          </w:p>
        </w:tc>
        <w:tc>
          <w:tcPr>
            <w:tcW w:type="dxa" w:w="937"/>
          </w:tcPr>
          <w:p>
            <w:pPr>
              <w:spacing w:after="0"/>
              <w:jc w:val="right"/>
            </w:pPr>
            <w:r>
              <w:rPr>
                <w:sz w:val="16"/>
              </w:rPr>
              <w:t>3, 0</w:t>
            </w:r>
          </w:p>
        </w:tc>
        <w:tc>
          <w:tcPr>
            <w:tcW w:type="dxa" w:w="2454"/>
          </w:tcPr>
          <w:p>
            <w:pPr>
              <w:spacing w:after="0"/>
              <w:jc w:val="left"/>
            </w:pPr>
            <w:r>
              <w:rPr>
                <w:sz w:val="16"/>
              </w:rPr>
              <w:t>NWS zone MOZ099 (REYNOLDS), zone-level</w:t>
            </w:r>
          </w:p>
        </w:tc>
        <w:tc>
          <w:tcPr>
            <w:tcW w:type="dxa" w:w="1073"/>
          </w:tcPr>
          <w:p>
            <w:pPr>
              <w:spacing w:after="0"/>
              <w:jc w:val="left"/>
            </w:pPr>
          </w:p>
        </w:tc>
        <w:tc>
          <w:tcPr>
            <w:tcW w:type="dxa" w:w="2888"/>
          </w:tcPr>
          <w:p>
            <w:pPr>
              <w:spacing w:after="0"/>
              <w:jc w:val="left"/>
            </w:pPr>
            <w:r>
              <w:rPr>
                <w:sz w:val="16"/>
              </w:rPr>
              <w:t>deaths or injuries recorded</w:t>
            </w:r>
          </w:p>
        </w:tc>
      </w:tr>
      <w:tr>
        <w:trPr>
          <w:cantSplit/>
        </w:trPr>
        <w:tc>
          <w:tcPr>
            <w:tcW w:type="dxa" w:w="1037"/>
          </w:tcPr>
          <w:p>
            <w:pPr>
              <w:spacing w:after="0"/>
              <w:jc w:val="left"/>
            </w:pPr>
            <w:r>
              <w:rPr>
                <w:sz w:val="16"/>
              </w:rPr>
              <w:t>2011-07-17</w:t>
            </w:r>
          </w:p>
        </w:tc>
        <w:tc>
          <w:tcPr>
            <w:tcW w:type="dxa" w:w="1314"/>
          </w:tcPr>
          <w:p>
            <w:pPr>
              <w:spacing w:after="0"/>
              <w:jc w:val="left"/>
            </w:pPr>
            <w:r>
              <w:rPr>
                <w:sz w:val="16"/>
              </w:rPr>
              <w:t>Excessive Heat</w:t>
            </w:r>
          </w:p>
        </w:tc>
        <w:tc>
          <w:tcPr>
            <w:tcW w:type="dxa" w:w="1543"/>
          </w:tcPr>
          <w:p>
            <w:pPr>
              <w:spacing w:after="0"/>
              <w:jc w:val="left"/>
            </w:pPr>
          </w:p>
        </w:tc>
        <w:tc>
          <w:tcPr>
            <w:tcW w:type="dxa" w:w="2866"/>
          </w:tcPr>
          <w:p>
            <w:pPr>
              <w:spacing w:after="0"/>
              <w:jc w:val="left"/>
            </w:pPr>
            <w:r>
              <w:rPr>
                <w:sz w:val="16"/>
              </w:rPr>
              <w:t>$0 property; $0 crops (zone total, 2011 dollars)</w:t>
            </w:r>
          </w:p>
        </w:tc>
        <w:tc>
          <w:tcPr>
            <w:tcW w:type="dxa" w:w="937"/>
          </w:tcPr>
          <w:p>
            <w:pPr>
              <w:spacing w:after="0"/>
              <w:jc w:val="right"/>
            </w:pPr>
            <w:r>
              <w:rPr>
                <w:sz w:val="16"/>
              </w:rPr>
              <w:t>0, 0</w:t>
            </w:r>
          </w:p>
        </w:tc>
        <w:tc>
          <w:tcPr>
            <w:tcW w:type="dxa" w:w="2454"/>
          </w:tcPr>
          <w:p>
            <w:pPr>
              <w:spacing w:after="0"/>
              <w:jc w:val="left"/>
            </w:pPr>
            <w:r>
              <w:rPr>
                <w:sz w:val="16"/>
              </w:rPr>
              <w:t>NWS zone MOZ099 (REYNOLDS), zone-level</w:t>
            </w:r>
          </w:p>
        </w:tc>
        <w:tc>
          <w:tcPr>
            <w:tcW w:type="dxa" w:w="1073"/>
          </w:tcPr>
          <w:p>
            <w:pPr>
              <w:spacing w:after="0"/>
              <w:jc w:val="left"/>
            </w:pPr>
          </w:p>
        </w:tc>
        <w:tc>
          <w:tcPr>
            <w:tcW w:type="dxa" w:w="2888"/>
          </w:tcPr>
          <w:p>
            <w:pPr>
              <w:spacing w:after="0"/>
              <w:jc w:val="left"/>
            </w:pPr>
            <w:r>
              <w:rPr>
                <w:sz w:val="16"/>
              </w:rPr>
              <w:t>B1-c worst recorded: Excessive Heat, Heat</w:t>
            </w:r>
          </w:p>
        </w:tc>
      </w:tr>
      <w:tr>
        <w:trPr>
          <w:cantSplit/>
        </w:trPr>
        <w:tc>
          <w:tcPr>
            <w:tcW w:type="dxa" w:w="1037"/>
          </w:tcPr>
          <w:p>
            <w:pPr>
              <w:spacing w:after="0"/>
              <w:jc w:val="left"/>
            </w:pPr>
            <w:r>
              <w:rPr>
                <w:sz w:val="16"/>
              </w:rPr>
              <w:t>2010-01-01</w:t>
            </w:r>
          </w:p>
        </w:tc>
        <w:tc>
          <w:tcPr>
            <w:tcW w:type="dxa" w:w="1314"/>
          </w:tcPr>
          <w:p>
            <w:pPr>
              <w:spacing w:after="0"/>
              <w:jc w:val="left"/>
            </w:pPr>
            <w:r>
              <w:rPr>
                <w:sz w:val="16"/>
              </w:rPr>
              <w:t>Cold/Wind Chill</w:t>
            </w:r>
          </w:p>
        </w:tc>
        <w:tc>
          <w:tcPr>
            <w:tcW w:type="dxa" w:w="1543"/>
          </w:tcPr>
          <w:p>
            <w:pPr>
              <w:spacing w:after="0"/>
              <w:jc w:val="left"/>
            </w:pPr>
          </w:p>
        </w:tc>
        <w:tc>
          <w:tcPr>
            <w:tcW w:type="dxa" w:w="2866"/>
          </w:tcPr>
          <w:p>
            <w:pPr>
              <w:spacing w:after="0"/>
              <w:jc w:val="left"/>
            </w:pPr>
            <w:r>
              <w:rPr>
                <w:sz w:val="16"/>
              </w:rPr>
              <w:t>$0 property; $0 crops (zone total, 2010 dollars)</w:t>
            </w:r>
          </w:p>
        </w:tc>
        <w:tc>
          <w:tcPr>
            <w:tcW w:type="dxa" w:w="937"/>
          </w:tcPr>
          <w:p>
            <w:pPr>
              <w:spacing w:after="0"/>
              <w:jc w:val="right"/>
            </w:pPr>
            <w:r>
              <w:rPr>
                <w:sz w:val="16"/>
              </w:rPr>
              <w:t>0, 0</w:t>
            </w:r>
          </w:p>
        </w:tc>
        <w:tc>
          <w:tcPr>
            <w:tcW w:type="dxa" w:w="2454"/>
          </w:tcPr>
          <w:p>
            <w:pPr>
              <w:spacing w:after="0"/>
              <w:jc w:val="left"/>
            </w:pPr>
            <w:r>
              <w:rPr>
                <w:sz w:val="16"/>
              </w:rPr>
              <w:t>NWS zone MOZ099 (REYNOLDS), zone-level</w:t>
            </w:r>
          </w:p>
        </w:tc>
        <w:tc>
          <w:tcPr>
            <w:tcW w:type="dxa" w:w="1073"/>
          </w:tcPr>
          <w:p>
            <w:pPr>
              <w:spacing w:after="0"/>
              <w:jc w:val="left"/>
            </w:pPr>
          </w:p>
        </w:tc>
        <w:tc>
          <w:tcPr>
            <w:tcW w:type="dxa" w:w="288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2009-05-08</w:t>
            </w:r>
          </w:p>
        </w:tc>
        <w:tc>
          <w:tcPr>
            <w:tcW w:type="dxa" w:w="1314"/>
          </w:tcPr>
          <w:p>
            <w:pPr>
              <w:spacing w:after="0"/>
              <w:jc w:val="left"/>
            </w:pPr>
            <w:r>
              <w:rPr>
                <w:sz w:val="16"/>
              </w:rPr>
              <w:t>Thunderstorm Wind</w:t>
            </w:r>
          </w:p>
        </w:tc>
        <w:tc>
          <w:tcPr>
            <w:tcW w:type="dxa" w:w="1543"/>
          </w:tcPr>
          <w:p>
            <w:pPr>
              <w:spacing w:after="0"/>
              <w:jc w:val="left"/>
            </w:pPr>
            <w:r>
              <w:rPr>
                <w:sz w:val="16"/>
              </w:rPr>
              <w:t>87 kt (100 mph) estimated gust</w:t>
            </w:r>
          </w:p>
        </w:tc>
        <w:tc>
          <w:tcPr>
            <w:tcW w:type="dxa" w:w="2866"/>
          </w:tcPr>
          <w:p>
            <w:pPr>
              <w:spacing w:after="0"/>
              <w:jc w:val="left"/>
            </w:pPr>
            <w:r>
              <w:rPr>
                <w:sz w:val="16"/>
              </w:rPr>
              <w:t>damage not reported</w:t>
            </w:r>
          </w:p>
        </w:tc>
        <w:tc>
          <w:tcPr>
            <w:tcW w:type="dxa" w:w="937"/>
          </w:tcPr>
          <w:p>
            <w:pPr>
              <w:spacing w:after="0"/>
              <w:jc w:val="right"/>
            </w:pPr>
            <w:r>
              <w:rPr>
                <w:sz w:val="16"/>
              </w:rPr>
              <w:t>0, 0</w:t>
            </w:r>
          </w:p>
        </w:tc>
        <w:tc>
          <w:tcPr>
            <w:tcW w:type="dxa" w:w="2454"/>
          </w:tcPr>
          <w:p>
            <w:pPr>
              <w:spacing w:after="0"/>
              <w:jc w:val="left"/>
            </w:pPr>
            <w:r>
              <w:rPr>
                <w:sz w:val="16"/>
              </w:rPr>
              <w:t>GREELEY to LESTERVILLE</w:t>
            </w:r>
          </w:p>
        </w:tc>
        <w:tc>
          <w:tcPr>
            <w:tcW w:type="dxa" w:w="1073"/>
          </w:tcPr>
          <w:p>
            <w:pPr>
              <w:spacing w:after="0"/>
              <w:jc w:val="left"/>
            </w:pPr>
          </w:p>
        </w:tc>
        <w:tc>
          <w:tcPr>
            <w:tcW w:type="dxa" w:w="2888"/>
          </w:tcPr>
          <w:p>
            <w:pPr>
              <w:spacing w:after="0"/>
              <w:jc w:val="left"/>
            </w:pPr>
            <w:r>
              <w:rPr>
                <w:sz w:val="16"/>
              </w:rPr>
              <w:t>B1-c worst recorded: Thunderstorm Wind</w:t>
            </w:r>
          </w:p>
        </w:tc>
      </w:tr>
      <w:tr>
        <w:trPr>
          <w:cantSplit/>
        </w:trPr>
        <w:tc>
          <w:tcPr>
            <w:tcW w:type="dxa" w:w="1037"/>
          </w:tcPr>
          <w:p>
            <w:pPr>
              <w:spacing w:after="0"/>
              <w:jc w:val="left"/>
            </w:pPr>
            <w:r>
              <w:rPr>
                <w:sz w:val="16"/>
              </w:rPr>
              <w:t>2008-09-14</w:t>
            </w:r>
          </w:p>
        </w:tc>
        <w:tc>
          <w:tcPr>
            <w:tcW w:type="dxa" w:w="1314"/>
          </w:tcPr>
          <w:p>
            <w:pPr>
              <w:spacing w:after="0"/>
              <w:jc w:val="left"/>
            </w:pPr>
            <w:r>
              <w:rPr>
                <w:sz w:val="16"/>
              </w:rPr>
              <w:t>Strong Wind</w:t>
            </w:r>
          </w:p>
        </w:tc>
        <w:tc>
          <w:tcPr>
            <w:tcW w:type="dxa" w:w="1543"/>
          </w:tcPr>
          <w:p>
            <w:pPr>
              <w:spacing w:after="0"/>
              <w:jc w:val="left"/>
            </w:pPr>
            <w:r>
              <w:rPr>
                <w:sz w:val="16"/>
              </w:rPr>
              <w:t>43 kt (49 mph) estimated gust</w:t>
            </w:r>
          </w:p>
        </w:tc>
        <w:tc>
          <w:tcPr>
            <w:tcW w:type="dxa" w:w="2866"/>
          </w:tcPr>
          <w:p>
            <w:pPr>
              <w:spacing w:after="0"/>
              <w:jc w:val="left"/>
            </w:pPr>
            <w:r>
              <w:rPr>
                <w:sz w:val="16"/>
              </w:rPr>
              <w:t>$5,000 property; $0 crops (zone total, 2008 dollars)</w:t>
            </w:r>
          </w:p>
        </w:tc>
        <w:tc>
          <w:tcPr>
            <w:tcW w:type="dxa" w:w="937"/>
          </w:tcPr>
          <w:p>
            <w:pPr>
              <w:spacing w:after="0"/>
              <w:jc w:val="right"/>
            </w:pPr>
            <w:r>
              <w:rPr>
                <w:sz w:val="16"/>
              </w:rPr>
              <w:t>0, 0</w:t>
            </w:r>
          </w:p>
        </w:tc>
        <w:tc>
          <w:tcPr>
            <w:tcW w:type="dxa" w:w="2454"/>
          </w:tcPr>
          <w:p>
            <w:pPr>
              <w:spacing w:after="0"/>
              <w:jc w:val="left"/>
            </w:pPr>
            <w:r>
              <w:rPr>
                <w:sz w:val="16"/>
              </w:rPr>
              <w:t>NWS zone MOZ099 (REYNOLDS), zone-level</w:t>
            </w:r>
          </w:p>
        </w:tc>
        <w:tc>
          <w:tcPr>
            <w:tcW w:type="dxa" w:w="1073"/>
          </w:tcPr>
          <w:p>
            <w:pPr>
              <w:spacing w:after="0"/>
              <w:jc w:val="left"/>
            </w:pPr>
          </w:p>
        </w:tc>
        <w:tc>
          <w:tcPr>
            <w:tcW w:type="dxa" w:w="2888"/>
          </w:tcPr>
          <w:p>
            <w:pPr>
              <w:spacing w:after="0"/>
              <w:jc w:val="left"/>
            </w:pPr>
            <w:r>
              <w:rPr>
                <w:sz w:val="16"/>
              </w:rPr>
              <w:t>B1-c worst recorded: High Wind and Strong Wind</w:t>
            </w:r>
          </w:p>
        </w:tc>
      </w:tr>
      <w:tr>
        <w:trPr>
          <w:cantSplit/>
        </w:trPr>
        <w:tc>
          <w:tcPr>
            <w:tcW w:type="dxa" w:w="1037"/>
          </w:tcPr>
          <w:p>
            <w:pPr>
              <w:spacing w:after="0"/>
              <w:jc w:val="left"/>
            </w:pPr>
            <w:r>
              <w:rPr>
                <w:sz w:val="16"/>
              </w:rPr>
              <w:t>2008-03-18</w:t>
            </w:r>
          </w:p>
        </w:tc>
        <w:tc>
          <w:tcPr>
            <w:tcW w:type="dxa" w:w="1314"/>
          </w:tcPr>
          <w:p>
            <w:pPr>
              <w:spacing w:after="0"/>
              <w:jc w:val="left"/>
            </w:pPr>
            <w:r>
              <w:rPr>
                <w:sz w:val="16"/>
              </w:rPr>
              <w:t>Flash Flood</w:t>
            </w:r>
          </w:p>
        </w:tc>
        <w:tc>
          <w:tcPr>
            <w:tcW w:type="dxa" w:w="1543"/>
          </w:tcPr>
          <w:p>
            <w:pPr>
              <w:spacing w:after="0"/>
              <w:jc w:val="left"/>
            </w:pPr>
          </w:p>
        </w:tc>
        <w:tc>
          <w:tcPr>
            <w:tcW w:type="dxa" w:w="2866"/>
          </w:tcPr>
          <w:p>
            <w:pPr>
              <w:spacing w:after="0"/>
              <w:jc w:val="left"/>
            </w:pPr>
            <w:r>
              <w:rPr>
                <w:sz w:val="16"/>
              </w:rPr>
              <w:t>$400,000 property; $0 crops (2008 dollars)</w:t>
            </w:r>
          </w:p>
        </w:tc>
        <w:tc>
          <w:tcPr>
            <w:tcW w:type="dxa" w:w="937"/>
          </w:tcPr>
          <w:p>
            <w:pPr>
              <w:spacing w:after="0"/>
              <w:jc w:val="right"/>
            </w:pPr>
            <w:r>
              <w:rPr>
                <w:sz w:val="16"/>
              </w:rPr>
              <w:t>1, 0</w:t>
            </w:r>
          </w:p>
        </w:tc>
        <w:tc>
          <w:tcPr>
            <w:tcW w:type="dxa" w:w="2454"/>
          </w:tcPr>
          <w:p>
            <w:pPr>
              <w:spacing w:after="0"/>
              <w:jc w:val="left"/>
            </w:pPr>
            <w:r>
              <w:rPr>
                <w:sz w:val="16"/>
              </w:rPr>
              <w:t>GREELEY to CORRIDON</w:t>
            </w:r>
          </w:p>
        </w:tc>
        <w:tc>
          <w:tcPr>
            <w:tcW w:type="dxa" w:w="1073"/>
          </w:tcPr>
          <w:p>
            <w:pPr>
              <w:spacing w:after="0"/>
              <w:jc w:val="left"/>
            </w:pPr>
          </w:p>
        </w:tc>
        <w:tc>
          <w:tcPr>
            <w:tcW w:type="dxa" w:w="2888"/>
          </w:tcPr>
          <w:p>
            <w:pPr>
              <w:spacing w:after="0"/>
              <w:jc w:val="left"/>
            </w:pPr>
            <w:r>
              <w:rPr>
                <w:sz w:val="16"/>
              </w:rPr>
              <w:t>deaths or injuries recorded</w:t>
            </w:r>
          </w:p>
        </w:tc>
      </w:tr>
      <w:tr>
        <w:trPr>
          <w:cantSplit/>
        </w:trPr>
        <w:tc>
          <w:tcPr>
            <w:tcW w:type="dxa" w:w="1037"/>
          </w:tcPr>
          <w:p>
            <w:pPr>
              <w:spacing w:after="0"/>
              <w:jc w:val="left"/>
            </w:pPr>
            <w:r>
              <w:rPr>
                <w:sz w:val="16"/>
              </w:rPr>
              <w:t>2007-08-17</w:t>
            </w:r>
          </w:p>
        </w:tc>
        <w:tc>
          <w:tcPr>
            <w:tcW w:type="dxa" w:w="1314"/>
          </w:tcPr>
          <w:p>
            <w:pPr>
              <w:spacing w:after="0"/>
              <w:jc w:val="left"/>
            </w:pPr>
            <w:r>
              <w:rPr>
                <w:sz w:val="16"/>
              </w:rPr>
              <w:t>Lightning</w:t>
            </w:r>
          </w:p>
        </w:tc>
        <w:tc>
          <w:tcPr>
            <w:tcW w:type="dxa" w:w="1543"/>
          </w:tcPr>
          <w:p>
            <w:pPr>
              <w:spacing w:after="0"/>
              <w:jc w:val="left"/>
            </w:pPr>
          </w:p>
        </w:tc>
        <w:tc>
          <w:tcPr>
            <w:tcW w:type="dxa" w:w="2866"/>
          </w:tcPr>
          <w:p>
            <w:pPr>
              <w:spacing w:after="0"/>
              <w:jc w:val="left"/>
            </w:pPr>
            <w:r>
              <w:rPr>
                <w:sz w:val="16"/>
              </w:rPr>
              <w:t>$55,000 property; $0 crops (2007 dollars)</w:t>
            </w:r>
          </w:p>
        </w:tc>
        <w:tc>
          <w:tcPr>
            <w:tcW w:type="dxa" w:w="937"/>
          </w:tcPr>
          <w:p>
            <w:pPr>
              <w:spacing w:after="0"/>
              <w:jc w:val="right"/>
            </w:pPr>
            <w:r>
              <w:rPr>
                <w:sz w:val="16"/>
              </w:rPr>
              <w:t>0, 0</w:t>
            </w:r>
          </w:p>
        </w:tc>
        <w:tc>
          <w:tcPr>
            <w:tcW w:type="dxa" w:w="2454"/>
          </w:tcPr>
          <w:p>
            <w:pPr>
              <w:spacing w:after="0"/>
              <w:jc w:val="left"/>
            </w:pPr>
            <w:r>
              <w:rPr>
                <w:sz w:val="16"/>
              </w:rPr>
              <w:t>LESTERVILLE</w:t>
            </w:r>
          </w:p>
        </w:tc>
        <w:tc>
          <w:tcPr>
            <w:tcW w:type="dxa" w:w="1073"/>
          </w:tcPr>
          <w:p>
            <w:pPr>
              <w:spacing w:after="0"/>
              <w:jc w:val="left"/>
            </w:pPr>
          </w:p>
        </w:tc>
        <w:tc>
          <w:tcPr>
            <w:tcW w:type="dxa" w:w="2888"/>
          </w:tcPr>
          <w:p>
            <w:pPr>
              <w:spacing w:after="0"/>
              <w:jc w:val="left"/>
            </w:pPr>
            <w:r>
              <w:rPr>
                <w:sz w:val="16"/>
              </w:rPr>
              <w:t>B1-c worst recorded: Lightning</w:t>
            </w:r>
          </w:p>
        </w:tc>
      </w:tr>
      <w:tr>
        <w:trPr>
          <w:cantSplit/>
        </w:trPr>
        <w:tc>
          <w:tcPr>
            <w:tcW w:type="dxa" w:w="1037"/>
          </w:tcPr>
          <w:p>
            <w:pPr>
              <w:spacing w:after="0"/>
              <w:jc w:val="left"/>
            </w:pPr>
            <w:r>
              <w:rPr>
                <w:sz w:val="16"/>
              </w:rPr>
              <w:t>2006-12-01</w:t>
            </w:r>
          </w:p>
        </w:tc>
        <w:tc>
          <w:tcPr>
            <w:tcW w:type="dxa" w:w="1314"/>
          </w:tcPr>
          <w:p>
            <w:pPr>
              <w:spacing w:after="0"/>
              <w:jc w:val="left"/>
            </w:pPr>
            <w:r>
              <w:rPr>
                <w:sz w:val="16"/>
              </w:rPr>
              <w:t>Winter Storm</w:t>
            </w:r>
          </w:p>
        </w:tc>
        <w:tc>
          <w:tcPr>
            <w:tcW w:type="dxa" w:w="1543"/>
          </w:tcPr>
          <w:p>
            <w:pPr>
              <w:spacing w:after="0"/>
              <w:jc w:val="left"/>
            </w:pPr>
          </w:p>
        </w:tc>
        <w:tc>
          <w:tcPr>
            <w:tcW w:type="dxa" w:w="2866"/>
          </w:tcPr>
          <w:p>
            <w:pPr>
              <w:spacing w:after="0"/>
              <w:jc w:val="left"/>
            </w:pPr>
            <w:r>
              <w:rPr>
                <w:sz w:val="16"/>
              </w:rPr>
              <w:t>$120,000 property; $0 crops (zone total, 2006 dollars)</w:t>
            </w:r>
          </w:p>
        </w:tc>
        <w:tc>
          <w:tcPr>
            <w:tcW w:type="dxa" w:w="937"/>
          </w:tcPr>
          <w:p>
            <w:pPr>
              <w:spacing w:after="0"/>
              <w:jc w:val="right"/>
            </w:pPr>
            <w:r>
              <w:rPr>
                <w:sz w:val="16"/>
              </w:rPr>
              <w:t>0, 0</w:t>
            </w:r>
          </w:p>
        </w:tc>
        <w:tc>
          <w:tcPr>
            <w:tcW w:type="dxa" w:w="2454"/>
          </w:tcPr>
          <w:p>
            <w:pPr>
              <w:spacing w:after="0"/>
              <w:jc w:val="left"/>
            </w:pPr>
            <w:r>
              <w:rPr>
                <w:sz w:val="16"/>
              </w:rPr>
              <w:t>NWS zone MOZ099 (REYNOLDS), zone-level</w:t>
            </w:r>
          </w:p>
        </w:tc>
        <w:tc>
          <w:tcPr>
            <w:tcW w:type="dxa" w:w="1073"/>
          </w:tcPr>
          <w:p>
            <w:pPr>
              <w:spacing w:after="0"/>
              <w:jc w:val="left"/>
            </w:pPr>
          </w:p>
        </w:tc>
        <w:tc>
          <w:tcPr>
            <w:tcW w:type="dxa" w:w="288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2006-04-02</w:t>
            </w:r>
          </w:p>
        </w:tc>
        <w:tc>
          <w:tcPr>
            <w:tcW w:type="dxa" w:w="1314"/>
          </w:tcPr>
          <w:p>
            <w:pPr>
              <w:spacing w:after="0"/>
              <w:jc w:val="left"/>
            </w:pPr>
            <w:r>
              <w:rPr>
                <w:sz w:val="16"/>
              </w:rPr>
              <w:t>Hail</w:t>
            </w:r>
          </w:p>
        </w:tc>
        <w:tc>
          <w:tcPr>
            <w:tcW w:type="dxa" w:w="1543"/>
          </w:tcPr>
          <w:p>
            <w:pPr>
              <w:spacing w:after="0"/>
              <w:jc w:val="left"/>
            </w:pPr>
            <w:r>
              <w:rPr>
                <w:sz w:val="16"/>
              </w:rPr>
              <w:t>4 in</w:t>
            </w:r>
          </w:p>
        </w:tc>
        <w:tc>
          <w:tcPr>
            <w:tcW w:type="dxa" w:w="2866"/>
          </w:tcPr>
          <w:p>
            <w:pPr>
              <w:spacing w:after="0"/>
              <w:jc w:val="left"/>
            </w:pPr>
            <w:r>
              <w:rPr>
                <w:sz w:val="16"/>
              </w:rPr>
              <w:t>damage not reported</w:t>
            </w:r>
          </w:p>
        </w:tc>
        <w:tc>
          <w:tcPr>
            <w:tcW w:type="dxa" w:w="937"/>
          </w:tcPr>
          <w:p>
            <w:pPr>
              <w:spacing w:after="0"/>
              <w:jc w:val="right"/>
            </w:pPr>
            <w:r>
              <w:rPr>
                <w:sz w:val="16"/>
              </w:rPr>
              <w:t>0, 0</w:t>
            </w:r>
          </w:p>
        </w:tc>
        <w:tc>
          <w:tcPr>
            <w:tcW w:type="dxa" w:w="2454"/>
          </w:tcPr>
          <w:p>
            <w:pPr>
              <w:spacing w:after="0"/>
              <w:jc w:val="left"/>
            </w:pPr>
            <w:r>
              <w:rPr>
                <w:sz w:val="16"/>
              </w:rPr>
              <w:t>CENTERVILLE</w:t>
            </w:r>
          </w:p>
        </w:tc>
        <w:tc>
          <w:tcPr>
            <w:tcW w:type="dxa" w:w="1073"/>
          </w:tcPr>
          <w:p>
            <w:pPr>
              <w:spacing w:after="0"/>
              <w:jc w:val="left"/>
            </w:pPr>
          </w:p>
        </w:tc>
        <w:tc>
          <w:tcPr>
            <w:tcW w:type="dxa" w:w="2888"/>
          </w:tcPr>
          <w:p>
            <w:pPr>
              <w:spacing w:after="0"/>
              <w:jc w:val="left"/>
            </w:pPr>
            <w:r>
              <w:rPr>
                <w:sz w:val="16"/>
              </w:rPr>
              <w:t>B1-c worst recorded: Hail</w:t>
            </w:r>
          </w:p>
        </w:tc>
      </w:tr>
      <w:tr>
        <w:trPr>
          <w:cantSplit/>
        </w:trPr>
        <w:tc>
          <w:tcPr>
            <w:tcW w:type="dxa" w:w="1037"/>
          </w:tcPr>
          <w:p>
            <w:pPr>
              <w:spacing w:after="0"/>
              <w:jc w:val="left"/>
            </w:pPr>
            <w:r>
              <w:rPr>
                <w:sz w:val="16"/>
              </w:rPr>
              <w:t>1970-04-12</w:t>
            </w:r>
          </w:p>
        </w:tc>
        <w:tc>
          <w:tcPr>
            <w:tcW w:type="dxa" w:w="1314"/>
          </w:tcPr>
          <w:p>
            <w:pPr>
              <w:spacing w:after="0"/>
              <w:jc w:val="left"/>
            </w:pPr>
            <w:r>
              <w:rPr>
                <w:sz w:val="16"/>
              </w:rPr>
              <w:t>Tornado</w:t>
            </w:r>
          </w:p>
        </w:tc>
        <w:tc>
          <w:tcPr>
            <w:tcW w:type="dxa" w:w="1543"/>
          </w:tcPr>
          <w:p>
            <w:pPr>
              <w:spacing w:after="0"/>
              <w:jc w:val="left"/>
            </w:pPr>
            <w:r>
              <w:rPr>
                <w:sz w:val="16"/>
              </w:rPr>
              <w:t>F2, 5.1 mi path length (whole path, pre-1996), 100 yd wide</w:t>
            </w:r>
          </w:p>
        </w:tc>
        <w:tc>
          <w:tcPr>
            <w:tcW w:type="dxa" w:w="2866"/>
          </w:tcPr>
          <w:p>
            <w:pPr>
              <w:spacing w:after="0"/>
              <w:jc w:val="left"/>
            </w:pPr>
            <w:r>
              <w:rPr>
                <w:sz w:val="16"/>
              </w:rPr>
              <w:t>$250,000 property; crops not recorded (1970 dollars)</w:t>
            </w:r>
          </w:p>
        </w:tc>
        <w:tc>
          <w:tcPr>
            <w:tcW w:type="dxa" w:w="937"/>
          </w:tcPr>
          <w:p>
            <w:pPr>
              <w:spacing w:after="0"/>
              <w:jc w:val="right"/>
            </w:pPr>
            <w:r>
              <w:rPr>
                <w:sz w:val="16"/>
              </w:rPr>
              <w:t>0, 1</w:t>
            </w:r>
          </w:p>
        </w:tc>
        <w:tc>
          <w:tcPr>
            <w:tcW w:type="dxa" w:w="2454"/>
          </w:tcPr>
          <w:p>
            <w:pPr>
              <w:spacing w:after="0"/>
              <w:jc w:val="left"/>
            </w:pPr>
            <w:r>
              <w:rPr>
                <w:sz w:val="16"/>
              </w:rPr>
              <w:t>location not recorded</w:t>
            </w:r>
          </w:p>
        </w:tc>
        <w:tc>
          <w:tcPr>
            <w:tcW w:type="dxa" w:w="1073"/>
          </w:tcPr>
          <w:p>
            <w:pPr>
              <w:spacing w:after="0"/>
              <w:jc w:val="left"/>
            </w:pPr>
          </w:p>
        </w:tc>
        <w:tc>
          <w:tcPr>
            <w:tcW w:type="dxa" w:w="2888"/>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(295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1.26</w:t>
            </w:r>
          </w:p>
        </w:tc>
        <w:tc>
          <w:tcPr>
            <w:tcW w:type="dxa" w:w="1280"/>
          </w:tcPr>
          <w:p>
            <w:pPr>
              <w:spacing w:after="0"/>
              <w:jc w:val="left"/>
            </w:pPr>
            <w:r>
              <w:rPr>
                <w:sz w:val="16"/>
              </w:rPr>
              <w:t>event-days per year</w:t>
            </w:r>
          </w:p>
        </w:tc>
        <w:tc>
          <w:tcPr>
            <w:tcW w:type="dxa" w:w="1583"/>
          </w:tcPr>
          <w:p>
            <w:pPr>
              <w:spacing w:after="0"/>
              <w:jc w:val="left"/>
            </w:pPr>
            <w:r>
              <w:rPr>
                <w:sz w:val="16"/>
              </w:rPr>
              <w:t>about 1.26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4 of 30 years, 1996 to 2025 (13.3%)</w:t>
            </w:r>
          </w:p>
        </w:tc>
        <w:tc>
          <w:tcPr>
            <w:tcW w:type="dxa" w:w="1524"/>
          </w:tcPr>
          <w:p>
            <w:pPr>
              <w:spacing w:after="0"/>
              <w:jc w:val="right"/>
            </w:pPr>
            <w:r>
              <w:rPr>
                <w:sz w:val="16"/>
              </w:rPr>
              <w:t>24</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2.37</w:t>
            </w:r>
          </w:p>
        </w:tc>
        <w:tc>
          <w:tcPr>
            <w:tcW w:type="dxa" w:w="1280"/>
          </w:tcPr>
          <w:p>
            <w:pPr>
              <w:spacing w:after="0"/>
              <w:jc w:val="left"/>
            </w:pPr>
            <w:r>
              <w:rPr>
                <w:sz w:val="16"/>
              </w:rPr>
              <w:t>event-days per year</w:t>
            </w:r>
          </w:p>
        </w:tc>
        <w:tc>
          <w:tcPr>
            <w:tcW w:type="dxa" w:w="1583"/>
          </w:tcPr>
          <w:p>
            <w:pPr>
              <w:spacing w:after="0"/>
              <w:jc w:val="left"/>
            </w:pPr>
            <w:r>
              <w:rPr>
                <w:sz w:val="16"/>
              </w:rPr>
              <w:t>about 2.37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77</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0.00622</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0.622%</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3.55</w:t>
            </w:r>
          </w:p>
        </w:tc>
        <w:tc>
          <w:tcPr>
            <w:tcW w:type="dxa" w:w="1280"/>
          </w:tcPr>
          <w:p>
            <w:pPr>
              <w:spacing w:after="0"/>
              <w:jc w:val="left"/>
            </w:pPr>
            <w:r>
              <w:rPr>
                <w:sz w:val="16"/>
              </w:rPr>
              <w:t>events per year</w:t>
            </w:r>
          </w:p>
        </w:tc>
        <w:tc>
          <w:tcPr>
            <w:tcW w:type="dxa" w:w="1583"/>
          </w:tcPr>
          <w:p>
            <w:pPr>
              <w:spacing w:after="0"/>
              <w:jc w:val="left"/>
            </w:pPr>
            <w:r>
              <w:rPr>
                <w:sz w:val="16"/>
              </w:rPr>
              <w:t>about 3.55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134.8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10.6</w:t>
            </w:r>
          </w:p>
        </w:tc>
        <w:tc>
          <w:tcPr>
            <w:tcW w:type="dxa" w:w="1280"/>
          </w:tcPr>
          <w:p>
            <w:pPr>
              <w:spacing w:after="0"/>
              <w:jc w:val="left"/>
            </w:pPr>
            <w:r>
              <w:rPr>
                <w:sz w:val="16"/>
              </w:rPr>
              <w:t>event-days per year</w:t>
            </w:r>
          </w:p>
        </w:tc>
        <w:tc>
          <w:tcPr>
            <w:tcW w:type="dxa" w:w="1583"/>
          </w:tcPr>
          <w:p>
            <w:pPr>
              <w:spacing w:after="0"/>
              <w:jc w:val="left"/>
            </w:pPr>
            <w:r>
              <w:rPr>
                <w:sz w:val="16"/>
              </w:rPr>
              <w:t>about 10.6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17 of 30 years, 1996 to 2025 (56.7%)</w:t>
            </w:r>
          </w:p>
        </w:tc>
        <w:tc>
          <w:tcPr>
            <w:tcW w:type="dxa" w:w="1524"/>
          </w:tcPr>
          <w:p>
            <w:pPr>
              <w:spacing w:after="0"/>
              <w:jc w:val="right"/>
            </w:pPr>
            <w:r>
              <w:rPr>
                <w:sz w:val="16"/>
              </w:rPr>
              <w:t>145</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0.0207</w:t>
            </w:r>
          </w:p>
        </w:tc>
        <w:tc>
          <w:tcPr>
            <w:tcW w:type="dxa" w:w="1280"/>
          </w:tcPr>
          <w:p>
            <w:pPr>
              <w:spacing w:after="0"/>
              <w:jc w:val="left"/>
            </w:pPr>
            <w:r>
              <w:rPr>
                <w:sz w:val="16"/>
              </w:rPr>
              <w:t>events per year</w:t>
            </w:r>
          </w:p>
        </w:tc>
        <w:tc>
          <w:tcPr>
            <w:tcW w:type="dxa" w:w="1583"/>
          </w:tcPr>
          <w:p>
            <w:pPr>
              <w:spacing w:after="0"/>
              <w:jc w:val="left"/>
            </w:pPr>
            <w:r>
              <w:rPr>
                <w:sz w:val="16"/>
              </w:rPr>
              <w:t>about 1 in 48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6</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0.917</w:t>
            </w:r>
          </w:p>
        </w:tc>
        <w:tc>
          <w:tcPr>
            <w:tcW w:type="dxa" w:w="1280"/>
          </w:tcPr>
          <w:p>
            <w:pPr>
              <w:spacing w:after="0"/>
              <w:jc w:val="left"/>
            </w:pPr>
            <w:r>
              <w:rPr>
                <w:sz w:val="16"/>
              </w:rPr>
              <w:t>event-days per year</w:t>
            </w:r>
          </w:p>
        </w:tc>
        <w:tc>
          <w:tcPr>
            <w:tcW w:type="dxa" w:w="1583"/>
          </w:tcPr>
          <w:p>
            <w:pPr>
              <w:spacing w:after="0"/>
              <w:jc w:val="left"/>
            </w:pPr>
            <w:r>
              <w:rPr>
                <w:sz w:val="16"/>
              </w:rPr>
              <w:t>about 0.917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62</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0.893</w:t>
            </w:r>
          </w:p>
        </w:tc>
        <w:tc>
          <w:tcPr>
            <w:tcW w:type="dxa" w:w="1280"/>
          </w:tcPr>
          <w:p>
            <w:pPr>
              <w:spacing w:after="0"/>
              <w:jc w:val="left"/>
            </w:pPr>
            <w:r>
              <w:rPr>
                <w:sz w:val="16"/>
              </w:rPr>
              <w:t>event-days per year</w:t>
            </w:r>
          </w:p>
        </w:tc>
        <w:tc>
          <w:tcPr>
            <w:tcW w:type="dxa" w:w="1583"/>
          </w:tcPr>
          <w:p>
            <w:pPr>
              <w:spacing w:after="0"/>
              <w:jc w:val="left"/>
            </w:pPr>
            <w:r>
              <w:rPr>
                <w:sz w:val="16"/>
              </w:rPr>
              <w:t>about 0.893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17 of 30 years, 1996 to 2025 (56.7%)</w:t>
            </w:r>
          </w:p>
        </w:tc>
        <w:tc>
          <w:tcPr>
            <w:tcW w:type="dxa" w:w="1524"/>
          </w:tcPr>
          <w:p>
            <w:pPr>
              <w:spacing w:after="0"/>
              <w:jc w:val="right"/>
            </w:pPr>
            <w:r>
              <w:rPr>
                <w:sz w:val="16"/>
              </w:rPr>
              <w:t>25</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3.91</w:t>
            </w:r>
          </w:p>
        </w:tc>
        <w:tc>
          <w:tcPr>
            <w:tcW w:type="dxa" w:w="1280"/>
          </w:tcPr>
          <w:p>
            <w:pPr>
              <w:spacing w:after="0"/>
              <w:jc w:val="left"/>
            </w:pPr>
            <w:r>
              <w:rPr>
                <w:sz w:val="16"/>
              </w:rPr>
              <w:t>events per year (modeled)</w:t>
            </w:r>
          </w:p>
        </w:tc>
        <w:tc>
          <w:tcPr>
            <w:tcW w:type="dxa" w:w="1583"/>
          </w:tcPr>
          <w:p>
            <w:pPr>
              <w:spacing w:after="0"/>
              <w:jc w:val="left"/>
            </w:pPr>
            <w:r>
              <w:rPr>
                <w:sz w:val="16"/>
              </w:rPr>
              <w:t>about 3.91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56.4</w:t>
            </w:r>
          </w:p>
        </w:tc>
        <w:tc>
          <w:tcPr>
            <w:tcW w:type="dxa" w:w="1280"/>
          </w:tcPr>
          <w:p>
            <w:pPr>
              <w:spacing w:after="0"/>
              <w:jc w:val="left"/>
            </w:pPr>
            <w:r>
              <w:rPr>
                <w:sz w:val="16"/>
              </w:rPr>
              <w:t>days per year with a strike</w:t>
            </w:r>
          </w:p>
        </w:tc>
        <w:tc>
          <w:tcPr>
            <w:tcW w:type="dxa" w:w="1583"/>
          </w:tcPr>
          <w:p>
            <w:pPr>
              <w:spacing w:after="0"/>
              <w:jc w:val="left"/>
            </w:pPr>
            <w:r>
              <w:rPr>
                <w:sz w:val="16"/>
              </w:rPr>
              <w:t>about 56.4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2.87</w:t>
            </w:r>
          </w:p>
        </w:tc>
        <w:tc>
          <w:tcPr>
            <w:tcW w:type="dxa" w:w="1280"/>
          </w:tcPr>
          <w:p>
            <w:pPr>
              <w:spacing w:after="0"/>
              <w:jc w:val="left"/>
            </w:pPr>
            <w:r>
              <w:rPr>
                <w:sz w:val="16"/>
              </w:rPr>
              <w:t>events per year</w:t>
            </w:r>
          </w:p>
        </w:tc>
        <w:tc>
          <w:tcPr>
            <w:tcW w:type="dxa" w:w="1583"/>
          </w:tcPr>
          <w:p>
            <w:pPr>
              <w:spacing w:after="0"/>
              <w:jc w:val="left"/>
            </w:pPr>
            <w:r>
              <w:rPr>
                <w:sz w:val="16"/>
              </w:rPr>
              <w:t>about 2.87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110</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0.463</w:t>
            </w:r>
          </w:p>
        </w:tc>
        <w:tc>
          <w:tcPr>
            <w:tcW w:type="dxa" w:w="1280"/>
          </w:tcPr>
          <w:p>
            <w:pPr>
              <w:spacing w:after="0"/>
              <w:jc w:val="left"/>
            </w:pPr>
            <w:r>
              <w:rPr>
                <w:sz w:val="16"/>
              </w:rPr>
              <w:t>events per year</w:t>
            </w:r>
          </w:p>
        </w:tc>
        <w:tc>
          <w:tcPr>
            <w:tcW w:type="dxa" w:w="1583"/>
          </w:tcPr>
          <w:p>
            <w:pPr>
              <w:spacing w:after="0"/>
              <w:jc w:val="left"/>
            </w:pPr>
            <w:r>
              <w:rPr>
                <w:sz w:val="16"/>
              </w:rPr>
              <w:t>about 1 in 2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0.0022</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0.22%</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8</w:t>
            </w:r>
          </w:p>
        </w:tc>
        <w:tc>
          <w:tcPr>
            <w:tcW w:type="dxa" w:w="1280"/>
          </w:tcPr>
          <w:p>
            <w:pPr>
              <w:spacing w:after="0"/>
              <w:jc w:val="left"/>
            </w:pPr>
            <w:r>
              <w:rPr>
                <w:sz w:val="16"/>
              </w:rPr>
              <w:t>event-days per year</w:t>
            </w:r>
          </w:p>
        </w:tc>
        <w:tc>
          <w:tcPr>
            <w:tcW w:type="dxa" w:w="1583"/>
          </w:tcPr>
          <w:p>
            <w:pPr>
              <w:spacing w:after="0"/>
              <w:jc w:val="left"/>
            </w:pPr>
            <w:r>
              <w:rPr>
                <w:sz w:val="16"/>
              </w:rPr>
              <w:t>about 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22 of 30 years, 1996 to 2025 (73.3%)</w:t>
            </w:r>
          </w:p>
        </w:tc>
        <w:tc>
          <w:tcPr>
            <w:tcW w:type="dxa" w:w="1524"/>
          </w:tcPr>
          <w:p>
            <w:pPr>
              <w:spacing w:after="0"/>
              <w:jc w:val="right"/>
            </w:pPr>
            <w:r>
              <w:rPr>
                <w:sz w:val="16"/>
              </w:rPr>
              <w:t>152</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55</w:t>
            </w:r>
          </w:p>
        </w:tc>
        <w:tc>
          <w:tcPr>
            <w:tcW w:type="dxa" w:w="1381"/>
          </w:tcPr>
          <w:p>
            <w:pPr>
              <w:spacing w:after="0"/>
              <w:jc w:val="right"/>
            </w:pPr>
            <w:r>
              <w:rPr>
                <w:sz w:val="16"/>
              </w:rPr>
              <w:t>30</w:t>
            </w:r>
          </w:p>
        </w:tc>
        <w:tc>
          <w:tcPr>
            <w:tcW w:type="dxa" w:w="1381"/>
          </w:tcPr>
          <w:p>
            <w:pPr>
              <w:spacing w:after="0"/>
              <w:jc w:val="right"/>
            </w:pPr>
            <w:r>
              <w:rPr>
                <w:sz w:val="16"/>
              </w:rPr>
              <w:t>1.83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Cold Wave</w:t>
            </w:r>
          </w:p>
        </w:tc>
        <w:tc>
          <w:tcPr>
            <w:tcW w:type="dxa" w:w="1679"/>
          </w:tcPr>
          <w:p>
            <w:pPr>
              <w:spacing w:after="0"/>
              <w:jc w:val="right"/>
            </w:pPr>
            <w:r>
              <w:rPr>
                <w:sz w:val="16"/>
              </w:rPr>
              <w:t>2 of 2</w:t>
            </w:r>
          </w:p>
        </w:tc>
        <w:tc>
          <w:tcPr>
            <w:tcW w:type="dxa" w:w="1601"/>
          </w:tcPr>
          <w:p>
            <w:pPr>
              <w:spacing w:after="0"/>
              <w:jc w:val="right"/>
            </w:pPr>
            <w:r>
              <w:rPr>
                <w:sz w:val="16"/>
              </w:rPr>
              <w:t>100.0</w:t>
            </w:r>
          </w:p>
        </w:tc>
        <w:tc>
          <w:tcPr>
            <w:tcW w:type="dxa" w:w="1679"/>
          </w:tcPr>
          <w:p>
            <w:pPr>
              <w:spacing w:after="0"/>
              <w:jc w:val="right"/>
            </w:pPr>
            <w:r>
              <w:rPr>
                <w:sz w:val="16"/>
              </w:rPr>
              <w:t>100.0</w:t>
            </w:r>
          </w:p>
        </w:tc>
        <w:tc>
          <w:tcPr>
            <w:tcW w:type="dxa" w:w="1601"/>
          </w:tcPr>
          <w:p>
            <w:pPr>
              <w:spacing w:after="0"/>
              <w:jc w:val="right"/>
            </w:pPr>
            <w:r>
              <w:rPr>
                <w:sz w:val="16"/>
              </w:rPr>
              <w:t>100.0</w:t>
            </w:r>
          </w:p>
        </w:tc>
        <w:tc>
          <w:tcPr>
            <w:tcW w:type="dxa" w:w="4989"/>
          </w:tcPr>
          <w:p>
            <w:pPr>
              <w:spacing w:after="0"/>
              <w:jc w:val="left"/>
            </w:pPr>
            <w:r>
              <w:rPr>
                <w:sz w:val="16"/>
              </w:rPr>
              <w:t>Very High 2</w:t>
            </w:r>
          </w:p>
        </w:tc>
      </w:tr>
      <w:tr>
        <w:trPr>
          <w:cantSplit/>
        </w:trPr>
        <w:tc>
          <w:tcPr>
            <w:tcW w:type="dxa" w:w="2562"/>
          </w:tcPr>
          <w:p>
            <w:pPr>
              <w:spacing w:after="0"/>
              <w:jc w:val="left"/>
            </w:pPr>
            <w:r>
              <w:rPr>
                <w:sz w:val="16"/>
              </w:rPr>
              <w:t>Drought</w:t>
            </w:r>
          </w:p>
        </w:tc>
        <w:tc>
          <w:tcPr>
            <w:tcW w:type="dxa" w:w="1679"/>
          </w:tcPr>
          <w:p>
            <w:pPr>
              <w:spacing w:after="0"/>
              <w:jc w:val="right"/>
            </w:pPr>
            <w:r>
              <w:rPr>
                <w:sz w:val="16"/>
              </w:rPr>
              <w:t>1 of 2</w:t>
            </w:r>
          </w:p>
        </w:tc>
        <w:tc>
          <w:tcPr>
            <w:tcW w:type="dxa" w:w="1601"/>
          </w:tcPr>
          <w:p>
            <w:pPr>
              <w:spacing w:after="0"/>
              <w:jc w:val="right"/>
            </w:pPr>
            <w:r>
              <w:rPr>
                <w:sz w:val="16"/>
              </w:rPr>
              <w:t>77.7</w:t>
            </w:r>
          </w:p>
        </w:tc>
        <w:tc>
          <w:tcPr>
            <w:tcW w:type="dxa" w:w="1679"/>
          </w:tcPr>
          <w:p>
            <w:pPr>
              <w:spacing w:after="0"/>
              <w:jc w:val="right"/>
            </w:pPr>
            <w:r>
              <w:rPr>
                <w:sz w:val="16"/>
              </w:rPr>
              <w:t>77.7</w:t>
            </w:r>
          </w:p>
        </w:tc>
        <w:tc>
          <w:tcPr>
            <w:tcW w:type="dxa" w:w="1601"/>
          </w:tcPr>
          <w:p>
            <w:pPr>
              <w:spacing w:after="0"/>
              <w:jc w:val="right"/>
            </w:pPr>
            <w:r>
              <w:rPr>
                <w:sz w:val="16"/>
              </w:rPr>
              <w:t>77.7</w:t>
            </w:r>
          </w:p>
        </w:tc>
        <w:tc>
          <w:tcPr>
            <w:tcW w:type="dxa" w:w="4989"/>
          </w:tcPr>
          <w:p>
            <w:pPr>
              <w:spacing w:after="0"/>
              <w:jc w:val="left"/>
            </w:pPr>
            <w:r>
              <w:rPr>
                <w:sz w:val="16"/>
              </w:rPr>
              <w:t>Very Low 1, No Rating 1</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2 of 2</w:t>
            </w:r>
          </w:p>
        </w:tc>
        <w:tc>
          <w:tcPr>
            <w:tcW w:type="dxa" w:w="1601"/>
          </w:tcPr>
          <w:p>
            <w:pPr>
              <w:spacing w:after="0"/>
              <w:jc w:val="right"/>
            </w:pPr>
            <w:r>
              <w:rPr>
                <w:sz w:val="16"/>
              </w:rPr>
              <w:t>84.5</w:t>
            </w:r>
          </w:p>
        </w:tc>
        <w:tc>
          <w:tcPr>
            <w:tcW w:type="dxa" w:w="1679"/>
          </w:tcPr>
          <w:p>
            <w:pPr>
              <w:spacing w:after="0"/>
              <w:jc w:val="right"/>
            </w:pPr>
            <w:r>
              <w:rPr>
                <w:sz w:val="16"/>
              </w:rPr>
              <w:t>85.9</w:t>
            </w:r>
          </w:p>
        </w:tc>
        <w:tc>
          <w:tcPr>
            <w:tcW w:type="dxa" w:w="1601"/>
          </w:tcPr>
          <w:p>
            <w:pPr>
              <w:spacing w:after="0"/>
              <w:jc w:val="right"/>
            </w:pPr>
            <w:r>
              <w:rPr>
                <w:sz w:val="16"/>
              </w:rPr>
              <w:t>87.3</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Hail</w:t>
            </w:r>
          </w:p>
        </w:tc>
        <w:tc>
          <w:tcPr>
            <w:tcW w:type="dxa" w:w="1679"/>
          </w:tcPr>
          <w:p>
            <w:pPr>
              <w:spacing w:after="0"/>
              <w:jc w:val="right"/>
            </w:pPr>
            <w:r>
              <w:rPr>
                <w:sz w:val="16"/>
              </w:rPr>
              <w:t>2 of 2</w:t>
            </w:r>
          </w:p>
        </w:tc>
        <w:tc>
          <w:tcPr>
            <w:tcW w:type="dxa" w:w="1601"/>
          </w:tcPr>
          <w:p>
            <w:pPr>
              <w:spacing w:after="0"/>
              <w:jc w:val="right"/>
            </w:pPr>
            <w:r>
              <w:rPr>
                <w:sz w:val="16"/>
              </w:rPr>
              <w:t>73.1</w:t>
            </w:r>
          </w:p>
        </w:tc>
        <w:tc>
          <w:tcPr>
            <w:tcW w:type="dxa" w:w="1679"/>
          </w:tcPr>
          <w:p>
            <w:pPr>
              <w:spacing w:after="0"/>
              <w:jc w:val="right"/>
            </w:pPr>
            <w:r>
              <w:rPr>
                <w:sz w:val="16"/>
              </w:rPr>
              <w:t>74.0</w:t>
            </w:r>
          </w:p>
        </w:tc>
        <w:tc>
          <w:tcPr>
            <w:tcW w:type="dxa" w:w="1601"/>
          </w:tcPr>
          <w:p>
            <w:pPr>
              <w:spacing w:after="0"/>
              <w:jc w:val="right"/>
            </w:pPr>
            <w:r>
              <w:rPr>
                <w:sz w:val="16"/>
              </w:rPr>
              <w:t>75.0</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Heat Wave</w:t>
            </w:r>
          </w:p>
        </w:tc>
        <w:tc>
          <w:tcPr>
            <w:tcW w:type="dxa" w:w="1679"/>
          </w:tcPr>
          <w:p>
            <w:pPr>
              <w:spacing w:after="0"/>
              <w:jc w:val="right"/>
            </w:pPr>
            <w:r>
              <w:rPr>
                <w:sz w:val="16"/>
              </w:rPr>
              <w:t>2 of 2</w:t>
            </w:r>
          </w:p>
        </w:tc>
        <w:tc>
          <w:tcPr>
            <w:tcW w:type="dxa" w:w="1601"/>
          </w:tcPr>
          <w:p>
            <w:pPr>
              <w:spacing w:after="0"/>
              <w:jc w:val="right"/>
            </w:pPr>
            <w:r>
              <w:rPr>
                <w:sz w:val="16"/>
              </w:rPr>
              <w:t>98.8</w:t>
            </w:r>
          </w:p>
        </w:tc>
        <w:tc>
          <w:tcPr>
            <w:tcW w:type="dxa" w:w="1679"/>
          </w:tcPr>
          <w:p>
            <w:pPr>
              <w:spacing w:after="0"/>
              <w:jc w:val="right"/>
            </w:pPr>
            <w:r>
              <w:rPr>
                <w:sz w:val="16"/>
              </w:rPr>
              <w:t>99.0</w:t>
            </w:r>
          </w:p>
        </w:tc>
        <w:tc>
          <w:tcPr>
            <w:tcW w:type="dxa" w:w="1601"/>
          </w:tcPr>
          <w:p>
            <w:pPr>
              <w:spacing w:after="0"/>
              <w:jc w:val="right"/>
            </w:pPr>
            <w:r>
              <w:rPr>
                <w:sz w:val="16"/>
              </w:rPr>
              <w:t>99.3</w:t>
            </w:r>
          </w:p>
        </w:tc>
        <w:tc>
          <w:tcPr>
            <w:tcW w:type="dxa" w:w="4989"/>
          </w:tcPr>
          <w:p>
            <w:pPr>
              <w:spacing w:after="0"/>
              <w:jc w:val="left"/>
            </w:pPr>
            <w:r>
              <w:rPr>
                <w:sz w:val="16"/>
              </w:rPr>
              <w:t>Very High 2</w:t>
            </w:r>
          </w:p>
        </w:tc>
      </w:tr>
      <w:tr>
        <w:trPr>
          <w:cantSplit/>
        </w:trPr>
        <w:tc>
          <w:tcPr>
            <w:tcW w:type="dxa" w:w="2562"/>
          </w:tcPr>
          <w:p>
            <w:pPr>
              <w:spacing w:after="0"/>
              <w:jc w:val="left"/>
            </w:pPr>
            <w:r>
              <w:rPr>
                <w:sz w:val="16"/>
              </w:rPr>
              <w:t>Hurricane</w:t>
            </w:r>
          </w:p>
        </w:tc>
        <w:tc>
          <w:tcPr>
            <w:tcW w:type="dxa" w:w="1679"/>
          </w:tcPr>
          <w:p>
            <w:pPr>
              <w:spacing w:after="0"/>
              <w:jc w:val="right"/>
            </w:pPr>
            <w:r>
              <w:rPr>
                <w:sz w:val="16"/>
              </w:rPr>
              <w:t>2 of 2</w:t>
            </w:r>
          </w:p>
        </w:tc>
        <w:tc>
          <w:tcPr>
            <w:tcW w:type="dxa" w:w="1601"/>
          </w:tcPr>
          <w:p>
            <w:pPr>
              <w:spacing w:after="0"/>
              <w:jc w:val="right"/>
            </w:pPr>
            <w:r>
              <w:rPr>
                <w:sz w:val="16"/>
              </w:rPr>
              <w:t>46.7</w:t>
            </w:r>
          </w:p>
        </w:tc>
        <w:tc>
          <w:tcPr>
            <w:tcW w:type="dxa" w:w="1679"/>
          </w:tcPr>
          <w:p>
            <w:pPr>
              <w:spacing w:after="0"/>
              <w:jc w:val="right"/>
            </w:pPr>
            <w:r>
              <w:rPr>
                <w:sz w:val="16"/>
              </w:rPr>
              <w:t>47.1</w:t>
            </w:r>
          </w:p>
        </w:tc>
        <w:tc>
          <w:tcPr>
            <w:tcW w:type="dxa" w:w="1601"/>
          </w:tcPr>
          <w:p>
            <w:pPr>
              <w:spacing w:after="0"/>
              <w:jc w:val="right"/>
            </w:pPr>
            <w:r>
              <w:rPr>
                <w:sz w:val="16"/>
              </w:rPr>
              <w:t>47.5</w:t>
            </w:r>
          </w:p>
        </w:tc>
        <w:tc>
          <w:tcPr>
            <w:tcW w:type="dxa" w:w="4989"/>
          </w:tcPr>
          <w:p>
            <w:pPr>
              <w:spacing w:after="0"/>
              <w:jc w:val="left"/>
            </w:pPr>
            <w:r>
              <w:rPr>
                <w:sz w:val="16"/>
              </w:rPr>
              <w:t>Very Low 2</w:t>
            </w:r>
          </w:p>
        </w:tc>
      </w:tr>
      <w:tr>
        <w:trPr>
          <w:cantSplit/>
        </w:trPr>
        <w:tc>
          <w:tcPr>
            <w:tcW w:type="dxa" w:w="2562"/>
          </w:tcPr>
          <w:p>
            <w:pPr>
              <w:spacing w:after="0"/>
              <w:jc w:val="left"/>
            </w:pPr>
            <w:r>
              <w:rPr>
                <w:sz w:val="16"/>
              </w:rPr>
              <w:t>Ice Storm</w:t>
            </w:r>
          </w:p>
        </w:tc>
        <w:tc>
          <w:tcPr>
            <w:tcW w:type="dxa" w:w="1679"/>
          </w:tcPr>
          <w:p>
            <w:pPr>
              <w:spacing w:after="0"/>
              <w:jc w:val="right"/>
            </w:pPr>
            <w:r>
              <w:rPr>
                <w:sz w:val="16"/>
              </w:rPr>
              <w:t>2 of 2</w:t>
            </w:r>
          </w:p>
        </w:tc>
        <w:tc>
          <w:tcPr>
            <w:tcW w:type="dxa" w:w="1601"/>
          </w:tcPr>
          <w:p>
            <w:pPr>
              <w:spacing w:after="0"/>
              <w:jc w:val="right"/>
            </w:pPr>
            <w:r>
              <w:rPr>
                <w:sz w:val="16"/>
              </w:rPr>
              <w:t>81.0</w:t>
            </w:r>
          </w:p>
        </w:tc>
        <w:tc>
          <w:tcPr>
            <w:tcW w:type="dxa" w:w="1679"/>
          </w:tcPr>
          <w:p>
            <w:pPr>
              <w:spacing w:after="0"/>
              <w:jc w:val="right"/>
            </w:pPr>
            <w:r>
              <w:rPr>
                <w:sz w:val="16"/>
              </w:rPr>
              <w:t>83.0</w:t>
            </w:r>
          </w:p>
        </w:tc>
        <w:tc>
          <w:tcPr>
            <w:tcW w:type="dxa" w:w="1601"/>
          </w:tcPr>
          <w:p>
            <w:pPr>
              <w:spacing w:after="0"/>
              <w:jc w:val="right"/>
            </w:pPr>
            <w:r>
              <w:rPr>
                <w:sz w:val="16"/>
              </w:rPr>
              <w:t>85.0</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2 of 2</w:t>
            </w:r>
          </w:p>
        </w:tc>
        <w:tc>
          <w:tcPr>
            <w:tcW w:type="dxa" w:w="1601"/>
          </w:tcPr>
          <w:p>
            <w:pPr>
              <w:spacing w:after="0"/>
              <w:jc w:val="right"/>
            </w:pPr>
            <w:r>
              <w:rPr>
                <w:sz w:val="16"/>
              </w:rPr>
              <w:t>99.1</w:t>
            </w:r>
          </w:p>
        </w:tc>
        <w:tc>
          <w:tcPr>
            <w:tcW w:type="dxa" w:w="1679"/>
          </w:tcPr>
          <w:p>
            <w:pPr>
              <w:spacing w:after="0"/>
              <w:jc w:val="right"/>
            </w:pPr>
            <w:r>
              <w:rPr>
                <w:sz w:val="16"/>
              </w:rPr>
              <w:t>99.2</w:t>
            </w:r>
          </w:p>
        </w:tc>
        <w:tc>
          <w:tcPr>
            <w:tcW w:type="dxa" w:w="1601"/>
          </w:tcPr>
          <w:p>
            <w:pPr>
              <w:spacing w:after="0"/>
              <w:jc w:val="right"/>
            </w:pPr>
            <w:r>
              <w:rPr>
                <w:sz w:val="16"/>
              </w:rPr>
              <w:t>99.2</w:t>
            </w:r>
          </w:p>
        </w:tc>
        <w:tc>
          <w:tcPr>
            <w:tcW w:type="dxa" w:w="4989"/>
          </w:tcPr>
          <w:p>
            <w:pPr>
              <w:spacing w:after="0"/>
              <w:jc w:val="left"/>
            </w:pPr>
            <w:r>
              <w:rPr>
                <w:sz w:val="16"/>
              </w:rPr>
              <w:t>Very High 2</w:t>
            </w:r>
          </w:p>
        </w:tc>
      </w:tr>
      <w:tr>
        <w:trPr>
          <w:cantSplit/>
        </w:trPr>
        <w:tc>
          <w:tcPr>
            <w:tcW w:type="dxa" w:w="2562"/>
          </w:tcPr>
          <w:p>
            <w:pPr>
              <w:spacing w:after="0"/>
              <w:jc w:val="left"/>
            </w:pPr>
            <w:r>
              <w:rPr>
                <w:sz w:val="16"/>
              </w:rPr>
              <w:t>Landslide</w:t>
            </w:r>
          </w:p>
        </w:tc>
        <w:tc>
          <w:tcPr>
            <w:tcW w:type="dxa" w:w="1679"/>
          </w:tcPr>
          <w:p>
            <w:pPr>
              <w:spacing w:after="0"/>
              <w:jc w:val="right"/>
            </w:pPr>
            <w:r>
              <w:rPr>
                <w:sz w:val="16"/>
              </w:rPr>
              <w:t>2 of 2</w:t>
            </w:r>
          </w:p>
        </w:tc>
        <w:tc>
          <w:tcPr>
            <w:tcW w:type="dxa" w:w="1601"/>
          </w:tcPr>
          <w:p>
            <w:pPr>
              <w:spacing w:after="0"/>
              <w:jc w:val="right"/>
            </w:pPr>
            <w:r>
              <w:rPr>
                <w:sz w:val="16"/>
              </w:rPr>
              <w:t>98.3</w:t>
            </w:r>
          </w:p>
        </w:tc>
        <w:tc>
          <w:tcPr>
            <w:tcW w:type="dxa" w:w="1679"/>
          </w:tcPr>
          <w:p>
            <w:pPr>
              <w:spacing w:after="0"/>
              <w:jc w:val="right"/>
            </w:pPr>
            <w:r>
              <w:rPr>
                <w:sz w:val="16"/>
              </w:rPr>
              <w:t>98.3</w:t>
            </w:r>
          </w:p>
        </w:tc>
        <w:tc>
          <w:tcPr>
            <w:tcW w:type="dxa" w:w="1601"/>
          </w:tcPr>
          <w:p>
            <w:pPr>
              <w:spacing w:after="0"/>
              <w:jc w:val="right"/>
            </w:pPr>
            <w:r>
              <w:rPr>
                <w:sz w:val="16"/>
              </w:rPr>
              <w:t>98.4</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Lightning</w:t>
            </w:r>
          </w:p>
        </w:tc>
        <w:tc>
          <w:tcPr>
            <w:tcW w:type="dxa" w:w="1679"/>
          </w:tcPr>
          <w:p>
            <w:pPr>
              <w:spacing w:after="0"/>
              <w:jc w:val="right"/>
            </w:pPr>
            <w:r>
              <w:rPr>
                <w:sz w:val="16"/>
              </w:rPr>
              <w:t>2 of 2</w:t>
            </w:r>
          </w:p>
        </w:tc>
        <w:tc>
          <w:tcPr>
            <w:tcW w:type="dxa" w:w="1601"/>
          </w:tcPr>
          <w:p>
            <w:pPr>
              <w:spacing w:after="0"/>
              <w:jc w:val="right"/>
            </w:pPr>
            <w:r>
              <w:rPr>
                <w:sz w:val="16"/>
              </w:rPr>
              <w:t>86.2</w:t>
            </w:r>
          </w:p>
        </w:tc>
        <w:tc>
          <w:tcPr>
            <w:tcW w:type="dxa" w:w="1679"/>
          </w:tcPr>
          <w:p>
            <w:pPr>
              <w:spacing w:after="0"/>
              <w:jc w:val="right"/>
            </w:pPr>
            <w:r>
              <w:rPr>
                <w:sz w:val="16"/>
              </w:rPr>
              <w:t>88.1</w:t>
            </w:r>
          </w:p>
        </w:tc>
        <w:tc>
          <w:tcPr>
            <w:tcW w:type="dxa" w:w="1601"/>
          </w:tcPr>
          <w:p>
            <w:pPr>
              <w:spacing w:after="0"/>
              <w:jc w:val="right"/>
            </w:pPr>
            <w:r>
              <w:rPr>
                <w:sz w:val="16"/>
              </w:rPr>
              <w:t>90.0</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2 of 2</w:t>
            </w:r>
          </w:p>
        </w:tc>
        <w:tc>
          <w:tcPr>
            <w:tcW w:type="dxa" w:w="1601"/>
          </w:tcPr>
          <w:p>
            <w:pPr>
              <w:spacing w:after="0"/>
              <w:jc w:val="right"/>
            </w:pPr>
            <w:r>
              <w:rPr>
                <w:sz w:val="16"/>
              </w:rPr>
              <w:t>93.1</w:t>
            </w:r>
          </w:p>
        </w:tc>
        <w:tc>
          <w:tcPr>
            <w:tcW w:type="dxa" w:w="1679"/>
          </w:tcPr>
          <w:p>
            <w:pPr>
              <w:spacing w:after="0"/>
              <w:jc w:val="right"/>
            </w:pPr>
            <w:r>
              <w:rPr>
                <w:sz w:val="16"/>
              </w:rPr>
              <w:t>93.2</w:t>
            </w:r>
          </w:p>
        </w:tc>
        <w:tc>
          <w:tcPr>
            <w:tcW w:type="dxa" w:w="1601"/>
          </w:tcPr>
          <w:p>
            <w:pPr>
              <w:spacing w:after="0"/>
              <w:jc w:val="right"/>
            </w:pPr>
            <w:r>
              <w:rPr>
                <w:sz w:val="16"/>
              </w:rPr>
              <w:t>93.3</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Tornado</w:t>
            </w:r>
          </w:p>
        </w:tc>
        <w:tc>
          <w:tcPr>
            <w:tcW w:type="dxa" w:w="1679"/>
          </w:tcPr>
          <w:p>
            <w:pPr>
              <w:spacing w:after="0"/>
              <w:jc w:val="right"/>
            </w:pPr>
            <w:r>
              <w:rPr>
                <w:sz w:val="16"/>
              </w:rPr>
              <w:t>2 of 2</w:t>
            </w:r>
          </w:p>
        </w:tc>
        <w:tc>
          <w:tcPr>
            <w:tcW w:type="dxa" w:w="1601"/>
          </w:tcPr>
          <w:p>
            <w:pPr>
              <w:spacing w:after="0"/>
              <w:jc w:val="right"/>
            </w:pPr>
            <w:r>
              <w:rPr>
                <w:sz w:val="16"/>
              </w:rPr>
              <w:t>93.9</w:t>
            </w:r>
          </w:p>
        </w:tc>
        <w:tc>
          <w:tcPr>
            <w:tcW w:type="dxa" w:w="1679"/>
          </w:tcPr>
          <w:p>
            <w:pPr>
              <w:spacing w:after="0"/>
              <w:jc w:val="right"/>
            </w:pPr>
            <w:r>
              <w:rPr>
                <w:sz w:val="16"/>
              </w:rPr>
              <w:t>94.8</w:t>
            </w:r>
          </w:p>
        </w:tc>
        <w:tc>
          <w:tcPr>
            <w:tcW w:type="dxa" w:w="1601"/>
          </w:tcPr>
          <w:p>
            <w:pPr>
              <w:spacing w:after="0"/>
              <w:jc w:val="right"/>
            </w:pPr>
            <w:r>
              <w:rPr>
                <w:sz w:val="16"/>
              </w:rPr>
              <w:t>95.7</w:t>
            </w:r>
          </w:p>
        </w:tc>
        <w:tc>
          <w:tcPr>
            <w:tcW w:type="dxa" w:w="4989"/>
          </w:tcPr>
          <w:p>
            <w:pPr>
              <w:spacing w:after="0"/>
              <w:jc w:val="left"/>
            </w:pPr>
            <w:r>
              <w:rPr>
                <w:sz w:val="16"/>
              </w:rPr>
              <w:t>Very High 2</w:t>
            </w:r>
          </w:p>
        </w:tc>
      </w:tr>
      <w:tr>
        <w:trPr>
          <w:cantSplit/>
        </w:trPr>
        <w:tc>
          <w:tcPr>
            <w:tcW w:type="dxa" w:w="2562"/>
          </w:tcPr>
          <w:p>
            <w:pPr>
              <w:spacing w:after="0"/>
              <w:jc w:val="left"/>
            </w:pPr>
            <w:r>
              <w:rPr>
                <w:sz w:val="16"/>
              </w:rPr>
              <w:t>Wildfire</w:t>
            </w:r>
          </w:p>
        </w:tc>
        <w:tc>
          <w:tcPr>
            <w:tcW w:type="dxa" w:w="1679"/>
          </w:tcPr>
          <w:p>
            <w:pPr>
              <w:spacing w:after="0"/>
              <w:jc w:val="right"/>
            </w:pPr>
            <w:r>
              <w:rPr>
                <w:sz w:val="16"/>
              </w:rPr>
              <w:t>2 of 2</w:t>
            </w:r>
          </w:p>
        </w:tc>
        <w:tc>
          <w:tcPr>
            <w:tcW w:type="dxa" w:w="1601"/>
          </w:tcPr>
          <w:p>
            <w:pPr>
              <w:spacing w:after="0"/>
              <w:jc w:val="right"/>
            </w:pPr>
            <w:r>
              <w:rPr>
                <w:sz w:val="16"/>
              </w:rPr>
              <w:t>87.9</w:t>
            </w:r>
          </w:p>
        </w:tc>
        <w:tc>
          <w:tcPr>
            <w:tcW w:type="dxa" w:w="1679"/>
          </w:tcPr>
          <w:p>
            <w:pPr>
              <w:spacing w:after="0"/>
              <w:jc w:val="right"/>
            </w:pPr>
            <w:r>
              <w:rPr>
                <w:sz w:val="16"/>
              </w:rPr>
              <w:t>88.6</w:t>
            </w:r>
          </w:p>
        </w:tc>
        <w:tc>
          <w:tcPr>
            <w:tcW w:type="dxa" w:w="1601"/>
          </w:tcPr>
          <w:p>
            <w:pPr>
              <w:spacing w:after="0"/>
              <w:jc w:val="right"/>
            </w:pPr>
            <w:r>
              <w:rPr>
                <w:sz w:val="16"/>
              </w:rPr>
              <w:t>89.3</w:t>
            </w:r>
          </w:p>
        </w:tc>
        <w:tc>
          <w:tcPr>
            <w:tcW w:type="dxa" w:w="4989"/>
          </w:tcPr>
          <w:p>
            <w:pPr>
              <w:spacing w:after="0"/>
              <w:jc w:val="left"/>
            </w:pPr>
            <w:r>
              <w:rPr>
                <w:sz w:val="16"/>
              </w:rPr>
              <w:t>Relatively Moderate 1, Relatively Low 1</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2 of 2</w:t>
            </w:r>
          </w:p>
        </w:tc>
        <w:tc>
          <w:tcPr>
            <w:tcW w:type="dxa" w:w="1601"/>
          </w:tcPr>
          <w:p>
            <w:pPr>
              <w:spacing w:after="0"/>
              <w:jc w:val="right"/>
            </w:pPr>
            <w:r>
              <w:rPr>
                <w:sz w:val="16"/>
              </w:rPr>
              <w:t>92.1</w:t>
            </w:r>
          </w:p>
        </w:tc>
        <w:tc>
          <w:tcPr>
            <w:tcW w:type="dxa" w:w="1679"/>
          </w:tcPr>
          <w:p>
            <w:pPr>
              <w:spacing w:after="0"/>
              <w:jc w:val="right"/>
            </w:pPr>
            <w:r>
              <w:rPr>
                <w:sz w:val="16"/>
              </w:rPr>
              <w:t>92.1</w:t>
            </w:r>
          </w:p>
        </w:tc>
        <w:tc>
          <w:tcPr>
            <w:tcW w:type="dxa" w:w="1601"/>
          </w:tcPr>
          <w:p>
            <w:pPr>
              <w:spacing w:after="0"/>
              <w:jc w:val="right"/>
            </w:pPr>
            <w:r>
              <w:rPr>
                <w:sz w:val="16"/>
              </w:rPr>
              <w:t>92.1</w:t>
            </w:r>
          </w:p>
        </w:tc>
        <w:tc>
          <w:tcPr>
            <w:tcW w:type="dxa" w:w="4989"/>
          </w:tcPr>
          <w:p>
            <w:pPr>
              <w:spacing w:after="0"/>
              <w:jc w:val="left"/>
            </w:pPr>
            <w:r>
              <w:rPr>
                <w:sz w:val="16"/>
              </w:rPr>
              <w:t>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95"/>
        <w:gridCol w:w="1591"/>
        <w:gridCol w:w="3018"/>
        <w:gridCol w:w="2406"/>
        <w:gridCol w:w="2488"/>
        <w:gridCol w:w="2814"/>
      </w:tblGrid>
      <w:tr>
        <w:trPr>
          <w:cantSplit/>
          <w:tblHeader/>
        </w:trPr>
        <w:tc>
          <w:tcPr>
            <w:tcW w:type="dxa" w:w="1795"/>
            <w:shd w:val="clear" w:color="auto" w:fill="E8E8E8"/>
          </w:tcPr>
          <w:p>
            <w:pPr>
              <w:spacing w:after="0"/>
              <w:jc w:val="left"/>
            </w:pPr>
            <w:r>
              <w:rPr>
                <w:b/>
                <w:sz w:val="16"/>
              </w:rPr>
              <w:t>Jurisdiction</w:t>
            </w:r>
          </w:p>
        </w:tc>
        <w:tc>
          <w:tcPr>
            <w:tcW w:type="dxa" w:w="1591"/>
            <w:shd w:val="clear" w:color="auto" w:fill="E8E8E8"/>
          </w:tcPr>
          <w:p>
            <w:pPr>
              <w:spacing w:after="0"/>
              <w:jc w:val="left"/>
            </w:pPr>
            <w:r>
              <w:rPr>
                <w:b/>
                <w:sz w:val="16"/>
              </w:rPr>
              <w:t>Type</w:t>
            </w:r>
          </w:p>
        </w:tc>
        <w:tc>
          <w:tcPr>
            <w:tcW w:type="dxa" w:w="3018"/>
            <w:shd w:val="clear" w:color="auto" w:fill="E8E8E8"/>
          </w:tcPr>
          <w:p>
            <w:pPr>
              <w:spacing w:after="0"/>
              <w:jc w:val="left"/>
            </w:pPr>
            <w:r>
              <w:rPr>
                <w:b/>
                <w:sz w:val="16"/>
              </w:rPr>
              <w:t>Plan status</w:t>
            </w:r>
          </w:p>
        </w:tc>
        <w:tc>
          <w:tcPr>
            <w:tcW w:type="dxa" w:w="240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8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1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95"/>
          </w:tcPr>
          <w:p>
            <w:pPr>
              <w:spacing w:after="0"/>
              <w:jc w:val="left"/>
            </w:pPr>
            <w:r>
              <w:rPr>
                <w:sz w:val="16"/>
              </w:rPr>
              <w:t>Reynolds County (unincorporated area)</w:t>
            </w:r>
          </w:p>
        </w:tc>
        <w:tc>
          <w:tcPr>
            <w:tcW w:type="dxa" w:w="1591"/>
          </w:tcPr>
          <w:p>
            <w:pPr>
              <w:spacing w:after="0"/>
              <w:jc w:val="left"/>
            </w:pPr>
            <w:r>
              <w:rPr>
                <w:sz w:val="16"/>
              </w:rPr>
              <w:t>Unincorporated</w:t>
            </w:r>
          </w:p>
        </w:tc>
        <w:tc>
          <w:tcPr>
            <w:tcW w:type="dxa" w:w="3018"/>
          </w:tcPr>
          <w:p>
            <w:pPr>
              <w:spacing w:after="0"/>
              <w:jc w:val="left"/>
            </w:pPr>
            <w:r>
              <w:rPr>
                <w:sz w:val="16"/>
              </w:rPr>
              <w:t>Approved, expires 2027-11-30</w:t>
            </w:r>
          </w:p>
        </w:tc>
        <w:tc>
          <w:tcPr>
            <w:tcW w:type="dxa" w:w="2406"/>
          </w:tcPr>
          <w:p>
            <w:pPr>
              <w:spacing w:after="0"/>
              <w:jc w:val="right"/>
            </w:pPr>
            <w:r>
              <w:rPr>
                <w:sz w:val="16"/>
              </w:rPr>
              <w:t>FMA RL 1, SRL 1; any 6</w:t>
            </w:r>
          </w:p>
        </w:tc>
        <w:tc>
          <w:tcPr>
            <w:tcW w:type="dxa" w:w="2488"/>
          </w:tcPr>
          <w:p>
            <w:pPr>
              <w:spacing w:after="0"/>
              <w:jc w:val="right"/>
            </w:pPr>
            <w:r>
              <w:rPr>
                <w:sz w:val="16"/>
              </w:rPr>
              <w:t>$7,423,800.55</w:t>
            </w:r>
          </w:p>
        </w:tc>
        <w:tc>
          <w:tcPr>
            <w:tcW w:type="dxa" w:w="2814"/>
          </w:tcPr>
          <w:p>
            <w:pPr>
              <w:spacing w:after="0"/>
              <w:jc w:val="right"/>
            </w:pPr>
            <w:r>
              <w:rPr>
                <w:sz w:val="16"/>
              </w:rPr>
              <w:t>0 total; 0 since its plan</w:t>
            </w:r>
          </w:p>
        </w:tc>
      </w:tr>
      <w:tr>
        <w:trPr>
          <w:cantSplit/>
        </w:trPr>
        <w:tc>
          <w:tcPr>
            <w:tcW w:type="dxa" w:w="1795"/>
          </w:tcPr>
          <w:p>
            <w:pPr>
              <w:spacing w:after="0"/>
              <w:jc w:val="left"/>
            </w:pPr>
            <w:r>
              <w:rPr>
                <w:sz w:val="16"/>
              </w:rPr>
              <w:t>Bunker city</w:t>
            </w:r>
          </w:p>
        </w:tc>
        <w:tc>
          <w:tcPr>
            <w:tcW w:type="dxa" w:w="1591"/>
          </w:tcPr>
          <w:p>
            <w:pPr>
              <w:spacing w:after="0"/>
              <w:jc w:val="left"/>
            </w:pPr>
            <w:r>
              <w:rPr>
                <w:sz w:val="16"/>
              </w:rPr>
              <w:t>City</w:t>
            </w:r>
          </w:p>
        </w:tc>
        <w:tc>
          <w:tcPr>
            <w:tcW w:type="dxa" w:w="3018"/>
          </w:tcPr>
          <w:p>
            <w:pPr>
              <w:spacing w:after="0"/>
              <w:jc w:val="left"/>
            </w:pPr>
            <w:r>
              <w:rPr>
                <w:sz w:val="16"/>
              </w:rPr>
              <w:t>Approved, expires 2027-11-30</w:t>
            </w:r>
          </w:p>
        </w:tc>
        <w:tc>
          <w:tcPr>
            <w:tcW w:type="dxa" w:w="2406"/>
          </w:tcPr>
          <w:p>
            <w:pPr>
              <w:spacing w:after="0"/>
              <w:jc w:val="right"/>
            </w:pPr>
            <w:r>
              <w:rPr>
                <w:sz w:val="16"/>
              </w:rPr>
              <w:t>FMA RL 0, SRL 0; any 0</w:t>
            </w:r>
          </w:p>
        </w:tc>
        <w:tc>
          <w:tcPr>
            <w:tcW w:type="dxa" w:w="2488"/>
          </w:tcPr>
          <w:p>
            <w:pPr>
              <w:spacing w:after="0"/>
              <w:jc w:val="right"/>
            </w:pPr>
            <w:r>
              <w:rPr>
                <w:sz w:val="16"/>
              </w:rPr>
              <w:t>$2,710.61</w:t>
            </w:r>
          </w:p>
        </w:tc>
        <w:tc>
          <w:tcPr>
            <w:tcW w:type="dxa" w:w="2814"/>
          </w:tcPr>
          <w:p>
            <w:pPr>
              <w:spacing w:after="0"/>
              <w:jc w:val="right"/>
            </w:pPr>
            <w:r>
              <w:rPr>
                <w:sz w:val="16"/>
              </w:rPr>
              <w:t>1 total; 0 since its plan</w:t>
            </w:r>
          </w:p>
        </w:tc>
      </w:tr>
      <w:tr>
        <w:trPr>
          <w:cantSplit/>
        </w:trPr>
        <w:tc>
          <w:tcPr>
            <w:tcW w:type="dxa" w:w="1795"/>
          </w:tcPr>
          <w:p>
            <w:pPr>
              <w:spacing w:after="0"/>
              <w:jc w:val="left"/>
            </w:pPr>
            <w:r>
              <w:rPr>
                <w:sz w:val="16"/>
              </w:rPr>
              <w:t>Centerville city</w:t>
            </w:r>
          </w:p>
        </w:tc>
        <w:tc>
          <w:tcPr>
            <w:tcW w:type="dxa" w:w="1591"/>
          </w:tcPr>
          <w:p>
            <w:pPr>
              <w:spacing w:after="0"/>
              <w:jc w:val="left"/>
            </w:pPr>
            <w:r>
              <w:rPr>
                <w:sz w:val="16"/>
              </w:rPr>
              <w:t>City</w:t>
            </w:r>
          </w:p>
        </w:tc>
        <w:tc>
          <w:tcPr>
            <w:tcW w:type="dxa" w:w="3018"/>
          </w:tcPr>
          <w:p>
            <w:pPr>
              <w:spacing w:after="0"/>
              <w:jc w:val="left"/>
            </w:pPr>
            <w:r>
              <w:rPr>
                <w:sz w:val="16"/>
              </w:rPr>
              <w:t>Approved, expires 2027-11-30</w:t>
            </w:r>
          </w:p>
        </w:tc>
        <w:tc>
          <w:tcPr>
            <w:tcW w:type="dxa" w:w="2406"/>
          </w:tcPr>
          <w:p>
            <w:pPr>
              <w:spacing w:after="0"/>
              <w:jc w:val="right"/>
            </w:pPr>
            <w:r>
              <w:rPr>
                <w:sz w:val="16"/>
              </w:rPr>
              <w:t>FMA RL 0, SRL 0; any 0</w:t>
            </w:r>
          </w:p>
        </w:tc>
        <w:tc>
          <w:tcPr>
            <w:tcW w:type="dxa" w:w="2488"/>
          </w:tcPr>
          <w:p>
            <w:pPr>
              <w:spacing w:after="0"/>
              <w:jc w:val="right"/>
            </w:pPr>
            <w:r>
              <w:rPr>
                <w:sz w:val="16"/>
              </w:rPr>
              <w:t>$45,115.97</w:t>
            </w:r>
          </w:p>
        </w:tc>
        <w:tc>
          <w:tcPr>
            <w:tcW w:type="dxa" w:w="2814"/>
          </w:tcPr>
          <w:p>
            <w:pPr>
              <w:spacing w:after="0"/>
              <w:jc w:val="right"/>
            </w:pPr>
            <w:r>
              <w:rPr>
                <w:sz w:val="16"/>
              </w:rPr>
              <w:t>36 total; 3 since its plan</w:t>
            </w:r>
          </w:p>
        </w:tc>
      </w:tr>
      <w:tr>
        <w:trPr>
          <w:cantSplit/>
        </w:trPr>
        <w:tc>
          <w:tcPr>
            <w:tcW w:type="dxa" w:w="1795"/>
          </w:tcPr>
          <w:p>
            <w:pPr>
              <w:spacing w:after="0"/>
              <w:jc w:val="left"/>
            </w:pPr>
            <w:r>
              <w:rPr>
                <w:sz w:val="16"/>
              </w:rPr>
              <w:t>Ellington city</w:t>
            </w:r>
          </w:p>
        </w:tc>
        <w:tc>
          <w:tcPr>
            <w:tcW w:type="dxa" w:w="1591"/>
          </w:tcPr>
          <w:p>
            <w:pPr>
              <w:spacing w:after="0"/>
              <w:jc w:val="left"/>
            </w:pPr>
            <w:r>
              <w:rPr>
                <w:sz w:val="16"/>
              </w:rPr>
              <w:t>City</w:t>
            </w:r>
          </w:p>
        </w:tc>
        <w:tc>
          <w:tcPr>
            <w:tcW w:type="dxa" w:w="3018"/>
          </w:tcPr>
          <w:p>
            <w:pPr>
              <w:spacing w:after="0"/>
              <w:jc w:val="left"/>
            </w:pPr>
            <w:r>
              <w:rPr>
                <w:sz w:val="16"/>
              </w:rPr>
              <w:t>Approved, expires 2027-11-30</w:t>
            </w:r>
          </w:p>
        </w:tc>
        <w:tc>
          <w:tcPr>
            <w:tcW w:type="dxa" w:w="2406"/>
          </w:tcPr>
          <w:p>
            <w:pPr>
              <w:spacing w:after="0"/>
              <w:jc w:val="right"/>
            </w:pPr>
            <w:r>
              <w:rPr>
                <w:sz w:val="16"/>
              </w:rPr>
              <w:t>FMA RL 0, SRL 0; any 3</w:t>
            </w:r>
          </w:p>
        </w:tc>
        <w:tc>
          <w:tcPr>
            <w:tcW w:type="dxa" w:w="2488"/>
          </w:tcPr>
          <w:p>
            <w:pPr>
              <w:spacing w:after="0"/>
              <w:jc w:val="right"/>
            </w:pPr>
            <w:r>
              <w:rPr>
                <w:sz w:val="16"/>
              </w:rPr>
              <w:t>$244,006.47</w:t>
            </w:r>
          </w:p>
        </w:tc>
        <w:tc>
          <w:tcPr>
            <w:tcW w:type="dxa" w:w="2814"/>
          </w:tcPr>
          <w:p>
            <w:pPr>
              <w:spacing w:after="0"/>
              <w:jc w:val="right"/>
            </w:pPr>
            <w:r>
              <w:rPr>
                <w:sz w:val="16"/>
              </w:rPr>
              <w:t>36 total; 5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1"/>
        <w:gridCol w:w="1041"/>
        <w:gridCol w:w="1037"/>
        <w:gridCol w:w="1126"/>
        <w:gridCol w:w="1098"/>
        <w:gridCol w:w="1305"/>
        <w:gridCol w:w="1165"/>
        <w:gridCol w:w="1073"/>
        <w:gridCol w:w="1325"/>
        <w:gridCol w:w="138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2022-12-01</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$1,736,220,872</w:t>
            </w:r>
          </w:p>
        </w:tc>
        <w:tc>
          <w:tcPr>
            <w:tcW w:type="dxa" w:w="1131"/>
          </w:tcPr>
          <w:p>
            <w:pPr>
              <w:spacing w:after="0"/>
              <w:jc w:val="right"/>
            </w:pPr>
            <w:r>
              <w:rPr>
                <w:sz w:val="16"/>
              </w:rPr>
              <w:t>$7,105,623</w:t>
            </w:r>
          </w:p>
        </w:tc>
        <w:tc>
          <w:tcPr>
            <w:tcW w:type="dxa" w:w="1041"/>
          </w:tcPr>
          <w:p>
            <w:pPr>
              <w:spacing w:after="0"/>
              <w:jc w:val="right"/>
            </w:pPr>
            <w:r>
              <w:rPr>
                <w:sz w:val="16"/>
              </w:rPr>
              <w:t>6,069</w:t>
            </w:r>
          </w:p>
        </w:tc>
        <w:tc>
          <w:tcPr>
            <w:tcW w:type="dxa" w:w="1037"/>
          </w:tcPr>
          <w:p>
            <w:pPr>
              <w:spacing w:after="0"/>
              <w:jc w:val="right"/>
            </w:pPr>
            <w:r>
              <w:rPr>
                <w:sz w:val="16"/>
              </w:rPr>
              <w:t>$7</w:t>
            </w:r>
          </w:p>
        </w:tc>
        <w:tc>
          <w:tcPr>
            <w:tcW w:type="dxa" w:w="1126"/>
          </w:tcPr>
          <w:p>
            <w:pPr>
              <w:spacing w:after="0"/>
              <w:jc w:val="right"/>
            </w:pPr>
            <w:r>
              <w:rPr>
                <w:sz w:val="16"/>
              </w:rPr>
              <w:t>$7,544</w:t>
            </w:r>
          </w:p>
        </w:tc>
        <w:tc>
          <w:tcPr>
            <w:tcW w:type="dxa" w:w="1098"/>
          </w:tcPr>
          <w:p>
            <w:pPr>
              <w:spacing w:after="0"/>
              <w:jc w:val="right"/>
            </w:pPr>
            <w:r>
              <w:rPr>
                <w:sz w:val="16"/>
              </w:rPr>
              <w:t>$9,973,863</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1"/>
          </w:tcPr>
          <w:p>
            <w:pPr>
              <w:spacing w:after="0"/>
              <w:jc w:val="right"/>
            </w:pPr>
            <w:r>
              <w:rPr>
                <w:sz w:val="16"/>
              </w:rPr>
              <w:t>$255,294</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$500</w:t>
            </w:r>
          </w:p>
        </w:tc>
        <w:tc>
          <w:tcPr>
            <w:tcW w:type="dxa" w:w="1098"/>
          </w:tcPr>
          <w:p>
            <w:pPr>
              <w:spacing w:after="0"/>
              <w:jc w:val="right"/>
            </w:pPr>
            <w:r>
              <w:rPr>
                <w:sz w:val="16"/>
              </w:rPr>
              <w:t>n/a</w:t>
            </w:r>
          </w:p>
        </w:tc>
        <w:tc>
          <w:tcPr>
            <w:tcW w:type="dxa" w:w="1305"/>
          </w:tcPr>
          <w:p>
            <w:pPr>
              <w:spacing w:after="0"/>
              <w:jc w:val="right"/>
            </w:pPr>
            <w:r>
              <w:rPr>
                <w:sz w:val="16"/>
              </w:rPr>
              <w:t>0.196% (agriculture)</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$2,937,739,367</w:t>
            </w:r>
          </w:p>
        </w:tc>
        <w:tc>
          <w:tcPr>
            <w:tcW w:type="dxa" w:w="1131"/>
          </w:tcPr>
          <w:p>
            <w:pPr>
              <w:spacing w:after="0"/>
              <w:jc w:val="right"/>
            </w:pPr>
            <w:r>
              <w:rPr>
                <w:sz w:val="16"/>
              </w:rPr>
              <w:t>n/a</w:t>
            </w:r>
          </w:p>
        </w:tc>
        <w:tc>
          <w:tcPr>
            <w:tcW w:type="dxa" w:w="1041"/>
          </w:tcPr>
          <w:p>
            <w:pPr>
              <w:spacing w:after="0"/>
              <w:jc w:val="right"/>
            </w:pPr>
            <w:r>
              <w:rPr>
                <w:sz w:val="16"/>
              </w:rPr>
              <w:t>6,096</w:t>
            </w:r>
          </w:p>
        </w:tc>
        <w:tc>
          <w:tcPr>
            <w:tcW w:type="dxa" w:w="1037"/>
          </w:tcPr>
          <w:p>
            <w:pPr>
              <w:spacing w:after="0"/>
              <w:jc w:val="right"/>
            </w:pPr>
            <w:r>
              <w:rPr>
                <w:sz w:val="16"/>
              </w:rPr>
              <w:t>$574,310</w:t>
            </w:r>
          </w:p>
        </w:tc>
        <w:tc>
          <w:tcPr>
            <w:tcW w:type="dxa" w:w="1126"/>
          </w:tcPr>
          <w:p>
            <w:pPr>
              <w:spacing w:after="0"/>
              <w:jc w:val="right"/>
            </w:pPr>
            <w:r>
              <w:rPr>
                <w:sz w:val="16"/>
              </w:rPr>
              <w:t>n/a</w:t>
            </w:r>
          </w:p>
        </w:tc>
        <w:tc>
          <w:tcPr>
            <w:tcW w:type="dxa" w:w="1098"/>
          </w:tcPr>
          <w:p>
            <w:pPr>
              <w:spacing w:after="0"/>
              <w:jc w:val="right"/>
            </w:pPr>
            <w:r>
              <w:rPr>
                <w:sz w:val="16"/>
              </w:rPr>
              <w:t>$230,011</w:t>
            </w:r>
          </w:p>
        </w:tc>
        <w:tc>
          <w:tcPr>
            <w:tcW w:type="dxa" w:w="1305"/>
          </w:tcPr>
          <w:p>
            <w:pPr>
              <w:spacing w:after="0"/>
              <w:jc w:val="right"/>
            </w:pPr>
            <w:r>
              <w:rPr>
                <w:sz w:val="16"/>
              </w:rPr>
              <w:t>0.0195%</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$1,736,220,872</w:t>
            </w:r>
          </w:p>
        </w:tc>
        <w:tc>
          <w:tcPr>
            <w:tcW w:type="dxa" w:w="1131"/>
          </w:tcPr>
          <w:p>
            <w:pPr>
              <w:spacing w:after="0"/>
              <w:jc w:val="right"/>
            </w:pPr>
            <w:r>
              <w:rPr>
                <w:sz w:val="16"/>
              </w:rPr>
              <w:t>$7,105,623</w:t>
            </w:r>
          </w:p>
        </w:tc>
        <w:tc>
          <w:tcPr>
            <w:tcW w:type="dxa" w:w="1041"/>
          </w:tcPr>
          <w:p>
            <w:pPr>
              <w:spacing w:after="0"/>
              <w:jc w:val="right"/>
            </w:pPr>
            <w:r>
              <w:rPr>
                <w:sz w:val="16"/>
              </w:rPr>
              <w:t>6,069</w:t>
            </w:r>
          </w:p>
        </w:tc>
        <w:tc>
          <w:tcPr>
            <w:tcW w:type="dxa" w:w="1037"/>
          </w:tcPr>
          <w:p>
            <w:pPr>
              <w:spacing w:after="0"/>
              <w:jc w:val="right"/>
            </w:pPr>
            <w:r>
              <w:rPr>
                <w:sz w:val="16"/>
              </w:rPr>
              <w:t>$42,486</w:t>
            </w:r>
          </w:p>
        </w:tc>
        <w:tc>
          <w:tcPr>
            <w:tcW w:type="dxa" w:w="1126"/>
          </w:tcPr>
          <w:p>
            <w:pPr>
              <w:spacing w:after="0"/>
              <w:jc w:val="right"/>
            </w:pPr>
            <w:r>
              <w:rPr>
                <w:sz w:val="16"/>
              </w:rPr>
              <w:t>$40</w:t>
            </w:r>
          </w:p>
        </w:tc>
        <w:tc>
          <w:tcPr>
            <w:tcW w:type="dxa" w:w="1098"/>
          </w:tcPr>
          <w:p>
            <w:pPr>
              <w:spacing w:after="0"/>
              <w:jc w:val="right"/>
            </w:pPr>
            <w:r>
              <w:rPr>
                <w:sz w:val="16"/>
              </w:rPr>
              <w:t>$1,133</w:t>
            </w:r>
          </w:p>
        </w:tc>
        <w:tc>
          <w:tcPr>
            <w:tcW w:type="dxa" w:w="1305"/>
          </w:tcPr>
          <w:p>
            <w:pPr>
              <w:spacing w:after="0"/>
              <w:jc w:val="right"/>
            </w:pPr>
            <w:r>
              <w:rPr>
                <w:sz w:val="16"/>
              </w:rPr>
              <w:t>0.00245%</w:t>
            </w:r>
          </w:p>
        </w:tc>
        <w:tc>
          <w:tcPr>
            <w:tcW w:type="dxa" w:w="1165"/>
          </w:tcPr>
          <w:p>
            <w:pPr>
              <w:spacing w:after="0"/>
              <w:jc w:val="right"/>
            </w:pPr>
            <w:r>
              <w:rPr>
                <w:sz w:val="16"/>
              </w:rPr>
              <w:t>$0</w:t>
            </w: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$1,736,220,872</w:t>
            </w:r>
          </w:p>
        </w:tc>
        <w:tc>
          <w:tcPr>
            <w:tcW w:type="dxa" w:w="1131"/>
          </w:tcPr>
          <w:p>
            <w:pPr>
              <w:spacing w:after="0"/>
              <w:jc w:val="right"/>
            </w:pPr>
            <w:r>
              <w:rPr>
                <w:sz w:val="16"/>
              </w:rPr>
              <w:t>$7,105,623</w:t>
            </w:r>
          </w:p>
        </w:tc>
        <w:tc>
          <w:tcPr>
            <w:tcW w:type="dxa" w:w="1041"/>
          </w:tcPr>
          <w:p>
            <w:pPr>
              <w:spacing w:after="0"/>
              <w:jc w:val="right"/>
            </w:pPr>
            <w:r>
              <w:rPr>
                <w:sz w:val="16"/>
              </w:rPr>
              <w:t>6,069</w:t>
            </w:r>
          </w:p>
        </w:tc>
        <w:tc>
          <w:tcPr>
            <w:tcW w:type="dxa" w:w="1037"/>
          </w:tcPr>
          <w:p>
            <w:pPr>
              <w:spacing w:after="0"/>
              <w:jc w:val="right"/>
            </w:pPr>
            <w:r>
              <w:rPr>
                <w:sz w:val="16"/>
              </w:rPr>
              <w:t>$39</w:t>
            </w:r>
          </w:p>
        </w:tc>
        <w:tc>
          <w:tcPr>
            <w:tcW w:type="dxa" w:w="1126"/>
          </w:tcPr>
          <w:p>
            <w:pPr>
              <w:spacing w:after="0"/>
              <w:jc w:val="right"/>
            </w:pPr>
            <w:r>
              <w:rPr>
                <w:sz w:val="16"/>
              </w:rPr>
              <w:t>under $1</w:t>
            </w:r>
          </w:p>
        </w:tc>
        <w:tc>
          <w:tcPr>
            <w:tcW w:type="dxa" w:w="1098"/>
          </w:tcPr>
          <w:p>
            <w:pPr>
              <w:spacing w:after="0"/>
              <w:jc w:val="right"/>
            </w:pPr>
            <w:r>
              <w:rPr>
                <w:sz w:val="16"/>
              </w:rPr>
              <w:t>$1,691,109</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$1,736,220,872</w:t>
            </w:r>
          </w:p>
        </w:tc>
        <w:tc>
          <w:tcPr>
            <w:tcW w:type="dxa" w:w="1131"/>
          </w:tcPr>
          <w:p>
            <w:pPr>
              <w:spacing w:after="0"/>
              <w:jc w:val="right"/>
            </w:pPr>
            <w:r>
              <w:rPr>
                <w:sz w:val="16"/>
              </w:rPr>
              <w:t>$6,936,803</w:t>
            </w:r>
          </w:p>
        </w:tc>
        <w:tc>
          <w:tcPr>
            <w:tcW w:type="dxa" w:w="1041"/>
          </w:tcPr>
          <w:p>
            <w:pPr>
              <w:spacing w:after="0"/>
              <w:jc w:val="right"/>
            </w:pPr>
            <w:r>
              <w:rPr>
                <w:sz w:val="16"/>
              </w:rPr>
              <w:t>6,069</w:t>
            </w:r>
          </w:p>
        </w:tc>
        <w:tc>
          <w:tcPr>
            <w:tcW w:type="dxa" w:w="1037"/>
          </w:tcPr>
          <w:p>
            <w:pPr>
              <w:spacing w:after="0"/>
              <w:jc w:val="right"/>
            </w:pPr>
            <w:r>
              <w:rPr>
                <w:sz w:val="16"/>
              </w:rPr>
              <w:t>$7,161</w:t>
            </w:r>
          </w:p>
        </w:tc>
        <w:tc>
          <w:tcPr>
            <w:tcW w:type="dxa" w:w="1126"/>
          </w:tcPr>
          <w:p>
            <w:pPr>
              <w:spacing w:after="0"/>
              <w:jc w:val="right"/>
            </w:pPr>
            <w:r>
              <w:rPr>
                <w:sz w:val="16"/>
              </w:rPr>
              <w:t>$654</w:t>
            </w:r>
          </w:p>
        </w:tc>
        <w:tc>
          <w:tcPr>
            <w:tcW w:type="dxa" w:w="1098"/>
          </w:tcPr>
          <w:p>
            <w:pPr>
              <w:spacing w:after="0"/>
              <w:jc w:val="right"/>
            </w:pPr>
            <w:r>
              <w:rPr>
                <w:sz w:val="16"/>
              </w:rPr>
              <w:t>$34</w:t>
            </w:r>
          </w:p>
        </w:tc>
        <w:tc>
          <w:tcPr>
            <w:tcW w:type="dxa" w:w="1305"/>
          </w:tcPr>
          <w:p>
            <w:pPr>
              <w:spacing w:after="0"/>
              <w:jc w:val="right"/>
            </w:pPr>
            <w:r>
              <w:rPr>
                <w:sz w:val="16"/>
              </w:rPr>
              <w:t>0.000412%</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$1,736,220,872</w:t>
            </w:r>
          </w:p>
        </w:tc>
        <w:tc>
          <w:tcPr>
            <w:tcW w:type="dxa" w:w="1131"/>
          </w:tcPr>
          <w:p>
            <w:pPr>
              <w:spacing w:after="0"/>
              <w:jc w:val="right"/>
            </w:pPr>
            <w:r>
              <w:rPr>
                <w:sz w:val="16"/>
              </w:rPr>
              <w:t>n/a</w:t>
            </w:r>
          </w:p>
        </w:tc>
        <w:tc>
          <w:tcPr>
            <w:tcW w:type="dxa" w:w="1041"/>
          </w:tcPr>
          <w:p>
            <w:pPr>
              <w:spacing w:after="0"/>
              <w:jc w:val="right"/>
            </w:pPr>
            <w:r>
              <w:rPr>
                <w:sz w:val="16"/>
              </w:rPr>
              <w:t>6,069</w:t>
            </w:r>
          </w:p>
        </w:tc>
        <w:tc>
          <w:tcPr>
            <w:tcW w:type="dxa" w:w="1037"/>
          </w:tcPr>
          <w:p>
            <w:pPr>
              <w:spacing w:after="0"/>
              <w:jc w:val="right"/>
            </w:pPr>
            <w:r>
              <w:rPr>
                <w:sz w:val="16"/>
              </w:rPr>
              <w:t>$21,576</w:t>
            </w:r>
          </w:p>
        </w:tc>
        <w:tc>
          <w:tcPr>
            <w:tcW w:type="dxa" w:w="1126"/>
          </w:tcPr>
          <w:p>
            <w:pPr>
              <w:spacing w:after="0"/>
              <w:jc w:val="right"/>
            </w:pPr>
            <w:r>
              <w:rPr>
                <w:sz w:val="16"/>
              </w:rPr>
              <w:t>n/a</w:t>
            </w:r>
          </w:p>
        </w:tc>
        <w:tc>
          <w:tcPr>
            <w:tcW w:type="dxa" w:w="1098"/>
          </w:tcPr>
          <w:p>
            <w:pPr>
              <w:spacing w:after="0"/>
              <w:jc w:val="right"/>
            </w:pPr>
            <w:r>
              <w:rPr>
                <w:sz w:val="16"/>
              </w:rPr>
              <w:t>$9,448</w:t>
            </w:r>
          </w:p>
        </w:tc>
        <w:tc>
          <w:tcPr>
            <w:tcW w:type="dxa" w:w="1305"/>
          </w:tcPr>
          <w:p>
            <w:pPr>
              <w:spacing w:after="0"/>
              <w:jc w:val="right"/>
            </w:pPr>
            <w:r>
              <w:rPr>
                <w:sz w:val="16"/>
              </w:rPr>
              <w:t>0.00124%</w:t>
            </w:r>
          </w:p>
        </w:tc>
        <w:tc>
          <w:tcPr>
            <w:tcW w:type="dxa" w:w="1165"/>
          </w:tcPr>
          <w:p>
            <w:pPr>
              <w:spacing w:after="0"/>
              <w:jc w:val="right"/>
            </w:pPr>
          </w:p>
        </w:tc>
        <w:tc>
          <w:tcPr>
            <w:tcW w:type="dxa" w:w="1073"/>
          </w:tcPr>
          <w:p>
            <w:pPr>
              <w:spacing w:after="0"/>
              <w:jc w:val="right"/>
            </w:pPr>
            <w:r>
              <w:rPr>
                <w:sz w:val="16"/>
              </w:rPr>
              <w:t>$0</w:t>
            </w: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$1,732,932,874</w:t>
            </w:r>
          </w:p>
        </w:tc>
        <w:tc>
          <w:tcPr>
            <w:tcW w:type="dxa" w:w="1131"/>
          </w:tcPr>
          <w:p>
            <w:pPr>
              <w:spacing w:after="0"/>
              <w:jc w:val="right"/>
            </w:pPr>
            <w:r>
              <w:rPr>
                <w:sz w:val="16"/>
              </w:rPr>
              <w:t>$1,746,599</w:t>
            </w:r>
          </w:p>
        </w:tc>
        <w:tc>
          <w:tcPr>
            <w:tcW w:type="dxa" w:w="1041"/>
          </w:tcPr>
          <w:p>
            <w:pPr>
              <w:spacing w:after="0"/>
              <w:jc w:val="right"/>
            </w:pPr>
            <w:r>
              <w:rPr>
                <w:sz w:val="16"/>
              </w:rPr>
              <w:t>886</w:t>
            </w:r>
          </w:p>
        </w:tc>
        <w:tc>
          <w:tcPr>
            <w:tcW w:type="dxa" w:w="1037"/>
          </w:tcPr>
          <w:p>
            <w:pPr>
              <w:spacing w:after="0"/>
              <w:jc w:val="right"/>
            </w:pPr>
            <w:r>
              <w:rPr>
                <w:sz w:val="16"/>
              </w:rPr>
              <w:t>$5,679,259</w:t>
            </w:r>
          </w:p>
        </w:tc>
        <w:tc>
          <w:tcPr>
            <w:tcW w:type="dxa" w:w="1126"/>
          </w:tcPr>
          <w:p>
            <w:pPr>
              <w:spacing w:after="0"/>
              <w:jc w:val="right"/>
            </w:pPr>
            <w:r>
              <w:rPr>
                <w:sz w:val="16"/>
              </w:rPr>
              <w:t>$5,972</w:t>
            </w:r>
          </w:p>
        </w:tc>
        <w:tc>
          <w:tcPr>
            <w:tcW w:type="dxa" w:w="1098"/>
          </w:tcPr>
          <w:p>
            <w:pPr>
              <w:spacing w:after="0"/>
              <w:jc w:val="right"/>
            </w:pPr>
            <w:r>
              <w:rPr>
                <w:sz w:val="16"/>
              </w:rPr>
              <w:t>$627,387</w:t>
            </w:r>
          </w:p>
        </w:tc>
        <w:tc>
          <w:tcPr>
            <w:tcW w:type="dxa" w:w="1305"/>
          </w:tcPr>
          <w:p>
            <w:pPr>
              <w:spacing w:after="0"/>
              <w:jc w:val="right"/>
            </w:pPr>
            <w:r>
              <w:rPr>
                <w:sz w:val="16"/>
              </w:rPr>
              <w:t>n/a (see note)</w:t>
            </w:r>
          </w:p>
        </w:tc>
        <w:tc>
          <w:tcPr>
            <w:tcW w:type="dxa" w:w="1165"/>
          </w:tcPr>
          <w:p>
            <w:pPr>
              <w:spacing w:after="0"/>
              <w:jc w:val="right"/>
            </w:pPr>
            <w:r>
              <w:rPr>
                <w:sz w:val="16"/>
              </w:rPr>
              <w:t>$500,000</w:t>
            </w:r>
          </w:p>
        </w:tc>
        <w:tc>
          <w:tcPr>
            <w:tcW w:type="dxa" w:w="1073"/>
          </w:tcPr>
          <w:p>
            <w:pPr>
              <w:spacing w:after="0"/>
              <w:jc w:val="right"/>
            </w:pPr>
          </w:p>
        </w:tc>
        <w:tc>
          <w:tcPr>
            <w:tcW w:type="dxa" w:w="1325"/>
          </w:tcPr>
          <w:p>
            <w:pPr>
              <w:spacing w:after="0"/>
              <w:jc w:val="right"/>
            </w:pPr>
            <w:r>
              <w:rPr>
                <w:sz w:val="16"/>
              </w:rPr>
              <w:t>$1,535,213.25</w:t>
            </w:r>
          </w:p>
        </w:tc>
        <w:tc>
          <w:tcPr>
            <w:tcW w:type="dxa" w:w="138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$230,443,593</w:t>
            </w:r>
          </w:p>
        </w:tc>
        <w:tc>
          <w:tcPr>
            <w:tcW w:type="dxa" w:w="1131"/>
          </w:tcPr>
          <w:p>
            <w:pPr>
              <w:spacing w:after="0"/>
              <w:jc w:val="right"/>
            </w:pPr>
            <w:r>
              <w:rPr>
                <w:sz w:val="16"/>
              </w:rPr>
              <w:t>n/a</w:t>
            </w:r>
          </w:p>
        </w:tc>
        <w:tc>
          <w:tcPr>
            <w:tcW w:type="dxa" w:w="1041"/>
          </w:tcPr>
          <w:p>
            <w:pPr>
              <w:spacing w:after="0"/>
              <w:jc w:val="right"/>
            </w:pPr>
            <w:r>
              <w:rPr>
                <w:sz w:val="16"/>
              </w:rPr>
              <w:t>848</w:t>
            </w:r>
          </w:p>
        </w:tc>
        <w:tc>
          <w:tcPr>
            <w:tcW w:type="dxa" w:w="1037"/>
          </w:tcPr>
          <w:p>
            <w:pPr>
              <w:spacing w:after="0"/>
              <w:jc w:val="right"/>
            </w:pPr>
            <w:r>
              <w:rPr>
                <w:sz w:val="16"/>
              </w:rPr>
              <w:t>$18,579</w:t>
            </w:r>
          </w:p>
        </w:tc>
        <w:tc>
          <w:tcPr>
            <w:tcW w:type="dxa" w:w="1126"/>
          </w:tcPr>
          <w:p>
            <w:pPr>
              <w:spacing w:after="0"/>
              <w:jc w:val="right"/>
            </w:pPr>
            <w:r>
              <w:rPr>
                <w:sz w:val="16"/>
              </w:rPr>
              <w:t>n/a</w:t>
            </w:r>
          </w:p>
        </w:tc>
        <w:tc>
          <w:tcPr>
            <w:tcW w:type="dxa" w:w="1098"/>
          </w:tcPr>
          <w:p>
            <w:pPr>
              <w:spacing w:after="0"/>
              <w:jc w:val="right"/>
            </w:pPr>
            <w:r>
              <w:rPr>
                <w:sz w:val="16"/>
              </w:rPr>
              <w:t>$6,493</w:t>
            </w:r>
          </w:p>
        </w:tc>
        <w:tc>
          <w:tcPr>
            <w:tcW w:type="dxa" w:w="1305"/>
          </w:tcPr>
          <w:p>
            <w:pPr>
              <w:spacing w:after="0"/>
              <w:jc w:val="right"/>
            </w:pPr>
            <w:r>
              <w:rPr>
                <w:sz w:val="16"/>
              </w:rPr>
              <w:t>0.00806%</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$1,736,220,872</w:t>
            </w:r>
          </w:p>
        </w:tc>
        <w:tc>
          <w:tcPr>
            <w:tcW w:type="dxa" w:w="1131"/>
          </w:tcPr>
          <w:p>
            <w:pPr>
              <w:spacing w:after="0"/>
              <w:jc w:val="right"/>
            </w:pPr>
            <w:r>
              <w:rPr>
                <w:sz w:val="16"/>
              </w:rPr>
              <w:t>n/a</w:t>
            </w:r>
          </w:p>
        </w:tc>
        <w:tc>
          <w:tcPr>
            <w:tcW w:type="dxa" w:w="1041"/>
          </w:tcPr>
          <w:p>
            <w:pPr>
              <w:spacing w:after="0"/>
              <w:jc w:val="right"/>
            </w:pPr>
            <w:r>
              <w:rPr>
                <w:sz w:val="16"/>
              </w:rPr>
              <w:t>6,069</w:t>
            </w:r>
          </w:p>
        </w:tc>
        <w:tc>
          <w:tcPr>
            <w:tcW w:type="dxa" w:w="1037"/>
          </w:tcPr>
          <w:p>
            <w:pPr>
              <w:spacing w:after="0"/>
              <w:jc w:val="right"/>
            </w:pPr>
            <w:r>
              <w:rPr>
                <w:sz w:val="16"/>
              </w:rPr>
              <w:t>$3,141</w:t>
            </w:r>
          </w:p>
        </w:tc>
        <w:tc>
          <w:tcPr>
            <w:tcW w:type="dxa" w:w="1126"/>
          </w:tcPr>
          <w:p>
            <w:pPr>
              <w:spacing w:after="0"/>
              <w:jc w:val="right"/>
            </w:pPr>
            <w:r>
              <w:rPr>
                <w:sz w:val="16"/>
              </w:rPr>
              <w:t>n/a</w:t>
            </w:r>
          </w:p>
        </w:tc>
        <w:tc>
          <w:tcPr>
            <w:tcW w:type="dxa" w:w="1098"/>
          </w:tcPr>
          <w:p>
            <w:pPr>
              <w:spacing w:after="0"/>
              <w:jc w:val="right"/>
            </w:pPr>
            <w:r>
              <w:rPr>
                <w:sz w:val="16"/>
              </w:rPr>
              <w:t>$63,763</w:t>
            </w:r>
          </w:p>
        </w:tc>
        <w:tc>
          <w:tcPr>
            <w:tcW w:type="dxa" w:w="1305"/>
          </w:tcPr>
          <w:p>
            <w:pPr>
              <w:spacing w:after="0"/>
              <w:jc w:val="right"/>
            </w:pPr>
            <w:r>
              <w:rPr>
                <w:sz w:val="16"/>
              </w:rPr>
              <w:t>0.000181%</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$1,736,220,872</w:t>
            </w:r>
          </w:p>
        </w:tc>
        <w:tc>
          <w:tcPr>
            <w:tcW w:type="dxa" w:w="1131"/>
          </w:tcPr>
          <w:p>
            <w:pPr>
              <w:spacing w:after="0"/>
              <w:jc w:val="right"/>
            </w:pPr>
            <w:r>
              <w:rPr>
                <w:sz w:val="16"/>
              </w:rPr>
              <w:t>$7,105,623</w:t>
            </w:r>
          </w:p>
        </w:tc>
        <w:tc>
          <w:tcPr>
            <w:tcW w:type="dxa" w:w="1041"/>
          </w:tcPr>
          <w:p>
            <w:pPr>
              <w:spacing w:after="0"/>
              <w:jc w:val="right"/>
            </w:pPr>
            <w:r>
              <w:rPr>
                <w:sz w:val="16"/>
              </w:rPr>
              <w:t>6,069</w:t>
            </w:r>
          </w:p>
        </w:tc>
        <w:tc>
          <w:tcPr>
            <w:tcW w:type="dxa" w:w="1037"/>
          </w:tcPr>
          <w:p>
            <w:pPr>
              <w:spacing w:after="0"/>
              <w:jc w:val="right"/>
            </w:pPr>
            <w:r>
              <w:rPr>
                <w:sz w:val="16"/>
              </w:rPr>
              <w:t>$116,435</w:t>
            </w:r>
          </w:p>
        </w:tc>
        <w:tc>
          <w:tcPr>
            <w:tcW w:type="dxa" w:w="1126"/>
          </w:tcPr>
          <w:p>
            <w:pPr>
              <w:spacing w:after="0"/>
              <w:jc w:val="right"/>
            </w:pPr>
            <w:r>
              <w:rPr>
                <w:sz w:val="16"/>
              </w:rPr>
              <w:t>$3,136</w:t>
            </w:r>
          </w:p>
        </w:tc>
        <w:tc>
          <w:tcPr>
            <w:tcW w:type="dxa" w:w="1098"/>
          </w:tcPr>
          <w:p>
            <w:pPr>
              <w:spacing w:after="0"/>
              <w:jc w:val="right"/>
            </w:pPr>
            <w:r>
              <w:rPr>
                <w:sz w:val="16"/>
              </w:rPr>
              <w:t>$78,349</w:t>
            </w:r>
          </w:p>
        </w:tc>
        <w:tc>
          <w:tcPr>
            <w:tcW w:type="dxa" w:w="1305"/>
          </w:tcPr>
          <w:p>
            <w:pPr>
              <w:spacing w:after="0"/>
              <w:jc w:val="right"/>
            </w:pPr>
            <w:r>
              <w:rPr>
                <w:sz w:val="16"/>
              </w:rPr>
              <w:t>0.00671%</w:t>
            </w:r>
          </w:p>
        </w:tc>
        <w:tc>
          <w:tcPr>
            <w:tcW w:type="dxa" w:w="1165"/>
          </w:tcPr>
          <w:p>
            <w:pPr>
              <w:spacing w:after="0"/>
              <w:jc w:val="right"/>
            </w:pPr>
            <w:r>
              <w:rPr>
                <w:sz w:val="16"/>
              </w:rPr>
              <w:t>$0</w:t>
            </w:r>
          </w:p>
        </w:tc>
        <w:tc>
          <w:tcPr>
            <w:tcW w:type="dxa" w:w="1073"/>
          </w:tcPr>
          <w:p>
            <w:pPr>
              <w:spacing w:after="0"/>
              <w:jc w:val="right"/>
            </w:pPr>
          </w:p>
        </w:tc>
        <w:tc>
          <w:tcPr>
            <w:tcW w:type="dxa" w:w="1325"/>
          </w:tcPr>
          <w:p>
            <w:pPr>
              <w:spacing w:after="0"/>
              <w:jc w:val="right"/>
            </w:pPr>
            <w:r>
              <w:rPr>
                <w:sz w:val="16"/>
              </w:rPr>
              <w:t>$1,628,043.24</w:t>
            </w:r>
          </w:p>
        </w:tc>
        <w:tc>
          <w:tcPr>
            <w:tcW w:type="dxa" w:w="138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$1,736,220,872</w:t>
            </w:r>
          </w:p>
        </w:tc>
        <w:tc>
          <w:tcPr>
            <w:tcW w:type="dxa" w:w="1131"/>
          </w:tcPr>
          <w:p>
            <w:pPr>
              <w:spacing w:after="0"/>
              <w:jc w:val="right"/>
            </w:pPr>
            <w:r>
              <w:rPr>
                <w:sz w:val="16"/>
              </w:rPr>
              <w:t>$7,105,623</w:t>
            </w:r>
          </w:p>
        </w:tc>
        <w:tc>
          <w:tcPr>
            <w:tcW w:type="dxa" w:w="1041"/>
          </w:tcPr>
          <w:p>
            <w:pPr>
              <w:spacing w:after="0"/>
              <w:jc w:val="right"/>
            </w:pPr>
            <w:r>
              <w:rPr>
                <w:sz w:val="16"/>
              </w:rPr>
              <w:t>6,069</w:t>
            </w:r>
          </w:p>
        </w:tc>
        <w:tc>
          <w:tcPr>
            <w:tcW w:type="dxa" w:w="1037"/>
          </w:tcPr>
          <w:p>
            <w:pPr>
              <w:spacing w:after="0"/>
              <w:jc w:val="right"/>
            </w:pPr>
            <w:r>
              <w:rPr>
                <w:sz w:val="16"/>
              </w:rPr>
              <w:t>$322,816</w:t>
            </w:r>
          </w:p>
        </w:tc>
        <w:tc>
          <w:tcPr>
            <w:tcW w:type="dxa" w:w="1126"/>
          </w:tcPr>
          <w:p>
            <w:pPr>
              <w:spacing w:after="0"/>
              <w:jc w:val="right"/>
            </w:pPr>
            <w:r>
              <w:rPr>
                <w:sz w:val="16"/>
              </w:rPr>
              <w:t>$260</w:t>
            </w:r>
          </w:p>
        </w:tc>
        <w:tc>
          <w:tcPr>
            <w:tcW w:type="dxa" w:w="1098"/>
          </w:tcPr>
          <w:p>
            <w:pPr>
              <w:spacing w:after="0"/>
              <w:jc w:val="right"/>
            </w:pPr>
            <w:r>
              <w:rPr>
                <w:sz w:val="16"/>
              </w:rPr>
              <w:t>$483,948</w:t>
            </w:r>
          </w:p>
        </w:tc>
        <w:tc>
          <w:tcPr>
            <w:tcW w:type="dxa" w:w="1305"/>
          </w:tcPr>
          <w:p>
            <w:pPr>
              <w:spacing w:after="0"/>
              <w:jc w:val="right"/>
            </w:pPr>
            <w:r>
              <w:rPr>
                <w:sz w:val="16"/>
              </w:rPr>
              <w:t>0.0186%</w:t>
            </w:r>
          </w:p>
        </w:tc>
        <w:tc>
          <w:tcPr>
            <w:tcW w:type="dxa" w:w="1165"/>
          </w:tcPr>
          <w:p>
            <w:pPr>
              <w:spacing w:after="0"/>
              <w:jc w:val="right"/>
            </w:pPr>
            <w:r>
              <w:rPr>
                <w:sz w:val="16"/>
              </w:rPr>
              <w:t>$251,500</w:t>
            </w:r>
          </w:p>
        </w:tc>
        <w:tc>
          <w:tcPr>
            <w:tcW w:type="dxa" w:w="1073"/>
          </w:tcPr>
          <w:p>
            <w:pPr>
              <w:spacing w:after="0"/>
              <w:jc w:val="right"/>
            </w:pPr>
          </w:p>
        </w:tc>
        <w:tc>
          <w:tcPr>
            <w:tcW w:type="dxa" w:w="1325"/>
          </w:tcPr>
          <w:p>
            <w:pPr>
              <w:spacing w:after="0"/>
              <w:jc w:val="right"/>
            </w:pPr>
            <w:r>
              <w:rPr>
                <w:sz w:val="16"/>
              </w:rPr>
              <w:t>$1,628,043.24</w:t>
            </w:r>
          </w:p>
        </w:tc>
        <w:tc>
          <w:tcPr>
            <w:tcW w:type="dxa" w:w="138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$164,905,040</w:t>
            </w:r>
          </w:p>
        </w:tc>
        <w:tc>
          <w:tcPr>
            <w:tcW w:type="dxa" w:w="1131"/>
          </w:tcPr>
          <w:p>
            <w:pPr>
              <w:spacing w:after="0"/>
              <w:jc w:val="right"/>
            </w:pPr>
            <w:r>
              <w:rPr>
                <w:sz w:val="16"/>
              </w:rPr>
              <w:t>$2,341,162</w:t>
            </w:r>
          </w:p>
        </w:tc>
        <w:tc>
          <w:tcPr>
            <w:tcW w:type="dxa" w:w="1041"/>
          </w:tcPr>
          <w:p>
            <w:pPr>
              <w:spacing w:after="0"/>
              <w:jc w:val="right"/>
            </w:pPr>
            <w:r>
              <w:rPr>
                <w:sz w:val="16"/>
              </w:rPr>
              <w:t>1,698</w:t>
            </w:r>
          </w:p>
        </w:tc>
        <w:tc>
          <w:tcPr>
            <w:tcW w:type="dxa" w:w="1037"/>
          </w:tcPr>
          <w:p>
            <w:pPr>
              <w:spacing w:after="0"/>
              <w:jc w:val="right"/>
            </w:pPr>
            <w:r>
              <w:rPr>
                <w:sz w:val="16"/>
              </w:rPr>
              <w:t>$30,609</w:t>
            </w:r>
          </w:p>
        </w:tc>
        <w:tc>
          <w:tcPr>
            <w:tcW w:type="dxa" w:w="1126"/>
          </w:tcPr>
          <w:p>
            <w:pPr>
              <w:spacing w:after="0"/>
              <w:jc w:val="right"/>
            </w:pPr>
            <w:r>
              <w:rPr>
                <w:sz w:val="16"/>
              </w:rPr>
              <w:t>$37</w:t>
            </w:r>
          </w:p>
        </w:tc>
        <w:tc>
          <w:tcPr>
            <w:tcW w:type="dxa" w:w="1098"/>
          </w:tcPr>
          <w:p>
            <w:pPr>
              <w:spacing w:after="0"/>
              <w:jc w:val="right"/>
            </w:pPr>
            <w:r>
              <w:rPr>
                <w:sz w:val="16"/>
              </w:rPr>
              <w:t>$6,537</w:t>
            </w:r>
          </w:p>
        </w:tc>
        <w:tc>
          <w:tcPr>
            <w:tcW w:type="dxa" w:w="1305"/>
          </w:tcPr>
          <w:p>
            <w:pPr>
              <w:spacing w:after="0"/>
              <w:jc w:val="right"/>
            </w:pPr>
            <w:r>
              <w:rPr>
                <w:sz w:val="16"/>
              </w:rPr>
              <w:t>0.0186%</w:t>
            </w:r>
          </w:p>
        </w:tc>
        <w:tc>
          <w:tcPr>
            <w:tcW w:type="dxa" w:w="1165"/>
          </w:tcPr>
          <w:p>
            <w:pPr>
              <w:spacing w:after="0"/>
              <w:jc w:val="right"/>
            </w:pPr>
          </w:p>
        </w:tc>
        <w:tc>
          <w:tcPr>
            <w:tcW w:type="dxa" w:w="1073"/>
          </w:tcPr>
          <w:p>
            <w:pPr>
              <w:spacing w:after="0"/>
              <w:jc w:val="right"/>
            </w:pPr>
          </w:p>
        </w:tc>
        <w:tc>
          <w:tcPr>
            <w:tcW w:type="dxa" w:w="1325"/>
          </w:tcPr>
          <w:p>
            <w:pPr>
              <w:spacing w:after="0"/>
              <w:jc w:val="right"/>
            </w:pPr>
            <w:r>
              <w:rPr>
                <w:sz w:val="16"/>
              </w:rPr>
              <w:t>$92,829.99</w:t>
            </w:r>
          </w:p>
        </w:tc>
        <w:tc>
          <w:tcPr>
            <w:tcW w:type="dxa" w:w="138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$1,736,220,872</w:t>
            </w:r>
          </w:p>
        </w:tc>
        <w:tc>
          <w:tcPr>
            <w:tcW w:type="dxa" w:w="1131"/>
          </w:tcPr>
          <w:p>
            <w:pPr>
              <w:spacing w:after="0"/>
              <w:jc w:val="right"/>
            </w:pPr>
            <w:r>
              <w:rPr>
                <w:sz w:val="16"/>
              </w:rPr>
              <w:t>$7,105,623</w:t>
            </w:r>
          </w:p>
        </w:tc>
        <w:tc>
          <w:tcPr>
            <w:tcW w:type="dxa" w:w="1041"/>
          </w:tcPr>
          <w:p>
            <w:pPr>
              <w:spacing w:after="0"/>
              <w:jc w:val="right"/>
            </w:pPr>
            <w:r>
              <w:rPr>
                <w:sz w:val="16"/>
              </w:rPr>
              <w:t>6,069</w:t>
            </w:r>
          </w:p>
        </w:tc>
        <w:tc>
          <w:tcPr>
            <w:tcW w:type="dxa" w:w="1037"/>
          </w:tcPr>
          <w:p>
            <w:pPr>
              <w:spacing w:after="0"/>
              <w:jc w:val="right"/>
            </w:pPr>
            <w:r>
              <w:rPr>
                <w:sz w:val="16"/>
              </w:rPr>
              <w:t>$27,414</w:t>
            </w:r>
          </w:p>
        </w:tc>
        <w:tc>
          <w:tcPr>
            <w:tcW w:type="dxa" w:w="1126"/>
          </w:tcPr>
          <w:p>
            <w:pPr>
              <w:spacing w:after="0"/>
              <w:jc w:val="right"/>
            </w:pPr>
            <w:r>
              <w:rPr>
                <w:sz w:val="16"/>
              </w:rPr>
              <w:t>$5</w:t>
            </w:r>
          </w:p>
        </w:tc>
        <w:tc>
          <w:tcPr>
            <w:tcW w:type="dxa" w:w="1098"/>
          </w:tcPr>
          <w:p>
            <w:pPr>
              <w:spacing w:after="0"/>
              <w:jc w:val="right"/>
            </w:pPr>
            <w:r>
              <w:rPr>
                <w:sz w:val="16"/>
              </w:rPr>
              <w:t>$3,395</w:t>
            </w:r>
          </w:p>
        </w:tc>
        <w:tc>
          <w:tcPr>
            <w:tcW w:type="dxa" w:w="1305"/>
          </w:tcPr>
          <w:p>
            <w:pPr>
              <w:spacing w:after="0"/>
              <w:jc w:val="right"/>
            </w:pPr>
            <w:r>
              <w:rPr>
                <w:sz w:val="16"/>
              </w:rPr>
              <w:t>0.00158%</w:t>
            </w:r>
          </w:p>
        </w:tc>
        <w:tc>
          <w:tcPr>
            <w:tcW w:type="dxa" w:w="1165"/>
          </w:tcPr>
          <w:p>
            <w:pPr>
              <w:spacing w:after="0"/>
              <w:jc w:val="right"/>
            </w:pPr>
          </w:p>
        </w:tc>
        <w:tc>
          <w:tcPr>
            <w:tcW w:type="dxa" w:w="1073"/>
          </w:tcPr>
          <w:p>
            <w:pPr>
              <w:spacing w:after="0"/>
              <w:jc w:val="right"/>
            </w:pPr>
            <w:r>
              <w:rPr>
                <w:sz w:val="16"/>
              </w:rPr>
              <w:t>$0</w:t>
            </w:r>
          </w:p>
        </w:tc>
        <w:tc>
          <w:tcPr>
            <w:tcW w:type="dxa" w:w="1325"/>
          </w:tcPr>
          <w:p>
            <w:pPr>
              <w:spacing w:after="0"/>
              <w:jc w:val="right"/>
            </w:pPr>
          </w:p>
        </w:tc>
        <w:tc>
          <w:tcPr>
            <w:tcW w:type="dxa" w:w="13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2022-12-01 (Storm Events through 2026-06-30): 28 county-coded records, 28 with a damage value recorded (including $0), $751,500; 6 zone-level records, 5 with a damage value recorded (including $0), $0 reported for the zone; Public Assistance: $1,628,043.24 on 5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6,069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$1,736,220,872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$7,105,623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$6,861,979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$13,175,469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Ellington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Reynolds County (unincorporated area)</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Reynolds County (unincorporated area)</w:t>
            </w:r>
          </w:p>
        </w:tc>
        <w:tc>
          <w:tcPr>
            <w:tcW w:type="dxa" w:w="1589"/>
          </w:tcPr>
          <w:p>
            <w:pPr>
              <w:spacing w:after="0"/>
              <w:jc w:val="left"/>
            </w:pPr>
            <w:r>
              <w:rPr>
                <w:sz w:val="16"/>
              </w:rPr>
              <w:t>290829</w:t>
            </w:r>
          </w:p>
        </w:tc>
        <w:tc>
          <w:tcPr>
            <w:tcW w:type="dxa" w:w="1428"/>
          </w:tcPr>
          <w:p>
            <w:pPr>
              <w:spacing w:after="0"/>
              <w:jc w:val="right"/>
            </w:pPr>
            <w:r>
              <w:rPr>
                <w:sz w:val="16"/>
              </w:rPr>
              <w:t>1</w:t>
            </w:r>
          </w:p>
        </w:tc>
        <w:tc>
          <w:tcPr>
            <w:tcW w:type="dxa" w:w="1428"/>
          </w:tcPr>
          <w:p>
            <w:pPr>
              <w:spacing w:after="0"/>
              <w:jc w:val="right"/>
            </w:pPr>
            <w:r>
              <w:rPr>
                <w:sz w:val="16"/>
              </w:rPr>
              <w:t>1</w:t>
            </w:r>
          </w:p>
        </w:tc>
        <w:tc>
          <w:tcPr>
            <w:tcW w:type="dxa" w:w="1428"/>
          </w:tcPr>
          <w:p>
            <w:pPr>
              <w:spacing w:after="0"/>
              <w:jc w:val="right"/>
            </w:pPr>
            <w:r>
              <w:rPr>
                <w:sz w:val="16"/>
              </w:rPr>
              <w:t>6</w:t>
            </w:r>
          </w:p>
        </w:tc>
        <w:tc>
          <w:tcPr>
            <w:tcW w:type="dxa" w:w="1428"/>
          </w:tcPr>
          <w:p>
            <w:pPr>
              <w:spacing w:after="0"/>
              <w:jc w:val="right"/>
            </w:pPr>
            <w:r>
              <w:rPr>
                <w:sz w:val="16"/>
              </w:rPr>
              <w:t>0</w:t>
            </w:r>
          </w:p>
        </w:tc>
        <w:tc>
          <w:tcPr>
            <w:tcW w:type="dxa" w:w="1428"/>
          </w:tcPr>
          <w:p>
            <w:pPr>
              <w:spacing w:after="0"/>
              <w:jc w:val="right"/>
            </w:pPr>
            <w:r>
              <w:rPr>
                <w:sz w:val="16"/>
              </w:rPr>
              <w:t>6</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Bunker city</w:t>
            </w:r>
          </w:p>
        </w:tc>
        <w:tc>
          <w:tcPr>
            <w:tcW w:type="dxa" w:w="1589"/>
          </w:tcPr>
          <w:p>
            <w:pPr>
              <w:spacing w:after="0"/>
              <w:jc w:val="left"/>
            </w:pPr>
            <w:r>
              <w:rPr>
                <w:sz w:val="16"/>
              </w:rPr>
              <w:t>290119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Centerville city</w:t>
            </w:r>
          </w:p>
        </w:tc>
        <w:tc>
          <w:tcPr>
            <w:tcW w:type="dxa" w:w="1589"/>
          </w:tcPr>
          <w:p>
            <w:pPr>
              <w:spacing w:after="0"/>
              <w:jc w:val="left"/>
            </w:pPr>
            <w:r>
              <w:rPr>
                <w:sz w:val="16"/>
              </w:rPr>
              <w:t>290311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Ellington city</w:t>
            </w:r>
          </w:p>
        </w:tc>
        <w:tc>
          <w:tcPr>
            <w:tcW w:type="dxa" w:w="1589"/>
          </w:tcPr>
          <w:p>
            <w:pPr>
              <w:spacing w:after="0"/>
              <w:jc w:val="left"/>
            </w:pPr>
            <w:r>
              <w:rPr>
                <w:sz w:val="16"/>
              </w:rPr>
              <w:t>290312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589"/>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Reynolds County, MO: risk-assessment baseline packet, release 2026-10 (data as of 2026-09-30; County FIPS 29179). Automated baseline. </w:t>
      </w:r>
      <w:hyperlink r:id="rId15">
        <w:r>
          <w:rPr>
            <w:color w:val="1F4E99"/>
            <w:sz w:val="17"/>
            <w:u w:val="single"/>
          </w:rPr>
          <w:t>https://hazardplain.org/mo/29179/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hazard-plain_2026-10_MO_29179.docx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Reynolds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17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Reynolds County, MO: Risk-assessment baseline packet</dc:title>
  <dc:subject>Hazard Plain release 2026-10, as of 2026-09-30. Automated baseline</dc:subject>
  <dc:creator>Hazard Plain</dc:creator>
  <cp:keywords>Hazard Plain; hazard mitigation; risk assessment; 29179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