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Ray County, MO</w:t>
      </w:r>
    </w:p>
    <w:p>
      <w:pPr>
        <w:spacing w:after="120" w:before="0"/>
      </w:pPr>
      <w:r>
        <w:rPr>
          <w:color w:val="555555"/>
          <w:sz w:val="24"/>
        </w:rPr>
        <w:t>Risk-assessment baseline packet</w:t>
      </w:r>
    </w:p>
    <w:p>
      <w:pPr>
        <w:spacing w:after="120" w:before="0"/>
      </w:pPr>
      <w:r>
        <w:rPr>
          <w:b/>
          <w:sz w:val="18"/>
        </w:rPr>
        <w:t xml:space="preserve">Unit: </w:t>
      </w:r>
      <w:r>
        <w:rPr>
          <w:sz w:val="18"/>
        </w:rPr>
        <w:t>County area 29177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2030-12-01</w:t>
      </w:r>
    </w:p>
    <w:p>
      <w:pPr>
        <w:keepNext/>
        <w:spacing w:after="40" w:before="0"/>
      </w:pPr>
      <w:r>
        <w:rPr>
          <w:b/>
        </w:rPr>
        <w:t xml:space="preserve">Plan: </w:t>
      </w:r>
      <w:r>
        <w:rPr/>
        <w:t>Mid-America Regional Council (MARC) Multi-Jurisdictional HM Plan Update (FEMA plan 110970)</w:t>
      </w:r>
    </w:p>
    <w:p>
      <w:pPr>
        <w:keepNext/>
        <w:spacing w:after="40" w:before="0"/>
      </w:pPr>
      <w:r>
        <w:rPr>
          <w:b/>
        </w:rPr>
        <w:t xml:space="preserve">Approved: </w:t>
      </w:r>
      <w:r>
        <w:rPr/>
        <w:t>2025-12-02</w:t>
      </w:r>
    </w:p>
    <w:p>
      <w:pPr>
        <w:keepNext/>
        <w:spacing w:after="40" w:before="0"/>
      </w:pPr>
      <w:r>
        <w:rPr>
          <w:b/>
        </w:rPr>
        <w:t xml:space="preserve">Expires: </w:t>
      </w:r>
      <w:r>
        <w:rPr/>
        <w:t>2030-12-01</w:t>
      </w:r>
    </w:p>
    <w:p>
      <w:pPr>
        <w:keepNext/>
        <w:spacing w:after="40" w:before="0"/>
      </w:pPr>
      <w:r>
        <w:rPr>
          <w:b/>
        </w:rPr>
        <w:t xml:space="preserve">As of: </w:t>
      </w:r>
      <w:r>
        <w:rPr/>
        <w:t>2026-09-28</w:t>
      </w:r>
    </w:p>
    <w:p>
      <w:pPr>
        <w:keepNext/>
        <w:spacing w:after="40" w:before="0"/>
      </w:pPr>
      <w:r>
        <w:rPr>
          <w:b/>
        </w:rPr>
        <w:t xml:space="preserve">Days: </w:t>
      </w:r>
      <w:r>
        <w:rPr/>
        <w:t>1,525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2025-12-02)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94"/>
        <w:gridCol w:w="2012"/>
        <w:gridCol w:w="2451"/>
        <w:gridCol w:w="2715"/>
        <w:gridCol w:w="1037"/>
        <w:gridCol w:w="1037"/>
        <w:gridCol w:w="881"/>
        <w:gridCol w:w="937"/>
        <w:gridCol w:w="648"/>
      </w:tblGrid>
      <w:tr>
        <w:trPr>
          <w:cantSplit/>
          <w:tblHeader/>
        </w:trPr>
        <w:tc>
          <w:tcPr>
            <w:tcW w:type="dxa" w:w="2394"/>
            <w:shd w:val="clear" w:color="auto" w:fill="E8E8E8"/>
          </w:tcPr>
          <w:p>
            <w:pPr>
              <w:spacing w:after="0"/>
              <w:jc w:val="left"/>
            </w:pPr>
            <w:r>
              <w:rPr>
                <w:b/>
                <w:sz w:val="16"/>
              </w:rPr>
              <w:t>Jurisdiction</w:t>
            </w:r>
          </w:p>
        </w:tc>
        <w:tc>
          <w:tcPr>
            <w:tcW w:type="dxa" w:w="2012"/>
            <w:shd w:val="clear" w:color="auto" w:fill="E8E8E8"/>
          </w:tcPr>
          <w:p>
            <w:pPr>
              <w:spacing w:after="0"/>
              <w:jc w:val="left"/>
            </w:pPr>
            <w:r>
              <w:rPr>
                <w:b/>
                <w:sz w:val="16"/>
              </w:rPr>
              <w:t>Type</w:t>
            </w:r>
          </w:p>
        </w:tc>
        <w:tc>
          <w:tcPr>
            <w:tcW w:type="dxa" w:w="2451"/>
            <w:shd w:val="clear" w:color="auto" w:fill="E8E8E8"/>
          </w:tcPr>
          <w:p>
            <w:pPr>
              <w:spacing w:after="0"/>
              <w:jc w:val="left"/>
            </w:pPr>
            <w:r>
              <w:rPr>
                <w:b/>
                <w:sz w:val="16"/>
              </w:rPr>
              <w:t>Status</w:t>
            </w:r>
          </w:p>
        </w:tc>
        <w:tc>
          <w:tcPr>
            <w:tcW w:type="dxa" w:w="271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7"/>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394"/>
          </w:tcPr>
          <w:p>
            <w:pPr>
              <w:spacing w:after="0"/>
              <w:jc w:val="left"/>
            </w:pPr>
            <w:r>
              <w:rPr>
                <w:sz w:val="16"/>
              </w:rPr>
              <w:t>Ray County</w:t>
            </w:r>
          </w:p>
        </w:tc>
        <w:tc>
          <w:tcPr>
            <w:tcW w:type="dxa" w:w="2012"/>
          </w:tcPr>
          <w:p>
            <w:pPr>
              <w:spacing w:after="0"/>
              <w:jc w:val="left"/>
            </w:pPr>
            <w:r>
              <w:rPr>
                <w:sz w:val="16"/>
              </w:rPr>
              <w:t>County</w:t>
            </w:r>
          </w:p>
        </w:tc>
        <w:tc>
          <w:tcPr>
            <w:tcW w:type="dxa" w:w="2451"/>
          </w:tcPr>
          <w:p>
            <w:pPr>
              <w:spacing w:after="0"/>
              <w:jc w:val="left"/>
            </w:pPr>
            <w:r>
              <w:rPr>
                <w:sz w:val="16"/>
              </w:rPr>
              <w:t>Approved, expires 2030-12-01</w:t>
            </w:r>
          </w:p>
        </w:tc>
        <w:tc>
          <w:tcPr>
            <w:tcW w:type="dxa" w:w="2715"/>
          </w:tcPr>
          <w:p>
            <w:pPr>
              <w:spacing w:after="0"/>
              <w:jc w:val="left"/>
            </w:pPr>
            <w:r>
              <w:rPr>
                <w:sz w:val="16"/>
              </w:rPr>
              <w:t>Mid-America Regional Council (MARC) Multi-Jurisdictional HM Plan Update (FEMA plan 110970)</w:t>
            </w:r>
          </w:p>
        </w:tc>
        <w:tc>
          <w:tcPr>
            <w:tcW w:type="dxa" w:w="1037"/>
          </w:tcPr>
          <w:p>
            <w:pPr>
              <w:spacing w:after="0"/>
              <w:jc w:val="left"/>
            </w:pPr>
            <w:r>
              <w:rPr>
                <w:sz w:val="16"/>
              </w:rPr>
              <w:t>2025-12-02</w:t>
            </w:r>
          </w:p>
        </w:tc>
        <w:tc>
          <w:tcPr>
            <w:tcW w:type="dxa" w:w="1037"/>
          </w:tcPr>
          <w:p>
            <w:pPr>
              <w:spacing w:after="0"/>
              <w:jc w:val="left"/>
            </w:pPr>
            <w:r>
              <w:rPr>
                <w:sz w:val="16"/>
              </w:rPr>
              <w:t>2030-12-01</w:t>
            </w:r>
          </w:p>
        </w:tc>
        <w:tc>
          <w:tcPr>
            <w:tcW w:type="dxa" w:w="881"/>
          </w:tcPr>
          <w:p>
            <w:pPr>
              <w:spacing w:after="0"/>
              <w:jc w:val="right"/>
            </w:pPr>
            <w:r>
              <w:rPr>
                <w:sz w:val="16"/>
              </w:rPr>
              <w:t>1,525</w:t>
            </w:r>
          </w:p>
        </w:tc>
        <w:tc>
          <w:tcPr>
            <w:tcW w:type="dxa" w:w="937"/>
          </w:tcPr>
          <w:p>
            <w:pPr>
              <w:spacing w:after="0"/>
              <w:jc w:val="left"/>
            </w:pPr>
          </w:p>
        </w:tc>
        <w:tc>
          <w:tcPr>
            <w:tcW w:type="dxa" w:w="648"/>
          </w:tcPr>
          <w:p>
            <w:pPr>
              <w:spacing w:after="0"/>
              <w:jc w:val="left"/>
            </w:pPr>
          </w:p>
        </w:tc>
      </w:tr>
      <w:tr>
        <w:trPr>
          <w:cantSplit/>
        </w:trPr>
        <w:tc>
          <w:tcPr>
            <w:tcW w:type="dxa" w:w="2394"/>
          </w:tcPr>
          <w:p>
            <w:pPr>
              <w:spacing w:after="0"/>
              <w:jc w:val="left"/>
            </w:pPr>
            <w:r>
              <w:rPr>
                <w:sz w:val="16"/>
              </w:rPr>
              <w:t>Excelsior Springs city</w:t>
            </w:r>
          </w:p>
        </w:tc>
        <w:tc>
          <w:tcPr>
            <w:tcW w:type="dxa" w:w="2012"/>
          </w:tcPr>
          <w:p>
            <w:pPr>
              <w:spacing w:after="0"/>
              <w:jc w:val="left"/>
            </w:pPr>
            <w:r>
              <w:rPr>
                <w:sz w:val="16"/>
              </w:rPr>
              <w:t>City</w:t>
            </w:r>
          </w:p>
        </w:tc>
        <w:tc>
          <w:tcPr>
            <w:tcW w:type="dxa" w:w="2451"/>
          </w:tcPr>
          <w:p>
            <w:pPr>
              <w:spacing w:after="0"/>
              <w:jc w:val="left"/>
            </w:pPr>
            <w:r>
              <w:rPr>
                <w:sz w:val="16"/>
              </w:rPr>
              <w:t>Approved, expires 2030-12-01</w:t>
            </w:r>
          </w:p>
        </w:tc>
        <w:tc>
          <w:tcPr>
            <w:tcW w:type="dxa" w:w="2715"/>
          </w:tcPr>
          <w:p>
            <w:pPr>
              <w:spacing w:after="0"/>
              <w:jc w:val="left"/>
            </w:pPr>
            <w:r>
              <w:rPr>
                <w:sz w:val="16"/>
              </w:rPr>
              <w:t>Mid-America Regional Council (MARC) Multi-Jurisdictional HM Plan Update (FEMA plan 110970)</w:t>
            </w:r>
          </w:p>
        </w:tc>
        <w:tc>
          <w:tcPr>
            <w:tcW w:type="dxa" w:w="1037"/>
          </w:tcPr>
          <w:p>
            <w:pPr>
              <w:spacing w:after="0"/>
              <w:jc w:val="left"/>
            </w:pPr>
            <w:r>
              <w:rPr>
                <w:sz w:val="16"/>
              </w:rPr>
              <w:t>2025-12-02</w:t>
            </w:r>
          </w:p>
        </w:tc>
        <w:tc>
          <w:tcPr>
            <w:tcW w:type="dxa" w:w="1037"/>
          </w:tcPr>
          <w:p>
            <w:pPr>
              <w:spacing w:after="0"/>
              <w:jc w:val="left"/>
            </w:pPr>
            <w:r>
              <w:rPr>
                <w:sz w:val="16"/>
              </w:rPr>
              <w:t>2030-12-01</w:t>
            </w:r>
          </w:p>
        </w:tc>
        <w:tc>
          <w:tcPr>
            <w:tcW w:type="dxa" w:w="881"/>
          </w:tcPr>
          <w:p>
            <w:pPr>
              <w:spacing w:after="0"/>
              <w:jc w:val="right"/>
            </w:pPr>
            <w:r>
              <w:rPr>
                <w:sz w:val="16"/>
              </w:rPr>
              <w:t>1,525</w:t>
            </w:r>
          </w:p>
        </w:tc>
        <w:tc>
          <w:tcPr>
            <w:tcW w:type="dxa" w:w="937"/>
          </w:tcPr>
          <w:p>
            <w:pPr>
              <w:spacing w:after="0"/>
              <w:jc w:val="left"/>
            </w:pPr>
          </w:p>
        </w:tc>
        <w:tc>
          <w:tcPr>
            <w:tcW w:type="dxa" w:w="648"/>
          </w:tcPr>
          <w:p>
            <w:pPr>
              <w:spacing w:after="0"/>
              <w:jc w:val="left"/>
            </w:pPr>
          </w:p>
        </w:tc>
      </w:tr>
      <w:tr>
        <w:trPr>
          <w:cantSplit/>
        </w:trPr>
        <w:tc>
          <w:tcPr>
            <w:tcW w:type="dxa" w:w="2394"/>
          </w:tcPr>
          <w:p>
            <w:pPr>
              <w:spacing w:after="0"/>
              <w:jc w:val="left"/>
            </w:pPr>
            <w:r>
              <w:rPr>
                <w:sz w:val="16"/>
              </w:rPr>
              <w:t>Richmond city</w:t>
            </w:r>
          </w:p>
        </w:tc>
        <w:tc>
          <w:tcPr>
            <w:tcW w:type="dxa" w:w="2012"/>
          </w:tcPr>
          <w:p>
            <w:pPr>
              <w:spacing w:after="0"/>
              <w:jc w:val="left"/>
            </w:pPr>
            <w:r>
              <w:rPr>
                <w:sz w:val="16"/>
              </w:rPr>
              <w:t>City</w:t>
            </w:r>
          </w:p>
        </w:tc>
        <w:tc>
          <w:tcPr>
            <w:tcW w:type="dxa" w:w="2451"/>
          </w:tcPr>
          <w:p>
            <w:pPr>
              <w:spacing w:after="0"/>
              <w:jc w:val="left"/>
            </w:pPr>
            <w:r>
              <w:rPr>
                <w:sz w:val="16"/>
              </w:rPr>
              <w:t>Approved, expires 2030-12-01</w:t>
            </w:r>
          </w:p>
        </w:tc>
        <w:tc>
          <w:tcPr>
            <w:tcW w:type="dxa" w:w="2715"/>
          </w:tcPr>
          <w:p>
            <w:pPr>
              <w:spacing w:after="0"/>
              <w:jc w:val="left"/>
            </w:pPr>
            <w:r>
              <w:rPr>
                <w:sz w:val="16"/>
              </w:rPr>
              <w:t>Mid-America Regional Council (MARC) Multi-Jurisdictional HM Plan Update (FEMA plan 110970)</w:t>
            </w:r>
          </w:p>
        </w:tc>
        <w:tc>
          <w:tcPr>
            <w:tcW w:type="dxa" w:w="1037"/>
          </w:tcPr>
          <w:p>
            <w:pPr>
              <w:spacing w:after="0"/>
              <w:jc w:val="left"/>
            </w:pPr>
            <w:r>
              <w:rPr>
                <w:sz w:val="16"/>
              </w:rPr>
              <w:t>2025-12-02</w:t>
            </w:r>
          </w:p>
        </w:tc>
        <w:tc>
          <w:tcPr>
            <w:tcW w:type="dxa" w:w="1037"/>
          </w:tcPr>
          <w:p>
            <w:pPr>
              <w:spacing w:after="0"/>
              <w:jc w:val="left"/>
            </w:pPr>
            <w:r>
              <w:rPr>
                <w:sz w:val="16"/>
              </w:rPr>
              <w:t>2030-12-01</w:t>
            </w:r>
          </w:p>
        </w:tc>
        <w:tc>
          <w:tcPr>
            <w:tcW w:type="dxa" w:w="881"/>
          </w:tcPr>
          <w:p>
            <w:pPr>
              <w:spacing w:after="0"/>
              <w:jc w:val="right"/>
            </w:pPr>
            <w:r>
              <w:rPr>
                <w:sz w:val="16"/>
              </w:rPr>
              <w:t>1,525</w:t>
            </w:r>
          </w:p>
        </w:tc>
        <w:tc>
          <w:tcPr>
            <w:tcW w:type="dxa" w:w="937"/>
          </w:tcPr>
          <w:p>
            <w:pPr>
              <w:spacing w:after="0"/>
              <w:jc w:val="left"/>
            </w:pPr>
          </w:p>
        </w:tc>
        <w:tc>
          <w:tcPr>
            <w:tcW w:type="dxa" w:w="648"/>
          </w:tcPr>
          <w:p>
            <w:pPr>
              <w:spacing w:after="0"/>
              <w:jc w:val="left"/>
            </w:pPr>
          </w:p>
        </w:tc>
      </w:tr>
      <w:tr>
        <w:trPr>
          <w:cantSplit/>
        </w:trPr>
        <w:tc>
          <w:tcPr>
            <w:tcW w:type="dxa" w:w="2394"/>
          </w:tcPr>
          <w:p>
            <w:pPr>
              <w:spacing w:after="0"/>
              <w:jc w:val="left"/>
            </w:pPr>
            <w:r>
              <w:rPr>
                <w:sz w:val="16"/>
              </w:rPr>
              <w:t>Braymer C-4 School District</w:t>
            </w:r>
          </w:p>
        </w:tc>
        <w:tc>
          <w:tcPr>
            <w:tcW w:type="dxa" w:w="2012"/>
          </w:tcPr>
          <w:p>
            <w:pPr>
              <w:spacing w:after="0"/>
              <w:jc w:val="left"/>
            </w:pPr>
            <w:r>
              <w:rPr>
                <w:sz w:val="16"/>
              </w:rPr>
              <w:t>School/School District</w:t>
            </w:r>
          </w:p>
        </w:tc>
        <w:tc>
          <w:tcPr>
            <w:tcW w:type="dxa" w:w="2451"/>
          </w:tcPr>
          <w:p>
            <w:pPr>
              <w:spacing w:after="0"/>
              <w:jc w:val="left"/>
            </w:pPr>
            <w:r>
              <w:rPr>
                <w:sz w:val="16"/>
              </w:rPr>
              <w:t>Approved, expires 2026-12-15</w:t>
            </w:r>
          </w:p>
        </w:tc>
        <w:tc>
          <w:tcPr>
            <w:tcW w:type="dxa" w:w="2715"/>
          </w:tcPr>
          <w:p>
            <w:pPr>
              <w:spacing w:after="0"/>
              <w:jc w:val="left"/>
            </w:pPr>
            <w:r>
              <w:rPr>
                <w:sz w:val="16"/>
              </w:rPr>
              <w:t>Caldwell County (2021) (FEMA plan 107940)</w:t>
            </w:r>
          </w:p>
        </w:tc>
        <w:tc>
          <w:tcPr>
            <w:tcW w:type="dxa" w:w="1037"/>
          </w:tcPr>
          <w:p>
            <w:pPr>
              <w:spacing w:after="0"/>
              <w:jc w:val="left"/>
            </w:pPr>
            <w:r>
              <w:rPr>
                <w:sz w:val="16"/>
              </w:rPr>
              <w:t>2021-12-15</w:t>
            </w:r>
          </w:p>
        </w:tc>
        <w:tc>
          <w:tcPr>
            <w:tcW w:type="dxa" w:w="1037"/>
          </w:tcPr>
          <w:p>
            <w:pPr>
              <w:spacing w:after="0"/>
              <w:jc w:val="left"/>
            </w:pPr>
            <w:r>
              <w:rPr>
                <w:sz w:val="16"/>
              </w:rPr>
              <w:t>2026-12-15</w:t>
            </w:r>
          </w:p>
        </w:tc>
        <w:tc>
          <w:tcPr>
            <w:tcW w:type="dxa" w:w="881"/>
          </w:tcPr>
          <w:p>
            <w:pPr>
              <w:spacing w:after="0"/>
              <w:jc w:val="right"/>
            </w:pPr>
            <w:r>
              <w:rPr>
                <w:sz w:val="16"/>
              </w:rPr>
              <w:t>78</w:t>
            </w:r>
          </w:p>
        </w:tc>
        <w:tc>
          <w:tcPr>
            <w:tcW w:type="dxa" w:w="937"/>
          </w:tcPr>
          <w:p>
            <w:pPr>
              <w:spacing w:after="0"/>
              <w:jc w:val="left"/>
            </w:pPr>
          </w:p>
        </w:tc>
        <w:tc>
          <w:tcPr>
            <w:tcW w:type="dxa" w:w="648"/>
          </w:tcPr>
          <w:p>
            <w:pPr>
              <w:spacing w:after="0"/>
              <w:jc w:val="left"/>
            </w:pPr>
          </w:p>
        </w:tc>
      </w:tr>
      <w:tr>
        <w:trPr>
          <w:cantSplit/>
        </w:trPr>
        <w:tc>
          <w:tcPr>
            <w:tcW w:type="dxa" w:w="2394"/>
          </w:tcPr>
          <w:p>
            <w:pPr>
              <w:spacing w:after="0"/>
              <w:jc w:val="left"/>
            </w:pPr>
            <w:r>
              <w:rPr>
                <w:sz w:val="16"/>
              </w:rPr>
              <w:t>Excelsior Springs 40 School District</w:t>
            </w:r>
          </w:p>
        </w:tc>
        <w:tc>
          <w:tcPr>
            <w:tcW w:type="dxa" w:w="2012"/>
          </w:tcPr>
          <w:p>
            <w:pPr>
              <w:spacing w:after="0"/>
              <w:jc w:val="left"/>
            </w:pPr>
            <w:r>
              <w:rPr>
                <w:sz w:val="16"/>
              </w:rPr>
              <w:t>School/School District</w:t>
            </w:r>
          </w:p>
        </w:tc>
        <w:tc>
          <w:tcPr>
            <w:tcW w:type="dxa" w:w="2451"/>
          </w:tcPr>
          <w:p>
            <w:pPr>
              <w:spacing w:after="0"/>
              <w:jc w:val="left"/>
            </w:pPr>
            <w:r>
              <w:rPr>
                <w:sz w:val="16"/>
              </w:rPr>
              <w:t>Approved, expires 2030-12-01</w:t>
            </w:r>
          </w:p>
        </w:tc>
        <w:tc>
          <w:tcPr>
            <w:tcW w:type="dxa" w:w="2715"/>
          </w:tcPr>
          <w:p>
            <w:pPr>
              <w:spacing w:after="0"/>
              <w:jc w:val="left"/>
            </w:pPr>
            <w:r>
              <w:rPr>
                <w:sz w:val="16"/>
              </w:rPr>
              <w:t>Mid-America Regional Council (MARC) Multi-Jurisdictional HM Plan Update (FEMA plan 110970)</w:t>
            </w:r>
          </w:p>
        </w:tc>
        <w:tc>
          <w:tcPr>
            <w:tcW w:type="dxa" w:w="1037"/>
          </w:tcPr>
          <w:p>
            <w:pPr>
              <w:spacing w:after="0"/>
              <w:jc w:val="left"/>
            </w:pPr>
            <w:r>
              <w:rPr>
                <w:sz w:val="16"/>
              </w:rPr>
              <w:t>2025-12-02</w:t>
            </w:r>
          </w:p>
        </w:tc>
        <w:tc>
          <w:tcPr>
            <w:tcW w:type="dxa" w:w="1037"/>
          </w:tcPr>
          <w:p>
            <w:pPr>
              <w:spacing w:after="0"/>
              <w:jc w:val="left"/>
            </w:pPr>
            <w:r>
              <w:rPr>
                <w:sz w:val="16"/>
              </w:rPr>
              <w:t>2030-12-01</w:t>
            </w:r>
          </w:p>
        </w:tc>
        <w:tc>
          <w:tcPr>
            <w:tcW w:type="dxa" w:w="881"/>
          </w:tcPr>
          <w:p>
            <w:pPr>
              <w:spacing w:after="0"/>
              <w:jc w:val="right"/>
            </w:pPr>
            <w:r>
              <w:rPr>
                <w:sz w:val="16"/>
              </w:rPr>
              <w:t>1,525</w:t>
            </w:r>
          </w:p>
        </w:tc>
        <w:tc>
          <w:tcPr>
            <w:tcW w:type="dxa" w:w="937"/>
          </w:tcPr>
          <w:p>
            <w:pPr>
              <w:spacing w:after="0"/>
              <w:jc w:val="left"/>
            </w:pPr>
          </w:p>
        </w:tc>
        <w:tc>
          <w:tcPr>
            <w:tcW w:type="dxa" w:w="648"/>
          </w:tcPr>
          <w:p>
            <w:pPr>
              <w:spacing w:after="0"/>
              <w:jc w:val="left"/>
            </w:pPr>
          </w:p>
        </w:tc>
      </w:tr>
    </w:tbl>
    <w:p>
      <w:pPr>
        <w:spacing w:after="40" w:before="60"/>
      </w:pPr>
      <w:r>
        <w:rPr>
          <w:sz w:val="15"/>
        </w:rPr>
        <w:t>Plan 110970 lists 49 other participants not on this page, 2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0"/>
        <w:gridCol w:w="1117"/>
        <w:gridCol w:w="1232"/>
        <w:gridCol w:w="2253"/>
        <w:gridCol w:w="192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$4,348,613</w:t>
            </w:r>
          </w:p>
        </w:tc>
        <w:tc>
          <w:tcPr>
            <w:tcW w:type="dxa" w:w="1126"/>
          </w:tcPr>
          <w:p>
            <w:pPr>
              <w:spacing w:after="0"/>
              <w:jc w:val="right"/>
            </w:pPr>
            <w:r>
              <w:rPr>
                <w:sz w:val="16"/>
              </w:rPr>
              <w:t>$959,849</w:t>
            </w:r>
          </w:p>
        </w:tc>
        <w:tc>
          <w:tcPr>
            <w:tcW w:type="dxa" w:w="1310"/>
          </w:tcPr>
          <w:p>
            <w:pPr>
              <w:spacing w:after="0"/>
              <w:jc w:val="right"/>
            </w:pPr>
            <w:r>
              <w:rPr>
                <w:sz w:val="16"/>
              </w:rPr>
              <w:t>$725,034</w:t>
            </w:r>
          </w:p>
        </w:tc>
        <w:tc>
          <w:tcPr>
            <w:tcW w:type="dxa" w:w="1117"/>
          </w:tcPr>
          <w:p>
            <w:pPr>
              <w:spacing w:after="0"/>
              <w:jc w:val="right"/>
            </w:pPr>
            <w:r>
              <w:rPr>
                <w:sz w:val="16"/>
              </w:rPr>
              <w:t>$6,033,496</w:t>
            </w:r>
          </w:p>
        </w:tc>
        <w:tc>
          <w:tcPr>
            <w:tcW w:type="dxa" w:w="1232"/>
          </w:tcPr>
          <w:p>
            <w:pPr>
              <w:spacing w:after="0"/>
              <w:jc w:val="right"/>
            </w:pPr>
            <w:r>
              <w:rPr>
                <w:sz w:val="16"/>
              </w:rPr>
              <w:t>58</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Cold Wave</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$1,112</w:t>
            </w:r>
          </w:p>
        </w:tc>
        <w:tc>
          <w:tcPr>
            <w:tcW w:type="dxa" w:w="1126"/>
          </w:tcPr>
          <w:p>
            <w:pPr>
              <w:spacing w:after="0"/>
              <w:jc w:val="right"/>
            </w:pPr>
            <w:r>
              <w:rPr>
                <w:sz w:val="16"/>
              </w:rPr>
              <w:t>$149,618</w:t>
            </w:r>
          </w:p>
        </w:tc>
        <w:tc>
          <w:tcPr>
            <w:tcW w:type="dxa" w:w="1310"/>
          </w:tcPr>
          <w:p>
            <w:pPr>
              <w:spacing w:after="0"/>
              <w:jc w:val="right"/>
            </w:pPr>
            <w:r>
              <w:rPr>
                <w:sz w:val="16"/>
              </w:rPr>
              <w:t>$2,951,019</w:t>
            </w:r>
          </w:p>
        </w:tc>
        <w:tc>
          <w:tcPr>
            <w:tcW w:type="dxa" w:w="1117"/>
          </w:tcPr>
          <w:p>
            <w:pPr>
              <w:spacing w:after="0"/>
              <w:jc w:val="right"/>
            </w:pPr>
            <w:r>
              <w:rPr>
                <w:sz w:val="16"/>
              </w:rPr>
              <w:t>$3,101,749</w:t>
            </w:r>
          </w:p>
        </w:tc>
        <w:tc>
          <w:tcPr>
            <w:tcW w:type="dxa" w:w="1232"/>
          </w:tcPr>
          <w:p>
            <w:pPr>
              <w:spacing w:after="0"/>
              <w:jc w:val="right"/>
            </w:pPr>
            <w:r>
              <w:rPr>
                <w:sz w:val="16"/>
              </w:rPr>
              <w:t>11</w:t>
            </w:r>
          </w:p>
        </w:tc>
        <w:tc>
          <w:tcPr>
            <w:tcW w:type="dxa" w:w="2253"/>
          </w:tcPr>
          <w:p>
            <w:pPr>
              <w:spacing w:after="0"/>
              <w:jc w:val="left"/>
            </w:pPr>
          </w:p>
        </w:tc>
        <w:tc>
          <w:tcPr>
            <w:tcW w:type="dxa" w:w="1921"/>
          </w:tcPr>
          <w:p>
            <w:pPr>
              <w:spacing w:after="0"/>
              <w:jc w:val="left"/>
            </w:pPr>
            <w:r>
              <w:rPr>
                <w:sz w:val="16"/>
              </w:rPr>
              <w:t>Includes 1 Frost/Freeze record, event types the NRI definition of this hazard leaves out.</w:t>
            </w: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$620,637</w:t>
            </w:r>
          </w:p>
        </w:tc>
        <w:tc>
          <w:tcPr>
            <w:tcW w:type="dxa" w:w="1126"/>
          </w:tcPr>
          <w:p>
            <w:pPr>
              <w:spacing w:after="0"/>
              <w:jc w:val="right"/>
            </w:pPr>
            <w:r>
              <w:rPr>
                <w:sz w:val="16"/>
              </w:rPr>
              <w:t>$3,339</w:t>
            </w:r>
          </w:p>
        </w:tc>
        <w:tc>
          <w:tcPr>
            <w:tcW w:type="dxa" w:w="1310"/>
          </w:tcPr>
          <w:p>
            <w:pPr>
              <w:spacing w:after="0"/>
              <w:jc w:val="right"/>
            </w:pPr>
            <w:r>
              <w:rPr>
                <w:sz w:val="16"/>
              </w:rPr>
              <w:t>$922,963</w:t>
            </w:r>
          </w:p>
        </w:tc>
        <w:tc>
          <w:tcPr>
            <w:tcW w:type="dxa" w:w="1117"/>
          </w:tcPr>
          <w:p>
            <w:pPr>
              <w:spacing w:after="0"/>
              <w:jc w:val="right"/>
            </w:pPr>
            <w:r>
              <w:rPr>
                <w:sz w:val="16"/>
              </w:rPr>
              <w:t>$1,546,939</w:t>
            </w:r>
          </w:p>
        </w:tc>
        <w:tc>
          <w:tcPr>
            <w:tcW w:type="dxa" w:w="1232"/>
          </w:tcPr>
          <w:p>
            <w:pPr>
              <w:spacing w:after="0"/>
              <w:jc w:val="right"/>
            </w:pPr>
            <w:r>
              <w:rPr>
                <w:sz w:val="16"/>
              </w:rPr>
              <w:t>13</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Heat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$2,562</w:t>
            </w:r>
          </w:p>
        </w:tc>
        <w:tc>
          <w:tcPr>
            <w:tcW w:type="dxa" w:w="1126"/>
          </w:tcPr>
          <w:p>
            <w:pPr>
              <w:spacing w:after="0"/>
              <w:jc w:val="right"/>
            </w:pPr>
            <w:r>
              <w:rPr>
                <w:sz w:val="16"/>
              </w:rPr>
              <w:t>$4</w:t>
            </w:r>
          </w:p>
        </w:tc>
        <w:tc>
          <w:tcPr>
            <w:tcW w:type="dxa" w:w="1310"/>
          </w:tcPr>
          <w:p>
            <w:pPr>
              <w:spacing w:after="0"/>
              <w:jc w:val="right"/>
            </w:pPr>
            <w:r>
              <w:rPr>
                <w:sz w:val="16"/>
              </w:rPr>
              <w:t>$892,022</w:t>
            </w:r>
          </w:p>
        </w:tc>
        <w:tc>
          <w:tcPr>
            <w:tcW w:type="dxa" w:w="1117"/>
          </w:tcPr>
          <w:p>
            <w:pPr>
              <w:spacing w:after="0"/>
              <w:jc w:val="right"/>
            </w:pPr>
            <w:r>
              <w:rPr>
                <w:sz w:val="16"/>
              </w:rPr>
              <w:t>$894,587</w:t>
            </w:r>
          </w:p>
        </w:tc>
        <w:tc>
          <w:tcPr>
            <w:tcW w:type="dxa" w:w="1232"/>
          </w:tcPr>
          <w:p>
            <w:pPr>
              <w:spacing w:after="0"/>
              <w:jc w:val="right"/>
            </w:pPr>
            <w:r>
              <w:rPr>
                <w:sz w:val="16"/>
              </w:rPr>
              <w:t>15</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Hail</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$355,820</w:t>
            </w:r>
          </w:p>
        </w:tc>
        <w:tc>
          <w:tcPr>
            <w:tcW w:type="dxa" w:w="1126"/>
          </w:tcPr>
          <w:p>
            <w:pPr>
              <w:spacing w:after="0"/>
              <w:jc w:val="right"/>
            </w:pPr>
            <w:r>
              <w:rPr>
                <w:sz w:val="16"/>
              </w:rPr>
              <w:t>$28,069</w:t>
            </w:r>
          </w:p>
        </w:tc>
        <w:tc>
          <w:tcPr>
            <w:tcW w:type="dxa" w:w="1310"/>
          </w:tcPr>
          <w:p>
            <w:pPr>
              <w:spacing w:after="0"/>
              <w:jc w:val="right"/>
            </w:pPr>
            <w:r>
              <w:rPr>
                <w:sz w:val="16"/>
              </w:rPr>
              <w:t>$24,290</w:t>
            </w:r>
          </w:p>
        </w:tc>
        <w:tc>
          <w:tcPr>
            <w:tcW w:type="dxa" w:w="1117"/>
          </w:tcPr>
          <w:p>
            <w:pPr>
              <w:spacing w:after="0"/>
              <w:jc w:val="right"/>
            </w:pPr>
            <w:r>
              <w:rPr>
                <w:sz w:val="16"/>
              </w:rPr>
              <w:t>$408,179</w:t>
            </w:r>
          </w:p>
        </w:tc>
        <w:tc>
          <w:tcPr>
            <w:tcW w:type="dxa" w:w="1232"/>
          </w:tcPr>
          <w:p>
            <w:pPr>
              <w:spacing w:after="0"/>
              <w:jc w:val="right"/>
            </w:pPr>
            <w:r>
              <w:rPr>
                <w:sz w:val="16"/>
              </w:rPr>
              <w:t>85</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Strong Wind</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$43,776</w:t>
            </w:r>
          </w:p>
        </w:tc>
        <w:tc>
          <w:tcPr>
            <w:tcW w:type="dxa" w:w="1126"/>
          </w:tcPr>
          <w:p>
            <w:pPr>
              <w:spacing w:after="0"/>
              <w:jc w:val="right"/>
            </w:pPr>
            <w:r>
              <w:rPr>
                <w:sz w:val="16"/>
              </w:rPr>
              <w:t>$648</w:t>
            </w:r>
          </w:p>
        </w:tc>
        <w:tc>
          <w:tcPr>
            <w:tcW w:type="dxa" w:w="1310"/>
          </w:tcPr>
          <w:p>
            <w:pPr>
              <w:spacing w:after="0"/>
              <w:jc w:val="right"/>
            </w:pPr>
            <w:r>
              <w:rPr>
                <w:sz w:val="16"/>
              </w:rPr>
              <w:t>$357,909</w:t>
            </w:r>
          </w:p>
        </w:tc>
        <w:tc>
          <w:tcPr>
            <w:tcW w:type="dxa" w:w="1117"/>
          </w:tcPr>
          <w:p>
            <w:pPr>
              <w:spacing w:after="0"/>
              <w:jc w:val="right"/>
            </w:pPr>
            <w:r>
              <w:rPr>
                <w:sz w:val="16"/>
              </w:rPr>
              <w:t>$402,332</w:t>
            </w:r>
          </w:p>
        </w:tc>
        <w:tc>
          <w:tcPr>
            <w:tcW w:type="dxa" w:w="1232"/>
          </w:tcPr>
          <w:p>
            <w:pPr>
              <w:spacing w:after="0"/>
              <w:jc w:val="right"/>
            </w:pPr>
            <w:r>
              <w:rPr>
                <w:sz w:val="16"/>
              </w:rPr>
              <w:t>86</w:t>
            </w:r>
          </w:p>
        </w:tc>
        <w:tc>
          <w:tcPr>
            <w:tcW w:type="dxa" w:w="2253"/>
          </w:tcPr>
          <w:p>
            <w:pPr>
              <w:spacing w:after="0"/>
              <w:jc w:val="left"/>
            </w:pPr>
          </w:p>
        </w:tc>
        <w:tc>
          <w:tcPr>
            <w:tcW w:type="dxa" w:w="1921"/>
          </w:tcPr>
          <w:p>
            <w:pPr>
              <w:spacing w:after="0"/>
              <w:jc w:val="left"/>
            </w:pPr>
            <w:r>
              <w:rPr>
                <w:sz w:val="16"/>
              </w:rPr>
              <w:t>Includes 2 High Wind records, event types the NRI definition of this hazard leaves out.</w:t>
            </w:r>
          </w:p>
        </w:tc>
      </w:tr>
      <w:tr>
        <w:trPr>
          <w:cantSplit/>
        </w:trPr>
        <w:tc>
          <w:tcPr>
            <w:tcW w:type="dxa" w:w="686"/>
          </w:tcPr>
          <w:p>
            <w:pPr>
              <w:spacing w:after="0"/>
              <w:jc w:val="right"/>
            </w:pPr>
            <w:r>
              <w:rPr>
                <w:sz w:val="16"/>
              </w:rPr>
              <w:t>7</w:t>
            </w:r>
          </w:p>
        </w:tc>
        <w:tc>
          <w:tcPr>
            <w:tcW w:type="dxa" w:w="1037"/>
          </w:tcPr>
          <w:p>
            <w:pPr>
              <w:spacing w:after="0"/>
              <w:jc w:val="left"/>
            </w:pPr>
            <w:r>
              <w:rPr>
                <w:sz w:val="16"/>
              </w:rPr>
              <w:t>Drought</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$380,316</w:t>
            </w:r>
          </w:p>
        </w:tc>
        <w:tc>
          <w:tcPr>
            <w:tcW w:type="dxa" w:w="1310"/>
          </w:tcPr>
          <w:p>
            <w:pPr>
              <w:spacing w:after="0"/>
              <w:jc w:val="right"/>
            </w:pPr>
          </w:p>
        </w:tc>
        <w:tc>
          <w:tcPr>
            <w:tcW w:type="dxa" w:w="1117"/>
          </w:tcPr>
          <w:p>
            <w:pPr>
              <w:spacing w:after="0"/>
              <w:jc w:val="right"/>
            </w:pPr>
            <w:r>
              <w:rPr>
                <w:sz w:val="16"/>
              </w:rPr>
              <w:t>$380,316</w:t>
            </w:r>
          </w:p>
        </w:tc>
        <w:tc>
          <w:tcPr>
            <w:tcW w:type="dxa" w:w="1232"/>
          </w:tcPr>
          <w:p>
            <w:pPr>
              <w:spacing w:after="0"/>
              <w:jc w:val="right"/>
            </w:pPr>
            <w:r>
              <w:rPr>
                <w:sz w:val="16"/>
              </w:rPr>
              <w:t>21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Lightning</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$6,482</w:t>
            </w:r>
          </w:p>
        </w:tc>
        <w:tc>
          <w:tcPr>
            <w:tcW w:type="dxa" w:w="1126"/>
          </w:tcPr>
          <w:p>
            <w:pPr>
              <w:spacing w:after="0"/>
              <w:jc w:val="right"/>
            </w:pPr>
          </w:p>
        </w:tc>
        <w:tc>
          <w:tcPr>
            <w:tcW w:type="dxa" w:w="1310"/>
          </w:tcPr>
          <w:p>
            <w:pPr>
              <w:spacing w:after="0"/>
              <w:jc w:val="right"/>
            </w:pPr>
            <w:r>
              <w:rPr>
                <w:sz w:val="16"/>
              </w:rPr>
              <w:t>$169,351</w:t>
            </w:r>
          </w:p>
        </w:tc>
        <w:tc>
          <w:tcPr>
            <w:tcW w:type="dxa" w:w="1117"/>
          </w:tcPr>
          <w:p>
            <w:pPr>
              <w:spacing w:after="0"/>
              <w:jc w:val="right"/>
            </w:pPr>
            <w:r>
              <w:rPr>
                <w:sz w:val="16"/>
              </w:rPr>
              <w:t>$175,833</w:t>
            </w:r>
          </w:p>
        </w:tc>
        <w:tc>
          <w:tcPr>
            <w:tcW w:type="dxa" w:w="1232"/>
          </w:tcPr>
          <w:p>
            <w:pPr>
              <w:spacing w:after="0"/>
              <w:jc w:val="right"/>
            </w:pPr>
            <w:r>
              <w:rPr>
                <w:sz w:val="16"/>
              </w:rPr>
              <w:t>2</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Ice Storm</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$38,586</w:t>
            </w:r>
          </w:p>
        </w:tc>
        <w:tc>
          <w:tcPr>
            <w:tcW w:type="dxa" w:w="1126"/>
          </w:tcPr>
          <w:p>
            <w:pPr>
              <w:spacing w:after="0"/>
              <w:jc w:val="right"/>
            </w:pPr>
          </w:p>
        </w:tc>
        <w:tc>
          <w:tcPr>
            <w:tcW w:type="dxa" w:w="1310"/>
          </w:tcPr>
          <w:p>
            <w:pPr>
              <w:spacing w:after="0"/>
              <w:jc w:val="right"/>
            </w:pPr>
            <w:r>
              <w:rPr>
                <w:sz w:val="16"/>
              </w:rPr>
              <w:t>$102,459</w:t>
            </w:r>
          </w:p>
        </w:tc>
        <w:tc>
          <w:tcPr>
            <w:tcW w:type="dxa" w:w="1117"/>
          </w:tcPr>
          <w:p>
            <w:pPr>
              <w:spacing w:after="0"/>
              <w:jc w:val="right"/>
            </w:pPr>
            <w:r>
              <w:rPr>
                <w:sz w:val="16"/>
              </w:rPr>
              <w:t>$141,045</w:t>
            </w:r>
          </w:p>
        </w:tc>
        <w:tc>
          <w:tcPr>
            <w:tcW w:type="dxa" w:w="1232"/>
          </w:tcPr>
          <w:p>
            <w:pPr>
              <w:spacing w:after="0"/>
              <w:jc w:val="right"/>
            </w:pPr>
            <w:r>
              <w:rPr>
                <w:sz w:val="16"/>
              </w:rPr>
              <w:t>8</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Earthquake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$84,322</w:t>
            </w:r>
          </w:p>
        </w:tc>
        <w:tc>
          <w:tcPr>
            <w:tcW w:type="dxa" w:w="1126"/>
          </w:tcPr>
          <w:p>
            <w:pPr>
              <w:spacing w:after="0"/>
              <w:jc w:val="right"/>
            </w:pPr>
          </w:p>
        </w:tc>
        <w:tc>
          <w:tcPr>
            <w:tcW w:type="dxa" w:w="1310"/>
          </w:tcPr>
          <w:p>
            <w:pPr>
              <w:spacing w:after="0"/>
              <w:jc w:val="right"/>
            </w:pPr>
            <w:r>
              <w:rPr>
                <w:sz w:val="16"/>
              </w:rPr>
              <w:t>$23,569</w:t>
            </w:r>
          </w:p>
        </w:tc>
        <w:tc>
          <w:tcPr>
            <w:tcW w:type="dxa" w:w="1117"/>
          </w:tcPr>
          <w:p>
            <w:pPr>
              <w:spacing w:after="0"/>
              <w:jc w:val="right"/>
            </w:pPr>
            <w:r>
              <w:rPr>
                <w:sz w:val="16"/>
              </w:rPr>
              <w:t>$107,891</w:t>
            </w:r>
          </w:p>
        </w:tc>
        <w:tc>
          <w:tcPr>
            <w:tcW w:type="dxa" w:w="1232"/>
          </w:tcPr>
          <w:p>
            <w:pPr>
              <w:spacing w:after="0"/>
              <w:jc w:val="right"/>
            </w:pPr>
          </w:p>
        </w:tc>
        <w:tc>
          <w:tcPr>
            <w:tcW w:type="dxa" w:w="2253"/>
          </w:tcPr>
          <w:p>
            <w:pPr>
              <w:spacing w:after="0"/>
              <w:jc w:val="left"/>
            </w:pPr>
          </w:p>
        </w:tc>
        <w:tc>
          <w:tcPr>
            <w:tcW w:type="dxa" w:w="192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11</w:t>
            </w:r>
          </w:p>
        </w:tc>
        <w:tc>
          <w:tcPr>
            <w:tcW w:type="dxa" w:w="1037"/>
          </w:tcPr>
          <w:p>
            <w:pPr>
              <w:spacing w:after="0"/>
              <w:jc w:val="left"/>
            </w:pPr>
            <w:r>
              <w:rPr>
                <w:sz w:val="16"/>
              </w:rPr>
              <w:t>Winter Weather</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$62,231</w:t>
            </w:r>
          </w:p>
        </w:tc>
        <w:tc>
          <w:tcPr>
            <w:tcW w:type="dxa" w:w="1126"/>
          </w:tcPr>
          <w:p>
            <w:pPr>
              <w:spacing w:after="0"/>
              <w:jc w:val="right"/>
            </w:pPr>
            <w:r>
              <w:rPr>
                <w:sz w:val="16"/>
              </w:rPr>
              <w:t>$104</w:t>
            </w:r>
          </w:p>
        </w:tc>
        <w:tc>
          <w:tcPr>
            <w:tcW w:type="dxa" w:w="1310"/>
          </w:tcPr>
          <w:p>
            <w:pPr>
              <w:spacing w:after="0"/>
              <w:jc w:val="right"/>
            </w:pPr>
            <w:r>
              <w:rPr>
                <w:sz w:val="16"/>
              </w:rPr>
              <w:t>$37,028</w:t>
            </w:r>
          </w:p>
        </w:tc>
        <w:tc>
          <w:tcPr>
            <w:tcW w:type="dxa" w:w="1117"/>
          </w:tcPr>
          <w:p>
            <w:pPr>
              <w:spacing w:after="0"/>
              <w:jc w:val="right"/>
            </w:pPr>
            <w:r>
              <w:rPr>
                <w:sz w:val="16"/>
              </w:rPr>
              <w:t>$99,362</w:t>
            </w:r>
          </w:p>
        </w:tc>
        <w:tc>
          <w:tcPr>
            <w:tcW w:type="dxa" w:w="1232"/>
          </w:tcPr>
          <w:p>
            <w:pPr>
              <w:spacing w:after="0"/>
              <w:jc w:val="right"/>
            </w:pPr>
            <w:r>
              <w:rPr>
                <w:sz w:val="16"/>
              </w:rPr>
              <w:t>34</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Wildfire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$47,712</w:t>
            </w:r>
          </w:p>
        </w:tc>
        <w:tc>
          <w:tcPr>
            <w:tcW w:type="dxa" w:w="1126"/>
          </w:tcPr>
          <w:p>
            <w:pPr>
              <w:spacing w:after="0"/>
              <w:jc w:val="right"/>
            </w:pPr>
            <w:r>
              <w:rPr>
                <w:sz w:val="16"/>
              </w:rPr>
              <w:t>$160</w:t>
            </w:r>
          </w:p>
        </w:tc>
        <w:tc>
          <w:tcPr>
            <w:tcW w:type="dxa" w:w="1310"/>
          </w:tcPr>
          <w:p>
            <w:pPr>
              <w:spacing w:after="0"/>
              <w:jc w:val="right"/>
            </w:pPr>
            <w:r>
              <w:rPr>
                <w:sz w:val="16"/>
              </w:rPr>
              <w:t>$12,204</w:t>
            </w:r>
          </w:p>
        </w:tc>
        <w:tc>
          <w:tcPr>
            <w:tcW w:type="dxa" w:w="1117"/>
          </w:tcPr>
          <w:p>
            <w:pPr>
              <w:spacing w:after="0"/>
              <w:jc w:val="right"/>
            </w:pPr>
            <w:r>
              <w:rPr>
                <w:sz w:val="16"/>
              </w:rPr>
              <w:t>$60,076</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$477</w:t>
            </w:r>
          </w:p>
        </w:tc>
        <w:tc>
          <w:tcPr>
            <w:tcW w:type="dxa" w:w="1126"/>
          </w:tcPr>
          <w:p>
            <w:pPr>
              <w:spacing w:after="0"/>
              <w:jc w:val="right"/>
            </w:pPr>
          </w:p>
        </w:tc>
        <w:tc>
          <w:tcPr>
            <w:tcW w:type="dxa" w:w="1310"/>
          </w:tcPr>
          <w:p>
            <w:pPr>
              <w:spacing w:after="0"/>
              <w:jc w:val="right"/>
            </w:pPr>
            <w:r>
              <w:rPr>
                <w:sz w:val="16"/>
              </w:rPr>
              <w:t>$14,782</w:t>
            </w:r>
          </w:p>
        </w:tc>
        <w:tc>
          <w:tcPr>
            <w:tcW w:type="dxa" w:w="1117"/>
          </w:tcPr>
          <w:p>
            <w:pPr>
              <w:spacing w:after="0"/>
              <w:jc w:val="right"/>
            </w:pPr>
            <w:r>
              <w:rPr>
                <w:sz w:val="16"/>
              </w:rPr>
              <w:t>$15,260</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Hurricane</w:t>
            </w:r>
          </w:p>
        </w:tc>
        <w:tc>
          <w:tcPr>
            <w:tcW w:type="dxa" w:w="1197"/>
          </w:tcPr>
          <w:p>
            <w:pPr>
              <w:spacing w:after="0"/>
              <w:jc w:val="left"/>
            </w:pPr>
            <w:r>
              <w:rPr>
                <w:sz w:val="16"/>
              </w:rPr>
              <w:t>No Rating</w:t>
            </w:r>
          </w:p>
        </w:tc>
        <w:tc>
          <w:tcPr>
            <w:tcW w:type="dxa" w:w="119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310"/>
          </w:tcPr>
          <w:p>
            <w:pPr>
              <w:spacing w:after="0"/>
              <w:jc w:val="right"/>
            </w:pPr>
            <w:r>
              <w:rPr>
                <w:sz w:val="16"/>
              </w:rPr>
              <w:t>$0</w:t>
            </w:r>
          </w:p>
        </w:tc>
        <w:tc>
          <w:tcPr>
            <w:tcW w:type="dxa" w:w="1117"/>
          </w:tcPr>
          <w:p>
            <w:pPr>
              <w:spacing w:after="0"/>
              <w:jc w:val="right"/>
            </w:pPr>
            <w:r>
              <w:rPr>
                <w:sz w:val="16"/>
              </w:rPr>
              <w:t>$0</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avalanche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coastal flooding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tsunami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volcanic activity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5"/>
        <w:gridCol w:w="1739"/>
        <w:gridCol w:w="1563"/>
        <w:gridCol w:w="1986"/>
        <w:gridCol w:w="1592"/>
        <w:gridCol w:w="1608"/>
        <w:gridCol w:w="1632"/>
        <w:gridCol w:w="2247"/>
      </w:tblGrid>
      <w:tr>
        <w:trPr>
          <w:cantSplit/>
          <w:tblHeader/>
        </w:trPr>
        <w:tc>
          <w:tcPr>
            <w:tcW w:type="dxa" w:w="1745"/>
            <w:shd w:val="clear" w:color="auto" w:fill="E8E8E8"/>
          </w:tcPr>
          <w:p>
            <w:pPr>
              <w:spacing w:after="0"/>
              <w:jc w:val="left"/>
            </w:pPr>
            <w:r>
              <w:rPr>
                <w:b/>
                <w:sz w:val="16"/>
              </w:rPr>
              <w:t>Hazard</w:t>
            </w:r>
          </w:p>
        </w:tc>
        <w:tc>
          <w:tcPr>
            <w:tcW w:type="dxa" w:w="1739"/>
            <w:shd w:val="clear" w:color="auto" w:fill="E8E8E8"/>
          </w:tcPr>
          <w:p>
            <w:pPr>
              <w:spacing w:after="0"/>
              <w:jc w:val="left"/>
            </w:pPr>
            <w:r>
              <w:rPr>
                <w:b/>
                <w:sz w:val="16"/>
              </w:rPr>
              <w:t>Scale</w:t>
            </w:r>
          </w:p>
        </w:tc>
        <w:tc>
          <w:tcPr>
            <w:tcW w:type="dxa" w:w="1563"/>
            <w:shd w:val="clear" w:color="auto" w:fill="E8E8E8"/>
          </w:tcPr>
          <w:p>
            <w:pPr>
              <w:spacing w:after="0"/>
              <w:jc w:val="right"/>
            </w:pPr>
            <w:r>
              <w:rPr>
                <w:b/>
                <w:sz w:val="16"/>
              </w:rPr>
              <w:t>Records</w:t>
            </w:r>
          </w:p>
          <w:p>
            <w:pPr>
              <w:spacing w:after="0"/>
              <w:jc w:val="right"/>
            </w:pPr>
            <w:r>
              <w:rPr>
                <w:i/>
                <w:color w:val="555555"/>
                <w:sz w:val="14"/>
              </w:rPr>
              <w:t>count, years</w:t>
            </w:r>
          </w:p>
        </w:tc>
        <w:tc>
          <w:tcPr>
            <w:tcW w:type="dxa" w:w="1986"/>
            <w:shd w:val="clear" w:color="auto" w:fill="E8E8E8"/>
          </w:tcPr>
          <w:p>
            <w:pPr>
              <w:spacing w:after="0"/>
              <w:jc w:val="left"/>
            </w:pPr>
            <w:r>
              <w:rPr>
                <w:b/>
                <w:sz w:val="16"/>
              </w:rPr>
              <w:t>Observed range</w:t>
            </w:r>
          </w:p>
        </w:tc>
        <w:tc>
          <w:tcPr>
            <w:tcW w:type="dxa" w:w="1592"/>
            <w:shd w:val="clear" w:color="auto" w:fill="E8E8E8"/>
          </w:tcPr>
          <w:p>
            <w:pPr>
              <w:spacing w:after="0"/>
              <w:jc w:val="left"/>
            </w:pPr>
            <w:r>
              <w:rPr>
                <w:b/>
                <w:sz w:val="16"/>
              </w:rPr>
              <w:t>Worst recorded event</w:t>
            </w:r>
          </w:p>
        </w:tc>
        <w:tc>
          <w:tcPr>
            <w:tcW w:type="dxa" w:w="1608"/>
            <w:shd w:val="clear" w:color="auto" w:fill="E8E8E8"/>
          </w:tcPr>
          <w:p>
            <w:pPr>
              <w:spacing w:after="0"/>
              <w:jc w:val="left"/>
            </w:pPr>
            <w:r>
              <w:rPr>
                <w:b/>
                <w:sz w:val="16"/>
              </w:rPr>
              <w:t>Most damaging (when different)</w:t>
            </w:r>
          </w:p>
        </w:tc>
        <w:tc>
          <w:tcPr>
            <w:tcW w:type="dxa" w:w="1632"/>
            <w:shd w:val="clear" w:color="auto" w:fill="E8E8E8"/>
          </w:tcPr>
          <w:p>
            <w:pPr>
              <w:spacing w:after="0"/>
              <w:jc w:val="left"/>
            </w:pPr>
            <w:r>
              <w:rPr>
                <w:b/>
                <w:sz w:val="16"/>
              </w:rPr>
              <w:t>How it applies to members</w:t>
            </w:r>
          </w:p>
        </w:tc>
        <w:tc>
          <w:tcPr>
            <w:tcW w:type="dxa" w:w="2247"/>
            <w:shd w:val="clear" w:color="auto" w:fill="E8E8E8"/>
          </w:tcPr>
          <w:p>
            <w:pPr>
              <w:spacing w:after="0"/>
              <w:jc w:val="left"/>
            </w:pPr>
            <w:r>
              <w:rPr>
                <w:b/>
                <w:sz w:val="16"/>
              </w:rPr>
              <w:t>Note</w:t>
            </w:r>
          </w:p>
        </w:tc>
      </w:tr>
      <w:tr>
        <w:trPr>
          <w:cantSplit/>
        </w:trPr>
        <w:tc>
          <w:tcPr>
            <w:tcW w:type="dxa" w:w="1745"/>
          </w:tcPr>
          <w:p>
            <w:pPr>
              <w:spacing w:after="0"/>
              <w:jc w:val="left"/>
            </w:pPr>
            <w:r>
              <w:rPr>
                <w:sz w:val="16"/>
              </w:rPr>
              <w:t>Avalanche</w:t>
            </w:r>
          </w:p>
        </w:tc>
        <w:tc>
          <w:tcPr>
            <w:tcW w:type="dxa" w:w="1739"/>
          </w:tcPr>
          <w:p>
            <w:pPr>
              <w:spacing w:after="0"/>
              <w:jc w:val="left"/>
            </w:pPr>
            <w:r>
              <w:rPr>
                <w:sz w:val="16"/>
              </w:rPr>
              <w:t>none (count and damage)</w:t>
            </w:r>
          </w:p>
        </w:tc>
        <w:tc>
          <w:tcPr>
            <w:tcW w:type="dxa" w:w="1563"/>
          </w:tcPr>
          <w:p>
            <w:pPr>
              <w:spacing w:after="0"/>
              <w:jc w:val="right"/>
            </w:pPr>
            <w:r>
              <w:rPr>
                <w:sz w:val="16"/>
              </w:rPr>
              <w:t>0</w:t>
            </w:r>
          </w:p>
        </w:tc>
        <w:tc>
          <w:tcPr>
            <w:tcW w:type="dxa" w:w="1986"/>
          </w:tcPr>
          <w:p>
            <w:pPr>
              <w:spacing w:after="0"/>
              <w:jc w:val="left"/>
            </w:pPr>
          </w:p>
        </w:tc>
        <w:tc>
          <w:tcPr>
            <w:tcW w:type="dxa" w:w="1592"/>
          </w:tcPr>
          <w:p>
            <w:pPr>
              <w:spacing w:after="0"/>
              <w:jc w:val="left"/>
            </w:pPr>
          </w:p>
        </w:tc>
        <w:tc>
          <w:tcPr>
            <w:tcW w:type="dxa" w:w="1608"/>
          </w:tcPr>
          <w:p>
            <w:pPr>
              <w:spacing w:after="0"/>
              <w:jc w:val="left"/>
            </w:pPr>
          </w:p>
        </w:tc>
        <w:tc>
          <w:tcPr>
            <w:tcW w:type="dxa" w:w="1632"/>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5"/>
          </w:tcPr>
          <w:p>
            <w:pPr>
              <w:spacing w:after="0"/>
              <w:jc w:val="left"/>
            </w:pPr>
            <w:r>
              <w:rPr>
                <w:sz w:val="16"/>
              </w:rPr>
              <w:t>Coastal Flood, Storm Surge/Tide</w:t>
            </w:r>
          </w:p>
        </w:tc>
        <w:tc>
          <w:tcPr>
            <w:tcW w:type="dxa" w:w="1739"/>
          </w:tcPr>
          <w:p>
            <w:pPr>
              <w:spacing w:after="0"/>
              <w:jc w:val="left"/>
            </w:pPr>
            <w:r>
              <w:rPr>
                <w:sz w:val="16"/>
              </w:rPr>
              <w:t>none in data (FIRM for depth)</w:t>
            </w:r>
          </w:p>
        </w:tc>
        <w:tc>
          <w:tcPr>
            <w:tcW w:type="dxa" w:w="1563"/>
          </w:tcPr>
          <w:p>
            <w:pPr>
              <w:spacing w:after="0"/>
              <w:jc w:val="right"/>
            </w:pPr>
            <w:r>
              <w:rPr>
                <w:sz w:val="16"/>
              </w:rPr>
              <w:t>0</w:t>
            </w:r>
          </w:p>
        </w:tc>
        <w:tc>
          <w:tcPr>
            <w:tcW w:type="dxa" w:w="1986"/>
          </w:tcPr>
          <w:p>
            <w:pPr>
              <w:spacing w:after="0"/>
              <w:jc w:val="left"/>
            </w:pPr>
          </w:p>
        </w:tc>
        <w:tc>
          <w:tcPr>
            <w:tcW w:type="dxa" w:w="1592"/>
          </w:tcPr>
          <w:p>
            <w:pPr>
              <w:spacing w:after="0"/>
              <w:jc w:val="left"/>
            </w:pPr>
          </w:p>
        </w:tc>
        <w:tc>
          <w:tcPr>
            <w:tcW w:type="dxa" w:w="1608"/>
          </w:tcPr>
          <w:p>
            <w:pPr>
              <w:spacing w:after="0"/>
              <w:jc w:val="left"/>
            </w:pPr>
          </w:p>
        </w:tc>
        <w:tc>
          <w:tcPr>
            <w:tcW w:type="dxa" w:w="1632"/>
          </w:tcPr>
          <w:p>
            <w:pPr>
              <w:spacing w:after="0"/>
              <w:jc w:val="left"/>
            </w:pPr>
          </w:p>
        </w:tc>
        <w:tc>
          <w:tcPr>
            <w:tcW w:type="dxa" w:w="2247"/>
          </w:tcPr>
          <w:p>
            <w:pPr>
              <w:spacing w:after="0"/>
              <w:jc w:val="left"/>
            </w:pPr>
            <w:r>
              <w:rPr>
                <w:sz w:val="16"/>
              </w:rPr>
              <w:t>Flood depth: see the FEMA Flood Insurance Rate Map.</w:t>
            </w:r>
          </w:p>
        </w:tc>
      </w:tr>
      <w:tr>
        <w:trPr>
          <w:cantSplit/>
        </w:trPr>
        <w:tc>
          <w:tcPr>
            <w:tcW w:type="dxa" w:w="1745"/>
          </w:tcPr>
          <w:p>
            <w:pPr>
              <w:spacing w:after="0"/>
              <w:jc w:val="left"/>
            </w:pPr>
            <w:r>
              <w:rPr>
                <w:sz w:val="16"/>
              </w:rPr>
              <w:t>Cold/Wind Chill, Extreme Cold/Wind Chill</w:t>
            </w:r>
          </w:p>
        </w:tc>
        <w:tc>
          <w:tcPr>
            <w:tcW w:type="dxa" w:w="1739"/>
          </w:tcPr>
          <w:p>
            <w:pPr>
              <w:spacing w:after="0"/>
              <w:jc w:val="left"/>
            </w:pPr>
            <w:r>
              <w:rPr>
                <w:sz w:val="16"/>
              </w:rPr>
              <w:t>wind chill</w:t>
            </w:r>
          </w:p>
        </w:tc>
        <w:tc>
          <w:tcPr>
            <w:tcW w:type="dxa" w:w="1563"/>
          </w:tcPr>
          <w:p>
            <w:pPr>
              <w:spacing w:after="0"/>
              <w:jc w:val="right"/>
            </w:pPr>
            <w:r>
              <w:rPr>
                <w:sz w:val="16"/>
              </w:rPr>
              <w:t>10, 1997 to 2025 (10 zone-level)</w:t>
            </w:r>
          </w:p>
        </w:tc>
        <w:tc>
          <w:tcPr>
            <w:tcW w:type="dxa" w:w="1986"/>
          </w:tcPr>
          <w:p>
            <w:pPr>
              <w:spacing w:after="0"/>
              <w:jc w:val="left"/>
            </w:pPr>
            <w:r>
              <w:rPr>
                <w:sz w:val="16"/>
              </w:rPr>
              <w:t>1 day to 22 days (median 4 days); 8 with a recorded value</w:t>
            </w:r>
          </w:p>
        </w:tc>
        <w:tc>
          <w:tcPr>
            <w:tcW w:type="dxa" w:w="1592"/>
          </w:tcPr>
          <w:p>
            <w:pPr>
              <w:spacing w:after="0"/>
              <w:jc w:val="left"/>
            </w:pPr>
            <w:r>
              <w:rPr>
                <w:sz w:val="16"/>
              </w:rPr>
              <w:t>22 days, 2000-12-10 to 2000-12-31, from 1 monthly summary record (a monthly summary record covers most or all of a month; it does not count days at wave conditions), zone-level</w:t>
            </w:r>
          </w:p>
        </w:tc>
        <w:tc>
          <w:tcPr>
            <w:tcW w:type="dxa" w:w="1608"/>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Wind chill: in event narratives only; local data required.</w:t>
            </w:r>
          </w:p>
        </w:tc>
      </w:tr>
      <w:tr>
        <w:trPr>
          <w:cantSplit/>
        </w:trPr>
        <w:tc>
          <w:tcPr>
            <w:tcW w:type="dxa" w:w="1745"/>
          </w:tcPr>
          <w:p>
            <w:pPr>
              <w:spacing w:after="0"/>
              <w:jc w:val="left"/>
            </w:pPr>
            <w:r>
              <w:rPr>
                <w:sz w:val="16"/>
              </w:rPr>
              <w:t>Frost/Freeze (outside NRI Cold Wave definition)</w:t>
            </w:r>
          </w:p>
        </w:tc>
        <w:tc>
          <w:tcPr>
            <w:tcW w:type="dxa" w:w="1739"/>
          </w:tcPr>
          <w:p>
            <w:pPr>
              <w:spacing w:after="0"/>
              <w:jc w:val="left"/>
            </w:pPr>
            <w:r>
              <w:rPr>
                <w:sz w:val="16"/>
              </w:rPr>
              <w:t>crop damage</w:t>
            </w:r>
          </w:p>
        </w:tc>
        <w:tc>
          <w:tcPr>
            <w:tcW w:type="dxa" w:w="1563"/>
          </w:tcPr>
          <w:p>
            <w:pPr>
              <w:spacing w:after="0"/>
              <w:jc w:val="right"/>
            </w:pPr>
            <w:r>
              <w:rPr>
                <w:sz w:val="16"/>
              </w:rPr>
              <w:t>1, 2007 to 2007 (1 zone-level)</w:t>
            </w:r>
          </w:p>
        </w:tc>
        <w:tc>
          <w:tcPr>
            <w:tcW w:type="dxa" w:w="1986"/>
          </w:tcPr>
          <w:p>
            <w:pPr>
              <w:spacing w:after="0"/>
              <w:jc w:val="left"/>
            </w:pPr>
          </w:p>
        </w:tc>
        <w:tc>
          <w:tcPr>
            <w:tcW w:type="dxa" w:w="1592"/>
          </w:tcPr>
          <w:p>
            <w:pPr>
              <w:spacing w:after="0"/>
              <w:jc w:val="left"/>
            </w:pPr>
            <w:r>
              <w:rPr>
                <w:sz w:val="16"/>
              </w:rPr>
              <w:t>No crop damage reported in 1 records.</w:t>
            </w:r>
          </w:p>
        </w:tc>
        <w:tc>
          <w:tcPr>
            <w:tcW w:type="dxa" w:w="1608"/>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Temperature: in event narratives only; local data required.</w:t>
            </w:r>
          </w:p>
        </w:tc>
      </w:tr>
      <w:tr>
        <w:trPr>
          <w:cantSplit/>
        </w:trPr>
        <w:tc>
          <w:tcPr>
            <w:tcW w:type="dxa" w:w="1745"/>
          </w:tcPr>
          <w:p>
            <w:pPr>
              <w:spacing w:after="0"/>
              <w:jc w:val="left"/>
            </w:pPr>
            <w:r>
              <w:rPr>
                <w:sz w:val="16"/>
              </w:rPr>
              <w:t>Drought</w:t>
            </w:r>
          </w:p>
        </w:tc>
        <w:tc>
          <w:tcPr>
            <w:tcW w:type="dxa" w:w="1739"/>
          </w:tcPr>
          <w:p>
            <w:pPr>
              <w:spacing w:after="0"/>
              <w:jc w:val="left"/>
            </w:pPr>
            <w:r>
              <w:rPr>
                <w:sz w:val="16"/>
              </w:rPr>
              <w:t>US Drought Monitor D-scale</w:t>
            </w:r>
          </w:p>
        </w:tc>
        <w:tc>
          <w:tcPr>
            <w:tcW w:type="dxa" w:w="1563"/>
          </w:tcPr>
          <w:p>
            <w:pPr>
              <w:spacing w:after="0"/>
              <w:jc w:val="right"/>
            </w:pPr>
            <w:r>
              <w:rPr>
                <w:sz w:val="16"/>
              </w:rPr>
              <w:t>21, 2000 to 2024 (21 zone-level)</w:t>
            </w:r>
          </w:p>
        </w:tc>
        <w:tc>
          <w:tcPr>
            <w:tcW w:type="dxa" w:w="1986"/>
          </w:tcPr>
          <w:p>
            <w:pPr>
              <w:spacing w:after="0"/>
              <w:jc w:val="left"/>
            </w:pPr>
            <w:r>
              <w:rPr>
                <w:sz w:val="16"/>
              </w:rPr>
              <w:t>5 days to 243 days (median 76.5 days); 6 with a recorded value</w:t>
            </w:r>
          </w:p>
        </w:tc>
        <w:tc>
          <w:tcPr>
            <w:tcW w:type="dxa" w:w="1592"/>
          </w:tcPr>
          <w:p>
            <w:pPr>
              <w:spacing w:after="0"/>
              <w:jc w:val="left"/>
            </w:pPr>
            <w:r>
              <w:rPr>
                <w:sz w:val="16"/>
              </w:rPr>
              <w:t>243 days (8 months), 2012-07-01 to 2013-02-28, a run of 8 consecutive Storm Events drought records, zone-level</w:t>
            </w:r>
          </w:p>
        </w:tc>
        <w:tc>
          <w:tcPr>
            <w:tcW w:type="dxa" w:w="1608"/>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5"/>
          </w:tcPr>
          <w:p>
            <w:pPr>
              <w:spacing w:after="0"/>
              <w:jc w:val="left"/>
            </w:pPr>
            <w:r>
              <w:rPr>
                <w:sz w:val="16"/>
              </w:rPr>
              <w:t>Earthquake</w:t>
            </w:r>
          </w:p>
        </w:tc>
        <w:tc>
          <w:tcPr>
            <w:tcW w:type="dxa" w:w="1739"/>
          </w:tcPr>
          <w:p>
            <w:pPr>
              <w:spacing w:after="0"/>
              <w:jc w:val="left"/>
            </w:pPr>
            <w:r>
              <w:rPr>
                <w:sz w:val="16"/>
              </w:rPr>
              <w:t>Modified Mercalli (local data)</w:t>
            </w:r>
          </w:p>
        </w:tc>
        <w:tc>
          <w:tcPr>
            <w:tcW w:type="dxa" w:w="1563"/>
          </w:tcPr>
          <w:p>
            <w:pPr>
              <w:spacing w:after="0"/>
              <w:jc w:val="right"/>
            </w:pPr>
            <w:r>
              <w:rPr>
                <w:sz w:val="16"/>
              </w:rPr>
              <w:t>0</w:t>
            </w:r>
          </w:p>
        </w:tc>
        <w:tc>
          <w:tcPr>
            <w:tcW w:type="dxa" w:w="1986"/>
          </w:tcPr>
          <w:p>
            <w:pPr>
              <w:spacing w:after="0"/>
              <w:jc w:val="left"/>
            </w:pPr>
          </w:p>
        </w:tc>
        <w:tc>
          <w:tcPr>
            <w:tcW w:type="dxa" w:w="1592"/>
          </w:tcPr>
          <w:p>
            <w:pPr>
              <w:spacing w:after="0"/>
              <w:jc w:val="left"/>
            </w:pPr>
          </w:p>
        </w:tc>
        <w:tc>
          <w:tcPr>
            <w:tcW w:type="dxa" w:w="1608"/>
          </w:tcPr>
          <w:p>
            <w:pPr>
              <w:spacing w:after="0"/>
              <w:jc w:val="left"/>
            </w:pPr>
          </w:p>
        </w:tc>
        <w:tc>
          <w:tcPr>
            <w:tcW w:type="dxa" w:w="1632"/>
          </w:tcPr>
          <w:p>
            <w:pPr>
              <w:spacing w:after="0"/>
              <w:jc w:val="left"/>
            </w:pPr>
          </w:p>
        </w:tc>
        <w:tc>
          <w:tcPr>
            <w:tcW w:type="dxa" w:w="2247"/>
          </w:tcPr>
          <w:p>
            <w:pPr>
              <w:spacing w:after="0"/>
              <w:jc w:val="left"/>
            </w:pPr>
            <w:r>
              <w:rPr>
                <w:sz w:val="16"/>
              </w:rPr>
              <w:t>No Storm Events record; local data required (e.g., USGS).</w:t>
            </w:r>
          </w:p>
        </w:tc>
      </w:tr>
      <w:tr>
        <w:trPr>
          <w:cantSplit/>
        </w:trPr>
        <w:tc>
          <w:tcPr>
            <w:tcW w:type="dxa" w:w="1745"/>
          </w:tcPr>
          <w:p>
            <w:pPr>
              <w:spacing w:after="0"/>
              <w:jc w:val="left"/>
            </w:pPr>
            <w:r>
              <w:rPr>
                <w:sz w:val="16"/>
              </w:rPr>
              <w:t>Hail</w:t>
            </w:r>
          </w:p>
        </w:tc>
        <w:tc>
          <w:tcPr>
            <w:tcW w:type="dxa" w:w="1739"/>
          </w:tcPr>
          <w:p>
            <w:pPr>
              <w:spacing w:after="0"/>
              <w:jc w:val="left"/>
            </w:pPr>
            <w:r>
              <w:rPr>
                <w:sz w:val="16"/>
              </w:rPr>
              <w:t>hail size (inches)</w:t>
            </w:r>
          </w:p>
        </w:tc>
        <w:tc>
          <w:tcPr>
            <w:tcW w:type="dxa" w:w="1563"/>
          </w:tcPr>
          <w:p>
            <w:pPr>
              <w:spacing w:after="0"/>
              <w:jc w:val="right"/>
            </w:pPr>
            <w:r>
              <w:rPr>
                <w:sz w:val="16"/>
              </w:rPr>
              <w:t>116, 1955 to 2025</w:t>
            </w:r>
          </w:p>
        </w:tc>
        <w:tc>
          <w:tcPr>
            <w:tcW w:type="dxa" w:w="1986"/>
          </w:tcPr>
          <w:p>
            <w:pPr>
              <w:spacing w:after="0"/>
              <w:jc w:val="left"/>
            </w:pPr>
            <w:r>
              <w:rPr>
                <w:sz w:val="16"/>
              </w:rPr>
              <w:t>0.75 in to 2.75 in (median 1 in); 116 with a recorded value</w:t>
            </w:r>
          </w:p>
        </w:tc>
        <w:tc>
          <w:tcPr>
            <w:tcW w:type="dxa" w:w="1592"/>
          </w:tcPr>
          <w:p>
            <w:pPr>
              <w:spacing w:after="0"/>
              <w:jc w:val="left"/>
            </w:pPr>
            <w:r>
              <w:rPr>
                <w:sz w:val="16"/>
              </w:rPr>
              <w:t>2.75 in hail, 2003-05-04; same size also recorded on 1970-06-17</w:t>
            </w:r>
          </w:p>
        </w:tc>
        <w:tc>
          <w:tcPr>
            <w:tcW w:type="dxa" w:w="1608"/>
          </w:tcPr>
          <w:p>
            <w:pPr>
              <w:spacing w:after="0"/>
              <w:jc w:val="left"/>
            </w:pPr>
            <w:r>
              <w:rPr>
                <w:sz w:val="16"/>
              </w:rPr>
              <w:t>Hail, 1994-06-25, $5,000 property; crops not recorded (1994 dollars)</w:t>
            </w:r>
          </w:p>
        </w:tc>
        <w:tc>
          <w:tcPr>
            <w:tcW w:type="dxa" w:w="1632"/>
          </w:tcPr>
          <w:p>
            <w:pPr>
              <w:spacing w:after="0"/>
              <w:jc w:val="left"/>
            </w:pPr>
            <w:r>
              <w:rPr>
                <w:sz w:val="16"/>
              </w:rPr>
              <w:t>Event records naming member places: Richmond city (22 records).</w:t>
            </w:r>
          </w:p>
        </w:tc>
        <w:tc>
          <w:tcPr>
            <w:tcW w:type="dxa" w:w="2247"/>
          </w:tcPr>
          <w:p>
            <w:pPr>
              <w:spacing w:after="0"/>
              <w:jc w:val="left"/>
            </w:pPr>
          </w:p>
        </w:tc>
      </w:tr>
      <w:tr>
        <w:trPr>
          <w:cantSplit/>
        </w:trPr>
        <w:tc>
          <w:tcPr>
            <w:tcW w:type="dxa" w:w="1745"/>
          </w:tcPr>
          <w:p>
            <w:pPr>
              <w:spacing w:after="0"/>
              <w:jc w:val="left"/>
            </w:pPr>
            <w:r>
              <w:rPr>
                <w:sz w:val="16"/>
              </w:rPr>
              <w:t>Excessive Heat, Heat</w:t>
            </w:r>
          </w:p>
        </w:tc>
        <w:tc>
          <w:tcPr>
            <w:tcW w:type="dxa" w:w="1739"/>
          </w:tcPr>
          <w:p>
            <w:pPr>
              <w:spacing w:after="0"/>
              <w:jc w:val="left"/>
            </w:pPr>
            <w:r>
              <w:rPr>
                <w:sz w:val="16"/>
              </w:rPr>
              <w:t>heat index (narratives)</w:t>
            </w:r>
          </w:p>
        </w:tc>
        <w:tc>
          <w:tcPr>
            <w:tcW w:type="dxa" w:w="1563"/>
          </w:tcPr>
          <w:p>
            <w:pPr>
              <w:spacing w:after="0"/>
              <w:jc w:val="right"/>
            </w:pPr>
            <w:r>
              <w:rPr>
                <w:sz w:val="16"/>
              </w:rPr>
              <w:t>15, 1999 to 2023 (15 zone-level)</w:t>
            </w:r>
          </w:p>
        </w:tc>
        <w:tc>
          <w:tcPr>
            <w:tcW w:type="dxa" w:w="1986"/>
          </w:tcPr>
          <w:p>
            <w:pPr>
              <w:spacing w:after="0"/>
              <w:jc w:val="left"/>
            </w:pPr>
            <w:r>
              <w:rPr>
                <w:sz w:val="16"/>
              </w:rPr>
              <w:t>1 day to 14 days (median 5 days); 13 with a recorded value</w:t>
            </w:r>
          </w:p>
        </w:tc>
        <w:tc>
          <w:tcPr>
            <w:tcW w:type="dxa" w:w="1592"/>
          </w:tcPr>
          <w:p>
            <w:pPr>
              <w:spacing w:after="0"/>
              <w:jc w:val="left"/>
            </w:pPr>
            <w:r>
              <w:rPr>
                <w:sz w:val="16"/>
              </w:rPr>
              <w:t>14 consecutive days, 1999-07-18 to 1999-07-31, zone-level</w:t>
            </w:r>
          </w:p>
        </w:tc>
        <w:tc>
          <w:tcPr>
            <w:tcW w:type="dxa" w:w="1608"/>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Heat index: in event narratives only; local data required.</w:t>
            </w:r>
          </w:p>
        </w:tc>
      </w:tr>
      <w:tr>
        <w:trPr>
          <w:cantSplit/>
        </w:trPr>
        <w:tc>
          <w:tcPr>
            <w:tcW w:type="dxa" w:w="1745"/>
          </w:tcPr>
          <w:p>
            <w:pPr>
              <w:spacing w:after="0"/>
              <w:jc w:val="left"/>
            </w:pPr>
            <w:r>
              <w:rPr>
                <w:sz w:val="16"/>
              </w:rPr>
              <w:t>Hurricane, Tropical Storm, Tropical Depression</w:t>
            </w:r>
          </w:p>
        </w:tc>
        <w:tc>
          <w:tcPr>
            <w:tcW w:type="dxa" w:w="1739"/>
          </w:tcPr>
          <w:p>
            <w:pPr>
              <w:spacing w:after="0"/>
              <w:jc w:val="left"/>
            </w:pPr>
            <w:r>
              <w:rPr>
                <w:sz w:val="16"/>
              </w:rPr>
              <w:t>Saffir-Simpson</w:t>
            </w:r>
          </w:p>
        </w:tc>
        <w:tc>
          <w:tcPr>
            <w:tcW w:type="dxa" w:w="1563"/>
          </w:tcPr>
          <w:p>
            <w:pPr>
              <w:spacing w:after="0"/>
              <w:jc w:val="right"/>
            </w:pPr>
            <w:r>
              <w:rPr>
                <w:sz w:val="16"/>
              </w:rPr>
              <w:t>0</w:t>
            </w:r>
          </w:p>
        </w:tc>
        <w:tc>
          <w:tcPr>
            <w:tcW w:type="dxa" w:w="1986"/>
          </w:tcPr>
          <w:p>
            <w:pPr>
              <w:spacing w:after="0"/>
              <w:jc w:val="left"/>
            </w:pPr>
          </w:p>
        </w:tc>
        <w:tc>
          <w:tcPr>
            <w:tcW w:type="dxa" w:w="1592"/>
          </w:tcPr>
          <w:p>
            <w:pPr>
              <w:spacing w:after="0"/>
              <w:jc w:val="left"/>
            </w:pPr>
          </w:p>
        </w:tc>
        <w:tc>
          <w:tcPr>
            <w:tcW w:type="dxa" w:w="1608"/>
          </w:tcPr>
          <w:p>
            <w:pPr>
              <w:spacing w:after="0"/>
              <w:jc w:val="left"/>
            </w:pPr>
          </w:p>
        </w:tc>
        <w:tc>
          <w:tcPr>
            <w:tcW w:type="dxa" w:w="1632"/>
          </w:tcPr>
          <w:p>
            <w:pPr>
              <w:spacing w:after="0"/>
              <w:jc w:val="left"/>
            </w:pPr>
          </w:p>
        </w:tc>
        <w:tc>
          <w:tcPr>
            <w:tcW w:type="dxa" w:w="224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5"/>
          </w:tcPr>
          <w:p>
            <w:pPr>
              <w:spacing w:after="0"/>
              <w:jc w:val="left"/>
            </w:pPr>
            <w:r>
              <w:rPr>
                <w:sz w:val="16"/>
              </w:rPr>
              <w:t>Ice Storm</w:t>
            </w:r>
          </w:p>
        </w:tc>
        <w:tc>
          <w:tcPr>
            <w:tcW w:type="dxa" w:w="1739"/>
          </w:tcPr>
          <w:p>
            <w:pPr>
              <w:spacing w:after="0"/>
              <w:jc w:val="left"/>
            </w:pPr>
            <w:r>
              <w:rPr>
                <w:sz w:val="16"/>
              </w:rPr>
              <w:t>Sperry-Piltz (local data)</w:t>
            </w:r>
          </w:p>
        </w:tc>
        <w:tc>
          <w:tcPr>
            <w:tcW w:type="dxa" w:w="1563"/>
          </w:tcPr>
          <w:p>
            <w:pPr>
              <w:spacing w:after="0"/>
              <w:jc w:val="right"/>
            </w:pPr>
            <w:r>
              <w:rPr>
                <w:sz w:val="16"/>
              </w:rPr>
              <w:t>8, 1997 to 2019 (8 zone-level)</w:t>
            </w:r>
          </w:p>
        </w:tc>
        <w:tc>
          <w:tcPr>
            <w:tcW w:type="dxa" w:w="1986"/>
          </w:tcPr>
          <w:p>
            <w:pPr>
              <w:spacing w:after="0"/>
              <w:jc w:val="left"/>
            </w:pPr>
          </w:p>
        </w:tc>
        <w:tc>
          <w:tcPr>
            <w:tcW w:type="dxa" w:w="1592"/>
          </w:tcPr>
          <w:p>
            <w:pPr>
              <w:spacing w:after="0"/>
              <w:jc w:val="left"/>
            </w:pPr>
            <w:r>
              <w:rPr>
                <w:sz w:val="16"/>
              </w:rPr>
              <w:t>Ice Storm, 2002-01-30, $300,000 property; crops not reported, reported for the zone (2002 dollars); NWS zone MOZ030 (RAY), zone-level: may include parts of neighboring counties</w:t>
            </w:r>
          </w:p>
        </w:tc>
        <w:tc>
          <w:tcPr>
            <w:tcW w:type="dxa" w:w="1608"/>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Ice thickness: in event narratives only; local data required.</w:t>
            </w:r>
          </w:p>
        </w:tc>
      </w:tr>
      <w:tr>
        <w:trPr>
          <w:cantSplit/>
        </w:trPr>
        <w:tc>
          <w:tcPr>
            <w:tcW w:type="dxa" w:w="1745"/>
          </w:tcPr>
          <w:p>
            <w:pPr>
              <w:spacing w:after="0"/>
              <w:jc w:val="left"/>
            </w:pPr>
            <w:r>
              <w:rPr>
                <w:sz w:val="16"/>
              </w:rPr>
              <w:t>Flash Flood, Flood, Lakeshore Flood</w:t>
            </w:r>
          </w:p>
        </w:tc>
        <w:tc>
          <w:tcPr>
            <w:tcW w:type="dxa" w:w="1739"/>
          </w:tcPr>
          <w:p>
            <w:pPr>
              <w:spacing w:after="0"/>
              <w:jc w:val="left"/>
            </w:pPr>
            <w:r>
              <w:rPr>
                <w:sz w:val="16"/>
              </w:rPr>
              <w:t>damage and flood days (FIRM for depth)</w:t>
            </w:r>
          </w:p>
        </w:tc>
        <w:tc>
          <w:tcPr>
            <w:tcW w:type="dxa" w:w="1563"/>
          </w:tcPr>
          <w:p>
            <w:pPr>
              <w:spacing w:after="0"/>
              <w:jc w:val="right"/>
            </w:pPr>
            <w:r>
              <w:rPr>
                <w:sz w:val="16"/>
              </w:rPr>
              <w:t>58, 1996 to 2021 (28 zone-level)</w:t>
            </w:r>
          </w:p>
        </w:tc>
        <w:tc>
          <w:tcPr>
            <w:tcW w:type="dxa" w:w="1986"/>
          </w:tcPr>
          <w:p>
            <w:pPr>
              <w:spacing w:after="0"/>
              <w:jc w:val="left"/>
            </w:pPr>
          </w:p>
        </w:tc>
        <w:tc>
          <w:tcPr>
            <w:tcW w:type="dxa" w:w="1592"/>
          </w:tcPr>
          <w:p>
            <w:pPr>
              <w:spacing w:after="0"/>
              <w:jc w:val="left"/>
            </w:pPr>
            <w:r>
              <w:rPr>
                <w:sz w:val="16"/>
              </w:rPr>
              <w:t>Flash Flood, 1998-10-04, $100,000 property; crops not reported (1998 dollars)</w:t>
            </w:r>
          </w:p>
        </w:tc>
        <w:tc>
          <w:tcPr>
            <w:tcW w:type="dxa" w:w="1608"/>
          </w:tcPr>
          <w:p>
            <w:pPr>
              <w:spacing w:after="0"/>
              <w:jc w:val="left"/>
            </w:pPr>
          </w:p>
        </w:tc>
        <w:tc>
          <w:tcPr>
            <w:tcW w:type="dxa" w:w="1632"/>
          </w:tcPr>
          <w:p>
            <w:pPr>
              <w:spacing w:after="0"/>
              <w:jc w:val="left"/>
            </w:pPr>
            <w:r>
              <w:rPr>
                <w:sz w:val="16"/>
              </w:rPr>
              <w:t>Event records naming member places: Richmond city (8 records). Zone-level records (28) apply countywide.</w:t>
            </w:r>
          </w:p>
        </w:tc>
        <w:tc>
          <w:tcPr>
            <w:tcW w:type="dxa" w:w="224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5"/>
          </w:tcPr>
          <w:p>
            <w:pPr>
              <w:spacing w:after="0"/>
              <w:jc w:val="left"/>
            </w:pPr>
            <w:r>
              <w:rPr>
                <w:sz w:val="16"/>
              </w:rPr>
              <w:t>Debris Flow</w:t>
            </w:r>
          </w:p>
        </w:tc>
        <w:tc>
          <w:tcPr>
            <w:tcW w:type="dxa" w:w="1739"/>
          </w:tcPr>
          <w:p>
            <w:pPr>
              <w:spacing w:after="0"/>
              <w:jc w:val="left"/>
            </w:pPr>
            <w:r>
              <w:rPr>
                <w:sz w:val="16"/>
              </w:rPr>
              <w:t>none (count and damage)</w:t>
            </w:r>
          </w:p>
        </w:tc>
        <w:tc>
          <w:tcPr>
            <w:tcW w:type="dxa" w:w="1563"/>
          </w:tcPr>
          <w:p>
            <w:pPr>
              <w:spacing w:after="0"/>
              <w:jc w:val="right"/>
            </w:pPr>
            <w:r>
              <w:rPr>
                <w:sz w:val="16"/>
              </w:rPr>
              <w:t>0</w:t>
            </w:r>
          </w:p>
        </w:tc>
        <w:tc>
          <w:tcPr>
            <w:tcW w:type="dxa" w:w="1986"/>
          </w:tcPr>
          <w:p>
            <w:pPr>
              <w:spacing w:after="0"/>
              <w:jc w:val="left"/>
            </w:pPr>
          </w:p>
        </w:tc>
        <w:tc>
          <w:tcPr>
            <w:tcW w:type="dxa" w:w="1592"/>
          </w:tcPr>
          <w:p>
            <w:pPr>
              <w:spacing w:after="0"/>
              <w:jc w:val="left"/>
            </w:pPr>
          </w:p>
        </w:tc>
        <w:tc>
          <w:tcPr>
            <w:tcW w:type="dxa" w:w="1608"/>
          </w:tcPr>
          <w:p>
            <w:pPr>
              <w:spacing w:after="0"/>
              <w:jc w:val="left"/>
            </w:pPr>
          </w:p>
        </w:tc>
        <w:tc>
          <w:tcPr>
            <w:tcW w:type="dxa" w:w="1632"/>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5"/>
          </w:tcPr>
          <w:p>
            <w:pPr>
              <w:spacing w:after="0"/>
              <w:jc w:val="left"/>
            </w:pPr>
            <w:r>
              <w:rPr>
                <w:sz w:val="16"/>
              </w:rPr>
              <w:t>Lightning</w:t>
            </w:r>
          </w:p>
        </w:tc>
        <w:tc>
          <w:tcPr>
            <w:tcW w:type="dxa" w:w="1739"/>
          </w:tcPr>
          <w:p>
            <w:pPr>
              <w:spacing w:after="0"/>
              <w:jc w:val="left"/>
            </w:pPr>
            <w:r>
              <w:rPr>
                <w:sz w:val="16"/>
              </w:rPr>
              <w:t>annualized frequency (the measure FEMA's Local Mitigation Planning Handbook names)</w:t>
            </w:r>
          </w:p>
        </w:tc>
        <w:tc>
          <w:tcPr>
            <w:tcW w:type="dxa" w:w="1563"/>
          </w:tcPr>
          <w:p>
            <w:pPr>
              <w:spacing w:after="0"/>
              <w:jc w:val="right"/>
            </w:pPr>
            <w:r>
              <w:rPr>
                <w:sz w:val="16"/>
              </w:rPr>
              <w:t>2, 1997 to 1998</w:t>
            </w:r>
          </w:p>
        </w:tc>
        <w:tc>
          <w:tcPr>
            <w:tcW w:type="dxa" w:w="1986"/>
          </w:tcPr>
          <w:p>
            <w:pPr>
              <w:spacing w:after="0"/>
              <w:jc w:val="left"/>
            </w:pPr>
          </w:p>
        </w:tc>
        <w:tc>
          <w:tcPr>
            <w:tcW w:type="dxa" w:w="1592"/>
          </w:tcPr>
          <w:p>
            <w:pPr>
              <w:spacing w:after="0"/>
              <w:jc w:val="left"/>
            </w:pPr>
            <w:r>
              <w:rPr>
                <w:sz w:val="16"/>
              </w:rPr>
              <w:t>Lightning, 1997-05-18, $10,000 property; crops not reported (1997 dollars)</w:t>
            </w:r>
          </w:p>
        </w:tc>
        <w:tc>
          <w:tcPr>
            <w:tcW w:type="dxa" w:w="1608"/>
          </w:tcPr>
          <w:p>
            <w:pPr>
              <w:spacing w:after="0"/>
              <w:jc w:val="left"/>
            </w:pPr>
          </w:p>
        </w:tc>
        <w:tc>
          <w:tcPr>
            <w:tcW w:type="dxa" w:w="1632"/>
          </w:tcPr>
          <w:p>
            <w:pPr>
              <w:spacing w:after="0"/>
              <w:jc w:val="left"/>
            </w:pPr>
            <w:r>
              <w:rPr>
                <w:sz w:val="16"/>
              </w:rPr>
              <w:t>Event records naming member places: Richmond city (2 records).</w:t>
            </w:r>
          </w:p>
        </w:tc>
        <w:tc>
          <w:tcPr>
            <w:tcW w:type="dxa" w:w="2247"/>
          </w:tcPr>
          <w:p>
            <w:pPr>
              <w:spacing w:after="0"/>
              <w:jc w:val="left"/>
            </w:pPr>
            <w:r>
              <w:rPr>
                <w:sz w:val="16"/>
              </w:rPr>
              <w:t>Storm Events lists lightning with damage or casualties; physical measure in event narratives only; local data required.</w:t>
            </w:r>
          </w:p>
        </w:tc>
      </w:tr>
      <w:tr>
        <w:trPr>
          <w:cantSplit/>
        </w:trPr>
        <w:tc>
          <w:tcPr>
            <w:tcW w:type="dxa" w:w="1745"/>
          </w:tcPr>
          <w:p>
            <w:pPr>
              <w:spacing w:after="0"/>
              <w:jc w:val="left"/>
            </w:pPr>
            <w:r>
              <w:rPr>
                <w:sz w:val="16"/>
              </w:rPr>
              <w:t>High Wind and Strong Wind (outside NRI Strong Wind definition)</w:t>
            </w:r>
          </w:p>
        </w:tc>
        <w:tc>
          <w:tcPr>
            <w:tcW w:type="dxa" w:w="1739"/>
          </w:tcPr>
          <w:p>
            <w:pPr>
              <w:spacing w:after="0"/>
              <w:jc w:val="left"/>
            </w:pPr>
            <w:r>
              <w:rPr>
                <w:sz w:val="16"/>
              </w:rPr>
              <w:t>wind speed (kt and mph)</w:t>
            </w:r>
          </w:p>
        </w:tc>
        <w:tc>
          <w:tcPr>
            <w:tcW w:type="dxa" w:w="1563"/>
          </w:tcPr>
          <w:p>
            <w:pPr>
              <w:spacing w:after="0"/>
              <w:jc w:val="right"/>
            </w:pPr>
            <w:r>
              <w:rPr>
                <w:sz w:val="16"/>
              </w:rPr>
              <w:t>2, 2015 to 2021 (2 zone-level)</w:t>
            </w:r>
          </w:p>
        </w:tc>
        <w:tc>
          <w:tcPr>
            <w:tcW w:type="dxa" w:w="1986"/>
          </w:tcPr>
          <w:p>
            <w:pPr>
              <w:spacing w:after="0"/>
              <w:jc w:val="left"/>
            </w:pPr>
            <w:r>
              <w:rPr>
                <w:sz w:val="16"/>
              </w:rPr>
              <w:t>52 kt (60 mph) to 56 kt (64 mph) (median 54 kt (62 mph)); 2 with a recorded value</w:t>
            </w:r>
          </w:p>
        </w:tc>
        <w:tc>
          <w:tcPr>
            <w:tcW w:type="dxa" w:w="1592"/>
          </w:tcPr>
          <w:p>
            <w:pPr>
              <w:spacing w:after="0"/>
              <w:jc w:val="left"/>
            </w:pPr>
            <w:r>
              <w:rPr>
                <w:sz w:val="16"/>
              </w:rPr>
              <w:t>56 kt (64 mph) measured gust, High Wind, 2021-12-15; NWS zone MOZ030 (RAY), zone-level: may include parts of neighboring counties</w:t>
            </w:r>
          </w:p>
        </w:tc>
        <w:tc>
          <w:tcPr>
            <w:tcW w:type="dxa" w:w="1608"/>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7"/>
          </w:tcPr>
          <w:p>
            <w:pPr>
              <w:spacing w:after="0"/>
              <w:jc w:val="left"/>
            </w:pPr>
          </w:p>
        </w:tc>
      </w:tr>
      <w:tr>
        <w:trPr>
          <w:cantSplit/>
        </w:trPr>
        <w:tc>
          <w:tcPr>
            <w:tcW w:type="dxa" w:w="1745"/>
          </w:tcPr>
          <w:p>
            <w:pPr>
              <w:spacing w:after="0"/>
              <w:jc w:val="left"/>
            </w:pPr>
            <w:r>
              <w:rPr>
                <w:sz w:val="16"/>
              </w:rPr>
              <w:t>Thunderstorm Wind</w:t>
            </w:r>
          </w:p>
        </w:tc>
        <w:tc>
          <w:tcPr>
            <w:tcW w:type="dxa" w:w="1739"/>
          </w:tcPr>
          <w:p>
            <w:pPr>
              <w:spacing w:after="0"/>
              <w:jc w:val="left"/>
            </w:pPr>
            <w:r>
              <w:rPr>
                <w:sz w:val="16"/>
              </w:rPr>
              <w:t>wind speed (kt and mph)</w:t>
            </w:r>
          </w:p>
        </w:tc>
        <w:tc>
          <w:tcPr>
            <w:tcW w:type="dxa" w:w="1563"/>
          </w:tcPr>
          <w:p>
            <w:pPr>
              <w:spacing w:after="0"/>
              <w:jc w:val="right"/>
            </w:pPr>
            <w:r>
              <w:rPr>
                <w:sz w:val="16"/>
              </w:rPr>
              <w:t>112, 1962 to 2025</w:t>
            </w:r>
          </w:p>
        </w:tc>
        <w:tc>
          <w:tcPr>
            <w:tcW w:type="dxa" w:w="1986"/>
          </w:tcPr>
          <w:p>
            <w:pPr>
              <w:spacing w:after="0"/>
              <w:jc w:val="left"/>
            </w:pPr>
            <w:r>
              <w:rPr>
                <w:sz w:val="16"/>
              </w:rPr>
              <w:t>50 kt (58 mph) to 80 kt (92 mph) (median 52 kt (60 mph)); 91 with a recorded value</w:t>
            </w:r>
          </w:p>
        </w:tc>
        <w:tc>
          <w:tcPr>
            <w:tcW w:type="dxa" w:w="1592"/>
          </w:tcPr>
          <w:p>
            <w:pPr>
              <w:spacing w:after="0"/>
              <w:jc w:val="left"/>
            </w:pPr>
            <w:r>
              <w:rPr>
                <w:sz w:val="16"/>
              </w:rPr>
              <w:t>80 kt (92 mph) estimated, Thunderstorm Wind, 2000-10-14</w:t>
            </w:r>
          </w:p>
        </w:tc>
        <w:tc>
          <w:tcPr>
            <w:tcW w:type="dxa" w:w="1608"/>
          </w:tcPr>
          <w:p>
            <w:pPr>
              <w:spacing w:after="0"/>
              <w:jc w:val="left"/>
            </w:pPr>
            <w:r>
              <w:rPr>
                <w:sz w:val="16"/>
              </w:rPr>
              <w:t>Thunderstorm Wind, 1993-08-11, $500,000 property; crops not recorded (1993 dollars)</w:t>
            </w:r>
          </w:p>
        </w:tc>
        <w:tc>
          <w:tcPr>
            <w:tcW w:type="dxa" w:w="1632"/>
          </w:tcPr>
          <w:p>
            <w:pPr>
              <w:spacing w:after="0"/>
              <w:jc w:val="left"/>
            </w:pPr>
            <w:r>
              <w:rPr>
                <w:sz w:val="16"/>
              </w:rPr>
              <w:t>Event records naming member places: Richmond city (29 records).</w:t>
            </w:r>
          </w:p>
        </w:tc>
        <w:tc>
          <w:tcPr>
            <w:tcW w:type="dxa" w:w="2247"/>
          </w:tcPr>
          <w:p>
            <w:pPr>
              <w:spacing w:after="0"/>
              <w:jc w:val="left"/>
            </w:pPr>
          </w:p>
        </w:tc>
      </w:tr>
      <w:tr>
        <w:trPr>
          <w:cantSplit/>
        </w:trPr>
        <w:tc>
          <w:tcPr>
            <w:tcW w:type="dxa" w:w="1745"/>
          </w:tcPr>
          <w:p>
            <w:pPr>
              <w:spacing w:after="0"/>
              <w:jc w:val="left"/>
            </w:pPr>
            <w:r>
              <w:rPr>
                <w:sz w:val="16"/>
              </w:rPr>
              <w:t>Tornado</w:t>
            </w:r>
          </w:p>
        </w:tc>
        <w:tc>
          <w:tcPr>
            <w:tcW w:type="dxa" w:w="1739"/>
          </w:tcPr>
          <w:p>
            <w:pPr>
              <w:spacing w:after="0"/>
              <w:jc w:val="left"/>
            </w:pPr>
            <w:r>
              <w:rPr>
                <w:sz w:val="16"/>
              </w:rPr>
              <w:t>Enhanced Fujita (F before Feb 2007)</w:t>
            </w:r>
          </w:p>
        </w:tc>
        <w:tc>
          <w:tcPr>
            <w:tcW w:type="dxa" w:w="1563"/>
          </w:tcPr>
          <w:p>
            <w:pPr>
              <w:spacing w:after="0"/>
              <w:jc w:val="right"/>
            </w:pPr>
            <w:r>
              <w:rPr>
                <w:sz w:val="16"/>
              </w:rPr>
              <w:t>34, 1951 to 2026</w:t>
            </w:r>
          </w:p>
        </w:tc>
        <w:tc>
          <w:tcPr>
            <w:tcW w:type="dxa" w:w="1986"/>
          </w:tcPr>
          <w:p>
            <w:pPr>
              <w:spacing w:after="0"/>
              <w:jc w:val="left"/>
            </w:pPr>
            <w:r>
              <w:rPr>
                <w:sz w:val="16"/>
              </w:rPr>
              <w:t>F/EF0 to F/EF4 (median F/EF1); 34 with a recorded value</w:t>
            </w:r>
          </w:p>
        </w:tc>
        <w:tc>
          <w:tcPr>
            <w:tcW w:type="dxa" w:w="1592"/>
          </w:tcPr>
          <w:p>
            <w:pPr>
              <w:spacing w:after="0"/>
              <w:jc w:val="left"/>
            </w:pPr>
            <w:r>
              <w:rPr>
                <w:sz w:val="16"/>
              </w:rPr>
              <w:t>F4 tornado, 1977-05-04, 13.4 mi path length (records before 1996 may include the whole path; rating and listing come from the county where the tornado began), 880 yd wide, $2,500,000 property; crops not recorded (1977 dollars), 1 direct injury</w:t>
            </w:r>
          </w:p>
        </w:tc>
        <w:tc>
          <w:tcPr>
            <w:tcW w:type="dxa" w:w="1608"/>
          </w:tcPr>
          <w:p>
            <w:pPr>
              <w:spacing w:after="0"/>
              <w:jc w:val="left"/>
            </w:pPr>
            <w:r>
              <w:rPr>
                <w:sz w:val="16"/>
              </w:rPr>
              <w:t>Tornado, 1967-01-24, $2,500,000 property; crops not recorded (1967 dollars)</w:t>
            </w:r>
          </w:p>
        </w:tc>
        <w:tc>
          <w:tcPr>
            <w:tcW w:type="dxa" w:w="1632"/>
          </w:tcPr>
          <w:p>
            <w:pPr>
              <w:spacing w:after="0"/>
              <w:jc w:val="left"/>
            </w:pPr>
            <w:r>
              <w:rPr>
                <w:sz w:val="16"/>
              </w:rPr>
              <w:t>No event record names a member place.</w:t>
            </w:r>
          </w:p>
        </w:tc>
        <w:tc>
          <w:tcPr>
            <w:tcW w:type="dxa" w:w="224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5"/>
          </w:tcPr>
          <w:p>
            <w:pPr>
              <w:spacing w:after="0"/>
              <w:jc w:val="left"/>
            </w:pPr>
            <w:r>
              <w:rPr>
                <w:sz w:val="16"/>
              </w:rPr>
              <w:t>Tsunami</w:t>
            </w:r>
          </w:p>
        </w:tc>
        <w:tc>
          <w:tcPr>
            <w:tcW w:type="dxa" w:w="1739"/>
          </w:tcPr>
          <w:p>
            <w:pPr>
              <w:spacing w:after="0"/>
              <w:jc w:val="left"/>
            </w:pPr>
            <w:r>
              <w:rPr>
                <w:sz w:val="16"/>
              </w:rPr>
              <w:t>none (count and damage)</w:t>
            </w:r>
          </w:p>
        </w:tc>
        <w:tc>
          <w:tcPr>
            <w:tcW w:type="dxa" w:w="1563"/>
          </w:tcPr>
          <w:p>
            <w:pPr>
              <w:spacing w:after="0"/>
              <w:jc w:val="right"/>
            </w:pPr>
            <w:r>
              <w:rPr>
                <w:sz w:val="16"/>
              </w:rPr>
              <w:t>0</w:t>
            </w:r>
          </w:p>
        </w:tc>
        <w:tc>
          <w:tcPr>
            <w:tcW w:type="dxa" w:w="1986"/>
          </w:tcPr>
          <w:p>
            <w:pPr>
              <w:spacing w:after="0"/>
              <w:jc w:val="left"/>
            </w:pPr>
          </w:p>
        </w:tc>
        <w:tc>
          <w:tcPr>
            <w:tcW w:type="dxa" w:w="1592"/>
          </w:tcPr>
          <w:p>
            <w:pPr>
              <w:spacing w:after="0"/>
              <w:jc w:val="left"/>
            </w:pPr>
          </w:p>
        </w:tc>
        <w:tc>
          <w:tcPr>
            <w:tcW w:type="dxa" w:w="1608"/>
          </w:tcPr>
          <w:p>
            <w:pPr>
              <w:spacing w:after="0"/>
              <w:jc w:val="left"/>
            </w:pPr>
          </w:p>
        </w:tc>
        <w:tc>
          <w:tcPr>
            <w:tcW w:type="dxa" w:w="1632"/>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5"/>
          </w:tcPr>
          <w:p>
            <w:pPr>
              <w:spacing w:after="0"/>
              <w:jc w:val="left"/>
            </w:pPr>
            <w:r>
              <w:rPr>
                <w:sz w:val="16"/>
              </w:rPr>
              <w:t>Volcanic Ash, Volcanic Ashfall</w:t>
            </w:r>
          </w:p>
        </w:tc>
        <w:tc>
          <w:tcPr>
            <w:tcW w:type="dxa" w:w="1739"/>
          </w:tcPr>
          <w:p>
            <w:pPr>
              <w:spacing w:after="0"/>
              <w:jc w:val="left"/>
            </w:pPr>
            <w:r>
              <w:rPr>
                <w:sz w:val="16"/>
              </w:rPr>
              <w:t>Volcanic Explosivity Index (local data)</w:t>
            </w:r>
          </w:p>
        </w:tc>
        <w:tc>
          <w:tcPr>
            <w:tcW w:type="dxa" w:w="1563"/>
          </w:tcPr>
          <w:p>
            <w:pPr>
              <w:spacing w:after="0"/>
              <w:jc w:val="right"/>
            </w:pPr>
            <w:r>
              <w:rPr>
                <w:sz w:val="16"/>
              </w:rPr>
              <w:t>0</w:t>
            </w:r>
          </w:p>
        </w:tc>
        <w:tc>
          <w:tcPr>
            <w:tcW w:type="dxa" w:w="1986"/>
          </w:tcPr>
          <w:p>
            <w:pPr>
              <w:spacing w:after="0"/>
              <w:jc w:val="left"/>
            </w:pPr>
          </w:p>
        </w:tc>
        <w:tc>
          <w:tcPr>
            <w:tcW w:type="dxa" w:w="1592"/>
          </w:tcPr>
          <w:p>
            <w:pPr>
              <w:spacing w:after="0"/>
              <w:jc w:val="left"/>
            </w:pPr>
          </w:p>
        </w:tc>
        <w:tc>
          <w:tcPr>
            <w:tcW w:type="dxa" w:w="1608"/>
          </w:tcPr>
          <w:p>
            <w:pPr>
              <w:spacing w:after="0"/>
              <w:jc w:val="left"/>
            </w:pPr>
          </w:p>
        </w:tc>
        <w:tc>
          <w:tcPr>
            <w:tcW w:type="dxa" w:w="1632"/>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5"/>
          </w:tcPr>
          <w:p>
            <w:pPr>
              <w:spacing w:after="0"/>
              <w:jc w:val="left"/>
            </w:pPr>
            <w:r>
              <w:rPr>
                <w:sz w:val="16"/>
              </w:rPr>
              <w:t>Wildfire</w:t>
            </w:r>
          </w:p>
        </w:tc>
        <w:tc>
          <w:tcPr>
            <w:tcW w:type="dxa" w:w="1739"/>
          </w:tcPr>
          <w:p>
            <w:pPr>
              <w:spacing w:after="0"/>
              <w:jc w:val="left"/>
            </w:pPr>
            <w:r>
              <w:rPr>
                <w:sz w:val="16"/>
              </w:rPr>
              <w:t>acres burned (local data)</w:t>
            </w:r>
          </w:p>
        </w:tc>
        <w:tc>
          <w:tcPr>
            <w:tcW w:type="dxa" w:w="1563"/>
          </w:tcPr>
          <w:p>
            <w:pPr>
              <w:spacing w:after="0"/>
              <w:jc w:val="right"/>
            </w:pPr>
            <w:r>
              <w:rPr>
                <w:sz w:val="16"/>
              </w:rPr>
              <w:t>0</w:t>
            </w:r>
          </w:p>
        </w:tc>
        <w:tc>
          <w:tcPr>
            <w:tcW w:type="dxa" w:w="1986"/>
          </w:tcPr>
          <w:p>
            <w:pPr>
              <w:spacing w:after="0"/>
              <w:jc w:val="left"/>
            </w:pPr>
          </w:p>
        </w:tc>
        <w:tc>
          <w:tcPr>
            <w:tcW w:type="dxa" w:w="1592"/>
          </w:tcPr>
          <w:p>
            <w:pPr>
              <w:spacing w:after="0"/>
              <w:jc w:val="left"/>
            </w:pPr>
          </w:p>
        </w:tc>
        <w:tc>
          <w:tcPr>
            <w:tcW w:type="dxa" w:w="1608"/>
          </w:tcPr>
          <w:p>
            <w:pPr>
              <w:spacing w:after="0"/>
              <w:jc w:val="left"/>
            </w:pPr>
          </w:p>
        </w:tc>
        <w:tc>
          <w:tcPr>
            <w:tcW w:type="dxa" w:w="1632"/>
          </w:tcPr>
          <w:p>
            <w:pPr>
              <w:spacing w:after="0"/>
              <w:jc w:val="left"/>
            </w:pPr>
          </w:p>
        </w:tc>
        <w:tc>
          <w:tcPr>
            <w:tcW w:type="dxa" w:w="2247"/>
          </w:tcPr>
          <w:p>
            <w:pPr>
              <w:spacing w:after="0"/>
              <w:jc w:val="left"/>
            </w:pPr>
            <w:r>
              <w:rPr>
                <w:sz w:val="16"/>
              </w:rPr>
              <w:t>Acres burned: in event narratives only; local data required.</w:t>
            </w:r>
          </w:p>
        </w:tc>
      </w:tr>
      <w:tr>
        <w:trPr>
          <w:cantSplit/>
        </w:trPr>
        <w:tc>
          <w:tcPr>
            <w:tcW w:type="dxa" w:w="1745"/>
          </w:tcPr>
          <w:p>
            <w:pPr>
              <w:spacing w:after="0"/>
              <w:jc w:val="left"/>
            </w:pPr>
            <w:r>
              <w:rPr>
                <w:sz w:val="16"/>
              </w:rPr>
              <w:t>Winter Storm, Heavy Snow, Blizzard, Lake-Effect Snow, Winter Weather, Sleet</w:t>
            </w:r>
          </w:p>
        </w:tc>
        <w:tc>
          <w:tcPr>
            <w:tcW w:type="dxa" w:w="1739"/>
          </w:tcPr>
          <w:p>
            <w:pPr>
              <w:spacing w:after="0"/>
              <w:jc w:val="left"/>
            </w:pPr>
            <w:r>
              <w:rPr>
                <w:sz w:val="16"/>
              </w:rPr>
              <w:t>none in data (snowfall local)</w:t>
            </w:r>
          </w:p>
        </w:tc>
        <w:tc>
          <w:tcPr>
            <w:tcW w:type="dxa" w:w="1563"/>
          </w:tcPr>
          <w:p>
            <w:pPr>
              <w:spacing w:after="0"/>
              <w:jc w:val="right"/>
            </w:pPr>
            <w:r>
              <w:rPr>
                <w:sz w:val="16"/>
              </w:rPr>
              <w:t>34, 1997 to 2026 (34 zone-level)</w:t>
            </w:r>
          </w:p>
        </w:tc>
        <w:tc>
          <w:tcPr>
            <w:tcW w:type="dxa" w:w="1986"/>
          </w:tcPr>
          <w:p>
            <w:pPr>
              <w:spacing w:after="0"/>
              <w:jc w:val="left"/>
            </w:pPr>
          </w:p>
        </w:tc>
        <w:tc>
          <w:tcPr>
            <w:tcW w:type="dxa" w:w="1592"/>
          </w:tcPr>
          <w:p>
            <w:pPr>
              <w:spacing w:after="0"/>
              <w:jc w:val="left"/>
            </w:pPr>
            <w:r>
              <w:rPr>
                <w:sz w:val="16"/>
              </w:rPr>
              <w:t>No damage reported in 34 records.</w:t>
            </w:r>
          </w:p>
        </w:tc>
        <w:tc>
          <w:tcPr>
            <w:tcW w:type="dxa" w:w="1608"/>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33</w:t>
      </w:r>
    </w:p>
    <w:p>
      <w:pPr>
        <w:keepNext/>
        <w:spacing w:after="40" w:before="0"/>
      </w:pPr>
      <w:r>
        <w:rPr>
          <w:b/>
        </w:rPr>
        <w:t xml:space="preserve">Counted incidents: </w:t>
      </w:r>
      <w:r>
        <w:rPr/>
        <w:t>28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9"/>
        <w:gridCol w:w="2911"/>
        <w:gridCol w:w="1986"/>
        <w:gridCol w:w="3303"/>
        <w:gridCol w:w="648"/>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9"/>
            <w:shd w:val="clear" w:color="auto" w:fill="E8E8E8"/>
          </w:tcPr>
          <w:p>
            <w:pPr>
              <w:spacing w:after="0"/>
              <w:jc w:val="left"/>
            </w:pPr>
            <w:r>
              <w:rPr>
                <w:b/>
                <w:sz w:val="16"/>
              </w:rPr>
              <w:t>Type</w:t>
            </w:r>
          </w:p>
        </w:tc>
        <w:tc>
          <w:tcPr>
            <w:tcW w:type="dxa" w:w="2911"/>
            <w:shd w:val="clear" w:color="auto" w:fill="E8E8E8"/>
          </w:tcPr>
          <w:p>
            <w:pPr>
              <w:spacing w:after="0"/>
              <w:jc w:val="left"/>
            </w:pPr>
            <w:r>
              <w:rPr>
                <w:b/>
                <w:sz w:val="16"/>
              </w:rPr>
              <w:t>Title</w:t>
            </w:r>
          </w:p>
        </w:tc>
        <w:tc>
          <w:tcPr>
            <w:tcW w:type="dxa" w:w="1986"/>
            <w:shd w:val="clear" w:color="auto" w:fill="E8E8E8"/>
          </w:tcPr>
          <w:p>
            <w:pPr>
              <w:spacing w:after="0"/>
              <w:jc w:val="left"/>
            </w:pPr>
            <w:r>
              <w:rPr>
                <w:b/>
                <w:sz w:val="16"/>
              </w:rPr>
              <w:t>Mapped hazard</w:t>
            </w:r>
          </w:p>
        </w:tc>
        <w:tc>
          <w:tcPr>
            <w:tcW w:type="dxa" w:w="330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2021-09-01</w:t>
            </w:r>
          </w:p>
        </w:tc>
        <w:tc>
          <w:tcPr>
            <w:tcW w:type="dxa" w:w="1037"/>
          </w:tcPr>
          <w:p>
            <w:pPr>
              <w:spacing w:after="0"/>
              <w:jc w:val="left"/>
            </w:pPr>
            <w:r>
              <w:rPr>
                <w:sz w:val="16"/>
              </w:rPr>
              <w:t>2021-06-24</w:t>
            </w:r>
          </w:p>
        </w:tc>
        <w:tc>
          <w:tcPr>
            <w:tcW w:type="dxa" w:w="1037"/>
          </w:tcPr>
          <w:p>
            <w:pPr>
              <w:spacing w:after="0"/>
              <w:jc w:val="left"/>
            </w:pPr>
            <w:r>
              <w:rPr>
                <w:sz w:val="16"/>
              </w:rPr>
              <w:t>DR-4612-MO</w:t>
            </w:r>
          </w:p>
        </w:tc>
        <w:tc>
          <w:tcPr>
            <w:tcW w:type="dxa" w:w="1269"/>
          </w:tcPr>
          <w:p>
            <w:pPr>
              <w:spacing w:after="0"/>
              <w:jc w:val="left"/>
            </w:pPr>
            <w:r>
              <w:rPr>
                <w:sz w:val="16"/>
              </w:rPr>
              <w:t>Major disaster</w:t>
            </w:r>
          </w:p>
        </w:tc>
        <w:tc>
          <w:tcPr>
            <w:tcW w:type="dxa" w:w="2911"/>
          </w:tcPr>
          <w:p>
            <w:pPr>
              <w:spacing w:after="0"/>
              <w:jc w:val="left"/>
            </w:pPr>
            <w:r>
              <w:rPr>
                <w:sz w:val="16"/>
              </w:rPr>
              <w:t>SEVERE STORMS, STRAIGHT-LINE WINDS, TORNADOES, AND FLOODING</w:t>
            </w:r>
          </w:p>
        </w:tc>
        <w:tc>
          <w:tcPr>
            <w:tcW w:type="dxa" w:w="1986"/>
          </w:tcPr>
          <w:p>
            <w:pPr>
              <w:spacing w:after="0"/>
              <w:jc w:val="left"/>
            </w:pPr>
            <w:r>
              <w:rPr>
                <w:sz w:val="16"/>
              </w:rPr>
              <w:t>Inland Flooding; Strong Wind; Tornado</w:t>
            </w:r>
          </w:p>
        </w:tc>
        <w:tc>
          <w:tcPr>
            <w:tcW w:type="dxa" w:w="3303"/>
          </w:tcPr>
          <w:p>
            <w:pPr>
              <w:spacing w:after="0"/>
              <w:jc w:val="right"/>
            </w:pPr>
            <w:r>
              <w:rPr>
                <w:sz w:val="16"/>
              </w:rPr>
              <w:t>$1,180,112.74</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69"/>
          </w:tcPr>
          <w:p>
            <w:pPr>
              <w:spacing w:after="0"/>
              <w:jc w:val="left"/>
            </w:pPr>
            <w:r>
              <w:rPr>
                <w:sz w:val="16"/>
              </w:rPr>
              <w:t>Major disaster</w:t>
            </w:r>
          </w:p>
        </w:tc>
        <w:tc>
          <w:tcPr>
            <w:tcW w:type="dxa" w:w="2911"/>
          </w:tcPr>
          <w:p>
            <w:pPr>
              <w:spacing w:after="0"/>
              <w:jc w:val="left"/>
            </w:pPr>
            <w:r>
              <w:rPr>
                <w:sz w:val="16"/>
              </w:rPr>
              <w:t>COVID-19 PANDEMIC</w:t>
            </w:r>
          </w:p>
        </w:tc>
        <w:tc>
          <w:tcPr>
            <w:tcW w:type="dxa" w:w="1986"/>
          </w:tcPr>
          <w:p>
            <w:pPr>
              <w:spacing w:after="0"/>
              <w:jc w:val="left"/>
            </w:pPr>
            <w:r>
              <w:rPr>
                <w:sz w:val="16"/>
              </w:rPr>
              <w:t>Non-natural, not counted</w:t>
            </w:r>
          </w:p>
        </w:tc>
        <w:tc>
          <w:tcPr>
            <w:tcW w:type="dxa" w:w="3303"/>
          </w:tcPr>
          <w:p>
            <w:pPr>
              <w:spacing w:after="0"/>
              <w:jc w:val="right"/>
            </w:pPr>
            <w:r>
              <w:rPr>
                <w:sz w:val="16"/>
              </w:rPr>
              <w:t>none placed in this county by FEMA's record; $369,154.74 for this declaration is not placed in any county (see the list below)</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69"/>
          </w:tcPr>
          <w:p>
            <w:pPr>
              <w:spacing w:after="0"/>
              <w:jc w:val="left"/>
            </w:pPr>
            <w:r>
              <w:rPr>
                <w:sz w:val="16"/>
              </w:rPr>
              <w:t>Emergency</w:t>
            </w:r>
          </w:p>
        </w:tc>
        <w:tc>
          <w:tcPr>
            <w:tcW w:type="dxa" w:w="2911"/>
          </w:tcPr>
          <w:p>
            <w:pPr>
              <w:spacing w:after="0"/>
              <w:jc w:val="left"/>
            </w:pPr>
            <w:r>
              <w:rPr>
                <w:sz w:val="16"/>
              </w:rPr>
              <w:t>COVID-19</w:t>
            </w:r>
          </w:p>
        </w:tc>
        <w:tc>
          <w:tcPr>
            <w:tcW w:type="dxa" w:w="1986"/>
          </w:tcPr>
          <w:p>
            <w:pPr>
              <w:spacing w:after="0"/>
              <w:jc w:val="left"/>
            </w:pPr>
            <w:r>
              <w:rPr>
                <w:sz w:val="16"/>
              </w:rPr>
              <w:t>Non-natural, not counted</w:t>
            </w:r>
          </w:p>
        </w:tc>
        <w:tc>
          <w:tcPr>
            <w:tcW w:type="dxa" w:w="3303"/>
          </w:tcPr>
          <w:p>
            <w:pPr>
              <w:spacing w:after="0"/>
              <w:jc w:val="right"/>
            </w:pPr>
            <w:r>
              <w:rPr>
                <w:sz w:val="16"/>
              </w:rPr>
              <w:t>none found</w:t>
            </w:r>
          </w:p>
        </w:tc>
        <w:tc>
          <w:tcPr>
            <w:tcW w:type="dxa" w:w="648"/>
          </w:tcPr>
          <w:p>
            <w:pPr>
              <w:spacing w:after="0"/>
              <w:jc w:val="left"/>
            </w:pPr>
          </w:p>
        </w:tc>
        <w:tc>
          <w:tcPr>
            <w:tcW w:type="dxa" w:w="884"/>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269"/>
          </w:tcPr>
          <w:p>
            <w:pPr>
              <w:spacing w:after="0"/>
              <w:jc w:val="left"/>
            </w:pPr>
            <w:r>
              <w:rPr>
                <w:sz w:val="16"/>
              </w:rPr>
              <w:t>Major disaster</w:t>
            </w:r>
          </w:p>
        </w:tc>
        <w:tc>
          <w:tcPr>
            <w:tcW w:type="dxa" w:w="2911"/>
          </w:tcPr>
          <w:p>
            <w:pPr>
              <w:spacing w:after="0"/>
              <w:jc w:val="left"/>
            </w:pPr>
            <w:r>
              <w:rPr>
                <w:sz w:val="16"/>
              </w:rPr>
              <w:t>SEVERE STORMS, TORNADOES, AND FLOODING</w:t>
            </w:r>
          </w:p>
        </w:tc>
        <w:tc>
          <w:tcPr>
            <w:tcW w:type="dxa" w:w="1986"/>
          </w:tcPr>
          <w:p>
            <w:pPr>
              <w:spacing w:after="0"/>
              <w:jc w:val="left"/>
            </w:pPr>
            <w:r>
              <w:rPr>
                <w:sz w:val="16"/>
              </w:rPr>
              <w:t>Inland Flooding; Tornado</w:t>
            </w:r>
          </w:p>
        </w:tc>
        <w:tc>
          <w:tcPr>
            <w:tcW w:type="dxa" w:w="3303"/>
          </w:tcPr>
          <w:p>
            <w:pPr>
              <w:spacing w:after="0"/>
              <w:jc w:val="right"/>
            </w:pPr>
            <w:r>
              <w:rPr>
                <w:sz w:val="16"/>
              </w:rPr>
              <w:t>$2,802,567.36</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2019-05-20</w:t>
            </w:r>
          </w:p>
        </w:tc>
        <w:tc>
          <w:tcPr>
            <w:tcW w:type="dxa" w:w="1037"/>
          </w:tcPr>
          <w:p>
            <w:pPr>
              <w:spacing w:after="0"/>
              <w:jc w:val="left"/>
            </w:pPr>
            <w:r>
              <w:rPr>
                <w:sz w:val="16"/>
              </w:rPr>
              <w:t>2019-03-11</w:t>
            </w:r>
          </w:p>
        </w:tc>
        <w:tc>
          <w:tcPr>
            <w:tcW w:type="dxa" w:w="1037"/>
          </w:tcPr>
          <w:p>
            <w:pPr>
              <w:spacing w:after="0"/>
              <w:jc w:val="left"/>
            </w:pPr>
            <w:r>
              <w:rPr>
                <w:sz w:val="16"/>
              </w:rPr>
              <w:t>DR-4435-MO</w:t>
            </w:r>
          </w:p>
        </w:tc>
        <w:tc>
          <w:tcPr>
            <w:tcW w:type="dxa" w:w="1269"/>
          </w:tcPr>
          <w:p>
            <w:pPr>
              <w:spacing w:after="0"/>
              <w:jc w:val="left"/>
            </w:pPr>
            <w:r>
              <w:rPr>
                <w:sz w:val="16"/>
              </w:rPr>
              <w:t>Major disaster</w:t>
            </w:r>
          </w:p>
        </w:tc>
        <w:tc>
          <w:tcPr>
            <w:tcW w:type="dxa" w:w="2911"/>
          </w:tcPr>
          <w:p>
            <w:pPr>
              <w:spacing w:after="0"/>
              <w:jc w:val="left"/>
            </w:pPr>
            <w:r>
              <w:rPr>
                <w:sz w:val="16"/>
              </w:rPr>
              <w:t>SEVERE STORMS, STRAIGHT-LINE WINDS, AND FLOODING</w:t>
            </w:r>
          </w:p>
        </w:tc>
        <w:tc>
          <w:tcPr>
            <w:tcW w:type="dxa" w:w="1986"/>
          </w:tcPr>
          <w:p>
            <w:pPr>
              <w:spacing w:after="0"/>
              <w:jc w:val="left"/>
            </w:pPr>
            <w:r>
              <w:rPr>
                <w:sz w:val="16"/>
              </w:rPr>
              <w:t>Inland Flooding (primary); also designated: Strong Wind</w:t>
            </w:r>
          </w:p>
        </w:tc>
        <w:tc>
          <w:tcPr>
            <w:tcW w:type="dxa" w:w="3303"/>
          </w:tcPr>
          <w:p>
            <w:pPr>
              <w:spacing w:after="0"/>
              <w:jc w:val="right"/>
            </w:pPr>
            <w:r>
              <w:rPr>
                <w:sz w:val="16"/>
              </w:rPr>
              <w:t>$928,278.21</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269"/>
          </w:tcPr>
          <w:p>
            <w:pPr>
              <w:spacing w:after="0"/>
              <w:jc w:val="left"/>
            </w:pPr>
            <w:r>
              <w:rPr>
                <w:sz w:val="16"/>
              </w:rPr>
              <w:t>Major disaster</w:t>
            </w:r>
          </w:p>
        </w:tc>
        <w:tc>
          <w:tcPr>
            <w:tcW w:type="dxa" w:w="2911"/>
          </w:tcPr>
          <w:p>
            <w:pPr>
              <w:spacing w:after="0"/>
              <w:jc w:val="left"/>
            </w:pPr>
            <w:r>
              <w:rPr>
                <w:sz w:val="16"/>
              </w:rPr>
              <w:t>SEVERE STORMS, TORNADOES, STRAIGHT-LINE WINDS, AND FLOODING</w:t>
            </w:r>
          </w:p>
        </w:tc>
        <w:tc>
          <w:tcPr>
            <w:tcW w:type="dxa" w:w="1986"/>
          </w:tcPr>
          <w:p>
            <w:pPr>
              <w:spacing w:after="0"/>
              <w:jc w:val="left"/>
            </w:pPr>
            <w:r>
              <w:rPr>
                <w:sz w:val="16"/>
              </w:rPr>
              <w:t>Inland Flooding; Strong Wind; Tornado</w:t>
            </w:r>
          </w:p>
        </w:tc>
        <w:tc>
          <w:tcPr>
            <w:tcW w:type="dxa" w:w="3303"/>
          </w:tcPr>
          <w:p>
            <w:pPr>
              <w:spacing w:after="0"/>
              <w:jc w:val="right"/>
            </w:pPr>
            <w:r>
              <w:rPr>
                <w:sz w:val="16"/>
              </w:rPr>
              <w:t>$1,561,133.73</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2011-08-12</w:t>
            </w:r>
          </w:p>
        </w:tc>
        <w:tc>
          <w:tcPr>
            <w:tcW w:type="dxa" w:w="1037"/>
          </w:tcPr>
          <w:p>
            <w:pPr>
              <w:spacing w:after="0"/>
              <w:jc w:val="left"/>
            </w:pPr>
            <w:r>
              <w:rPr>
                <w:sz w:val="16"/>
              </w:rPr>
              <w:t>2011-06-01</w:t>
            </w:r>
          </w:p>
        </w:tc>
        <w:tc>
          <w:tcPr>
            <w:tcW w:type="dxa" w:w="1037"/>
          </w:tcPr>
          <w:p>
            <w:pPr>
              <w:spacing w:after="0"/>
              <w:jc w:val="left"/>
            </w:pPr>
            <w:r>
              <w:rPr>
                <w:sz w:val="16"/>
              </w:rPr>
              <w:t>DR-4012-MO</w:t>
            </w:r>
          </w:p>
        </w:tc>
        <w:tc>
          <w:tcPr>
            <w:tcW w:type="dxa" w:w="1269"/>
          </w:tcPr>
          <w:p>
            <w:pPr>
              <w:spacing w:after="0"/>
              <w:jc w:val="left"/>
            </w:pPr>
            <w:r>
              <w:rPr>
                <w:sz w:val="16"/>
              </w:rPr>
              <w:t>Major disaster</w:t>
            </w:r>
          </w:p>
        </w:tc>
        <w:tc>
          <w:tcPr>
            <w:tcW w:type="dxa" w:w="2911"/>
          </w:tcPr>
          <w:p>
            <w:pPr>
              <w:spacing w:after="0"/>
              <w:jc w:val="left"/>
            </w:pPr>
            <w:r>
              <w:rPr>
                <w:sz w:val="16"/>
              </w:rPr>
              <w:t>FLOODING</w:t>
            </w:r>
          </w:p>
        </w:tc>
        <w:tc>
          <w:tcPr>
            <w:tcW w:type="dxa" w:w="1986"/>
          </w:tcPr>
          <w:p>
            <w:pPr>
              <w:spacing w:after="0"/>
              <w:jc w:val="left"/>
            </w:pPr>
            <w:r>
              <w:rPr>
                <w:sz w:val="16"/>
              </w:rPr>
              <w:t>Inland Flooding</w:t>
            </w:r>
          </w:p>
        </w:tc>
        <w:tc>
          <w:tcPr>
            <w:tcW w:type="dxa" w:w="3303"/>
          </w:tcPr>
          <w:p>
            <w:pPr>
              <w:spacing w:after="0"/>
              <w:jc w:val="right"/>
            </w:pPr>
            <w:r>
              <w:rPr>
                <w:sz w:val="16"/>
              </w:rPr>
              <w:t>$1,344,845.02</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2011-06-30</w:t>
            </w:r>
          </w:p>
        </w:tc>
        <w:tc>
          <w:tcPr>
            <w:tcW w:type="dxa" w:w="1037"/>
          </w:tcPr>
          <w:p>
            <w:pPr>
              <w:spacing w:after="0"/>
              <w:jc w:val="left"/>
            </w:pPr>
            <w:r>
              <w:rPr>
                <w:sz w:val="16"/>
              </w:rPr>
              <w:t>2011-06-01</w:t>
            </w:r>
          </w:p>
        </w:tc>
        <w:tc>
          <w:tcPr>
            <w:tcW w:type="dxa" w:w="1037"/>
          </w:tcPr>
          <w:p>
            <w:pPr>
              <w:spacing w:after="0"/>
              <w:jc w:val="left"/>
            </w:pPr>
            <w:r>
              <w:rPr>
                <w:sz w:val="16"/>
              </w:rPr>
              <w:t>EM-3325-MO</w:t>
            </w:r>
          </w:p>
        </w:tc>
        <w:tc>
          <w:tcPr>
            <w:tcW w:type="dxa" w:w="1269"/>
          </w:tcPr>
          <w:p>
            <w:pPr>
              <w:spacing w:after="0"/>
              <w:jc w:val="left"/>
            </w:pPr>
            <w:r>
              <w:rPr>
                <w:sz w:val="16"/>
              </w:rPr>
              <w:t>Emergency</w:t>
            </w:r>
          </w:p>
        </w:tc>
        <w:tc>
          <w:tcPr>
            <w:tcW w:type="dxa" w:w="2911"/>
          </w:tcPr>
          <w:p>
            <w:pPr>
              <w:spacing w:after="0"/>
              <w:jc w:val="left"/>
            </w:pPr>
            <w:r>
              <w:rPr>
                <w:sz w:val="16"/>
              </w:rPr>
              <w:t>FLOODING</w:t>
            </w:r>
          </w:p>
        </w:tc>
        <w:tc>
          <w:tcPr>
            <w:tcW w:type="dxa" w:w="1986"/>
          </w:tcPr>
          <w:p>
            <w:pPr>
              <w:spacing w:after="0"/>
              <w:jc w:val="left"/>
            </w:pPr>
            <w:r>
              <w:rPr>
                <w:sz w:val="16"/>
              </w:rPr>
              <w:t>Inland Flooding</w:t>
            </w:r>
          </w:p>
        </w:tc>
        <w:tc>
          <w:tcPr>
            <w:tcW w:type="dxa" w:w="3303"/>
          </w:tcPr>
          <w:p>
            <w:pPr>
              <w:spacing w:after="0"/>
              <w:jc w:val="right"/>
            </w:pPr>
            <w:r>
              <w:rPr>
                <w:sz w:val="16"/>
              </w:rPr>
              <w:t>none found</w:t>
            </w:r>
          </w:p>
        </w:tc>
        <w:tc>
          <w:tcPr>
            <w:tcW w:type="dxa" w:w="648"/>
          </w:tcPr>
          <w:p>
            <w:pPr>
              <w:spacing w:after="0"/>
              <w:jc w:val="left"/>
            </w:pPr>
          </w:p>
        </w:tc>
        <w:tc>
          <w:tcPr>
            <w:tcW w:type="dxa" w:w="884"/>
          </w:tcPr>
          <w:p>
            <w:pPr>
              <w:spacing w:after="0"/>
              <w:jc w:val="left"/>
            </w:pPr>
            <w:r>
              <w:rPr>
                <w:sz w:val="16"/>
              </w:rPr>
              <w:t>same incident as DR-4012</w:t>
            </w: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269"/>
          </w:tcPr>
          <w:p>
            <w:pPr>
              <w:spacing w:after="0"/>
              <w:jc w:val="left"/>
            </w:pPr>
            <w:r>
              <w:rPr>
                <w:sz w:val="16"/>
              </w:rPr>
              <w:t>Major disaster</w:t>
            </w:r>
          </w:p>
        </w:tc>
        <w:tc>
          <w:tcPr>
            <w:tcW w:type="dxa" w:w="2911"/>
          </w:tcPr>
          <w:p>
            <w:pPr>
              <w:spacing w:after="0"/>
              <w:jc w:val="left"/>
            </w:pPr>
            <w:r>
              <w:rPr>
                <w:sz w:val="16"/>
              </w:rPr>
              <w:t>SEVERE WINTER STORM AND SNOWSTORM</w:t>
            </w:r>
          </w:p>
        </w:tc>
        <w:tc>
          <w:tcPr>
            <w:tcW w:type="dxa" w:w="1986"/>
          </w:tcPr>
          <w:p>
            <w:pPr>
              <w:spacing w:after="0"/>
              <w:jc w:val="left"/>
            </w:pPr>
            <w:r>
              <w:rPr>
                <w:sz w:val="16"/>
              </w:rPr>
              <w:t>Winter Weather</w:t>
            </w:r>
          </w:p>
        </w:tc>
        <w:tc>
          <w:tcPr>
            <w:tcW w:type="dxa" w:w="3303"/>
          </w:tcPr>
          <w:p>
            <w:pPr>
              <w:spacing w:after="0"/>
              <w:jc w:val="right"/>
            </w:pPr>
            <w:r>
              <w:rPr>
                <w:sz w:val="16"/>
              </w:rPr>
              <w:t>$160,409.27</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69"/>
          </w:tcPr>
          <w:p>
            <w:pPr>
              <w:spacing w:after="0"/>
              <w:jc w:val="left"/>
            </w:pPr>
            <w:r>
              <w:rPr>
                <w:sz w:val="16"/>
              </w:rPr>
              <w:t>Emergency</w:t>
            </w:r>
          </w:p>
        </w:tc>
        <w:tc>
          <w:tcPr>
            <w:tcW w:type="dxa" w:w="2911"/>
          </w:tcPr>
          <w:p>
            <w:pPr>
              <w:spacing w:after="0"/>
              <w:jc w:val="left"/>
            </w:pPr>
            <w:r>
              <w:rPr>
                <w:sz w:val="16"/>
              </w:rPr>
              <w:t>SEVERE WINTER STORM</w:t>
            </w:r>
          </w:p>
        </w:tc>
        <w:tc>
          <w:tcPr>
            <w:tcW w:type="dxa" w:w="1986"/>
          </w:tcPr>
          <w:p>
            <w:pPr>
              <w:spacing w:after="0"/>
              <w:jc w:val="left"/>
            </w:pPr>
            <w:r>
              <w:rPr>
                <w:sz w:val="16"/>
              </w:rPr>
              <w:t>Winter Weather</w:t>
            </w:r>
          </w:p>
        </w:tc>
        <w:tc>
          <w:tcPr>
            <w:tcW w:type="dxa" w:w="3303"/>
          </w:tcPr>
          <w:p>
            <w:pPr>
              <w:spacing w:after="0"/>
              <w:jc w:val="right"/>
            </w:pPr>
            <w:r>
              <w:rPr>
                <w:sz w:val="16"/>
              </w:rPr>
              <w:t>none found</w:t>
            </w:r>
          </w:p>
        </w:tc>
        <w:tc>
          <w:tcPr>
            <w:tcW w:type="dxa" w:w="648"/>
          </w:tcPr>
          <w:p>
            <w:pPr>
              <w:spacing w:after="0"/>
              <w:jc w:val="left"/>
            </w:pPr>
          </w:p>
        </w:tc>
        <w:tc>
          <w:tcPr>
            <w:tcW w:type="dxa" w:w="884"/>
          </w:tcPr>
          <w:p>
            <w:pPr>
              <w:spacing w:after="0"/>
              <w:jc w:val="left"/>
            </w:pPr>
            <w:r>
              <w:rPr>
                <w:sz w:val="16"/>
              </w:rPr>
              <w:t>same incident as DR-1961</w:t>
            </w:r>
          </w:p>
        </w:tc>
      </w:tr>
      <w:tr>
        <w:trPr>
          <w:cantSplit/>
        </w:trPr>
        <w:tc>
          <w:tcPr>
            <w:tcW w:type="dxa" w:w="1037"/>
          </w:tcPr>
          <w:p>
            <w:pPr>
              <w:spacing w:after="0"/>
              <w:jc w:val="left"/>
            </w:pPr>
            <w:r>
              <w:rPr>
                <w:sz w:val="16"/>
              </w:rPr>
              <w:t>2010-08-17</w:t>
            </w:r>
          </w:p>
        </w:tc>
        <w:tc>
          <w:tcPr>
            <w:tcW w:type="dxa" w:w="1037"/>
          </w:tcPr>
          <w:p>
            <w:pPr>
              <w:spacing w:after="0"/>
              <w:jc w:val="left"/>
            </w:pPr>
            <w:r>
              <w:rPr>
                <w:sz w:val="16"/>
              </w:rPr>
              <w:t>2010-06-12</w:t>
            </w:r>
          </w:p>
        </w:tc>
        <w:tc>
          <w:tcPr>
            <w:tcW w:type="dxa" w:w="1037"/>
          </w:tcPr>
          <w:p>
            <w:pPr>
              <w:spacing w:after="0"/>
              <w:jc w:val="left"/>
            </w:pPr>
            <w:r>
              <w:rPr>
                <w:sz w:val="16"/>
              </w:rPr>
              <w:t>DR-1934-MO</w:t>
            </w:r>
          </w:p>
        </w:tc>
        <w:tc>
          <w:tcPr>
            <w:tcW w:type="dxa" w:w="1269"/>
          </w:tcPr>
          <w:p>
            <w:pPr>
              <w:spacing w:after="0"/>
              <w:jc w:val="left"/>
            </w:pPr>
            <w:r>
              <w:rPr>
                <w:sz w:val="16"/>
              </w:rPr>
              <w:t>Major disaster</w:t>
            </w:r>
          </w:p>
        </w:tc>
        <w:tc>
          <w:tcPr>
            <w:tcW w:type="dxa" w:w="2911"/>
          </w:tcPr>
          <w:p>
            <w:pPr>
              <w:spacing w:after="0"/>
              <w:jc w:val="left"/>
            </w:pPr>
            <w:r>
              <w:rPr>
                <w:sz w:val="16"/>
              </w:rPr>
              <w:t>SEVERE STORMS, FLOODING, AND TORNADOES</w:t>
            </w:r>
          </w:p>
        </w:tc>
        <w:tc>
          <w:tcPr>
            <w:tcW w:type="dxa" w:w="1986"/>
          </w:tcPr>
          <w:p>
            <w:pPr>
              <w:spacing w:after="0"/>
              <w:jc w:val="left"/>
            </w:pPr>
            <w:r>
              <w:rPr>
                <w:sz w:val="16"/>
              </w:rPr>
              <w:t>Inland Flooding; Tornado</w:t>
            </w:r>
          </w:p>
        </w:tc>
        <w:tc>
          <w:tcPr>
            <w:tcW w:type="dxa" w:w="3303"/>
          </w:tcPr>
          <w:p>
            <w:pPr>
              <w:spacing w:after="0"/>
              <w:jc w:val="right"/>
            </w:pPr>
            <w:r>
              <w:rPr>
                <w:sz w:val="16"/>
              </w:rPr>
              <w:t>$819,745.70</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269"/>
          </w:tcPr>
          <w:p>
            <w:pPr>
              <w:spacing w:after="0"/>
              <w:jc w:val="left"/>
            </w:pPr>
            <w:r>
              <w:rPr>
                <w:sz w:val="16"/>
              </w:rPr>
              <w:t>Major disaster</w:t>
            </w:r>
          </w:p>
        </w:tc>
        <w:tc>
          <w:tcPr>
            <w:tcW w:type="dxa" w:w="2911"/>
          </w:tcPr>
          <w:p>
            <w:pPr>
              <w:spacing w:after="0"/>
              <w:jc w:val="left"/>
            </w:pPr>
            <w:r>
              <w:rPr>
                <w:sz w:val="16"/>
              </w:rPr>
              <w:t>SEVERE STORMS, TORNADOES, AND FLOODING</w:t>
            </w:r>
          </w:p>
        </w:tc>
        <w:tc>
          <w:tcPr>
            <w:tcW w:type="dxa" w:w="1986"/>
          </w:tcPr>
          <w:p>
            <w:pPr>
              <w:spacing w:after="0"/>
              <w:jc w:val="left"/>
            </w:pPr>
            <w:r>
              <w:rPr>
                <w:sz w:val="16"/>
              </w:rPr>
              <w:t>Inland Flooding; Tornado</w:t>
            </w:r>
          </w:p>
        </w:tc>
        <w:tc>
          <w:tcPr>
            <w:tcW w:type="dxa" w:w="3303"/>
          </w:tcPr>
          <w:p>
            <w:pPr>
              <w:spacing w:after="0"/>
              <w:jc w:val="right"/>
            </w:pPr>
            <w:r>
              <w:rPr>
                <w:sz w:val="16"/>
              </w:rPr>
              <w:t>$202,541.88</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69"/>
          </w:tcPr>
          <w:p>
            <w:pPr>
              <w:spacing w:after="0"/>
              <w:jc w:val="left"/>
            </w:pPr>
            <w:r>
              <w:rPr>
                <w:sz w:val="16"/>
              </w:rPr>
              <w:t>Emergency</w:t>
            </w:r>
          </w:p>
        </w:tc>
        <w:tc>
          <w:tcPr>
            <w:tcW w:type="dxa" w:w="2911"/>
          </w:tcPr>
          <w:p>
            <w:pPr>
              <w:spacing w:after="0"/>
              <w:jc w:val="left"/>
            </w:pPr>
            <w:r>
              <w:rPr>
                <w:sz w:val="16"/>
              </w:rPr>
              <w:t>SEVERE WINTER STORM</w:t>
            </w:r>
          </w:p>
        </w:tc>
        <w:tc>
          <w:tcPr>
            <w:tcW w:type="dxa" w:w="1986"/>
          </w:tcPr>
          <w:p>
            <w:pPr>
              <w:spacing w:after="0"/>
              <w:jc w:val="left"/>
            </w:pPr>
            <w:r>
              <w:rPr>
                <w:sz w:val="16"/>
              </w:rPr>
              <w:t>Ice Storm</w:t>
            </w:r>
          </w:p>
        </w:tc>
        <w:tc>
          <w:tcPr>
            <w:tcW w:type="dxa" w:w="3303"/>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269"/>
          </w:tcPr>
          <w:p>
            <w:pPr>
              <w:spacing w:after="0"/>
              <w:jc w:val="left"/>
            </w:pPr>
            <w:r>
              <w:rPr>
                <w:sz w:val="16"/>
              </w:rPr>
              <w:t>Major disaster</w:t>
            </w:r>
          </w:p>
        </w:tc>
        <w:tc>
          <w:tcPr>
            <w:tcW w:type="dxa" w:w="2911"/>
          </w:tcPr>
          <w:p>
            <w:pPr>
              <w:spacing w:after="0"/>
              <w:jc w:val="left"/>
            </w:pPr>
            <w:r>
              <w:rPr>
                <w:sz w:val="16"/>
              </w:rPr>
              <w:t>SEVERE STORMS, FLOODING, AND A TORNADO</w:t>
            </w:r>
          </w:p>
        </w:tc>
        <w:tc>
          <w:tcPr>
            <w:tcW w:type="dxa" w:w="1986"/>
          </w:tcPr>
          <w:p>
            <w:pPr>
              <w:spacing w:after="0"/>
              <w:jc w:val="left"/>
            </w:pPr>
            <w:r>
              <w:rPr>
                <w:sz w:val="16"/>
              </w:rPr>
              <w:t>Inland Flooding; Tornado</w:t>
            </w:r>
          </w:p>
        </w:tc>
        <w:tc>
          <w:tcPr>
            <w:tcW w:type="dxa" w:w="3303"/>
          </w:tcPr>
          <w:p>
            <w:pPr>
              <w:spacing w:after="0"/>
              <w:jc w:val="right"/>
            </w:pPr>
            <w:r>
              <w:rPr>
                <w:sz w:val="16"/>
              </w:rPr>
              <w:t>$131,998.19</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269"/>
          </w:tcPr>
          <w:p>
            <w:pPr>
              <w:spacing w:after="0"/>
              <w:jc w:val="left"/>
            </w:pPr>
            <w:r>
              <w:rPr>
                <w:sz w:val="16"/>
              </w:rPr>
              <w:t>Major disaster</w:t>
            </w:r>
          </w:p>
        </w:tc>
        <w:tc>
          <w:tcPr>
            <w:tcW w:type="dxa" w:w="2911"/>
          </w:tcPr>
          <w:p>
            <w:pPr>
              <w:spacing w:after="0"/>
              <w:jc w:val="left"/>
            </w:pPr>
            <w:r>
              <w:rPr>
                <w:sz w:val="16"/>
              </w:rPr>
              <w:t>SEVERE STORMS AND FLOODING</w:t>
            </w:r>
          </w:p>
        </w:tc>
        <w:tc>
          <w:tcPr>
            <w:tcW w:type="dxa" w:w="1986"/>
          </w:tcPr>
          <w:p>
            <w:pPr>
              <w:spacing w:after="0"/>
              <w:jc w:val="left"/>
            </w:pPr>
            <w:r>
              <w:rPr>
                <w:sz w:val="16"/>
              </w:rPr>
              <w:t>Inland Flooding</w:t>
            </w:r>
          </w:p>
        </w:tc>
        <w:tc>
          <w:tcPr>
            <w:tcW w:type="dxa" w:w="3303"/>
          </w:tcPr>
          <w:p>
            <w:pPr>
              <w:spacing w:after="0"/>
              <w:jc w:val="right"/>
            </w:pPr>
            <w:r>
              <w:rPr>
                <w:sz w:val="16"/>
              </w:rPr>
              <w:t>$161,257.27</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69"/>
          </w:tcPr>
          <w:p>
            <w:pPr>
              <w:spacing w:after="0"/>
              <w:jc w:val="left"/>
            </w:pPr>
            <w:r>
              <w:rPr>
                <w:sz w:val="16"/>
              </w:rPr>
              <w:t>Emergency</w:t>
            </w:r>
          </w:p>
        </w:tc>
        <w:tc>
          <w:tcPr>
            <w:tcW w:type="dxa" w:w="2911"/>
          </w:tcPr>
          <w:p>
            <w:pPr>
              <w:spacing w:after="0"/>
              <w:jc w:val="left"/>
            </w:pPr>
            <w:r>
              <w:rPr>
                <w:sz w:val="16"/>
              </w:rPr>
              <w:t>SEVERE WINTER STORMS</w:t>
            </w:r>
          </w:p>
        </w:tc>
        <w:tc>
          <w:tcPr>
            <w:tcW w:type="dxa" w:w="1986"/>
          </w:tcPr>
          <w:p>
            <w:pPr>
              <w:spacing w:after="0"/>
              <w:jc w:val="left"/>
            </w:pPr>
            <w:r>
              <w:rPr>
                <w:sz w:val="16"/>
              </w:rPr>
              <w:t>Ice Storm</w:t>
            </w:r>
          </w:p>
        </w:tc>
        <w:tc>
          <w:tcPr>
            <w:tcW w:type="dxa" w:w="3303"/>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2007-06-11</w:t>
            </w:r>
          </w:p>
        </w:tc>
        <w:tc>
          <w:tcPr>
            <w:tcW w:type="dxa" w:w="1037"/>
          </w:tcPr>
          <w:p>
            <w:pPr>
              <w:spacing w:after="0"/>
              <w:jc w:val="left"/>
            </w:pPr>
            <w:r>
              <w:rPr>
                <w:sz w:val="16"/>
              </w:rPr>
              <w:t>2007-05-05</w:t>
            </w:r>
          </w:p>
        </w:tc>
        <w:tc>
          <w:tcPr>
            <w:tcW w:type="dxa" w:w="1037"/>
          </w:tcPr>
          <w:p>
            <w:pPr>
              <w:spacing w:after="0"/>
              <w:jc w:val="left"/>
            </w:pPr>
            <w:r>
              <w:rPr>
                <w:sz w:val="16"/>
              </w:rPr>
              <w:t>DR-1708-MO</w:t>
            </w:r>
          </w:p>
        </w:tc>
        <w:tc>
          <w:tcPr>
            <w:tcW w:type="dxa" w:w="1269"/>
          </w:tcPr>
          <w:p>
            <w:pPr>
              <w:spacing w:after="0"/>
              <w:jc w:val="left"/>
            </w:pPr>
            <w:r>
              <w:rPr>
                <w:sz w:val="16"/>
              </w:rPr>
              <w:t>Major disaster</w:t>
            </w:r>
          </w:p>
        </w:tc>
        <w:tc>
          <w:tcPr>
            <w:tcW w:type="dxa" w:w="2911"/>
          </w:tcPr>
          <w:p>
            <w:pPr>
              <w:spacing w:after="0"/>
              <w:jc w:val="left"/>
            </w:pPr>
            <w:r>
              <w:rPr>
                <w:sz w:val="16"/>
              </w:rPr>
              <w:t>SEVERE STORMS AND FLOODING</w:t>
            </w:r>
          </w:p>
        </w:tc>
        <w:tc>
          <w:tcPr>
            <w:tcW w:type="dxa" w:w="1986"/>
          </w:tcPr>
          <w:p>
            <w:pPr>
              <w:spacing w:after="0"/>
              <w:jc w:val="left"/>
            </w:pPr>
            <w:r>
              <w:rPr>
                <w:sz w:val="16"/>
              </w:rPr>
              <w:t>Inland Flooding</w:t>
            </w:r>
          </w:p>
        </w:tc>
        <w:tc>
          <w:tcPr>
            <w:tcW w:type="dxa" w:w="3303"/>
          </w:tcPr>
          <w:p>
            <w:pPr>
              <w:spacing w:after="0"/>
              <w:jc w:val="right"/>
            </w:pPr>
            <w:r>
              <w:rPr>
                <w:sz w:val="16"/>
              </w:rPr>
              <w:t>$366,318.21</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2006-03-16</w:t>
            </w:r>
          </w:p>
        </w:tc>
        <w:tc>
          <w:tcPr>
            <w:tcW w:type="dxa" w:w="1037"/>
          </w:tcPr>
          <w:p>
            <w:pPr>
              <w:spacing w:after="0"/>
              <w:jc w:val="left"/>
            </w:pPr>
            <w:r>
              <w:rPr>
                <w:sz w:val="16"/>
              </w:rPr>
              <w:t>2006-03-08</w:t>
            </w:r>
          </w:p>
        </w:tc>
        <w:tc>
          <w:tcPr>
            <w:tcW w:type="dxa" w:w="1037"/>
          </w:tcPr>
          <w:p>
            <w:pPr>
              <w:spacing w:after="0"/>
              <w:jc w:val="left"/>
            </w:pPr>
            <w:r>
              <w:rPr>
                <w:sz w:val="16"/>
              </w:rPr>
              <w:t>DR-1631-MO</w:t>
            </w:r>
          </w:p>
        </w:tc>
        <w:tc>
          <w:tcPr>
            <w:tcW w:type="dxa" w:w="1269"/>
          </w:tcPr>
          <w:p>
            <w:pPr>
              <w:spacing w:after="0"/>
              <w:jc w:val="left"/>
            </w:pPr>
            <w:r>
              <w:rPr>
                <w:sz w:val="16"/>
              </w:rPr>
              <w:t>Major disaster</w:t>
            </w:r>
          </w:p>
        </w:tc>
        <w:tc>
          <w:tcPr>
            <w:tcW w:type="dxa" w:w="2911"/>
          </w:tcPr>
          <w:p>
            <w:pPr>
              <w:spacing w:after="0"/>
              <w:jc w:val="left"/>
            </w:pPr>
            <w:r>
              <w:rPr>
                <w:sz w:val="16"/>
              </w:rPr>
              <w:t>SEVERE STORMS, TORNADOES AND FLOODING</w:t>
            </w:r>
          </w:p>
        </w:tc>
        <w:tc>
          <w:tcPr>
            <w:tcW w:type="dxa" w:w="1986"/>
          </w:tcPr>
          <w:p>
            <w:pPr>
              <w:spacing w:after="0"/>
              <w:jc w:val="left"/>
            </w:pPr>
            <w:r>
              <w:rPr>
                <w:sz w:val="16"/>
              </w:rPr>
              <w:t>Inland Flooding; Tornado</w:t>
            </w:r>
          </w:p>
        </w:tc>
        <w:tc>
          <w:tcPr>
            <w:tcW w:type="dxa" w:w="3303"/>
          </w:tcPr>
          <w:p>
            <w:pPr>
              <w:spacing w:after="0"/>
              <w:jc w:val="right"/>
            </w:pPr>
            <w:r>
              <w:rPr>
                <w:sz w:val="16"/>
              </w:rPr>
              <w:t>$14,586.72</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69"/>
          </w:tcPr>
          <w:p>
            <w:pPr>
              <w:spacing w:after="0"/>
              <w:jc w:val="left"/>
            </w:pPr>
            <w:r>
              <w:rPr>
                <w:sz w:val="16"/>
              </w:rPr>
              <w:t>Emergency</w:t>
            </w:r>
          </w:p>
        </w:tc>
        <w:tc>
          <w:tcPr>
            <w:tcW w:type="dxa" w:w="2911"/>
          </w:tcPr>
          <w:p>
            <w:pPr>
              <w:spacing w:after="0"/>
              <w:jc w:val="left"/>
            </w:pPr>
            <w:r>
              <w:rPr>
                <w:sz w:val="16"/>
              </w:rPr>
              <w:t>HURRICANE KATRINA EVACUATION</w:t>
            </w:r>
          </w:p>
        </w:tc>
        <w:tc>
          <w:tcPr>
            <w:tcW w:type="dxa" w:w="1986"/>
          </w:tcPr>
          <w:p>
            <w:pPr>
              <w:spacing w:after="0"/>
              <w:jc w:val="left"/>
            </w:pPr>
            <w:r>
              <w:rPr>
                <w:sz w:val="16"/>
              </w:rPr>
              <w:t>Hurricane: evacuation support, not a local hazard event; not counted</w:t>
            </w:r>
          </w:p>
        </w:tc>
        <w:tc>
          <w:tcPr>
            <w:tcW w:type="dxa" w:w="3303"/>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2004-06-11</w:t>
            </w:r>
          </w:p>
        </w:tc>
        <w:tc>
          <w:tcPr>
            <w:tcW w:type="dxa" w:w="1037"/>
          </w:tcPr>
          <w:p>
            <w:pPr>
              <w:spacing w:after="0"/>
              <w:jc w:val="left"/>
            </w:pPr>
            <w:r>
              <w:rPr>
                <w:sz w:val="16"/>
              </w:rPr>
              <w:t>2004-05-18</w:t>
            </w:r>
          </w:p>
        </w:tc>
        <w:tc>
          <w:tcPr>
            <w:tcW w:type="dxa" w:w="1037"/>
          </w:tcPr>
          <w:p>
            <w:pPr>
              <w:spacing w:after="0"/>
              <w:jc w:val="left"/>
            </w:pPr>
            <w:r>
              <w:rPr>
                <w:sz w:val="16"/>
              </w:rPr>
              <w:t>DR-1524-MO</w:t>
            </w:r>
          </w:p>
        </w:tc>
        <w:tc>
          <w:tcPr>
            <w:tcW w:type="dxa" w:w="1269"/>
          </w:tcPr>
          <w:p>
            <w:pPr>
              <w:spacing w:after="0"/>
              <w:jc w:val="left"/>
            </w:pPr>
            <w:r>
              <w:rPr>
                <w:sz w:val="16"/>
              </w:rPr>
              <w:t>Major disaster</w:t>
            </w:r>
          </w:p>
        </w:tc>
        <w:tc>
          <w:tcPr>
            <w:tcW w:type="dxa" w:w="2911"/>
          </w:tcPr>
          <w:p>
            <w:pPr>
              <w:spacing w:after="0"/>
              <w:jc w:val="left"/>
            </w:pPr>
            <w:r>
              <w:rPr>
                <w:sz w:val="16"/>
              </w:rPr>
              <w:t>SEVERE STORMS, TORNADOES, AND FLOODING</w:t>
            </w:r>
          </w:p>
        </w:tc>
        <w:tc>
          <w:tcPr>
            <w:tcW w:type="dxa" w:w="1986"/>
          </w:tcPr>
          <w:p>
            <w:pPr>
              <w:spacing w:after="0"/>
              <w:jc w:val="left"/>
            </w:pPr>
            <w:r>
              <w:rPr>
                <w:sz w:val="16"/>
              </w:rPr>
              <w:t>Inland Flooding; Tornado</w:t>
            </w:r>
          </w:p>
        </w:tc>
        <w:tc>
          <w:tcPr>
            <w:tcW w:type="dxa" w:w="3303"/>
          </w:tcPr>
          <w:p>
            <w:pPr>
              <w:spacing w:after="0"/>
              <w:jc w:val="right"/>
            </w:pPr>
            <w:r>
              <w:rPr>
                <w:sz w:val="16"/>
              </w:rPr>
              <w:t>PA not declared for this county</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269"/>
          </w:tcPr>
          <w:p>
            <w:pPr>
              <w:spacing w:after="0"/>
              <w:jc w:val="left"/>
            </w:pPr>
            <w:r>
              <w:rPr>
                <w:sz w:val="16"/>
              </w:rPr>
              <w:t>Major disaster</w:t>
            </w:r>
          </w:p>
        </w:tc>
        <w:tc>
          <w:tcPr>
            <w:tcW w:type="dxa" w:w="2911"/>
          </w:tcPr>
          <w:p>
            <w:pPr>
              <w:spacing w:after="0"/>
              <w:jc w:val="left"/>
            </w:pPr>
            <w:r>
              <w:rPr>
                <w:sz w:val="16"/>
              </w:rPr>
              <w:t>SEVERE STORMS, TORNADOES, AND FLOODING</w:t>
            </w:r>
          </w:p>
        </w:tc>
        <w:tc>
          <w:tcPr>
            <w:tcW w:type="dxa" w:w="1986"/>
          </w:tcPr>
          <w:p>
            <w:pPr>
              <w:spacing w:after="0"/>
              <w:jc w:val="left"/>
            </w:pPr>
            <w:r>
              <w:rPr>
                <w:sz w:val="16"/>
              </w:rPr>
              <w:t>Inland Flooding; Tornado</w:t>
            </w:r>
          </w:p>
        </w:tc>
        <w:tc>
          <w:tcPr>
            <w:tcW w:type="dxa" w:w="3303"/>
          </w:tcPr>
          <w:p>
            <w:pPr>
              <w:spacing w:after="0"/>
              <w:jc w:val="right"/>
            </w:pPr>
            <w:r>
              <w:rPr>
                <w:sz w:val="16"/>
              </w:rPr>
              <w:t>PA not declared for this county</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269"/>
          </w:tcPr>
          <w:p>
            <w:pPr>
              <w:spacing w:after="0"/>
              <w:jc w:val="left"/>
            </w:pPr>
            <w:r>
              <w:rPr>
                <w:sz w:val="16"/>
              </w:rPr>
              <w:t>Major disaster</w:t>
            </w:r>
          </w:p>
        </w:tc>
        <w:tc>
          <w:tcPr>
            <w:tcW w:type="dxa" w:w="2911"/>
          </w:tcPr>
          <w:p>
            <w:pPr>
              <w:spacing w:after="0"/>
              <w:jc w:val="left"/>
            </w:pPr>
            <w:r>
              <w:rPr>
                <w:sz w:val="16"/>
              </w:rPr>
              <w:t>SEVERE STORMS, TORNADOES AND FLOODING</w:t>
            </w:r>
          </w:p>
        </w:tc>
        <w:tc>
          <w:tcPr>
            <w:tcW w:type="dxa" w:w="1986"/>
          </w:tcPr>
          <w:p>
            <w:pPr>
              <w:spacing w:after="0"/>
              <w:jc w:val="left"/>
            </w:pPr>
            <w:r>
              <w:rPr>
                <w:sz w:val="16"/>
              </w:rPr>
              <w:t>Inland Flooding; Tornado</w:t>
            </w:r>
          </w:p>
        </w:tc>
        <w:tc>
          <w:tcPr>
            <w:tcW w:type="dxa" w:w="3303"/>
          </w:tcPr>
          <w:p>
            <w:pPr>
              <w:spacing w:after="0"/>
              <w:jc w:val="right"/>
            </w:pPr>
            <w:r>
              <w:rPr>
                <w:sz w:val="16"/>
              </w:rPr>
              <w:t>$74,325.81</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DR-1403-MO</w:t>
            </w:r>
          </w:p>
        </w:tc>
        <w:tc>
          <w:tcPr>
            <w:tcW w:type="dxa" w:w="1269"/>
          </w:tcPr>
          <w:p>
            <w:pPr>
              <w:spacing w:after="0"/>
              <w:jc w:val="left"/>
            </w:pPr>
            <w:r>
              <w:rPr>
                <w:sz w:val="16"/>
              </w:rPr>
              <w:t>Major disaster</w:t>
            </w:r>
          </w:p>
        </w:tc>
        <w:tc>
          <w:tcPr>
            <w:tcW w:type="dxa" w:w="2911"/>
          </w:tcPr>
          <w:p>
            <w:pPr>
              <w:spacing w:after="0"/>
              <w:jc w:val="left"/>
            </w:pPr>
            <w:r>
              <w:rPr>
                <w:sz w:val="16"/>
              </w:rPr>
              <w:t>SEVERE WINTER ICE STORM</w:t>
            </w:r>
          </w:p>
        </w:tc>
        <w:tc>
          <w:tcPr>
            <w:tcW w:type="dxa" w:w="1986"/>
          </w:tcPr>
          <w:p>
            <w:pPr>
              <w:spacing w:after="0"/>
              <w:jc w:val="left"/>
            </w:pPr>
            <w:r>
              <w:rPr>
                <w:sz w:val="16"/>
              </w:rPr>
              <w:t>Ice Storm</w:t>
            </w:r>
          </w:p>
        </w:tc>
        <w:tc>
          <w:tcPr>
            <w:tcW w:type="dxa" w:w="3303"/>
          </w:tcPr>
          <w:p>
            <w:pPr>
              <w:spacing w:after="0"/>
              <w:jc w:val="right"/>
            </w:pPr>
            <w:r>
              <w:rPr>
                <w:sz w:val="16"/>
              </w:rPr>
              <w:t>$192,715.04</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1998-10-14</w:t>
            </w:r>
          </w:p>
        </w:tc>
        <w:tc>
          <w:tcPr>
            <w:tcW w:type="dxa" w:w="1037"/>
          </w:tcPr>
          <w:p>
            <w:pPr>
              <w:spacing w:after="0"/>
              <w:jc w:val="left"/>
            </w:pPr>
            <w:r>
              <w:rPr>
                <w:sz w:val="16"/>
              </w:rPr>
              <w:t>1998-10-04</w:t>
            </w:r>
          </w:p>
        </w:tc>
        <w:tc>
          <w:tcPr>
            <w:tcW w:type="dxa" w:w="1037"/>
          </w:tcPr>
          <w:p>
            <w:pPr>
              <w:spacing w:after="0"/>
              <w:jc w:val="left"/>
            </w:pPr>
            <w:r>
              <w:rPr>
                <w:sz w:val="16"/>
              </w:rPr>
              <w:t>DR-1253-MO</w:t>
            </w:r>
          </w:p>
        </w:tc>
        <w:tc>
          <w:tcPr>
            <w:tcW w:type="dxa" w:w="1269"/>
          </w:tcPr>
          <w:p>
            <w:pPr>
              <w:spacing w:after="0"/>
              <w:jc w:val="left"/>
            </w:pPr>
            <w:r>
              <w:rPr>
                <w:sz w:val="16"/>
              </w:rPr>
              <w:t>Major disaster</w:t>
            </w:r>
          </w:p>
        </w:tc>
        <w:tc>
          <w:tcPr>
            <w:tcW w:type="dxa" w:w="2911"/>
          </w:tcPr>
          <w:p>
            <w:pPr>
              <w:spacing w:after="0"/>
              <w:jc w:val="left"/>
            </w:pPr>
            <w:r>
              <w:rPr>
                <w:sz w:val="16"/>
              </w:rPr>
              <w:t>SEVERE STORMS, FLOODING AND TORNADOES</w:t>
            </w:r>
          </w:p>
        </w:tc>
        <w:tc>
          <w:tcPr>
            <w:tcW w:type="dxa" w:w="1986"/>
          </w:tcPr>
          <w:p>
            <w:pPr>
              <w:spacing w:after="0"/>
              <w:jc w:val="left"/>
            </w:pPr>
            <w:r>
              <w:rPr>
                <w:sz w:val="16"/>
              </w:rPr>
              <w:t>Inland Flooding; Tornado</w:t>
            </w:r>
          </w:p>
        </w:tc>
        <w:tc>
          <w:tcPr>
            <w:tcW w:type="dxa" w:w="3303"/>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269"/>
          </w:tcPr>
          <w:p>
            <w:pPr>
              <w:spacing w:after="0"/>
              <w:jc w:val="left"/>
            </w:pPr>
            <w:r>
              <w:rPr>
                <w:sz w:val="16"/>
              </w:rPr>
              <w:t>Major disaster</w:t>
            </w:r>
          </w:p>
        </w:tc>
        <w:tc>
          <w:tcPr>
            <w:tcW w:type="dxa" w:w="2911"/>
          </w:tcPr>
          <w:p>
            <w:pPr>
              <w:spacing w:after="0"/>
              <w:jc w:val="left"/>
            </w:pPr>
            <w:r>
              <w:rPr>
                <w:sz w:val="16"/>
              </w:rPr>
              <w:t>SEVERE STORMS, TORNADOES, HAIL, FLOODING</w:t>
            </w:r>
          </w:p>
        </w:tc>
        <w:tc>
          <w:tcPr>
            <w:tcW w:type="dxa" w:w="1986"/>
          </w:tcPr>
          <w:p>
            <w:pPr>
              <w:spacing w:after="0"/>
              <w:jc w:val="left"/>
            </w:pPr>
            <w:r>
              <w:rPr>
                <w:sz w:val="16"/>
              </w:rPr>
              <w:t>Hail; Inland Flooding; Tornado</w:t>
            </w:r>
          </w:p>
        </w:tc>
        <w:tc>
          <w:tcPr>
            <w:tcW w:type="dxa" w:w="3303"/>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269"/>
          </w:tcPr>
          <w:p>
            <w:pPr>
              <w:spacing w:after="0"/>
              <w:jc w:val="left"/>
            </w:pPr>
            <w:r>
              <w:rPr>
                <w:sz w:val="16"/>
              </w:rPr>
              <w:t>Major disaster</w:t>
            </w:r>
          </w:p>
        </w:tc>
        <w:tc>
          <w:tcPr>
            <w:tcW w:type="dxa" w:w="2911"/>
          </w:tcPr>
          <w:p>
            <w:pPr>
              <w:spacing w:after="0"/>
              <w:jc w:val="left"/>
            </w:pPr>
            <w:r>
              <w:rPr>
                <w:sz w:val="16"/>
              </w:rPr>
              <w:t>SEVERE STORMS &amp; FLOODING</w:t>
            </w:r>
          </w:p>
        </w:tc>
        <w:tc>
          <w:tcPr>
            <w:tcW w:type="dxa" w:w="1986"/>
          </w:tcPr>
          <w:p>
            <w:pPr>
              <w:spacing w:after="0"/>
              <w:jc w:val="left"/>
            </w:pPr>
            <w:r>
              <w:rPr>
                <w:sz w:val="16"/>
              </w:rPr>
              <w:t>Inland Flooding</w:t>
            </w:r>
          </w:p>
        </w:tc>
        <w:tc>
          <w:tcPr>
            <w:tcW w:type="dxa" w:w="3303"/>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1977-09-14</w:t>
            </w:r>
          </w:p>
        </w:tc>
        <w:tc>
          <w:tcPr>
            <w:tcW w:type="dxa" w:w="1037"/>
          </w:tcPr>
          <w:p>
            <w:pPr>
              <w:spacing w:after="0"/>
              <w:jc w:val="left"/>
            </w:pPr>
            <w:r>
              <w:rPr>
                <w:sz w:val="16"/>
              </w:rPr>
              <w:t>1977-09-14</w:t>
            </w:r>
          </w:p>
        </w:tc>
        <w:tc>
          <w:tcPr>
            <w:tcW w:type="dxa" w:w="1037"/>
          </w:tcPr>
          <w:p>
            <w:pPr>
              <w:spacing w:after="0"/>
              <w:jc w:val="left"/>
            </w:pPr>
            <w:r>
              <w:rPr>
                <w:sz w:val="16"/>
              </w:rPr>
              <w:t>DR-538-MO</w:t>
            </w:r>
          </w:p>
        </w:tc>
        <w:tc>
          <w:tcPr>
            <w:tcW w:type="dxa" w:w="1269"/>
          </w:tcPr>
          <w:p>
            <w:pPr>
              <w:spacing w:after="0"/>
              <w:jc w:val="left"/>
            </w:pPr>
            <w:r>
              <w:rPr>
                <w:sz w:val="16"/>
              </w:rPr>
              <w:t>Major disaster</w:t>
            </w:r>
          </w:p>
        </w:tc>
        <w:tc>
          <w:tcPr>
            <w:tcW w:type="dxa" w:w="2911"/>
          </w:tcPr>
          <w:p>
            <w:pPr>
              <w:spacing w:after="0"/>
              <w:jc w:val="left"/>
            </w:pPr>
            <w:r>
              <w:rPr>
                <w:sz w:val="16"/>
              </w:rPr>
              <w:t>SEVERE STORMS &amp; FLOODING</w:t>
            </w:r>
          </w:p>
        </w:tc>
        <w:tc>
          <w:tcPr>
            <w:tcW w:type="dxa" w:w="1986"/>
          </w:tcPr>
          <w:p>
            <w:pPr>
              <w:spacing w:after="0"/>
              <w:jc w:val="left"/>
            </w:pPr>
            <w:r>
              <w:rPr>
                <w:sz w:val="16"/>
              </w:rPr>
              <w:t>Inland Flooding</w:t>
            </w:r>
          </w:p>
        </w:tc>
        <w:tc>
          <w:tcPr>
            <w:tcW w:type="dxa" w:w="3303"/>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1977-05-07</w:t>
            </w:r>
          </w:p>
        </w:tc>
        <w:tc>
          <w:tcPr>
            <w:tcW w:type="dxa" w:w="1037"/>
          </w:tcPr>
          <w:p>
            <w:pPr>
              <w:spacing w:after="0"/>
              <w:jc w:val="left"/>
            </w:pPr>
            <w:r>
              <w:rPr>
                <w:sz w:val="16"/>
              </w:rPr>
              <w:t>1977-05-07</w:t>
            </w:r>
          </w:p>
        </w:tc>
        <w:tc>
          <w:tcPr>
            <w:tcW w:type="dxa" w:w="1037"/>
          </w:tcPr>
          <w:p>
            <w:pPr>
              <w:spacing w:after="0"/>
              <w:jc w:val="left"/>
            </w:pPr>
            <w:r>
              <w:rPr>
                <w:sz w:val="16"/>
              </w:rPr>
              <w:t>DR-535-MO</w:t>
            </w:r>
          </w:p>
        </w:tc>
        <w:tc>
          <w:tcPr>
            <w:tcW w:type="dxa" w:w="1269"/>
          </w:tcPr>
          <w:p>
            <w:pPr>
              <w:spacing w:after="0"/>
              <w:jc w:val="left"/>
            </w:pPr>
            <w:r>
              <w:rPr>
                <w:sz w:val="16"/>
              </w:rPr>
              <w:t>Major disaster</w:t>
            </w:r>
          </w:p>
        </w:tc>
        <w:tc>
          <w:tcPr>
            <w:tcW w:type="dxa" w:w="2911"/>
          </w:tcPr>
          <w:p>
            <w:pPr>
              <w:spacing w:after="0"/>
              <w:jc w:val="left"/>
            </w:pPr>
            <w:r>
              <w:rPr>
                <w:sz w:val="16"/>
              </w:rPr>
              <w:t>TORNADOES &amp; FLOODING</w:t>
            </w:r>
          </w:p>
        </w:tc>
        <w:tc>
          <w:tcPr>
            <w:tcW w:type="dxa" w:w="1986"/>
          </w:tcPr>
          <w:p>
            <w:pPr>
              <w:spacing w:after="0"/>
              <w:jc w:val="left"/>
            </w:pPr>
            <w:r>
              <w:rPr>
                <w:sz w:val="16"/>
              </w:rPr>
              <w:t>Tornado (primary); also designated: Inland Flooding</w:t>
            </w:r>
          </w:p>
        </w:tc>
        <w:tc>
          <w:tcPr>
            <w:tcW w:type="dxa" w:w="3303"/>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269"/>
          </w:tcPr>
          <w:p>
            <w:pPr>
              <w:spacing w:after="0"/>
              <w:jc w:val="left"/>
            </w:pPr>
            <w:r>
              <w:rPr>
                <w:sz w:val="16"/>
              </w:rPr>
              <w:t>Emergency</w:t>
            </w:r>
          </w:p>
        </w:tc>
        <w:tc>
          <w:tcPr>
            <w:tcW w:type="dxa" w:w="2911"/>
          </w:tcPr>
          <w:p>
            <w:pPr>
              <w:spacing w:after="0"/>
              <w:jc w:val="left"/>
            </w:pPr>
            <w:r>
              <w:rPr>
                <w:sz w:val="16"/>
              </w:rPr>
              <w:t>DROUGHT</w:t>
            </w:r>
          </w:p>
        </w:tc>
        <w:tc>
          <w:tcPr>
            <w:tcW w:type="dxa" w:w="1986"/>
          </w:tcPr>
          <w:p>
            <w:pPr>
              <w:spacing w:after="0"/>
              <w:jc w:val="left"/>
            </w:pPr>
            <w:r>
              <w:rPr>
                <w:sz w:val="16"/>
              </w:rPr>
              <w:t>Drought</w:t>
            </w:r>
          </w:p>
        </w:tc>
        <w:tc>
          <w:tcPr>
            <w:tcW w:type="dxa" w:w="3303"/>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DR-439-MO</w:t>
            </w:r>
          </w:p>
        </w:tc>
        <w:tc>
          <w:tcPr>
            <w:tcW w:type="dxa" w:w="1269"/>
          </w:tcPr>
          <w:p>
            <w:pPr>
              <w:spacing w:after="0"/>
              <w:jc w:val="left"/>
            </w:pPr>
            <w:r>
              <w:rPr>
                <w:sz w:val="16"/>
              </w:rPr>
              <w:t>Major disaster</w:t>
            </w:r>
          </w:p>
        </w:tc>
        <w:tc>
          <w:tcPr>
            <w:tcW w:type="dxa" w:w="2911"/>
          </w:tcPr>
          <w:p>
            <w:pPr>
              <w:spacing w:after="0"/>
              <w:jc w:val="left"/>
            </w:pPr>
            <w:r>
              <w:rPr>
                <w:sz w:val="16"/>
              </w:rPr>
              <w:t>SEVERE STORMS &amp; FLOODING</w:t>
            </w:r>
          </w:p>
        </w:tc>
        <w:tc>
          <w:tcPr>
            <w:tcW w:type="dxa" w:w="1986"/>
          </w:tcPr>
          <w:p>
            <w:pPr>
              <w:spacing w:after="0"/>
              <w:jc w:val="left"/>
            </w:pPr>
            <w:r>
              <w:rPr>
                <w:sz w:val="16"/>
              </w:rPr>
              <w:t>Inland Flooding</w:t>
            </w:r>
          </w:p>
        </w:tc>
        <w:tc>
          <w:tcPr>
            <w:tcW w:type="dxa" w:w="3303"/>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1973-11-01</w:t>
            </w:r>
          </w:p>
        </w:tc>
        <w:tc>
          <w:tcPr>
            <w:tcW w:type="dxa" w:w="1037"/>
          </w:tcPr>
          <w:p>
            <w:pPr>
              <w:spacing w:after="0"/>
              <w:jc w:val="left"/>
            </w:pPr>
            <w:r>
              <w:rPr>
                <w:sz w:val="16"/>
              </w:rPr>
              <w:t>1973-11-01</w:t>
            </w:r>
          </w:p>
        </w:tc>
        <w:tc>
          <w:tcPr>
            <w:tcW w:type="dxa" w:w="1037"/>
          </w:tcPr>
          <w:p>
            <w:pPr>
              <w:spacing w:after="0"/>
              <w:jc w:val="left"/>
            </w:pPr>
            <w:r>
              <w:rPr>
                <w:sz w:val="16"/>
              </w:rPr>
              <w:t>DR-407-MO</w:t>
            </w:r>
          </w:p>
        </w:tc>
        <w:tc>
          <w:tcPr>
            <w:tcW w:type="dxa" w:w="1269"/>
          </w:tcPr>
          <w:p>
            <w:pPr>
              <w:spacing w:after="0"/>
              <w:jc w:val="left"/>
            </w:pPr>
            <w:r>
              <w:rPr>
                <w:sz w:val="16"/>
              </w:rPr>
              <w:t>Major disaster</w:t>
            </w:r>
          </w:p>
        </w:tc>
        <w:tc>
          <w:tcPr>
            <w:tcW w:type="dxa" w:w="2911"/>
          </w:tcPr>
          <w:p>
            <w:pPr>
              <w:spacing w:after="0"/>
              <w:jc w:val="left"/>
            </w:pPr>
            <w:r>
              <w:rPr>
                <w:sz w:val="16"/>
              </w:rPr>
              <w:t>SEVERE STORMS &amp; FLOODING</w:t>
            </w:r>
          </w:p>
        </w:tc>
        <w:tc>
          <w:tcPr>
            <w:tcW w:type="dxa" w:w="1986"/>
          </w:tcPr>
          <w:p>
            <w:pPr>
              <w:spacing w:after="0"/>
              <w:jc w:val="left"/>
            </w:pPr>
            <w:r>
              <w:rPr>
                <w:sz w:val="16"/>
              </w:rPr>
              <w:t>Inland Flooding</w:t>
            </w:r>
          </w:p>
        </w:tc>
        <w:tc>
          <w:tcPr>
            <w:tcW w:type="dxa" w:w="3303"/>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269"/>
          </w:tcPr>
          <w:p>
            <w:pPr>
              <w:spacing w:after="0"/>
              <w:jc w:val="left"/>
            </w:pPr>
            <w:r>
              <w:rPr>
                <w:sz w:val="16"/>
              </w:rPr>
              <w:t>Major disaster</w:t>
            </w:r>
          </w:p>
        </w:tc>
        <w:tc>
          <w:tcPr>
            <w:tcW w:type="dxa" w:w="2911"/>
          </w:tcPr>
          <w:p>
            <w:pPr>
              <w:spacing w:after="0"/>
              <w:jc w:val="left"/>
            </w:pPr>
            <w:r>
              <w:rPr>
                <w:sz w:val="16"/>
              </w:rPr>
              <w:t>HEAVY RAINS, TORNADOES &amp; FLOODING</w:t>
            </w:r>
          </w:p>
        </w:tc>
        <w:tc>
          <w:tcPr>
            <w:tcW w:type="dxa" w:w="1986"/>
          </w:tcPr>
          <w:p>
            <w:pPr>
              <w:spacing w:after="0"/>
              <w:jc w:val="left"/>
            </w:pPr>
            <w:r>
              <w:rPr>
                <w:sz w:val="16"/>
              </w:rPr>
              <w:t>Inland Flooding; Tornado</w:t>
            </w:r>
          </w:p>
        </w:tc>
        <w:tc>
          <w:tcPr>
            <w:tcW w:type="dxa" w:w="3303"/>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1965-07-27</w:t>
            </w:r>
          </w:p>
        </w:tc>
        <w:tc>
          <w:tcPr>
            <w:tcW w:type="dxa" w:w="1037"/>
          </w:tcPr>
          <w:p>
            <w:pPr>
              <w:spacing w:after="0"/>
              <w:jc w:val="left"/>
            </w:pPr>
            <w:r>
              <w:rPr>
                <w:sz w:val="16"/>
              </w:rPr>
              <w:t>1965-07-27</w:t>
            </w:r>
          </w:p>
        </w:tc>
        <w:tc>
          <w:tcPr>
            <w:tcW w:type="dxa" w:w="1037"/>
          </w:tcPr>
          <w:p>
            <w:pPr>
              <w:spacing w:after="0"/>
              <w:jc w:val="left"/>
            </w:pPr>
            <w:r>
              <w:rPr>
                <w:sz w:val="16"/>
              </w:rPr>
              <w:t>DR-203-MO</w:t>
            </w:r>
          </w:p>
        </w:tc>
        <w:tc>
          <w:tcPr>
            <w:tcW w:type="dxa" w:w="1269"/>
          </w:tcPr>
          <w:p>
            <w:pPr>
              <w:spacing w:after="0"/>
              <w:jc w:val="left"/>
            </w:pPr>
            <w:r>
              <w:rPr>
                <w:sz w:val="16"/>
              </w:rPr>
              <w:t>Major disaster</w:t>
            </w:r>
          </w:p>
        </w:tc>
        <w:tc>
          <w:tcPr>
            <w:tcW w:type="dxa" w:w="2911"/>
          </w:tcPr>
          <w:p>
            <w:pPr>
              <w:spacing w:after="0"/>
              <w:jc w:val="left"/>
            </w:pPr>
            <w:r>
              <w:rPr>
                <w:sz w:val="16"/>
              </w:rPr>
              <w:t>SEVERE STORMS &amp; FLOODING</w:t>
            </w:r>
          </w:p>
        </w:tc>
        <w:tc>
          <w:tcPr>
            <w:tcW w:type="dxa" w:w="1986"/>
          </w:tcPr>
          <w:p>
            <w:pPr>
              <w:spacing w:after="0"/>
              <w:jc w:val="left"/>
            </w:pPr>
            <w:r>
              <w:rPr>
                <w:sz w:val="16"/>
              </w:rPr>
              <w:t>Inland Flooding</w:t>
            </w:r>
          </w:p>
        </w:tc>
        <w:tc>
          <w:tcPr>
            <w:tcW w:type="dxa" w:w="3303"/>
          </w:tcPr>
          <w:p>
            <w:pPr>
              <w:spacing w:after="0"/>
              <w:jc w:val="right"/>
            </w:pPr>
            <w:r>
              <w:rPr>
                <w:sz w:val="16"/>
              </w:rPr>
              <w:t>none found</w:t>
            </w:r>
          </w:p>
        </w:tc>
        <w:tc>
          <w:tcPr>
            <w:tcW w:type="dxa" w:w="648"/>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90"/>
        <w:gridCol w:w="1590"/>
        <w:gridCol w:w="1453"/>
        <w:gridCol w:w="2138"/>
        <w:gridCol w:w="2686"/>
        <w:gridCol w:w="2665"/>
        <w:gridCol w:w="994"/>
        <w:gridCol w:w="994"/>
      </w:tblGrid>
      <w:tr>
        <w:trPr>
          <w:cantSplit/>
          <w:tblHeader/>
        </w:trPr>
        <w:tc>
          <w:tcPr>
            <w:tcW w:type="dxa" w:w="1590"/>
            <w:shd w:val="clear" w:color="auto" w:fill="E8E8E8"/>
          </w:tcPr>
          <w:p>
            <w:pPr>
              <w:spacing w:after="0"/>
              <w:jc w:val="left"/>
            </w:pPr>
            <w:r>
              <w:rPr>
                <w:b/>
                <w:sz w:val="16"/>
              </w:rPr>
              <w:t>Declared</w:t>
            </w:r>
          </w:p>
        </w:tc>
        <w:tc>
          <w:tcPr>
            <w:tcW w:type="dxa" w:w="1590"/>
            <w:shd w:val="clear" w:color="auto" w:fill="E8E8E8"/>
          </w:tcPr>
          <w:p>
            <w:pPr>
              <w:spacing w:after="0"/>
              <w:jc w:val="left"/>
            </w:pPr>
            <w:r>
              <w:rPr>
                <w:b/>
                <w:sz w:val="16"/>
              </w:rPr>
              <w:t>Incident began</w:t>
            </w:r>
          </w:p>
        </w:tc>
        <w:tc>
          <w:tcPr>
            <w:tcW w:type="dxa" w:w="1453"/>
            <w:shd w:val="clear" w:color="auto" w:fill="E8E8E8"/>
          </w:tcPr>
          <w:p>
            <w:pPr>
              <w:spacing w:after="0"/>
              <w:jc w:val="left"/>
            </w:pPr>
            <w:r>
              <w:rPr>
                <w:b/>
                <w:sz w:val="16"/>
              </w:rPr>
              <w:t>FEMA number</w:t>
            </w:r>
          </w:p>
        </w:tc>
        <w:tc>
          <w:tcPr>
            <w:tcW w:type="dxa" w:w="2138"/>
            <w:shd w:val="clear" w:color="auto" w:fill="E8E8E8"/>
          </w:tcPr>
          <w:p>
            <w:pPr>
              <w:spacing w:after="0"/>
              <w:jc w:val="left"/>
            </w:pPr>
            <w:r>
              <w:rPr>
                <w:b/>
                <w:sz w:val="16"/>
              </w:rPr>
              <w:t>Type</w:t>
            </w:r>
          </w:p>
        </w:tc>
        <w:tc>
          <w:tcPr>
            <w:tcW w:type="dxa" w:w="2686"/>
            <w:shd w:val="clear" w:color="auto" w:fill="E8E8E8"/>
          </w:tcPr>
          <w:p>
            <w:pPr>
              <w:spacing w:after="0"/>
              <w:jc w:val="left"/>
            </w:pPr>
            <w:r>
              <w:rPr>
                <w:b/>
                <w:sz w:val="16"/>
              </w:rPr>
              <w:t>Title</w:t>
            </w:r>
          </w:p>
        </w:tc>
        <w:tc>
          <w:tcPr>
            <w:tcW w:type="dxa" w:w="2665"/>
            <w:shd w:val="clear" w:color="auto" w:fill="E8E8E8"/>
          </w:tcPr>
          <w:p>
            <w:pPr>
              <w:spacing w:after="0"/>
              <w:jc w:val="left"/>
            </w:pPr>
            <w:r>
              <w:rPr>
                <w:b/>
                <w:sz w:val="16"/>
              </w:rPr>
              <w:t>Mapped hazard</w:t>
            </w:r>
          </w:p>
        </w:tc>
        <w:tc>
          <w:tcPr>
            <w:tcW w:type="dxa" w:w="994"/>
            <w:shd w:val="clear" w:color="auto" w:fill="E8E8E8"/>
          </w:tcPr>
          <w:p>
            <w:pPr>
              <w:spacing w:after="0"/>
              <w:jc w:val="left"/>
            </w:pPr>
            <w:r>
              <w:rPr>
                <w:b/>
                <w:sz w:val="16"/>
              </w:rPr>
              <w:t>Flags</w:t>
            </w:r>
          </w:p>
        </w:tc>
        <w:tc>
          <w:tcPr>
            <w:tcW w:type="dxa" w:w="994"/>
            <w:shd w:val="clear" w:color="auto" w:fill="E8E8E8"/>
          </w:tcPr>
          <w:p>
            <w:pPr>
              <w:spacing w:after="0"/>
              <w:jc w:val="left"/>
            </w:pPr>
            <w:r>
              <w:rPr>
                <w:b/>
                <w:sz w:val="16"/>
              </w:rPr>
              <w:t>Notes</w:t>
            </w:r>
          </w:p>
        </w:tc>
      </w:tr>
      <w:tr>
        <w:trPr>
          <w:cantSplit/>
        </w:trPr>
        <w:tc>
          <w:tcPr>
            <w:tcW w:type="dxa" w:w="1590"/>
          </w:tcPr>
          <w:p>
            <w:pPr>
              <w:spacing w:after="0"/>
              <w:jc w:val="left"/>
            </w:pPr>
            <w:r>
              <w:rPr>
                <w:sz w:val="16"/>
              </w:rPr>
              <w:t>1964-07-08</w:t>
            </w:r>
          </w:p>
        </w:tc>
        <w:tc>
          <w:tcPr>
            <w:tcW w:type="dxa" w:w="1590"/>
          </w:tcPr>
          <w:p>
            <w:pPr>
              <w:spacing w:after="0"/>
              <w:jc w:val="left"/>
            </w:pPr>
            <w:r>
              <w:rPr>
                <w:sz w:val="16"/>
              </w:rPr>
              <w:t>1964-07-08</w:t>
            </w:r>
          </w:p>
        </w:tc>
        <w:tc>
          <w:tcPr>
            <w:tcW w:type="dxa" w:w="1453"/>
          </w:tcPr>
          <w:p>
            <w:pPr>
              <w:spacing w:after="0"/>
              <w:jc w:val="left"/>
            </w:pPr>
            <w:r>
              <w:rPr>
                <w:sz w:val="16"/>
              </w:rPr>
              <w:t>DR-173-MO</w:t>
            </w:r>
          </w:p>
        </w:tc>
        <w:tc>
          <w:tcPr>
            <w:tcW w:type="dxa" w:w="2138"/>
          </w:tcPr>
          <w:p>
            <w:pPr>
              <w:spacing w:after="0"/>
              <w:jc w:val="left"/>
            </w:pPr>
            <w:r>
              <w:rPr>
                <w:sz w:val="16"/>
              </w:rPr>
              <w:t>Major disaster</w:t>
            </w:r>
          </w:p>
        </w:tc>
        <w:tc>
          <w:tcPr>
            <w:tcW w:type="dxa" w:w="2686"/>
          </w:tcPr>
          <w:p>
            <w:pPr>
              <w:spacing w:after="0"/>
              <w:jc w:val="left"/>
            </w:pPr>
            <w:r>
              <w:rPr>
                <w:sz w:val="16"/>
              </w:rPr>
              <w:t>SEVERE STORMS &amp; FLOODING</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1961-05-27</w:t>
            </w:r>
          </w:p>
        </w:tc>
        <w:tc>
          <w:tcPr>
            <w:tcW w:type="dxa" w:w="1590"/>
          </w:tcPr>
          <w:p>
            <w:pPr>
              <w:spacing w:after="0"/>
              <w:jc w:val="left"/>
            </w:pPr>
            <w:r>
              <w:rPr>
                <w:sz w:val="16"/>
              </w:rPr>
              <w:t>1961-05-27</w:t>
            </w:r>
          </w:p>
        </w:tc>
        <w:tc>
          <w:tcPr>
            <w:tcW w:type="dxa" w:w="1453"/>
          </w:tcPr>
          <w:p>
            <w:pPr>
              <w:spacing w:after="0"/>
              <w:jc w:val="left"/>
            </w:pPr>
            <w:r>
              <w:rPr>
                <w:sz w:val="16"/>
              </w:rPr>
              <w:t>DR-114-MO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1960-04-20</w:t>
            </w:r>
          </w:p>
        </w:tc>
        <w:tc>
          <w:tcPr>
            <w:tcW w:type="dxa" w:w="1590"/>
          </w:tcPr>
          <w:p>
            <w:pPr>
              <w:spacing w:after="0"/>
              <w:jc w:val="left"/>
            </w:pPr>
            <w:r>
              <w:rPr>
                <w:sz w:val="16"/>
              </w:rPr>
              <w:t>1960-04-20</w:t>
            </w:r>
          </w:p>
        </w:tc>
        <w:tc>
          <w:tcPr>
            <w:tcW w:type="dxa" w:w="1453"/>
          </w:tcPr>
          <w:p>
            <w:pPr>
              <w:spacing w:after="0"/>
              <w:jc w:val="left"/>
            </w:pPr>
            <w:r>
              <w:rPr>
                <w:sz w:val="16"/>
              </w:rPr>
              <w:t>DR-100-MO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1957-05-22</w:t>
            </w:r>
          </w:p>
        </w:tc>
        <w:tc>
          <w:tcPr>
            <w:tcW w:type="dxa" w:w="1590"/>
          </w:tcPr>
          <w:p>
            <w:pPr>
              <w:spacing w:after="0"/>
              <w:jc w:val="left"/>
            </w:pPr>
            <w:r>
              <w:rPr>
                <w:sz w:val="16"/>
              </w:rPr>
              <w:t>1957-05-22</w:t>
            </w:r>
          </w:p>
        </w:tc>
        <w:tc>
          <w:tcPr>
            <w:tcW w:type="dxa" w:w="1453"/>
          </w:tcPr>
          <w:p>
            <w:pPr>
              <w:spacing w:after="0"/>
              <w:jc w:val="left"/>
            </w:pPr>
            <w:r>
              <w:rPr>
                <w:sz w:val="16"/>
              </w:rPr>
              <w:t>DR-75-MO</w:t>
            </w:r>
          </w:p>
        </w:tc>
        <w:tc>
          <w:tcPr>
            <w:tcW w:type="dxa" w:w="2138"/>
          </w:tcPr>
          <w:p>
            <w:pPr>
              <w:spacing w:after="0"/>
              <w:jc w:val="left"/>
            </w:pPr>
            <w:r>
              <w:rPr>
                <w:sz w:val="16"/>
              </w:rPr>
              <w:t>Major disaster</w:t>
            </w:r>
          </w:p>
        </w:tc>
        <w:tc>
          <w:tcPr>
            <w:tcW w:type="dxa" w:w="2686"/>
          </w:tcPr>
          <w:p>
            <w:pPr>
              <w:spacing w:after="0"/>
              <w:jc w:val="left"/>
            </w:pPr>
            <w:r>
              <w:rPr>
                <w:sz w:val="16"/>
              </w:rPr>
              <w:t>TORNADOES &amp; FLOODS</w:t>
            </w:r>
          </w:p>
        </w:tc>
        <w:tc>
          <w:tcPr>
            <w:tcW w:type="dxa" w:w="2665"/>
          </w:tcPr>
          <w:p>
            <w:pPr>
              <w:spacing w:after="0"/>
              <w:jc w:val="left"/>
            </w:pPr>
            <w:r>
              <w:rPr>
                <w:sz w:val="16"/>
              </w:rPr>
              <w:t>Tornado (primary); also designated: Inland Flooding</w:t>
            </w:r>
          </w:p>
        </w:tc>
        <w:tc>
          <w:tcPr>
            <w:tcW w:type="dxa" w:w="994"/>
          </w:tcPr>
          <w:p>
            <w:pPr>
              <w:spacing w:after="0"/>
              <w:jc w:val="left"/>
            </w:pPr>
          </w:p>
        </w:tc>
        <w:tc>
          <w:tcPr>
            <w:tcW w:type="dxa" w:w="99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24 rows, $2,272,582.85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4 rows, $2,272,582.85"/>
        <w:tblDescription w:val="Hazard Plain table b1d_pa_not_placed"/>
      </w:tblPr>
      <w:tblGrid>
        <w:gridCol w:w="1195"/>
        <w:gridCol w:w="1307"/>
        <w:gridCol w:w="3897"/>
        <w:gridCol w:w="1870"/>
        <w:gridCol w:w="1420"/>
        <w:gridCol w:w="4422"/>
      </w:tblGrid>
      <w:tr>
        <w:trPr>
          <w:cantSplit/>
          <w:tblHeader/>
        </w:trPr>
        <w:tc>
          <w:tcPr>
            <w:tcW w:type="dxa" w:w="1195"/>
            <w:shd w:val="clear" w:color="auto" w:fill="E8E8E8"/>
          </w:tcPr>
          <w:p>
            <w:pPr>
              <w:spacing w:after="0"/>
              <w:jc w:val="left"/>
            </w:pPr>
            <w:r>
              <w:rPr>
                <w:b/>
                <w:sz w:val="16"/>
              </w:rPr>
              <w:t>Disaster number</w:t>
            </w:r>
          </w:p>
        </w:tc>
        <w:tc>
          <w:tcPr>
            <w:tcW w:type="dxa" w:w="1307"/>
            <w:shd w:val="clear" w:color="auto" w:fill="E8E8E8"/>
          </w:tcPr>
          <w:p>
            <w:pPr>
              <w:spacing w:after="0"/>
              <w:jc w:val="left"/>
            </w:pPr>
            <w:r>
              <w:rPr>
                <w:b/>
                <w:sz w:val="16"/>
              </w:rPr>
              <w:t>Declared</w:t>
            </w:r>
          </w:p>
        </w:tc>
        <w:tc>
          <w:tcPr>
            <w:tcW w:type="dxa" w:w="3897"/>
            <w:shd w:val="clear" w:color="auto" w:fill="E8E8E8"/>
          </w:tcPr>
          <w:p>
            <w:pPr>
              <w:spacing w:after="0"/>
              <w:jc w:val="left"/>
            </w:pPr>
            <w:r>
              <w:rPr>
                <w:b/>
                <w:sz w:val="16"/>
              </w:rPr>
              <w:t>Applicant</w:t>
            </w:r>
          </w:p>
        </w:tc>
        <w:tc>
          <w:tcPr>
            <w:tcW w:type="dxa" w:w="1870"/>
            <w:shd w:val="clear" w:color="auto" w:fill="E8E8E8"/>
          </w:tcPr>
          <w:p>
            <w:pPr>
              <w:spacing w:after="0"/>
              <w:jc w:val="left"/>
            </w:pPr>
            <w:r>
              <w:rPr>
                <w:b/>
                <w:sz w:val="16"/>
              </w:rPr>
              <w:t>County field in FEMA data</w:t>
            </w:r>
          </w:p>
        </w:tc>
        <w:tc>
          <w:tcPr>
            <w:tcW w:type="dxa" w:w="14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22"/>
            <w:shd w:val="clear" w:color="auto" w:fill="E8E8E8"/>
          </w:tcPr>
          <w:p>
            <w:pPr>
              <w:spacing w:after="0"/>
              <w:jc w:val="left"/>
            </w:pPr>
            <w:r>
              <w:rPr>
                <w:b/>
                <w:sz w:val="16"/>
              </w:rPr>
              <w:t>Why not placed</w:t>
            </w:r>
          </w:p>
        </w:tc>
      </w:tr>
      <w:tr>
        <w:trPr>
          <w:cantSplit/>
        </w:trPr>
        <w:tc>
          <w:tcPr>
            <w:tcW w:type="dxa" w:w="1195"/>
          </w:tcPr>
          <w:p>
            <w:pPr>
              <w:spacing w:after="0"/>
              <w:jc w:val="left"/>
            </w:pPr>
            <w:r>
              <w:rPr>
                <w:sz w:val="16"/>
              </w:rPr>
              <w:t>4490</w:t>
            </w:r>
          </w:p>
        </w:tc>
        <w:tc>
          <w:tcPr>
            <w:tcW w:type="dxa" w:w="1307"/>
          </w:tcPr>
          <w:p>
            <w:pPr>
              <w:spacing w:after="0"/>
              <w:jc w:val="left"/>
            </w:pPr>
            <w:r>
              <w:rPr>
                <w:sz w:val="16"/>
              </w:rPr>
              <w:t>2020-03-26</w:t>
            </w:r>
          </w:p>
        </w:tc>
        <w:tc>
          <w:tcPr>
            <w:tcW w:type="dxa" w:w="3897"/>
          </w:tcPr>
          <w:p>
            <w:pPr>
              <w:spacing w:after="0"/>
              <w:jc w:val="left"/>
            </w:pPr>
            <w:r>
              <w:rPr>
                <w:sz w:val="16"/>
              </w:rPr>
              <w:t>Presbyterian Manors, Inc. (MO)</w:t>
            </w:r>
          </w:p>
        </w:tc>
        <w:tc>
          <w:tcPr>
            <w:tcW w:type="dxa" w:w="1870"/>
          </w:tcPr>
          <w:p>
            <w:pPr>
              <w:spacing w:after="0"/>
              <w:jc w:val="left"/>
            </w:pPr>
            <w:r>
              <w:rPr>
                <w:sz w:val="16"/>
              </w:rPr>
              <w:t>Sedgwick County</w:t>
            </w:r>
          </w:p>
        </w:tc>
        <w:tc>
          <w:tcPr>
            <w:tcW w:type="dxa" w:w="1420"/>
          </w:tcPr>
          <w:p>
            <w:pPr>
              <w:spacing w:after="0"/>
              <w:jc w:val="right"/>
            </w:pPr>
            <w:r>
              <w:rPr>
                <w:sz w:val="16"/>
              </w:rPr>
              <w:t>$369,154.74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$93,849.88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$416,259.32</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$111,060.76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$37,254.37</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$51,527.94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$88,490.09</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$21,000.75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$81,338.68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$39,820.05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$45,161.25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$89,457.75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$79,455.75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$3,124.50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$8,796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$190,008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$259,200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$126,637.50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$11,315.35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$8,932.31</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$35,385.85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$76,935.18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$28,416.83</w:t>
            </w:r>
          </w:p>
        </w:tc>
        <w:tc>
          <w:tcPr>
            <w:tcW w:type="dxa" w:w="4422"/>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116</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114</w:t>
            </w:r>
          </w:p>
        </w:tc>
        <w:tc>
          <w:tcPr>
            <w:tcW w:type="dxa" w:w="1422"/>
          </w:tcPr>
          <w:p>
            <w:pPr>
              <w:spacing w:after="0"/>
              <w:jc w:val="right"/>
            </w:pPr>
            <w:r>
              <w:rPr>
                <w:sz w:val="16"/>
              </w:rPr>
              <w:t>0</w:t>
            </w:r>
          </w:p>
        </w:tc>
        <w:tc>
          <w:tcPr>
            <w:tcW w:type="dxa" w:w="1356"/>
          </w:tcPr>
          <w:p>
            <w:pPr>
              <w:spacing w:after="0"/>
              <w:jc w:val="right"/>
            </w:pPr>
            <w:r>
              <w:rPr>
                <w:sz w:val="16"/>
              </w:rPr>
              <w:t>14</w:t>
            </w:r>
          </w:p>
        </w:tc>
        <w:tc>
          <w:tcPr>
            <w:tcW w:type="dxa" w:w="963"/>
          </w:tcPr>
          <w:p>
            <w:pPr>
              <w:spacing w:after="0"/>
              <w:jc w:val="right"/>
            </w:pPr>
            <w:r>
              <w:rPr>
                <w:sz w:val="16"/>
              </w:rPr>
              <w:t>25</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76"/>
        <w:gridCol w:w="2898"/>
        <w:gridCol w:w="1115"/>
        <w:gridCol w:w="1761"/>
        <w:gridCol w:w="708"/>
        <w:gridCol w:w="250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76"/>
            <w:shd w:val="clear" w:color="auto" w:fill="E8E8E8"/>
          </w:tcPr>
          <w:p>
            <w:pPr>
              <w:spacing w:after="0"/>
              <w:jc w:val="left"/>
            </w:pPr>
            <w:r>
              <w:rPr>
                <w:b/>
                <w:sz w:val="16"/>
              </w:rPr>
              <w:t>Magnitude or extent</w:t>
            </w:r>
          </w:p>
        </w:tc>
        <w:tc>
          <w:tcPr>
            <w:tcW w:type="dxa" w:w="2898"/>
            <w:shd w:val="clear" w:color="auto" w:fill="E8E8E8"/>
          </w:tcPr>
          <w:p>
            <w:pPr>
              <w:spacing w:after="0"/>
              <w:jc w:val="left"/>
            </w:pPr>
            <w:r>
              <w:rPr>
                <w:b/>
                <w:sz w:val="16"/>
              </w:rPr>
              <w:t>Damage</w:t>
            </w:r>
          </w:p>
          <w:p>
            <w:pPr>
              <w:spacing w:after="0"/>
              <w:jc w:val="left"/>
            </w:pPr>
            <w:r>
              <w:rPr>
                <w:i/>
                <w:color w:val="555555"/>
                <w:sz w:val="14"/>
              </w:rPr>
              <w:t>nominal dollars</w:t>
            </w:r>
          </w:p>
        </w:tc>
        <w:tc>
          <w:tcPr>
            <w:tcW w:type="dxa" w:w="111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61"/>
            <w:shd w:val="clear" w:color="auto" w:fill="E8E8E8"/>
          </w:tcPr>
          <w:p>
            <w:pPr>
              <w:spacing w:after="0"/>
              <w:jc w:val="left"/>
            </w:pPr>
            <w:r>
              <w:rPr>
                <w:b/>
                <w:sz w:val="16"/>
              </w:rPr>
              <w:t>Location</w:t>
            </w:r>
          </w:p>
        </w:tc>
        <w:tc>
          <w:tcPr>
            <w:tcW w:type="dxa" w:w="708"/>
            <w:shd w:val="clear" w:color="auto" w:fill="E8E8E8"/>
          </w:tcPr>
          <w:p>
            <w:pPr>
              <w:spacing w:after="0"/>
              <w:jc w:val="left"/>
            </w:pPr>
            <w:r>
              <w:rPr>
                <w:b/>
                <w:sz w:val="16"/>
              </w:rPr>
              <w:t>Flags</w:t>
            </w:r>
          </w:p>
        </w:tc>
        <w:tc>
          <w:tcPr>
            <w:tcW w:type="dxa" w:w="250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2876"/>
          </w:tcPr>
          <w:p>
            <w:pPr>
              <w:spacing w:after="0"/>
              <w:jc w:val="left"/>
            </w:pPr>
            <w:r>
              <w:rPr>
                <w:sz w:val="16"/>
              </w:rPr>
              <w:t>56 kt (64 mph) measured gust</w:t>
            </w:r>
          </w:p>
        </w:tc>
        <w:tc>
          <w:tcPr>
            <w:tcW w:type="dxa" w:w="2898"/>
          </w:tcPr>
          <w:p>
            <w:pPr>
              <w:spacing w:after="0"/>
              <w:jc w:val="left"/>
            </w:pPr>
            <w:r>
              <w:rPr>
                <w:sz w:val="16"/>
              </w:rPr>
              <w:t>damage not reported</w:t>
            </w:r>
          </w:p>
        </w:tc>
        <w:tc>
          <w:tcPr>
            <w:tcW w:type="dxa" w:w="1115"/>
          </w:tcPr>
          <w:p>
            <w:pPr>
              <w:spacing w:after="0"/>
              <w:jc w:val="right"/>
            </w:pPr>
            <w:r>
              <w:rPr>
                <w:sz w:val="16"/>
              </w:rPr>
              <w:t>0, 0</w:t>
            </w:r>
          </w:p>
        </w:tc>
        <w:tc>
          <w:tcPr>
            <w:tcW w:type="dxa" w:w="1761"/>
          </w:tcPr>
          <w:p>
            <w:pPr>
              <w:spacing w:after="0"/>
              <w:jc w:val="left"/>
            </w:pPr>
            <w:r>
              <w:rPr>
                <w:sz w:val="16"/>
              </w:rPr>
              <w:t>NWS zone MOZ030 (RAY), zone-level: may include parts of neighboring counties</w:t>
            </w:r>
          </w:p>
        </w:tc>
        <w:tc>
          <w:tcPr>
            <w:tcW w:type="dxa" w:w="708"/>
          </w:tcPr>
          <w:p>
            <w:pPr>
              <w:spacing w:after="0"/>
              <w:jc w:val="left"/>
            </w:pPr>
            <w:r>
              <w:rPr>
                <w:sz w:val="16"/>
              </w:rPr>
              <w:t>within last 5 years</w:t>
            </w:r>
          </w:p>
        </w:tc>
        <w:tc>
          <w:tcPr>
            <w:tcW w:type="dxa" w:w="250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2876"/>
          </w:tcPr>
          <w:p>
            <w:pPr>
              <w:spacing w:after="0"/>
              <w:jc w:val="left"/>
            </w:pPr>
          </w:p>
        </w:tc>
        <w:tc>
          <w:tcPr>
            <w:tcW w:type="dxa" w:w="2898"/>
          </w:tcPr>
          <w:p>
            <w:pPr>
              <w:spacing w:after="0"/>
              <w:jc w:val="left"/>
            </w:pPr>
            <w:r>
              <w:rPr>
                <w:sz w:val="16"/>
              </w:rPr>
              <w:t>$0 property; $0 crops, reported for the zone (2012 dollars)</w:t>
            </w:r>
          </w:p>
        </w:tc>
        <w:tc>
          <w:tcPr>
            <w:tcW w:type="dxa" w:w="1115"/>
          </w:tcPr>
          <w:p>
            <w:pPr>
              <w:spacing w:after="0"/>
              <w:jc w:val="right"/>
            </w:pPr>
            <w:r>
              <w:rPr>
                <w:sz w:val="16"/>
              </w:rPr>
              <w:t>0, 0</w:t>
            </w:r>
          </w:p>
        </w:tc>
        <w:tc>
          <w:tcPr>
            <w:tcW w:type="dxa" w:w="1761"/>
          </w:tcPr>
          <w:p>
            <w:pPr>
              <w:spacing w:after="0"/>
              <w:jc w:val="left"/>
            </w:pPr>
            <w:r>
              <w:rPr>
                <w:sz w:val="16"/>
              </w:rPr>
              <w:t>NWS zone MOZ030 (RAY), zone-level: may include parts of neighboring counties</w:t>
            </w:r>
          </w:p>
        </w:tc>
        <w:tc>
          <w:tcPr>
            <w:tcW w:type="dxa" w:w="708"/>
          </w:tcPr>
          <w:p>
            <w:pPr>
              <w:spacing w:after="0"/>
              <w:jc w:val="left"/>
            </w:pPr>
          </w:p>
        </w:tc>
        <w:tc>
          <w:tcPr>
            <w:tcW w:type="dxa" w:w="2501"/>
          </w:tcPr>
          <w:p>
            <w:pPr>
              <w:spacing w:after="0"/>
              <w:jc w:val="left"/>
            </w:pPr>
            <w:r>
              <w:rPr>
                <w:sz w:val="16"/>
              </w:rPr>
              <w:t>B1-c worst recorded: Drought</w:t>
            </w:r>
          </w:p>
        </w:tc>
      </w:tr>
      <w:tr>
        <w:trPr>
          <w:cantSplit/>
        </w:trPr>
        <w:tc>
          <w:tcPr>
            <w:tcW w:type="dxa" w:w="1037"/>
          </w:tcPr>
          <w:p>
            <w:pPr>
              <w:spacing w:after="0"/>
              <w:jc w:val="left"/>
            </w:pPr>
            <w:r>
              <w:rPr>
                <w:sz w:val="16"/>
              </w:rPr>
              <w:t>2003-05-04</w:t>
            </w:r>
          </w:p>
        </w:tc>
        <w:tc>
          <w:tcPr>
            <w:tcW w:type="dxa" w:w="1215"/>
          </w:tcPr>
          <w:p>
            <w:pPr>
              <w:spacing w:after="0"/>
              <w:jc w:val="left"/>
            </w:pPr>
            <w:r>
              <w:rPr>
                <w:sz w:val="16"/>
              </w:rPr>
              <w:t>Hail</w:t>
            </w:r>
          </w:p>
        </w:tc>
        <w:tc>
          <w:tcPr>
            <w:tcW w:type="dxa" w:w="2876"/>
          </w:tcPr>
          <w:p>
            <w:pPr>
              <w:spacing w:after="0"/>
              <w:jc w:val="left"/>
            </w:pPr>
            <w:r>
              <w:rPr>
                <w:sz w:val="16"/>
              </w:rPr>
              <w:t>2.75 in</w:t>
            </w:r>
          </w:p>
        </w:tc>
        <w:tc>
          <w:tcPr>
            <w:tcW w:type="dxa" w:w="2898"/>
          </w:tcPr>
          <w:p>
            <w:pPr>
              <w:spacing w:after="0"/>
              <w:jc w:val="left"/>
            </w:pPr>
            <w:r>
              <w:rPr>
                <w:sz w:val="16"/>
              </w:rPr>
              <w:t>damage not reported</w:t>
            </w:r>
          </w:p>
        </w:tc>
        <w:tc>
          <w:tcPr>
            <w:tcW w:type="dxa" w:w="1115"/>
          </w:tcPr>
          <w:p>
            <w:pPr>
              <w:spacing w:after="0"/>
              <w:jc w:val="right"/>
            </w:pPr>
            <w:r>
              <w:rPr>
                <w:sz w:val="16"/>
              </w:rPr>
              <w:t>0, 0</w:t>
            </w:r>
          </w:p>
        </w:tc>
        <w:tc>
          <w:tcPr>
            <w:tcW w:type="dxa" w:w="1761"/>
          </w:tcPr>
          <w:p>
            <w:pPr>
              <w:spacing w:after="0"/>
              <w:jc w:val="left"/>
            </w:pPr>
            <w:r>
              <w:rPr>
                <w:sz w:val="16"/>
              </w:rPr>
              <w:t>RICHMOND</w:t>
            </w:r>
          </w:p>
        </w:tc>
        <w:tc>
          <w:tcPr>
            <w:tcW w:type="dxa" w:w="708"/>
          </w:tcPr>
          <w:p>
            <w:pPr>
              <w:spacing w:after="0"/>
              <w:jc w:val="left"/>
            </w:pPr>
          </w:p>
        </w:tc>
        <w:tc>
          <w:tcPr>
            <w:tcW w:type="dxa" w:w="2501"/>
          </w:tcPr>
          <w:p>
            <w:pPr>
              <w:spacing w:after="0"/>
              <w:jc w:val="left"/>
            </w:pPr>
            <w:r>
              <w:rPr>
                <w:sz w:val="16"/>
              </w:rPr>
              <w:t>B1-c worst recorded: Hail</w:t>
            </w:r>
          </w:p>
        </w:tc>
      </w:tr>
      <w:tr>
        <w:trPr>
          <w:cantSplit/>
        </w:trPr>
        <w:tc>
          <w:tcPr>
            <w:tcW w:type="dxa" w:w="1037"/>
          </w:tcPr>
          <w:p>
            <w:pPr>
              <w:spacing w:after="0"/>
              <w:jc w:val="left"/>
            </w:pPr>
            <w:r>
              <w:rPr>
                <w:sz w:val="16"/>
              </w:rPr>
              <w:t>2001-06-04</w:t>
            </w:r>
          </w:p>
        </w:tc>
        <w:tc>
          <w:tcPr>
            <w:tcW w:type="dxa" w:w="1215"/>
          </w:tcPr>
          <w:p>
            <w:pPr>
              <w:spacing w:after="0"/>
              <w:jc w:val="left"/>
            </w:pPr>
            <w:r>
              <w:rPr>
                <w:sz w:val="16"/>
              </w:rPr>
              <w:t>Flash Flood</w:t>
            </w:r>
          </w:p>
        </w:tc>
        <w:tc>
          <w:tcPr>
            <w:tcW w:type="dxa" w:w="2876"/>
          </w:tcPr>
          <w:p>
            <w:pPr>
              <w:spacing w:after="0"/>
              <w:jc w:val="left"/>
            </w:pPr>
          </w:p>
        </w:tc>
        <w:tc>
          <w:tcPr>
            <w:tcW w:type="dxa" w:w="2898"/>
          </w:tcPr>
          <w:p>
            <w:pPr>
              <w:spacing w:after="0"/>
              <w:jc w:val="left"/>
            </w:pPr>
            <w:r>
              <w:rPr>
                <w:sz w:val="16"/>
              </w:rPr>
              <w:t>damage not reported</w:t>
            </w:r>
          </w:p>
        </w:tc>
        <w:tc>
          <w:tcPr>
            <w:tcW w:type="dxa" w:w="1115"/>
          </w:tcPr>
          <w:p>
            <w:pPr>
              <w:spacing w:after="0"/>
              <w:jc w:val="right"/>
            </w:pPr>
            <w:r>
              <w:rPr>
                <w:sz w:val="16"/>
              </w:rPr>
              <w:t>1, 0</w:t>
            </w:r>
          </w:p>
        </w:tc>
        <w:tc>
          <w:tcPr>
            <w:tcW w:type="dxa" w:w="1761"/>
          </w:tcPr>
          <w:p>
            <w:pPr>
              <w:spacing w:after="0"/>
              <w:jc w:val="left"/>
            </w:pPr>
            <w:r>
              <w:rPr>
                <w:sz w:val="16"/>
              </w:rPr>
              <w:t>WOOD HGTS</w:t>
            </w:r>
          </w:p>
        </w:tc>
        <w:tc>
          <w:tcPr>
            <w:tcW w:type="dxa" w:w="708"/>
          </w:tcPr>
          <w:p>
            <w:pPr>
              <w:spacing w:after="0"/>
              <w:jc w:val="left"/>
            </w:pPr>
          </w:p>
        </w:tc>
        <w:tc>
          <w:tcPr>
            <w:tcW w:type="dxa" w:w="2501"/>
          </w:tcPr>
          <w:p>
            <w:pPr>
              <w:spacing w:after="0"/>
              <w:jc w:val="left"/>
            </w:pPr>
            <w:r>
              <w:rPr>
                <w:sz w:val="16"/>
              </w:rPr>
              <w:t>deaths or injuries recorded</w:t>
            </w:r>
          </w:p>
        </w:tc>
      </w:tr>
      <w:tr>
        <w:trPr>
          <w:cantSplit/>
        </w:trPr>
        <w:tc>
          <w:tcPr>
            <w:tcW w:type="dxa" w:w="1037"/>
          </w:tcPr>
          <w:p>
            <w:pPr>
              <w:spacing w:after="0"/>
              <w:jc w:val="left"/>
            </w:pPr>
            <w:r>
              <w:rPr>
                <w:sz w:val="16"/>
              </w:rPr>
              <w:t>2000-12-10</w:t>
            </w:r>
          </w:p>
        </w:tc>
        <w:tc>
          <w:tcPr>
            <w:tcW w:type="dxa" w:w="1215"/>
          </w:tcPr>
          <w:p>
            <w:pPr>
              <w:spacing w:after="0"/>
              <w:jc w:val="left"/>
            </w:pPr>
            <w:r>
              <w:rPr>
                <w:sz w:val="16"/>
              </w:rPr>
              <w:t>Extreme Cold/Wind Chill</w:t>
            </w:r>
          </w:p>
        </w:tc>
        <w:tc>
          <w:tcPr>
            <w:tcW w:type="dxa" w:w="2876"/>
          </w:tcPr>
          <w:p>
            <w:pPr>
              <w:spacing w:after="0"/>
              <w:jc w:val="left"/>
            </w:pPr>
          </w:p>
        </w:tc>
        <w:tc>
          <w:tcPr>
            <w:tcW w:type="dxa" w:w="2898"/>
          </w:tcPr>
          <w:p>
            <w:pPr>
              <w:spacing w:after="0"/>
              <w:jc w:val="left"/>
            </w:pPr>
            <w:r>
              <w:rPr>
                <w:sz w:val="16"/>
              </w:rPr>
              <w:t>damage not reported</w:t>
            </w:r>
          </w:p>
        </w:tc>
        <w:tc>
          <w:tcPr>
            <w:tcW w:type="dxa" w:w="1115"/>
          </w:tcPr>
          <w:p>
            <w:pPr>
              <w:spacing w:after="0"/>
              <w:jc w:val="right"/>
            </w:pPr>
            <w:r>
              <w:rPr>
                <w:sz w:val="16"/>
              </w:rPr>
              <w:t>0, 0</w:t>
            </w:r>
          </w:p>
        </w:tc>
        <w:tc>
          <w:tcPr>
            <w:tcW w:type="dxa" w:w="1761"/>
          </w:tcPr>
          <w:p>
            <w:pPr>
              <w:spacing w:after="0"/>
              <w:jc w:val="left"/>
            </w:pPr>
            <w:r>
              <w:rPr>
                <w:sz w:val="16"/>
              </w:rPr>
              <w:t>NWS zone MOZ030 (RAY), zone-level: may include parts of neighboring counties</w:t>
            </w:r>
          </w:p>
        </w:tc>
        <w:tc>
          <w:tcPr>
            <w:tcW w:type="dxa" w:w="708"/>
          </w:tcPr>
          <w:p>
            <w:pPr>
              <w:spacing w:after="0"/>
              <w:jc w:val="left"/>
            </w:pPr>
          </w:p>
        </w:tc>
        <w:tc>
          <w:tcPr>
            <w:tcW w:type="dxa" w:w="250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2000-10-14</w:t>
            </w:r>
          </w:p>
        </w:tc>
        <w:tc>
          <w:tcPr>
            <w:tcW w:type="dxa" w:w="1215"/>
          </w:tcPr>
          <w:p>
            <w:pPr>
              <w:spacing w:after="0"/>
              <w:jc w:val="left"/>
            </w:pPr>
            <w:r>
              <w:rPr>
                <w:sz w:val="16"/>
              </w:rPr>
              <w:t>Thunderstorm Wind</w:t>
            </w:r>
          </w:p>
        </w:tc>
        <w:tc>
          <w:tcPr>
            <w:tcW w:type="dxa" w:w="2876"/>
          </w:tcPr>
          <w:p>
            <w:pPr>
              <w:spacing w:after="0"/>
              <w:jc w:val="left"/>
            </w:pPr>
            <w:r>
              <w:rPr>
                <w:sz w:val="16"/>
              </w:rPr>
              <w:t>80 kt (92 mph) estimated</w:t>
            </w:r>
          </w:p>
        </w:tc>
        <w:tc>
          <w:tcPr>
            <w:tcW w:type="dxa" w:w="2898"/>
          </w:tcPr>
          <w:p>
            <w:pPr>
              <w:spacing w:after="0"/>
              <w:jc w:val="left"/>
            </w:pPr>
            <w:r>
              <w:rPr>
                <w:sz w:val="16"/>
              </w:rPr>
              <w:t>$200,000 property; crops not reported (2000 dollars)</w:t>
            </w:r>
          </w:p>
        </w:tc>
        <w:tc>
          <w:tcPr>
            <w:tcW w:type="dxa" w:w="1115"/>
          </w:tcPr>
          <w:p>
            <w:pPr>
              <w:spacing w:after="0"/>
              <w:jc w:val="right"/>
            </w:pPr>
            <w:r>
              <w:rPr>
                <w:sz w:val="16"/>
              </w:rPr>
              <w:t>0, 0</w:t>
            </w:r>
          </w:p>
        </w:tc>
        <w:tc>
          <w:tcPr>
            <w:tcW w:type="dxa" w:w="1761"/>
          </w:tcPr>
          <w:p>
            <w:pPr>
              <w:spacing w:after="0"/>
              <w:jc w:val="left"/>
            </w:pPr>
            <w:r>
              <w:rPr>
                <w:sz w:val="16"/>
              </w:rPr>
              <w:t>TAITSVILLE</w:t>
            </w:r>
          </w:p>
        </w:tc>
        <w:tc>
          <w:tcPr>
            <w:tcW w:type="dxa" w:w="708"/>
          </w:tcPr>
          <w:p>
            <w:pPr>
              <w:spacing w:after="0"/>
              <w:jc w:val="left"/>
            </w:pPr>
          </w:p>
        </w:tc>
        <w:tc>
          <w:tcPr>
            <w:tcW w:type="dxa" w:w="2501"/>
          </w:tcPr>
          <w:p>
            <w:pPr>
              <w:spacing w:after="0"/>
              <w:jc w:val="left"/>
            </w:pPr>
            <w:r>
              <w:rPr>
                <w:sz w:val="16"/>
              </w:rPr>
              <w:t>B1-c worst recorded: Thunderstorm Wind</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2876"/>
          </w:tcPr>
          <w:p>
            <w:pPr>
              <w:spacing w:after="0"/>
              <w:jc w:val="left"/>
            </w:pPr>
          </w:p>
        </w:tc>
        <w:tc>
          <w:tcPr>
            <w:tcW w:type="dxa" w:w="2898"/>
          </w:tcPr>
          <w:p>
            <w:pPr>
              <w:spacing w:after="0"/>
              <w:jc w:val="left"/>
            </w:pPr>
            <w:r>
              <w:rPr>
                <w:sz w:val="16"/>
              </w:rPr>
              <w:t>damage not reported</w:t>
            </w:r>
          </w:p>
        </w:tc>
        <w:tc>
          <w:tcPr>
            <w:tcW w:type="dxa" w:w="1115"/>
          </w:tcPr>
          <w:p>
            <w:pPr>
              <w:spacing w:after="0"/>
              <w:jc w:val="right"/>
            </w:pPr>
            <w:r>
              <w:rPr>
                <w:sz w:val="16"/>
              </w:rPr>
              <w:t>0, 0</w:t>
            </w:r>
          </w:p>
        </w:tc>
        <w:tc>
          <w:tcPr>
            <w:tcW w:type="dxa" w:w="1761"/>
          </w:tcPr>
          <w:p>
            <w:pPr>
              <w:spacing w:after="0"/>
              <w:jc w:val="left"/>
            </w:pPr>
            <w:r>
              <w:rPr>
                <w:sz w:val="16"/>
              </w:rPr>
              <w:t>NWS zone MOZ030 (RAY), zone-level: may include parts of neighboring counties</w:t>
            </w:r>
          </w:p>
        </w:tc>
        <w:tc>
          <w:tcPr>
            <w:tcW w:type="dxa" w:w="708"/>
          </w:tcPr>
          <w:p>
            <w:pPr>
              <w:spacing w:after="0"/>
              <w:jc w:val="left"/>
            </w:pPr>
          </w:p>
        </w:tc>
        <w:tc>
          <w:tcPr>
            <w:tcW w:type="dxa" w:w="2501"/>
          </w:tcPr>
          <w:p>
            <w:pPr>
              <w:spacing w:after="0"/>
              <w:jc w:val="left"/>
            </w:pPr>
            <w:r>
              <w:rPr>
                <w:sz w:val="16"/>
              </w:rPr>
              <w:t>B1-c worst recorded: Excessive Heat, Heat</w:t>
            </w:r>
          </w:p>
        </w:tc>
      </w:tr>
      <w:tr>
        <w:trPr>
          <w:cantSplit/>
        </w:trPr>
        <w:tc>
          <w:tcPr>
            <w:tcW w:type="dxa" w:w="1037"/>
          </w:tcPr>
          <w:p>
            <w:pPr>
              <w:spacing w:after="0"/>
              <w:jc w:val="left"/>
            </w:pPr>
            <w:r>
              <w:rPr>
                <w:sz w:val="16"/>
              </w:rPr>
              <w:t>1998-10-04</w:t>
            </w:r>
          </w:p>
        </w:tc>
        <w:tc>
          <w:tcPr>
            <w:tcW w:type="dxa" w:w="1215"/>
          </w:tcPr>
          <w:p>
            <w:pPr>
              <w:spacing w:after="0"/>
              <w:jc w:val="left"/>
            </w:pPr>
            <w:r>
              <w:rPr>
                <w:sz w:val="16"/>
              </w:rPr>
              <w:t>Flash Flood</w:t>
            </w:r>
          </w:p>
        </w:tc>
        <w:tc>
          <w:tcPr>
            <w:tcW w:type="dxa" w:w="2876"/>
          </w:tcPr>
          <w:p>
            <w:pPr>
              <w:spacing w:after="0"/>
              <w:jc w:val="left"/>
            </w:pPr>
          </w:p>
        </w:tc>
        <w:tc>
          <w:tcPr>
            <w:tcW w:type="dxa" w:w="2898"/>
          </w:tcPr>
          <w:p>
            <w:pPr>
              <w:spacing w:after="0"/>
              <w:jc w:val="left"/>
            </w:pPr>
            <w:r>
              <w:rPr>
                <w:sz w:val="16"/>
              </w:rPr>
              <w:t>$100,000 property; crops not reported (1998 dollars)</w:t>
            </w:r>
          </w:p>
        </w:tc>
        <w:tc>
          <w:tcPr>
            <w:tcW w:type="dxa" w:w="1115"/>
          </w:tcPr>
          <w:p>
            <w:pPr>
              <w:spacing w:after="0"/>
              <w:jc w:val="right"/>
            </w:pPr>
            <w:r>
              <w:rPr>
                <w:sz w:val="16"/>
              </w:rPr>
              <w:t>0, 0</w:t>
            </w:r>
          </w:p>
        </w:tc>
        <w:tc>
          <w:tcPr>
            <w:tcW w:type="dxa" w:w="1761"/>
          </w:tcPr>
          <w:p>
            <w:pPr>
              <w:spacing w:after="0"/>
              <w:jc w:val="left"/>
            </w:pPr>
            <w:r>
              <w:rPr>
                <w:sz w:val="16"/>
              </w:rPr>
              <w:t>RICHMOND</w:t>
            </w:r>
          </w:p>
        </w:tc>
        <w:tc>
          <w:tcPr>
            <w:tcW w:type="dxa" w:w="708"/>
          </w:tcPr>
          <w:p>
            <w:pPr>
              <w:spacing w:after="0"/>
              <w:jc w:val="left"/>
            </w:pPr>
          </w:p>
        </w:tc>
        <w:tc>
          <w:tcPr>
            <w:tcW w:type="dxa" w:w="250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1997-05-18</w:t>
            </w:r>
          </w:p>
        </w:tc>
        <w:tc>
          <w:tcPr>
            <w:tcW w:type="dxa" w:w="1215"/>
          </w:tcPr>
          <w:p>
            <w:pPr>
              <w:spacing w:after="0"/>
              <w:jc w:val="left"/>
            </w:pPr>
            <w:r>
              <w:rPr>
                <w:sz w:val="16"/>
              </w:rPr>
              <w:t>Lightning</w:t>
            </w:r>
          </w:p>
        </w:tc>
        <w:tc>
          <w:tcPr>
            <w:tcW w:type="dxa" w:w="2876"/>
          </w:tcPr>
          <w:p>
            <w:pPr>
              <w:spacing w:after="0"/>
              <w:jc w:val="left"/>
            </w:pPr>
          </w:p>
        </w:tc>
        <w:tc>
          <w:tcPr>
            <w:tcW w:type="dxa" w:w="2898"/>
          </w:tcPr>
          <w:p>
            <w:pPr>
              <w:spacing w:after="0"/>
              <w:jc w:val="left"/>
            </w:pPr>
            <w:r>
              <w:rPr>
                <w:sz w:val="16"/>
              </w:rPr>
              <w:t>$10,000 property; crops not reported (1997 dollars)</w:t>
            </w:r>
          </w:p>
        </w:tc>
        <w:tc>
          <w:tcPr>
            <w:tcW w:type="dxa" w:w="1115"/>
          </w:tcPr>
          <w:p>
            <w:pPr>
              <w:spacing w:after="0"/>
              <w:jc w:val="right"/>
            </w:pPr>
            <w:r>
              <w:rPr>
                <w:sz w:val="16"/>
              </w:rPr>
              <w:t>0, 0</w:t>
            </w:r>
          </w:p>
        </w:tc>
        <w:tc>
          <w:tcPr>
            <w:tcW w:type="dxa" w:w="1761"/>
          </w:tcPr>
          <w:p>
            <w:pPr>
              <w:spacing w:after="0"/>
              <w:jc w:val="left"/>
            </w:pPr>
            <w:r>
              <w:rPr>
                <w:sz w:val="16"/>
              </w:rPr>
              <w:t>RICHMOND</w:t>
            </w:r>
          </w:p>
        </w:tc>
        <w:tc>
          <w:tcPr>
            <w:tcW w:type="dxa" w:w="708"/>
          </w:tcPr>
          <w:p>
            <w:pPr>
              <w:spacing w:after="0"/>
              <w:jc w:val="left"/>
            </w:pPr>
          </w:p>
        </w:tc>
        <w:tc>
          <w:tcPr>
            <w:tcW w:type="dxa" w:w="2501"/>
          </w:tcPr>
          <w:p>
            <w:pPr>
              <w:spacing w:after="0"/>
              <w:jc w:val="left"/>
            </w:pPr>
            <w:r>
              <w:rPr>
                <w:sz w:val="16"/>
              </w:rPr>
              <w:t>B1-c worst recorded: Lightning</w:t>
            </w:r>
          </w:p>
        </w:tc>
      </w:tr>
      <w:tr>
        <w:trPr>
          <w:cantSplit/>
        </w:trPr>
        <w:tc>
          <w:tcPr>
            <w:tcW w:type="dxa" w:w="1037"/>
          </w:tcPr>
          <w:p>
            <w:pPr>
              <w:spacing w:after="0"/>
              <w:jc w:val="left"/>
            </w:pPr>
            <w:r>
              <w:rPr>
                <w:sz w:val="16"/>
              </w:rPr>
              <w:t>1977-05-04</w:t>
            </w:r>
          </w:p>
        </w:tc>
        <w:tc>
          <w:tcPr>
            <w:tcW w:type="dxa" w:w="1215"/>
          </w:tcPr>
          <w:p>
            <w:pPr>
              <w:spacing w:after="0"/>
              <w:jc w:val="left"/>
            </w:pPr>
            <w:r>
              <w:rPr>
                <w:sz w:val="16"/>
              </w:rPr>
              <w:t>Tornado</w:t>
            </w:r>
          </w:p>
        </w:tc>
        <w:tc>
          <w:tcPr>
            <w:tcW w:type="dxa" w:w="2876"/>
          </w:tcPr>
          <w:p>
            <w:pPr>
              <w:spacing w:after="0"/>
              <w:jc w:val="left"/>
            </w:pPr>
            <w:r>
              <w:rPr>
                <w:sz w:val="16"/>
              </w:rPr>
              <w:t>F4, 13.4 mi path length (records before 1996 may include the whole path; rating and listing come from the county where the tornado began), 880 yd wide</w:t>
            </w:r>
          </w:p>
        </w:tc>
        <w:tc>
          <w:tcPr>
            <w:tcW w:type="dxa" w:w="2898"/>
          </w:tcPr>
          <w:p>
            <w:pPr>
              <w:spacing w:after="0"/>
              <w:jc w:val="left"/>
            </w:pPr>
            <w:r>
              <w:rPr>
                <w:sz w:val="16"/>
              </w:rPr>
              <w:t>$2,500,000 property; crops not recorded (1977 dollars)</w:t>
            </w:r>
          </w:p>
        </w:tc>
        <w:tc>
          <w:tcPr>
            <w:tcW w:type="dxa" w:w="1115"/>
          </w:tcPr>
          <w:p>
            <w:pPr>
              <w:spacing w:after="0"/>
              <w:jc w:val="right"/>
            </w:pPr>
            <w:r>
              <w:rPr>
                <w:sz w:val="16"/>
              </w:rPr>
              <w:t>0, 1</w:t>
            </w:r>
          </w:p>
        </w:tc>
        <w:tc>
          <w:tcPr>
            <w:tcW w:type="dxa" w:w="1761"/>
          </w:tcPr>
          <w:p>
            <w:pPr>
              <w:spacing w:after="0"/>
              <w:jc w:val="left"/>
            </w:pPr>
            <w:r>
              <w:rPr>
                <w:sz w:val="16"/>
              </w:rPr>
              <w:t>location not recorded</w:t>
            </w:r>
          </w:p>
        </w:tc>
        <w:tc>
          <w:tcPr>
            <w:tcW w:type="dxa" w:w="708"/>
          </w:tcPr>
          <w:p>
            <w:pPr>
              <w:spacing w:after="0"/>
              <w:jc w:val="left"/>
            </w:pPr>
          </w:p>
        </w:tc>
        <w:tc>
          <w:tcPr>
            <w:tcW w:type="dxa" w:w="2501"/>
          </w:tcPr>
          <w:p>
            <w:pPr>
              <w:spacing w:after="0"/>
              <w:jc w:val="left"/>
            </w:pPr>
            <w:r>
              <w:rPr>
                <w:sz w:val="16"/>
              </w:rPr>
              <w:t>B1-c worst recorded: Tornado</w:t>
            </w:r>
          </w:p>
        </w:tc>
      </w:tr>
      <w:tr>
        <w:trPr>
          <w:cantSplit/>
        </w:trPr>
        <w:tc>
          <w:tcPr>
            <w:tcW w:type="dxa" w:w="1037"/>
          </w:tcPr>
          <w:p>
            <w:pPr>
              <w:spacing w:after="0"/>
              <w:jc w:val="left"/>
            </w:pPr>
            <w:r>
              <w:rPr>
                <w:sz w:val="16"/>
              </w:rPr>
              <w:t>1967-01-24</w:t>
            </w:r>
          </w:p>
        </w:tc>
        <w:tc>
          <w:tcPr>
            <w:tcW w:type="dxa" w:w="1215"/>
          </w:tcPr>
          <w:p>
            <w:pPr>
              <w:spacing w:after="0"/>
              <w:jc w:val="left"/>
            </w:pPr>
            <w:r>
              <w:rPr>
                <w:sz w:val="16"/>
              </w:rPr>
              <w:t>Tornado</w:t>
            </w:r>
          </w:p>
        </w:tc>
        <w:tc>
          <w:tcPr>
            <w:tcW w:type="dxa" w:w="2876"/>
          </w:tcPr>
          <w:p>
            <w:pPr>
              <w:spacing w:after="0"/>
              <w:jc w:val="left"/>
            </w:pPr>
            <w:r>
              <w:rPr>
                <w:sz w:val="16"/>
              </w:rPr>
              <w:t>F3, 8.3 mi path length (records before 1996 may include the whole path; rating and listing come from the county where the tornado began), 200 yd wide</w:t>
            </w:r>
          </w:p>
        </w:tc>
        <w:tc>
          <w:tcPr>
            <w:tcW w:type="dxa" w:w="2898"/>
          </w:tcPr>
          <w:p>
            <w:pPr>
              <w:spacing w:after="0"/>
              <w:jc w:val="left"/>
            </w:pPr>
            <w:r>
              <w:rPr>
                <w:sz w:val="16"/>
              </w:rPr>
              <w:t>$2,500,000 property; crops not recorded (1967 dollars)</w:t>
            </w:r>
          </w:p>
        </w:tc>
        <w:tc>
          <w:tcPr>
            <w:tcW w:type="dxa" w:w="1115"/>
          </w:tcPr>
          <w:p>
            <w:pPr>
              <w:spacing w:after="0"/>
              <w:jc w:val="right"/>
            </w:pPr>
            <w:r>
              <w:rPr>
                <w:sz w:val="16"/>
              </w:rPr>
              <w:t>2, 18</w:t>
            </w:r>
          </w:p>
        </w:tc>
        <w:tc>
          <w:tcPr>
            <w:tcW w:type="dxa" w:w="1761"/>
          </w:tcPr>
          <w:p>
            <w:pPr>
              <w:spacing w:after="0"/>
              <w:jc w:val="left"/>
            </w:pPr>
            <w:r>
              <w:rPr>
                <w:sz w:val="16"/>
              </w:rPr>
              <w:t>location not recorded</w:t>
            </w:r>
          </w:p>
        </w:tc>
        <w:tc>
          <w:tcPr>
            <w:tcW w:type="dxa" w:w="708"/>
          </w:tcPr>
          <w:p>
            <w:pPr>
              <w:spacing w:after="0"/>
              <w:jc w:val="left"/>
            </w:pPr>
          </w:p>
        </w:tc>
        <w:tc>
          <w:tcPr>
            <w:tcW w:type="dxa" w:w="2501"/>
          </w:tcPr>
          <w:p>
            <w:pPr>
              <w:spacing w:after="0"/>
              <w:jc w:val="left"/>
            </w:pPr>
            <w:r>
              <w:rPr>
                <w:sz w:val="16"/>
              </w:rPr>
              <w:t>deaths or injuries recorded</w:t>
            </w:r>
          </w:p>
        </w:tc>
      </w:tr>
      <w:tr>
        <w:trPr>
          <w:cantSplit/>
        </w:trPr>
        <w:tc>
          <w:tcPr>
            <w:tcW w:type="dxa" w:w="1037"/>
          </w:tcPr>
          <w:p>
            <w:pPr>
              <w:spacing w:after="0"/>
              <w:jc w:val="left"/>
            </w:pPr>
            <w:r>
              <w:rPr>
                <w:sz w:val="16"/>
              </w:rPr>
              <w:t>1961-05-07</w:t>
            </w:r>
          </w:p>
        </w:tc>
        <w:tc>
          <w:tcPr>
            <w:tcW w:type="dxa" w:w="1215"/>
          </w:tcPr>
          <w:p>
            <w:pPr>
              <w:spacing w:after="0"/>
              <w:jc w:val="left"/>
            </w:pPr>
            <w:r>
              <w:rPr>
                <w:sz w:val="16"/>
              </w:rPr>
              <w:t>Tornado</w:t>
            </w:r>
          </w:p>
        </w:tc>
        <w:tc>
          <w:tcPr>
            <w:tcW w:type="dxa" w:w="2876"/>
          </w:tcPr>
          <w:p>
            <w:pPr>
              <w:spacing w:after="0"/>
              <w:jc w:val="left"/>
            </w:pPr>
            <w:r>
              <w:rPr>
                <w:sz w:val="16"/>
              </w:rPr>
              <w:t>F2, 50 yd wide</w:t>
            </w:r>
          </w:p>
        </w:tc>
        <w:tc>
          <w:tcPr>
            <w:tcW w:type="dxa" w:w="2898"/>
          </w:tcPr>
          <w:p>
            <w:pPr>
              <w:spacing w:after="0"/>
              <w:jc w:val="left"/>
            </w:pPr>
            <w:r>
              <w:rPr>
                <w:sz w:val="16"/>
              </w:rPr>
              <w:t>$25,000 property; crops not recorded (1961 dollars)</w:t>
            </w:r>
          </w:p>
        </w:tc>
        <w:tc>
          <w:tcPr>
            <w:tcW w:type="dxa" w:w="1115"/>
          </w:tcPr>
          <w:p>
            <w:pPr>
              <w:spacing w:after="0"/>
              <w:jc w:val="right"/>
            </w:pPr>
            <w:r>
              <w:rPr>
                <w:sz w:val="16"/>
              </w:rPr>
              <w:t>0, 2</w:t>
            </w:r>
          </w:p>
        </w:tc>
        <w:tc>
          <w:tcPr>
            <w:tcW w:type="dxa" w:w="1761"/>
          </w:tcPr>
          <w:p>
            <w:pPr>
              <w:spacing w:after="0"/>
              <w:jc w:val="left"/>
            </w:pPr>
            <w:r>
              <w:rPr>
                <w:sz w:val="16"/>
              </w:rPr>
              <w:t>location not recorded</w:t>
            </w:r>
          </w:p>
        </w:tc>
        <w:tc>
          <w:tcPr>
            <w:tcW w:type="dxa" w:w="708"/>
          </w:tcPr>
          <w:p>
            <w:pPr>
              <w:spacing w:after="0"/>
              <w:jc w:val="left"/>
            </w:pPr>
          </w:p>
        </w:tc>
        <w:tc>
          <w:tcPr>
            <w:tcW w:type="dxa" w:w="250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(413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2.63</w:t>
            </w:r>
          </w:p>
        </w:tc>
        <w:tc>
          <w:tcPr>
            <w:tcW w:type="dxa" w:w="1449"/>
          </w:tcPr>
          <w:p>
            <w:pPr>
              <w:spacing w:after="0"/>
              <w:jc w:val="left"/>
            </w:pPr>
            <w:r>
              <w:rPr>
                <w:sz w:val="16"/>
              </w:rPr>
              <w:t>event-days per year</w:t>
            </w:r>
          </w:p>
        </w:tc>
        <w:tc>
          <w:tcPr>
            <w:tcW w:type="dxa" w:w="1571"/>
          </w:tcPr>
          <w:p>
            <w:pPr>
              <w:spacing w:after="0"/>
              <w:jc w:val="left"/>
            </w:pPr>
            <w:r>
              <w:rPr>
                <w:sz w:val="16"/>
              </w:rPr>
              <w:t>about 2.63 days per year</w:t>
            </w:r>
          </w:p>
        </w:tc>
        <w:tc>
          <w:tcPr>
            <w:tcW w:type="dxa" w:w="1037"/>
          </w:tcPr>
          <w:p>
            <w:pPr>
              <w:spacing w:after="0"/>
              <w:jc w:val="left"/>
            </w:pPr>
            <w:r>
              <w:rPr>
                <w:sz w:val="16"/>
              </w:rPr>
              <w:t>Likely</w:t>
            </w:r>
          </w:p>
        </w:tc>
        <w:tc>
          <w:tcPr>
            <w:tcW w:type="dxa" w:w="1743"/>
          </w:tcPr>
          <w:p>
            <w:pPr>
              <w:spacing w:after="0"/>
              <w:jc w:val="left"/>
            </w:pPr>
            <w:r>
              <w:rPr>
                <w:sz w:val="16"/>
              </w:rPr>
              <w:t>event-days in 7 of 30 years, 1996 to 2025 (23.3%)</w:t>
            </w:r>
          </w:p>
        </w:tc>
        <w:tc>
          <w:tcPr>
            <w:tcW w:type="dxa" w:w="1520"/>
          </w:tcPr>
          <w:p>
            <w:pPr>
              <w:spacing w:after="0"/>
              <w:jc w:val="right"/>
            </w:pPr>
            <w:r>
              <w:rPr>
                <w:sz w:val="16"/>
              </w:rPr>
              <w:t>50</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2.63 cold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14.1</w:t>
            </w:r>
          </w:p>
        </w:tc>
        <w:tc>
          <w:tcPr>
            <w:tcW w:type="dxa" w:w="1449"/>
          </w:tcPr>
          <w:p>
            <w:pPr>
              <w:spacing w:after="0"/>
              <w:jc w:val="left"/>
            </w:pPr>
            <w:r>
              <w:rPr>
                <w:sz w:val="16"/>
              </w:rPr>
              <w:t>event-days per year</w:t>
            </w:r>
          </w:p>
        </w:tc>
        <w:tc>
          <w:tcPr>
            <w:tcW w:type="dxa" w:w="1571"/>
          </w:tcPr>
          <w:p>
            <w:pPr>
              <w:spacing w:after="0"/>
              <w:jc w:val="left"/>
            </w:pPr>
            <w:r>
              <w:rPr>
                <w:sz w:val="16"/>
              </w:rPr>
              <w:t>about 14.1 days per year</w:t>
            </w:r>
          </w:p>
        </w:tc>
        <w:tc>
          <w:tcPr>
            <w:tcW w:type="dxa" w:w="1037"/>
          </w:tcPr>
          <w:p>
            <w:pPr>
              <w:spacing w:after="0"/>
              <w:jc w:val="left"/>
            </w:pPr>
            <w:r>
              <w:rPr>
                <w:sz w:val="16"/>
              </w:rPr>
              <w:t>Likely</w:t>
            </w:r>
          </w:p>
        </w:tc>
        <w:tc>
          <w:tcPr>
            <w:tcW w:type="dxa" w:w="1743"/>
          </w:tcPr>
          <w:p>
            <w:pPr>
              <w:spacing w:after="0"/>
              <w:jc w:val="left"/>
            </w:pPr>
            <w:r>
              <w:rPr>
                <w:sz w:val="16"/>
              </w:rPr>
              <w:t>event-days in 7 of 30 years, 1996 to 2025 (23.3%)</w:t>
            </w:r>
          </w:p>
        </w:tc>
        <w:tc>
          <w:tcPr>
            <w:tcW w:type="dxa" w:w="1520"/>
          </w:tcPr>
          <w:p>
            <w:pPr>
              <w:spacing w:after="0"/>
              <w:jc w:val="right"/>
            </w:pPr>
            <w:r>
              <w:rPr>
                <w:sz w:val="16"/>
              </w:rPr>
              <w:t>427</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14.1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0.00126</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0.126%</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6.89</w:t>
            </w:r>
          </w:p>
        </w:tc>
        <w:tc>
          <w:tcPr>
            <w:tcW w:type="dxa" w:w="1449"/>
          </w:tcPr>
          <w:p>
            <w:pPr>
              <w:spacing w:after="0"/>
              <w:jc w:val="left"/>
            </w:pPr>
            <w:r>
              <w:rPr>
                <w:sz w:val="16"/>
              </w:rPr>
              <w:t>events per year</w:t>
            </w:r>
          </w:p>
        </w:tc>
        <w:tc>
          <w:tcPr>
            <w:tcW w:type="dxa" w:w="1571"/>
          </w:tcPr>
          <w:p>
            <w:pPr>
              <w:spacing w:after="0"/>
              <w:jc w:val="left"/>
            </w:pPr>
            <w:r>
              <w:rPr>
                <w:sz w:val="16"/>
              </w:rPr>
              <w:t>about 6.89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262.0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12.1</w:t>
            </w:r>
          </w:p>
        </w:tc>
        <w:tc>
          <w:tcPr>
            <w:tcW w:type="dxa" w:w="1449"/>
          </w:tcPr>
          <w:p>
            <w:pPr>
              <w:spacing w:after="0"/>
              <w:jc w:val="left"/>
            </w:pPr>
            <w:r>
              <w:rPr>
                <w:sz w:val="16"/>
              </w:rPr>
              <w:t>event-days per year</w:t>
            </w:r>
          </w:p>
        </w:tc>
        <w:tc>
          <w:tcPr>
            <w:tcW w:type="dxa" w:w="1571"/>
          </w:tcPr>
          <w:p>
            <w:pPr>
              <w:spacing w:after="0"/>
              <w:jc w:val="left"/>
            </w:pPr>
            <w:r>
              <w:rPr>
                <w:sz w:val="16"/>
              </w:rPr>
              <w:t>about 12.1 days per year</w:t>
            </w:r>
          </w:p>
        </w:tc>
        <w:tc>
          <w:tcPr>
            <w:tcW w:type="dxa" w:w="1037"/>
          </w:tcPr>
          <w:p>
            <w:pPr>
              <w:spacing w:after="0"/>
              <w:jc w:val="left"/>
            </w:pPr>
            <w:r>
              <w:rPr>
                <w:sz w:val="16"/>
              </w:rPr>
              <w:t>Likely</w:t>
            </w:r>
          </w:p>
        </w:tc>
        <w:tc>
          <w:tcPr>
            <w:tcW w:type="dxa" w:w="1743"/>
          </w:tcPr>
          <w:p>
            <w:pPr>
              <w:spacing w:after="0"/>
              <w:jc w:val="left"/>
            </w:pPr>
            <w:r>
              <w:rPr>
                <w:sz w:val="16"/>
              </w:rPr>
              <w:t>event-days in 9 of 30 years, 1996 to 2025 (30%)</w:t>
            </w:r>
          </w:p>
        </w:tc>
        <w:tc>
          <w:tcPr>
            <w:tcW w:type="dxa" w:w="1520"/>
          </w:tcPr>
          <w:p>
            <w:pPr>
              <w:spacing w:after="0"/>
              <w:jc w:val="right"/>
            </w:pPr>
            <w:r>
              <w:rPr>
                <w:sz w:val="16"/>
              </w:rPr>
              <w:t>152</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12.1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w:t>
            </w:r>
          </w:p>
        </w:tc>
        <w:tc>
          <w:tcPr>
            <w:tcW w:type="dxa" w:w="1449"/>
          </w:tcPr>
          <w:p>
            <w:pPr>
              <w:spacing w:after="0"/>
              <w:jc w:val="left"/>
            </w:pPr>
            <w:r>
              <w:rPr>
                <w:sz w:val="16"/>
              </w:rPr>
              <w:t>events per year</w:t>
            </w:r>
          </w:p>
        </w:tc>
        <w:tc>
          <w:tcPr>
            <w:tcW w:type="dxa" w:w="1571"/>
          </w:tcPr>
          <w:p>
            <w:pPr>
              <w:spacing w:after="0"/>
              <w:jc w:val="left"/>
            </w:pPr>
            <w:r>
              <w:rPr>
                <w:sz w:val="16"/>
              </w:rPr>
              <w:t>none modeled</w:t>
            </w:r>
          </w:p>
        </w:tc>
        <w:tc>
          <w:tcPr>
            <w:tcW w:type="dxa" w:w="1037"/>
          </w:tcPr>
          <w:p>
            <w:pPr>
              <w:spacing w:after="0"/>
              <w:jc w:val="left"/>
            </w:pPr>
            <w:r>
              <w:rPr>
                <w:sz w:val="16"/>
              </w:rPr>
              <w:t>Unlikely</w:t>
            </w:r>
          </w:p>
        </w:tc>
        <w:tc>
          <w:tcPr>
            <w:tcW w:type="dxa" w:w="1743"/>
          </w:tcPr>
          <w:p>
            <w:pPr>
              <w:spacing w:after="0"/>
              <w:jc w:val="left"/>
            </w:pPr>
            <w:r>
              <w:rPr>
                <w:sz w:val="16"/>
              </w:rPr>
              <w:t>FEMA annualized frequency (modeled)</w:t>
            </w:r>
          </w:p>
        </w:tc>
        <w:tc>
          <w:tcPr>
            <w:tcW w:type="dxa" w:w="1520"/>
          </w:tcPr>
          <w:p>
            <w:pPr>
              <w:spacing w:after="0"/>
              <w:jc w:val="right"/>
            </w:pPr>
            <w:r>
              <w:rPr>
                <w:sz w:val="16"/>
              </w:rPr>
              <w:t>0</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0.795</w:t>
            </w:r>
          </w:p>
        </w:tc>
        <w:tc>
          <w:tcPr>
            <w:tcW w:type="dxa" w:w="1449"/>
          </w:tcPr>
          <w:p>
            <w:pPr>
              <w:spacing w:after="0"/>
              <w:jc w:val="left"/>
            </w:pPr>
            <w:r>
              <w:rPr>
                <w:sz w:val="16"/>
              </w:rPr>
              <w:t>event-days per year</w:t>
            </w:r>
          </w:p>
        </w:tc>
        <w:tc>
          <w:tcPr>
            <w:tcW w:type="dxa" w:w="1571"/>
          </w:tcPr>
          <w:p>
            <w:pPr>
              <w:spacing w:after="0"/>
              <w:jc w:val="left"/>
            </w:pPr>
            <w:r>
              <w:rPr>
                <w:sz w:val="16"/>
              </w:rPr>
              <w:t>about 0.795 days per year</w:t>
            </w:r>
          </w:p>
        </w:tc>
        <w:tc>
          <w:tcPr>
            <w:tcW w:type="dxa" w:w="1037"/>
          </w:tcPr>
          <w:p>
            <w:pPr>
              <w:spacing w:after="0"/>
              <w:jc w:val="left"/>
            </w:pPr>
            <w:r>
              <w:rPr>
                <w:sz w:val="16"/>
              </w:rPr>
              <w:t>Likely</w:t>
            </w:r>
          </w:p>
        </w:tc>
        <w:tc>
          <w:tcPr>
            <w:tcW w:type="dxa" w:w="1743"/>
          </w:tcPr>
          <w:p>
            <w:pPr>
              <w:spacing w:after="0"/>
              <w:jc w:val="left"/>
            </w:pPr>
            <w:r>
              <w:rPr>
                <w:sz w:val="16"/>
              </w:rPr>
              <w:t>event-days in 8 of 30 years, 1996 to 2025 (26.7%)</w:t>
            </w:r>
          </w:p>
        </w:tc>
        <w:tc>
          <w:tcPr>
            <w:tcW w:type="dxa" w:w="1520"/>
          </w:tcPr>
          <w:p>
            <w:pPr>
              <w:spacing w:after="0"/>
              <w:jc w:val="right"/>
            </w:pPr>
            <w:r>
              <w:rPr>
                <w:sz w:val="16"/>
              </w:rPr>
              <w:t>54</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1.68</w:t>
            </w:r>
          </w:p>
        </w:tc>
        <w:tc>
          <w:tcPr>
            <w:tcW w:type="dxa" w:w="1449"/>
          </w:tcPr>
          <w:p>
            <w:pPr>
              <w:spacing w:after="0"/>
              <w:jc w:val="left"/>
            </w:pPr>
            <w:r>
              <w:rPr>
                <w:sz w:val="16"/>
              </w:rPr>
              <w:t>event-days per year</w:t>
            </w:r>
          </w:p>
        </w:tc>
        <w:tc>
          <w:tcPr>
            <w:tcW w:type="dxa" w:w="1571"/>
          </w:tcPr>
          <w:p>
            <w:pPr>
              <w:spacing w:after="0"/>
              <w:jc w:val="left"/>
            </w:pPr>
            <w:r>
              <w:rPr>
                <w:sz w:val="16"/>
              </w:rPr>
              <w:t>about 1.68 days per year</w:t>
            </w:r>
          </w:p>
        </w:tc>
        <w:tc>
          <w:tcPr>
            <w:tcW w:type="dxa" w:w="1037"/>
          </w:tcPr>
          <w:p>
            <w:pPr>
              <w:spacing w:after="0"/>
              <w:jc w:val="left"/>
            </w:pPr>
            <w:r>
              <w:rPr>
                <w:sz w:val="16"/>
              </w:rPr>
              <w:t>Likely</w:t>
            </w:r>
          </w:p>
        </w:tc>
        <w:tc>
          <w:tcPr>
            <w:tcW w:type="dxa" w:w="1743"/>
          </w:tcPr>
          <w:p>
            <w:pPr>
              <w:spacing w:after="0"/>
              <w:jc w:val="left"/>
            </w:pPr>
            <w:r>
              <w:rPr>
                <w:sz w:val="16"/>
              </w:rPr>
              <w:t>event-days in 16 of 30 years, 1996 to 2025 (53.3%)</w:t>
            </w:r>
          </w:p>
        </w:tc>
        <w:tc>
          <w:tcPr>
            <w:tcW w:type="dxa" w:w="1520"/>
          </w:tcPr>
          <w:p>
            <w:pPr>
              <w:spacing w:after="0"/>
              <w:jc w:val="right"/>
            </w:pPr>
            <w:r>
              <w:rPr>
                <w:sz w:val="16"/>
              </w:rPr>
              <w:t>47</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0.242</w:t>
            </w:r>
          </w:p>
        </w:tc>
        <w:tc>
          <w:tcPr>
            <w:tcW w:type="dxa" w:w="1449"/>
          </w:tcPr>
          <w:p>
            <w:pPr>
              <w:spacing w:after="0"/>
              <w:jc w:val="left"/>
            </w:pPr>
            <w:r>
              <w:rPr>
                <w:sz w:val="16"/>
              </w:rPr>
              <w:t>events per year (modeled)</w:t>
            </w:r>
          </w:p>
        </w:tc>
        <w:tc>
          <w:tcPr>
            <w:tcW w:type="dxa" w:w="1571"/>
          </w:tcPr>
          <w:p>
            <w:pPr>
              <w:spacing w:after="0"/>
              <w:jc w:val="left"/>
            </w:pPr>
            <w:r>
              <w:rPr>
                <w:sz w:val="16"/>
              </w:rPr>
              <w:t>about 1 in 4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48.8</w:t>
            </w:r>
          </w:p>
        </w:tc>
        <w:tc>
          <w:tcPr>
            <w:tcW w:type="dxa" w:w="1449"/>
          </w:tcPr>
          <w:p>
            <w:pPr>
              <w:spacing w:after="0"/>
              <w:jc w:val="left"/>
            </w:pPr>
            <w:r>
              <w:rPr>
                <w:sz w:val="16"/>
              </w:rPr>
              <w:t>days per year with a strike</w:t>
            </w:r>
          </w:p>
        </w:tc>
        <w:tc>
          <w:tcPr>
            <w:tcW w:type="dxa" w:w="1571"/>
          </w:tcPr>
          <w:p>
            <w:pPr>
              <w:spacing w:after="0"/>
              <w:jc w:val="left"/>
            </w:pPr>
            <w:r>
              <w:rPr>
                <w:sz w:val="16"/>
              </w:rPr>
              <w:t>about 48.8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5.15</w:t>
            </w:r>
          </w:p>
        </w:tc>
        <w:tc>
          <w:tcPr>
            <w:tcW w:type="dxa" w:w="1449"/>
          </w:tcPr>
          <w:p>
            <w:pPr>
              <w:spacing w:after="0"/>
              <w:jc w:val="left"/>
            </w:pPr>
            <w:r>
              <w:rPr>
                <w:sz w:val="16"/>
              </w:rPr>
              <w:t>events per year</w:t>
            </w:r>
          </w:p>
        </w:tc>
        <w:tc>
          <w:tcPr>
            <w:tcW w:type="dxa" w:w="1571"/>
          </w:tcPr>
          <w:p>
            <w:pPr>
              <w:spacing w:after="0"/>
              <w:jc w:val="left"/>
            </w:pPr>
            <w:r>
              <w:rPr>
                <w:sz w:val="16"/>
              </w:rPr>
              <w:t>about 5.15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196</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0.321</w:t>
            </w:r>
          </w:p>
        </w:tc>
        <w:tc>
          <w:tcPr>
            <w:tcW w:type="dxa" w:w="1449"/>
          </w:tcPr>
          <w:p>
            <w:pPr>
              <w:spacing w:after="0"/>
              <w:jc w:val="left"/>
            </w:pPr>
            <w:r>
              <w:rPr>
                <w:sz w:val="16"/>
              </w:rPr>
              <w:t>events per year</w:t>
            </w:r>
          </w:p>
        </w:tc>
        <w:tc>
          <w:tcPr>
            <w:tcW w:type="dxa" w:w="1571"/>
          </w:tcPr>
          <w:p>
            <w:pPr>
              <w:spacing w:after="0"/>
              <w:jc w:val="left"/>
            </w:pPr>
            <w:r>
              <w:rPr>
                <w:sz w:val="16"/>
              </w:rPr>
              <w:t>about 1 in 3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0.000919</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0.0919%</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10.6</w:t>
            </w:r>
          </w:p>
        </w:tc>
        <w:tc>
          <w:tcPr>
            <w:tcW w:type="dxa" w:w="1449"/>
          </w:tcPr>
          <w:p>
            <w:pPr>
              <w:spacing w:after="0"/>
              <w:jc w:val="left"/>
            </w:pPr>
            <w:r>
              <w:rPr>
                <w:sz w:val="16"/>
              </w:rPr>
              <w:t>event-days per year</w:t>
            </w:r>
          </w:p>
        </w:tc>
        <w:tc>
          <w:tcPr>
            <w:tcW w:type="dxa" w:w="1571"/>
          </w:tcPr>
          <w:p>
            <w:pPr>
              <w:spacing w:after="0"/>
              <w:jc w:val="left"/>
            </w:pPr>
            <w:r>
              <w:rPr>
                <w:sz w:val="16"/>
              </w:rPr>
              <w:t>about 10.6 days per year</w:t>
            </w:r>
          </w:p>
        </w:tc>
        <w:tc>
          <w:tcPr>
            <w:tcW w:type="dxa" w:w="1037"/>
          </w:tcPr>
          <w:p>
            <w:pPr>
              <w:spacing w:after="0"/>
              <w:jc w:val="left"/>
            </w:pPr>
            <w:r>
              <w:rPr>
                <w:sz w:val="16"/>
              </w:rPr>
              <w:t>Likely</w:t>
            </w:r>
          </w:p>
        </w:tc>
        <w:tc>
          <w:tcPr>
            <w:tcW w:type="dxa" w:w="1743"/>
          </w:tcPr>
          <w:p>
            <w:pPr>
              <w:spacing w:after="0"/>
              <w:jc w:val="left"/>
            </w:pPr>
            <w:r>
              <w:rPr>
                <w:sz w:val="16"/>
              </w:rPr>
              <w:t>event-days in 18 of 30 years, 1996 to 2025 (60%)</w:t>
            </w:r>
          </w:p>
        </w:tc>
        <w:tc>
          <w:tcPr>
            <w:tcW w:type="dxa" w:w="1520"/>
          </w:tcPr>
          <w:p>
            <w:pPr>
              <w:spacing w:after="0"/>
              <w:jc w:val="right"/>
            </w:pPr>
            <w:r>
              <w:rPr>
                <w:sz w:val="16"/>
              </w:rPr>
              <w:t>201</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52</w:t>
            </w:r>
          </w:p>
        </w:tc>
        <w:tc>
          <w:tcPr>
            <w:tcW w:type="dxa" w:w="1476"/>
          </w:tcPr>
          <w:p>
            <w:pPr>
              <w:spacing w:after="0"/>
              <w:jc w:val="right"/>
            </w:pPr>
            <w:r>
              <w:rPr>
                <w:sz w:val="16"/>
              </w:rPr>
              <w:t>30</w:t>
            </w:r>
          </w:p>
        </w:tc>
        <w:tc>
          <w:tcPr>
            <w:tcW w:type="dxa" w:w="1476"/>
          </w:tcPr>
          <w:p>
            <w:pPr>
              <w:spacing w:after="0"/>
              <w:jc w:val="right"/>
            </w:pPr>
            <w:r>
              <w:rPr>
                <w:sz w:val="16"/>
              </w:rPr>
              <w:t>1.73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73</w:t>
            </w:r>
          </w:p>
        </w:tc>
        <w:tc>
          <w:tcPr>
            <w:tcW w:type="dxa" w:w="1476"/>
          </w:tcPr>
          <w:p>
            <w:pPr>
              <w:spacing w:after="0"/>
              <w:jc w:val="right"/>
            </w:pPr>
            <w:r>
              <w:rPr>
                <w:sz w:val="16"/>
              </w:rPr>
              <w:t>30</w:t>
            </w:r>
          </w:p>
        </w:tc>
        <w:tc>
          <w:tcPr>
            <w:tcW w:type="dxa" w:w="1476"/>
          </w:tcPr>
          <w:p>
            <w:pPr>
              <w:spacing w:after="0"/>
              <w:jc w:val="right"/>
            </w:pPr>
            <w:r>
              <w:rPr>
                <w:sz w:val="16"/>
              </w:rPr>
              <w:t>2.43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1"/>
          </w:tcPr>
          <w:p>
            <w:pPr>
              <w:spacing w:after="0"/>
              <w:jc w:val="right"/>
            </w:pPr>
            <w:r>
              <w:rPr>
                <w:sz w:val="16"/>
              </w:rPr>
              <w:t>93.0</w:t>
            </w:r>
          </w:p>
        </w:tc>
        <w:tc>
          <w:tcPr>
            <w:tcW w:type="dxa" w:w="680"/>
          </w:tcPr>
          <w:p>
            <w:pPr>
              <w:spacing w:after="0"/>
              <w:jc w:val="right"/>
            </w:pPr>
            <w:r>
              <w:rPr>
                <w:sz w:val="16"/>
              </w:rPr>
              <w:t>94.1</w:t>
            </w:r>
          </w:p>
        </w:tc>
        <w:tc>
          <w:tcPr>
            <w:tcW w:type="dxa" w:w="648"/>
          </w:tcPr>
          <w:p>
            <w:pPr>
              <w:spacing w:after="0"/>
              <w:jc w:val="right"/>
            </w:pPr>
            <w:r>
              <w:rPr>
                <w:sz w:val="16"/>
              </w:rPr>
              <w:t>99.2</w:t>
            </w:r>
          </w:p>
        </w:tc>
        <w:tc>
          <w:tcPr>
            <w:tcW w:type="dxa" w:w="3571"/>
          </w:tcPr>
          <w:p>
            <w:pPr>
              <w:spacing w:after="0"/>
              <w:jc w:val="left"/>
            </w:pPr>
            <w:r>
              <w:rPr>
                <w:sz w:val="16"/>
              </w:rPr>
              <w:t>Very High 2, Relatively High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6</w:t>
            </w:r>
          </w:p>
        </w:tc>
        <w:tc>
          <w:tcPr>
            <w:tcW w:type="dxa" w:w="881"/>
          </w:tcPr>
          <w:p>
            <w:pPr>
              <w:spacing w:after="0"/>
              <w:jc w:val="right"/>
            </w:pPr>
            <w:r>
              <w:rPr>
                <w:sz w:val="16"/>
              </w:rPr>
              <w:t>83.0</w:t>
            </w:r>
          </w:p>
        </w:tc>
        <w:tc>
          <w:tcPr>
            <w:tcW w:type="dxa" w:w="680"/>
          </w:tcPr>
          <w:p>
            <w:pPr>
              <w:spacing w:after="0"/>
              <w:jc w:val="right"/>
            </w:pPr>
            <w:r>
              <w:rPr>
                <w:sz w:val="16"/>
              </w:rPr>
              <w:t>91.1</w:t>
            </w:r>
          </w:p>
        </w:tc>
        <w:tc>
          <w:tcPr>
            <w:tcW w:type="dxa" w:w="648"/>
          </w:tcPr>
          <w:p>
            <w:pPr>
              <w:spacing w:after="0"/>
              <w:jc w:val="right"/>
            </w:pPr>
            <w:r>
              <w:rPr>
                <w:sz w:val="16"/>
              </w:rPr>
              <w:t>97.4</w:t>
            </w:r>
          </w:p>
        </w:tc>
        <w:tc>
          <w:tcPr>
            <w:tcW w:type="dxa" w:w="3571"/>
          </w:tcPr>
          <w:p>
            <w:pPr>
              <w:spacing w:after="0"/>
              <w:jc w:val="left"/>
            </w:pPr>
            <w:r>
              <w:rPr>
                <w:sz w:val="16"/>
              </w:rPr>
              <w:t>Relatively Moderate 2, Relatively Low 4</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1"/>
          </w:tcPr>
          <w:p>
            <w:pPr>
              <w:spacing w:after="0"/>
              <w:jc w:val="right"/>
            </w:pPr>
            <w:r>
              <w:rPr>
                <w:sz w:val="16"/>
              </w:rPr>
              <w:t>30.3</w:t>
            </w:r>
          </w:p>
        </w:tc>
        <w:tc>
          <w:tcPr>
            <w:tcW w:type="dxa" w:w="680"/>
          </w:tcPr>
          <w:p>
            <w:pPr>
              <w:spacing w:after="0"/>
              <w:jc w:val="right"/>
            </w:pPr>
            <w:r>
              <w:rPr>
                <w:sz w:val="16"/>
              </w:rPr>
              <w:t>38.6</w:t>
            </w:r>
          </w:p>
        </w:tc>
        <w:tc>
          <w:tcPr>
            <w:tcW w:type="dxa" w:w="648"/>
          </w:tcPr>
          <w:p>
            <w:pPr>
              <w:spacing w:after="0"/>
              <w:jc w:val="right"/>
            </w:pPr>
            <w:r>
              <w:rPr>
                <w:sz w:val="16"/>
              </w:rPr>
              <w:t>53.1</w:t>
            </w:r>
          </w:p>
        </w:tc>
        <w:tc>
          <w:tcPr>
            <w:tcW w:type="dxa" w:w="3571"/>
          </w:tcPr>
          <w:p>
            <w:pPr>
              <w:spacing w:after="0"/>
              <w:jc w:val="left"/>
            </w:pPr>
            <w:r>
              <w:rPr>
                <w:sz w:val="16"/>
              </w:rPr>
              <w:t>Relatively Low 2, Very Low 4</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1"/>
          </w:tcPr>
          <w:p>
            <w:pPr>
              <w:spacing w:after="0"/>
              <w:jc w:val="right"/>
            </w:pPr>
            <w:r>
              <w:rPr>
                <w:sz w:val="16"/>
              </w:rPr>
              <w:t>80.8</w:t>
            </w:r>
          </w:p>
        </w:tc>
        <w:tc>
          <w:tcPr>
            <w:tcW w:type="dxa" w:w="680"/>
          </w:tcPr>
          <w:p>
            <w:pPr>
              <w:spacing w:after="0"/>
              <w:jc w:val="right"/>
            </w:pPr>
            <w:r>
              <w:rPr>
                <w:sz w:val="16"/>
              </w:rPr>
              <w:t>86.7</w:t>
            </w:r>
          </w:p>
        </w:tc>
        <w:tc>
          <w:tcPr>
            <w:tcW w:type="dxa" w:w="648"/>
          </w:tcPr>
          <w:p>
            <w:pPr>
              <w:spacing w:after="0"/>
              <w:jc w:val="right"/>
            </w:pPr>
            <w:r>
              <w:rPr>
                <w:sz w:val="16"/>
              </w:rPr>
              <w:t>93.9</w:t>
            </w:r>
          </w:p>
        </w:tc>
        <w:tc>
          <w:tcPr>
            <w:tcW w:type="dxa" w:w="3571"/>
          </w:tcPr>
          <w:p>
            <w:pPr>
              <w:spacing w:after="0"/>
              <w:jc w:val="left"/>
            </w:pPr>
            <w:r>
              <w:rPr>
                <w:sz w:val="16"/>
              </w:rPr>
              <w:t>Relatively High 1, Relatively Moderate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1"/>
          </w:tcPr>
          <w:p>
            <w:pPr>
              <w:spacing w:after="0"/>
              <w:jc w:val="right"/>
            </w:pPr>
            <w:r>
              <w:rPr>
                <w:sz w:val="16"/>
              </w:rPr>
              <w:t>81.0</w:t>
            </w:r>
          </w:p>
        </w:tc>
        <w:tc>
          <w:tcPr>
            <w:tcW w:type="dxa" w:w="680"/>
          </w:tcPr>
          <w:p>
            <w:pPr>
              <w:spacing w:after="0"/>
              <w:jc w:val="right"/>
            </w:pPr>
            <w:r>
              <w:rPr>
                <w:sz w:val="16"/>
              </w:rPr>
              <w:t>84.2</w:t>
            </w:r>
          </w:p>
        </w:tc>
        <w:tc>
          <w:tcPr>
            <w:tcW w:type="dxa" w:w="648"/>
          </w:tcPr>
          <w:p>
            <w:pPr>
              <w:spacing w:after="0"/>
              <w:jc w:val="right"/>
            </w:pPr>
            <w:r>
              <w:rPr>
                <w:sz w:val="16"/>
              </w:rPr>
              <w:t>95.1</w:t>
            </w:r>
          </w:p>
        </w:tc>
        <w:tc>
          <w:tcPr>
            <w:tcW w:type="dxa" w:w="3571"/>
          </w:tcPr>
          <w:p>
            <w:pPr>
              <w:spacing w:after="0"/>
              <w:jc w:val="left"/>
            </w:pPr>
            <w:r>
              <w:rPr>
                <w:sz w:val="16"/>
              </w:rPr>
              <w:t>Relatively High 3,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 Rating 6</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1"/>
          </w:tcPr>
          <w:p>
            <w:pPr>
              <w:spacing w:after="0"/>
              <w:jc w:val="right"/>
            </w:pPr>
            <w:r>
              <w:rPr>
                <w:sz w:val="16"/>
              </w:rPr>
              <w:t>78.3</w:t>
            </w:r>
          </w:p>
        </w:tc>
        <w:tc>
          <w:tcPr>
            <w:tcW w:type="dxa" w:w="680"/>
          </w:tcPr>
          <w:p>
            <w:pPr>
              <w:spacing w:after="0"/>
              <w:jc w:val="right"/>
            </w:pPr>
            <w:r>
              <w:rPr>
                <w:sz w:val="16"/>
              </w:rPr>
              <w:t>85.7</w:t>
            </w:r>
          </w:p>
        </w:tc>
        <w:tc>
          <w:tcPr>
            <w:tcW w:type="dxa" w:w="648"/>
          </w:tcPr>
          <w:p>
            <w:pPr>
              <w:spacing w:after="0"/>
              <w:jc w:val="right"/>
            </w:pPr>
            <w:r>
              <w:rPr>
                <w:sz w:val="16"/>
              </w:rPr>
              <w:t>93.8</w:t>
            </w:r>
          </w:p>
        </w:tc>
        <w:tc>
          <w:tcPr>
            <w:tcW w:type="dxa" w:w="3571"/>
          </w:tcPr>
          <w:p>
            <w:pPr>
              <w:spacing w:after="0"/>
              <w:jc w:val="left"/>
            </w:pPr>
            <w:r>
              <w:rPr>
                <w:sz w:val="16"/>
              </w:rPr>
              <w:t>Relatively High 1, Relatively Moderate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1"/>
          </w:tcPr>
          <w:p>
            <w:pPr>
              <w:spacing w:after="0"/>
              <w:jc w:val="right"/>
            </w:pPr>
            <w:r>
              <w:rPr>
                <w:sz w:val="16"/>
              </w:rPr>
              <w:t>27.7</w:t>
            </w:r>
          </w:p>
        </w:tc>
        <w:tc>
          <w:tcPr>
            <w:tcW w:type="dxa" w:w="680"/>
          </w:tcPr>
          <w:p>
            <w:pPr>
              <w:spacing w:after="0"/>
              <w:jc w:val="right"/>
            </w:pPr>
            <w:r>
              <w:rPr>
                <w:sz w:val="16"/>
              </w:rPr>
              <w:t>60.5</w:t>
            </w:r>
          </w:p>
        </w:tc>
        <w:tc>
          <w:tcPr>
            <w:tcW w:type="dxa" w:w="648"/>
          </w:tcPr>
          <w:p>
            <w:pPr>
              <w:spacing w:after="0"/>
              <w:jc w:val="right"/>
            </w:pPr>
            <w:r>
              <w:rPr>
                <w:sz w:val="16"/>
              </w:rPr>
              <w:t>97.6</w:t>
            </w:r>
          </w:p>
        </w:tc>
        <w:tc>
          <w:tcPr>
            <w:tcW w:type="dxa" w:w="3571"/>
          </w:tcPr>
          <w:p>
            <w:pPr>
              <w:spacing w:after="0"/>
              <w:jc w:val="left"/>
            </w:pPr>
            <w:r>
              <w:rPr>
                <w:sz w:val="16"/>
              </w:rPr>
              <w:t>Very High 1, Relatively High 1, Relatively Moderate 2, Relatively Low 2</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1"/>
          </w:tcPr>
          <w:p>
            <w:pPr>
              <w:spacing w:after="0"/>
              <w:jc w:val="right"/>
            </w:pPr>
            <w:r>
              <w:rPr>
                <w:sz w:val="16"/>
              </w:rPr>
              <w:t>72.0</w:t>
            </w:r>
          </w:p>
        </w:tc>
        <w:tc>
          <w:tcPr>
            <w:tcW w:type="dxa" w:w="680"/>
          </w:tcPr>
          <w:p>
            <w:pPr>
              <w:spacing w:after="0"/>
              <w:jc w:val="right"/>
            </w:pPr>
            <w:r>
              <w:rPr>
                <w:sz w:val="16"/>
              </w:rPr>
              <w:t>91.2</w:t>
            </w:r>
          </w:p>
        </w:tc>
        <w:tc>
          <w:tcPr>
            <w:tcW w:type="dxa" w:w="648"/>
          </w:tcPr>
          <w:p>
            <w:pPr>
              <w:spacing w:after="0"/>
              <w:jc w:val="right"/>
            </w:pPr>
            <w:r>
              <w:rPr>
                <w:sz w:val="16"/>
              </w:rPr>
              <w:t>98.4</w:t>
            </w:r>
          </w:p>
        </w:tc>
        <w:tc>
          <w:tcPr>
            <w:tcW w:type="dxa" w:w="3571"/>
          </w:tcPr>
          <w:p>
            <w:pPr>
              <w:spacing w:after="0"/>
              <w:jc w:val="left"/>
            </w:pPr>
            <w:r>
              <w:rPr>
                <w:sz w:val="16"/>
              </w:rPr>
              <w:t>Relatively Moderate 1, Relatively Low 3, Very Low 2</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1"/>
          </w:tcPr>
          <w:p>
            <w:pPr>
              <w:spacing w:after="0"/>
              <w:jc w:val="right"/>
            </w:pPr>
            <w:r>
              <w:rPr>
                <w:sz w:val="16"/>
              </w:rPr>
              <w:t>70.3</w:t>
            </w:r>
          </w:p>
        </w:tc>
        <w:tc>
          <w:tcPr>
            <w:tcW w:type="dxa" w:w="680"/>
          </w:tcPr>
          <w:p>
            <w:pPr>
              <w:spacing w:after="0"/>
              <w:jc w:val="right"/>
            </w:pPr>
            <w:r>
              <w:rPr>
                <w:sz w:val="16"/>
              </w:rPr>
              <w:t>75.0</w:t>
            </w:r>
          </w:p>
        </w:tc>
        <w:tc>
          <w:tcPr>
            <w:tcW w:type="dxa" w:w="648"/>
          </w:tcPr>
          <w:p>
            <w:pPr>
              <w:spacing w:after="0"/>
              <w:jc w:val="right"/>
            </w:pPr>
            <w:r>
              <w:rPr>
                <w:sz w:val="16"/>
              </w:rPr>
              <w:t>95.0</w:t>
            </w:r>
          </w:p>
        </w:tc>
        <w:tc>
          <w:tcPr>
            <w:tcW w:type="dxa" w:w="3571"/>
          </w:tcPr>
          <w:p>
            <w:pPr>
              <w:spacing w:after="0"/>
              <w:jc w:val="left"/>
            </w:pPr>
            <w:r>
              <w:rPr>
                <w:sz w:val="16"/>
              </w:rPr>
              <w:t>Relatively High 2, Relatively Moderate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1"/>
          </w:tcPr>
          <w:p>
            <w:pPr>
              <w:spacing w:after="0"/>
              <w:jc w:val="right"/>
            </w:pPr>
            <w:r>
              <w:rPr>
                <w:sz w:val="16"/>
              </w:rPr>
              <w:t>78.7</w:t>
            </w:r>
          </w:p>
        </w:tc>
        <w:tc>
          <w:tcPr>
            <w:tcW w:type="dxa" w:w="680"/>
          </w:tcPr>
          <w:p>
            <w:pPr>
              <w:spacing w:after="0"/>
              <w:jc w:val="right"/>
            </w:pPr>
            <w:r>
              <w:rPr>
                <w:sz w:val="16"/>
              </w:rPr>
              <w:t>82.2</w:t>
            </w:r>
          </w:p>
        </w:tc>
        <w:tc>
          <w:tcPr>
            <w:tcW w:type="dxa" w:w="648"/>
          </w:tcPr>
          <w:p>
            <w:pPr>
              <w:spacing w:after="0"/>
              <w:jc w:val="right"/>
            </w:pPr>
            <w:r>
              <w:rPr>
                <w:sz w:val="16"/>
              </w:rPr>
              <w:t>94.9</w:t>
            </w:r>
          </w:p>
        </w:tc>
        <w:tc>
          <w:tcPr>
            <w:tcW w:type="dxa" w:w="3571"/>
          </w:tcPr>
          <w:p>
            <w:pPr>
              <w:spacing w:after="0"/>
              <w:jc w:val="left"/>
            </w:pPr>
            <w:r>
              <w:rPr>
                <w:sz w:val="16"/>
              </w:rPr>
              <w:t>Relatively High 2, Relatively Moderate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1"/>
          </w:tcPr>
          <w:p>
            <w:pPr>
              <w:spacing w:after="0"/>
              <w:jc w:val="right"/>
            </w:pPr>
            <w:r>
              <w:rPr>
                <w:sz w:val="16"/>
              </w:rPr>
              <w:t>71.7</w:t>
            </w:r>
          </w:p>
        </w:tc>
        <w:tc>
          <w:tcPr>
            <w:tcW w:type="dxa" w:w="680"/>
          </w:tcPr>
          <w:p>
            <w:pPr>
              <w:spacing w:after="0"/>
              <w:jc w:val="right"/>
            </w:pPr>
            <w:r>
              <w:rPr>
                <w:sz w:val="16"/>
              </w:rPr>
              <w:t>78.1</w:t>
            </w:r>
          </w:p>
        </w:tc>
        <w:tc>
          <w:tcPr>
            <w:tcW w:type="dxa" w:w="648"/>
          </w:tcPr>
          <w:p>
            <w:pPr>
              <w:spacing w:after="0"/>
              <w:jc w:val="right"/>
            </w:pPr>
            <w:r>
              <w:rPr>
                <w:sz w:val="16"/>
              </w:rPr>
              <w:t>96.2</w:t>
            </w:r>
          </w:p>
        </w:tc>
        <w:tc>
          <w:tcPr>
            <w:tcW w:type="dxa" w:w="3571"/>
          </w:tcPr>
          <w:p>
            <w:pPr>
              <w:spacing w:after="0"/>
              <w:jc w:val="left"/>
            </w:pPr>
            <w:r>
              <w:rPr>
                <w:sz w:val="16"/>
              </w:rPr>
              <w:t>Very High 1, Relatively High 4, Relatively Moderate 1</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1"/>
          </w:tcPr>
          <w:p>
            <w:pPr>
              <w:spacing w:after="0"/>
              <w:jc w:val="right"/>
            </w:pPr>
            <w:r>
              <w:rPr>
                <w:sz w:val="16"/>
              </w:rPr>
              <w:t>73.5</w:t>
            </w:r>
          </w:p>
        </w:tc>
        <w:tc>
          <w:tcPr>
            <w:tcW w:type="dxa" w:w="680"/>
          </w:tcPr>
          <w:p>
            <w:pPr>
              <w:spacing w:after="0"/>
              <w:jc w:val="right"/>
            </w:pPr>
            <w:r>
              <w:rPr>
                <w:sz w:val="16"/>
              </w:rPr>
              <w:t>84.9</w:t>
            </w:r>
          </w:p>
        </w:tc>
        <w:tc>
          <w:tcPr>
            <w:tcW w:type="dxa" w:w="648"/>
          </w:tcPr>
          <w:p>
            <w:pPr>
              <w:spacing w:after="0"/>
              <w:jc w:val="right"/>
            </w:pPr>
            <w:r>
              <w:rPr>
                <w:sz w:val="16"/>
              </w:rPr>
              <w:t>89.1</w:t>
            </w:r>
          </w:p>
        </w:tc>
        <w:tc>
          <w:tcPr>
            <w:tcW w:type="dxa" w:w="3571"/>
          </w:tcPr>
          <w:p>
            <w:pPr>
              <w:spacing w:after="0"/>
              <w:jc w:val="left"/>
            </w:pPr>
            <w:r>
              <w:rPr>
                <w:sz w:val="16"/>
              </w:rPr>
              <w:t>Relatively Moderate 1, Relatively Low 5</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1"/>
          </w:tcPr>
          <w:p>
            <w:pPr>
              <w:spacing w:after="0"/>
              <w:jc w:val="right"/>
            </w:pPr>
            <w:r>
              <w:rPr>
                <w:sz w:val="16"/>
              </w:rPr>
              <w:t>84.2</w:t>
            </w:r>
          </w:p>
        </w:tc>
        <w:tc>
          <w:tcPr>
            <w:tcW w:type="dxa" w:w="680"/>
          </w:tcPr>
          <w:p>
            <w:pPr>
              <w:spacing w:after="0"/>
              <w:jc w:val="right"/>
            </w:pPr>
            <w:r>
              <w:rPr>
                <w:sz w:val="16"/>
              </w:rPr>
              <w:t>88.8</w:t>
            </w:r>
          </w:p>
        </w:tc>
        <w:tc>
          <w:tcPr>
            <w:tcW w:type="dxa" w:w="648"/>
          </w:tcPr>
          <w:p>
            <w:pPr>
              <w:spacing w:after="0"/>
              <w:jc w:val="right"/>
            </w:pPr>
            <w:r>
              <w:rPr>
                <w:sz w:val="16"/>
              </w:rPr>
              <w:t>96.9</w:t>
            </w:r>
          </w:p>
        </w:tc>
        <w:tc>
          <w:tcPr>
            <w:tcW w:type="dxa" w:w="3571"/>
          </w:tcPr>
          <w:p>
            <w:pPr>
              <w:spacing w:after="0"/>
              <w:jc w:val="left"/>
            </w:pPr>
            <w:r>
              <w:rPr>
                <w:sz w:val="16"/>
              </w:rPr>
              <w:t>Very High 1, Relatively High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63"/>
        <w:gridCol w:w="710"/>
        <w:gridCol w:w="2761"/>
        <w:gridCol w:w="2202"/>
        <w:gridCol w:w="1549"/>
        <w:gridCol w:w="1885"/>
        <w:gridCol w:w="3642"/>
      </w:tblGrid>
      <w:tr>
        <w:trPr>
          <w:cantSplit/>
          <w:tblHeader/>
        </w:trPr>
        <w:tc>
          <w:tcPr>
            <w:tcW w:type="dxa" w:w="1363"/>
            <w:shd w:val="clear" w:color="auto" w:fill="E8E8E8"/>
          </w:tcPr>
          <w:p>
            <w:pPr>
              <w:spacing w:after="0"/>
              <w:jc w:val="left"/>
            </w:pPr>
            <w:r>
              <w:rPr>
                <w:b/>
                <w:sz w:val="16"/>
              </w:rPr>
              <w:t>Member</w:t>
            </w:r>
          </w:p>
        </w:tc>
        <w:tc>
          <w:tcPr>
            <w:tcW w:type="dxa" w:w="710"/>
            <w:shd w:val="clear" w:color="auto" w:fill="E8E8E8"/>
          </w:tcPr>
          <w:p>
            <w:pPr>
              <w:spacing w:after="0"/>
              <w:jc w:val="left"/>
            </w:pPr>
            <w:r>
              <w:rPr>
                <w:b/>
                <w:sz w:val="16"/>
              </w:rPr>
              <w:t>Type</w:t>
            </w:r>
          </w:p>
        </w:tc>
        <w:tc>
          <w:tcPr>
            <w:tcW w:type="dxa" w:w="2761"/>
            <w:shd w:val="clear" w:color="auto" w:fill="E8E8E8"/>
          </w:tcPr>
          <w:p>
            <w:pPr>
              <w:spacing w:after="0"/>
              <w:jc w:val="left"/>
            </w:pPr>
            <w:r>
              <w:rPr>
                <w:b/>
                <w:sz w:val="16"/>
              </w:rPr>
              <w:t>Plan status</w:t>
            </w:r>
          </w:p>
        </w:tc>
        <w:tc>
          <w:tcPr>
            <w:tcW w:type="dxa" w:w="220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4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8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642"/>
            <w:shd w:val="clear" w:color="auto" w:fill="E8E8E8"/>
          </w:tcPr>
          <w:p>
            <w:pPr>
              <w:spacing w:after="0"/>
              <w:jc w:val="left"/>
            </w:pPr>
            <w:r>
              <w:rPr>
                <w:b/>
                <w:sz w:val="16"/>
              </w:rPr>
              <w:t>Notes</w:t>
            </w:r>
          </w:p>
        </w:tc>
      </w:tr>
      <w:tr>
        <w:trPr>
          <w:cantSplit/>
        </w:trPr>
        <w:tc>
          <w:tcPr>
            <w:tcW w:type="dxa" w:w="1363"/>
          </w:tcPr>
          <w:p>
            <w:pPr>
              <w:spacing w:after="0"/>
              <w:jc w:val="left"/>
            </w:pPr>
            <w:r>
              <w:rPr>
                <w:sz w:val="16"/>
              </w:rPr>
              <w:t>Ray County</w:t>
            </w:r>
          </w:p>
        </w:tc>
        <w:tc>
          <w:tcPr>
            <w:tcW w:type="dxa" w:w="710"/>
          </w:tcPr>
          <w:p>
            <w:pPr>
              <w:spacing w:after="0"/>
              <w:jc w:val="left"/>
            </w:pPr>
            <w:r>
              <w:rPr>
                <w:sz w:val="16"/>
              </w:rPr>
              <w:t>County</w:t>
            </w:r>
          </w:p>
        </w:tc>
        <w:tc>
          <w:tcPr>
            <w:tcW w:type="dxa" w:w="2761"/>
          </w:tcPr>
          <w:p>
            <w:pPr>
              <w:spacing w:after="0"/>
              <w:jc w:val="left"/>
            </w:pPr>
            <w:r>
              <w:rPr>
                <w:sz w:val="16"/>
              </w:rPr>
              <w:t>Approved, expires 2030-12-01</w:t>
            </w:r>
          </w:p>
        </w:tc>
        <w:tc>
          <w:tcPr>
            <w:tcW w:type="dxa" w:w="2202"/>
          </w:tcPr>
          <w:p>
            <w:pPr>
              <w:spacing w:after="0"/>
              <w:jc w:val="right"/>
            </w:pPr>
            <w:r>
              <w:rPr>
                <w:sz w:val="16"/>
              </w:rPr>
              <w:t>FMA RL 0, SRL 1; any 4</w:t>
            </w:r>
          </w:p>
        </w:tc>
        <w:tc>
          <w:tcPr>
            <w:tcW w:type="dxa" w:w="1549"/>
          </w:tcPr>
          <w:p>
            <w:pPr>
              <w:spacing w:after="0"/>
              <w:jc w:val="right"/>
            </w:pPr>
            <w:r>
              <w:rPr>
                <w:sz w:val="16"/>
              </w:rPr>
              <w:t>$2,474,927.20</w:t>
            </w:r>
          </w:p>
        </w:tc>
        <w:tc>
          <w:tcPr>
            <w:tcW w:type="dxa" w:w="1885"/>
          </w:tcPr>
          <w:p>
            <w:pPr>
              <w:spacing w:after="0"/>
              <w:jc w:val="right"/>
            </w:pPr>
            <w:r>
              <w:rPr>
                <w:sz w:val="16"/>
              </w:rPr>
              <w:t>0; 0</w:t>
            </w:r>
          </w:p>
        </w:tc>
        <w:tc>
          <w:tcPr>
            <w:tcW w:type="dxa" w:w="3642"/>
          </w:tcPr>
          <w:p>
            <w:pPr>
              <w:spacing w:after="0"/>
              <w:jc w:val="left"/>
            </w:pPr>
          </w:p>
        </w:tc>
      </w:tr>
      <w:tr>
        <w:trPr>
          <w:cantSplit/>
        </w:trPr>
        <w:tc>
          <w:tcPr>
            <w:tcW w:type="dxa" w:w="1363"/>
          </w:tcPr>
          <w:p>
            <w:pPr>
              <w:spacing w:after="0"/>
              <w:jc w:val="left"/>
            </w:pPr>
            <w:r>
              <w:rPr>
                <w:sz w:val="16"/>
              </w:rPr>
              <w:t>Excelsior Springs city</w:t>
            </w:r>
          </w:p>
        </w:tc>
        <w:tc>
          <w:tcPr>
            <w:tcW w:type="dxa" w:w="710"/>
          </w:tcPr>
          <w:p>
            <w:pPr>
              <w:spacing w:after="0"/>
              <w:jc w:val="left"/>
            </w:pPr>
            <w:r>
              <w:rPr>
                <w:sz w:val="16"/>
              </w:rPr>
              <w:t>City</w:t>
            </w:r>
          </w:p>
        </w:tc>
        <w:tc>
          <w:tcPr>
            <w:tcW w:type="dxa" w:w="2761"/>
          </w:tcPr>
          <w:p>
            <w:pPr>
              <w:spacing w:after="0"/>
              <w:jc w:val="left"/>
            </w:pPr>
            <w:r>
              <w:rPr>
                <w:sz w:val="16"/>
              </w:rPr>
              <w:t>Approved, expires 2030-12-01</w:t>
            </w:r>
          </w:p>
        </w:tc>
        <w:tc>
          <w:tcPr>
            <w:tcW w:type="dxa" w:w="2202"/>
          </w:tcPr>
          <w:p>
            <w:pPr>
              <w:spacing w:after="0"/>
              <w:jc w:val="right"/>
            </w:pPr>
            <w:r>
              <w:rPr>
                <w:sz w:val="16"/>
              </w:rPr>
              <w:t>FMA RL 0, SRL 3; any 10</w:t>
            </w:r>
          </w:p>
        </w:tc>
        <w:tc>
          <w:tcPr>
            <w:tcW w:type="dxa" w:w="1549"/>
          </w:tcPr>
          <w:p>
            <w:pPr>
              <w:spacing w:after="0"/>
              <w:jc w:val="right"/>
            </w:pPr>
            <w:r>
              <w:rPr>
                <w:sz w:val="16"/>
              </w:rPr>
              <w:t>none found</w:t>
            </w:r>
          </w:p>
        </w:tc>
        <w:tc>
          <w:tcPr>
            <w:tcW w:type="dxa" w:w="1885"/>
          </w:tcPr>
          <w:p>
            <w:pPr>
              <w:spacing w:after="0"/>
              <w:jc w:val="right"/>
            </w:pPr>
            <w:r>
              <w:rPr>
                <w:sz w:val="16"/>
              </w:rPr>
              <w:t>0; 0</w:t>
            </w:r>
          </w:p>
        </w:tc>
        <w:tc>
          <w:tcPr>
            <w:tcW w:type="dxa" w:w="3642"/>
          </w:tcPr>
          <w:p>
            <w:pPr>
              <w:spacing w:after="0"/>
              <w:jc w:val="left"/>
            </w:pPr>
            <w:r>
              <w:rPr>
                <w:sz w:val="16"/>
              </w:rPr>
              <w:t>Whole community, including the part in Clay County; none of its repeat-flood properties are in this county.</w:t>
            </w:r>
          </w:p>
        </w:tc>
      </w:tr>
      <w:tr>
        <w:trPr>
          <w:cantSplit/>
        </w:trPr>
        <w:tc>
          <w:tcPr>
            <w:tcW w:type="dxa" w:w="1363"/>
          </w:tcPr>
          <w:p>
            <w:pPr>
              <w:spacing w:after="0"/>
              <w:jc w:val="left"/>
            </w:pPr>
            <w:r>
              <w:rPr>
                <w:sz w:val="16"/>
              </w:rPr>
              <w:t>Richmond city</w:t>
            </w:r>
          </w:p>
        </w:tc>
        <w:tc>
          <w:tcPr>
            <w:tcW w:type="dxa" w:w="710"/>
          </w:tcPr>
          <w:p>
            <w:pPr>
              <w:spacing w:after="0"/>
              <w:jc w:val="left"/>
            </w:pPr>
            <w:r>
              <w:rPr>
                <w:sz w:val="16"/>
              </w:rPr>
              <w:t>City</w:t>
            </w:r>
          </w:p>
        </w:tc>
        <w:tc>
          <w:tcPr>
            <w:tcW w:type="dxa" w:w="2761"/>
          </w:tcPr>
          <w:p>
            <w:pPr>
              <w:spacing w:after="0"/>
              <w:jc w:val="left"/>
            </w:pPr>
            <w:r>
              <w:rPr>
                <w:sz w:val="16"/>
              </w:rPr>
              <w:t>Approved, expires 2030-12-01</w:t>
            </w:r>
          </w:p>
        </w:tc>
        <w:tc>
          <w:tcPr>
            <w:tcW w:type="dxa" w:w="2202"/>
          </w:tcPr>
          <w:p>
            <w:pPr>
              <w:spacing w:after="0"/>
              <w:jc w:val="right"/>
            </w:pPr>
            <w:r>
              <w:rPr>
                <w:sz w:val="16"/>
              </w:rPr>
              <w:t>FMA RL 0, SRL 0; any 0</w:t>
            </w:r>
          </w:p>
        </w:tc>
        <w:tc>
          <w:tcPr>
            <w:tcW w:type="dxa" w:w="1549"/>
          </w:tcPr>
          <w:p>
            <w:pPr>
              <w:spacing w:after="0"/>
              <w:jc w:val="right"/>
            </w:pPr>
            <w:r>
              <w:rPr>
                <w:sz w:val="16"/>
              </w:rPr>
              <w:t>$89,327.12</w:t>
            </w:r>
          </w:p>
        </w:tc>
        <w:tc>
          <w:tcPr>
            <w:tcW w:type="dxa" w:w="1885"/>
          </w:tcPr>
          <w:p>
            <w:pPr>
              <w:spacing w:after="0"/>
              <w:jc w:val="right"/>
            </w:pPr>
            <w:r>
              <w:rPr>
                <w:sz w:val="16"/>
              </w:rPr>
              <w:t>61; 0</w:t>
            </w:r>
          </w:p>
        </w:tc>
        <w:tc>
          <w:tcPr>
            <w:tcW w:type="dxa" w:w="364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2025-12-02</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$4,958,178,686</w:t>
            </w:r>
          </w:p>
        </w:tc>
        <w:tc>
          <w:tcPr>
            <w:tcW w:type="dxa" w:w="1215"/>
          </w:tcPr>
          <w:p>
            <w:pPr>
              <w:spacing w:after="0"/>
              <w:jc w:val="right"/>
            </w:pPr>
            <w:r>
              <w:rPr>
                <w:sz w:val="16"/>
              </w:rPr>
              <w:t>$101,710,184</w:t>
            </w:r>
          </w:p>
        </w:tc>
        <w:tc>
          <w:tcPr>
            <w:tcW w:type="dxa" w:w="1047"/>
          </w:tcPr>
          <w:p>
            <w:pPr>
              <w:spacing w:after="0"/>
              <w:jc w:val="right"/>
            </w:pPr>
            <w:r>
              <w:rPr>
                <w:sz w:val="16"/>
              </w:rPr>
              <w:t>23,141</w:t>
            </w:r>
          </w:p>
        </w:tc>
        <w:tc>
          <w:tcPr>
            <w:tcW w:type="dxa" w:w="1037"/>
          </w:tcPr>
          <w:p>
            <w:pPr>
              <w:spacing w:after="0"/>
              <w:jc w:val="right"/>
            </w:pPr>
            <w:r>
              <w:rPr>
                <w:sz w:val="16"/>
              </w:rPr>
              <w:t>$1,112</w:t>
            </w:r>
          </w:p>
        </w:tc>
        <w:tc>
          <w:tcPr>
            <w:tcW w:type="dxa" w:w="1126"/>
          </w:tcPr>
          <w:p>
            <w:pPr>
              <w:spacing w:after="0"/>
              <w:jc w:val="right"/>
            </w:pPr>
            <w:r>
              <w:rPr>
                <w:sz w:val="16"/>
              </w:rPr>
              <w:t>$149,618</w:t>
            </w:r>
          </w:p>
        </w:tc>
        <w:tc>
          <w:tcPr>
            <w:tcW w:type="dxa" w:w="1184"/>
          </w:tcPr>
          <w:p>
            <w:pPr>
              <w:spacing w:after="0"/>
              <w:jc w:val="right"/>
            </w:pPr>
            <w:r>
              <w:rPr>
                <w:sz w:val="16"/>
              </w:rPr>
              <w:t>$2,951,019</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$55,178,988</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$380,316</w:t>
            </w:r>
          </w:p>
        </w:tc>
        <w:tc>
          <w:tcPr>
            <w:tcW w:type="dxa" w:w="1184"/>
          </w:tcPr>
          <w:p>
            <w:pPr>
              <w:spacing w:after="0"/>
              <w:jc w:val="right"/>
            </w:pPr>
          </w:p>
        </w:tc>
        <w:tc>
          <w:tcPr>
            <w:tcW w:type="dxa" w:w="1305"/>
          </w:tcPr>
          <w:p>
            <w:pPr>
              <w:spacing w:after="0"/>
              <w:jc w:val="right"/>
            </w:pPr>
            <w:r>
              <w:rPr>
                <w:sz w:val="16"/>
              </w:rPr>
              <w:t>0.689%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$8,324,640,348</w:t>
            </w:r>
          </w:p>
        </w:tc>
        <w:tc>
          <w:tcPr>
            <w:tcW w:type="dxa" w:w="1215"/>
          </w:tcPr>
          <w:p>
            <w:pPr>
              <w:spacing w:after="0"/>
              <w:jc w:val="right"/>
            </w:pPr>
          </w:p>
        </w:tc>
        <w:tc>
          <w:tcPr>
            <w:tcW w:type="dxa" w:w="1047"/>
          </w:tcPr>
          <w:p>
            <w:pPr>
              <w:spacing w:after="0"/>
              <w:jc w:val="right"/>
            </w:pPr>
            <w:r>
              <w:rPr>
                <w:sz w:val="16"/>
              </w:rPr>
              <w:t>23,158</w:t>
            </w:r>
          </w:p>
        </w:tc>
        <w:tc>
          <w:tcPr>
            <w:tcW w:type="dxa" w:w="1037"/>
          </w:tcPr>
          <w:p>
            <w:pPr>
              <w:spacing w:after="0"/>
              <w:jc w:val="right"/>
            </w:pPr>
            <w:r>
              <w:rPr>
                <w:sz w:val="16"/>
              </w:rPr>
              <w:t>$84,322</w:t>
            </w:r>
          </w:p>
        </w:tc>
        <w:tc>
          <w:tcPr>
            <w:tcW w:type="dxa" w:w="1126"/>
          </w:tcPr>
          <w:p>
            <w:pPr>
              <w:spacing w:after="0"/>
              <w:jc w:val="right"/>
            </w:pPr>
          </w:p>
        </w:tc>
        <w:tc>
          <w:tcPr>
            <w:tcW w:type="dxa" w:w="1184"/>
          </w:tcPr>
          <w:p>
            <w:pPr>
              <w:spacing w:after="0"/>
              <w:jc w:val="right"/>
            </w:pPr>
            <w:r>
              <w:rPr>
                <w:sz w:val="16"/>
              </w:rPr>
              <w:t>$23,569</w:t>
            </w:r>
          </w:p>
        </w:tc>
        <w:tc>
          <w:tcPr>
            <w:tcW w:type="dxa" w:w="1305"/>
          </w:tcPr>
          <w:p>
            <w:pPr>
              <w:spacing w:after="0"/>
              <w:jc w:val="right"/>
            </w:pPr>
            <w:r>
              <w:rPr>
                <w:sz w:val="16"/>
              </w:rPr>
              <w:t>0.00101%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$4,958,178,686</w:t>
            </w:r>
          </w:p>
        </w:tc>
        <w:tc>
          <w:tcPr>
            <w:tcW w:type="dxa" w:w="1215"/>
          </w:tcPr>
          <w:p>
            <w:pPr>
              <w:spacing w:after="0"/>
              <w:jc w:val="right"/>
            </w:pPr>
            <w:r>
              <w:rPr>
                <w:sz w:val="16"/>
              </w:rPr>
              <w:t>$101,710,184</w:t>
            </w:r>
          </w:p>
        </w:tc>
        <w:tc>
          <w:tcPr>
            <w:tcW w:type="dxa" w:w="1047"/>
          </w:tcPr>
          <w:p>
            <w:pPr>
              <w:spacing w:after="0"/>
              <w:jc w:val="right"/>
            </w:pPr>
            <w:r>
              <w:rPr>
                <w:sz w:val="16"/>
              </w:rPr>
              <w:t>23,141</w:t>
            </w:r>
          </w:p>
        </w:tc>
        <w:tc>
          <w:tcPr>
            <w:tcW w:type="dxa" w:w="1037"/>
          </w:tcPr>
          <w:p>
            <w:pPr>
              <w:spacing w:after="0"/>
              <w:jc w:val="right"/>
            </w:pPr>
            <w:r>
              <w:rPr>
                <w:sz w:val="16"/>
              </w:rPr>
              <w:t>$355,820</w:t>
            </w:r>
          </w:p>
        </w:tc>
        <w:tc>
          <w:tcPr>
            <w:tcW w:type="dxa" w:w="1126"/>
          </w:tcPr>
          <w:p>
            <w:pPr>
              <w:spacing w:after="0"/>
              <w:jc w:val="right"/>
            </w:pPr>
            <w:r>
              <w:rPr>
                <w:sz w:val="16"/>
              </w:rPr>
              <w:t>$28,069</w:t>
            </w:r>
          </w:p>
        </w:tc>
        <w:tc>
          <w:tcPr>
            <w:tcW w:type="dxa" w:w="1184"/>
          </w:tcPr>
          <w:p>
            <w:pPr>
              <w:spacing w:after="0"/>
              <w:jc w:val="right"/>
            </w:pPr>
            <w:r>
              <w:rPr>
                <w:sz w:val="16"/>
              </w:rPr>
              <w:t>$24,290</w:t>
            </w:r>
          </w:p>
        </w:tc>
        <w:tc>
          <w:tcPr>
            <w:tcW w:type="dxa" w:w="1305"/>
          </w:tcPr>
          <w:p>
            <w:pPr>
              <w:spacing w:after="0"/>
              <w:jc w:val="right"/>
            </w:pPr>
            <w:r>
              <w:rPr>
                <w:sz w:val="16"/>
              </w:rPr>
              <w:t>0.00718%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$4,958,178,686</w:t>
            </w:r>
          </w:p>
        </w:tc>
        <w:tc>
          <w:tcPr>
            <w:tcW w:type="dxa" w:w="1215"/>
          </w:tcPr>
          <w:p>
            <w:pPr>
              <w:spacing w:after="0"/>
              <w:jc w:val="right"/>
            </w:pPr>
            <w:r>
              <w:rPr>
                <w:sz w:val="16"/>
              </w:rPr>
              <w:t>$101,710,184</w:t>
            </w:r>
          </w:p>
        </w:tc>
        <w:tc>
          <w:tcPr>
            <w:tcW w:type="dxa" w:w="1047"/>
          </w:tcPr>
          <w:p>
            <w:pPr>
              <w:spacing w:after="0"/>
              <w:jc w:val="right"/>
            </w:pPr>
            <w:r>
              <w:rPr>
                <w:sz w:val="16"/>
              </w:rPr>
              <w:t>23,141</w:t>
            </w:r>
          </w:p>
        </w:tc>
        <w:tc>
          <w:tcPr>
            <w:tcW w:type="dxa" w:w="1037"/>
          </w:tcPr>
          <w:p>
            <w:pPr>
              <w:spacing w:after="0"/>
              <w:jc w:val="right"/>
            </w:pPr>
            <w:r>
              <w:rPr>
                <w:sz w:val="16"/>
              </w:rPr>
              <w:t>$2,562</w:t>
            </w:r>
          </w:p>
        </w:tc>
        <w:tc>
          <w:tcPr>
            <w:tcW w:type="dxa" w:w="1126"/>
          </w:tcPr>
          <w:p>
            <w:pPr>
              <w:spacing w:after="0"/>
              <w:jc w:val="right"/>
            </w:pPr>
            <w:r>
              <w:rPr>
                <w:sz w:val="16"/>
              </w:rPr>
              <w:t>$4</w:t>
            </w:r>
          </w:p>
        </w:tc>
        <w:tc>
          <w:tcPr>
            <w:tcW w:type="dxa" w:w="1184"/>
          </w:tcPr>
          <w:p>
            <w:pPr>
              <w:spacing w:after="0"/>
              <w:jc w:val="right"/>
            </w:pPr>
            <w:r>
              <w:rPr>
                <w:sz w:val="16"/>
              </w:rPr>
              <w:t>$892,022</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$4,958,178,686</w:t>
            </w:r>
          </w:p>
        </w:tc>
        <w:tc>
          <w:tcPr>
            <w:tcW w:type="dxa" w:w="1215"/>
          </w:tcPr>
          <w:p>
            <w:pPr>
              <w:spacing w:after="0"/>
              <w:jc w:val="right"/>
            </w:pPr>
            <w:r>
              <w:rPr>
                <w:sz w:val="16"/>
              </w:rPr>
              <w:t>$101,710,184</w:t>
            </w:r>
          </w:p>
        </w:tc>
        <w:tc>
          <w:tcPr>
            <w:tcW w:type="dxa" w:w="1047"/>
          </w:tcPr>
          <w:p>
            <w:pPr>
              <w:spacing w:after="0"/>
              <w:jc w:val="right"/>
            </w:pPr>
            <w:r>
              <w:rPr>
                <w:sz w:val="16"/>
              </w:rPr>
              <w:t>23,141</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84"/>
          </w:tcPr>
          <w:p>
            <w:pPr>
              <w:spacing w:after="0"/>
              <w:jc w:val="right"/>
            </w:pPr>
            <w:r>
              <w:rPr>
                <w:sz w:val="16"/>
              </w:rPr>
              <w:t>$0</w:t>
            </w:r>
          </w:p>
        </w:tc>
        <w:tc>
          <w:tcPr>
            <w:tcW w:type="dxa" w:w="1305"/>
          </w:tcPr>
          <w:p>
            <w:pPr>
              <w:spacing w:after="0"/>
              <w:jc w:val="right"/>
            </w:pPr>
            <w:r>
              <w:rPr>
                <w:sz w:val="16"/>
              </w:rPr>
              <w:t>0%</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$4,958,178,686</w:t>
            </w:r>
          </w:p>
        </w:tc>
        <w:tc>
          <w:tcPr>
            <w:tcW w:type="dxa" w:w="1215"/>
          </w:tcPr>
          <w:p>
            <w:pPr>
              <w:spacing w:after="0"/>
              <w:jc w:val="right"/>
            </w:pPr>
          </w:p>
        </w:tc>
        <w:tc>
          <w:tcPr>
            <w:tcW w:type="dxa" w:w="1047"/>
          </w:tcPr>
          <w:p>
            <w:pPr>
              <w:spacing w:after="0"/>
              <w:jc w:val="right"/>
            </w:pPr>
            <w:r>
              <w:rPr>
                <w:sz w:val="16"/>
              </w:rPr>
              <w:t>23,141</w:t>
            </w:r>
          </w:p>
        </w:tc>
        <w:tc>
          <w:tcPr>
            <w:tcW w:type="dxa" w:w="1037"/>
          </w:tcPr>
          <w:p>
            <w:pPr>
              <w:spacing w:after="0"/>
              <w:jc w:val="right"/>
            </w:pPr>
            <w:r>
              <w:rPr>
                <w:sz w:val="16"/>
              </w:rPr>
              <w:t>$38,586</w:t>
            </w:r>
          </w:p>
        </w:tc>
        <w:tc>
          <w:tcPr>
            <w:tcW w:type="dxa" w:w="1126"/>
          </w:tcPr>
          <w:p>
            <w:pPr>
              <w:spacing w:after="0"/>
              <w:jc w:val="right"/>
            </w:pPr>
          </w:p>
        </w:tc>
        <w:tc>
          <w:tcPr>
            <w:tcW w:type="dxa" w:w="1184"/>
          </w:tcPr>
          <w:p>
            <w:pPr>
              <w:spacing w:after="0"/>
              <w:jc w:val="right"/>
            </w:pPr>
            <w:r>
              <w:rPr>
                <w:sz w:val="16"/>
              </w:rPr>
              <w:t>$102,459</w:t>
            </w:r>
          </w:p>
        </w:tc>
        <w:tc>
          <w:tcPr>
            <w:tcW w:type="dxa" w:w="1305"/>
          </w:tcPr>
          <w:p>
            <w:pPr>
              <w:spacing w:after="0"/>
              <w:jc w:val="right"/>
            </w:pPr>
            <w:r>
              <w:rPr>
                <w:sz w:val="16"/>
              </w:rPr>
              <w:t>0.000778%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$4,954,191,920</w:t>
            </w:r>
          </w:p>
        </w:tc>
        <w:tc>
          <w:tcPr>
            <w:tcW w:type="dxa" w:w="1215"/>
          </w:tcPr>
          <w:p>
            <w:pPr>
              <w:spacing w:after="0"/>
              <w:jc w:val="right"/>
            </w:pPr>
            <w:r>
              <w:rPr>
                <w:sz w:val="16"/>
              </w:rPr>
              <w:t>$46,388,947</w:t>
            </w:r>
          </w:p>
        </w:tc>
        <w:tc>
          <w:tcPr>
            <w:tcW w:type="dxa" w:w="1047"/>
          </w:tcPr>
          <w:p>
            <w:pPr>
              <w:spacing w:after="0"/>
              <w:jc w:val="right"/>
            </w:pPr>
            <w:r>
              <w:rPr>
                <w:sz w:val="16"/>
              </w:rPr>
              <w:t>1,021</w:t>
            </w:r>
          </w:p>
        </w:tc>
        <w:tc>
          <w:tcPr>
            <w:tcW w:type="dxa" w:w="1037"/>
          </w:tcPr>
          <w:p>
            <w:pPr>
              <w:spacing w:after="0"/>
              <w:jc w:val="right"/>
            </w:pPr>
            <w:r>
              <w:rPr>
                <w:sz w:val="16"/>
              </w:rPr>
              <w:t>$4,348,613</w:t>
            </w:r>
          </w:p>
        </w:tc>
        <w:tc>
          <w:tcPr>
            <w:tcW w:type="dxa" w:w="1126"/>
          </w:tcPr>
          <w:p>
            <w:pPr>
              <w:spacing w:after="0"/>
              <w:jc w:val="right"/>
            </w:pPr>
            <w:r>
              <w:rPr>
                <w:sz w:val="16"/>
              </w:rPr>
              <w:t>$959,849</w:t>
            </w:r>
          </w:p>
        </w:tc>
        <w:tc>
          <w:tcPr>
            <w:tcW w:type="dxa" w:w="1184"/>
          </w:tcPr>
          <w:p>
            <w:pPr>
              <w:spacing w:after="0"/>
              <w:jc w:val="right"/>
            </w:pPr>
            <w:r>
              <w:rPr>
                <w:sz w:val="16"/>
              </w:rPr>
              <w:t>$725,034</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$125,111,524</w:t>
            </w:r>
          </w:p>
        </w:tc>
        <w:tc>
          <w:tcPr>
            <w:tcW w:type="dxa" w:w="1215"/>
          </w:tcPr>
          <w:p>
            <w:pPr>
              <w:spacing w:after="0"/>
              <w:jc w:val="right"/>
            </w:pPr>
          </w:p>
        </w:tc>
        <w:tc>
          <w:tcPr>
            <w:tcW w:type="dxa" w:w="1047"/>
          </w:tcPr>
          <w:p>
            <w:pPr>
              <w:spacing w:after="0"/>
              <w:jc w:val="right"/>
            </w:pPr>
            <w:r>
              <w:rPr>
                <w:sz w:val="16"/>
              </w:rPr>
              <w:t>591</w:t>
            </w:r>
          </w:p>
        </w:tc>
        <w:tc>
          <w:tcPr>
            <w:tcW w:type="dxa" w:w="1037"/>
          </w:tcPr>
          <w:p>
            <w:pPr>
              <w:spacing w:after="0"/>
              <w:jc w:val="right"/>
            </w:pPr>
            <w:r>
              <w:rPr>
                <w:sz w:val="16"/>
              </w:rPr>
              <w:t>$477</w:t>
            </w:r>
          </w:p>
        </w:tc>
        <w:tc>
          <w:tcPr>
            <w:tcW w:type="dxa" w:w="1126"/>
          </w:tcPr>
          <w:p>
            <w:pPr>
              <w:spacing w:after="0"/>
              <w:jc w:val="right"/>
            </w:pPr>
          </w:p>
        </w:tc>
        <w:tc>
          <w:tcPr>
            <w:tcW w:type="dxa" w:w="1184"/>
          </w:tcPr>
          <w:p>
            <w:pPr>
              <w:spacing w:after="0"/>
              <w:jc w:val="right"/>
            </w:pPr>
            <w:r>
              <w:rPr>
                <w:sz w:val="16"/>
              </w:rPr>
              <w:t>$14,782</w:t>
            </w:r>
          </w:p>
        </w:tc>
        <w:tc>
          <w:tcPr>
            <w:tcW w:type="dxa" w:w="1305"/>
          </w:tcPr>
          <w:p>
            <w:pPr>
              <w:spacing w:after="0"/>
              <w:jc w:val="right"/>
            </w:pPr>
            <w:r>
              <w:rPr>
                <w:sz w:val="16"/>
              </w:rPr>
              <w:t>0.000382%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$4,958,178,686</w:t>
            </w:r>
          </w:p>
        </w:tc>
        <w:tc>
          <w:tcPr>
            <w:tcW w:type="dxa" w:w="1215"/>
          </w:tcPr>
          <w:p>
            <w:pPr>
              <w:spacing w:after="0"/>
              <w:jc w:val="right"/>
            </w:pPr>
          </w:p>
        </w:tc>
        <w:tc>
          <w:tcPr>
            <w:tcW w:type="dxa" w:w="1047"/>
          </w:tcPr>
          <w:p>
            <w:pPr>
              <w:spacing w:after="0"/>
              <w:jc w:val="right"/>
            </w:pPr>
            <w:r>
              <w:rPr>
                <w:sz w:val="16"/>
              </w:rPr>
              <w:t>23,141</w:t>
            </w:r>
          </w:p>
        </w:tc>
        <w:tc>
          <w:tcPr>
            <w:tcW w:type="dxa" w:w="1037"/>
          </w:tcPr>
          <w:p>
            <w:pPr>
              <w:spacing w:after="0"/>
              <w:jc w:val="right"/>
            </w:pPr>
            <w:r>
              <w:rPr>
                <w:sz w:val="16"/>
              </w:rPr>
              <w:t>$6,482</w:t>
            </w:r>
          </w:p>
        </w:tc>
        <w:tc>
          <w:tcPr>
            <w:tcW w:type="dxa" w:w="1126"/>
          </w:tcPr>
          <w:p>
            <w:pPr>
              <w:spacing w:after="0"/>
              <w:jc w:val="right"/>
            </w:pPr>
          </w:p>
        </w:tc>
        <w:tc>
          <w:tcPr>
            <w:tcW w:type="dxa" w:w="1184"/>
          </w:tcPr>
          <w:p>
            <w:pPr>
              <w:spacing w:after="0"/>
              <w:jc w:val="right"/>
            </w:pPr>
            <w:r>
              <w:rPr>
                <w:sz w:val="16"/>
              </w:rPr>
              <w:t>$169,351</w:t>
            </w:r>
          </w:p>
        </w:tc>
        <w:tc>
          <w:tcPr>
            <w:tcW w:type="dxa" w:w="1305"/>
          </w:tcPr>
          <w:p>
            <w:pPr>
              <w:spacing w:after="0"/>
              <w:jc w:val="right"/>
            </w:pPr>
            <w:r>
              <w:rPr>
                <w:sz w:val="16"/>
              </w:rPr>
              <w:t>0.000131%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$4,958,178,686</w:t>
            </w:r>
          </w:p>
        </w:tc>
        <w:tc>
          <w:tcPr>
            <w:tcW w:type="dxa" w:w="1215"/>
          </w:tcPr>
          <w:p>
            <w:pPr>
              <w:spacing w:after="0"/>
              <w:jc w:val="right"/>
            </w:pPr>
            <w:r>
              <w:rPr>
                <w:sz w:val="16"/>
              </w:rPr>
              <w:t>$101,710,184</w:t>
            </w:r>
          </w:p>
        </w:tc>
        <w:tc>
          <w:tcPr>
            <w:tcW w:type="dxa" w:w="1047"/>
          </w:tcPr>
          <w:p>
            <w:pPr>
              <w:spacing w:after="0"/>
              <w:jc w:val="right"/>
            </w:pPr>
            <w:r>
              <w:rPr>
                <w:sz w:val="16"/>
              </w:rPr>
              <w:t>23,141</w:t>
            </w:r>
          </w:p>
        </w:tc>
        <w:tc>
          <w:tcPr>
            <w:tcW w:type="dxa" w:w="1037"/>
          </w:tcPr>
          <w:p>
            <w:pPr>
              <w:spacing w:after="0"/>
              <w:jc w:val="right"/>
            </w:pPr>
            <w:r>
              <w:rPr>
                <w:sz w:val="16"/>
              </w:rPr>
              <w:t>$43,776</w:t>
            </w:r>
          </w:p>
        </w:tc>
        <w:tc>
          <w:tcPr>
            <w:tcW w:type="dxa" w:w="1126"/>
          </w:tcPr>
          <w:p>
            <w:pPr>
              <w:spacing w:after="0"/>
              <w:jc w:val="right"/>
            </w:pPr>
            <w:r>
              <w:rPr>
                <w:sz w:val="16"/>
              </w:rPr>
              <w:t>$648</w:t>
            </w:r>
          </w:p>
        </w:tc>
        <w:tc>
          <w:tcPr>
            <w:tcW w:type="dxa" w:w="1184"/>
          </w:tcPr>
          <w:p>
            <w:pPr>
              <w:spacing w:after="0"/>
              <w:jc w:val="right"/>
            </w:pPr>
            <w:r>
              <w:rPr>
                <w:sz w:val="16"/>
              </w:rPr>
              <w:t>$357,909</w:t>
            </w:r>
          </w:p>
        </w:tc>
        <w:tc>
          <w:tcPr>
            <w:tcW w:type="dxa" w:w="1305"/>
          </w:tcPr>
          <w:p>
            <w:pPr>
              <w:spacing w:after="0"/>
              <w:jc w:val="right"/>
            </w:pPr>
            <w:r>
              <w:rPr>
                <w:sz w:val="16"/>
              </w:rPr>
              <w:t>0.000883%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$4,958,178,686</w:t>
            </w:r>
          </w:p>
        </w:tc>
        <w:tc>
          <w:tcPr>
            <w:tcW w:type="dxa" w:w="1215"/>
          </w:tcPr>
          <w:p>
            <w:pPr>
              <w:spacing w:after="0"/>
              <w:jc w:val="right"/>
            </w:pPr>
            <w:r>
              <w:rPr>
                <w:sz w:val="16"/>
              </w:rPr>
              <w:t>$101,710,184</w:t>
            </w:r>
          </w:p>
        </w:tc>
        <w:tc>
          <w:tcPr>
            <w:tcW w:type="dxa" w:w="1047"/>
          </w:tcPr>
          <w:p>
            <w:pPr>
              <w:spacing w:after="0"/>
              <w:jc w:val="right"/>
            </w:pPr>
            <w:r>
              <w:rPr>
                <w:sz w:val="16"/>
              </w:rPr>
              <w:t>23,141</w:t>
            </w:r>
          </w:p>
        </w:tc>
        <w:tc>
          <w:tcPr>
            <w:tcW w:type="dxa" w:w="1037"/>
          </w:tcPr>
          <w:p>
            <w:pPr>
              <w:spacing w:after="0"/>
              <w:jc w:val="right"/>
            </w:pPr>
            <w:r>
              <w:rPr>
                <w:sz w:val="16"/>
              </w:rPr>
              <w:t>$620,637</w:t>
            </w:r>
          </w:p>
        </w:tc>
        <w:tc>
          <w:tcPr>
            <w:tcW w:type="dxa" w:w="1126"/>
          </w:tcPr>
          <w:p>
            <w:pPr>
              <w:spacing w:after="0"/>
              <w:jc w:val="right"/>
            </w:pPr>
            <w:r>
              <w:rPr>
                <w:sz w:val="16"/>
              </w:rPr>
              <w:t>$3,339</w:t>
            </w:r>
          </w:p>
        </w:tc>
        <w:tc>
          <w:tcPr>
            <w:tcW w:type="dxa" w:w="1184"/>
          </w:tcPr>
          <w:p>
            <w:pPr>
              <w:spacing w:after="0"/>
              <w:jc w:val="right"/>
            </w:pPr>
            <w:r>
              <w:rPr>
                <w:sz w:val="16"/>
              </w:rPr>
              <w:t>$922,963</w:t>
            </w:r>
          </w:p>
        </w:tc>
        <w:tc>
          <w:tcPr>
            <w:tcW w:type="dxa" w:w="1305"/>
          </w:tcPr>
          <w:p>
            <w:pPr>
              <w:spacing w:after="0"/>
              <w:jc w:val="right"/>
            </w:pPr>
            <w:r>
              <w:rPr>
                <w:sz w:val="16"/>
              </w:rPr>
              <w:t>0.0125%</w:t>
            </w:r>
          </w:p>
        </w:tc>
        <w:tc>
          <w:tcPr>
            <w:tcW w:type="dxa" w:w="1245"/>
          </w:tcPr>
          <w:p>
            <w:pPr>
              <w:spacing w:after="0"/>
              <w:jc w:val="right"/>
            </w:pPr>
            <w:r>
              <w:rPr>
                <w:sz w:val="16"/>
              </w:rPr>
              <w:t>$50,000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$663,594,736</w:t>
            </w:r>
          </w:p>
        </w:tc>
        <w:tc>
          <w:tcPr>
            <w:tcW w:type="dxa" w:w="1215"/>
          </w:tcPr>
          <w:p>
            <w:pPr>
              <w:spacing w:after="0"/>
              <w:jc w:val="right"/>
            </w:pPr>
            <w:r>
              <w:rPr>
                <w:sz w:val="16"/>
              </w:rPr>
              <w:t>$25,857,592</w:t>
            </w:r>
          </w:p>
        </w:tc>
        <w:tc>
          <w:tcPr>
            <w:tcW w:type="dxa" w:w="1047"/>
          </w:tcPr>
          <w:p>
            <w:pPr>
              <w:spacing w:after="0"/>
              <w:jc w:val="right"/>
            </w:pPr>
            <w:r>
              <w:rPr>
                <w:sz w:val="16"/>
              </w:rPr>
              <w:t>7,541</w:t>
            </w:r>
          </w:p>
        </w:tc>
        <w:tc>
          <w:tcPr>
            <w:tcW w:type="dxa" w:w="1037"/>
          </w:tcPr>
          <w:p>
            <w:pPr>
              <w:spacing w:after="0"/>
              <w:jc w:val="right"/>
            </w:pPr>
            <w:r>
              <w:rPr>
                <w:sz w:val="16"/>
              </w:rPr>
              <w:t>$47,712</w:t>
            </w:r>
          </w:p>
        </w:tc>
        <w:tc>
          <w:tcPr>
            <w:tcW w:type="dxa" w:w="1126"/>
          </w:tcPr>
          <w:p>
            <w:pPr>
              <w:spacing w:after="0"/>
              <w:jc w:val="right"/>
            </w:pPr>
            <w:r>
              <w:rPr>
                <w:sz w:val="16"/>
              </w:rPr>
              <w:t>$160</w:t>
            </w:r>
          </w:p>
        </w:tc>
        <w:tc>
          <w:tcPr>
            <w:tcW w:type="dxa" w:w="1184"/>
          </w:tcPr>
          <w:p>
            <w:pPr>
              <w:spacing w:after="0"/>
              <w:jc w:val="right"/>
            </w:pPr>
            <w:r>
              <w:rPr>
                <w:sz w:val="16"/>
              </w:rPr>
              <w:t>$12,204</w:t>
            </w:r>
          </w:p>
        </w:tc>
        <w:tc>
          <w:tcPr>
            <w:tcW w:type="dxa" w:w="1305"/>
          </w:tcPr>
          <w:p>
            <w:pPr>
              <w:spacing w:after="0"/>
              <w:jc w:val="right"/>
            </w:pPr>
            <w:r>
              <w:rPr>
                <w:sz w:val="16"/>
              </w:rPr>
              <w:t>0.00719%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$4,958,178,686</w:t>
            </w:r>
          </w:p>
        </w:tc>
        <w:tc>
          <w:tcPr>
            <w:tcW w:type="dxa" w:w="1215"/>
          </w:tcPr>
          <w:p>
            <w:pPr>
              <w:spacing w:after="0"/>
              <w:jc w:val="right"/>
            </w:pPr>
            <w:r>
              <w:rPr>
                <w:sz w:val="16"/>
              </w:rPr>
              <w:t>$101,710,184</w:t>
            </w:r>
          </w:p>
        </w:tc>
        <w:tc>
          <w:tcPr>
            <w:tcW w:type="dxa" w:w="1047"/>
          </w:tcPr>
          <w:p>
            <w:pPr>
              <w:spacing w:after="0"/>
              <w:jc w:val="right"/>
            </w:pPr>
            <w:r>
              <w:rPr>
                <w:sz w:val="16"/>
              </w:rPr>
              <w:t>23,141</w:t>
            </w:r>
          </w:p>
        </w:tc>
        <w:tc>
          <w:tcPr>
            <w:tcW w:type="dxa" w:w="1037"/>
          </w:tcPr>
          <w:p>
            <w:pPr>
              <w:spacing w:after="0"/>
              <w:jc w:val="right"/>
            </w:pPr>
            <w:r>
              <w:rPr>
                <w:sz w:val="16"/>
              </w:rPr>
              <w:t>$62,231</w:t>
            </w:r>
          </w:p>
        </w:tc>
        <w:tc>
          <w:tcPr>
            <w:tcW w:type="dxa" w:w="1126"/>
          </w:tcPr>
          <w:p>
            <w:pPr>
              <w:spacing w:after="0"/>
              <w:jc w:val="right"/>
            </w:pPr>
            <w:r>
              <w:rPr>
                <w:sz w:val="16"/>
              </w:rPr>
              <w:t>$104</w:t>
            </w:r>
          </w:p>
        </w:tc>
        <w:tc>
          <w:tcPr>
            <w:tcW w:type="dxa" w:w="1184"/>
          </w:tcPr>
          <w:p>
            <w:pPr>
              <w:spacing w:after="0"/>
              <w:jc w:val="right"/>
            </w:pPr>
            <w:r>
              <w:rPr>
                <w:sz w:val="16"/>
              </w:rPr>
              <w:t>$37,028</w:t>
            </w:r>
          </w:p>
        </w:tc>
        <w:tc>
          <w:tcPr>
            <w:tcW w:type="dxa" w:w="1305"/>
          </w:tcPr>
          <w:p>
            <w:pPr>
              <w:spacing w:after="0"/>
              <w:jc w:val="right"/>
            </w:pPr>
            <w:r>
              <w:rPr>
                <w:sz w:val="16"/>
              </w:rPr>
              <w:t>0.00126%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bl>
    <w:p>
      <w:pPr>
        <w:spacing w:after="40" w:before="60"/>
      </w:pPr>
      <w:r>
        <w:rPr>
          <w:sz w:val="15"/>
        </w:rPr>
        <w:t>Totals since 2025-12-02 (Storm Events through 2026-06-30): 1 county-coded records, 1 with a damage value recorded (including $0), $50,000; 1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23,141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$4,958,178,686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$101,710,184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$7,134,436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$6,232,631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528"/>
        <w:gridCol w:w="1207"/>
        <w:gridCol w:w="1207"/>
        <w:gridCol w:w="1207"/>
        <w:gridCol w:w="1207"/>
        <w:gridCol w:w="1207"/>
        <w:gridCol w:w="1207"/>
        <w:gridCol w:w="1343"/>
      </w:tblGrid>
      <w:tr>
        <w:trPr>
          <w:cantSplit/>
          <w:tblHeader/>
        </w:trPr>
        <w:tc>
          <w:tcPr>
            <w:tcW w:type="dxa" w:w="5528"/>
            <w:shd w:val="clear" w:color="auto" w:fill="E8E8E8"/>
          </w:tcPr>
          <w:p>
            <w:pPr>
              <w:spacing w:after="0"/>
              <w:jc w:val="left"/>
            </w:pPr>
            <w:r>
              <w:rPr>
                <w:b/>
                <w:sz w:val="16"/>
              </w:rPr>
              <w:t>Scope</w:t>
            </w:r>
          </w:p>
        </w:tc>
        <w:tc>
          <w:tcPr>
            <w:tcW w:type="dxa" w:w="1207"/>
            <w:shd w:val="clear" w:color="auto" w:fill="E8E8E8"/>
          </w:tcPr>
          <w:p>
            <w:pPr>
              <w:spacing w:after="0"/>
              <w:jc w:val="right"/>
            </w:pPr>
            <w:r>
              <w:rPr>
                <w:b/>
                <w:sz w:val="16"/>
              </w:rPr>
              <w:t>RL, FMA</w:t>
            </w:r>
          </w:p>
          <w:p>
            <w:pPr>
              <w:spacing w:after="0"/>
              <w:jc w:val="right"/>
            </w:pPr>
            <w:r>
              <w:rPr>
                <w:i/>
                <w:color w:val="555555"/>
                <w:sz w:val="14"/>
              </w:rPr>
              <w:t>properties</w:t>
            </w:r>
          </w:p>
        </w:tc>
        <w:tc>
          <w:tcPr>
            <w:tcW w:type="dxa" w:w="1207"/>
            <w:shd w:val="clear" w:color="auto" w:fill="E8E8E8"/>
          </w:tcPr>
          <w:p>
            <w:pPr>
              <w:spacing w:after="0"/>
              <w:jc w:val="right"/>
            </w:pPr>
            <w:r>
              <w:rPr>
                <w:b/>
                <w:sz w:val="16"/>
              </w:rPr>
              <w:t>SRL, FMA</w:t>
            </w:r>
          </w:p>
          <w:p>
            <w:pPr>
              <w:spacing w:after="0"/>
              <w:jc w:val="right"/>
            </w:pPr>
            <w:r>
              <w:rPr>
                <w:i/>
                <w:color w:val="555555"/>
                <w:sz w:val="14"/>
              </w:rPr>
              <w:t>properties</w:t>
            </w:r>
          </w:p>
        </w:tc>
        <w:tc>
          <w:tcPr>
            <w:tcW w:type="dxa" w:w="1207"/>
            <w:shd w:val="clear" w:color="auto" w:fill="E8E8E8"/>
          </w:tcPr>
          <w:p>
            <w:pPr>
              <w:spacing w:after="0"/>
              <w:jc w:val="right"/>
            </w:pPr>
            <w:r>
              <w:rPr>
                <w:b/>
                <w:sz w:val="16"/>
              </w:rPr>
              <w:t>RL, NFIP</w:t>
            </w:r>
          </w:p>
          <w:p>
            <w:pPr>
              <w:spacing w:after="0"/>
              <w:jc w:val="right"/>
            </w:pPr>
            <w:r>
              <w:rPr>
                <w:i/>
                <w:color w:val="555555"/>
                <w:sz w:val="14"/>
              </w:rPr>
              <w:t>properties</w:t>
            </w:r>
          </w:p>
        </w:tc>
        <w:tc>
          <w:tcPr>
            <w:tcW w:type="dxa" w:w="1207"/>
            <w:shd w:val="clear" w:color="auto" w:fill="E8E8E8"/>
          </w:tcPr>
          <w:p>
            <w:pPr>
              <w:spacing w:after="0"/>
              <w:jc w:val="right"/>
            </w:pPr>
            <w:r>
              <w:rPr>
                <w:b/>
                <w:sz w:val="16"/>
              </w:rPr>
              <w:t>SRL, NFIP</w:t>
            </w:r>
          </w:p>
          <w:p>
            <w:pPr>
              <w:spacing w:after="0"/>
              <w:jc w:val="right"/>
            </w:pPr>
            <w:r>
              <w:rPr>
                <w:i/>
                <w:color w:val="555555"/>
                <w:sz w:val="14"/>
              </w:rPr>
              <w:t>properties</w:t>
            </w:r>
          </w:p>
        </w:tc>
        <w:tc>
          <w:tcPr>
            <w:tcW w:type="dxa" w:w="120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07"/>
            <w:shd w:val="clear" w:color="auto" w:fill="E8E8E8"/>
          </w:tcPr>
          <w:p>
            <w:pPr>
              <w:spacing w:after="0"/>
              <w:jc w:val="right"/>
            </w:pPr>
            <w:r>
              <w:rPr>
                <w:b/>
                <w:sz w:val="16"/>
              </w:rPr>
              <w:t>Mitigated</w:t>
            </w:r>
          </w:p>
          <w:p>
            <w:pPr>
              <w:spacing w:after="0"/>
              <w:jc w:val="right"/>
            </w:pPr>
            <w:r>
              <w:rPr>
                <w:i/>
                <w:color w:val="555555"/>
                <w:sz w:val="14"/>
              </w:rPr>
              <w:t>properties</w:t>
            </w:r>
          </w:p>
        </w:tc>
        <w:tc>
          <w:tcPr>
            <w:tcW w:type="dxa" w:w="134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528"/>
          </w:tcPr>
          <w:p>
            <w:pPr>
              <w:spacing w:after="0"/>
              <w:jc w:val="left"/>
            </w:pPr>
            <w:r>
              <w:rPr>
                <w:sz w:val="16"/>
              </w:rPr>
              <w:t>County total</w:t>
            </w:r>
          </w:p>
        </w:tc>
        <w:tc>
          <w:tcPr>
            <w:tcW w:type="dxa" w:w="1207"/>
          </w:tcPr>
          <w:p>
            <w:pPr>
              <w:spacing w:after="0"/>
              <w:jc w:val="right"/>
            </w:pPr>
            <w:r>
              <w:rPr>
                <w:sz w:val="16"/>
              </w:rPr>
              <w:t>0</w:t>
            </w:r>
          </w:p>
        </w:tc>
        <w:tc>
          <w:tcPr>
            <w:tcW w:type="dxa" w:w="1207"/>
          </w:tcPr>
          <w:p>
            <w:pPr>
              <w:spacing w:after="0"/>
              <w:jc w:val="right"/>
            </w:pPr>
            <w:r>
              <w:rPr>
                <w:sz w:val="16"/>
              </w:rPr>
              <w:t>1</w:t>
            </w:r>
          </w:p>
        </w:tc>
        <w:tc>
          <w:tcPr>
            <w:tcW w:type="dxa" w:w="1207"/>
          </w:tcPr>
          <w:p>
            <w:pPr>
              <w:spacing w:after="0"/>
              <w:jc w:val="right"/>
            </w:pPr>
            <w:r>
              <w:rPr>
                <w:sz w:val="16"/>
              </w:rPr>
              <w:t>6</w:t>
            </w:r>
          </w:p>
        </w:tc>
        <w:tc>
          <w:tcPr>
            <w:tcW w:type="dxa" w:w="1207"/>
          </w:tcPr>
          <w:p>
            <w:pPr>
              <w:spacing w:after="0"/>
              <w:jc w:val="right"/>
            </w:pPr>
            <w:r>
              <w:rPr>
                <w:sz w:val="16"/>
              </w:rPr>
              <w:t>1</w:t>
            </w:r>
          </w:p>
        </w:tc>
        <w:tc>
          <w:tcPr>
            <w:tcW w:type="dxa" w:w="1207"/>
          </w:tcPr>
          <w:p>
            <w:pPr>
              <w:spacing w:after="0"/>
              <w:jc w:val="right"/>
            </w:pPr>
            <w:r>
              <w:rPr>
                <w:sz w:val="16"/>
              </w:rPr>
              <w:t>6</w:t>
            </w:r>
          </w:p>
        </w:tc>
        <w:tc>
          <w:tcPr>
            <w:tcW w:type="dxa" w:w="1207"/>
          </w:tcPr>
          <w:p>
            <w:pPr>
              <w:spacing w:after="0"/>
              <w:jc w:val="right"/>
            </w:pPr>
            <w:r>
              <w:rPr>
                <w:sz w:val="16"/>
              </w:rPr>
              <w:t>0</w:t>
            </w:r>
          </w:p>
        </w:tc>
        <w:tc>
          <w:tcPr>
            <w:tcW w:type="dxa" w:w="1343"/>
          </w:tcPr>
          <w:p>
            <w:pPr>
              <w:spacing w:after="0"/>
              <w:jc w:val="right"/>
            </w:pPr>
            <w:r>
              <w:rPr>
                <w:sz w:val="16"/>
              </w:rPr>
              <w:t>1</w:t>
            </w:r>
          </w:p>
        </w:tc>
      </w:tr>
      <w:tr>
        <w:trPr>
          <w:cantSplit/>
        </w:trPr>
        <w:tc>
          <w:tcPr>
            <w:tcW w:type="dxa" w:w="5528"/>
          </w:tcPr>
          <w:p>
            <w:pPr>
              <w:spacing w:after="0"/>
              <w:jc w:val="left"/>
            </w:pPr>
            <w:r>
              <w:rPr>
                <w:sz w:val="16"/>
              </w:rPr>
              <w:t>ORRICK, CITY OF (community ID not in plan data)</w:t>
            </w:r>
          </w:p>
        </w:tc>
        <w:tc>
          <w:tcPr>
            <w:tcW w:type="dxa" w:w="1207"/>
          </w:tcPr>
          <w:p>
            <w:pPr>
              <w:spacing w:after="0"/>
              <w:jc w:val="right"/>
            </w:pPr>
            <w:r>
              <w:rPr>
                <w:sz w:val="16"/>
              </w:rPr>
              <w:t>0</w:t>
            </w:r>
          </w:p>
        </w:tc>
        <w:tc>
          <w:tcPr>
            <w:tcW w:type="dxa" w:w="1207"/>
          </w:tcPr>
          <w:p>
            <w:pPr>
              <w:spacing w:after="0"/>
              <w:jc w:val="right"/>
            </w:pPr>
            <w:r>
              <w:rPr>
                <w:sz w:val="16"/>
              </w:rPr>
              <w:t>0</w:t>
            </w:r>
          </w:p>
        </w:tc>
        <w:tc>
          <w:tcPr>
            <w:tcW w:type="dxa" w:w="1207"/>
          </w:tcPr>
          <w:p>
            <w:pPr>
              <w:spacing w:after="0"/>
              <w:jc w:val="right"/>
            </w:pPr>
            <w:r>
              <w:rPr>
                <w:sz w:val="16"/>
              </w:rPr>
              <w:t>2</w:t>
            </w:r>
          </w:p>
        </w:tc>
        <w:tc>
          <w:tcPr>
            <w:tcW w:type="dxa" w:w="1207"/>
          </w:tcPr>
          <w:p>
            <w:pPr>
              <w:spacing w:after="0"/>
              <w:jc w:val="right"/>
            </w:pPr>
            <w:r>
              <w:rPr>
                <w:sz w:val="16"/>
              </w:rPr>
              <w:t>0</w:t>
            </w:r>
          </w:p>
        </w:tc>
        <w:tc>
          <w:tcPr>
            <w:tcW w:type="dxa" w:w="1207"/>
          </w:tcPr>
          <w:p>
            <w:pPr>
              <w:spacing w:after="0"/>
              <w:jc w:val="right"/>
            </w:pPr>
            <w:r>
              <w:rPr>
                <w:sz w:val="16"/>
              </w:rPr>
              <w:t>2</w:t>
            </w:r>
          </w:p>
        </w:tc>
        <w:tc>
          <w:tcPr>
            <w:tcW w:type="dxa" w:w="1207"/>
          </w:tcPr>
          <w:p>
            <w:pPr>
              <w:spacing w:after="0"/>
              <w:jc w:val="right"/>
            </w:pPr>
            <w:r>
              <w:rPr>
                <w:sz w:val="16"/>
              </w:rPr>
              <w:t>0</w:t>
            </w:r>
          </w:p>
        </w:tc>
        <w:tc>
          <w:tcPr>
            <w:tcW w:type="dxa" w:w="1343"/>
          </w:tcPr>
          <w:p>
            <w:pPr>
              <w:spacing w:after="0"/>
              <w:jc w:val="right"/>
            </w:pPr>
            <w:r>
              <w:rPr>
                <w:sz w:val="16"/>
              </w:rPr>
              <w:t>1</w:t>
            </w:r>
          </w:p>
        </w:tc>
      </w:tr>
      <w:tr>
        <w:trPr>
          <w:cantSplit/>
        </w:trPr>
        <w:tc>
          <w:tcPr>
            <w:tcW w:type="dxa" w:w="5528"/>
          </w:tcPr>
          <w:p>
            <w:pPr>
              <w:spacing w:after="0"/>
              <w:jc w:val="left"/>
            </w:pPr>
            <w:r>
              <w:rPr>
                <w:sz w:val="16"/>
              </w:rPr>
              <w:t>RAY COUNTY *</w:t>
            </w:r>
          </w:p>
        </w:tc>
        <w:tc>
          <w:tcPr>
            <w:tcW w:type="dxa" w:w="1207"/>
          </w:tcPr>
          <w:p>
            <w:pPr>
              <w:spacing w:after="0"/>
              <w:jc w:val="right"/>
            </w:pPr>
            <w:r>
              <w:rPr>
                <w:sz w:val="16"/>
              </w:rPr>
              <w:t>0</w:t>
            </w:r>
          </w:p>
        </w:tc>
        <w:tc>
          <w:tcPr>
            <w:tcW w:type="dxa" w:w="1207"/>
          </w:tcPr>
          <w:p>
            <w:pPr>
              <w:spacing w:after="0"/>
              <w:jc w:val="right"/>
            </w:pPr>
            <w:r>
              <w:rPr>
                <w:sz w:val="16"/>
              </w:rPr>
              <w:t>1</w:t>
            </w:r>
          </w:p>
        </w:tc>
        <w:tc>
          <w:tcPr>
            <w:tcW w:type="dxa" w:w="1207"/>
          </w:tcPr>
          <w:p>
            <w:pPr>
              <w:spacing w:after="0"/>
              <w:jc w:val="right"/>
            </w:pPr>
            <w:r>
              <w:rPr>
                <w:sz w:val="16"/>
              </w:rPr>
              <w:t>4</w:t>
            </w:r>
          </w:p>
        </w:tc>
        <w:tc>
          <w:tcPr>
            <w:tcW w:type="dxa" w:w="1207"/>
          </w:tcPr>
          <w:p>
            <w:pPr>
              <w:spacing w:after="0"/>
              <w:jc w:val="right"/>
            </w:pPr>
            <w:r>
              <w:rPr>
                <w:sz w:val="16"/>
              </w:rPr>
              <w:t>1</w:t>
            </w:r>
          </w:p>
        </w:tc>
        <w:tc>
          <w:tcPr>
            <w:tcW w:type="dxa" w:w="1207"/>
          </w:tcPr>
          <w:p>
            <w:pPr>
              <w:spacing w:after="0"/>
              <w:jc w:val="right"/>
            </w:pPr>
            <w:r>
              <w:rPr>
                <w:sz w:val="16"/>
              </w:rPr>
              <w:t>4</w:t>
            </w:r>
          </w:p>
        </w:tc>
        <w:tc>
          <w:tcPr>
            <w:tcW w:type="dxa" w:w="1207"/>
          </w:tcPr>
          <w:p>
            <w:pPr>
              <w:spacing w:after="0"/>
              <w:jc w:val="right"/>
            </w:pPr>
            <w:r>
              <w:rPr>
                <w:sz w:val="16"/>
              </w:rPr>
              <w:t>0</w:t>
            </w:r>
          </w:p>
        </w:tc>
        <w:tc>
          <w:tcPr>
            <w:tcW w:type="dxa" w:w="1343"/>
          </w:tcPr>
          <w:p>
            <w:pPr>
              <w:spacing w:after="0"/>
              <w:jc w:val="right"/>
            </w:pPr>
            <w:r>
              <w:rPr>
                <w:sz w:val="16"/>
              </w:rPr>
              <w:t>0</w:t>
            </w:r>
          </w:p>
        </w:tc>
      </w:tr>
      <w:tr>
        <w:trPr>
          <w:cantSplit/>
        </w:trPr>
        <w:tc>
          <w:tcPr>
            <w:tcW w:type="dxa" w:w="5528"/>
          </w:tcPr>
          <w:p>
            <w:pPr>
              <w:spacing w:after="0"/>
              <w:jc w:val="left"/>
            </w:pPr>
            <w:r>
              <w:rPr>
                <w:sz w:val="16"/>
              </w:rPr>
              <w:t>State level, not in this county: county not reported</w:t>
            </w:r>
          </w:p>
        </w:tc>
        <w:tc>
          <w:tcPr>
            <w:tcW w:type="dxa" w:w="1207"/>
          </w:tcPr>
          <w:p>
            <w:pPr>
              <w:spacing w:after="0"/>
              <w:jc w:val="right"/>
            </w:pPr>
            <w:r>
              <w:rPr>
                <w:sz w:val="16"/>
              </w:rPr>
              <w:t>0</w:t>
            </w:r>
          </w:p>
        </w:tc>
        <w:tc>
          <w:tcPr>
            <w:tcW w:type="dxa" w:w="1207"/>
          </w:tcPr>
          <w:p>
            <w:pPr>
              <w:spacing w:after="0"/>
              <w:jc w:val="right"/>
            </w:pPr>
            <w:r>
              <w:rPr>
                <w:sz w:val="16"/>
              </w:rPr>
              <w:t>0</w:t>
            </w:r>
          </w:p>
        </w:tc>
        <w:tc>
          <w:tcPr>
            <w:tcW w:type="dxa" w:w="1207"/>
          </w:tcPr>
          <w:p>
            <w:pPr>
              <w:spacing w:after="0"/>
              <w:jc w:val="right"/>
            </w:pPr>
            <w:r>
              <w:rPr>
                <w:sz w:val="16"/>
              </w:rPr>
              <w:t>3</w:t>
            </w:r>
          </w:p>
        </w:tc>
        <w:tc>
          <w:tcPr>
            <w:tcW w:type="dxa" w:w="1207"/>
          </w:tcPr>
          <w:p>
            <w:pPr>
              <w:spacing w:after="0"/>
              <w:jc w:val="right"/>
            </w:pPr>
            <w:r>
              <w:rPr>
                <w:sz w:val="16"/>
              </w:rPr>
              <w:t>0</w:t>
            </w:r>
          </w:p>
        </w:tc>
        <w:tc>
          <w:tcPr>
            <w:tcW w:type="dxa" w:w="1207"/>
          </w:tcPr>
          <w:p>
            <w:pPr>
              <w:spacing w:after="0"/>
              <w:jc w:val="right"/>
            </w:pPr>
            <w:r>
              <w:rPr>
                <w:sz w:val="16"/>
              </w:rPr>
              <w:t>3</w:t>
            </w:r>
          </w:p>
        </w:tc>
        <w:tc>
          <w:tcPr>
            <w:tcW w:type="dxa" w:w="1207"/>
          </w:tcPr>
          <w:p>
            <w:pPr>
              <w:spacing w:after="0"/>
              <w:jc w:val="right"/>
            </w:pPr>
            <w:r>
              <w:rPr>
                <w:sz w:val="16"/>
              </w:rPr>
              <w:t>0</w:t>
            </w:r>
          </w:p>
        </w:tc>
        <w:tc>
          <w:tcPr>
            <w:tcW w:type="dxa" w:w="1343"/>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463"/>
        <w:gridCol w:w="1182"/>
        <w:gridCol w:w="1062"/>
        <w:gridCol w:w="1062"/>
        <w:gridCol w:w="1062"/>
        <w:gridCol w:w="1062"/>
        <w:gridCol w:w="1062"/>
        <w:gridCol w:w="1062"/>
        <w:gridCol w:w="1182"/>
        <w:gridCol w:w="3910"/>
      </w:tblGrid>
      <w:tr>
        <w:trPr>
          <w:cantSplit/>
          <w:tblHeader/>
        </w:trPr>
        <w:tc>
          <w:tcPr>
            <w:tcW w:type="dxa" w:w="1463"/>
            <w:shd w:val="clear" w:color="auto" w:fill="E8E8E8"/>
          </w:tcPr>
          <w:p>
            <w:pPr>
              <w:spacing w:after="0"/>
              <w:jc w:val="left"/>
            </w:pPr>
            <w:r>
              <w:rPr>
                <w:b/>
                <w:sz w:val="16"/>
              </w:rPr>
              <w:t>Member</w:t>
            </w:r>
          </w:p>
        </w:tc>
        <w:tc>
          <w:tcPr>
            <w:tcW w:type="dxa" w:w="1182"/>
            <w:shd w:val="clear" w:color="auto" w:fill="E8E8E8"/>
          </w:tcPr>
          <w:p>
            <w:pPr>
              <w:spacing w:after="0"/>
              <w:jc w:val="left"/>
            </w:pPr>
            <w:r>
              <w:rPr>
                <w:b/>
                <w:sz w:val="16"/>
              </w:rPr>
              <w:t>NFIP community ID</w:t>
            </w:r>
          </w:p>
        </w:tc>
        <w:tc>
          <w:tcPr>
            <w:tcW w:type="dxa" w:w="1062"/>
            <w:shd w:val="clear" w:color="auto" w:fill="E8E8E8"/>
          </w:tcPr>
          <w:p>
            <w:pPr>
              <w:spacing w:after="0"/>
              <w:jc w:val="right"/>
            </w:pPr>
            <w:r>
              <w:rPr>
                <w:b/>
                <w:sz w:val="16"/>
              </w:rPr>
              <w:t>RL, FMA</w:t>
            </w:r>
          </w:p>
          <w:p>
            <w:pPr>
              <w:spacing w:after="0"/>
              <w:jc w:val="right"/>
            </w:pPr>
            <w:r>
              <w:rPr>
                <w:i/>
                <w:color w:val="555555"/>
                <w:sz w:val="14"/>
              </w:rPr>
              <w:t>properties</w:t>
            </w:r>
          </w:p>
        </w:tc>
        <w:tc>
          <w:tcPr>
            <w:tcW w:type="dxa" w:w="1062"/>
            <w:shd w:val="clear" w:color="auto" w:fill="E8E8E8"/>
          </w:tcPr>
          <w:p>
            <w:pPr>
              <w:spacing w:after="0"/>
              <w:jc w:val="right"/>
            </w:pPr>
            <w:r>
              <w:rPr>
                <w:b/>
                <w:sz w:val="16"/>
              </w:rPr>
              <w:t>SRL, FMA</w:t>
            </w:r>
          </w:p>
          <w:p>
            <w:pPr>
              <w:spacing w:after="0"/>
              <w:jc w:val="right"/>
            </w:pPr>
            <w:r>
              <w:rPr>
                <w:i/>
                <w:color w:val="555555"/>
                <w:sz w:val="14"/>
              </w:rPr>
              <w:t>properties</w:t>
            </w:r>
          </w:p>
        </w:tc>
        <w:tc>
          <w:tcPr>
            <w:tcW w:type="dxa" w:w="1062"/>
            <w:shd w:val="clear" w:color="auto" w:fill="E8E8E8"/>
          </w:tcPr>
          <w:p>
            <w:pPr>
              <w:spacing w:after="0"/>
              <w:jc w:val="right"/>
            </w:pPr>
            <w:r>
              <w:rPr>
                <w:b/>
                <w:sz w:val="16"/>
              </w:rPr>
              <w:t>RL, NFIP</w:t>
            </w:r>
          </w:p>
          <w:p>
            <w:pPr>
              <w:spacing w:after="0"/>
              <w:jc w:val="right"/>
            </w:pPr>
            <w:r>
              <w:rPr>
                <w:i/>
                <w:color w:val="555555"/>
                <w:sz w:val="14"/>
              </w:rPr>
              <w:t>properties</w:t>
            </w:r>
          </w:p>
        </w:tc>
        <w:tc>
          <w:tcPr>
            <w:tcW w:type="dxa" w:w="1062"/>
            <w:shd w:val="clear" w:color="auto" w:fill="E8E8E8"/>
          </w:tcPr>
          <w:p>
            <w:pPr>
              <w:spacing w:after="0"/>
              <w:jc w:val="right"/>
            </w:pPr>
            <w:r>
              <w:rPr>
                <w:b/>
                <w:sz w:val="16"/>
              </w:rPr>
              <w:t>SRL, NFIP</w:t>
            </w:r>
          </w:p>
          <w:p>
            <w:pPr>
              <w:spacing w:after="0"/>
              <w:jc w:val="right"/>
            </w:pPr>
            <w:r>
              <w:rPr>
                <w:i/>
                <w:color w:val="555555"/>
                <w:sz w:val="14"/>
              </w:rPr>
              <w:t>properties</w:t>
            </w:r>
          </w:p>
        </w:tc>
        <w:tc>
          <w:tcPr>
            <w:tcW w:type="dxa" w:w="106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62"/>
            <w:shd w:val="clear" w:color="auto" w:fill="E8E8E8"/>
          </w:tcPr>
          <w:p>
            <w:pPr>
              <w:spacing w:after="0"/>
              <w:jc w:val="right"/>
            </w:pPr>
            <w:r>
              <w:rPr>
                <w:b/>
                <w:sz w:val="16"/>
              </w:rPr>
              <w:t>Mitigated</w:t>
            </w:r>
          </w:p>
          <w:p>
            <w:pPr>
              <w:spacing w:after="0"/>
              <w:jc w:val="right"/>
            </w:pPr>
            <w:r>
              <w:rPr>
                <w:i/>
                <w:color w:val="555555"/>
                <w:sz w:val="14"/>
              </w:rPr>
              <w:t>properties</w:t>
            </w:r>
          </w:p>
        </w:tc>
        <w:tc>
          <w:tcPr>
            <w:tcW w:type="dxa" w:w="1182"/>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10"/>
            <w:shd w:val="clear" w:color="auto" w:fill="E8E8E8"/>
          </w:tcPr>
          <w:p>
            <w:pPr>
              <w:spacing w:after="0"/>
              <w:jc w:val="left"/>
            </w:pPr>
            <w:r>
              <w:rPr>
                <w:b/>
                <w:sz w:val="16"/>
              </w:rPr>
              <w:t>Note</w:t>
            </w:r>
          </w:p>
        </w:tc>
      </w:tr>
      <w:tr>
        <w:trPr>
          <w:cantSplit/>
        </w:trPr>
        <w:tc>
          <w:tcPr>
            <w:tcW w:type="dxa" w:w="1463"/>
          </w:tcPr>
          <w:p>
            <w:pPr>
              <w:spacing w:after="0"/>
              <w:jc w:val="left"/>
            </w:pPr>
            <w:r>
              <w:rPr>
                <w:sz w:val="16"/>
              </w:rPr>
              <w:t>Ray County</w:t>
            </w:r>
          </w:p>
        </w:tc>
        <w:tc>
          <w:tcPr>
            <w:tcW w:type="dxa" w:w="1182"/>
          </w:tcPr>
          <w:p>
            <w:pPr>
              <w:spacing w:after="0"/>
              <w:jc w:val="left"/>
            </w:pPr>
            <w:r>
              <w:rPr>
                <w:sz w:val="16"/>
              </w:rPr>
              <w:t>290778</w:t>
            </w:r>
          </w:p>
        </w:tc>
        <w:tc>
          <w:tcPr>
            <w:tcW w:type="dxa" w:w="1062"/>
          </w:tcPr>
          <w:p>
            <w:pPr>
              <w:spacing w:after="0"/>
              <w:jc w:val="right"/>
            </w:pPr>
            <w:r>
              <w:rPr>
                <w:sz w:val="16"/>
              </w:rPr>
              <w:t>0</w:t>
            </w:r>
          </w:p>
        </w:tc>
        <w:tc>
          <w:tcPr>
            <w:tcW w:type="dxa" w:w="1062"/>
          </w:tcPr>
          <w:p>
            <w:pPr>
              <w:spacing w:after="0"/>
              <w:jc w:val="right"/>
            </w:pPr>
            <w:r>
              <w:rPr>
                <w:sz w:val="16"/>
              </w:rPr>
              <w:t>1</w:t>
            </w:r>
          </w:p>
        </w:tc>
        <w:tc>
          <w:tcPr>
            <w:tcW w:type="dxa" w:w="1062"/>
          </w:tcPr>
          <w:p>
            <w:pPr>
              <w:spacing w:after="0"/>
              <w:jc w:val="right"/>
            </w:pPr>
            <w:r>
              <w:rPr>
                <w:sz w:val="16"/>
              </w:rPr>
              <w:t>4</w:t>
            </w:r>
          </w:p>
        </w:tc>
        <w:tc>
          <w:tcPr>
            <w:tcW w:type="dxa" w:w="1062"/>
          </w:tcPr>
          <w:p>
            <w:pPr>
              <w:spacing w:after="0"/>
              <w:jc w:val="right"/>
            </w:pPr>
            <w:r>
              <w:rPr>
                <w:sz w:val="16"/>
              </w:rPr>
              <w:t>1</w:t>
            </w:r>
          </w:p>
        </w:tc>
        <w:tc>
          <w:tcPr>
            <w:tcW w:type="dxa" w:w="1062"/>
          </w:tcPr>
          <w:p>
            <w:pPr>
              <w:spacing w:after="0"/>
              <w:jc w:val="right"/>
            </w:pPr>
            <w:r>
              <w:rPr>
                <w:sz w:val="16"/>
              </w:rPr>
              <w:t>4</w:t>
            </w:r>
          </w:p>
        </w:tc>
        <w:tc>
          <w:tcPr>
            <w:tcW w:type="dxa" w:w="1062"/>
          </w:tcPr>
          <w:p>
            <w:pPr>
              <w:spacing w:after="0"/>
              <w:jc w:val="right"/>
            </w:pPr>
            <w:r>
              <w:rPr>
                <w:sz w:val="16"/>
              </w:rPr>
              <w:t>0</w:t>
            </w:r>
          </w:p>
        </w:tc>
        <w:tc>
          <w:tcPr>
            <w:tcW w:type="dxa" w:w="1182"/>
          </w:tcPr>
          <w:p>
            <w:pPr>
              <w:spacing w:after="0"/>
              <w:jc w:val="right"/>
            </w:pPr>
            <w:r>
              <w:rPr>
                <w:sz w:val="16"/>
              </w:rPr>
              <w:t>0</w:t>
            </w:r>
          </w:p>
        </w:tc>
        <w:tc>
          <w:tcPr>
            <w:tcW w:type="dxa" w:w="3910"/>
          </w:tcPr>
          <w:p>
            <w:pPr>
              <w:spacing w:after="0"/>
              <w:jc w:val="left"/>
            </w:pPr>
          </w:p>
        </w:tc>
      </w:tr>
      <w:tr>
        <w:trPr>
          <w:cantSplit/>
        </w:trPr>
        <w:tc>
          <w:tcPr>
            <w:tcW w:type="dxa" w:w="1463"/>
          </w:tcPr>
          <w:p>
            <w:pPr>
              <w:spacing w:after="0"/>
              <w:jc w:val="left"/>
            </w:pPr>
            <w:r>
              <w:rPr>
                <w:sz w:val="16"/>
              </w:rPr>
              <w:t>Excelsior Springs city</w:t>
            </w:r>
          </w:p>
        </w:tc>
        <w:tc>
          <w:tcPr>
            <w:tcW w:type="dxa" w:w="1182"/>
          </w:tcPr>
          <w:p>
            <w:pPr>
              <w:spacing w:after="0"/>
              <w:jc w:val="left"/>
            </w:pPr>
            <w:r>
              <w:rPr>
                <w:sz w:val="16"/>
              </w:rPr>
              <w:t>290090</w:t>
            </w:r>
          </w:p>
        </w:tc>
        <w:tc>
          <w:tcPr>
            <w:tcW w:type="dxa" w:w="1062"/>
          </w:tcPr>
          <w:p>
            <w:pPr>
              <w:spacing w:after="0"/>
              <w:jc w:val="right"/>
            </w:pPr>
            <w:r>
              <w:rPr>
                <w:sz w:val="16"/>
              </w:rPr>
              <w:t>0</w:t>
            </w:r>
          </w:p>
        </w:tc>
        <w:tc>
          <w:tcPr>
            <w:tcW w:type="dxa" w:w="1062"/>
          </w:tcPr>
          <w:p>
            <w:pPr>
              <w:spacing w:after="0"/>
              <w:jc w:val="right"/>
            </w:pPr>
            <w:r>
              <w:rPr>
                <w:sz w:val="16"/>
              </w:rPr>
              <w:t>3</w:t>
            </w:r>
          </w:p>
        </w:tc>
        <w:tc>
          <w:tcPr>
            <w:tcW w:type="dxa" w:w="1062"/>
          </w:tcPr>
          <w:p>
            <w:pPr>
              <w:spacing w:after="0"/>
              <w:jc w:val="right"/>
            </w:pPr>
            <w:r>
              <w:rPr>
                <w:sz w:val="16"/>
              </w:rPr>
              <w:t>10</w:t>
            </w:r>
          </w:p>
        </w:tc>
        <w:tc>
          <w:tcPr>
            <w:tcW w:type="dxa" w:w="1062"/>
          </w:tcPr>
          <w:p>
            <w:pPr>
              <w:spacing w:after="0"/>
              <w:jc w:val="right"/>
            </w:pPr>
            <w:r>
              <w:rPr>
                <w:sz w:val="16"/>
              </w:rPr>
              <w:t>2</w:t>
            </w:r>
          </w:p>
        </w:tc>
        <w:tc>
          <w:tcPr>
            <w:tcW w:type="dxa" w:w="1062"/>
          </w:tcPr>
          <w:p>
            <w:pPr>
              <w:spacing w:after="0"/>
              <w:jc w:val="right"/>
            </w:pPr>
            <w:r>
              <w:rPr>
                <w:sz w:val="16"/>
              </w:rPr>
              <w:t>10</w:t>
            </w:r>
          </w:p>
        </w:tc>
        <w:tc>
          <w:tcPr>
            <w:tcW w:type="dxa" w:w="1062"/>
          </w:tcPr>
          <w:p>
            <w:pPr>
              <w:spacing w:after="0"/>
              <w:jc w:val="right"/>
            </w:pPr>
            <w:r>
              <w:rPr>
                <w:sz w:val="16"/>
              </w:rPr>
              <w:t>0</w:t>
            </w:r>
          </w:p>
        </w:tc>
        <w:tc>
          <w:tcPr>
            <w:tcW w:type="dxa" w:w="1182"/>
          </w:tcPr>
          <w:p>
            <w:pPr>
              <w:spacing w:after="0"/>
              <w:jc w:val="right"/>
            </w:pPr>
            <w:r>
              <w:rPr>
                <w:sz w:val="16"/>
              </w:rPr>
              <w:t>3</w:t>
            </w:r>
          </w:p>
        </w:tc>
        <w:tc>
          <w:tcPr>
            <w:tcW w:type="dxa" w:w="3910"/>
          </w:tcPr>
          <w:p>
            <w:pPr>
              <w:spacing w:after="0"/>
              <w:jc w:val="left"/>
            </w:pPr>
            <w:r>
              <w:rPr>
                <w:sz w:val="16"/>
              </w:rPr>
              <w:t>Whole community, including the part in Clay County; none of its repeat-flood properties are in this county.</w:t>
            </w:r>
          </w:p>
        </w:tc>
      </w:tr>
      <w:tr>
        <w:trPr>
          <w:cantSplit/>
        </w:trPr>
        <w:tc>
          <w:tcPr>
            <w:tcW w:type="dxa" w:w="1463"/>
          </w:tcPr>
          <w:p>
            <w:pPr>
              <w:spacing w:after="0"/>
              <w:jc w:val="left"/>
            </w:pPr>
            <w:r>
              <w:rPr>
                <w:sz w:val="16"/>
              </w:rPr>
              <w:t>Richmond city</w:t>
            </w:r>
          </w:p>
        </w:tc>
        <w:tc>
          <w:tcPr>
            <w:tcW w:type="dxa" w:w="1182"/>
          </w:tcPr>
          <w:p>
            <w:pPr>
              <w:spacing w:after="0"/>
              <w:jc w:val="left"/>
            </w:pPr>
            <w:r>
              <w:rPr>
                <w:sz w:val="16"/>
              </w:rPr>
              <w:t>290657</w:t>
            </w:r>
          </w:p>
        </w:tc>
        <w:tc>
          <w:tcPr>
            <w:tcW w:type="dxa" w:w="1062"/>
          </w:tcPr>
          <w:p>
            <w:pPr>
              <w:spacing w:after="0"/>
              <w:jc w:val="right"/>
            </w:pPr>
            <w:r>
              <w:rPr>
                <w:sz w:val="16"/>
              </w:rPr>
              <w:t>0</w:t>
            </w:r>
          </w:p>
        </w:tc>
        <w:tc>
          <w:tcPr>
            <w:tcW w:type="dxa" w:w="1062"/>
          </w:tcPr>
          <w:p>
            <w:pPr>
              <w:spacing w:after="0"/>
              <w:jc w:val="right"/>
            </w:pPr>
            <w:r>
              <w:rPr>
                <w:sz w:val="16"/>
              </w:rPr>
              <w:t>0</w:t>
            </w:r>
          </w:p>
        </w:tc>
        <w:tc>
          <w:tcPr>
            <w:tcW w:type="dxa" w:w="1062"/>
          </w:tcPr>
          <w:p>
            <w:pPr>
              <w:spacing w:after="0"/>
              <w:jc w:val="right"/>
            </w:pPr>
            <w:r>
              <w:rPr>
                <w:sz w:val="16"/>
              </w:rPr>
              <w:t>0</w:t>
            </w:r>
          </w:p>
        </w:tc>
        <w:tc>
          <w:tcPr>
            <w:tcW w:type="dxa" w:w="1062"/>
          </w:tcPr>
          <w:p>
            <w:pPr>
              <w:spacing w:after="0"/>
              <w:jc w:val="right"/>
            </w:pPr>
            <w:r>
              <w:rPr>
                <w:sz w:val="16"/>
              </w:rPr>
              <w:t>0</w:t>
            </w:r>
          </w:p>
        </w:tc>
        <w:tc>
          <w:tcPr>
            <w:tcW w:type="dxa" w:w="1062"/>
          </w:tcPr>
          <w:p>
            <w:pPr>
              <w:spacing w:after="0"/>
              <w:jc w:val="right"/>
            </w:pPr>
            <w:r>
              <w:rPr>
                <w:sz w:val="16"/>
              </w:rPr>
              <w:t>0</w:t>
            </w:r>
          </w:p>
        </w:tc>
        <w:tc>
          <w:tcPr>
            <w:tcW w:type="dxa" w:w="1062"/>
          </w:tcPr>
          <w:p>
            <w:pPr>
              <w:spacing w:after="0"/>
              <w:jc w:val="right"/>
            </w:pPr>
            <w:r>
              <w:rPr>
                <w:sz w:val="16"/>
              </w:rPr>
              <w:t>0</w:t>
            </w:r>
          </w:p>
        </w:tc>
        <w:tc>
          <w:tcPr>
            <w:tcW w:type="dxa" w:w="1182"/>
          </w:tcPr>
          <w:p>
            <w:pPr>
              <w:spacing w:after="0"/>
              <w:jc w:val="right"/>
            </w:pPr>
            <w:r>
              <w:rPr>
                <w:sz w:val="16"/>
              </w:rPr>
              <w:t>0</w:t>
            </w:r>
          </w:p>
        </w:tc>
        <w:tc>
          <w:tcPr>
            <w:tcW w:type="dxa" w:w="391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Ray County, MO: risk-assessment baseline packet, release 2026-10 (data as of 2026-09-28; County area 29177).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Ray County, MO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Ray County, MO: Risk-assessment baseline packet</dc:title>
  <dc:subject>Hazard Plain release 2026-10, as of 2026-09-28. Preview: automated baseline</dc:subject>
  <dc:creator>Hazard Plain</dc:creator>
  <cp:keywords>Hazard Plain; hazard mitigation; risk assessment; 29177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