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Pettis County, MO</w:t>
      </w:r>
    </w:p>
    <w:p>
      <w:pPr>
        <w:spacing w:after="120" w:before="0"/>
      </w:pPr>
      <w:r>
        <w:rPr>
          <w:color w:val="555555"/>
          <w:sz w:val="24"/>
        </w:rPr>
        <w:t>Risk-assessment baseline packet</w:t>
      </w:r>
    </w:p>
    <w:p>
      <w:pPr>
        <w:spacing w:after="120" w:before="0"/>
      </w:pPr>
      <w:r>
        <w:rPr>
          <w:b/>
          <w:sz w:val="18"/>
        </w:rPr>
        <w:t xml:space="preserve">County FIPS: </w:t>
      </w:r>
      <w:r>
        <w:rPr>
          <w:sz w:val="18"/>
        </w:rPr>
        <w:t>29159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2029-10-29. Plan: Pettis County (FEMA plan 110076), approved 2024-10-30.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2024-10-30: no new hazard declaration and 21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($9,240,325 a year), Tornado ($4,107,773) and Cold Wave ($3,270,821).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2029-10-29</w:t>
      </w:r>
    </w:p>
    <w:p>
      <w:pPr>
        <w:keepNext/>
        <w:spacing w:after="40" w:before="0"/>
      </w:pPr>
      <w:r>
        <w:rPr>
          <w:b/>
        </w:rPr>
        <w:t xml:space="preserve">Plan: </w:t>
      </w:r>
      <w:r>
        <w:rPr/>
        <w:t>Pettis County (FEMA plan 110076)</w:t>
      </w:r>
    </w:p>
    <w:p>
      <w:pPr>
        <w:keepNext/>
        <w:spacing w:after="40" w:before="0"/>
      </w:pPr>
      <w:r>
        <w:rPr>
          <w:b/>
        </w:rPr>
        <w:t xml:space="preserve">Approved: </w:t>
      </w:r>
      <w:r>
        <w:rPr/>
        <w:t>2024-10-30</w:t>
      </w:r>
    </w:p>
    <w:p>
      <w:pPr>
        <w:keepNext/>
        <w:spacing w:after="40" w:before="0"/>
      </w:pPr>
      <w:r>
        <w:rPr>
          <w:b/>
        </w:rPr>
        <w:t xml:space="preserve">Days to expiry: </w:t>
      </w:r>
      <w:r>
        <w:rPr/>
        <w:t>1,125</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95"/>
        <w:gridCol w:w="1844"/>
        <w:gridCol w:w="2049"/>
        <w:gridCol w:w="2175"/>
        <w:gridCol w:w="1037"/>
        <w:gridCol w:w="1037"/>
        <w:gridCol w:w="854"/>
        <w:gridCol w:w="2621"/>
      </w:tblGrid>
      <w:tr>
        <w:trPr>
          <w:cantSplit/>
          <w:tblHeader/>
        </w:trPr>
        <w:tc>
          <w:tcPr>
            <w:tcW w:type="dxa" w:w="2495"/>
            <w:shd w:val="clear" w:color="auto" w:fill="E8E8E8"/>
          </w:tcPr>
          <w:p>
            <w:pPr>
              <w:spacing w:after="0"/>
              <w:jc w:val="left"/>
            </w:pPr>
            <w:r>
              <w:rPr>
                <w:b/>
                <w:sz w:val="16"/>
              </w:rPr>
              <w:t>Jurisdiction</w:t>
            </w:r>
          </w:p>
        </w:tc>
        <w:tc>
          <w:tcPr>
            <w:tcW w:type="dxa" w:w="1844"/>
            <w:shd w:val="clear" w:color="auto" w:fill="E8E8E8"/>
          </w:tcPr>
          <w:p>
            <w:pPr>
              <w:spacing w:after="0"/>
              <w:jc w:val="left"/>
            </w:pPr>
            <w:r>
              <w:rPr>
                <w:b/>
                <w:sz w:val="16"/>
              </w:rPr>
              <w:t>Type</w:t>
            </w:r>
          </w:p>
        </w:tc>
        <w:tc>
          <w:tcPr>
            <w:tcW w:type="dxa" w:w="2049"/>
            <w:shd w:val="clear" w:color="auto" w:fill="E8E8E8"/>
          </w:tcPr>
          <w:p>
            <w:pPr>
              <w:spacing w:after="0"/>
              <w:jc w:val="left"/>
            </w:pPr>
            <w:r>
              <w:rPr>
                <w:b/>
                <w:sz w:val="16"/>
              </w:rPr>
              <w:t>Status</w:t>
            </w:r>
          </w:p>
        </w:tc>
        <w:tc>
          <w:tcPr>
            <w:tcW w:type="dxa" w:w="217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21"/>
            <w:shd w:val="clear" w:color="auto" w:fill="E8E8E8"/>
          </w:tcPr>
          <w:p>
            <w:pPr>
              <w:spacing w:after="0"/>
              <w:jc w:val="left"/>
            </w:pPr>
            <w:r>
              <w:rPr>
                <w:b/>
                <w:sz w:val="16"/>
              </w:rPr>
              <w:t>Notes</w:t>
            </w:r>
          </w:p>
        </w:tc>
      </w:tr>
      <w:tr>
        <w:trPr>
          <w:cantSplit/>
        </w:trPr>
        <w:tc>
          <w:tcPr>
            <w:tcW w:type="dxa" w:w="2495"/>
          </w:tcPr>
          <w:p>
            <w:pPr>
              <w:spacing w:after="0"/>
              <w:jc w:val="left"/>
            </w:pPr>
            <w:r>
              <w:rPr>
                <w:sz w:val="16"/>
              </w:rPr>
              <w:t>Pettis County (unincorporated area)</w:t>
            </w:r>
          </w:p>
        </w:tc>
        <w:tc>
          <w:tcPr>
            <w:tcW w:type="dxa" w:w="1844"/>
          </w:tcPr>
          <w:p>
            <w:pPr>
              <w:spacing w:after="0"/>
              <w:jc w:val="left"/>
            </w:pPr>
            <w:r>
              <w:rPr>
                <w:sz w:val="16"/>
              </w:rPr>
              <w:t>Unincorporated</w:t>
            </w:r>
          </w:p>
        </w:tc>
        <w:tc>
          <w:tcPr>
            <w:tcW w:type="dxa" w:w="2049"/>
          </w:tcPr>
          <w:p>
            <w:pPr>
              <w:spacing w:after="0"/>
              <w:jc w:val="left"/>
            </w:pPr>
            <w:r>
              <w:rPr>
                <w:sz w:val="16"/>
              </w:rPr>
              <w:t>Approved, expires 2029-10-29</w:t>
            </w:r>
          </w:p>
        </w:tc>
        <w:tc>
          <w:tcPr>
            <w:tcW w:type="dxa" w:w="2175"/>
          </w:tcPr>
          <w:p>
            <w:pPr>
              <w:spacing w:after="0"/>
              <w:jc w:val="left"/>
            </w:pPr>
            <w:r>
              <w:rPr>
                <w:sz w:val="16"/>
              </w:rPr>
              <w:t>Pettis County (FEMA plan 110076)</w:t>
            </w:r>
          </w:p>
        </w:tc>
        <w:tc>
          <w:tcPr>
            <w:tcW w:type="dxa" w:w="1037"/>
          </w:tcPr>
          <w:p>
            <w:pPr>
              <w:spacing w:after="0"/>
              <w:jc w:val="left"/>
            </w:pPr>
            <w:r>
              <w:rPr>
                <w:sz w:val="16"/>
              </w:rPr>
              <w:t>2024-10-30</w:t>
            </w:r>
          </w:p>
        </w:tc>
        <w:tc>
          <w:tcPr>
            <w:tcW w:type="dxa" w:w="1037"/>
          </w:tcPr>
          <w:p>
            <w:pPr>
              <w:spacing w:after="0"/>
              <w:jc w:val="left"/>
            </w:pPr>
            <w:r>
              <w:rPr>
                <w:sz w:val="16"/>
              </w:rPr>
              <w:t>2029-10-29</w:t>
            </w:r>
          </w:p>
        </w:tc>
        <w:tc>
          <w:tcPr>
            <w:tcW w:type="dxa" w:w="854"/>
          </w:tcPr>
          <w:p>
            <w:pPr>
              <w:spacing w:after="0"/>
              <w:jc w:val="right"/>
            </w:pPr>
            <w:r>
              <w:rPr>
                <w:sz w:val="16"/>
              </w:rPr>
              <w:t>1,125</w:t>
            </w:r>
          </w:p>
        </w:tc>
        <w:tc>
          <w:tcPr>
            <w:tcW w:type="dxa" w:w="2621"/>
          </w:tcPr>
          <w:p>
            <w:pPr>
              <w:spacing w:after="0"/>
              <w:jc w:val="left"/>
            </w:pPr>
            <w:r>
              <w:rPr>
                <w:sz w:val="16"/>
              </w:rPr>
              <w:t>this jurisdiction approved 2024-10-29</w:t>
            </w:r>
          </w:p>
        </w:tc>
      </w:tr>
      <w:tr>
        <w:trPr>
          <w:cantSplit/>
        </w:trPr>
        <w:tc>
          <w:tcPr>
            <w:tcW w:type="dxa" w:w="2495"/>
          </w:tcPr>
          <w:p>
            <w:pPr>
              <w:spacing w:after="0"/>
              <w:jc w:val="left"/>
            </w:pPr>
            <w:r>
              <w:rPr>
                <w:sz w:val="16"/>
              </w:rPr>
              <w:t>Green Ridge city</w:t>
            </w:r>
          </w:p>
        </w:tc>
        <w:tc>
          <w:tcPr>
            <w:tcW w:type="dxa" w:w="1844"/>
          </w:tcPr>
          <w:p>
            <w:pPr>
              <w:spacing w:after="0"/>
              <w:jc w:val="left"/>
            </w:pPr>
            <w:r>
              <w:rPr>
                <w:sz w:val="16"/>
              </w:rPr>
              <w:t>City</w:t>
            </w:r>
          </w:p>
        </w:tc>
        <w:tc>
          <w:tcPr>
            <w:tcW w:type="dxa" w:w="2049"/>
          </w:tcPr>
          <w:p>
            <w:pPr>
              <w:spacing w:after="0"/>
              <w:jc w:val="left"/>
            </w:pPr>
            <w:r>
              <w:rPr>
                <w:sz w:val="16"/>
              </w:rPr>
              <w:t>Approved, expires 2029-10-29</w:t>
            </w:r>
          </w:p>
        </w:tc>
        <w:tc>
          <w:tcPr>
            <w:tcW w:type="dxa" w:w="2175"/>
          </w:tcPr>
          <w:p>
            <w:pPr>
              <w:spacing w:after="0"/>
              <w:jc w:val="left"/>
            </w:pPr>
            <w:r>
              <w:rPr>
                <w:sz w:val="16"/>
              </w:rPr>
              <w:t>Pettis County (FEMA plan 110076)</w:t>
            </w:r>
          </w:p>
        </w:tc>
        <w:tc>
          <w:tcPr>
            <w:tcW w:type="dxa" w:w="1037"/>
          </w:tcPr>
          <w:p>
            <w:pPr>
              <w:spacing w:after="0"/>
              <w:jc w:val="left"/>
            </w:pPr>
            <w:r>
              <w:rPr>
                <w:sz w:val="16"/>
              </w:rPr>
              <w:t>2024-10-30</w:t>
            </w:r>
          </w:p>
        </w:tc>
        <w:tc>
          <w:tcPr>
            <w:tcW w:type="dxa" w:w="1037"/>
          </w:tcPr>
          <w:p>
            <w:pPr>
              <w:spacing w:after="0"/>
              <w:jc w:val="left"/>
            </w:pPr>
            <w:r>
              <w:rPr>
                <w:sz w:val="16"/>
              </w:rPr>
              <w:t>2029-10-29</w:t>
            </w:r>
          </w:p>
        </w:tc>
        <w:tc>
          <w:tcPr>
            <w:tcW w:type="dxa" w:w="854"/>
          </w:tcPr>
          <w:p>
            <w:pPr>
              <w:spacing w:after="0"/>
              <w:jc w:val="right"/>
            </w:pPr>
            <w:r>
              <w:rPr>
                <w:sz w:val="16"/>
              </w:rPr>
              <w:t>1,125</w:t>
            </w:r>
          </w:p>
        </w:tc>
        <w:tc>
          <w:tcPr>
            <w:tcW w:type="dxa" w:w="2621"/>
          </w:tcPr>
          <w:p>
            <w:pPr>
              <w:spacing w:after="0"/>
              <w:jc w:val="left"/>
            </w:pPr>
            <w:r>
              <w:rPr>
                <w:sz w:val="16"/>
              </w:rPr>
              <w:t>this jurisdiction approved 2024-10-29</w:t>
            </w:r>
          </w:p>
        </w:tc>
      </w:tr>
      <w:tr>
        <w:trPr>
          <w:cantSplit/>
        </w:trPr>
        <w:tc>
          <w:tcPr>
            <w:tcW w:type="dxa" w:w="2495"/>
          </w:tcPr>
          <w:p>
            <w:pPr>
              <w:spacing w:after="0"/>
              <w:jc w:val="left"/>
            </w:pPr>
            <w:r>
              <w:rPr>
                <w:sz w:val="16"/>
              </w:rPr>
              <w:t>Houstonia city</w:t>
            </w:r>
          </w:p>
        </w:tc>
        <w:tc>
          <w:tcPr>
            <w:tcW w:type="dxa" w:w="1844"/>
          </w:tcPr>
          <w:p>
            <w:pPr>
              <w:spacing w:after="0"/>
              <w:jc w:val="left"/>
            </w:pPr>
            <w:r>
              <w:rPr>
                <w:sz w:val="16"/>
              </w:rPr>
              <w:t>City</w:t>
            </w:r>
          </w:p>
        </w:tc>
        <w:tc>
          <w:tcPr>
            <w:tcW w:type="dxa" w:w="2049"/>
          </w:tcPr>
          <w:p>
            <w:pPr>
              <w:spacing w:after="0"/>
              <w:jc w:val="left"/>
            </w:pPr>
            <w:r>
              <w:rPr>
                <w:sz w:val="16"/>
              </w:rPr>
              <w:t>Approved, expires 2029-10-29</w:t>
            </w:r>
          </w:p>
        </w:tc>
        <w:tc>
          <w:tcPr>
            <w:tcW w:type="dxa" w:w="2175"/>
          </w:tcPr>
          <w:p>
            <w:pPr>
              <w:spacing w:after="0"/>
              <w:jc w:val="left"/>
            </w:pPr>
            <w:r>
              <w:rPr>
                <w:sz w:val="16"/>
              </w:rPr>
              <w:t>Pettis County (FEMA plan 110076)</w:t>
            </w:r>
          </w:p>
        </w:tc>
        <w:tc>
          <w:tcPr>
            <w:tcW w:type="dxa" w:w="1037"/>
          </w:tcPr>
          <w:p>
            <w:pPr>
              <w:spacing w:after="0"/>
              <w:jc w:val="left"/>
            </w:pPr>
            <w:r>
              <w:rPr>
                <w:sz w:val="16"/>
              </w:rPr>
              <w:t>2024-10-30</w:t>
            </w:r>
          </w:p>
        </w:tc>
        <w:tc>
          <w:tcPr>
            <w:tcW w:type="dxa" w:w="1037"/>
          </w:tcPr>
          <w:p>
            <w:pPr>
              <w:spacing w:after="0"/>
              <w:jc w:val="left"/>
            </w:pPr>
            <w:r>
              <w:rPr>
                <w:sz w:val="16"/>
              </w:rPr>
              <w:t>2029-10-29</w:t>
            </w:r>
          </w:p>
        </w:tc>
        <w:tc>
          <w:tcPr>
            <w:tcW w:type="dxa" w:w="854"/>
          </w:tcPr>
          <w:p>
            <w:pPr>
              <w:spacing w:after="0"/>
              <w:jc w:val="right"/>
            </w:pPr>
            <w:r>
              <w:rPr>
                <w:sz w:val="16"/>
              </w:rPr>
              <w:t>1,125</w:t>
            </w:r>
          </w:p>
        </w:tc>
        <w:tc>
          <w:tcPr>
            <w:tcW w:type="dxa" w:w="2621"/>
          </w:tcPr>
          <w:p>
            <w:pPr>
              <w:spacing w:after="0"/>
              <w:jc w:val="left"/>
            </w:pPr>
            <w:r>
              <w:rPr>
                <w:sz w:val="16"/>
              </w:rPr>
              <w:t>this jurisdiction approved 2024-10-29</w:t>
            </w:r>
          </w:p>
        </w:tc>
      </w:tr>
      <w:tr>
        <w:trPr>
          <w:cantSplit/>
        </w:trPr>
        <w:tc>
          <w:tcPr>
            <w:tcW w:type="dxa" w:w="2495"/>
          </w:tcPr>
          <w:p>
            <w:pPr>
              <w:spacing w:after="0"/>
              <w:jc w:val="left"/>
            </w:pPr>
            <w:r>
              <w:rPr>
                <w:sz w:val="16"/>
              </w:rPr>
              <w:t>Hughesville village</w:t>
            </w:r>
          </w:p>
        </w:tc>
        <w:tc>
          <w:tcPr>
            <w:tcW w:type="dxa" w:w="1844"/>
          </w:tcPr>
          <w:p>
            <w:pPr>
              <w:spacing w:after="0"/>
              <w:jc w:val="left"/>
            </w:pPr>
            <w:r>
              <w:rPr>
                <w:sz w:val="16"/>
              </w:rPr>
              <w:t>Village</w:t>
            </w:r>
          </w:p>
        </w:tc>
        <w:tc>
          <w:tcPr>
            <w:tcW w:type="dxa" w:w="2049"/>
          </w:tcPr>
          <w:p>
            <w:pPr>
              <w:spacing w:after="0"/>
              <w:jc w:val="left"/>
            </w:pPr>
            <w:r>
              <w:rPr>
                <w:sz w:val="16"/>
              </w:rPr>
              <w:t>Approved, expires 2029-10-29</w:t>
            </w:r>
          </w:p>
        </w:tc>
        <w:tc>
          <w:tcPr>
            <w:tcW w:type="dxa" w:w="2175"/>
          </w:tcPr>
          <w:p>
            <w:pPr>
              <w:spacing w:after="0"/>
              <w:jc w:val="left"/>
            </w:pPr>
            <w:r>
              <w:rPr>
                <w:sz w:val="16"/>
              </w:rPr>
              <w:t>Pettis County (FEMA plan 110076)</w:t>
            </w:r>
          </w:p>
        </w:tc>
        <w:tc>
          <w:tcPr>
            <w:tcW w:type="dxa" w:w="1037"/>
          </w:tcPr>
          <w:p>
            <w:pPr>
              <w:spacing w:after="0"/>
              <w:jc w:val="left"/>
            </w:pPr>
            <w:r>
              <w:rPr>
                <w:sz w:val="16"/>
              </w:rPr>
              <w:t>2024-10-30</w:t>
            </w:r>
          </w:p>
        </w:tc>
        <w:tc>
          <w:tcPr>
            <w:tcW w:type="dxa" w:w="1037"/>
          </w:tcPr>
          <w:p>
            <w:pPr>
              <w:spacing w:after="0"/>
              <w:jc w:val="left"/>
            </w:pPr>
            <w:r>
              <w:rPr>
                <w:sz w:val="16"/>
              </w:rPr>
              <w:t>2029-10-29</w:t>
            </w:r>
          </w:p>
        </w:tc>
        <w:tc>
          <w:tcPr>
            <w:tcW w:type="dxa" w:w="854"/>
          </w:tcPr>
          <w:p>
            <w:pPr>
              <w:spacing w:after="0"/>
              <w:jc w:val="right"/>
            </w:pPr>
            <w:r>
              <w:rPr>
                <w:sz w:val="16"/>
              </w:rPr>
              <w:t>1,125</w:t>
            </w:r>
          </w:p>
        </w:tc>
        <w:tc>
          <w:tcPr>
            <w:tcW w:type="dxa" w:w="2621"/>
          </w:tcPr>
          <w:p>
            <w:pPr>
              <w:spacing w:after="0"/>
              <w:jc w:val="left"/>
            </w:pPr>
            <w:r>
              <w:rPr>
                <w:sz w:val="16"/>
              </w:rPr>
              <w:t>this jurisdiction approved 2024-10-29</w:t>
            </w:r>
          </w:p>
        </w:tc>
      </w:tr>
      <w:tr>
        <w:trPr>
          <w:cantSplit/>
        </w:trPr>
        <w:tc>
          <w:tcPr>
            <w:tcW w:type="dxa" w:w="2495"/>
          </w:tcPr>
          <w:p>
            <w:pPr>
              <w:spacing w:after="0"/>
              <w:jc w:val="left"/>
            </w:pPr>
            <w:r>
              <w:rPr>
                <w:sz w:val="16"/>
              </w:rPr>
              <w:t>La Monte city</w:t>
            </w:r>
          </w:p>
        </w:tc>
        <w:tc>
          <w:tcPr>
            <w:tcW w:type="dxa" w:w="1844"/>
          </w:tcPr>
          <w:p>
            <w:pPr>
              <w:spacing w:after="0"/>
              <w:jc w:val="left"/>
            </w:pPr>
            <w:r>
              <w:rPr>
                <w:sz w:val="16"/>
              </w:rPr>
              <w:t>City</w:t>
            </w:r>
          </w:p>
        </w:tc>
        <w:tc>
          <w:tcPr>
            <w:tcW w:type="dxa" w:w="2049"/>
          </w:tcPr>
          <w:p>
            <w:pPr>
              <w:spacing w:after="0"/>
              <w:jc w:val="left"/>
            </w:pPr>
            <w:r>
              <w:rPr>
                <w:sz w:val="16"/>
              </w:rPr>
              <w:t>Approved, expires 2029-10-29</w:t>
            </w:r>
          </w:p>
        </w:tc>
        <w:tc>
          <w:tcPr>
            <w:tcW w:type="dxa" w:w="2175"/>
          </w:tcPr>
          <w:p>
            <w:pPr>
              <w:spacing w:after="0"/>
              <w:jc w:val="left"/>
            </w:pPr>
            <w:r>
              <w:rPr>
                <w:sz w:val="16"/>
              </w:rPr>
              <w:t>Pettis County (FEMA plan 110076)</w:t>
            </w:r>
          </w:p>
        </w:tc>
        <w:tc>
          <w:tcPr>
            <w:tcW w:type="dxa" w:w="1037"/>
          </w:tcPr>
          <w:p>
            <w:pPr>
              <w:spacing w:after="0"/>
              <w:jc w:val="left"/>
            </w:pPr>
            <w:r>
              <w:rPr>
                <w:sz w:val="16"/>
              </w:rPr>
              <w:t>2024-10-30</w:t>
            </w:r>
          </w:p>
        </w:tc>
        <w:tc>
          <w:tcPr>
            <w:tcW w:type="dxa" w:w="1037"/>
          </w:tcPr>
          <w:p>
            <w:pPr>
              <w:spacing w:after="0"/>
              <w:jc w:val="left"/>
            </w:pPr>
            <w:r>
              <w:rPr>
                <w:sz w:val="16"/>
              </w:rPr>
              <w:t>2029-10-29</w:t>
            </w:r>
          </w:p>
        </w:tc>
        <w:tc>
          <w:tcPr>
            <w:tcW w:type="dxa" w:w="854"/>
          </w:tcPr>
          <w:p>
            <w:pPr>
              <w:spacing w:after="0"/>
              <w:jc w:val="right"/>
            </w:pPr>
            <w:r>
              <w:rPr>
                <w:sz w:val="16"/>
              </w:rPr>
              <w:t>1,125</w:t>
            </w:r>
          </w:p>
        </w:tc>
        <w:tc>
          <w:tcPr>
            <w:tcW w:type="dxa" w:w="2621"/>
          </w:tcPr>
          <w:p>
            <w:pPr>
              <w:spacing w:after="0"/>
              <w:jc w:val="left"/>
            </w:pPr>
            <w:r>
              <w:rPr>
                <w:sz w:val="16"/>
              </w:rPr>
              <w:t>this jurisdiction approved 2024-10-29</w:t>
            </w:r>
          </w:p>
        </w:tc>
      </w:tr>
      <w:tr>
        <w:trPr>
          <w:cantSplit/>
        </w:trPr>
        <w:tc>
          <w:tcPr>
            <w:tcW w:type="dxa" w:w="2495"/>
          </w:tcPr>
          <w:p>
            <w:pPr>
              <w:spacing w:after="0"/>
              <w:jc w:val="left"/>
            </w:pPr>
            <w:r>
              <w:rPr>
                <w:sz w:val="16"/>
              </w:rPr>
              <w:t>Sedalia city</w:t>
            </w:r>
          </w:p>
        </w:tc>
        <w:tc>
          <w:tcPr>
            <w:tcW w:type="dxa" w:w="1844"/>
          </w:tcPr>
          <w:p>
            <w:pPr>
              <w:spacing w:after="0"/>
              <w:jc w:val="left"/>
            </w:pPr>
            <w:r>
              <w:rPr>
                <w:sz w:val="16"/>
              </w:rPr>
              <w:t>City</w:t>
            </w:r>
          </w:p>
        </w:tc>
        <w:tc>
          <w:tcPr>
            <w:tcW w:type="dxa" w:w="2049"/>
          </w:tcPr>
          <w:p>
            <w:pPr>
              <w:spacing w:after="0"/>
              <w:jc w:val="left"/>
            </w:pPr>
            <w:r>
              <w:rPr>
                <w:sz w:val="16"/>
              </w:rPr>
              <w:t>Approved, expires 2029-10-29</w:t>
            </w:r>
          </w:p>
        </w:tc>
        <w:tc>
          <w:tcPr>
            <w:tcW w:type="dxa" w:w="2175"/>
          </w:tcPr>
          <w:p>
            <w:pPr>
              <w:spacing w:after="0"/>
              <w:jc w:val="left"/>
            </w:pPr>
            <w:r>
              <w:rPr>
                <w:sz w:val="16"/>
              </w:rPr>
              <w:t>Pettis County (FEMA plan 110076)</w:t>
            </w:r>
          </w:p>
        </w:tc>
        <w:tc>
          <w:tcPr>
            <w:tcW w:type="dxa" w:w="1037"/>
          </w:tcPr>
          <w:p>
            <w:pPr>
              <w:spacing w:after="0"/>
              <w:jc w:val="left"/>
            </w:pPr>
            <w:r>
              <w:rPr>
                <w:sz w:val="16"/>
              </w:rPr>
              <w:t>2024-10-30</w:t>
            </w:r>
          </w:p>
        </w:tc>
        <w:tc>
          <w:tcPr>
            <w:tcW w:type="dxa" w:w="1037"/>
          </w:tcPr>
          <w:p>
            <w:pPr>
              <w:spacing w:after="0"/>
              <w:jc w:val="left"/>
            </w:pPr>
            <w:r>
              <w:rPr>
                <w:sz w:val="16"/>
              </w:rPr>
              <w:t>2029-10-29</w:t>
            </w:r>
          </w:p>
        </w:tc>
        <w:tc>
          <w:tcPr>
            <w:tcW w:type="dxa" w:w="854"/>
          </w:tcPr>
          <w:p>
            <w:pPr>
              <w:spacing w:after="0"/>
              <w:jc w:val="right"/>
            </w:pPr>
            <w:r>
              <w:rPr>
                <w:sz w:val="16"/>
              </w:rPr>
              <w:t>1,125</w:t>
            </w:r>
          </w:p>
        </w:tc>
        <w:tc>
          <w:tcPr>
            <w:tcW w:type="dxa" w:w="2621"/>
          </w:tcPr>
          <w:p>
            <w:pPr>
              <w:spacing w:after="0"/>
              <w:jc w:val="left"/>
            </w:pPr>
            <w:r>
              <w:rPr>
                <w:sz w:val="16"/>
              </w:rPr>
              <w:t>this jurisdiction approved 2024-10-29</w:t>
            </w:r>
          </w:p>
        </w:tc>
      </w:tr>
      <w:tr>
        <w:trPr>
          <w:cantSplit/>
        </w:trPr>
        <w:tc>
          <w:tcPr>
            <w:tcW w:type="dxa" w:w="2495"/>
          </w:tcPr>
          <w:p>
            <w:pPr>
              <w:spacing w:after="0"/>
              <w:jc w:val="left"/>
            </w:pPr>
            <w:r>
              <w:rPr>
                <w:sz w:val="16"/>
              </w:rPr>
              <w:t>Smithton city</w:t>
            </w:r>
          </w:p>
        </w:tc>
        <w:tc>
          <w:tcPr>
            <w:tcW w:type="dxa" w:w="1844"/>
          </w:tcPr>
          <w:p>
            <w:pPr>
              <w:spacing w:after="0"/>
              <w:jc w:val="left"/>
            </w:pPr>
            <w:r>
              <w:rPr>
                <w:sz w:val="16"/>
              </w:rPr>
              <w:t>City</w:t>
            </w:r>
          </w:p>
        </w:tc>
        <w:tc>
          <w:tcPr>
            <w:tcW w:type="dxa" w:w="2049"/>
          </w:tcPr>
          <w:p>
            <w:pPr>
              <w:spacing w:after="0"/>
              <w:jc w:val="left"/>
            </w:pPr>
            <w:r>
              <w:rPr>
                <w:sz w:val="16"/>
              </w:rPr>
              <w:t>Approved, expires 2029-10-29</w:t>
            </w:r>
          </w:p>
        </w:tc>
        <w:tc>
          <w:tcPr>
            <w:tcW w:type="dxa" w:w="2175"/>
          </w:tcPr>
          <w:p>
            <w:pPr>
              <w:spacing w:after="0"/>
              <w:jc w:val="left"/>
            </w:pPr>
            <w:r>
              <w:rPr>
                <w:sz w:val="16"/>
              </w:rPr>
              <w:t>Pettis County (FEMA plan 110076)</w:t>
            </w:r>
          </w:p>
        </w:tc>
        <w:tc>
          <w:tcPr>
            <w:tcW w:type="dxa" w:w="1037"/>
          </w:tcPr>
          <w:p>
            <w:pPr>
              <w:spacing w:after="0"/>
              <w:jc w:val="left"/>
            </w:pPr>
            <w:r>
              <w:rPr>
                <w:sz w:val="16"/>
              </w:rPr>
              <w:t>2024-10-30</w:t>
            </w:r>
          </w:p>
        </w:tc>
        <w:tc>
          <w:tcPr>
            <w:tcW w:type="dxa" w:w="1037"/>
          </w:tcPr>
          <w:p>
            <w:pPr>
              <w:spacing w:after="0"/>
              <w:jc w:val="left"/>
            </w:pPr>
            <w:r>
              <w:rPr>
                <w:sz w:val="16"/>
              </w:rPr>
              <w:t>2029-10-29</w:t>
            </w:r>
          </w:p>
        </w:tc>
        <w:tc>
          <w:tcPr>
            <w:tcW w:type="dxa" w:w="854"/>
          </w:tcPr>
          <w:p>
            <w:pPr>
              <w:spacing w:after="0"/>
              <w:jc w:val="right"/>
            </w:pPr>
            <w:r>
              <w:rPr>
                <w:sz w:val="16"/>
              </w:rPr>
              <w:t>1,125</w:t>
            </w:r>
          </w:p>
        </w:tc>
        <w:tc>
          <w:tcPr>
            <w:tcW w:type="dxa" w:w="2621"/>
          </w:tcPr>
          <w:p>
            <w:pPr>
              <w:spacing w:after="0"/>
              <w:jc w:val="left"/>
            </w:pPr>
            <w:r>
              <w:rPr>
                <w:sz w:val="16"/>
              </w:rPr>
              <w:t>this jurisdiction approved 2024-10-29</w:t>
            </w:r>
          </w:p>
        </w:tc>
      </w:tr>
      <w:tr>
        <w:trPr>
          <w:cantSplit/>
        </w:trPr>
        <w:tc>
          <w:tcPr>
            <w:tcW w:type="dxa" w:w="2495"/>
          </w:tcPr>
          <w:p>
            <w:pPr>
              <w:spacing w:after="0"/>
              <w:jc w:val="left"/>
            </w:pPr>
            <w:r>
              <w:rPr>
                <w:sz w:val="16"/>
              </w:rPr>
              <w:t>Green Ridge R-VIII School District</w:t>
            </w:r>
          </w:p>
        </w:tc>
        <w:tc>
          <w:tcPr>
            <w:tcW w:type="dxa" w:w="1844"/>
          </w:tcPr>
          <w:p>
            <w:pPr>
              <w:spacing w:after="0"/>
              <w:jc w:val="left"/>
            </w:pPr>
            <w:r>
              <w:rPr>
                <w:sz w:val="16"/>
              </w:rPr>
              <w:t>School/School District</w:t>
            </w:r>
          </w:p>
        </w:tc>
        <w:tc>
          <w:tcPr>
            <w:tcW w:type="dxa" w:w="2049"/>
          </w:tcPr>
          <w:p>
            <w:pPr>
              <w:spacing w:after="0"/>
              <w:jc w:val="left"/>
            </w:pPr>
            <w:r>
              <w:rPr>
                <w:sz w:val="16"/>
              </w:rPr>
              <w:t>Approved, expires 2029-10-29</w:t>
            </w:r>
          </w:p>
        </w:tc>
        <w:tc>
          <w:tcPr>
            <w:tcW w:type="dxa" w:w="2175"/>
          </w:tcPr>
          <w:p>
            <w:pPr>
              <w:spacing w:after="0"/>
              <w:jc w:val="left"/>
            </w:pPr>
            <w:r>
              <w:rPr>
                <w:sz w:val="16"/>
              </w:rPr>
              <w:t>Pettis County (FEMA plan 110076)</w:t>
            </w:r>
          </w:p>
        </w:tc>
        <w:tc>
          <w:tcPr>
            <w:tcW w:type="dxa" w:w="1037"/>
          </w:tcPr>
          <w:p>
            <w:pPr>
              <w:spacing w:after="0"/>
              <w:jc w:val="left"/>
            </w:pPr>
            <w:r>
              <w:rPr>
                <w:sz w:val="16"/>
              </w:rPr>
              <w:t>2024-10-30</w:t>
            </w:r>
          </w:p>
        </w:tc>
        <w:tc>
          <w:tcPr>
            <w:tcW w:type="dxa" w:w="1037"/>
          </w:tcPr>
          <w:p>
            <w:pPr>
              <w:spacing w:after="0"/>
              <w:jc w:val="left"/>
            </w:pPr>
            <w:r>
              <w:rPr>
                <w:sz w:val="16"/>
              </w:rPr>
              <w:t>2029-10-29</w:t>
            </w:r>
          </w:p>
        </w:tc>
        <w:tc>
          <w:tcPr>
            <w:tcW w:type="dxa" w:w="854"/>
          </w:tcPr>
          <w:p>
            <w:pPr>
              <w:spacing w:after="0"/>
              <w:jc w:val="right"/>
            </w:pPr>
            <w:r>
              <w:rPr>
                <w:sz w:val="16"/>
              </w:rPr>
              <w:t>1,125</w:t>
            </w:r>
          </w:p>
        </w:tc>
        <w:tc>
          <w:tcPr>
            <w:tcW w:type="dxa" w:w="2621"/>
          </w:tcPr>
          <w:p>
            <w:pPr>
              <w:spacing w:after="0"/>
              <w:jc w:val="left"/>
            </w:pPr>
            <w:r>
              <w:rPr>
                <w:sz w:val="16"/>
              </w:rPr>
              <w:t>this jurisdiction approved 2024-10-29</w:t>
            </w:r>
          </w:p>
        </w:tc>
      </w:tr>
      <w:tr>
        <w:trPr>
          <w:cantSplit/>
        </w:trPr>
        <w:tc>
          <w:tcPr>
            <w:tcW w:type="dxa" w:w="2495"/>
          </w:tcPr>
          <w:p>
            <w:pPr>
              <w:spacing w:after="0"/>
              <w:jc w:val="left"/>
            </w:pPr>
            <w:r>
              <w:rPr>
                <w:sz w:val="16"/>
              </w:rPr>
              <w:t>La Monte R-IV School District</w:t>
            </w:r>
          </w:p>
        </w:tc>
        <w:tc>
          <w:tcPr>
            <w:tcW w:type="dxa" w:w="1844"/>
          </w:tcPr>
          <w:p>
            <w:pPr>
              <w:spacing w:after="0"/>
              <w:jc w:val="left"/>
            </w:pPr>
            <w:r>
              <w:rPr>
                <w:sz w:val="16"/>
              </w:rPr>
              <w:t>School/School District</w:t>
            </w:r>
          </w:p>
        </w:tc>
        <w:tc>
          <w:tcPr>
            <w:tcW w:type="dxa" w:w="2049"/>
          </w:tcPr>
          <w:p>
            <w:pPr>
              <w:spacing w:after="0"/>
              <w:jc w:val="left"/>
            </w:pPr>
            <w:r>
              <w:rPr>
                <w:sz w:val="16"/>
              </w:rPr>
              <w:t>Approved, expires 2029-10-29</w:t>
            </w:r>
          </w:p>
        </w:tc>
        <w:tc>
          <w:tcPr>
            <w:tcW w:type="dxa" w:w="2175"/>
          </w:tcPr>
          <w:p>
            <w:pPr>
              <w:spacing w:after="0"/>
              <w:jc w:val="left"/>
            </w:pPr>
            <w:r>
              <w:rPr>
                <w:sz w:val="16"/>
              </w:rPr>
              <w:t>Pettis County (FEMA plan 110076)</w:t>
            </w:r>
          </w:p>
        </w:tc>
        <w:tc>
          <w:tcPr>
            <w:tcW w:type="dxa" w:w="1037"/>
          </w:tcPr>
          <w:p>
            <w:pPr>
              <w:spacing w:after="0"/>
              <w:jc w:val="left"/>
            </w:pPr>
            <w:r>
              <w:rPr>
                <w:sz w:val="16"/>
              </w:rPr>
              <w:t>2024-10-30</w:t>
            </w:r>
          </w:p>
        </w:tc>
        <w:tc>
          <w:tcPr>
            <w:tcW w:type="dxa" w:w="1037"/>
          </w:tcPr>
          <w:p>
            <w:pPr>
              <w:spacing w:after="0"/>
              <w:jc w:val="left"/>
            </w:pPr>
            <w:r>
              <w:rPr>
                <w:sz w:val="16"/>
              </w:rPr>
              <w:t>2029-10-29</w:t>
            </w:r>
          </w:p>
        </w:tc>
        <w:tc>
          <w:tcPr>
            <w:tcW w:type="dxa" w:w="854"/>
          </w:tcPr>
          <w:p>
            <w:pPr>
              <w:spacing w:after="0"/>
              <w:jc w:val="right"/>
            </w:pPr>
            <w:r>
              <w:rPr>
                <w:sz w:val="16"/>
              </w:rPr>
              <w:t>1,125</w:t>
            </w:r>
          </w:p>
        </w:tc>
        <w:tc>
          <w:tcPr>
            <w:tcW w:type="dxa" w:w="2621"/>
          </w:tcPr>
          <w:p>
            <w:pPr>
              <w:spacing w:after="0"/>
              <w:jc w:val="left"/>
            </w:pPr>
            <w:r>
              <w:rPr>
                <w:sz w:val="16"/>
              </w:rPr>
              <w:t>this jurisdiction approved 2024-10-29</w:t>
            </w:r>
          </w:p>
        </w:tc>
      </w:tr>
      <w:tr>
        <w:trPr>
          <w:cantSplit/>
        </w:trPr>
        <w:tc>
          <w:tcPr>
            <w:tcW w:type="dxa" w:w="2495"/>
          </w:tcPr>
          <w:p>
            <w:pPr>
              <w:spacing w:after="0"/>
              <w:jc w:val="left"/>
            </w:pPr>
            <w:r>
              <w:rPr>
                <w:sz w:val="16"/>
              </w:rPr>
              <w:t>Pettis County R-V School District</w:t>
            </w:r>
          </w:p>
        </w:tc>
        <w:tc>
          <w:tcPr>
            <w:tcW w:type="dxa" w:w="1844"/>
          </w:tcPr>
          <w:p>
            <w:pPr>
              <w:spacing w:after="0"/>
              <w:jc w:val="left"/>
            </w:pPr>
            <w:r>
              <w:rPr>
                <w:sz w:val="16"/>
              </w:rPr>
              <w:t>School/School District</w:t>
            </w:r>
          </w:p>
        </w:tc>
        <w:tc>
          <w:tcPr>
            <w:tcW w:type="dxa" w:w="2049"/>
          </w:tcPr>
          <w:p>
            <w:pPr>
              <w:spacing w:after="0"/>
              <w:jc w:val="left"/>
            </w:pPr>
            <w:r>
              <w:rPr>
                <w:sz w:val="16"/>
              </w:rPr>
              <w:t>Approved, expires 2029-10-29</w:t>
            </w:r>
          </w:p>
        </w:tc>
        <w:tc>
          <w:tcPr>
            <w:tcW w:type="dxa" w:w="2175"/>
          </w:tcPr>
          <w:p>
            <w:pPr>
              <w:spacing w:after="0"/>
              <w:jc w:val="left"/>
            </w:pPr>
            <w:r>
              <w:rPr>
                <w:sz w:val="16"/>
              </w:rPr>
              <w:t>Pettis County (FEMA plan 110076)</w:t>
            </w:r>
          </w:p>
        </w:tc>
        <w:tc>
          <w:tcPr>
            <w:tcW w:type="dxa" w:w="1037"/>
          </w:tcPr>
          <w:p>
            <w:pPr>
              <w:spacing w:after="0"/>
              <w:jc w:val="left"/>
            </w:pPr>
            <w:r>
              <w:rPr>
                <w:sz w:val="16"/>
              </w:rPr>
              <w:t>2024-10-30</w:t>
            </w:r>
          </w:p>
        </w:tc>
        <w:tc>
          <w:tcPr>
            <w:tcW w:type="dxa" w:w="1037"/>
          </w:tcPr>
          <w:p>
            <w:pPr>
              <w:spacing w:after="0"/>
              <w:jc w:val="left"/>
            </w:pPr>
            <w:r>
              <w:rPr>
                <w:sz w:val="16"/>
              </w:rPr>
              <w:t>2029-10-29</w:t>
            </w:r>
          </w:p>
        </w:tc>
        <w:tc>
          <w:tcPr>
            <w:tcW w:type="dxa" w:w="854"/>
          </w:tcPr>
          <w:p>
            <w:pPr>
              <w:spacing w:after="0"/>
              <w:jc w:val="right"/>
            </w:pPr>
            <w:r>
              <w:rPr>
                <w:sz w:val="16"/>
              </w:rPr>
              <w:t>1,125</w:t>
            </w:r>
          </w:p>
        </w:tc>
        <w:tc>
          <w:tcPr>
            <w:tcW w:type="dxa" w:w="2621"/>
          </w:tcPr>
          <w:p>
            <w:pPr>
              <w:spacing w:after="0"/>
              <w:jc w:val="left"/>
            </w:pPr>
            <w:r>
              <w:rPr>
                <w:sz w:val="16"/>
              </w:rPr>
              <w:t>this jurisdiction approved 2024-10-29</w:t>
            </w:r>
          </w:p>
        </w:tc>
      </w:tr>
      <w:tr>
        <w:trPr>
          <w:cantSplit/>
        </w:trPr>
        <w:tc>
          <w:tcPr>
            <w:tcW w:type="dxa" w:w="2495"/>
          </w:tcPr>
          <w:p>
            <w:pPr>
              <w:spacing w:after="0"/>
              <w:jc w:val="left"/>
            </w:pPr>
            <w:r>
              <w:rPr>
                <w:sz w:val="16"/>
              </w:rPr>
              <w:t>Pettis County R-XII School District</w:t>
            </w:r>
          </w:p>
        </w:tc>
        <w:tc>
          <w:tcPr>
            <w:tcW w:type="dxa" w:w="1844"/>
          </w:tcPr>
          <w:p>
            <w:pPr>
              <w:spacing w:after="0"/>
              <w:jc w:val="left"/>
            </w:pPr>
            <w:r>
              <w:rPr>
                <w:sz w:val="16"/>
              </w:rPr>
              <w:t>School/School District</w:t>
            </w:r>
          </w:p>
        </w:tc>
        <w:tc>
          <w:tcPr>
            <w:tcW w:type="dxa" w:w="2049"/>
          </w:tcPr>
          <w:p>
            <w:pPr>
              <w:spacing w:after="0"/>
              <w:jc w:val="left"/>
            </w:pPr>
            <w:r>
              <w:rPr>
                <w:sz w:val="16"/>
              </w:rPr>
              <w:t>Approved, expires 2029-10-29</w:t>
            </w:r>
          </w:p>
        </w:tc>
        <w:tc>
          <w:tcPr>
            <w:tcW w:type="dxa" w:w="2175"/>
          </w:tcPr>
          <w:p>
            <w:pPr>
              <w:spacing w:after="0"/>
              <w:jc w:val="left"/>
            </w:pPr>
            <w:r>
              <w:rPr>
                <w:sz w:val="16"/>
              </w:rPr>
              <w:t>Pettis County (FEMA plan 110076)</w:t>
            </w:r>
          </w:p>
        </w:tc>
        <w:tc>
          <w:tcPr>
            <w:tcW w:type="dxa" w:w="1037"/>
          </w:tcPr>
          <w:p>
            <w:pPr>
              <w:spacing w:after="0"/>
              <w:jc w:val="left"/>
            </w:pPr>
            <w:r>
              <w:rPr>
                <w:sz w:val="16"/>
              </w:rPr>
              <w:t>2024-10-30</w:t>
            </w:r>
          </w:p>
        </w:tc>
        <w:tc>
          <w:tcPr>
            <w:tcW w:type="dxa" w:w="1037"/>
          </w:tcPr>
          <w:p>
            <w:pPr>
              <w:spacing w:after="0"/>
              <w:jc w:val="left"/>
            </w:pPr>
            <w:r>
              <w:rPr>
                <w:sz w:val="16"/>
              </w:rPr>
              <w:t>2029-10-29</w:t>
            </w:r>
          </w:p>
        </w:tc>
        <w:tc>
          <w:tcPr>
            <w:tcW w:type="dxa" w:w="854"/>
          </w:tcPr>
          <w:p>
            <w:pPr>
              <w:spacing w:after="0"/>
              <w:jc w:val="right"/>
            </w:pPr>
            <w:r>
              <w:rPr>
                <w:sz w:val="16"/>
              </w:rPr>
              <w:t>1,125</w:t>
            </w:r>
          </w:p>
        </w:tc>
        <w:tc>
          <w:tcPr>
            <w:tcW w:type="dxa" w:w="2621"/>
          </w:tcPr>
          <w:p>
            <w:pPr>
              <w:spacing w:after="0"/>
              <w:jc w:val="left"/>
            </w:pPr>
            <w:r>
              <w:rPr>
                <w:sz w:val="16"/>
              </w:rPr>
              <w:t>this jurisdiction approved 2024-10-29</w:t>
            </w:r>
          </w:p>
        </w:tc>
      </w:tr>
      <w:tr>
        <w:trPr>
          <w:cantSplit/>
        </w:trPr>
        <w:tc>
          <w:tcPr>
            <w:tcW w:type="dxa" w:w="2495"/>
          </w:tcPr>
          <w:p>
            <w:pPr>
              <w:spacing w:after="0"/>
              <w:jc w:val="left"/>
            </w:pPr>
            <w:r>
              <w:rPr>
                <w:sz w:val="16"/>
              </w:rPr>
              <w:t>Sedalia 200 School District</w:t>
            </w:r>
          </w:p>
        </w:tc>
        <w:tc>
          <w:tcPr>
            <w:tcW w:type="dxa" w:w="1844"/>
          </w:tcPr>
          <w:p>
            <w:pPr>
              <w:spacing w:after="0"/>
              <w:jc w:val="left"/>
            </w:pPr>
            <w:r>
              <w:rPr>
                <w:sz w:val="16"/>
              </w:rPr>
              <w:t>School/School District</w:t>
            </w:r>
          </w:p>
        </w:tc>
        <w:tc>
          <w:tcPr>
            <w:tcW w:type="dxa" w:w="2049"/>
          </w:tcPr>
          <w:p>
            <w:pPr>
              <w:spacing w:after="0"/>
              <w:jc w:val="left"/>
            </w:pPr>
            <w:r>
              <w:rPr>
                <w:sz w:val="16"/>
              </w:rPr>
              <w:t>Approved, expires 2029-10-29</w:t>
            </w:r>
          </w:p>
        </w:tc>
        <w:tc>
          <w:tcPr>
            <w:tcW w:type="dxa" w:w="2175"/>
          </w:tcPr>
          <w:p>
            <w:pPr>
              <w:spacing w:after="0"/>
              <w:jc w:val="left"/>
            </w:pPr>
            <w:r>
              <w:rPr>
                <w:sz w:val="16"/>
              </w:rPr>
              <w:t>Pettis County (FEMA plan 110076)</w:t>
            </w:r>
          </w:p>
        </w:tc>
        <w:tc>
          <w:tcPr>
            <w:tcW w:type="dxa" w:w="1037"/>
          </w:tcPr>
          <w:p>
            <w:pPr>
              <w:spacing w:after="0"/>
              <w:jc w:val="left"/>
            </w:pPr>
            <w:r>
              <w:rPr>
                <w:sz w:val="16"/>
              </w:rPr>
              <w:t>2024-10-30</w:t>
            </w:r>
          </w:p>
        </w:tc>
        <w:tc>
          <w:tcPr>
            <w:tcW w:type="dxa" w:w="1037"/>
          </w:tcPr>
          <w:p>
            <w:pPr>
              <w:spacing w:after="0"/>
              <w:jc w:val="left"/>
            </w:pPr>
            <w:r>
              <w:rPr>
                <w:sz w:val="16"/>
              </w:rPr>
              <w:t>2029-10-29</w:t>
            </w:r>
          </w:p>
        </w:tc>
        <w:tc>
          <w:tcPr>
            <w:tcW w:type="dxa" w:w="854"/>
          </w:tcPr>
          <w:p>
            <w:pPr>
              <w:spacing w:after="0"/>
              <w:jc w:val="right"/>
            </w:pPr>
            <w:r>
              <w:rPr>
                <w:sz w:val="16"/>
              </w:rPr>
              <w:t>1,125</w:t>
            </w:r>
          </w:p>
        </w:tc>
        <w:tc>
          <w:tcPr>
            <w:tcW w:type="dxa" w:w="2621"/>
          </w:tcPr>
          <w:p>
            <w:pPr>
              <w:spacing w:after="0"/>
              <w:jc w:val="left"/>
            </w:pPr>
            <w:r>
              <w:rPr>
                <w:sz w:val="16"/>
              </w:rPr>
              <w:t>this jurisdiction approved 2024-10-29</w:t>
            </w:r>
          </w:p>
        </w:tc>
      </w:tr>
      <w:tr>
        <w:trPr>
          <w:cantSplit/>
        </w:trPr>
        <w:tc>
          <w:tcPr>
            <w:tcW w:type="dxa" w:w="2495"/>
          </w:tcPr>
          <w:p>
            <w:pPr>
              <w:spacing w:after="0"/>
              <w:jc w:val="left"/>
            </w:pPr>
            <w:r>
              <w:rPr>
                <w:sz w:val="16"/>
              </w:rPr>
              <w:t>Smithton R-VI School District</w:t>
            </w:r>
          </w:p>
        </w:tc>
        <w:tc>
          <w:tcPr>
            <w:tcW w:type="dxa" w:w="1844"/>
          </w:tcPr>
          <w:p>
            <w:pPr>
              <w:spacing w:after="0"/>
              <w:jc w:val="left"/>
            </w:pPr>
            <w:r>
              <w:rPr>
                <w:sz w:val="16"/>
              </w:rPr>
              <w:t>School/School District</w:t>
            </w:r>
          </w:p>
        </w:tc>
        <w:tc>
          <w:tcPr>
            <w:tcW w:type="dxa" w:w="2049"/>
          </w:tcPr>
          <w:p>
            <w:pPr>
              <w:spacing w:after="0"/>
              <w:jc w:val="left"/>
            </w:pPr>
            <w:r>
              <w:rPr>
                <w:sz w:val="16"/>
              </w:rPr>
              <w:t>Approved, expires 2029-10-29</w:t>
            </w:r>
          </w:p>
        </w:tc>
        <w:tc>
          <w:tcPr>
            <w:tcW w:type="dxa" w:w="2175"/>
          </w:tcPr>
          <w:p>
            <w:pPr>
              <w:spacing w:after="0"/>
              <w:jc w:val="left"/>
            </w:pPr>
            <w:r>
              <w:rPr>
                <w:sz w:val="16"/>
              </w:rPr>
              <w:t>Pettis County (FEMA plan 110076)</w:t>
            </w:r>
          </w:p>
        </w:tc>
        <w:tc>
          <w:tcPr>
            <w:tcW w:type="dxa" w:w="1037"/>
          </w:tcPr>
          <w:p>
            <w:pPr>
              <w:spacing w:after="0"/>
              <w:jc w:val="left"/>
            </w:pPr>
            <w:r>
              <w:rPr>
                <w:sz w:val="16"/>
              </w:rPr>
              <w:t>2024-10-30</w:t>
            </w:r>
          </w:p>
        </w:tc>
        <w:tc>
          <w:tcPr>
            <w:tcW w:type="dxa" w:w="1037"/>
          </w:tcPr>
          <w:p>
            <w:pPr>
              <w:spacing w:after="0"/>
              <w:jc w:val="left"/>
            </w:pPr>
            <w:r>
              <w:rPr>
                <w:sz w:val="16"/>
              </w:rPr>
              <w:t>2029-10-29</w:t>
            </w:r>
          </w:p>
        </w:tc>
        <w:tc>
          <w:tcPr>
            <w:tcW w:type="dxa" w:w="854"/>
          </w:tcPr>
          <w:p>
            <w:pPr>
              <w:spacing w:after="0"/>
              <w:jc w:val="right"/>
            </w:pPr>
            <w:r>
              <w:rPr>
                <w:sz w:val="16"/>
              </w:rPr>
              <w:t>1,125</w:t>
            </w:r>
          </w:p>
        </w:tc>
        <w:tc>
          <w:tcPr>
            <w:tcW w:type="dxa" w:w="2621"/>
          </w:tcPr>
          <w:p>
            <w:pPr>
              <w:spacing w:after="0"/>
              <w:jc w:val="left"/>
            </w:pPr>
            <w:r>
              <w:rPr>
                <w:sz w:val="16"/>
              </w:rPr>
              <w:t>this jurisdiction approved 2024-10-29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450"/>
        <w:gridCol w:w="1450"/>
        <w:gridCol w:w="1037"/>
        <w:gridCol w:w="1126"/>
        <w:gridCol w:w="1569"/>
        <w:gridCol w:w="1129"/>
        <w:gridCol w:w="1680"/>
        <w:gridCol w:w="2943"/>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50"/>
            <w:shd w:val="clear" w:color="auto" w:fill="E8E8E8"/>
          </w:tcPr>
          <w:p>
            <w:pPr>
              <w:spacing w:after="0"/>
              <w:jc w:val="left"/>
            </w:pPr>
            <w:r>
              <w:rPr>
                <w:b/>
                <w:sz w:val="16"/>
              </w:rPr>
              <w:t>NRI risk rating</w:t>
            </w:r>
          </w:p>
        </w:tc>
        <w:tc>
          <w:tcPr>
            <w:tcW w:type="dxa" w:w="145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43"/>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450"/>
          </w:tcPr>
          <w:p>
            <w:pPr>
              <w:spacing w:after="0"/>
              <w:jc w:val="left"/>
            </w:pPr>
            <w:r>
              <w:rPr>
                <w:sz w:val="16"/>
              </w:rPr>
              <w:t>Relatively Low</w:t>
            </w:r>
          </w:p>
        </w:tc>
        <w:tc>
          <w:tcPr>
            <w:tcW w:type="dxa" w:w="1450"/>
          </w:tcPr>
          <w:p>
            <w:pPr>
              <w:spacing w:after="0"/>
              <w:jc w:val="left"/>
            </w:pPr>
            <w:r>
              <w:rPr>
                <w:sz w:val="16"/>
              </w:rPr>
              <w:t>Relatively Low</w:t>
            </w:r>
          </w:p>
        </w:tc>
        <w:tc>
          <w:tcPr>
            <w:tcW w:type="dxa" w:w="1037"/>
          </w:tcPr>
          <w:p>
            <w:pPr>
              <w:spacing w:after="0"/>
              <w:jc w:val="right"/>
            </w:pPr>
            <w:r>
              <w:rPr>
                <w:sz w:val="16"/>
              </w:rPr>
              <w:t>$8,975,644</w:t>
            </w:r>
          </w:p>
        </w:tc>
        <w:tc>
          <w:tcPr>
            <w:tcW w:type="dxa" w:w="1126"/>
          </w:tcPr>
          <w:p>
            <w:pPr>
              <w:spacing w:after="0"/>
              <w:jc w:val="right"/>
            </w:pPr>
            <w:r>
              <w:rPr>
                <w:sz w:val="16"/>
              </w:rPr>
              <w:t>$209,645</w:t>
            </w:r>
          </w:p>
        </w:tc>
        <w:tc>
          <w:tcPr>
            <w:tcW w:type="dxa" w:w="1569"/>
          </w:tcPr>
          <w:p>
            <w:pPr>
              <w:spacing w:after="0"/>
              <w:jc w:val="right"/>
            </w:pPr>
            <w:r>
              <w:rPr>
                <w:sz w:val="16"/>
              </w:rPr>
              <w:t>$55,036</w:t>
            </w:r>
          </w:p>
        </w:tc>
        <w:tc>
          <w:tcPr>
            <w:tcW w:type="dxa" w:w="1129"/>
          </w:tcPr>
          <w:p>
            <w:pPr>
              <w:spacing w:after="0"/>
              <w:jc w:val="right"/>
            </w:pPr>
            <w:r>
              <w:rPr>
                <w:sz w:val="16"/>
              </w:rPr>
              <w:t>$9,240,325</w:t>
            </w:r>
          </w:p>
        </w:tc>
        <w:tc>
          <w:tcPr>
            <w:tcW w:type="dxa" w:w="1680"/>
          </w:tcPr>
          <w:p>
            <w:pPr>
              <w:spacing w:after="0"/>
              <w:jc w:val="right"/>
            </w:pPr>
            <w:r>
              <w:rPr>
                <w:sz w:val="16"/>
              </w:rPr>
              <w:t>35</w:t>
            </w:r>
          </w:p>
        </w:tc>
        <w:tc>
          <w:tcPr>
            <w:tcW w:type="dxa" w:w="2943"/>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Tornado</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037"/>
          </w:tcPr>
          <w:p>
            <w:pPr>
              <w:spacing w:after="0"/>
              <w:jc w:val="right"/>
            </w:pPr>
            <w:r>
              <w:rPr>
                <w:sz w:val="16"/>
              </w:rPr>
              <w:t>$1,294,108</w:t>
            </w:r>
          </w:p>
        </w:tc>
        <w:tc>
          <w:tcPr>
            <w:tcW w:type="dxa" w:w="1126"/>
          </w:tcPr>
          <w:p>
            <w:pPr>
              <w:spacing w:after="0"/>
              <w:jc w:val="right"/>
            </w:pPr>
            <w:r>
              <w:rPr>
                <w:sz w:val="16"/>
              </w:rPr>
              <w:t>$8,037</w:t>
            </w:r>
          </w:p>
        </w:tc>
        <w:tc>
          <w:tcPr>
            <w:tcW w:type="dxa" w:w="1569"/>
          </w:tcPr>
          <w:p>
            <w:pPr>
              <w:spacing w:after="0"/>
              <w:jc w:val="right"/>
            </w:pPr>
            <w:r>
              <w:rPr>
                <w:sz w:val="16"/>
              </w:rPr>
              <w:t>$2,805,628</w:t>
            </w:r>
          </w:p>
        </w:tc>
        <w:tc>
          <w:tcPr>
            <w:tcW w:type="dxa" w:w="1129"/>
          </w:tcPr>
          <w:p>
            <w:pPr>
              <w:spacing w:after="0"/>
              <w:jc w:val="right"/>
            </w:pPr>
            <w:r>
              <w:rPr>
                <w:sz w:val="16"/>
              </w:rPr>
              <w:t>$4,107,773</w:t>
            </w:r>
          </w:p>
        </w:tc>
        <w:tc>
          <w:tcPr>
            <w:tcW w:type="dxa" w:w="1680"/>
          </w:tcPr>
          <w:p>
            <w:pPr>
              <w:spacing w:after="0"/>
              <w:jc w:val="right"/>
            </w:pPr>
            <w:r>
              <w:rPr>
                <w:sz w:val="16"/>
              </w:rPr>
              <w:t>23</w:t>
            </w:r>
          </w:p>
        </w:tc>
        <w:tc>
          <w:tcPr>
            <w:tcW w:type="dxa" w:w="2943"/>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Cold Wave</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037"/>
          </w:tcPr>
          <w:p>
            <w:pPr>
              <w:spacing w:after="0"/>
              <w:jc w:val="right"/>
            </w:pPr>
            <w:r>
              <w:rPr>
                <w:sz w:val="16"/>
              </w:rPr>
              <w:t>$192</w:t>
            </w:r>
          </w:p>
        </w:tc>
        <w:tc>
          <w:tcPr>
            <w:tcW w:type="dxa" w:w="1126"/>
          </w:tcPr>
          <w:p>
            <w:pPr>
              <w:spacing w:after="0"/>
              <w:jc w:val="right"/>
            </w:pPr>
            <w:r>
              <w:rPr>
                <w:sz w:val="16"/>
              </w:rPr>
              <w:t>$666,726</w:t>
            </w:r>
          </w:p>
        </w:tc>
        <w:tc>
          <w:tcPr>
            <w:tcW w:type="dxa" w:w="1569"/>
          </w:tcPr>
          <w:p>
            <w:pPr>
              <w:spacing w:after="0"/>
              <w:jc w:val="right"/>
            </w:pPr>
            <w:r>
              <w:rPr>
                <w:sz w:val="16"/>
              </w:rPr>
              <w:t>$2,603,903</w:t>
            </w:r>
          </w:p>
        </w:tc>
        <w:tc>
          <w:tcPr>
            <w:tcW w:type="dxa" w:w="1129"/>
          </w:tcPr>
          <w:p>
            <w:pPr>
              <w:spacing w:after="0"/>
              <w:jc w:val="right"/>
            </w:pPr>
            <w:r>
              <w:rPr>
                <w:sz w:val="16"/>
              </w:rPr>
              <w:t>$3,270,821</w:t>
            </w:r>
          </w:p>
        </w:tc>
        <w:tc>
          <w:tcPr>
            <w:tcW w:type="dxa" w:w="1680"/>
          </w:tcPr>
          <w:p>
            <w:pPr>
              <w:spacing w:after="0"/>
              <w:jc w:val="right"/>
            </w:pPr>
            <w:r>
              <w:rPr>
                <w:sz w:val="16"/>
              </w:rPr>
              <w:t>10</w:t>
            </w:r>
          </w:p>
        </w:tc>
        <w:tc>
          <w:tcPr>
            <w:tcW w:type="dxa" w:w="2943"/>
          </w:tcPr>
          <w:p>
            <w:pPr>
              <w:spacing w:after="0"/>
              <w:jc w:val="left"/>
            </w:pPr>
            <w:r>
              <w:rPr>
                <w:sz w:val="16"/>
              </w:rPr>
              <w:t>Includes 1 Frost/Freeze record (outside NRI's Cold Wave definition; counted in this table and in B1-d, not in the B1-e descriptor).</w:t>
            </w:r>
          </w:p>
        </w:tc>
      </w:tr>
      <w:tr>
        <w:trPr>
          <w:cantSplit/>
        </w:trPr>
        <w:tc>
          <w:tcPr>
            <w:tcW w:type="dxa" w:w="692"/>
          </w:tcPr>
          <w:p>
            <w:pPr>
              <w:spacing w:after="0"/>
              <w:jc w:val="right"/>
            </w:pPr>
            <w:r>
              <w:rPr>
                <w:sz w:val="16"/>
              </w:rPr>
              <w:t>4</w:t>
            </w:r>
          </w:p>
        </w:tc>
        <w:tc>
          <w:tcPr>
            <w:tcW w:type="dxa" w:w="1037"/>
          </w:tcPr>
          <w:p>
            <w:pPr>
              <w:spacing w:after="0"/>
              <w:jc w:val="left"/>
            </w:pPr>
            <w:r>
              <w:rPr>
                <w:sz w:val="16"/>
              </w:rPr>
              <w:t>Heat Wave</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037"/>
          </w:tcPr>
          <w:p>
            <w:pPr>
              <w:spacing w:after="0"/>
              <w:jc w:val="right"/>
            </w:pPr>
            <w:r>
              <w:rPr>
                <w:sz w:val="16"/>
              </w:rPr>
              <w:t>$114</w:t>
            </w:r>
          </w:p>
        </w:tc>
        <w:tc>
          <w:tcPr>
            <w:tcW w:type="dxa" w:w="1126"/>
          </w:tcPr>
          <w:p>
            <w:pPr>
              <w:spacing w:after="0"/>
              <w:jc w:val="right"/>
            </w:pPr>
            <w:r>
              <w:rPr>
                <w:sz w:val="16"/>
              </w:rPr>
              <w:t>$12</w:t>
            </w:r>
          </w:p>
        </w:tc>
        <w:tc>
          <w:tcPr>
            <w:tcW w:type="dxa" w:w="1569"/>
          </w:tcPr>
          <w:p>
            <w:pPr>
              <w:spacing w:after="0"/>
              <w:jc w:val="right"/>
            </w:pPr>
            <w:r>
              <w:rPr>
                <w:sz w:val="16"/>
              </w:rPr>
              <w:t>$2,603,768</w:t>
            </w:r>
          </w:p>
        </w:tc>
        <w:tc>
          <w:tcPr>
            <w:tcW w:type="dxa" w:w="1129"/>
          </w:tcPr>
          <w:p>
            <w:pPr>
              <w:spacing w:after="0"/>
              <w:jc w:val="right"/>
            </w:pPr>
            <w:r>
              <w:rPr>
                <w:sz w:val="16"/>
              </w:rPr>
              <w:t>$2,603,893</w:t>
            </w:r>
          </w:p>
        </w:tc>
        <w:tc>
          <w:tcPr>
            <w:tcW w:type="dxa" w:w="1680"/>
          </w:tcPr>
          <w:p>
            <w:pPr>
              <w:spacing w:after="0"/>
              <w:jc w:val="right"/>
            </w:pPr>
            <w:r>
              <w:rPr>
                <w:sz w:val="16"/>
              </w:rPr>
              <w:t>16</w:t>
            </w:r>
          </w:p>
        </w:tc>
        <w:tc>
          <w:tcPr>
            <w:tcW w:type="dxa" w:w="2943"/>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Strong Wind</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037"/>
          </w:tcPr>
          <w:p>
            <w:pPr>
              <w:spacing w:after="0"/>
              <w:jc w:val="right"/>
            </w:pPr>
            <w:r>
              <w:rPr>
                <w:sz w:val="16"/>
              </w:rPr>
              <w:t>$243,741</w:t>
            </w:r>
          </w:p>
        </w:tc>
        <w:tc>
          <w:tcPr>
            <w:tcW w:type="dxa" w:w="1126"/>
          </w:tcPr>
          <w:p>
            <w:pPr>
              <w:spacing w:after="0"/>
              <w:jc w:val="right"/>
            </w:pPr>
            <w:r>
              <w:rPr>
                <w:sz w:val="16"/>
              </w:rPr>
              <w:t>$23,929</w:t>
            </w:r>
          </w:p>
        </w:tc>
        <w:tc>
          <w:tcPr>
            <w:tcW w:type="dxa" w:w="1569"/>
          </w:tcPr>
          <w:p>
            <w:pPr>
              <w:spacing w:after="0"/>
              <w:jc w:val="right"/>
            </w:pPr>
            <w:r>
              <w:rPr>
                <w:sz w:val="16"/>
              </w:rPr>
              <w:t>$653,315</w:t>
            </w:r>
          </w:p>
        </w:tc>
        <w:tc>
          <w:tcPr>
            <w:tcW w:type="dxa" w:w="1129"/>
          </w:tcPr>
          <w:p>
            <w:pPr>
              <w:spacing w:after="0"/>
              <w:jc w:val="right"/>
            </w:pPr>
            <w:r>
              <w:rPr>
                <w:sz w:val="16"/>
              </w:rPr>
              <w:t>$920,985</w:t>
            </w:r>
          </w:p>
        </w:tc>
        <w:tc>
          <w:tcPr>
            <w:tcW w:type="dxa" w:w="1680"/>
          </w:tcPr>
          <w:p>
            <w:pPr>
              <w:spacing w:after="0"/>
              <w:jc w:val="right"/>
            </w:pPr>
            <w:r>
              <w:rPr>
                <w:sz w:val="16"/>
              </w:rPr>
              <w:t>146</w:t>
            </w:r>
          </w:p>
        </w:tc>
        <w:tc>
          <w:tcPr>
            <w:tcW w:type="dxa" w:w="2943"/>
          </w:tcPr>
          <w:p>
            <w:pPr>
              <w:spacing w:after="0"/>
              <w:jc w:val="left"/>
            </w:pPr>
            <w:r>
              <w:rPr>
                <w:sz w:val="16"/>
              </w:rPr>
              <w:t>Includes 3 High Wind records (a NOAA non-thunderstorm wind type, outside NRI's Strong Wind definition).</w:t>
            </w:r>
          </w:p>
        </w:tc>
      </w:tr>
      <w:tr>
        <w:trPr>
          <w:cantSplit/>
        </w:trPr>
        <w:tc>
          <w:tcPr>
            <w:tcW w:type="dxa" w:w="692"/>
          </w:tcPr>
          <w:p>
            <w:pPr>
              <w:spacing w:after="0"/>
              <w:jc w:val="right"/>
            </w:pPr>
            <w:r>
              <w:rPr>
                <w:sz w:val="16"/>
              </w:rPr>
              <w:t>6</w:t>
            </w:r>
          </w:p>
        </w:tc>
        <w:tc>
          <w:tcPr>
            <w:tcW w:type="dxa" w:w="1037"/>
          </w:tcPr>
          <w:p>
            <w:pPr>
              <w:spacing w:after="0"/>
              <w:jc w:val="left"/>
            </w:pPr>
            <w:r>
              <w:rPr>
                <w:sz w:val="16"/>
              </w:rPr>
              <w:t>Earthquake</w:t>
            </w:r>
          </w:p>
        </w:tc>
        <w:tc>
          <w:tcPr>
            <w:tcW w:type="dxa" w:w="1450"/>
          </w:tcPr>
          <w:p>
            <w:pPr>
              <w:spacing w:after="0"/>
              <w:jc w:val="left"/>
            </w:pPr>
            <w:r>
              <w:rPr>
                <w:sz w:val="16"/>
              </w:rPr>
              <w:t>Relatively Low</w:t>
            </w:r>
          </w:p>
        </w:tc>
        <w:tc>
          <w:tcPr>
            <w:tcW w:type="dxa" w:w="1450"/>
          </w:tcPr>
          <w:p>
            <w:pPr>
              <w:spacing w:after="0"/>
              <w:jc w:val="left"/>
            </w:pPr>
            <w:r>
              <w:rPr>
                <w:sz w:val="16"/>
              </w:rPr>
              <w:t>Relatively Low</w:t>
            </w:r>
          </w:p>
        </w:tc>
        <w:tc>
          <w:tcPr>
            <w:tcW w:type="dxa" w:w="1037"/>
          </w:tcPr>
          <w:p>
            <w:pPr>
              <w:spacing w:after="0"/>
              <w:jc w:val="right"/>
            </w:pPr>
            <w:r>
              <w:rPr>
                <w:sz w:val="16"/>
              </w:rPr>
              <w:t>$585,164</w:t>
            </w:r>
          </w:p>
        </w:tc>
        <w:tc>
          <w:tcPr>
            <w:tcW w:type="dxa" w:w="1126"/>
          </w:tcPr>
          <w:p>
            <w:pPr>
              <w:spacing w:after="0"/>
              <w:jc w:val="right"/>
            </w:pPr>
            <w:r>
              <w:rPr>
                <w:sz w:val="16"/>
              </w:rPr>
              <w:t>n/a</w:t>
            </w:r>
          </w:p>
        </w:tc>
        <w:tc>
          <w:tcPr>
            <w:tcW w:type="dxa" w:w="1569"/>
          </w:tcPr>
          <w:p>
            <w:pPr>
              <w:spacing w:after="0"/>
              <w:jc w:val="right"/>
            </w:pPr>
            <w:r>
              <w:rPr>
                <w:sz w:val="16"/>
              </w:rPr>
              <w:t>$178,360</w:t>
            </w:r>
          </w:p>
        </w:tc>
        <w:tc>
          <w:tcPr>
            <w:tcW w:type="dxa" w:w="1129"/>
          </w:tcPr>
          <w:p>
            <w:pPr>
              <w:spacing w:after="0"/>
              <w:jc w:val="right"/>
            </w:pPr>
            <w:r>
              <w:rPr>
                <w:sz w:val="16"/>
              </w:rPr>
              <w:t>$763,524</w:t>
            </w:r>
          </w:p>
        </w:tc>
        <w:tc>
          <w:tcPr>
            <w:tcW w:type="dxa" w:w="1680"/>
          </w:tcPr>
          <w:p>
            <w:pPr>
              <w:spacing w:after="0"/>
              <w:jc w:val="right"/>
            </w:pPr>
          </w:p>
        </w:tc>
        <w:tc>
          <w:tcPr>
            <w:tcW w:type="dxa" w:w="2943"/>
          </w:tcPr>
          <w:p>
            <w:pPr>
              <w:spacing w:after="0"/>
              <w:jc w:val="left"/>
            </w:pPr>
            <w:r>
              <w:rPr>
                <w:sz w:val="16"/>
              </w:rPr>
              <w:t>Storm Events does not record earthquakes.</w:t>
            </w:r>
          </w:p>
        </w:tc>
      </w:tr>
      <w:tr>
        <w:trPr>
          <w:cantSplit/>
        </w:trPr>
        <w:tc>
          <w:tcPr>
            <w:tcW w:type="dxa" w:w="692"/>
          </w:tcPr>
          <w:p>
            <w:pPr>
              <w:spacing w:after="0"/>
              <w:jc w:val="right"/>
            </w:pPr>
            <w:r>
              <w:rPr>
                <w:sz w:val="16"/>
              </w:rPr>
              <w:t>7</w:t>
            </w:r>
          </w:p>
        </w:tc>
        <w:tc>
          <w:tcPr>
            <w:tcW w:type="dxa" w:w="1037"/>
          </w:tcPr>
          <w:p>
            <w:pPr>
              <w:spacing w:after="0"/>
              <w:jc w:val="left"/>
            </w:pPr>
            <w:r>
              <w:rPr>
                <w:sz w:val="16"/>
              </w:rPr>
              <w:t>Drought</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$732,631</w:t>
            </w:r>
          </w:p>
        </w:tc>
        <w:tc>
          <w:tcPr>
            <w:tcW w:type="dxa" w:w="1569"/>
          </w:tcPr>
          <w:p>
            <w:pPr>
              <w:spacing w:after="0"/>
              <w:jc w:val="right"/>
            </w:pPr>
            <w:r>
              <w:rPr>
                <w:sz w:val="16"/>
              </w:rPr>
              <w:t>n/a</w:t>
            </w:r>
          </w:p>
        </w:tc>
        <w:tc>
          <w:tcPr>
            <w:tcW w:type="dxa" w:w="1129"/>
          </w:tcPr>
          <w:p>
            <w:pPr>
              <w:spacing w:after="0"/>
              <w:jc w:val="right"/>
            </w:pPr>
            <w:r>
              <w:rPr>
                <w:sz w:val="16"/>
              </w:rPr>
              <w:t>$732,631</w:t>
            </w:r>
          </w:p>
        </w:tc>
        <w:tc>
          <w:tcPr>
            <w:tcW w:type="dxa" w:w="1680"/>
          </w:tcPr>
          <w:p>
            <w:pPr>
              <w:spacing w:after="0"/>
              <w:jc w:val="right"/>
            </w:pPr>
            <w:r>
              <w:rPr>
                <w:sz w:val="16"/>
              </w:rPr>
              <w:t>24</w:t>
            </w:r>
          </w:p>
        </w:tc>
        <w:tc>
          <w:tcPr>
            <w:tcW w:type="dxa" w:w="2943"/>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Hail</w:t>
            </w:r>
          </w:p>
        </w:tc>
        <w:tc>
          <w:tcPr>
            <w:tcW w:type="dxa" w:w="1450"/>
          </w:tcPr>
          <w:p>
            <w:pPr>
              <w:spacing w:after="0"/>
              <w:jc w:val="left"/>
            </w:pPr>
            <w:r>
              <w:rPr>
                <w:sz w:val="16"/>
              </w:rPr>
              <w:t>Relatively Low</w:t>
            </w:r>
          </w:p>
        </w:tc>
        <w:tc>
          <w:tcPr>
            <w:tcW w:type="dxa" w:w="1450"/>
          </w:tcPr>
          <w:p>
            <w:pPr>
              <w:spacing w:after="0"/>
              <w:jc w:val="left"/>
            </w:pPr>
            <w:r>
              <w:rPr>
                <w:sz w:val="16"/>
              </w:rPr>
              <w:t>Relatively Low</w:t>
            </w:r>
          </w:p>
        </w:tc>
        <w:tc>
          <w:tcPr>
            <w:tcW w:type="dxa" w:w="1037"/>
          </w:tcPr>
          <w:p>
            <w:pPr>
              <w:spacing w:after="0"/>
              <w:jc w:val="right"/>
            </w:pPr>
            <w:r>
              <w:rPr>
                <w:sz w:val="16"/>
              </w:rPr>
              <w:t>$525,753</w:t>
            </w:r>
          </w:p>
        </w:tc>
        <w:tc>
          <w:tcPr>
            <w:tcW w:type="dxa" w:w="1126"/>
          </w:tcPr>
          <w:p>
            <w:pPr>
              <w:spacing w:after="0"/>
              <w:jc w:val="right"/>
            </w:pPr>
            <w:r>
              <w:rPr>
                <w:sz w:val="16"/>
              </w:rPr>
              <w:t>$1,260</w:t>
            </w:r>
          </w:p>
        </w:tc>
        <w:tc>
          <w:tcPr>
            <w:tcW w:type="dxa" w:w="1569"/>
          </w:tcPr>
          <w:p>
            <w:pPr>
              <w:spacing w:after="0"/>
              <w:jc w:val="right"/>
            </w:pPr>
            <w:r>
              <w:rPr>
                <w:sz w:val="16"/>
              </w:rPr>
              <w:t>$39,898</w:t>
            </w:r>
          </w:p>
        </w:tc>
        <w:tc>
          <w:tcPr>
            <w:tcW w:type="dxa" w:w="1129"/>
          </w:tcPr>
          <w:p>
            <w:pPr>
              <w:spacing w:after="0"/>
              <w:jc w:val="right"/>
            </w:pPr>
            <w:r>
              <w:rPr>
                <w:sz w:val="16"/>
              </w:rPr>
              <w:t>$566,911</w:t>
            </w:r>
          </w:p>
        </w:tc>
        <w:tc>
          <w:tcPr>
            <w:tcW w:type="dxa" w:w="1680"/>
          </w:tcPr>
          <w:p>
            <w:pPr>
              <w:spacing w:after="0"/>
              <w:jc w:val="right"/>
            </w:pPr>
            <w:r>
              <w:rPr>
                <w:sz w:val="16"/>
              </w:rPr>
              <w:t>143</w:t>
            </w:r>
          </w:p>
        </w:tc>
        <w:tc>
          <w:tcPr>
            <w:tcW w:type="dxa" w:w="2943"/>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Lightning</w:t>
            </w:r>
          </w:p>
        </w:tc>
        <w:tc>
          <w:tcPr>
            <w:tcW w:type="dxa" w:w="1450"/>
          </w:tcPr>
          <w:p>
            <w:pPr>
              <w:spacing w:after="0"/>
              <w:jc w:val="left"/>
            </w:pPr>
            <w:r>
              <w:rPr>
                <w:sz w:val="16"/>
              </w:rPr>
              <w:t>Relatively Low</w:t>
            </w:r>
          </w:p>
        </w:tc>
        <w:tc>
          <w:tcPr>
            <w:tcW w:type="dxa" w:w="1450"/>
          </w:tcPr>
          <w:p>
            <w:pPr>
              <w:spacing w:after="0"/>
              <w:jc w:val="left"/>
            </w:pPr>
            <w:r>
              <w:rPr>
                <w:sz w:val="16"/>
              </w:rPr>
              <w:t>Relatively Low</w:t>
            </w:r>
          </w:p>
        </w:tc>
        <w:tc>
          <w:tcPr>
            <w:tcW w:type="dxa" w:w="1037"/>
          </w:tcPr>
          <w:p>
            <w:pPr>
              <w:spacing w:after="0"/>
              <w:jc w:val="right"/>
            </w:pPr>
            <w:r>
              <w:rPr>
                <w:sz w:val="16"/>
              </w:rPr>
              <w:t>$10,093</w:t>
            </w:r>
          </w:p>
        </w:tc>
        <w:tc>
          <w:tcPr>
            <w:tcW w:type="dxa" w:w="1126"/>
          </w:tcPr>
          <w:p>
            <w:pPr>
              <w:spacing w:after="0"/>
              <w:jc w:val="right"/>
            </w:pPr>
            <w:r>
              <w:rPr>
                <w:sz w:val="16"/>
              </w:rPr>
              <w:t>n/a</w:t>
            </w:r>
          </w:p>
        </w:tc>
        <w:tc>
          <w:tcPr>
            <w:tcW w:type="dxa" w:w="1569"/>
          </w:tcPr>
          <w:p>
            <w:pPr>
              <w:spacing w:after="0"/>
              <w:jc w:val="right"/>
            </w:pPr>
            <w:r>
              <w:rPr>
                <w:sz w:val="16"/>
              </w:rPr>
              <w:t>$198,408</w:t>
            </w:r>
          </w:p>
        </w:tc>
        <w:tc>
          <w:tcPr>
            <w:tcW w:type="dxa" w:w="1129"/>
          </w:tcPr>
          <w:p>
            <w:pPr>
              <w:spacing w:after="0"/>
              <w:jc w:val="right"/>
            </w:pPr>
            <w:r>
              <w:rPr>
                <w:sz w:val="16"/>
              </w:rPr>
              <w:t>$208,501</w:t>
            </w:r>
          </w:p>
        </w:tc>
        <w:tc>
          <w:tcPr>
            <w:tcW w:type="dxa" w:w="1680"/>
          </w:tcPr>
          <w:p>
            <w:pPr>
              <w:spacing w:after="0"/>
              <w:jc w:val="right"/>
            </w:pPr>
            <w:r>
              <w:rPr>
                <w:sz w:val="16"/>
              </w:rPr>
              <w:t>3</w:t>
            </w:r>
          </w:p>
        </w:tc>
        <w:tc>
          <w:tcPr>
            <w:tcW w:type="dxa" w:w="2943"/>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Ice Storm</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037"/>
          </w:tcPr>
          <w:p>
            <w:pPr>
              <w:spacing w:after="0"/>
              <w:jc w:val="right"/>
            </w:pPr>
            <w:r>
              <w:rPr>
                <w:sz w:val="16"/>
              </w:rPr>
              <w:t>$142,935</w:t>
            </w:r>
          </w:p>
        </w:tc>
        <w:tc>
          <w:tcPr>
            <w:tcW w:type="dxa" w:w="1126"/>
          </w:tcPr>
          <w:p>
            <w:pPr>
              <w:spacing w:after="0"/>
              <w:jc w:val="right"/>
            </w:pPr>
            <w:r>
              <w:rPr>
                <w:sz w:val="16"/>
              </w:rPr>
              <w:t>n/a</w:t>
            </w:r>
          </w:p>
        </w:tc>
        <w:tc>
          <w:tcPr>
            <w:tcW w:type="dxa" w:w="1569"/>
          </w:tcPr>
          <w:p>
            <w:pPr>
              <w:spacing w:after="0"/>
              <w:jc w:val="right"/>
            </w:pPr>
            <w:r>
              <w:rPr>
                <w:sz w:val="16"/>
              </w:rPr>
              <w:t>$22,464</w:t>
            </w:r>
          </w:p>
        </w:tc>
        <w:tc>
          <w:tcPr>
            <w:tcW w:type="dxa" w:w="1129"/>
          </w:tcPr>
          <w:p>
            <w:pPr>
              <w:spacing w:after="0"/>
              <w:jc w:val="right"/>
            </w:pPr>
            <w:r>
              <w:rPr>
                <w:sz w:val="16"/>
              </w:rPr>
              <w:t>$165,399</w:t>
            </w:r>
          </w:p>
        </w:tc>
        <w:tc>
          <w:tcPr>
            <w:tcW w:type="dxa" w:w="1680"/>
          </w:tcPr>
          <w:p>
            <w:pPr>
              <w:spacing w:after="0"/>
              <w:jc w:val="right"/>
            </w:pPr>
            <w:r>
              <w:rPr>
                <w:sz w:val="16"/>
              </w:rPr>
              <w:t>9</w:t>
            </w:r>
          </w:p>
        </w:tc>
        <w:tc>
          <w:tcPr>
            <w:tcW w:type="dxa" w:w="2943"/>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Winter Weather</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037"/>
          </w:tcPr>
          <w:p>
            <w:pPr>
              <w:spacing w:after="0"/>
              <w:jc w:val="right"/>
            </w:pPr>
            <w:r>
              <w:rPr>
                <w:sz w:val="16"/>
              </w:rPr>
              <w:t>$140,589</w:t>
            </w:r>
          </w:p>
        </w:tc>
        <w:tc>
          <w:tcPr>
            <w:tcW w:type="dxa" w:w="1126"/>
          </w:tcPr>
          <w:p>
            <w:pPr>
              <w:spacing w:after="0"/>
              <w:jc w:val="right"/>
            </w:pPr>
            <w:r>
              <w:rPr>
                <w:sz w:val="16"/>
              </w:rPr>
              <w:t>$287</w:t>
            </w:r>
          </w:p>
        </w:tc>
        <w:tc>
          <w:tcPr>
            <w:tcW w:type="dxa" w:w="1569"/>
          </w:tcPr>
          <w:p>
            <w:pPr>
              <w:spacing w:after="0"/>
              <w:jc w:val="right"/>
            </w:pPr>
            <w:r>
              <w:rPr>
                <w:sz w:val="16"/>
              </w:rPr>
              <w:t>$6,936</w:t>
            </w:r>
          </w:p>
        </w:tc>
        <w:tc>
          <w:tcPr>
            <w:tcW w:type="dxa" w:w="1129"/>
          </w:tcPr>
          <w:p>
            <w:pPr>
              <w:spacing w:after="0"/>
              <w:jc w:val="right"/>
            </w:pPr>
            <w:r>
              <w:rPr>
                <w:sz w:val="16"/>
              </w:rPr>
              <w:t>$147,812</w:t>
            </w:r>
          </w:p>
        </w:tc>
        <w:tc>
          <w:tcPr>
            <w:tcW w:type="dxa" w:w="1680"/>
          </w:tcPr>
          <w:p>
            <w:pPr>
              <w:spacing w:after="0"/>
              <w:jc w:val="right"/>
            </w:pPr>
            <w:r>
              <w:rPr>
                <w:sz w:val="16"/>
              </w:rPr>
              <w:t>37</w:t>
            </w:r>
          </w:p>
        </w:tc>
        <w:tc>
          <w:tcPr>
            <w:tcW w:type="dxa" w:w="2943"/>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Wildfire</w:t>
            </w:r>
          </w:p>
        </w:tc>
        <w:tc>
          <w:tcPr>
            <w:tcW w:type="dxa" w:w="1450"/>
          </w:tcPr>
          <w:p>
            <w:pPr>
              <w:spacing w:after="0"/>
              <w:jc w:val="left"/>
            </w:pPr>
            <w:r>
              <w:rPr>
                <w:sz w:val="16"/>
              </w:rPr>
              <w:t>Very Low</w:t>
            </w:r>
          </w:p>
        </w:tc>
        <w:tc>
          <w:tcPr>
            <w:tcW w:type="dxa" w:w="1450"/>
          </w:tcPr>
          <w:p>
            <w:pPr>
              <w:spacing w:after="0"/>
              <w:jc w:val="left"/>
            </w:pPr>
            <w:r>
              <w:rPr>
                <w:sz w:val="16"/>
              </w:rPr>
              <w:t>Very Low</w:t>
            </w:r>
          </w:p>
        </w:tc>
        <w:tc>
          <w:tcPr>
            <w:tcW w:type="dxa" w:w="1037"/>
          </w:tcPr>
          <w:p>
            <w:pPr>
              <w:spacing w:after="0"/>
              <w:jc w:val="right"/>
            </w:pPr>
            <w:r>
              <w:rPr>
                <w:sz w:val="16"/>
              </w:rPr>
              <w:t>$43,534</w:t>
            </w:r>
          </w:p>
        </w:tc>
        <w:tc>
          <w:tcPr>
            <w:tcW w:type="dxa" w:w="1126"/>
          </w:tcPr>
          <w:p>
            <w:pPr>
              <w:spacing w:after="0"/>
              <w:jc w:val="right"/>
            </w:pPr>
            <w:r>
              <w:rPr>
                <w:sz w:val="16"/>
              </w:rPr>
              <w:t>$411</w:t>
            </w:r>
          </w:p>
        </w:tc>
        <w:tc>
          <w:tcPr>
            <w:tcW w:type="dxa" w:w="1569"/>
          </w:tcPr>
          <w:p>
            <w:pPr>
              <w:spacing w:after="0"/>
              <w:jc w:val="right"/>
            </w:pPr>
            <w:r>
              <w:rPr>
                <w:sz w:val="16"/>
              </w:rPr>
              <w:t>$8,832</w:t>
            </w:r>
          </w:p>
        </w:tc>
        <w:tc>
          <w:tcPr>
            <w:tcW w:type="dxa" w:w="1129"/>
          </w:tcPr>
          <w:p>
            <w:pPr>
              <w:spacing w:after="0"/>
              <w:jc w:val="right"/>
            </w:pPr>
            <w:r>
              <w:rPr>
                <w:sz w:val="16"/>
              </w:rPr>
              <w:t>$52,777</w:t>
            </w:r>
          </w:p>
        </w:tc>
        <w:tc>
          <w:tcPr>
            <w:tcW w:type="dxa" w:w="1680"/>
          </w:tcPr>
          <w:p>
            <w:pPr>
              <w:spacing w:after="0"/>
              <w:jc w:val="right"/>
            </w:pPr>
            <w:r>
              <w:rPr>
                <w:sz w:val="16"/>
              </w:rPr>
              <w:t>1</w:t>
            </w:r>
          </w:p>
        </w:tc>
        <w:tc>
          <w:tcPr>
            <w:tcW w:type="dxa" w:w="2943"/>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Hurricane</w:t>
            </w:r>
          </w:p>
        </w:tc>
        <w:tc>
          <w:tcPr>
            <w:tcW w:type="dxa" w:w="1450"/>
          </w:tcPr>
          <w:p>
            <w:pPr>
              <w:spacing w:after="0"/>
              <w:jc w:val="left"/>
            </w:pPr>
            <w:r>
              <w:rPr>
                <w:sz w:val="16"/>
              </w:rPr>
              <w:t>Very Low</w:t>
            </w:r>
          </w:p>
        </w:tc>
        <w:tc>
          <w:tcPr>
            <w:tcW w:type="dxa" w:w="1450"/>
          </w:tcPr>
          <w:p>
            <w:pPr>
              <w:spacing w:after="0"/>
              <w:jc w:val="left"/>
            </w:pPr>
            <w:r>
              <w:rPr>
                <w:sz w:val="16"/>
              </w:rPr>
              <w:t>Very Low</w:t>
            </w:r>
          </w:p>
        </w:tc>
        <w:tc>
          <w:tcPr>
            <w:tcW w:type="dxa" w:w="1037"/>
          </w:tcPr>
          <w:p>
            <w:pPr>
              <w:spacing w:after="0"/>
              <w:jc w:val="right"/>
            </w:pPr>
            <w:r>
              <w:rPr>
                <w:sz w:val="16"/>
              </w:rPr>
              <w:t>$4,677</w:t>
            </w:r>
          </w:p>
        </w:tc>
        <w:tc>
          <w:tcPr>
            <w:tcW w:type="dxa" w:w="1126"/>
          </w:tcPr>
          <w:p>
            <w:pPr>
              <w:spacing w:after="0"/>
              <w:jc w:val="right"/>
            </w:pPr>
            <w:r>
              <w:rPr>
                <w:sz w:val="16"/>
              </w:rPr>
              <w:t>$7,328</w:t>
            </w:r>
          </w:p>
        </w:tc>
        <w:tc>
          <w:tcPr>
            <w:tcW w:type="dxa" w:w="1569"/>
          </w:tcPr>
          <w:p>
            <w:pPr>
              <w:spacing w:after="0"/>
              <w:jc w:val="right"/>
            </w:pPr>
            <w:r>
              <w:rPr>
                <w:sz w:val="16"/>
              </w:rPr>
              <w:t>$7</w:t>
            </w:r>
          </w:p>
        </w:tc>
        <w:tc>
          <w:tcPr>
            <w:tcW w:type="dxa" w:w="1129"/>
          </w:tcPr>
          <w:p>
            <w:pPr>
              <w:spacing w:after="0"/>
              <w:jc w:val="right"/>
            </w:pPr>
            <w:r>
              <w:rPr>
                <w:sz w:val="16"/>
              </w:rPr>
              <w:t>$12,012</w:t>
            </w:r>
          </w:p>
        </w:tc>
        <w:tc>
          <w:tcPr>
            <w:tcW w:type="dxa" w:w="1680"/>
          </w:tcPr>
          <w:p>
            <w:pPr>
              <w:spacing w:after="0"/>
              <w:jc w:val="right"/>
            </w:pPr>
            <w:r>
              <w:rPr>
                <w:sz w:val="16"/>
              </w:rPr>
              <w:t>0</w:t>
            </w:r>
          </w:p>
        </w:tc>
        <w:tc>
          <w:tcPr>
            <w:tcW w:type="dxa" w:w="294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450"/>
          </w:tcPr>
          <w:p>
            <w:pPr>
              <w:spacing w:after="0"/>
              <w:jc w:val="left"/>
            </w:pPr>
            <w:r>
              <w:rPr>
                <w:sz w:val="16"/>
              </w:rPr>
              <w:t>Relatively Low</w:t>
            </w:r>
          </w:p>
        </w:tc>
        <w:tc>
          <w:tcPr>
            <w:tcW w:type="dxa" w:w="1450"/>
          </w:tcPr>
          <w:p>
            <w:pPr>
              <w:spacing w:after="0"/>
              <w:jc w:val="left"/>
            </w:pPr>
            <w:r>
              <w:rPr>
                <w:sz w:val="16"/>
              </w:rPr>
              <w:t>Very Low</w:t>
            </w:r>
          </w:p>
        </w:tc>
        <w:tc>
          <w:tcPr>
            <w:tcW w:type="dxa" w:w="1037"/>
          </w:tcPr>
          <w:p>
            <w:pPr>
              <w:spacing w:after="0"/>
              <w:jc w:val="right"/>
            </w:pPr>
            <w:r>
              <w:rPr>
                <w:sz w:val="16"/>
              </w:rPr>
              <w:t>$78</w:t>
            </w:r>
          </w:p>
        </w:tc>
        <w:tc>
          <w:tcPr>
            <w:tcW w:type="dxa" w:w="1126"/>
          </w:tcPr>
          <w:p>
            <w:pPr>
              <w:spacing w:after="0"/>
              <w:jc w:val="right"/>
            </w:pPr>
            <w:r>
              <w:rPr>
                <w:sz w:val="16"/>
              </w:rPr>
              <w:t>n/a</w:t>
            </w:r>
          </w:p>
        </w:tc>
        <w:tc>
          <w:tcPr>
            <w:tcW w:type="dxa" w:w="1569"/>
          </w:tcPr>
          <w:p>
            <w:pPr>
              <w:spacing w:after="0"/>
              <w:jc w:val="right"/>
            </w:pPr>
            <w:r>
              <w:rPr>
                <w:sz w:val="16"/>
              </w:rPr>
              <w:t>$3,119</w:t>
            </w:r>
          </w:p>
        </w:tc>
        <w:tc>
          <w:tcPr>
            <w:tcW w:type="dxa" w:w="1129"/>
          </w:tcPr>
          <w:p>
            <w:pPr>
              <w:spacing w:after="0"/>
              <w:jc w:val="right"/>
            </w:pPr>
            <w:r>
              <w:rPr>
                <w:sz w:val="16"/>
              </w:rPr>
              <w:t>$3,198</w:t>
            </w:r>
          </w:p>
        </w:tc>
        <w:tc>
          <w:tcPr>
            <w:tcW w:type="dxa" w:w="1680"/>
          </w:tcPr>
          <w:p>
            <w:pPr>
              <w:spacing w:after="0"/>
              <w:jc w:val="right"/>
            </w:pPr>
            <w:r>
              <w:rPr>
                <w:sz w:val="16"/>
              </w:rPr>
              <w:t>0</w:t>
            </w:r>
          </w:p>
        </w:tc>
        <w:tc>
          <w:tcPr>
            <w:tcW w:type="dxa" w:w="294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4807 (Relatively Low, 77.0); tract 4804 (Relatively Low, 73.7); tract 4802 (Relatively Low, 73.2)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4802 (Very Low, 42.9); tract 4803 (Very Low, 42.7); tract 4801 (Very Low, 42.4)</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4801 (Relatively Low, 95.3); tract 4804 (Relatively Low, 83.7); tract 4802 (Relatively Low, 83.6)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4802 (Very High, 97.3); tract 4807 (Very High, 96.0); tract 4803 (Very High, 95.4)</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4801 (Relatively Moderate, 89.5); tract 4804 (Relatively Low, 85.2); tract 4803 (Relatively Low, 85.1)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4807 is Census Tract 4807).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5"/>
        <w:gridCol w:w="1866"/>
        <w:gridCol w:w="1733"/>
        <w:gridCol w:w="1983"/>
        <w:gridCol w:w="1515"/>
        <w:gridCol w:w="1630"/>
        <w:gridCol w:w="1964"/>
        <w:gridCol w:w="1575"/>
      </w:tblGrid>
      <w:tr>
        <w:trPr>
          <w:cantSplit/>
          <w:tblHeader/>
        </w:trPr>
        <w:tc>
          <w:tcPr>
            <w:tcW w:type="dxa" w:w="1845"/>
            <w:shd w:val="clear" w:color="auto" w:fill="E8E8E8"/>
          </w:tcPr>
          <w:p>
            <w:pPr>
              <w:spacing w:after="0"/>
              <w:jc w:val="left"/>
            </w:pPr>
            <w:r>
              <w:rPr>
                <w:b/>
                <w:sz w:val="16"/>
              </w:rPr>
              <w:t>Hazard</w:t>
            </w:r>
          </w:p>
        </w:tc>
        <w:tc>
          <w:tcPr>
            <w:tcW w:type="dxa" w:w="1866"/>
            <w:shd w:val="clear" w:color="auto" w:fill="E8E8E8"/>
          </w:tcPr>
          <w:p>
            <w:pPr>
              <w:spacing w:after="0"/>
              <w:jc w:val="left"/>
            </w:pPr>
            <w:r>
              <w:rPr>
                <w:b/>
                <w:sz w:val="16"/>
              </w:rPr>
              <w:t>Scale</w:t>
            </w:r>
          </w:p>
        </w:tc>
        <w:tc>
          <w:tcPr>
            <w:tcW w:type="dxa" w:w="173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3"/>
            <w:shd w:val="clear" w:color="auto" w:fill="E8E8E8"/>
          </w:tcPr>
          <w:p>
            <w:pPr>
              <w:spacing w:after="0"/>
              <w:jc w:val="left"/>
            </w:pPr>
            <w:r>
              <w:rPr>
                <w:b/>
                <w:sz w:val="16"/>
              </w:rPr>
              <w:t>Observed range</w:t>
            </w:r>
          </w:p>
        </w:tc>
        <w:tc>
          <w:tcPr>
            <w:tcW w:type="dxa" w:w="1515"/>
            <w:shd w:val="clear" w:color="auto" w:fill="E8E8E8"/>
          </w:tcPr>
          <w:p>
            <w:pPr>
              <w:spacing w:after="0"/>
              <w:jc w:val="left"/>
            </w:pPr>
            <w:r>
              <w:rPr>
                <w:b/>
                <w:sz w:val="16"/>
              </w:rPr>
              <w:t>Worst recorded event</w:t>
            </w:r>
          </w:p>
        </w:tc>
        <w:tc>
          <w:tcPr>
            <w:tcW w:type="dxa" w:w="1630"/>
            <w:shd w:val="clear" w:color="auto" w:fill="E8E8E8"/>
          </w:tcPr>
          <w:p>
            <w:pPr>
              <w:spacing w:after="0"/>
              <w:jc w:val="left"/>
            </w:pPr>
            <w:r>
              <w:rPr>
                <w:b/>
                <w:sz w:val="16"/>
              </w:rPr>
              <w:t>Most damaging (when different)</w:t>
            </w:r>
          </w:p>
        </w:tc>
        <w:tc>
          <w:tcPr>
            <w:tcW w:type="dxa" w:w="1964"/>
            <w:shd w:val="clear" w:color="auto" w:fill="E8E8E8"/>
          </w:tcPr>
          <w:p>
            <w:pPr>
              <w:spacing w:after="0"/>
              <w:jc w:val="left"/>
            </w:pPr>
            <w:r>
              <w:rPr>
                <w:b/>
                <w:sz w:val="16"/>
              </w:rPr>
              <w:t>How it applies to jurisdictions</w:t>
            </w:r>
          </w:p>
        </w:tc>
        <w:tc>
          <w:tcPr>
            <w:tcW w:type="dxa" w:w="1575"/>
            <w:shd w:val="clear" w:color="auto" w:fill="E8E8E8"/>
          </w:tcPr>
          <w:p>
            <w:pPr>
              <w:spacing w:after="0"/>
              <w:jc w:val="left"/>
            </w:pPr>
            <w:r>
              <w:rPr>
                <w:b/>
                <w:sz w:val="16"/>
              </w:rPr>
              <w:t>Note</w:t>
            </w:r>
          </w:p>
        </w:tc>
      </w:tr>
      <w:tr>
        <w:trPr>
          <w:cantSplit/>
        </w:trPr>
        <w:tc>
          <w:tcPr>
            <w:tcW w:type="dxa" w:w="1845"/>
          </w:tcPr>
          <w:p>
            <w:pPr>
              <w:spacing w:after="0"/>
              <w:jc w:val="left"/>
            </w:pPr>
            <w:r>
              <w:rPr>
                <w:sz w:val="16"/>
              </w:rPr>
              <w:t>Cold/Wind Chill, Extreme Cold/Wind Chill</w:t>
            </w:r>
          </w:p>
        </w:tc>
        <w:tc>
          <w:tcPr>
            <w:tcW w:type="dxa" w:w="1866"/>
          </w:tcPr>
          <w:p>
            <w:pPr>
              <w:spacing w:after="0"/>
              <w:jc w:val="left"/>
            </w:pPr>
            <w:r>
              <w:rPr>
                <w:sz w:val="16"/>
              </w:rPr>
              <w:t>wind chill</w:t>
            </w:r>
          </w:p>
        </w:tc>
        <w:tc>
          <w:tcPr>
            <w:tcW w:type="dxa" w:w="1733"/>
          </w:tcPr>
          <w:p>
            <w:pPr>
              <w:spacing w:after="0"/>
              <w:jc w:val="right"/>
            </w:pPr>
            <w:r>
              <w:rPr>
                <w:sz w:val="16"/>
              </w:rPr>
              <w:t>9 records, 1997 to 2025 (9 zone-level)</w:t>
            </w:r>
          </w:p>
        </w:tc>
        <w:tc>
          <w:tcPr>
            <w:tcW w:type="dxa" w:w="1983"/>
          </w:tcPr>
          <w:p>
            <w:pPr>
              <w:spacing w:after="0"/>
              <w:jc w:val="left"/>
            </w:pPr>
            <w:r>
              <w:rPr>
                <w:sz w:val="16"/>
              </w:rPr>
              <w:t>1 day to 22 days (median 4 days); 7 with a recorded value</w:t>
            </w:r>
          </w:p>
        </w:tc>
        <w:tc>
          <w:tcPr>
            <w:tcW w:type="dxa" w:w="1515"/>
          </w:tcPr>
          <w:p>
            <w:pPr>
              <w:spacing w:after="0"/>
              <w:jc w:val="left"/>
            </w:pPr>
            <w:r>
              <w:rPr>
                <w:sz w:val="16"/>
              </w:rPr>
              <w:t>December 2000 (1 monthly summary record), zone-level</w:t>
            </w:r>
          </w:p>
        </w:tc>
        <w:tc>
          <w:tcPr>
            <w:tcW w:type="dxa" w:w="1630"/>
          </w:tcPr>
          <w:p>
            <w:pPr>
              <w:spacing w:after="0"/>
              <w:jc w:val="left"/>
            </w:pPr>
          </w:p>
        </w:tc>
        <w:tc>
          <w:tcPr>
            <w:tcW w:type="dxa" w:w="1964"/>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Frost/Freeze (outside NRI's Cold Wave definition)</w:t>
            </w:r>
          </w:p>
        </w:tc>
        <w:tc>
          <w:tcPr>
            <w:tcW w:type="dxa" w:w="1866"/>
          </w:tcPr>
          <w:p>
            <w:pPr>
              <w:spacing w:after="0"/>
              <w:jc w:val="left"/>
            </w:pPr>
            <w:r>
              <w:rPr>
                <w:sz w:val="16"/>
              </w:rPr>
              <w:t>crop damage</w:t>
            </w:r>
          </w:p>
        </w:tc>
        <w:tc>
          <w:tcPr>
            <w:tcW w:type="dxa" w:w="1733"/>
          </w:tcPr>
          <w:p>
            <w:pPr>
              <w:spacing w:after="0"/>
              <w:jc w:val="right"/>
            </w:pPr>
            <w:r>
              <w:rPr>
                <w:sz w:val="16"/>
              </w:rPr>
              <w:t>1 record, 2007 (1 zone-level)</w:t>
            </w:r>
          </w:p>
        </w:tc>
        <w:tc>
          <w:tcPr>
            <w:tcW w:type="dxa" w:w="1983"/>
          </w:tcPr>
          <w:p>
            <w:pPr>
              <w:spacing w:after="0"/>
              <w:jc w:val="left"/>
            </w:pPr>
          </w:p>
        </w:tc>
        <w:tc>
          <w:tcPr>
            <w:tcW w:type="dxa" w:w="1515"/>
          </w:tcPr>
          <w:p>
            <w:pPr>
              <w:spacing w:after="0"/>
              <w:jc w:val="left"/>
            </w:pPr>
            <w:r>
              <w:rPr>
                <w:sz w:val="16"/>
              </w:rPr>
              <w:t>No crop damage reported in 1 record.</w:t>
            </w:r>
          </w:p>
        </w:tc>
        <w:tc>
          <w:tcPr>
            <w:tcW w:type="dxa" w:w="1630"/>
          </w:tcPr>
          <w:p>
            <w:pPr>
              <w:spacing w:after="0"/>
              <w:jc w:val="left"/>
            </w:pPr>
          </w:p>
        </w:tc>
        <w:tc>
          <w:tcPr>
            <w:tcW w:type="dxa" w:w="1964"/>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Drought</w:t>
            </w:r>
          </w:p>
        </w:tc>
        <w:tc>
          <w:tcPr>
            <w:tcW w:type="dxa" w:w="1866"/>
          </w:tcPr>
          <w:p>
            <w:pPr>
              <w:spacing w:after="0"/>
              <w:jc w:val="left"/>
            </w:pPr>
            <w:r>
              <w:rPr>
                <w:sz w:val="16"/>
              </w:rPr>
              <w:t>U.S. Drought Monitor scale (D0 to D4)</w:t>
            </w:r>
          </w:p>
        </w:tc>
        <w:tc>
          <w:tcPr>
            <w:tcW w:type="dxa" w:w="1733"/>
          </w:tcPr>
          <w:p>
            <w:pPr>
              <w:spacing w:after="0"/>
              <w:jc w:val="right"/>
            </w:pPr>
            <w:r>
              <w:rPr>
                <w:sz w:val="16"/>
              </w:rPr>
              <w:t>24 records, 2000 to 2024 (24 zone-level)</w:t>
            </w:r>
          </w:p>
        </w:tc>
        <w:tc>
          <w:tcPr>
            <w:tcW w:type="dxa" w:w="1983"/>
          </w:tcPr>
          <w:p>
            <w:pPr>
              <w:spacing w:after="0"/>
              <w:jc w:val="left"/>
            </w:pPr>
            <w:r>
              <w:rPr>
                <w:sz w:val="16"/>
              </w:rPr>
              <w:t>5 days to 260 days (median 92 days); 7 with a recorded value</w:t>
            </w:r>
          </w:p>
        </w:tc>
        <w:tc>
          <w:tcPr>
            <w:tcW w:type="dxa" w:w="1515"/>
          </w:tcPr>
          <w:p>
            <w:pPr>
              <w:spacing w:after="0"/>
              <w:jc w:val="left"/>
            </w:pPr>
            <w:r>
              <w:rPr>
                <w:sz w:val="16"/>
              </w:rPr>
              <w:t>260 days (about 8.5 months), 2023-05-02 to 2024-01-16, a run of 9 consecutive Storm Events drought records, zone-level</w:t>
            </w:r>
          </w:p>
        </w:tc>
        <w:tc>
          <w:tcPr>
            <w:tcW w:type="dxa" w:w="1630"/>
          </w:tcPr>
          <w:p>
            <w:pPr>
              <w:spacing w:after="0"/>
              <w:jc w:val="left"/>
            </w:pPr>
          </w:p>
        </w:tc>
        <w:tc>
          <w:tcPr>
            <w:tcW w:type="dxa" w:w="1964"/>
          </w:tcPr>
          <w:p>
            <w:pPr>
              <w:spacing w:after="0"/>
              <w:jc w:val="left"/>
            </w:pPr>
            <w:r>
              <w:rPr>
                <w:sz w:val="16"/>
              </w:rPr>
              <w:t>Countywide (zone-level records).</w:t>
            </w:r>
          </w:p>
        </w:tc>
        <w:tc>
          <w:tcPr>
            <w:tcW w:type="dxa" w:w="15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5"/>
          </w:tcPr>
          <w:p>
            <w:pPr>
              <w:spacing w:after="0"/>
              <w:jc w:val="left"/>
            </w:pPr>
            <w:r>
              <w:rPr>
                <w:sz w:val="16"/>
              </w:rPr>
              <w:t>Earthquake</w:t>
            </w:r>
          </w:p>
        </w:tc>
        <w:tc>
          <w:tcPr>
            <w:tcW w:type="dxa" w:w="1866"/>
          </w:tcPr>
          <w:p>
            <w:pPr>
              <w:spacing w:after="0"/>
              <w:jc w:val="left"/>
            </w:pPr>
            <w:r>
              <w:rPr>
                <w:sz w:val="16"/>
              </w:rPr>
              <w:t>Modified Mercalli (local data)</w:t>
            </w:r>
          </w:p>
        </w:tc>
        <w:tc>
          <w:tcPr>
            <w:tcW w:type="dxa" w:w="1733"/>
          </w:tcPr>
          <w:p>
            <w:pPr>
              <w:spacing w:after="0"/>
              <w:jc w:val="right"/>
            </w:pPr>
            <w:r>
              <w:rPr>
                <w:sz w:val="16"/>
              </w:rPr>
              <w:t>0</w:t>
            </w:r>
          </w:p>
        </w:tc>
        <w:tc>
          <w:tcPr>
            <w:tcW w:type="dxa" w:w="1983"/>
          </w:tcPr>
          <w:p>
            <w:pPr>
              <w:spacing w:after="0"/>
              <w:jc w:val="left"/>
            </w:pPr>
          </w:p>
        </w:tc>
        <w:tc>
          <w:tcPr>
            <w:tcW w:type="dxa" w:w="1515"/>
          </w:tcPr>
          <w:p>
            <w:pPr>
              <w:spacing w:after="0"/>
              <w:jc w:val="left"/>
            </w:pPr>
          </w:p>
        </w:tc>
        <w:tc>
          <w:tcPr>
            <w:tcW w:type="dxa" w:w="1630"/>
          </w:tcPr>
          <w:p>
            <w:pPr>
              <w:spacing w:after="0"/>
              <w:jc w:val="left"/>
            </w:pPr>
          </w:p>
        </w:tc>
        <w:tc>
          <w:tcPr>
            <w:tcW w:type="dxa" w:w="1964"/>
          </w:tcPr>
          <w:p>
            <w:pPr>
              <w:spacing w:after="0"/>
              <w:jc w:val="left"/>
            </w:pPr>
          </w:p>
        </w:tc>
        <w:tc>
          <w:tcPr>
            <w:tcW w:type="dxa" w:w="1575"/>
          </w:tcPr>
          <w:p>
            <w:pPr>
              <w:spacing w:after="0"/>
              <w:jc w:val="left"/>
            </w:pPr>
            <w:r>
              <w:rPr>
                <w:sz w:val="16"/>
              </w:rPr>
              <w:t>Storm Events does not record earthquakes; the USGS earthquake catalog is the source.</w:t>
            </w:r>
          </w:p>
        </w:tc>
      </w:tr>
      <w:tr>
        <w:trPr>
          <w:cantSplit/>
        </w:trPr>
        <w:tc>
          <w:tcPr>
            <w:tcW w:type="dxa" w:w="1845"/>
          </w:tcPr>
          <w:p>
            <w:pPr>
              <w:spacing w:after="0"/>
              <w:jc w:val="left"/>
            </w:pPr>
            <w:r>
              <w:rPr>
                <w:sz w:val="16"/>
              </w:rPr>
              <w:t>Hail</w:t>
            </w:r>
          </w:p>
        </w:tc>
        <w:tc>
          <w:tcPr>
            <w:tcW w:type="dxa" w:w="1866"/>
          </w:tcPr>
          <w:p>
            <w:pPr>
              <w:spacing w:after="0"/>
              <w:jc w:val="left"/>
            </w:pPr>
            <w:r>
              <w:rPr>
                <w:sz w:val="16"/>
              </w:rPr>
              <w:t>hail size (inches)</w:t>
            </w:r>
          </w:p>
        </w:tc>
        <w:tc>
          <w:tcPr>
            <w:tcW w:type="dxa" w:w="1733"/>
          </w:tcPr>
          <w:p>
            <w:pPr>
              <w:spacing w:after="0"/>
              <w:jc w:val="right"/>
            </w:pPr>
            <w:r>
              <w:rPr>
                <w:sz w:val="16"/>
              </w:rPr>
              <w:t>201 records, 1959 to 2025</w:t>
            </w:r>
          </w:p>
        </w:tc>
        <w:tc>
          <w:tcPr>
            <w:tcW w:type="dxa" w:w="1983"/>
          </w:tcPr>
          <w:p>
            <w:pPr>
              <w:spacing w:after="0"/>
              <w:jc w:val="left"/>
            </w:pPr>
            <w:r>
              <w:rPr>
                <w:sz w:val="16"/>
              </w:rPr>
              <w:t>0.75 in to 3.5 in (median 1 in); 201 with a recorded value</w:t>
            </w:r>
          </w:p>
        </w:tc>
        <w:tc>
          <w:tcPr>
            <w:tcW w:type="dxa" w:w="1515"/>
          </w:tcPr>
          <w:p>
            <w:pPr>
              <w:spacing w:after="0"/>
              <w:jc w:val="left"/>
            </w:pPr>
            <w:r>
              <w:rPr>
                <w:sz w:val="16"/>
              </w:rPr>
              <w:t>3.5 in hail, 1978-05-11</w:t>
            </w:r>
          </w:p>
        </w:tc>
        <w:tc>
          <w:tcPr>
            <w:tcW w:type="dxa" w:w="1630"/>
          </w:tcPr>
          <w:p>
            <w:pPr>
              <w:spacing w:after="0"/>
              <w:jc w:val="left"/>
            </w:pPr>
            <w:r>
              <w:rPr>
                <w:sz w:val="16"/>
              </w:rPr>
              <w:t>Hail, 2006-03-12, $2,000,000 property; crops not reported (2006 dollars)</w:t>
            </w:r>
          </w:p>
        </w:tc>
        <w:tc>
          <w:tcPr>
            <w:tcW w:type="dxa" w:w="1964"/>
          </w:tcPr>
          <w:p>
            <w:pPr>
              <w:spacing w:after="0"/>
              <w:jc w:val="left"/>
            </w:pPr>
            <w:r>
              <w:rPr>
                <w:sz w:val="16"/>
              </w:rPr>
              <w:t>Event records naming jurisdictions in the plan: Sedalia city (47 records), Green Ridge city (22 records), Hughesville village (15 records), La Monte city (13 records), Smithton city (9 records), Houstonia city (6 records).</w:t>
            </w:r>
          </w:p>
        </w:tc>
        <w:tc>
          <w:tcPr>
            <w:tcW w:type="dxa" w:w="1575"/>
          </w:tcPr>
          <w:p>
            <w:pPr>
              <w:spacing w:after="0"/>
              <w:jc w:val="left"/>
            </w:pPr>
          </w:p>
        </w:tc>
      </w:tr>
      <w:tr>
        <w:trPr>
          <w:cantSplit/>
        </w:trPr>
        <w:tc>
          <w:tcPr>
            <w:tcW w:type="dxa" w:w="1845"/>
          </w:tcPr>
          <w:p>
            <w:pPr>
              <w:spacing w:after="0"/>
              <w:jc w:val="left"/>
            </w:pPr>
            <w:r>
              <w:rPr>
                <w:sz w:val="16"/>
              </w:rPr>
              <w:t>Excessive Heat, Heat</w:t>
            </w:r>
          </w:p>
        </w:tc>
        <w:tc>
          <w:tcPr>
            <w:tcW w:type="dxa" w:w="1866"/>
          </w:tcPr>
          <w:p>
            <w:pPr>
              <w:spacing w:after="0"/>
              <w:jc w:val="left"/>
            </w:pPr>
            <w:r>
              <w:rPr>
                <w:sz w:val="16"/>
              </w:rPr>
              <w:t>heat index (in event narratives)</w:t>
            </w:r>
          </w:p>
        </w:tc>
        <w:tc>
          <w:tcPr>
            <w:tcW w:type="dxa" w:w="1733"/>
          </w:tcPr>
          <w:p>
            <w:pPr>
              <w:spacing w:after="0"/>
              <w:jc w:val="right"/>
            </w:pPr>
            <w:r>
              <w:rPr>
                <w:sz w:val="16"/>
              </w:rPr>
              <w:t>16 records, 1999 to 2023 (16 zone-level)</w:t>
            </w:r>
          </w:p>
        </w:tc>
        <w:tc>
          <w:tcPr>
            <w:tcW w:type="dxa" w:w="1983"/>
          </w:tcPr>
          <w:p>
            <w:pPr>
              <w:spacing w:after="0"/>
              <w:jc w:val="left"/>
            </w:pPr>
            <w:r>
              <w:rPr>
                <w:sz w:val="16"/>
              </w:rPr>
              <w:t>1 day to 14 days (median 5 days); 14 with a recorded value</w:t>
            </w:r>
          </w:p>
        </w:tc>
        <w:tc>
          <w:tcPr>
            <w:tcW w:type="dxa" w:w="1515"/>
          </w:tcPr>
          <w:p>
            <w:pPr>
              <w:spacing w:after="0"/>
              <w:jc w:val="left"/>
            </w:pPr>
            <w:r>
              <w:rPr>
                <w:sz w:val="16"/>
              </w:rPr>
              <w:t>14 consecutive days, 1999-07-18 to 1999-07-31, zone-level</w:t>
            </w:r>
          </w:p>
        </w:tc>
        <w:tc>
          <w:tcPr>
            <w:tcW w:type="dxa" w:w="1630"/>
          </w:tcPr>
          <w:p>
            <w:pPr>
              <w:spacing w:after="0"/>
              <w:jc w:val="left"/>
            </w:pPr>
          </w:p>
        </w:tc>
        <w:tc>
          <w:tcPr>
            <w:tcW w:type="dxa" w:w="1964"/>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Hurricane, Tropical Storm, Tropical Depression</w:t>
            </w:r>
          </w:p>
        </w:tc>
        <w:tc>
          <w:tcPr>
            <w:tcW w:type="dxa" w:w="1866"/>
          </w:tcPr>
          <w:p>
            <w:pPr>
              <w:spacing w:after="0"/>
              <w:jc w:val="left"/>
            </w:pPr>
            <w:r>
              <w:rPr>
                <w:sz w:val="16"/>
              </w:rPr>
              <w:t>Saffir-Simpson</w:t>
            </w:r>
          </w:p>
        </w:tc>
        <w:tc>
          <w:tcPr>
            <w:tcW w:type="dxa" w:w="1733"/>
          </w:tcPr>
          <w:p>
            <w:pPr>
              <w:spacing w:after="0"/>
              <w:jc w:val="right"/>
            </w:pPr>
            <w:r>
              <w:rPr>
                <w:sz w:val="16"/>
              </w:rPr>
              <w:t>0</w:t>
            </w:r>
          </w:p>
        </w:tc>
        <w:tc>
          <w:tcPr>
            <w:tcW w:type="dxa" w:w="1983"/>
          </w:tcPr>
          <w:p>
            <w:pPr>
              <w:spacing w:after="0"/>
              <w:jc w:val="left"/>
            </w:pPr>
          </w:p>
        </w:tc>
        <w:tc>
          <w:tcPr>
            <w:tcW w:type="dxa" w:w="1515"/>
          </w:tcPr>
          <w:p>
            <w:pPr>
              <w:spacing w:after="0"/>
              <w:jc w:val="left"/>
            </w:pPr>
          </w:p>
        </w:tc>
        <w:tc>
          <w:tcPr>
            <w:tcW w:type="dxa" w:w="1630"/>
          </w:tcPr>
          <w:p>
            <w:pPr>
              <w:spacing w:after="0"/>
              <w:jc w:val="left"/>
            </w:pPr>
          </w:p>
        </w:tc>
        <w:tc>
          <w:tcPr>
            <w:tcW w:type="dxa" w:w="1964"/>
          </w:tcPr>
          <w:p>
            <w:pPr>
              <w:spacing w:after="0"/>
              <w:jc w:val="left"/>
            </w:pPr>
          </w:p>
        </w:tc>
        <w:tc>
          <w:tcPr>
            <w:tcW w:type="dxa" w:w="157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5"/>
          </w:tcPr>
          <w:p>
            <w:pPr>
              <w:spacing w:after="0"/>
              <w:jc w:val="left"/>
            </w:pPr>
            <w:r>
              <w:rPr>
                <w:sz w:val="16"/>
              </w:rPr>
              <w:t>Ice Storm</w:t>
            </w:r>
          </w:p>
        </w:tc>
        <w:tc>
          <w:tcPr>
            <w:tcW w:type="dxa" w:w="1866"/>
          </w:tcPr>
          <w:p>
            <w:pPr>
              <w:spacing w:after="0"/>
              <w:jc w:val="left"/>
            </w:pPr>
            <w:r>
              <w:rPr>
                <w:sz w:val="16"/>
              </w:rPr>
              <w:t>Sperry-Piltz ice scale (local data)</w:t>
            </w:r>
          </w:p>
        </w:tc>
        <w:tc>
          <w:tcPr>
            <w:tcW w:type="dxa" w:w="1733"/>
          </w:tcPr>
          <w:p>
            <w:pPr>
              <w:spacing w:after="0"/>
              <w:jc w:val="right"/>
            </w:pPr>
            <w:r>
              <w:rPr>
                <w:sz w:val="16"/>
              </w:rPr>
              <w:t>9 records, 1998 to 2019 (9 zone-level)</w:t>
            </w:r>
          </w:p>
        </w:tc>
        <w:tc>
          <w:tcPr>
            <w:tcW w:type="dxa" w:w="1983"/>
          </w:tcPr>
          <w:p>
            <w:pPr>
              <w:spacing w:after="0"/>
              <w:jc w:val="left"/>
            </w:pPr>
          </w:p>
        </w:tc>
        <w:tc>
          <w:tcPr>
            <w:tcW w:type="dxa" w:w="1515"/>
          </w:tcPr>
          <w:p>
            <w:pPr>
              <w:spacing w:after="0"/>
              <w:jc w:val="left"/>
            </w:pPr>
            <w:r>
              <w:rPr>
                <w:sz w:val="16"/>
              </w:rPr>
              <w:t>Ice Storm, 2002-01-30, $100,000 property; crops not reported (2002 dollars); NWS zone MOZ045</w:t>
            </w:r>
          </w:p>
        </w:tc>
        <w:tc>
          <w:tcPr>
            <w:tcW w:type="dxa" w:w="1630"/>
          </w:tcPr>
          <w:p>
            <w:pPr>
              <w:spacing w:after="0"/>
              <w:jc w:val="left"/>
            </w:pPr>
          </w:p>
        </w:tc>
        <w:tc>
          <w:tcPr>
            <w:tcW w:type="dxa" w:w="1964"/>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Flash Flood, Flood, Lakeshore Flood</w:t>
            </w:r>
          </w:p>
        </w:tc>
        <w:tc>
          <w:tcPr>
            <w:tcW w:type="dxa" w:w="1866"/>
          </w:tcPr>
          <w:p>
            <w:pPr>
              <w:spacing w:after="0"/>
              <w:jc w:val="left"/>
            </w:pPr>
            <w:r>
              <w:rPr>
                <w:sz w:val="16"/>
              </w:rPr>
              <w:t>damage and flood days (flood depth: FIRM)</w:t>
            </w:r>
          </w:p>
        </w:tc>
        <w:tc>
          <w:tcPr>
            <w:tcW w:type="dxa" w:w="1733"/>
          </w:tcPr>
          <w:p>
            <w:pPr>
              <w:spacing w:after="0"/>
              <w:jc w:val="right"/>
            </w:pPr>
            <w:r>
              <w:rPr>
                <w:sz w:val="16"/>
              </w:rPr>
              <w:t>35 records, 1996 to 2019</w:t>
            </w:r>
          </w:p>
        </w:tc>
        <w:tc>
          <w:tcPr>
            <w:tcW w:type="dxa" w:w="1983"/>
          </w:tcPr>
          <w:p>
            <w:pPr>
              <w:spacing w:after="0"/>
              <w:jc w:val="left"/>
            </w:pPr>
          </w:p>
        </w:tc>
        <w:tc>
          <w:tcPr>
            <w:tcW w:type="dxa" w:w="1515"/>
          </w:tcPr>
          <w:p>
            <w:pPr>
              <w:spacing w:after="0"/>
              <w:jc w:val="left"/>
            </w:pPr>
            <w:r>
              <w:rPr>
                <w:sz w:val="16"/>
              </w:rPr>
              <w:t>No damage reported in 35 records.</w:t>
            </w:r>
          </w:p>
        </w:tc>
        <w:tc>
          <w:tcPr>
            <w:tcW w:type="dxa" w:w="1630"/>
          </w:tcPr>
          <w:p>
            <w:pPr>
              <w:spacing w:after="0"/>
              <w:jc w:val="left"/>
            </w:pPr>
          </w:p>
        </w:tc>
        <w:tc>
          <w:tcPr>
            <w:tcW w:type="dxa" w:w="1964"/>
          </w:tcPr>
          <w:p>
            <w:pPr>
              <w:spacing w:after="0"/>
              <w:jc w:val="left"/>
            </w:pPr>
            <w:r>
              <w:rPr>
                <w:sz w:val="16"/>
              </w:rPr>
              <w:t>Event records naming jurisdictions in the plan: Sedalia city (12 records), Green Ridge city (4 records), La Monte city (3 records), Houstonia city (2 records), Hughesville village (1 record), Smithton city (1 record).</w:t>
            </w:r>
          </w:p>
        </w:tc>
        <w:tc>
          <w:tcPr>
            <w:tcW w:type="dxa" w:w="157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5"/>
          </w:tcPr>
          <w:p>
            <w:pPr>
              <w:spacing w:after="0"/>
              <w:jc w:val="left"/>
            </w:pPr>
            <w:r>
              <w:rPr>
                <w:sz w:val="16"/>
              </w:rPr>
              <w:t>Debris Flow</w:t>
            </w:r>
          </w:p>
        </w:tc>
        <w:tc>
          <w:tcPr>
            <w:tcW w:type="dxa" w:w="1866"/>
          </w:tcPr>
          <w:p>
            <w:pPr>
              <w:spacing w:after="0"/>
              <w:jc w:val="left"/>
            </w:pPr>
            <w:r>
              <w:rPr>
                <w:sz w:val="16"/>
              </w:rPr>
              <w:t>none (count and damage only)</w:t>
            </w:r>
          </w:p>
        </w:tc>
        <w:tc>
          <w:tcPr>
            <w:tcW w:type="dxa" w:w="1733"/>
          </w:tcPr>
          <w:p>
            <w:pPr>
              <w:spacing w:after="0"/>
              <w:jc w:val="right"/>
            </w:pPr>
            <w:r>
              <w:rPr>
                <w:sz w:val="16"/>
              </w:rPr>
              <w:t>0</w:t>
            </w:r>
          </w:p>
        </w:tc>
        <w:tc>
          <w:tcPr>
            <w:tcW w:type="dxa" w:w="1983"/>
          </w:tcPr>
          <w:p>
            <w:pPr>
              <w:spacing w:after="0"/>
              <w:jc w:val="left"/>
            </w:pPr>
          </w:p>
        </w:tc>
        <w:tc>
          <w:tcPr>
            <w:tcW w:type="dxa" w:w="1515"/>
          </w:tcPr>
          <w:p>
            <w:pPr>
              <w:spacing w:after="0"/>
              <w:jc w:val="left"/>
            </w:pPr>
          </w:p>
        </w:tc>
        <w:tc>
          <w:tcPr>
            <w:tcW w:type="dxa" w:w="1630"/>
          </w:tcPr>
          <w:p>
            <w:pPr>
              <w:spacing w:after="0"/>
              <w:jc w:val="left"/>
            </w:pPr>
          </w:p>
        </w:tc>
        <w:tc>
          <w:tcPr>
            <w:tcW w:type="dxa" w:w="1964"/>
          </w:tcPr>
          <w:p>
            <w:pPr>
              <w:spacing w:after="0"/>
              <w:jc w:val="left"/>
            </w:pPr>
          </w:p>
        </w:tc>
        <w:tc>
          <w:tcPr>
            <w:tcW w:type="dxa" w:w="1575"/>
          </w:tcPr>
          <w:p>
            <w:pPr>
              <w:spacing w:after="0"/>
              <w:jc w:val="left"/>
            </w:pPr>
          </w:p>
        </w:tc>
      </w:tr>
      <w:tr>
        <w:trPr>
          <w:cantSplit/>
        </w:trPr>
        <w:tc>
          <w:tcPr>
            <w:tcW w:type="dxa" w:w="1845"/>
          </w:tcPr>
          <w:p>
            <w:pPr>
              <w:spacing w:after="0"/>
              <w:jc w:val="left"/>
            </w:pPr>
            <w:r>
              <w:rPr>
                <w:sz w:val="16"/>
              </w:rPr>
              <w:t>Lightning</w:t>
            </w:r>
          </w:p>
        </w:tc>
        <w:tc>
          <w:tcPr>
            <w:tcW w:type="dxa" w:w="1866"/>
          </w:tcPr>
          <w:p>
            <w:pPr>
              <w:spacing w:after="0"/>
              <w:jc w:val="left"/>
            </w:pPr>
            <w:r>
              <w:rPr>
                <w:sz w:val="16"/>
              </w:rPr>
              <w:t>annualized frequency (the measure FEMA's Local Mitigation Planning Handbook names)</w:t>
            </w:r>
          </w:p>
        </w:tc>
        <w:tc>
          <w:tcPr>
            <w:tcW w:type="dxa" w:w="1733"/>
          </w:tcPr>
          <w:p>
            <w:pPr>
              <w:spacing w:after="0"/>
              <w:jc w:val="right"/>
            </w:pPr>
            <w:r>
              <w:rPr>
                <w:sz w:val="16"/>
              </w:rPr>
              <w:t>3 records, 2000</w:t>
            </w:r>
          </w:p>
        </w:tc>
        <w:tc>
          <w:tcPr>
            <w:tcW w:type="dxa" w:w="1983"/>
          </w:tcPr>
          <w:p>
            <w:pPr>
              <w:spacing w:after="0"/>
              <w:jc w:val="left"/>
            </w:pPr>
          </w:p>
        </w:tc>
        <w:tc>
          <w:tcPr>
            <w:tcW w:type="dxa" w:w="1515"/>
          </w:tcPr>
          <w:p>
            <w:pPr>
              <w:spacing w:after="0"/>
              <w:jc w:val="left"/>
            </w:pPr>
            <w:r>
              <w:rPr>
                <w:sz w:val="16"/>
              </w:rPr>
              <w:t>Lightning, 2000-05-08, $20,000 property; crops not reported (2000 dollars)</w:t>
            </w:r>
          </w:p>
        </w:tc>
        <w:tc>
          <w:tcPr>
            <w:tcW w:type="dxa" w:w="1630"/>
          </w:tcPr>
          <w:p>
            <w:pPr>
              <w:spacing w:after="0"/>
              <w:jc w:val="left"/>
            </w:pPr>
          </w:p>
        </w:tc>
        <w:tc>
          <w:tcPr>
            <w:tcW w:type="dxa" w:w="1964"/>
          </w:tcPr>
          <w:p>
            <w:pPr>
              <w:spacing w:after="0"/>
              <w:jc w:val="left"/>
            </w:pPr>
            <w:r>
              <w:rPr>
                <w:sz w:val="16"/>
              </w:rPr>
              <w:t>Event records naming jurisdictions in the plan: Green Ridge city (1 record), Sedalia city (1 record), Smithton city (1 record).</w:t>
            </w:r>
          </w:p>
        </w:tc>
        <w:tc>
          <w:tcPr>
            <w:tcW w:type="dxa" w:w="1575"/>
          </w:tcPr>
          <w:p>
            <w:pPr>
              <w:spacing w:after="0"/>
              <w:jc w:val="left"/>
            </w:pPr>
            <w:r>
              <w:rPr>
                <w:sz w:val="16"/>
              </w:rPr>
              <w:t>Storm Events lists lightning with damage or casualties.</w:t>
            </w:r>
          </w:p>
        </w:tc>
      </w:tr>
      <w:tr>
        <w:trPr>
          <w:cantSplit/>
        </w:trPr>
        <w:tc>
          <w:tcPr>
            <w:tcW w:type="dxa" w:w="1845"/>
          </w:tcPr>
          <w:p>
            <w:pPr>
              <w:spacing w:after="0"/>
              <w:jc w:val="left"/>
            </w:pPr>
            <w:r>
              <w:rPr>
                <w:sz w:val="16"/>
              </w:rPr>
              <w:t>High Wind and Strong Wind (outside NRI's Strong Wind definition)</w:t>
            </w:r>
          </w:p>
        </w:tc>
        <w:tc>
          <w:tcPr>
            <w:tcW w:type="dxa" w:w="1866"/>
          </w:tcPr>
          <w:p>
            <w:pPr>
              <w:spacing w:after="0"/>
              <w:jc w:val="left"/>
            </w:pPr>
            <w:r>
              <w:rPr>
                <w:sz w:val="16"/>
              </w:rPr>
              <w:t>wind speed (kt and mph)</w:t>
            </w:r>
          </w:p>
        </w:tc>
        <w:tc>
          <w:tcPr>
            <w:tcW w:type="dxa" w:w="1733"/>
          </w:tcPr>
          <w:p>
            <w:pPr>
              <w:spacing w:after="0"/>
              <w:jc w:val="right"/>
            </w:pPr>
            <w:r>
              <w:rPr>
                <w:sz w:val="16"/>
              </w:rPr>
              <w:t>3 records, 2000 to 2019 (3 zone-level)</w:t>
            </w:r>
          </w:p>
        </w:tc>
        <w:tc>
          <w:tcPr>
            <w:tcW w:type="dxa" w:w="1983"/>
          </w:tcPr>
          <w:p>
            <w:pPr>
              <w:spacing w:after="0"/>
              <w:jc w:val="left"/>
            </w:pPr>
            <w:r>
              <w:rPr>
                <w:sz w:val="16"/>
              </w:rPr>
              <w:t>52 kt (60 mph) to 55 kt (63 mph) (median 53.5 kt (62 mph)); 2 with a recorded value</w:t>
            </w:r>
          </w:p>
        </w:tc>
        <w:tc>
          <w:tcPr>
            <w:tcW w:type="dxa" w:w="1515"/>
          </w:tcPr>
          <w:p>
            <w:pPr>
              <w:spacing w:after="0"/>
              <w:jc w:val="left"/>
            </w:pPr>
            <w:r>
              <w:rPr>
                <w:sz w:val="16"/>
              </w:rPr>
              <w:t>55 kt (63 mph) measured gust, High Wind, 2019-11-26; NWS zone MOZ045</w:t>
            </w:r>
          </w:p>
        </w:tc>
        <w:tc>
          <w:tcPr>
            <w:tcW w:type="dxa" w:w="1630"/>
          </w:tcPr>
          <w:p>
            <w:pPr>
              <w:spacing w:after="0"/>
              <w:jc w:val="left"/>
            </w:pPr>
            <w:r>
              <w:rPr>
                <w:sz w:val="16"/>
              </w:rPr>
              <w:t>High Wind, 2000-03-08, $200,000 property; crops not reported (zone total, 2000 dollars)</w:t>
            </w:r>
          </w:p>
        </w:tc>
        <w:tc>
          <w:tcPr>
            <w:tcW w:type="dxa" w:w="1964"/>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Thunderstorm Wind</w:t>
            </w:r>
          </w:p>
        </w:tc>
        <w:tc>
          <w:tcPr>
            <w:tcW w:type="dxa" w:w="1866"/>
          </w:tcPr>
          <w:p>
            <w:pPr>
              <w:spacing w:after="0"/>
              <w:jc w:val="left"/>
            </w:pPr>
            <w:r>
              <w:rPr>
                <w:sz w:val="16"/>
              </w:rPr>
              <w:t>wind speed (kt and mph)</w:t>
            </w:r>
          </w:p>
        </w:tc>
        <w:tc>
          <w:tcPr>
            <w:tcW w:type="dxa" w:w="1733"/>
          </w:tcPr>
          <w:p>
            <w:pPr>
              <w:spacing w:after="0"/>
              <w:jc w:val="right"/>
            </w:pPr>
            <w:r>
              <w:rPr>
                <w:sz w:val="16"/>
              </w:rPr>
              <w:t>215 records, 1958 to 2025</w:t>
            </w:r>
          </w:p>
        </w:tc>
        <w:tc>
          <w:tcPr>
            <w:tcW w:type="dxa" w:w="1983"/>
          </w:tcPr>
          <w:p>
            <w:pPr>
              <w:spacing w:after="0"/>
              <w:jc w:val="left"/>
            </w:pPr>
            <w:r>
              <w:rPr>
                <w:sz w:val="16"/>
              </w:rPr>
              <w:t>50 kt (58 mph) to 74 kt (85 mph) (median 52 kt (60 mph)); 173 with a recorded value</w:t>
            </w:r>
          </w:p>
        </w:tc>
        <w:tc>
          <w:tcPr>
            <w:tcW w:type="dxa" w:w="1515"/>
          </w:tcPr>
          <w:p>
            <w:pPr>
              <w:spacing w:after="0"/>
              <w:jc w:val="left"/>
            </w:pPr>
            <w:r>
              <w:rPr>
                <w:sz w:val="16"/>
              </w:rPr>
              <w:t>74 kt (85 mph), measurement type not recorded, Thunderstorm Wind, 1992-07-02</w:t>
            </w:r>
          </w:p>
        </w:tc>
        <w:tc>
          <w:tcPr>
            <w:tcW w:type="dxa" w:w="1630"/>
          </w:tcPr>
          <w:p>
            <w:pPr>
              <w:spacing w:after="0"/>
              <w:jc w:val="left"/>
            </w:pPr>
            <w:r>
              <w:rPr>
                <w:sz w:val="16"/>
              </w:rPr>
              <w:t>Thunderstorm Wind, 1999-11-22, $100,000 property; crops not reported (1999 dollars)</w:t>
            </w:r>
          </w:p>
        </w:tc>
        <w:tc>
          <w:tcPr>
            <w:tcW w:type="dxa" w:w="1964"/>
          </w:tcPr>
          <w:p>
            <w:pPr>
              <w:spacing w:after="0"/>
              <w:jc w:val="left"/>
            </w:pPr>
            <w:r>
              <w:rPr>
                <w:sz w:val="16"/>
              </w:rPr>
              <w:t>Event records naming jurisdictions in the plan: Sedalia city (62 records), La Monte city (15 records), Green Ridge city (10 records), Hughesville village (7 records), Smithton city (7 records), Houstonia city (2 records).</w:t>
            </w:r>
          </w:p>
        </w:tc>
        <w:tc>
          <w:tcPr>
            <w:tcW w:type="dxa" w:w="1575"/>
          </w:tcPr>
          <w:p>
            <w:pPr>
              <w:spacing w:after="0"/>
              <w:jc w:val="left"/>
            </w:pPr>
          </w:p>
        </w:tc>
      </w:tr>
      <w:tr>
        <w:trPr>
          <w:cantSplit/>
        </w:trPr>
        <w:tc>
          <w:tcPr>
            <w:tcW w:type="dxa" w:w="1845"/>
          </w:tcPr>
          <w:p>
            <w:pPr>
              <w:spacing w:after="0"/>
              <w:jc w:val="left"/>
            </w:pPr>
            <w:r>
              <w:rPr>
                <w:sz w:val="16"/>
              </w:rPr>
              <w:t>Tornado</w:t>
            </w:r>
          </w:p>
        </w:tc>
        <w:tc>
          <w:tcPr>
            <w:tcW w:type="dxa" w:w="1866"/>
          </w:tcPr>
          <w:p>
            <w:pPr>
              <w:spacing w:after="0"/>
              <w:jc w:val="left"/>
            </w:pPr>
            <w:r>
              <w:rPr>
                <w:sz w:val="16"/>
              </w:rPr>
              <w:t>Enhanced Fujita (Fujita before Feb 2007)</w:t>
            </w:r>
          </w:p>
        </w:tc>
        <w:tc>
          <w:tcPr>
            <w:tcW w:type="dxa" w:w="1733"/>
          </w:tcPr>
          <w:p>
            <w:pPr>
              <w:spacing w:after="0"/>
              <w:jc w:val="right"/>
            </w:pPr>
            <w:r>
              <w:rPr>
                <w:sz w:val="16"/>
              </w:rPr>
              <w:t>41 records, 1952 to 2024</w:t>
            </w:r>
          </w:p>
        </w:tc>
        <w:tc>
          <w:tcPr>
            <w:tcW w:type="dxa" w:w="1983"/>
          </w:tcPr>
          <w:p>
            <w:pPr>
              <w:spacing w:after="0"/>
              <w:jc w:val="left"/>
            </w:pPr>
            <w:r>
              <w:rPr>
                <w:sz w:val="16"/>
              </w:rPr>
              <w:t>F/EF0 to F/EF3 (median F/EF1); 41 with a recorded value</w:t>
            </w:r>
          </w:p>
        </w:tc>
        <w:tc>
          <w:tcPr>
            <w:tcW w:type="dxa" w:w="1515"/>
          </w:tcPr>
          <w:p>
            <w:pPr>
              <w:spacing w:after="0"/>
              <w:jc w:val="left"/>
            </w:pPr>
            <w:r>
              <w:rPr>
                <w:sz w:val="16"/>
              </w:rPr>
              <w:t>F3 tornado, 1977-05-04, 11.2 mi path length (whole path, pre-1996), 700 yd wide, $25,000,000 property; crops not recorded (1977 dollars), 24 direct injuries</w:t>
            </w:r>
          </w:p>
        </w:tc>
        <w:tc>
          <w:tcPr>
            <w:tcW w:type="dxa" w:w="1630"/>
          </w:tcPr>
          <w:p>
            <w:pPr>
              <w:spacing w:after="0"/>
              <w:jc w:val="left"/>
            </w:pPr>
          </w:p>
        </w:tc>
        <w:tc>
          <w:tcPr>
            <w:tcW w:type="dxa" w:w="1964"/>
          </w:tcPr>
          <w:p>
            <w:pPr>
              <w:spacing w:after="0"/>
              <w:jc w:val="left"/>
            </w:pPr>
            <w:r>
              <w:rPr>
                <w:sz w:val="16"/>
              </w:rPr>
              <w:t>Event records naming jurisdictions in the plan: La Monte city (5 records), Sedalia city (5 records), Green Ridge city (3 records), Houstonia city (3 records), Hughesville village (2 records), Smithton city (1 record).</w:t>
            </w:r>
          </w:p>
        </w:tc>
        <w:tc>
          <w:tcPr>
            <w:tcW w:type="dxa" w:w="157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5"/>
          </w:tcPr>
          <w:p>
            <w:pPr>
              <w:spacing w:after="0"/>
              <w:jc w:val="left"/>
            </w:pPr>
            <w:r>
              <w:rPr>
                <w:sz w:val="16"/>
              </w:rPr>
              <w:t>Wildfire</w:t>
            </w:r>
          </w:p>
        </w:tc>
        <w:tc>
          <w:tcPr>
            <w:tcW w:type="dxa" w:w="1866"/>
          </w:tcPr>
          <w:p>
            <w:pPr>
              <w:spacing w:after="0"/>
              <w:jc w:val="left"/>
            </w:pPr>
            <w:r>
              <w:rPr>
                <w:sz w:val="16"/>
              </w:rPr>
              <w:t>acres burned (local data)</w:t>
            </w:r>
          </w:p>
        </w:tc>
        <w:tc>
          <w:tcPr>
            <w:tcW w:type="dxa" w:w="1733"/>
          </w:tcPr>
          <w:p>
            <w:pPr>
              <w:spacing w:after="0"/>
              <w:jc w:val="right"/>
            </w:pPr>
            <w:r>
              <w:rPr>
                <w:sz w:val="16"/>
              </w:rPr>
              <w:t>1 record, 2022 (1 zone-level)</w:t>
            </w:r>
          </w:p>
        </w:tc>
        <w:tc>
          <w:tcPr>
            <w:tcW w:type="dxa" w:w="1983"/>
          </w:tcPr>
          <w:p>
            <w:pPr>
              <w:spacing w:after="0"/>
              <w:jc w:val="left"/>
            </w:pPr>
          </w:p>
        </w:tc>
        <w:tc>
          <w:tcPr>
            <w:tcW w:type="dxa" w:w="1515"/>
          </w:tcPr>
          <w:p>
            <w:pPr>
              <w:spacing w:after="0"/>
              <w:jc w:val="left"/>
            </w:pPr>
            <w:r>
              <w:rPr>
                <w:sz w:val="16"/>
              </w:rPr>
              <w:t>No damage reported in 1 record.</w:t>
            </w:r>
          </w:p>
        </w:tc>
        <w:tc>
          <w:tcPr>
            <w:tcW w:type="dxa" w:w="1630"/>
          </w:tcPr>
          <w:p>
            <w:pPr>
              <w:spacing w:after="0"/>
              <w:jc w:val="left"/>
            </w:pPr>
          </w:p>
        </w:tc>
        <w:tc>
          <w:tcPr>
            <w:tcW w:type="dxa" w:w="1964"/>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Winter Storm, Heavy Snow, Blizzard, Lake-Effect Snow, Winter Weather, Sleet</w:t>
            </w:r>
          </w:p>
        </w:tc>
        <w:tc>
          <w:tcPr>
            <w:tcW w:type="dxa" w:w="1866"/>
          </w:tcPr>
          <w:p>
            <w:pPr>
              <w:spacing w:after="0"/>
              <w:jc w:val="left"/>
            </w:pPr>
            <w:r>
              <w:rPr>
                <w:sz w:val="16"/>
              </w:rPr>
              <w:t>none in data (snowfall: local data)</w:t>
            </w:r>
          </w:p>
        </w:tc>
        <w:tc>
          <w:tcPr>
            <w:tcW w:type="dxa" w:w="1733"/>
          </w:tcPr>
          <w:p>
            <w:pPr>
              <w:spacing w:after="0"/>
              <w:jc w:val="right"/>
            </w:pPr>
            <w:r>
              <w:rPr>
                <w:sz w:val="16"/>
              </w:rPr>
              <w:t>37 records, 1997 to 2026 (37 zone-level)</w:t>
            </w:r>
          </w:p>
        </w:tc>
        <w:tc>
          <w:tcPr>
            <w:tcW w:type="dxa" w:w="1983"/>
          </w:tcPr>
          <w:p>
            <w:pPr>
              <w:spacing w:after="0"/>
              <w:jc w:val="left"/>
            </w:pPr>
          </w:p>
        </w:tc>
        <w:tc>
          <w:tcPr>
            <w:tcW w:type="dxa" w:w="1515"/>
          </w:tcPr>
          <w:p>
            <w:pPr>
              <w:spacing w:after="0"/>
              <w:jc w:val="left"/>
            </w:pPr>
            <w:r>
              <w:rPr>
                <w:sz w:val="16"/>
              </w:rPr>
              <w:t>Winter Storm, 2007-01-12, $8,000 property; $0 crops (2007 dollars); NWS zone MOZ045</w:t>
            </w:r>
          </w:p>
        </w:tc>
        <w:tc>
          <w:tcPr>
            <w:tcW w:type="dxa" w:w="1630"/>
          </w:tcPr>
          <w:p>
            <w:pPr>
              <w:spacing w:after="0"/>
              <w:jc w:val="left"/>
            </w:pPr>
          </w:p>
        </w:tc>
        <w:tc>
          <w:tcPr>
            <w:tcW w:type="dxa" w:w="1964"/>
          </w:tcPr>
          <w:p>
            <w:pPr>
              <w:spacing w:after="0"/>
              <w:jc w:val="left"/>
            </w:pPr>
            <w:r>
              <w:rPr>
                <w:sz w:val="16"/>
              </w:rPr>
              <w:t>Countywide (zone-level records).</w:t>
            </w:r>
          </w:p>
        </w:tc>
        <w:tc>
          <w:tcPr>
            <w:tcW w:type="dxa" w:w="157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3"/>
        <w:gridCol w:w="1083"/>
        <w:gridCol w:w="1083"/>
        <w:gridCol w:w="1456"/>
        <w:gridCol w:w="3228"/>
        <w:gridCol w:w="2389"/>
        <w:gridCol w:w="2855"/>
        <w:gridCol w:w="934"/>
      </w:tblGrid>
      <w:tr>
        <w:trPr>
          <w:cantSplit/>
          <w:tblHeader/>
        </w:trPr>
        <w:tc>
          <w:tcPr>
            <w:tcW w:type="dxa" w:w="1083"/>
            <w:shd w:val="clear" w:color="auto" w:fill="E8E8E8"/>
          </w:tcPr>
          <w:p>
            <w:pPr>
              <w:spacing w:after="0"/>
              <w:jc w:val="left"/>
            </w:pPr>
            <w:r>
              <w:rPr>
                <w:b/>
                <w:sz w:val="16"/>
              </w:rPr>
              <w:t>Declared</w:t>
            </w:r>
          </w:p>
        </w:tc>
        <w:tc>
          <w:tcPr>
            <w:tcW w:type="dxa" w:w="1083"/>
            <w:shd w:val="clear" w:color="auto" w:fill="E8E8E8"/>
          </w:tcPr>
          <w:p>
            <w:pPr>
              <w:spacing w:after="0"/>
              <w:jc w:val="left"/>
            </w:pPr>
            <w:r>
              <w:rPr>
                <w:b/>
                <w:sz w:val="16"/>
              </w:rPr>
              <w:t>Incident began</w:t>
            </w:r>
          </w:p>
        </w:tc>
        <w:tc>
          <w:tcPr>
            <w:tcW w:type="dxa" w:w="1083"/>
            <w:shd w:val="clear" w:color="auto" w:fill="E8E8E8"/>
          </w:tcPr>
          <w:p>
            <w:pPr>
              <w:spacing w:after="0"/>
              <w:jc w:val="left"/>
            </w:pPr>
            <w:r>
              <w:rPr>
                <w:b/>
                <w:sz w:val="16"/>
              </w:rPr>
              <w:t>FEMA number</w:t>
            </w:r>
          </w:p>
        </w:tc>
        <w:tc>
          <w:tcPr>
            <w:tcW w:type="dxa" w:w="1456"/>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Title</w:t>
            </w:r>
          </w:p>
        </w:tc>
        <w:tc>
          <w:tcPr>
            <w:tcW w:type="dxa" w:w="2389"/>
            <w:shd w:val="clear" w:color="auto" w:fill="E8E8E8"/>
          </w:tcPr>
          <w:p>
            <w:pPr>
              <w:spacing w:after="0"/>
              <w:jc w:val="left"/>
            </w:pPr>
            <w:r>
              <w:rPr>
                <w:b/>
                <w:sz w:val="16"/>
              </w:rPr>
              <w:t>Mapped hazard</w:t>
            </w:r>
          </w:p>
        </w:tc>
        <w:tc>
          <w:tcPr>
            <w:tcW w:type="dxa" w:w="28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34"/>
            <w:shd w:val="clear" w:color="auto" w:fill="E8E8E8"/>
          </w:tcPr>
          <w:p>
            <w:pPr>
              <w:spacing w:after="0"/>
              <w:jc w:val="left"/>
            </w:pPr>
            <w:r>
              <w:rPr>
                <w:b/>
                <w:sz w:val="16"/>
              </w:rPr>
              <w:t>Notes</w:t>
            </w:r>
          </w:p>
        </w:tc>
      </w:tr>
      <w:tr>
        <w:trPr>
          <w:cantSplit/>
        </w:trPr>
        <w:tc>
          <w:tcPr>
            <w:tcW w:type="dxa" w:w="1083"/>
          </w:tcPr>
          <w:p>
            <w:pPr>
              <w:spacing w:after="0"/>
              <w:jc w:val="left"/>
            </w:pPr>
            <w:r>
              <w:rPr>
                <w:sz w:val="16"/>
              </w:rPr>
              <w:t>2020-03-26</w:t>
            </w:r>
          </w:p>
        </w:tc>
        <w:tc>
          <w:tcPr>
            <w:tcW w:type="dxa" w:w="1083"/>
          </w:tcPr>
          <w:p>
            <w:pPr>
              <w:spacing w:after="0"/>
              <w:jc w:val="left"/>
            </w:pPr>
            <w:r>
              <w:rPr>
                <w:sz w:val="16"/>
              </w:rPr>
              <w:t>2020-01-20</w:t>
            </w:r>
          </w:p>
        </w:tc>
        <w:tc>
          <w:tcPr>
            <w:tcW w:type="dxa" w:w="1083"/>
          </w:tcPr>
          <w:p>
            <w:pPr>
              <w:spacing w:after="0"/>
              <w:jc w:val="left"/>
            </w:pPr>
            <w:r>
              <w:rPr>
                <w:sz w:val="16"/>
              </w:rPr>
              <w:t>DR-4490-MO</w:t>
            </w:r>
          </w:p>
        </w:tc>
        <w:tc>
          <w:tcPr>
            <w:tcW w:type="dxa" w:w="1456"/>
          </w:tcPr>
          <w:p>
            <w:pPr>
              <w:spacing w:after="0"/>
              <w:jc w:val="left"/>
            </w:pPr>
            <w:r>
              <w:rPr>
                <w:sz w:val="16"/>
              </w:rPr>
              <w:t>Major disaster</w:t>
            </w:r>
          </w:p>
        </w:tc>
        <w:tc>
          <w:tcPr>
            <w:tcW w:type="dxa" w:w="3228"/>
          </w:tcPr>
          <w:p>
            <w:pPr>
              <w:spacing w:after="0"/>
              <w:jc w:val="left"/>
            </w:pPr>
            <w:r>
              <w:rPr>
                <w:sz w:val="16"/>
              </w:rPr>
              <w:t>COVID-19 Pandemic</w:t>
            </w:r>
          </w:p>
        </w:tc>
        <w:tc>
          <w:tcPr>
            <w:tcW w:type="dxa" w:w="2389"/>
          </w:tcPr>
          <w:p>
            <w:pPr>
              <w:spacing w:after="0"/>
              <w:jc w:val="left"/>
            </w:pPr>
            <w:r>
              <w:rPr>
                <w:sz w:val="16"/>
              </w:rPr>
              <w:t>Non-natural, not counted</w:t>
            </w:r>
          </w:p>
        </w:tc>
        <w:tc>
          <w:tcPr>
            <w:tcW w:type="dxa" w:w="2855"/>
          </w:tcPr>
          <w:p>
            <w:pPr>
              <w:spacing w:after="0"/>
              <w:jc w:val="right"/>
            </w:pPr>
            <w:r>
              <w:rPr>
                <w:sz w:val="16"/>
              </w:rPr>
              <w:t>$7,927,431.21</w:t>
            </w:r>
          </w:p>
        </w:tc>
        <w:tc>
          <w:tcPr>
            <w:tcW w:type="dxa" w:w="934"/>
          </w:tcPr>
          <w:p>
            <w:pPr>
              <w:spacing w:after="0"/>
              <w:jc w:val="left"/>
            </w:pPr>
          </w:p>
        </w:tc>
      </w:tr>
      <w:tr>
        <w:trPr>
          <w:cantSplit/>
        </w:trPr>
        <w:tc>
          <w:tcPr>
            <w:tcW w:type="dxa" w:w="1083"/>
          </w:tcPr>
          <w:p>
            <w:pPr>
              <w:spacing w:after="0"/>
              <w:jc w:val="left"/>
            </w:pPr>
            <w:r>
              <w:rPr>
                <w:sz w:val="16"/>
              </w:rPr>
              <w:t>2020-03-13</w:t>
            </w:r>
          </w:p>
        </w:tc>
        <w:tc>
          <w:tcPr>
            <w:tcW w:type="dxa" w:w="1083"/>
          </w:tcPr>
          <w:p>
            <w:pPr>
              <w:spacing w:after="0"/>
              <w:jc w:val="left"/>
            </w:pPr>
            <w:r>
              <w:rPr>
                <w:sz w:val="16"/>
              </w:rPr>
              <w:t>2020-01-20</w:t>
            </w:r>
          </w:p>
        </w:tc>
        <w:tc>
          <w:tcPr>
            <w:tcW w:type="dxa" w:w="1083"/>
          </w:tcPr>
          <w:p>
            <w:pPr>
              <w:spacing w:after="0"/>
              <w:jc w:val="left"/>
            </w:pPr>
            <w:r>
              <w:rPr>
                <w:sz w:val="16"/>
              </w:rPr>
              <w:t>EM-3482-MO</w:t>
            </w:r>
          </w:p>
        </w:tc>
        <w:tc>
          <w:tcPr>
            <w:tcW w:type="dxa" w:w="1456"/>
          </w:tcPr>
          <w:p>
            <w:pPr>
              <w:spacing w:after="0"/>
              <w:jc w:val="left"/>
            </w:pPr>
            <w:r>
              <w:rPr>
                <w:sz w:val="16"/>
              </w:rPr>
              <w:t>Emergency</w:t>
            </w:r>
          </w:p>
        </w:tc>
        <w:tc>
          <w:tcPr>
            <w:tcW w:type="dxa" w:w="3228"/>
          </w:tcPr>
          <w:p>
            <w:pPr>
              <w:spacing w:after="0"/>
              <w:jc w:val="left"/>
            </w:pPr>
            <w:r>
              <w:rPr>
                <w:sz w:val="16"/>
              </w:rPr>
              <w:t>COVID-19</w:t>
            </w:r>
          </w:p>
        </w:tc>
        <w:tc>
          <w:tcPr>
            <w:tcW w:type="dxa" w:w="2389"/>
          </w:tcPr>
          <w:p>
            <w:pPr>
              <w:spacing w:after="0"/>
              <w:jc w:val="left"/>
            </w:pPr>
            <w:r>
              <w:rPr>
                <w:sz w:val="16"/>
              </w:rPr>
              <w:t>Non-natural, not counted</w:t>
            </w:r>
          </w:p>
        </w:tc>
        <w:tc>
          <w:tcPr>
            <w:tcW w:type="dxa" w:w="2855"/>
          </w:tcPr>
          <w:p>
            <w:pPr>
              <w:spacing w:after="0"/>
              <w:jc w:val="right"/>
            </w:pPr>
            <w:r>
              <w:rPr>
                <w:sz w:val="16"/>
              </w:rPr>
              <w:t>no Public Assistance recorded</w:t>
            </w:r>
          </w:p>
        </w:tc>
        <w:tc>
          <w:tcPr>
            <w:tcW w:type="dxa" w:w="934"/>
          </w:tcPr>
          <w:p>
            <w:pPr>
              <w:spacing w:after="0"/>
              <w:jc w:val="left"/>
            </w:pPr>
            <w:r>
              <w:rPr>
                <w:sz w:val="16"/>
              </w:rPr>
              <w:t>same incident as DR-4490</w:t>
            </w:r>
          </w:p>
        </w:tc>
      </w:tr>
      <w:tr>
        <w:trPr>
          <w:cantSplit/>
        </w:trPr>
        <w:tc>
          <w:tcPr>
            <w:tcW w:type="dxa" w:w="1083"/>
          </w:tcPr>
          <w:p>
            <w:pPr>
              <w:spacing w:after="0"/>
              <w:jc w:val="left"/>
            </w:pPr>
            <w:r>
              <w:rPr>
                <w:sz w:val="16"/>
              </w:rPr>
              <w:t>2015-08-07</w:t>
            </w:r>
          </w:p>
        </w:tc>
        <w:tc>
          <w:tcPr>
            <w:tcW w:type="dxa" w:w="1083"/>
          </w:tcPr>
          <w:p>
            <w:pPr>
              <w:spacing w:after="0"/>
              <w:jc w:val="left"/>
            </w:pPr>
            <w:r>
              <w:rPr>
                <w:sz w:val="16"/>
              </w:rPr>
              <w:t>2015-05-15</w:t>
            </w:r>
          </w:p>
        </w:tc>
        <w:tc>
          <w:tcPr>
            <w:tcW w:type="dxa" w:w="1083"/>
          </w:tcPr>
          <w:p>
            <w:pPr>
              <w:spacing w:after="0"/>
              <w:jc w:val="left"/>
            </w:pPr>
            <w:r>
              <w:rPr>
                <w:sz w:val="16"/>
              </w:rPr>
              <w:t>DR-4238-MO</w:t>
            </w:r>
          </w:p>
        </w:tc>
        <w:tc>
          <w:tcPr>
            <w:tcW w:type="dxa" w:w="1456"/>
          </w:tcPr>
          <w:p>
            <w:pPr>
              <w:spacing w:after="0"/>
              <w:jc w:val="left"/>
            </w:pPr>
            <w:r>
              <w:rPr>
                <w:sz w:val="16"/>
              </w:rPr>
              <w:t>Major disaster</w:t>
            </w:r>
          </w:p>
        </w:tc>
        <w:tc>
          <w:tcPr>
            <w:tcW w:type="dxa" w:w="3228"/>
          </w:tcPr>
          <w:p>
            <w:pPr>
              <w:spacing w:after="0"/>
              <w:jc w:val="left"/>
            </w:pPr>
            <w:r>
              <w:rPr>
                <w:sz w:val="16"/>
              </w:rPr>
              <w:t>Severe Storms, Tornadoes, Straight-Line Winds, and Flooding</w:t>
            </w:r>
          </w:p>
        </w:tc>
        <w:tc>
          <w:tcPr>
            <w:tcW w:type="dxa" w:w="2389"/>
          </w:tcPr>
          <w:p>
            <w:pPr>
              <w:spacing w:after="0"/>
              <w:jc w:val="left"/>
            </w:pPr>
            <w:r>
              <w:rPr>
                <w:sz w:val="16"/>
              </w:rPr>
              <w:t>Inland Flooding; Strong Wind; Tornado</w:t>
            </w:r>
          </w:p>
        </w:tc>
        <w:tc>
          <w:tcPr>
            <w:tcW w:type="dxa" w:w="2855"/>
          </w:tcPr>
          <w:p>
            <w:pPr>
              <w:spacing w:after="0"/>
              <w:jc w:val="right"/>
            </w:pPr>
            <w:r>
              <w:rPr>
                <w:sz w:val="16"/>
              </w:rPr>
              <w:t>$117,750.61</w:t>
            </w:r>
          </w:p>
        </w:tc>
        <w:tc>
          <w:tcPr>
            <w:tcW w:type="dxa" w:w="934"/>
          </w:tcPr>
          <w:p>
            <w:pPr>
              <w:spacing w:after="0"/>
              <w:jc w:val="left"/>
            </w:pPr>
          </w:p>
        </w:tc>
      </w:tr>
      <w:tr>
        <w:trPr>
          <w:cantSplit/>
        </w:trPr>
        <w:tc>
          <w:tcPr>
            <w:tcW w:type="dxa" w:w="1083"/>
          </w:tcPr>
          <w:p>
            <w:pPr>
              <w:spacing w:after="0"/>
              <w:jc w:val="left"/>
            </w:pPr>
            <w:r>
              <w:rPr>
                <w:sz w:val="16"/>
              </w:rPr>
              <w:t>2011-05-09</w:t>
            </w:r>
          </w:p>
        </w:tc>
        <w:tc>
          <w:tcPr>
            <w:tcW w:type="dxa" w:w="1083"/>
          </w:tcPr>
          <w:p>
            <w:pPr>
              <w:spacing w:after="0"/>
              <w:jc w:val="left"/>
            </w:pPr>
            <w:r>
              <w:rPr>
                <w:sz w:val="16"/>
              </w:rPr>
              <w:t>2011-04-19</w:t>
            </w:r>
          </w:p>
        </w:tc>
        <w:tc>
          <w:tcPr>
            <w:tcW w:type="dxa" w:w="1083"/>
          </w:tcPr>
          <w:p>
            <w:pPr>
              <w:spacing w:after="0"/>
              <w:jc w:val="left"/>
            </w:pPr>
            <w:r>
              <w:rPr>
                <w:sz w:val="16"/>
              </w:rPr>
              <w:t>DR-1980-MO</w:t>
            </w:r>
          </w:p>
        </w:tc>
        <w:tc>
          <w:tcPr>
            <w:tcW w:type="dxa" w:w="1456"/>
          </w:tcPr>
          <w:p>
            <w:pPr>
              <w:spacing w:after="0"/>
              <w:jc w:val="left"/>
            </w:pPr>
            <w:r>
              <w:rPr>
                <w:sz w:val="16"/>
              </w:rPr>
              <w:t>Major disaster</w:t>
            </w:r>
          </w:p>
        </w:tc>
        <w:tc>
          <w:tcPr>
            <w:tcW w:type="dxa" w:w="3228"/>
          </w:tcPr>
          <w:p>
            <w:pPr>
              <w:spacing w:after="0"/>
              <w:jc w:val="left"/>
            </w:pPr>
            <w:r>
              <w:rPr>
                <w:sz w:val="16"/>
              </w:rPr>
              <w:t>Severe Storms, Tornadoes, and Flooding</w:t>
            </w:r>
          </w:p>
        </w:tc>
        <w:tc>
          <w:tcPr>
            <w:tcW w:type="dxa" w:w="2389"/>
          </w:tcPr>
          <w:p>
            <w:pPr>
              <w:spacing w:after="0"/>
              <w:jc w:val="left"/>
            </w:pPr>
            <w:r>
              <w:rPr>
                <w:sz w:val="16"/>
              </w:rPr>
              <w:t>Inland Flooding; Tornado</w:t>
            </w:r>
          </w:p>
        </w:tc>
        <w:tc>
          <w:tcPr>
            <w:tcW w:type="dxa" w:w="2855"/>
          </w:tcPr>
          <w:p>
            <w:pPr>
              <w:spacing w:after="0"/>
              <w:jc w:val="right"/>
            </w:pPr>
            <w:r>
              <w:rPr>
                <w:sz w:val="16"/>
              </w:rPr>
              <w:t>$98,640.66</w:t>
            </w:r>
          </w:p>
        </w:tc>
        <w:tc>
          <w:tcPr>
            <w:tcW w:type="dxa" w:w="934"/>
          </w:tcPr>
          <w:p>
            <w:pPr>
              <w:spacing w:after="0"/>
              <w:jc w:val="left"/>
            </w:pPr>
          </w:p>
        </w:tc>
      </w:tr>
      <w:tr>
        <w:trPr>
          <w:cantSplit/>
        </w:trPr>
        <w:tc>
          <w:tcPr>
            <w:tcW w:type="dxa" w:w="1083"/>
          </w:tcPr>
          <w:p>
            <w:pPr>
              <w:spacing w:after="0"/>
              <w:jc w:val="left"/>
            </w:pPr>
            <w:r>
              <w:rPr>
                <w:sz w:val="16"/>
              </w:rPr>
              <w:t>2011-03-23</w:t>
            </w:r>
          </w:p>
        </w:tc>
        <w:tc>
          <w:tcPr>
            <w:tcW w:type="dxa" w:w="1083"/>
          </w:tcPr>
          <w:p>
            <w:pPr>
              <w:spacing w:after="0"/>
              <w:jc w:val="left"/>
            </w:pPr>
            <w:r>
              <w:rPr>
                <w:sz w:val="16"/>
              </w:rPr>
              <w:t>2011-01-31</w:t>
            </w:r>
          </w:p>
        </w:tc>
        <w:tc>
          <w:tcPr>
            <w:tcW w:type="dxa" w:w="1083"/>
          </w:tcPr>
          <w:p>
            <w:pPr>
              <w:spacing w:after="0"/>
              <w:jc w:val="left"/>
            </w:pPr>
            <w:r>
              <w:rPr>
                <w:sz w:val="16"/>
              </w:rPr>
              <w:t>DR-1961-MO</w:t>
            </w:r>
          </w:p>
        </w:tc>
        <w:tc>
          <w:tcPr>
            <w:tcW w:type="dxa" w:w="1456"/>
          </w:tcPr>
          <w:p>
            <w:pPr>
              <w:spacing w:after="0"/>
              <w:jc w:val="left"/>
            </w:pPr>
            <w:r>
              <w:rPr>
                <w:sz w:val="16"/>
              </w:rPr>
              <w:t>Major disaster</w:t>
            </w:r>
          </w:p>
        </w:tc>
        <w:tc>
          <w:tcPr>
            <w:tcW w:type="dxa" w:w="3228"/>
          </w:tcPr>
          <w:p>
            <w:pPr>
              <w:spacing w:after="0"/>
              <w:jc w:val="left"/>
            </w:pPr>
            <w:r>
              <w:rPr>
                <w:sz w:val="16"/>
              </w:rPr>
              <w:t>Severe Winter Storm and Snowstorm</w:t>
            </w:r>
          </w:p>
        </w:tc>
        <w:tc>
          <w:tcPr>
            <w:tcW w:type="dxa" w:w="2389"/>
          </w:tcPr>
          <w:p>
            <w:pPr>
              <w:spacing w:after="0"/>
              <w:jc w:val="left"/>
            </w:pPr>
            <w:r>
              <w:rPr>
                <w:sz w:val="16"/>
              </w:rPr>
              <w:t>Winter Weather</w:t>
            </w:r>
          </w:p>
        </w:tc>
        <w:tc>
          <w:tcPr>
            <w:tcW w:type="dxa" w:w="2855"/>
          </w:tcPr>
          <w:p>
            <w:pPr>
              <w:spacing w:after="0"/>
              <w:jc w:val="right"/>
            </w:pPr>
            <w:r>
              <w:rPr>
                <w:sz w:val="16"/>
              </w:rPr>
              <w:t>$66,437.74</w:t>
            </w:r>
          </w:p>
        </w:tc>
        <w:tc>
          <w:tcPr>
            <w:tcW w:type="dxa" w:w="934"/>
          </w:tcPr>
          <w:p>
            <w:pPr>
              <w:spacing w:after="0"/>
              <w:jc w:val="left"/>
            </w:pPr>
          </w:p>
        </w:tc>
      </w:tr>
      <w:tr>
        <w:trPr>
          <w:cantSplit/>
        </w:trPr>
        <w:tc>
          <w:tcPr>
            <w:tcW w:type="dxa" w:w="1083"/>
          </w:tcPr>
          <w:p>
            <w:pPr>
              <w:spacing w:after="0"/>
              <w:jc w:val="left"/>
            </w:pPr>
            <w:r>
              <w:rPr>
                <w:sz w:val="16"/>
              </w:rPr>
              <w:t>2011-02-03</w:t>
            </w:r>
          </w:p>
        </w:tc>
        <w:tc>
          <w:tcPr>
            <w:tcW w:type="dxa" w:w="1083"/>
          </w:tcPr>
          <w:p>
            <w:pPr>
              <w:spacing w:after="0"/>
              <w:jc w:val="left"/>
            </w:pPr>
            <w:r>
              <w:rPr>
                <w:sz w:val="16"/>
              </w:rPr>
              <w:t>2011-01-31</w:t>
            </w:r>
          </w:p>
        </w:tc>
        <w:tc>
          <w:tcPr>
            <w:tcW w:type="dxa" w:w="1083"/>
          </w:tcPr>
          <w:p>
            <w:pPr>
              <w:spacing w:after="0"/>
              <w:jc w:val="left"/>
            </w:pPr>
            <w:r>
              <w:rPr>
                <w:sz w:val="16"/>
              </w:rPr>
              <w:t>EM-3317-MO</w:t>
            </w:r>
          </w:p>
        </w:tc>
        <w:tc>
          <w:tcPr>
            <w:tcW w:type="dxa" w:w="1456"/>
          </w:tcPr>
          <w:p>
            <w:pPr>
              <w:spacing w:after="0"/>
              <w:jc w:val="left"/>
            </w:pPr>
            <w:r>
              <w:rPr>
                <w:sz w:val="16"/>
              </w:rPr>
              <w:t>Emergency</w:t>
            </w:r>
          </w:p>
        </w:tc>
        <w:tc>
          <w:tcPr>
            <w:tcW w:type="dxa" w:w="3228"/>
          </w:tcPr>
          <w:p>
            <w:pPr>
              <w:spacing w:after="0"/>
              <w:jc w:val="left"/>
            </w:pPr>
            <w:r>
              <w:rPr>
                <w:sz w:val="16"/>
              </w:rPr>
              <w:t>Severe Winter Storm</w:t>
            </w:r>
          </w:p>
        </w:tc>
        <w:tc>
          <w:tcPr>
            <w:tcW w:type="dxa" w:w="2389"/>
          </w:tcPr>
          <w:p>
            <w:pPr>
              <w:spacing w:after="0"/>
              <w:jc w:val="left"/>
            </w:pPr>
            <w:r>
              <w:rPr>
                <w:sz w:val="16"/>
              </w:rPr>
              <w:t>Winter Weather</w:t>
            </w:r>
          </w:p>
        </w:tc>
        <w:tc>
          <w:tcPr>
            <w:tcW w:type="dxa" w:w="2855"/>
          </w:tcPr>
          <w:p>
            <w:pPr>
              <w:spacing w:after="0"/>
              <w:jc w:val="right"/>
            </w:pPr>
            <w:r>
              <w:rPr>
                <w:sz w:val="16"/>
              </w:rPr>
              <w:t>no Public Assistance recorded</w:t>
            </w:r>
          </w:p>
        </w:tc>
        <w:tc>
          <w:tcPr>
            <w:tcW w:type="dxa" w:w="934"/>
          </w:tcPr>
          <w:p>
            <w:pPr>
              <w:spacing w:after="0"/>
              <w:jc w:val="left"/>
            </w:pPr>
            <w:r>
              <w:rPr>
                <w:sz w:val="16"/>
              </w:rPr>
              <w:t>same incident as DR-1961</w:t>
            </w:r>
          </w:p>
        </w:tc>
      </w:tr>
      <w:tr>
        <w:trPr>
          <w:cantSplit/>
        </w:trPr>
        <w:tc>
          <w:tcPr>
            <w:tcW w:type="dxa" w:w="1083"/>
          </w:tcPr>
          <w:p>
            <w:pPr>
              <w:spacing w:after="0"/>
              <w:jc w:val="left"/>
            </w:pPr>
            <w:r>
              <w:rPr>
                <w:sz w:val="16"/>
              </w:rPr>
              <w:t>2009-01-30</w:t>
            </w:r>
          </w:p>
        </w:tc>
        <w:tc>
          <w:tcPr>
            <w:tcW w:type="dxa" w:w="1083"/>
          </w:tcPr>
          <w:p>
            <w:pPr>
              <w:spacing w:after="0"/>
              <w:jc w:val="left"/>
            </w:pPr>
            <w:r>
              <w:rPr>
                <w:sz w:val="16"/>
              </w:rPr>
              <w:t>2009-01-26</w:t>
            </w:r>
          </w:p>
        </w:tc>
        <w:tc>
          <w:tcPr>
            <w:tcW w:type="dxa" w:w="1083"/>
          </w:tcPr>
          <w:p>
            <w:pPr>
              <w:spacing w:after="0"/>
              <w:jc w:val="left"/>
            </w:pPr>
            <w:r>
              <w:rPr>
                <w:sz w:val="16"/>
              </w:rPr>
              <w:t>EM-3303-MO</w:t>
            </w:r>
          </w:p>
        </w:tc>
        <w:tc>
          <w:tcPr>
            <w:tcW w:type="dxa" w:w="1456"/>
          </w:tcPr>
          <w:p>
            <w:pPr>
              <w:spacing w:after="0"/>
              <w:jc w:val="left"/>
            </w:pPr>
            <w:r>
              <w:rPr>
                <w:sz w:val="16"/>
              </w:rPr>
              <w:t>Emergency</w:t>
            </w:r>
          </w:p>
        </w:tc>
        <w:tc>
          <w:tcPr>
            <w:tcW w:type="dxa" w:w="3228"/>
          </w:tcPr>
          <w:p>
            <w:pPr>
              <w:spacing w:after="0"/>
              <w:jc w:val="left"/>
            </w:pPr>
            <w:r>
              <w:rPr>
                <w:sz w:val="16"/>
              </w:rPr>
              <w:t>Severe Winter Storm</w:t>
            </w:r>
          </w:p>
        </w:tc>
        <w:tc>
          <w:tcPr>
            <w:tcW w:type="dxa" w:w="2389"/>
          </w:tcPr>
          <w:p>
            <w:pPr>
              <w:spacing w:after="0"/>
              <w:jc w:val="left"/>
            </w:pPr>
            <w:r>
              <w:rPr>
                <w:sz w:val="16"/>
              </w:rPr>
              <w:t>Ice Storm</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2008-06-25</w:t>
            </w:r>
          </w:p>
        </w:tc>
        <w:tc>
          <w:tcPr>
            <w:tcW w:type="dxa" w:w="1083"/>
          </w:tcPr>
          <w:p>
            <w:pPr>
              <w:spacing w:after="0"/>
              <w:jc w:val="left"/>
            </w:pPr>
            <w:r>
              <w:rPr>
                <w:sz w:val="16"/>
              </w:rPr>
              <w:t>2008-06-01</w:t>
            </w:r>
          </w:p>
        </w:tc>
        <w:tc>
          <w:tcPr>
            <w:tcW w:type="dxa" w:w="1083"/>
          </w:tcPr>
          <w:p>
            <w:pPr>
              <w:spacing w:after="0"/>
              <w:jc w:val="left"/>
            </w:pPr>
            <w:r>
              <w:rPr>
                <w:sz w:val="16"/>
              </w:rPr>
              <w:t>DR-1773-MO</w:t>
            </w:r>
          </w:p>
        </w:tc>
        <w:tc>
          <w:tcPr>
            <w:tcW w:type="dxa" w:w="1456"/>
          </w:tcPr>
          <w:p>
            <w:pPr>
              <w:spacing w:after="0"/>
              <w:jc w:val="left"/>
            </w:pPr>
            <w:r>
              <w:rPr>
                <w:sz w:val="16"/>
              </w:rPr>
              <w:t>Major disaster</w:t>
            </w:r>
          </w:p>
        </w:tc>
        <w:tc>
          <w:tcPr>
            <w:tcW w:type="dxa" w:w="3228"/>
          </w:tcPr>
          <w:p>
            <w:pPr>
              <w:spacing w:after="0"/>
              <w:jc w:val="left"/>
            </w:pPr>
            <w:r>
              <w:rPr>
                <w:sz w:val="16"/>
              </w:rPr>
              <w:t>Severe Storms and Flooding</w:t>
            </w:r>
          </w:p>
        </w:tc>
        <w:tc>
          <w:tcPr>
            <w:tcW w:type="dxa" w:w="2389"/>
          </w:tcPr>
          <w:p>
            <w:pPr>
              <w:spacing w:after="0"/>
              <w:jc w:val="left"/>
            </w:pPr>
            <w:r>
              <w:rPr>
                <w:sz w:val="16"/>
              </w:rPr>
              <w:t>Inland Flooding</w:t>
            </w:r>
          </w:p>
        </w:tc>
        <w:tc>
          <w:tcPr>
            <w:tcW w:type="dxa" w:w="2855"/>
          </w:tcPr>
          <w:p>
            <w:pPr>
              <w:spacing w:after="0"/>
              <w:jc w:val="right"/>
            </w:pPr>
            <w:r>
              <w:rPr>
                <w:sz w:val="16"/>
              </w:rPr>
              <w:t>$55,967.26</w:t>
            </w:r>
          </w:p>
        </w:tc>
        <w:tc>
          <w:tcPr>
            <w:tcW w:type="dxa" w:w="934"/>
          </w:tcPr>
          <w:p>
            <w:pPr>
              <w:spacing w:after="0"/>
              <w:jc w:val="left"/>
            </w:pPr>
          </w:p>
        </w:tc>
      </w:tr>
      <w:tr>
        <w:trPr>
          <w:cantSplit/>
        </w:trPr>
        <w:tc>
          <w:tcPr>
            <w:tcW w:type="dxa" w:w="1083"/>
          </w:tcPr>
          <w:p>
            <w:pPr>
              <w:spacing w:after="0"/>
              <w:jc w:val="left"/>
            </w:pPr>
            <w:r>
              <w:rPr>
                <w:sz w:val="16"/>
              </w:rPr>
              <w:t>2007-12-12</w:t>
            </w:r>
          </w:p>
        </w:tc>
        <w:tc>
          <w:tcPr>
            <w:tcW w:type="dxa" w:w="1083"/>
          </w:tcPr>
          <w:p>
            <w:pPr>
              <w:spacing w:after="0"/>
              <w:jc w:val="left"/>
            </w:pPr>
            <w:r>
              <w:rPr>
                <w:sz w:val="16"/>
              </w:rPr>
              <w:t>2007-12-08</w:t>
            </w:r>
          </w:p>
        </w:tc>
        <w:tc>
          <w:tcPr>
            <w:tcW w:type="dxa" w:w="1083"/>
          </w:tcPr>
          <w:p>
            <w:pPr>
              <w:spacing w:after="0"/>
              <w:jc w:val="left"/>
            </w:pPr>
            <w:r>
              <w:rPr>
                <w:sz w:val="16"/>
              </w:rPr>
              <w:t>EM-3281-MO</w:t>
            </w:r>
          </w:p>
        </w:tc>
        <w:tc>
          <w:tcPr>
            <w:tcW w:type="dxa" w:w="1456"/>
          </w:tcPr>
          <w:p>
            <w:pPr>
              <w:spacing w:after="0"/>
              <w:jc w:val="left"/>
            </w:pPr>
            <w:r>
              <w:rPr>
                <w:sz w:val="16"/>
              </w:rPr>
              <w:t>Emergency</w:t>
            </w:r>
          </w:p>
        </w:tc>
        <w:tc>
          <w:tcPr>
            <w:tcW w:type="dxa" w:w="3228"/>
          </w:tcPr>
          <w:p>
            <w:pPr>
              <w:spacing w:after="0"/>
              <w:jc w:val="left"/>
            </w:pPr>
            <w:r>
              <w:rPr>
                <w:sz w:val="16"/>
              </w:rPr>
              <w:t>Severe Winter Storms</w:t>
            </w:r>
          </w:p>
        </w:tc>
        <w:tc>
          <w:tcPr>
            <w:tcW w:type="dxa" w:w="2389"/>
          </w:tcPr>
          <w:p>
            <w:pPr>
              <w:spacing w:after="0"/>
              <w:jc w:val="left"/>
            </w:pPr>
            <w:r>
              <w:rPr>
                <w:sz w:val="16"/>
              </w:rPr>
              <w:t>Ice Storm</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2006-04-05</w:t>
            </w:r>
          </w:p>
        </w:tc>
        <w:tc>
          <w:tcPr>
            <w:tcW w:type="dxa" w:w="1083"/>
          </w:tcPr>
          <w:p>
            <w:pPr>
              <w:spacing w:after="0"/>
              <w:jc w:val="left"/>
            </w:pPr>
            <w:r>
              <w:rPr>
                <w:sz w:val="16"/>
              </w:rPr>
              <w:t>2006-03-30</w:t>
            </w:r>
          </w:p>
        </w:tc>
        <w:tc>
          <w:tcPr>
            <w:tcW w:type="dxa" w:w="1083"/>
          </w:tcPr>
          <w:p>
            <w:pPr>
              <w:spacing w:after="0"/>
              <w:jc w:val="left"/>
            </w:pPr>
            <w:r>
              <w:rPr>
                <w:sz w:val="16"/>
              </w:rPr>
              <w:t>DR-1635-MO</w:t>
            </w:r>
          </w:p>
        </w:tc>
        <w:tc>
          <w:tcPr>
            <w:tcW w:type="dxa" w:w="1456"/>
          </w:tcPr>
          <w:p>
            <w:pPr>
              <w:spacing w:after="0"/>
              <w:jc w:val="left"/>
            </w:pPr>
            <w:r>
              <w:rPr>
                <w:sz w:val="16"/>
              </w:rPr>
              <w:t>Major disaster</w:t>
            </w:r>
          </w:p>
        </w:tc>
        <w:tc>
          <w:tcPr>
            <w:tcW w:type="dxa" w:w="3228"/>
          </w:tcPr>
          <w:p>
            <w:pPr>
              <w:spacing w:after="0"/>
              <w:jc w:val="left"/>
            </w:pPr>
            <w:r>
              <w:rPr>
                <w:sz w:val="16"/>
              </w:rPr>
              <w:t>Severe Storms, Tornadoes, and Flooding</w:t>
            </w:r>
          </w:p>
        </w:tc>
        <w:tc>
          <w:tcPr>
            <w:tcW w:type="dxa" w:w="2389"/>
          </w:tcPr>
          <w:p>
            <w:pPr>
              <w:spacing w:after="0"/>
              <w:jc w:val="left"/>
            </w:pPr>
            <w:r>
              <w:rPr>
                <w:sz w:val="16"/>
              </w:rPr>
              <w:t>Inland Flooding; Tornado</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2006-03-16</w:t>
            </w:r>
          </w:p>
        </w:tc>
        <w:tc>
          <w:tcPr>
            <w:tcW w:type="dxa" w:w="1083"/>
          </w:tcPr>
          <w:p>
            <w:pPr>
              <w:spacing w:after="0"/>
              <w:jc w:val="left"/>
            </w:pPr>
            <w:r>
              <w:rPr>
                <w:sz w:val="16"/>
              </w:rPr>
              <w:t>2006-03-08</w:t>
            </w:r>
          </w:p>
        </w:tc>
        <w:tc>
          <w:tcPr>
            <w:tcW w:type="dxa" w:w="1083"/>
          </w:tcPr>
          <w:p>
            <w:pPr>
              <w:spacing w:after="0"/>
              <w:jc w:val="left"/>
            </w:pPr>
            <w:r>
              <w:rPr>
                <w:sz w:val="16"/>
              </w:rPr>
              <w:t>DR-1631-MO</w:t>
            </w:r>
          </w:p>
        </w:tc>
        <w:tc>
          <w:tcPr>
            <w:tcW w:type="dxa" w:w="1456"/>
          </w:tcPr>
          <w:p>
            <w:pPr>
              <w:spacing w:after="0"/>
              <w:jc w:val="left"/>
            </w:pPr>
            <w:r>
              <w:rPr>
                <w:sz w:val="16"/>
              </w:rPr>
              <w:t>Major disaster</w:t>
            </w:r>
          </w:p>
        </w:tc>
        <w:tc>
          <w:tcPr>
            <w:tcW w:type="dxa" w:w="3228"/>
          </w:tcPr>
          <w:p>
            <w:pPr>
              <w:spacing w:after="0"/>
              <w:jc w:val="left"/>
            </w:pPr>
            <w:r>
              <w:rPr>
                <w:sz w:val="16"/>
              </w:rPr>
              <w:t>Severe Storms, Tornadoes and Flooding</w:t>
            </w:r>
          </w:p>
        </w:tc>
        <w:tc>
          <w:tcPr>
            <w:tcW w:type="dxa" w:w="2389"/>
          </w:tcPr>
          <w:p>
            <w:pPr>
              <w:spacing w:after="0"/>
              <w:jc w:val="left"/>
            </w:pPr>
            <w:r>
              <w:rPr>
                <w:sz w:val="16"/>
              </w:rPr>
              <w:t>Inland Flooding; Tornado</w:t>
            </w:r>
          </w:p>
        </w:tc>
        <w:tc>
          <w:tcPr>
            <w:tcW w:type="dxa" w:w="2855"/>
          </w:tcPr>
          <w:p>
            <w:pPr>
              <w:spacing w:after="0"/>
              <w:jc w:val="right"/>
            </w:pPr>
            <w:r>
              <w:rPr>
                <w:sz w:val="16"/>
              </w:rPr>
              <w:t>$115,564.15</w:t>
            </w:r>
          </w:p>
        </w:tc>
        <w:tc>
          <w:tcPr>
            <w:tcW w:type="dxa" w:w="934"/>
          </w:tcPr>
          <w:p>
            <w:pPr>
              <w:spacing w:after="0"/>
              <w:jc w:val="left"/>
            </w:pPr>
          </w:p>
        </w:tc>
      </w:tr>
      <w:tr>
        <w:trPr>
          <w:cantSplit/>
        </w:trPr>
        <w:tc>
          <w:tcPr>
            <w:tcW w:type="dxa" w:w="1083"/>
          </w:tcPr>
          <w:p>
            <w:pPr>
              <w:spacing w:after="0"/>
              <w:jc w:val="left"/>
            </w:pPr>
            <w:r>
              <w:rPr>
                <w:sz w:val="16"/>
              </w:rPr>
              <w:t>2005-09-10</w:t>
            </w:r>
          </w:p>
        </w:tc>
        <w:tc>
          <w:tcPr>
            <w:tcW w:type="dxa" w:w="1083"/>
          </w:tcPr>
          <w:p>
            <w:pPr>
              <w:spacing w:after="0"/>
              <w:jc w:val="left"/>
            </w:pPr>
            <w:r>
              <w:rPr>
                <w:sz w:val="16"/>
              </w:rPr>
              <w:t>2005-08-29</w:t>
            </w:r>
          </w:p>
        </w:tc>
        <w:tc>
          <w:tcPr>
            <w:tcW w:type="dxa" w:w="1083"/>
          </w:tcPr>
          <w:p>
            <w:pPr>
              <w:spacing w:after="0"/>
              <w:jc w:val="left"/>
            </w:pPr>
            <w:r>
              <w:rPr>
                <w:sz w:val="16"/>
              </w:rPr>
              <w:t>EM-3232-MO</w:t>
            </w:r>
          </w:p>
        </w:tc>
        <w:tc>
          <w:tcPr>
            <w:tcW w:type="dxa" w:w="1456"/>
          </w:tcPr>
          <w:p>
            <w:pPr>
              <w:spacing w:after="0"/>
              <w:jc w:val="left"/>
            </w:pPr>
            <w:r>
              <w:rPr>
                <w:sz w:val="16"/>
              </w:rPr>
              <w:t>Emergency</w:t>
            </w:r>
          </w:p>
        </w:tc>
        <w:tc>
          <w:tcPr>
            <w:tcW w:type="dxa" w:w="3228"/>
          </w:tcPr>
          <w:p>
            <w:pPr>
              <w:spacing w:after="0"/>
              <w:jc w:val="left"/>
            </w:pPr>
            <w:r>
              <w:rPr>
                <w:sz w:val="16"/>
              </w:rPr>
              <w:t>Hurricane Katrina Evacuation</w:t>
            </w:r>
          </w:p>
        </w:tc>
        <w:tc>
          <w:tcPr>
            <w:tcW w:type="dxa" w:w="2389"/>
          </w:tcPr>
          <w:p>
            <w:pPr>
              <w:spacing w:after="0"/>
              <w:jc w:val="left"/>
            </w:pPr>
            <w:r>
              <w:rPr>
                <w:sz w:val="16"/>
              </w:rPr>
              <w:t>Hurricane: evacuation support, not a local hazard event; not counted</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2003-05-06</w:t>
            </w:r>
          </w:p>
        </w:tc>
        <w:tc>
          <w:tcPr>
            <w:tcW w:type="dxa" w:w="1083"/>
          </w:tcPr>
          <w:p>
            <w:pPr>
              <w:spacing w:after="0"/>
              <w:jc w:val="left"/>
            </w:pPr>
            <w:r>
              <w:rPr>
                <w:sz w:val="16"/>
              </w:rPr>
              <w:t>2003-05-04</w:t>
            </w:r>
          </w:p>
        </w:tc>
        <w:tc>
          <w:tcPr>
            <w:tcW w:type="dxa" w:w="1083"/>
          </w:tcPr>
          <w:p>
            <w:pPr>
              <w:spacing w:after="0"/>
              <w:jc w:val="left"/>
            </w:pPr>
            <w:r>
              <w:rPr>
                <w:sz w:val="16"/>
              </w:rPr>
              <w:t>DR-1463-MO</w:t>
            </w:r>
          </w:p>
        </w:tc>
        <w:tc>
          <w:tcPr>
            <w:tcW w:type="dxa" w:w="1456"/>
          </w:tcPr>
          <w:p>
            <w:pPr>
              <w:spacing w:after="0"/>
              <w:jc w:val="left"/>
            </w:pPr>
            <w:r>
              <w:rPr>
                <w:sz w:val="16"/>
              </w:rPr>
              <w:t>Major disaster</w:t>
            </w:r>
          </w:p>
        </w:tc>
        <w:tc>
          <w:tcPr>
            <w:tcW w:type="dxa" w:w="3228"/>
          </w:tcPr>
          <w:p>
            <w:pPr>
              <w:spacing w:after="0"/>
              <w:jc w:val="left"/>
            </w:pPr>
            <w:r>
              <w:rPr>
                <w:sz w:val="16"/>
              </w:rPr>
              <w:t>Severe Storms, Tornadoes, and Flooding</w:t>
            </w:r>
          </w:p>
        </w:tc>
        <w:tc>
          <w:tcPr>
            <w:tcW w:type="dxa" w:w="2389"/>
          </w:tcPr>
          <w:p>
            <w:pPr>
              <w:spacing w:after="0"/>
              <w:jc w:val="left"/>
            </w:pPr>
            <w:r>
              <w:rPr>
                <w:sz w:val="16"/>
              </w:rPr>
              <w:t>Inland Flooding; Tornado</w:t>
            </w:r>
          </w:p>
        </w:tc>
        <w:tc>
          <w:tcPr>
            <w:tcW w:type="dxa" w:w="2855"/>
          </w:tcPr>
          <w:p>
            <w:pPr>
              <w:spacing w:after="0"/>
              <w:jc w:val="right"/>
            </w:pPr>
            <w:r>
              <w:rPr>
                <w:sz w:val="16"/>
              </w:rPr>
              <w:t>PA not declared for this county</w:t>
            </w:r>
          </w:p>
        </w:tc>
        <w:tc>
          <w:tcPr>
            <w:tcW w:type="dxa" w:w="934"/>
          </w:tcPr>
          <w:p>
            <w:pPr>
              <w:spacing w:after="0"/>
              <w:jc w:val="left"/>
            </w:pPr>
          </w:p>
        </w:tc>
      </w:tr>
      <w:tr>
        <w:trPr>
          <w:cantSplit/>
        </w:trPr>
        <w:tc>
          <w:tcPr>
            <w:tcW w:type="dxa" w:w="1083"/>
          </w:tcPr>
          <w:p>
            <w:pPr>
              <w:spacing w:after="0"/>
              <w:jc w:val="left"/>
            </w:pPr>
            <w:r>
              <w:rPr>
                <w:sz w:val="16"/>
              </w:rPr>
              <w:t>2002-02-06</w:t>
            </w:r>
          </w:p>
        </w:tc>
        <w:tc>
          <w:tcPr>
            <w:tcW w:type="dxa" w:w="1083"/>
          </w:tcPr>
          <w:p>
            <w:pPr>
              <w:spacing w:after="0"/>
              <w:jc w:val="left"/>
            </w:pPr>
            <w:r>
              <w:rPr>
                <w:sz w:val="16"/>
              </w:rPr>
              <w:t>2002-01-29</w:t>
            </w:r>
          </w:p>
        </w:tc>
        <w:tc>
          <w:tcPr>
            <w:tcW w:type="dxa" w:w="1083"/>
          </w:tcPr>
          <w:p>
            <w:pPr>
              <w:spacing w:after="0"/>
              <w:jc w:val="left"/>
            </w:pPr>
            <w:r>
              <w:rPr>
                <w:sz w:val="16"/>
              </w:rPr>
              <w:t>DR-1403-MO</w:t>
            </w:r>
          </w:p>
        </w:tc>
        <w:tc>
          <w:tcPr>
            <w:tcW w:type="dxa" w:w="1456"/>
          </w:tcPr>
          <w:p>
            <w:pPr>
              <w:spacing w:after="0"/>
              <w:jc w:val="left"/>
            </w:pPr>
            <w:r>
              <w:rPr>
                <w:sz w:val="16"/>
              </w:rPr>
              <w:t>Major disaster</w:t>
            </w:r>
          </w:p>
        </w:tc>
        <w:tc>
          <w:tcPr>
            <w:tcW w:type="dxa" w:w="3228"/>
          </w:tcPr>
          <w:p>
            <w:pPr>
              <w:spacing w:after="0"/>
              <w:jc w:val="left"/>
            </w:pPr>
            <w:r>
              <w:rPr>
                <w:sz w:val="16"/>
              </w:rPr>
              <w:t>Severe Winter Ice Storm</w:t>
            </w:r>
          </w:p>
        </w:tc>
        <w:tc>
          <w:tcPr>
            <w:tcW w:type="dxa" w:w="2389"/>
          </w:tcPr>
          <w:p>
            <w:pPr>
              <w:spacing w:after="0"/>
              <w:jc w:val="left"/>
            </w:pPr>
            <w:r>
              <w:rPr>
                <w:sz w:val="16"/>
              </w:rPr>
              <w:t>Ice Storm</w:t>
            </w:r>
          </w:p>
        </w:tc>
        <w:tc>
          <w:tcPr>
            <w:tcW w:type="dxa" w:w="2855"/>
          </w:tcPr>
          <w:p>
            <w:pPr>
              <w:spacing w:after="0"/>
              <w:jc w:val="right"/>
            </w:pPr>
            <w:r>
              <w:rPr>
                <w:sz w:val="16"/>
              </w:rPr>
              <w:t>$282,716.66</w:t>
            </w:r>
          </w:p>
        </w:tc>
        <w:tc>
          <w:tcPr>
            <w:tcW w:type="dxa" w:w="934"/>
          </w:tcPr>
          <w:p>
            <w:pPr>
              <w:spacing w:after="0"/>
              <w:jc w:val="left"/>
            </w:pPr>
          </w:p>
        </w:tc>
      </w:tr>
      <w:tr>
        <w:trPr>
          <w:cantSplit/>
        </w:trPr>
        <w:tc>
          <w:tcPr>
            <w:tcW w:type="dxa" w:w="1083"/>
          </w:tcPr>
          <w:p>
            <w:pPr>
              <w:spacing w:after="0"/>
              <w:jc w:val="left"/>
            </w:pPr>
            <w:r>
              <w:rPr>
                <w:sz w:val="16"/>
              </w:rPr>
              <w:t>1993-07-09</w:t>
            </w:r>
          </w:p>
        </w:tc>
        <w:tc>
          <w:tcPr>
            <w:tcW w:type="dxa" w:w="1083"/>
          </w:tcPr>
          <w:p>
            <w:pPr>
              <w:spacing w:after="0"/>
              <w:jc w:val="left"/>
            </w:pPr>
            <w:r>
              <w:rPr>
                <w:sz w:val="16"/>
              </w:rPr>
              <w:t>1993-06-10</w:t>
            </w:r>
          </w:p>
        </w:tc>
        <w:tc>
          <w:tcPr>
            <w:tcW w:type="dxa" w:w="1083"/>
          </w:tcPr>
          <w:p>
            <w:pPr>
              <w:spacing w:after="0"/>
              <w:jc w:val="left"/>
            </w:pPr>
            <w:r>
              <w:rPr>
                <w:sz w:val="16"/>
              </w:rPr>
              <w:t>DR-995-MO</w:t>
            </w:r>
          </w:p>
        </w:tc>
        <w:tc>
          <w:tcPr>
            <w:tcW w:type="dxa" w:w="1456"/>
          </w:tcPr>
          <w:p>
            <w:pPr>
              <w:spacing w:after="0"/>
              <w:jc w:val="left"/>
            </w:pPr>
            <w:r>
              <w:rPr>
                <w:sz w:val="16"/>
              </w:rPr>
              <w:t>Major disaster</w:t>
            </w:r>
          </w:p>
        </w:tc>
        <w:tc>
          <w:tcPr>
            <w:tcW w:type="dxa" w:w="3228"/>
          </w:tcPr>
          <w:p>
            <w:pPr>
              <w:spacing w:after="0"/>
              <w:jc w:val="left"/>
            </w:pPr>
            <w:r>
              <w:rPr>
                <w:sz w:val="16"/>
              </w:rPr>
              <w:t>Severe Storms &amp; Flooding</w:t>
            </w:r>
          </w:p>
        </w:tc>
        <w:tc>
          <w:tcPr>
            <w:tcW w:type="dxa" w:w="2389"/>
          </w:tcPr>
          <w:p>
            <w:pPr>
              <w:spacing w:after="0"/>
              <w:jc w:val="left"/>
            </w:pPr>
            <w:r>
              <w:rPr>
                <w:sz w:val="16"/>
              </w:rPr>
              <w:t>Inland Flooding</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1986-10-14</w:t>
            </w:r>
          </w:p>
        </w:tc>
        <w:tc>
          <w:tcPr>
            <w:tcW w:type="dxa" w:w="1083"/>
          </w:tcPr>
          <w:p>
            <w:pPr>
              <w:spacing w:after="0"/>
              <w:jc w:val="left"/>
            </w:pPr>
            <w:r>
              <w:rPr>
                <w:sz w:val="16"/>
              </w:rPr>
              <w:t>1986-09-18</w:t>
            </w:r>
          </w:p>
        </w:tc>
        <w:tc>
          <w:tcPr>
            <w:tcW w:type="dxa" w:w="1083"/>
          </w:tcPr>
          <w:p>
            <w:pPr>
              <w:spacing w:after="0"/>
              <w:jc w:val="left"/>
            </w:pPr>
            <w:r>
              <w:rPr>
                <w:sz w:val="16"/>
              </w:rPr>
              <w:t>DR-779-MO</w:t>
            </w:r>
          </w:p>
        </w:tc>
        <w:tc>
          <w:tcPr>
            <w:tcW w:type="dxa" w:w="1456"/>
          </w:tcPr>
          <w:p>
            <w:pPr>
              <w:spacing w:after="0"/>
              <w:jc w:val="left"/>
            </w:pPr>
            <w:r>
              <w:rPr>
                <w:sz w:val="16"/>
              </w:rPr>
              <w:t>Major disaster</w:t>
            </w:r>
          </w:p>
        </w:tc>
        <w:tc>
          <w:tcPr>
            <w:tcW w:type="dxa" w:w="3228"/>
          </w:tcPr>
          <w:p>
            <w:pPr>
              <w:spacing w:after="0"/>
              <w:jc w:val="left"/>
            </w:pPr>
            <w:r>
              <w:rPr>
                <w:sz w:val="16"/>
              </w:rPr>
              <w:t>Severe Storms &amp; Flooding</w:t>
            </w:r>
          </w:p>
        </w:tc>
        <w:tc>
          <w:tcPr>
            <w:tcW w:type="dxa" w:w="2389"/>
          </w:tcPr>
          <w:p>
            <w:pPr>
              <w:spacing w:after="0"/>
              <w:jc w:val="left"/>
            </w:pPr>
            <w:r>
              <w:rPr>
                <w:sz w:val="16"/>
              </w:rPr>
              <w:t>Inland Flooding</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1980-05-15</w:t>
            </w:r>
          </w:p>
        </w:tc>
        <w:tc>
          <w:tcPr>
            <w:tcW w:type="dxa" w:w="1083"/>
          </w:tcPr>
          <w:p>
            <w:pPr>
              <w:spacing w:after="0"/>
              <w:jc w:val="left"/>
            </w:pPr>
            <w:r>
              <w:rPr>
                <w:sz w:val="16"/>
              </w:rPr>
              <w:t>1980-05-15</w:t>
            </w:r>
          </w:p>
        </w:tc>
        <w:tc>
          <w:tcPr>
            <w:tcW w:type="dxa" w:w="1083"/>
          </w:tcPr>
          <w:p>
            <w:pPr>
              <w:spacing w:after="0"/>
              <w:jc w:val="left"/>
            </w:pPr>
            <w:r>
              <w:rPr>
                <w:sz w:val="16"/>
              </w:rPr>
              <w:t>DR-620-MO</w:t>
            </w:r>
          </w:p>
        </w:tc>
        <w:tc>
          <w:tcPr>
            <w:tcW w:type="dxa" w:w="1456"/>
          </w:tcPr>
          <w:p>
            <w:pPr>
              <w:spacing w:after="0"/>
              <w:jc w:val="left"/>
            </w:pPr>
            <w:r>
              <w:rPr>
                <w:sz w:val="16"/>
              </w:rPr>
              <w:t>Major disaster</w:t>
            </w:r>
          </w:p>
        </w:tc>
        <w:tc>
          <w:tcPr>
            <w:tcW w:type="dxa" w:w="3228"/>
          </w:tcPr>
          <w:p>
            <w:pPr>
              <w:spacing w:after="0"/>
              <w:jc w:val="left"/>
            </w:pPr>
            <w:r>
              <w:rPr>
                <w:sz w:val="16"/>
              </w:rPr>
              <w:t>Severe Storms &amp; Tornadoes</w:t>
            </w:r>
          </w:p>
        </w:tc>
        <w:tc>
          <w:tcPr>
            <w:tcW w:type="dxa" w:w="2389"/>
          </w:tcPr>
          <w:p>
            <w:pPr>
              <w:spacing w:after="0"/>
              <w:jc w:val="left"/>
            </w:pPr>
            <w:r>
              <w:rPr>
                <w:sz w:val="16"/>
              </w:rPr>
              <w:t>Tornado</w:t>
            </w:r>
          </w:p>
        </w:tc>
        <w:tc>
          <w:tcPr>
            <w:tcW w:type="dxa" w:w="2855"/>
          </w:tcPr>
          <w:p>
            <w:pPr>
              <w:spacing w:after="0"/>
              <w:jc w:val="right"/>
            </w:pPr>
            <w:r>
              <w:rPr>
                <w:sz w:val="16"/>
              </w:rPr>
              <w:t>PA not declared for this county</w:t>
            </w:r>
          </w:p>
        </w:tc>
        <w:tc>
          <w:tcPr>
            <w:tcW w:type="dxa" w:w="934"/>
          </w:tcPr>
          <w:p>
            <w:pPr>
              <w:spacing w:after="0"/>
              <w:jc w:val="left"/>
            </w:pPr>
          </w:p>
        </w:tc>
      </w:tr>
      <w:tr>
        <w:trPr>
          <w:cantSplit/>
        </w:trPr>
        <w:tc>
          <w:tcPr>
            <w:tcW w:type="dxa" w:w="1083"/>
          </w:tcPr>
          <w:p>
            <w:pPr>
              <w:spacing w:after="0"/>
              <w:jc w:val="left"/>
            </w:pPr>
            <w:r>
              <w:rPr>
                <w:sz w:val="16"/>
              </w:rPr>
              <w:t>1977-05-07</w:t>
            </w:r>
          </w:p>
        </w:tc>
        <w:tc>
          <w:tcPr>
            <w:tcW w:type="dxa" w:w="1083"/>
          </w:tcPr>
          <w:p>
            <w:pPr>
              <w:spacing w:after="0"/>
              <w:jc w:val="left"/>
            </w:pPr>
            <w:r>
              <w:rPr>
                <w:sz w:val="16"/>
              </w:rPr>
              <w:t>1977-05-07</w:t>
            </w:r>
          </w:p>
        </w:tc>
        <w:tc>
          <w:tcPr>
            <w:tcW w:type="dxa" w:w="1083"/>
          </w:tcPr>
          <w:p>
            <w:pPr>
              <w:spacing w:after="0"/>
              <w:jc w:val="left"/>
            </w:pPr>
            <w:r>
              <w:rPr>
                <w:sz w:val="16"/>
              </w:rPr>
              <w:t>DR-535-MO</w:t>
            </w:r>
          </w:p>
        </w:tc>
        <w:tc>
          <w:tcPr>
            <w:tcW w:type="dxa" w:w="1456"/>
          </w:tcPr>
          <w:p>
            <w:pPr>
              <w:spacing w:after="0"/>
              <w:jc w:val="left"/>
            </w:pPr>
            <w:r>
              <w:rPr>
                <w:sz w:val="16"/>
              </w:rPr>
              <w:t>Major disaster</w:t>
            </w:r>
          </w:p>
        </w:tc>
        <w:tc>
          <w:tcPr>
            <w:tcW w:type="dxa" w:w="3228"/>
          </w:tcPr>
          <w:p>
            <w:pPr>
              <w:spacing w:after="0"/>
              <w:jc w:val="left"/>
            </w:pPr>
            <w:r>
              <w:rPr>
                <w:sz w:val="16"/>
              </w:rPr>
              <w:t>Tornadoes &amp; Flooding</w:t>
            </w:r>
          </w:p>
        </w:tc>
        <w:tc>
          <w:tcPr>
            <w:tcW w:type="dxa" w:w="2389"/>
          </w:tcPr>
          <w:p>
            <w:pPr>
              <w:spacing w:after="0"/>
              <w:jc w:val="left"/>
            </w:pPr>
            <w:r>
              <w:rPr>
                <w:sz w:val="16"/>
              </w:rPr>
              <w:t>Tornado (primary); also designated: Inland Flooding</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1976-09-24</w:t>
            </w:r>
          </w:p>
        </w:tc>
        <w:tc>
          <w:tcPr>
            <w:tcW w:type="dxa" w:w="1083"/>
          </w:tcPr>
          <w:p>
            <w:pPr>
              <w:spacing w:after="0"/>
              <w:jc w:val="left"/>
            </w:pPr>
            <w:r>
              <w:rPr>
                <w:sz w:val="16"/>
              </w:rPr>
              <w:t>1976-09-24</w:t>
            </w:r>
          </w:p>
        </w:tc>
        <w:tc>
          <w:tcPr>
            <w:tcW w:type="dxa" w:w="1083"/>
          </w:tcPr>
          <w:p>
            <w:pPr>
              <w:spacing w:after="0"/>
              <w:jc w:val="left"/>
            </w:pPr>
            <w:r>
              <w:rPr>
                <w:sz w:val="16"/>
              </w:rPr>
              <w:t>EM-3017-MO</w:t>
            </w:r>
          </w:p>
        </w:tc>
        <w:tc>
          <w:tcPr>
            <w:tcW w:type="dxa" w:w="1456"/>
          </w:tcPr>
          <w:p>
            <w:pPr>
              <w:spacing w:after="0"/>
              <w:jc w:val="left"/>
            </w:pPr>
            <w:r>
              <w:rPr>
                <w:sz w:val="16"/>
              </w:rPr>
              <w:t>Emergency</w:t>
            </w:r>
          </w:p>
        </w:tc>
        <w:tc>
          <w:tcPr>
            <w:tcW w:type="dxa" w:w="3228"/>
          </w:tcPr>
          <w:p>
            <w:pPr>
              <w:spacing w:after="0"/>
              <w:jc w:val="left"/>
            </w:pPr>
            <w:r>
              <w:rPr>
                <w:sz w:val="16"/>
              </w:rPr>
              <w:t>Drought</w:t>
            </w:r>
          </w:p>
        </w:tc>
        <w:tc>
          <w:tcPr>
            <w:tcW w:type="dxa" w:w="2389"/>
          </w:tcPr>
          <w:p>
            <w:pPr>
              <w:spacing w:after="0"/>
              <w:jc w:val="left"/>
            </w:pPr>
            <w:r>
              <w:rPr>
                <w:sz w:val="16"/>
              </w:rPr>
              <w:t>Drought</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1973-04-19</w:t>
            </w:r>
          </w:p>
        </w:tc>
        <w:tc>
          <w:tcPr>
            <w:tcW w:type="dxa" w:w="1083"/>
          </w:tcPr>
          <w:p>
            <w:pPr>
              <w:spacing w:after="0"/>
              <w:jc w:val="left"/>
            </w:pPr>
            <w:r>
              <w:rPr>
                <w:sz w:val="16"/>
              </w:rPr>
              <w:t>1973-04-19</w:t>
            </w:r>
          </w:p>
        </w:tc>
        <w:tc>
          <w:tcPr>
            <w:tcW w:type="dxa" w:w="1083"/>
          </w:tcPr>
          <w:p>
            <w:pPr>
              <w:spacing w:after="0"/>
              <w:jc w:val="left"/>
            </w:pPr>
            <w:r>
              <w:rPr>
                <w:sz w:val="16"/>
              </w:rPr>
              <w:t>DR-372-MO</w:t>
            </w:r>
          </w:p>
        </w:tc>
        <w:tc>
          <w:tcPr>
            <w:tcW w:type="dxa" w:w="1456"/>
          </w:tcPr>
          <w:p>
            <w:pPr>
              <w:spacing w:after="0"/>
              <w:jc w:val="left"/>
            </w:pPr>
            <w:r>
              <w:rPr>
                <w:sz w:val="16"/>
              </w:rPr>
              <w:t>Major disaster</w:t>
            </w:r>
          </w:p>
        </w:tc>
        <w:tc>
          <w:tcPr>
            <w:tcW w:type="dxa" w:w="3228"/>
          </w:tcPr>
          <w:p>
            <w:pPr>
              <w:spacing w:after="0"/>
              <w:jc w:val="left"/>
            </w:pPr>
            <w:r>
              <w:rPr>
                <w:sz w:val="16"/>
              </w:rPr>
              <w:t>Heavy Rains, Tornadoes &amp; Flooding</w:t>
            </w:r>
          </w:p>
        </w:tc>
        <w:tc>
          <w:tcPr>
            <w:tcW w:type="dxa" w:w="2389"/>
          </w:tcPr>
          <w:p>
            <w:pPr>
              <w:spacing w:after="0"/>
              <w:jc w:val="left"/>
            </w:pPr>
            <w:r>
              <w:rPr>
                <w:sz w:val="16"/>
              </w:rPr>
              <w:t>Inland Flooding; Tornado</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1965-07-27</w:t>
            </w:r>
          </w:p>
        </w:tc>
        <w:tc>
          <w:tcPr>
            <w:tcW w:type="dxa" w:w="1083"/>
          </w:tcPr>
          <w:p>
            <w:pPr>
              <w:spacing w:after="0"/>
              <w:jc w:val="left"/>
            </w:pPr>
            <w:r>
              <w:rPr>
                <w:sz w:val="16"/>
              </w:rPr>
              <w:t>1965-07-27</w:t>
            </w:r>
          </w:p>
        </w:tc>
        <w:tc>
          <w:tcPr>
            <w:tcW w:type="dxa" w:w="1083"/>
          </w:tcPr>
          <w:p>
            <w:pPr>
              <w:spacing w:after="0"/>
              <w:jc w:val="left"/>
            </w:pPr>
            <w:r>
              <w:rPr>
                <w:sz w:val="16"/>
              </w:rPr>
              <w:t>DR-203-MO</w:t>
            </w:r>
          </w:p>
        </w:tc>
        <w:tc>
          <w:tcPr>
            <w:tcW w:type="dxa" w:w="1456"/>
          </w:tcPr>
          <w:p>
            <w:pPr>
              <w:spacing w:after="0"/>
              <w:jc w:val="left"/>
            </w:pPr>
            <w:r>
              <w:rPr>
                <w:sz w:val="16"/>
              </w:rPr>
              <w:t>Major disaster</w:t>
            </w:r>
          </w:p>
        </w:tc>
        <w:tc>
          <w:tcPr>
            <w:tcW w:type="dxa" w:w="3228"/>
          </w:tcPr>
          <w:p>
            <w:pPr>
              <w:spacing w:after="0"/>
              <w:jc w:val="left"/>
            </w:pPr>
            <w:r>
              <w:rPr>
                <w:sz w:val="16"/>
              </w:rPr>
              <w:t>Severe Storms &amp; Flooding</w:t>
            </w:r>
          </w:p>
        </w:tc>
        <w:tc>
          <w:tcPr>
            <w:tcW w:type="dxa" w:w="2389"/>
          </w:tcPr>
          <w:p>
            <w:pPr>
              <w:spacing w:after="0"/>
              <w:jc w:val="left"/>
            </w:pPr>
            <w:r>
              <w:rPr>
                <w:sz w:val="16"/>
              </w:rPr>
              <w:t>Inland Flooding</w:t>
            </w:r>
          </w:p>
        </w:tc>
        <w:tc>
          <w:tcPr>
            <w:tcW w:type="dxa" w:w="2855"/>
          </w:tcPr>
          <w:p>
            <w:pPr>
              <w:spacing w:after="0"/>
              <w:jc w:val="right"/>
            </w:pPr>
            <w:r>
              <w:rPr>
                <w:sz w:val="16"/>
              </w:rPr>
              <w:t>no Public Assistance recorded</w:t>
            </w:r>
          </w:p>
        </w:tc>
        <w:tc>
          <w:tcPr>
            <w:tcW w:type="dxa" w:w="93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$3,201.06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$18,027.84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8,027.84"/>
        <w:tblDescription w:val="Hazard Plain table b1d_pa_other"/>
      </w:tblPr>
      <w:tblGrid>
        <w:gridCol w:w="2073"/>
        <w:gridCol w:w="2073"/>
        <w:gridCol w:w="4929"/>
        <w:gridCol w:w="2965"/>
        <w:gridCol w:w="2073"/>
      </w:tblGrid>
      <w:tr>
        <w:trPr>
          <w:cantSplit/>
          <w:tblHeader/>
        </w:trPr>
        <w:tc>
          <w:tcPr>
            <w:tcW w:type="dxa" w:w="2073"/>
            <w:shd w:val="clear" w:color="auto" w:fill="E8E8E8"/>
          </w:tcPr>
          <w:p>
            <w:pPr>
              <w:spacing w:after="0"/>
              <w:jc w:val="left"/>
            </w:pPr>
            <w:r>
              <w:rPr>
                <w:b/>
                <w:sz w:val="16"/>
              </w:rPr>
              <w:t>FEMA number</w:t>
            </w:r>
          </w:p>
        </w:tc>
        <w:tc>
          <w:tcPr>
            <w:tcW w:type="dxa" w:w="2073"/>
            <w:shd w:val="clear" w:color="auto" w:fill="E8E8E8"/>
          </w:tcPr>
          <w:p>
            <w:pPr>
              <w:spacing w:after="0"/>
              <w:jc w:val="left"/>
            </w:pPr>
            <w:r>
              <w:rPr>
                <w:b/>
                <w:sz w:val="16"/>
              </w:rPr>
              <w:t>Declared</w:t>
            </w:r>
          </w:p>
        </w:tc>
        <w:tc>
          <w:tcPr>
            <w:tcW w:type="dxa" w:w="4929"/>
            <w:shd w:val="clear" w:color="auto" w:fill="E8E8E8"/>
          </w:tcPr>
          <w:p>
            <w:pPr>
              <w:spacing w:after="0"/>
              <w:jc w:val="left"/>
            </w:pPr>
            <w:r>
              <w:rPr>
                <w:b/>
                <w:sz w:val="16"/>
              </w:rPr>
              <w:t>Title</w:t>
            </w:r>
          </w:p>
        </w:tc>
        <w:tc>
          <w:tcPr>
            <w:tcW w:type="dxa" w:w="2965"/>
            <w:shd w:val="clear" w:color="auto" w:fill="E8E8E8"/>
          </w:tcPr>
          <w:p>
            <w:pPr>
              <w:spacing w:after="0"/>
              <w:jc w:val="left"/>
            </w:pPr>
            <w:r>
              <w:rPr>
                <w:b/>
                <w:sz w:val="16"/>
              </w:rPr>
              <w:t>Applicant</w:t>
            </w:r>
          </w:p>
        </w:tc>
        <w:tc>
          <w:tcPr>
            <w:tcW w:type="dxa" w:w="207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73"/>
          </w:tcPr>
          <w:p>
            <w:pPr>
              <w:spacing w:after="0"/>
              <w:jc w:val="left"/>
            </w:pPr>
            <w:r>
              <w:rPr>
                <w:sz w:val="16"/>
              </w:rPr>
              <w:t>DR-1749-MO</w:t>
            </w:r>
          </w:p>
        </w:tc>
        <w:tc>
          <w:tcPr>
            <w:tcW w:type="dxa" w:w="2073"/>
          </w:tcPr>
          <w:p>
            <w:pPr>
              <w:spacing w:after="0"/>
              <w:jc w:val="left"/>
            </w:pPr>
            <w:r>
              <w:rPr>
                <w:sz w:val="16"/>
              </w:rPr>
              <w:t>2008-03-19</w:t>
            </w:r>
          </w:p>
        </w:tc>
        <w:tc>
          <w:tcPr>
            <w:tcW w:type="dxa" w:w="4929"/>
          </w:tcPr>
          <w:p>
            <w:pPr>
              <w:spacing w:after="0"/>
              <w:jc w:val="left"/>
            </w:pPr>
            <w:r>
              <w:rPr>
                <w:sz w:val="16"/>
              </w:rPr>
              <w:t>Severe Storms and Flooding</w:t>
            </w:r>
          </w:p>
        </w:tc>
        <w:tc>
          <w:tcPr>
            <w:tcW w:type="dxa" w:w="2965"/>
          </w:tcPr>
          <w:p>
            <w:pPr>
              <w:spacing w:after="0"/>
              <w:jc w:val="left"/>
            </w:pPr>
            <w:r>
              <w:rPr>
                <w:sz w:val="16"/>
              </w:rPr>
              <w:t>Hurley, City of</w:t>
            </w:r>
          </w:p>
        </w:tc>
        <w:tc>
          <w:tcPr>
            <w:tcW w:type="dxa" w:w="2073"/>
          </w:tcPr>
          <w:p>
            <w:pPr>
              <w:spacing w:after="0"/>
              <w:jc w:val="right"/>
            </w:pPr>
            <w:r>
              <w:rPr>
                <w:sz w:val="16"/>
              </w:rPr>
              <w:t>$3,761.58</w:t>
            </w:r>
          </w:p>
        </w:tc>
      </w:tr>
      <w:tr>
        <w:trPr>
          <w:cantSplit/>
        </w:trPr>
        <w:tc>
          <w:tcPr>
            <w:tcW w:type="dxa" w:w="2073"/>
          </w:tcPr>
          <w:p>
            <w:pPr>
              <w:spacing w:after="0"/>
              <w:jc w:val="left"/>
            </w:pPr>
            <w:r>
              <w:rPr>
                <w:sz w:val="16"/>
              </w:rPr>
              <w:t>DR-1676-MO</w:t>
            </w:r>
          </w:p>
        </w:tc>
        <w:tc>
          <w:tcPr>
            <w:tcW w:type="dxa" w:w="2073"/>
          </w:tcPr>
          <w:p>
            <w:pPr>
              <w:spacing w:after="0"/>
              <w:jc w:val="left"/>
            </w:pPr>
            <w:r>
              <w:rPr>
                <w:sz w:val="16"/>
              </w:rPr>
              <w:t>2007-01-15</w:t>
            </w:r>
          </w:p>
        </w:tc>
        <w:tc>
          <w:tcPr>
            <w:tcW w:type="dxa" w:w="4929"/>
          </w:tcPr>
          <w:p>
            <w:pPr>
              <w:spacing w:after="0"/>
              <w:jc w:val="left"/>
            </w:pPr>
            <w:r>
              <w:rPr>
                <w:sz w:val="16"/>
              </w:rPr>
              <w:t>Severe Winter Storms and Flooding</w:t>
            </w:r>
          </w:p>
        </w:tc>
        <w:tc>
          <w:tcPr>
            <w:tcW w:type="dxa" w:w="2965"/>
          </w:tcPr>
          <w:p>
            <w:pPr>
              <w:spacing w:after="0"/>
              <w:jc w:val="left"/>
            </w:pPr>
            <w:r>
              <w:rPr>
                <w:sz w:val="16"/>
              </w:rPr>
              <w:t>Hurley, City of</w:t>
            </w:r>
          </w:p>
        </w:tc>
        <w:tc>
          <w:tcPr>
            <w:tcW w:type="dxa" w:w="2073"/>
          </w:tcPr>
          <w:p>
            <w:pPr>
              <w:spacing w:after="0"/>
              <w:jc w:val="right"/>
            </w:pPr>
            <w:r>
              <w:rPr>
                <w:sz w:val="16"/>
              </w:rPr>
              <w:t>$14,266.26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10</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57"/>
          </w:tcPr>
          <w:p>
            <w:pPr>
              <w:spacing w:after="0"/>
              <w:jc w:val="right"/>
            </w:pPr>
            <w:r>
              <w:rPr>
                <w:sz w:val="16"/>
              </w:rPr>
              <w:t>24</w:t>
            </w:r>
          </w:p>
        </w:tc>
        <w:tc>
          <w:tcPr>
            <w:tcW w:type="dxa" w:w="1123"/>
          </w:tcPr>
          <w:p>
            <w:pPr>
              <w:spacing w:after="0"/>
              <w:jc w:val="right"/>
            </w:pPr>
            <w:r>
              <w:rPr>
                <w:sz w:val="16"/>
              </w:rPr>
              <w:t>1</w:t>
            </w:r>
          </w:p>
        </w:tc>
        <w:tc>
          <w:tcPr>
            <w:tcW w:type="dxa" w:w="1964"/>
          </w:tcPr>
          <w:p>
            <w:pPr>
              <w:spacing w:after="0"/>
              <w:jc w:val="right"/>
            </w:pPr>
            <w:r>
              <w:rPr>
                <w:sz w:val="16"/>
              </w:rPr>
              <w:t>3</w:t>
            </w:r>
          </w:p>
        </w:tc>
        <w:tc>
          <w:tcPr>
            <w:tcW w:type="dxa" w:w="777"/>
          </w:tcPr>
          <w:p>
            <w:pPr>
              <w:spacing w:after="0"/>
              <w:jc w:val="right"/>
            </w:pPr>
            <w:r>
              <w:rPr>
                <w:sz w:val="16"/>
              </w:rPr>
              <w:t>15</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201</w:t>
            </w:r>
          </w:p>
        </w:tc>
        <w:tc>
          <w:tcPr>
            <w:tcW w:type="dxa" w:w="1123"/>
          </w:tcPr>
          <w:p>
            <w:pPr>
              <w:spacing w:after="0"/>
              <w:jc w:val="right"/>
            </w:pPr>
            <w:r>
              <w:rPr>
                <w:sz w:val="16"/>
              </w:rPr>
              <w:t>2</w:t>
            </w:r>
          </w:p>
        </w:tc>
        <w:tc>
          <w:tcPr>
            <w:tcW w:type="dxa" w:w="1964"/>
          </w:tcPr>
          <w:p>
            <w:pPr>
              <w:spacing w:after="0"/>
              <w:jc w:val="right"/>
            </w:pPr>
            <w:r>
              <w:rPr>
                <w:sz w:val="16"/>
              </w:rPr>
              <w:t>4</w:t>
            </w:r>
          </w:p>
        </w:tc>
        <w:tc>
          <w:tcPr>
            <w:tcW w:type="dxa" w:w="777"/>
          </w:tcPr>
          <w:p>
            <w:pPr>
              <w:spacing w:after="0"/>
              <w:jc w:val="right"/>
            </w:pPr>
            <w:r>
              <w:rPr>
                <w:sz w:val="16"/>
              </w:rPr>
              <w:t>12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9</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35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218</w:t>
            </w:r>
          </w:p>
        </w:tc>
        <w:tc>
          <w:tcPr>
            <w:tcW w:type="dxa" w:w="1123"/>
          </w:tcPr>
          <w:p>
            <w:pPr>
              <w:spacing w:after="0"/>
              <w:jc w:val="right"/>
            </w:pPr>
            <w:r>
              <w:rPr>
                <w:sz w:val="16"/>
              </w:rPr>
              <w:t>15</w:t>
            </w:r>
          </w:p>
        </w:tc>
        <w:tc>
          <w:tcPr>
            <w:tcW w:type="dxa" w:w="1964"/>
          </w:tcPr>
          <w:p>
            <w:pPr>
              <w:spacing w:after="0"/>
              <w:jc w:val="right"/>
            </w:pPr>
            <w:r>
              <w:rPr>
                <w:sz w:val="16"/>
              </w:rPr>
              <w:t>5</w:t>
            </w:r>
          </w:p>
        </w:tc>
        <w:tc>
          <w:tcPr>
            <w:tcW w:type="dxa" w:w="777"/>
          </w:tcPr>
          <w:p>
            <w:pPr>
              <w:spacing w:after="0"/>
              <w:jc w:val="right"/>
            </w:pPr>
            <w:r>
              <w:rPr>
                <w:sz w:val="16"/>
              </w:rPr>
              <w:t>29</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41</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8</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37</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66"/>
        <w:gridCol w:w="3062"/>
        <w:gridCol w:w="930"/>
        <w:gridCol w:w="2207"/>
        <w:gridCol w:w="709"/>
        <w:gridCol w:w="238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66"/>
            <w:shd w:val="clear" w:color="auto" w:fill="E8E8E8"/>
          </w:tcPr>
          <w:p>
            <w:pPr>
              <w:spacing w:after="0"/>
              <w:jc w:val="left"/>
            </w:pPr>
            <w:r>
              <w:rPr>
                <w:b/>
                <w:sz w:val="16"/>
              </w:rPr>
              <w:t>Magnitude or extent</w:t>
            </w:r>
          </w:p>
        </w:tc>
        <w:tc>
          <w:tcPr>
            <w:tcW w:type="dxa" w:w="3062"/>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7"/>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3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2023-05-02</w:t>
            </w:r>
          </w:p>
        </w:tc>
        <w:tc>
          <w:tcPr>
            <w:tcW w:type="dxa" w:w="1215"/>
          </w:tcPr>
          <w:p>
            <w:pPr>
              <w:spacing w:after="0"/>
              <w:jc w:val="left"/>
            </w:pPr>
            <w:r>
              <w:rPr>
                <w:sz w:val="16"/>
              </w:rPr>
              <w:t>Drought</w:t>
            </w:r>
          </w:p>
        </w:tc>
        <w:tc>
          <w:tcPr>
            <w:tcW w:type="dxa" w:w="2566"/>
          </w:tcPr>
          <w:p>
            <w:pPr>
              <w:spacing w:after="0"/>
              <w:jc w:val="left"/>
            </w:pPr>
          </w:p>
        </w:tc>
        <w:tc>
          <w:tcPr>
            <w:tcW w:type="dxa" w:w="3062"/>
          </w:tcPr>
          <w:p>
            <w:pPr>
              <w:spacing w:after="0"/>
              <w:jc w:val="left"/>
            </w:pPr>
            <w:r>
              <w:rPr>
                <w:sz w:val="16"/>
              </w:rPr>
              <w:t>$0 property; $0 crops (zone total, 2023 dollars)</w:t>
            </w:r>
          </w:p>
        </w:tc>
        <w:tc>
          <w:tcPr>
            <w:tcW w:type="dxa" w:w="930"/>
          </w:tcPr>
          <w:p>
            <w:pPr>
              <w:spacing w:after="0"/>
              <w:jc w:val="right"/>
            </w:pPr>
            <w:r>
              <w:rPr>
                <w:sz w:val="16"/>
              </w:rPr>
              <w:t>0, 0</w:t>
            </w:r>
          </w:p>
        </w:tc>
        <w:tc>
          <w:tcPr>
            <w:tcW w:type="dxa" w:w="2207"/>
          </w:tcPr>
          <w:p>
            <w:pPr>
              <w:spacing w:after="0"/>
              <w:jc w:val="left"/>
            </w:pPr>
            <w:r>
              <w:rPr>
                <w:sz w:val="16"/>
              </w:rPr>
              <w:t>NWS zone MOZ045 (PETTIS), zone-level</w:t>
            </w:r>
          </w:p>
        </w:tc>
        <w:tc>
          <w:tcPr>
            <w:tcW w:type="dxa" w:w="709"/>
          </w:tcPr>
          <w:p>
            <w:pPr>
              <w:spacing w:after="0"/>
              <w:jc w:val="left"/>
            </w:pPr>
            <w:r>
              <w:rPr>
                <w:sz w:val="16"/>
              </w:rPr>
              <w:t>within last 5 years</w:t>
            </w:r>
          </w:p>
        </w:tc>
        <w:tc>
          <w:tcPr>
            <w:tcW w:type="dxa" w:w="2386"/>
          </w:tcPr>
          <w:p>
            <w:pPr>
              <w:spacing w:after="0"/>
              <w:jc w:val="left"/>
            </w:pPr>
            <w:r>
              <w:rPr>
                <w:sz w:val="16"/>
              </w:rPr>
              <w:t>B1-c worst recorded: Drought</w:t>
            </w:r>
          </w:p>
        </w:tc>
      </w:tr>
      <w:tr>
        <w:trPr>
          <w:cantSplit/>
        </w:trPr>
        <w:tc>
          <w:tcPr>
            <w:tcW w:type="dxa" w:w="1037"/>
          </w:tcPr>
          <w:p>
            <w:pPr>
              <w:spacing w:after="0"/>
              <w:jc w:val="left"/>
            </w:pPr>
            <w:r>
              <w:rPr>
                <w:sz w:val="16"/>
              </w:rPr>
              <w:t>2019-11-26</w:t>
            </w:r>
          </w:p>
        </w:tc>
        <w:tc>
          <w:tcPr>
            <w:tcW w:type="dxa" w:w="1215"/>
          </w:tcPr>
          <w:p>
            <w:pPr>
              <w:spacing w:after="0"/>
              <w:jc w:val="left"/>
            </w:pPr>
            <w:r>
              <w:rPr>
                <w:sz w:val="16"/>
              </w:rPr>
              <w:t>High Wind</w:t>
            </w:r>
          </w:p>
        </w:tc>
        <w:tc>
          <w:tcPr>
            <w:tcW w:type="dxa" w:w="2566"/>
          </w:tcPr>
          <w:p>
            <w:pPr>
              <w:spacing w:after="0"/>
              <w:jc w:val="left"/>
            </w:pPr>
            <w:r>
              <w:rPr>
                <w:sz w:val="16"/>
              </w:rPr>
              <w:t>55 kt (63 mph) measured gust</w:t>
            </w:r>
          </w:p>
        </w:tc>
        <w:tc>
          <w:tcPr>
            <w:tcW w:type="dxa" w:w="3062"/>
          </w:tcPr>
          <w:p>
            <w:pPr>
              <w:spacing w:after="0"/>
              <w:jc w:val="left"/>
            </w:pPr>
            <w:r>
              <w:rPr>
                <w:sz w:val="16"/>
              </w:rPr>
              <w:t>$0 property; $0 crops (zone total, 2019 dollars)</w:t>
            </w:r>
          </w:p>
        </w:tc>
        <w:tc>
          <w:tcPr>
            <w:tcW w:type="dxa" w:w="930"/>
          </w:tcPr>
          <w:p>
            <w:pPr>
              <w:spacing w:after="0"/>
              <w:jc w:val="right"/>
            </w:pPr>
            <w:r>
              <w:rPr>
                <w:sz w:val="16"/>
              </w:rPr>
              <w:t>0, 0</w:t>
            </w:r>
          </w:p>
        </w:tc>
        <w:tc>
          <w:tcPr>
            <w:tcW w:type="dxa" w:w="2207"/>
          </w:tcPr>
          <w:p>
            <w:pPr>
              <w:spacing w:after="0"/>
              <w:jc w:val="left"/>
            </w:pPr>
            <w:r>
              <w:rPr>
                <w:sz w:val="16"/>
              </w:rPr>
              <w:t>NWS zone MOZ045 (PETTIS), zone-level</w:t>
            </w:r>
          </w:p>
        </w:tc>
        <w:tc>
          <w:tcPr>
            <w:tcW w:type="dxa" w:w="709"/>
          </w:tcPr>
          <w:p>
            <w:pPr>
              <w:spacing w:after="0"/>
              <w:jc w:val="left"/>
            </w:pPr>
          </w:p>
        </w:tc>
        <w:tc>
          <w:tcPr>
            <w:tcW w:type="dxa" w:w="2386"/>
          </w:tcPr>
          <w:p>
            <w:pPr>
              <w:spacing w:after="0"/>
              <w:jc w:val="left"/>
            </w:pPr>
            <w:r>
              <w:rPr>
                <w:sz w:val="16"/>
              </w:rPr>
              <w:t>B1-c worst recorded: High Wind and Strong Wind</w:t>
            </w:r>
          </w:p>
        </w:tc>
      </w:tr>
      <w:tr>
        <w:trPr>
          <w:cantSplit/>
        </w:trPr>
        <w:tc>
          <w:tcPr>
            <w:tcW w:type="dxa" w:w="1037"/>
          </w:tcPr>
          <w:p>
            <w:pPr>
              <w:spacing w:after="0"/>
              <w:jc w:val="left"/>
            </w:pPr>
            <w:r>
              <w:rPr>
                <w:sz w:val="16"/>
              </w:rPr>
              <w:t>2006-03-30</w:t>
            </w:r>
          </w:p>
        </w:tc>
        <w:tc>
          <w:tcPr>
            <w:tcW w:type="dxa" w:w="1215"/>
          </w:tcPr>
          <w:p>
            <w:pPr>
              <w:spacing w:after="0"/>
              <w:jc w:val="left"/>
            </w:pPr>
            <w:r>
              <w:rPr>
                <w:sz w:val="16"/>
              </w:rPr>
              <w:t>Tornado</w:t>
            </w:r>
          </w:p>
        </w:tc>
        <w:tc>
          <w:tcPr>
            <w:tcW w:type="dxa" w:w="2566"/>
          </w:tcPr>
          <w:p>
            <w:pPr>
              <w:spacing w:after="0"/>
              <w:jc w:val="left"/>
            </w:pPr>
            <w:r>
              <w:rPr>
                <w:sz w:val="16"/>
              </w:rPr>
              <w:t>F1, 13.6 mi within this county, 75 yd wide</w:t>
            </w:r>
          </w:p>
        </w:tc>
        <w:tc>
          <w:tcPr>
            <w:tcW w:type="dxa" w:w="3062"/>
          </w:tcPr>
          <w:p>
            <w:pPr>
              <w:spacing w:after="0"/>
              <w:jc w:val="left"/>
            </w:pPr>
            <w:r>
              <w:rPr>
                <w:sz w:val="16"/>
              </w:rPr>
              <w:t>$450,000 property; crops not reported (2006 dollars)</w:t>
            </w:r>
          </w:p>
        </w:tc>
        <w:tc>
          <w:tcPr>
            <w:tcW w:type="dxa" w:w="930"/>
          </w:tcPr>
          <w:p>
            <w:pPr>
              <w:spacing w:after="0"/>
              <w:jc w:val="right"/>
            </w:pPr>
            <w:r>
              <w:rPr>
                <w:sz w:val="16"/>
              </w:rPr>
              <w:t>1, 0</w:t>
            </w:r>
          </w:p>
        </w:tc>
        <w:tc>
          <w:tcPr>
            <w:tcW w:type="dxa" w:w="2207"/>
          </w:tcPr>
          <w:p>
            <w:pPr>
              <w:spacing w:after="0"/>
              <w:jc w:val="left"/>
            </w:pPr>
            <w:r>
              <w:rPr>
                <w:sz w:val="16"/>
              </w:rPr>
              <w:t>GREEN RIDGE</w:t>
            </w:r>
          </w:p>
        </w:tc>
        <w:tc>
          <w:tcPr>
            <w:tcW w:type="dxa" w:w="709"/>
          </w:tcPr>
          <w:p>
            <w:pPr>
              <w:spacing w:after="0"/>
              <w:jc w:val="left"/>
            </w:pPr>
          </w:p>
        </w:tc>
        <w:tc>
          <w:tcPr>
            <w:tcW w:type="dxa" w:w="2386"/>
          </w:tcPr>
          <w:p>
            <w:pPr>
              <w:spacing w:after="0"/>
              <w:jc w:val="left"/>
            </w:pPr>
            <w:r>
              <w:rPr>
                <w:sz w:val="16"/>
              </w:rPr>
              <w:t>deaths or injuries recorded</w:t>
            </w:r>
          </w:p>
        </w:tc>
      </w:tr>
      <w:tr>
        <w:trPr>
          <w:cantSplit/>
        </w:trPr>
        <w:tc>
          <w:tcPr>
            <w:tcW w:type="dxa" w:w="1037"/>
          </w:tcPr>
          <w:p>
            <w:pPr>
              <w:spacing w:after="0"/>
              <w:jc w:val="left"/>
            </w:pPr>
            <w:r>
              <w:rPr>
                <w:sz w:val="16"/>
              </w:rPr>
              <w:t>2006-03-12</w:t>
            </w:r>
          </w:p>
        </w:tc>
        <w:tc>
          <w:tcPr>
            <w:tcW w:type="dxa" w:w="1215"/>
          </w:tcPr>
          <w:p>
            <w:pPr>
              <w:spacing w:after="0"/>
              <w:jc w:val="left"/>
            </w:pPr>
            <w:r>
              <w:rPr>
                <w:sz w:val="16"/>
              </w:rPr>
              <w:t>Tornado</w:t>
            </w:r>
          </w:p>
        </w:tc>
        <w:tc>
          <w:tcPr>
            <w:tcW w:type="dxa" w:w="2566"/>
          </w:tcPr>
          <w:p>
            <w:pPr>
              <w:spacing w:after="0"/>
              <w:jc w:val="left"/>
            </w:pPr>
            <w:r>
              <w:rPr>
                <w:sz w:val="16"/>
              </w:rPr>
              <w:t>F2, 11.2 mi within this county, 500 yd wide</w:t>
            </w:r>
          </w:p>
        </w:tc>
        <w:tc>
          <w:tcPr>
            <w:tcW w:type="dxa" w:w="3062"/>
          </w:tcPr>
          <w:p>
            <w:pPr>
              <w:spacing w:after="0"/>
              <w:jc w:val="left"/>
            </w:pPr>
            <w:r>
              <w:rPr>
                <w:sz w:val="16"/>
              </w:rPr>
              <w:t>$2,500,000 property; crops not reported (2006 dollars)</w:t>
            </w:r>
          </w:p>
        </w:tc>
        <w:tc>
          <w:tcPr>
            <w:tcW w:type="dxa" w:w="930"/>
          </w:tcPr>
          <w:p>
            <w:pPr>
              <w:spacing w:after="0"/>
              <w:jc w:val="right"/>
            </w:pPr>
            <w:r>
              <w:rPr>
                <w:sz w:val="16"/>
              </w:rPr>
              <w:t>1, 6</w:t>
            </w:r>
          </w:p>
        </w:tc>
        <w:tc>
          <w:tcPr>
            <w:tcW w:type="dxa" w:w="2207"/>
          </w:tcPr>
          <w:p>
            <w:pPr>
              <w:spacing w:after="0"/>
              <w:jc w:val="left"/>
            </w:pPr>
            <w:r>
              <w:rPr>
                <w:sz w:val="16"/>
              </w:rPr>
              <w:t>GREEN RIDGE</w:t>
            </w:r>
          </w:p>
        </w:tc>
        <w:tc>
          <w:tcPr>
            <w:tcW w:type="dxa" w:w="709"/>
          </w:tcPr>
          <w:p>
            <w:pPr>
              <w:spacing w:after="0"/>
              <w:jc w:val="left"/>
            </w:pPr>
          </w:p>
        </w:tc>
        <w:tc>
          <w:tcPr>
            <w:tcW w:type="dxa" w:w="2386"/>
          </w:tcPr>
          <w:p>
            <w:pPr>
              <w:spacing w:after="0"/>
              <w:jc w:val="left"/>
            </w:pPr>
            <w:r>
              <w:rPr>
                <w:sz w:val="16"/>
              </w:rPr>
              <w:t>deaths or injuries recorded</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2566"/>
          </w:tcPr>
          <w:p>
            <w:pPr>
              <w:spacing w:after="0"/>
              <w:jc w:val="left"/>
            </w:pPr>
          </w:p>
        </w:tc>
        <w:tc>
          <w:tcPr>
            <w:tcW w:type="dxa" w:w="3062"/>
          </w:tcPr>
          <w:p>
            <w:pPr>
              <w:spacing w:after="0"/>
              <w:jc w:val="left"/>
            </w:pPr>
            <w:r>
              <w:rPr>
                <w:sz w:val="16"/>
              </w:rPr>
              <w:t>$100,000 property; crops not reported (zone total, 2002 dollars)</w:t>
            </w:r>
          </w:p>
        </w:tc>
        <w:tc>
          <w:tcPr>
            <w:tcW w:type="dxa" w:w="930"/>
          </w:tcPr>
          <w:p>
            <w:pPr>
              <w:spacing w:after="0"/>
              <w:jc w:val="right"/>
            </w:pPr>
            <w:r>
              <w:rPr>
                <w:sz w:val="16"/>
              </w:rPr>
              <w:t>0, 0</w:t>
            </w:r>
          </w:p>
        </w:tc>
        <w:tc>
          <w:tcPr>
            <w:tcW w:type="dxa" w:w="2207"/>
          </w:tcPr>
          <w:p>
            <w:pPr>
              <w:spacing w:after="0"/>
              <w:jc w:val="left"/>
            </w:pPr>
            <w:r>
              <w:rPr>
                <w:sz w:val="16"/>
              </w:rPr>
              <w:t>NWS zone MOZ045 (PETTIS), zone-level</w:t>
            </w:r>
          </w:p>
        </w:tc>
        <w:tc>
          <w:tcPr>
            <w:tcW w:type="dxa" w:w="709"/>
          </w:tcPr>
          <w:p>
            <w:pPr>
              <w:spacing w:after="0"/>
              <w:jc w:val="left"/>
            </w:pPr>
          </w:p>
        </w:tc>
        <w:tc>
          <w:tcPr>
            <w:tcW w:type="dxa" w:w="2386"/>
          </w:tcPr>
          <w:p>
            <w:pPr>
              <w:spacing w:after="0"/>
              <w:jc w:val="left"/>
            </w:pPr>
            <w:r>
              <w:rPr>
                <w:sz w:val="16"/>
              </w:rPr>
              <w:t>B1-c worst recorded: Ice Storm</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2566"/>
          </w:tcPr>
          <w:p>
            <w:pPr>
              <w:spacing w:after="0"/>
              <w:jc w:val="left"/>
            </w:pPr>
          </w:p>
        </w:tc>
        <w:tc>
          <w:tcPr>
            <w:tcW w:type="dxa" w:w="3062"/>
          </w:tcPr>
          <w:p>
            <w:pPr>
              <w:spacing w:after="0"/>
              <w:jc w:val="left"/>
            </w:pPr>
            <w:r>
              <w:rPr>
                <w:sz w:val="16"/>
              </w:rPr>
              <w:t>damage not reported</w:t>
            </w:r>
          </w:p>
        </w:tc>
        <w:tc>
          <w:tcPr>
            <w:tcW w:type="dxa" w:w="930"/>
          </w:tcPr>
          <w:p>
            <w:pPr>
              <w:spacing w:after="0"/>
              <w:jc w:val="right"/>
            </w:pPr>
            <w:r>
              <w:rPr>
                <w:sz w:val="16"/>
              </w:rPr>
              <w:t>0, 0</w:t>
            </w:r>
          </w:p>
        </w:tc>
        <w:tc>
          <w:tcPr>
            <w:tcW w:type="dxa" w:w="2207"/>
          </w:tcPr>
          <w:p>
            <w:pPr>
              <w:spacing w:after="0"/>
              <w:jc w:val="left"/>
            </w:pPr>
            <w:r>
              <w:rPr>
                <w:sz w:val="16"/>
              </w:rPr>
              <w:t>NWS zone MOZ045 (PETTIS), zone-level</w:t>
            </w:r>
          </w:p>
        </w:tc>
        <w:tc>
          <w:tcPr>
            <w:tcW w:type="dxa" w:w="709"/>
          </w:tcPr>
          <w:p>
            <w:pPr>
              <w:spacing w:after="0"/>
              <w:jc w:val="left"/>
            </w:pPr>
          </w:p>
        </w:tc>
        <w:tc>
          <w:tcPr>
            <w:tcW w:type="dxa" w:w="23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2000-05-08</w:t>
            </w:r>
          </w:p>
        </w:tc>
        <w:tc>
          <w:tcPr>
            <w:tcW w:type="dxa" w:w="1215"/>
          </w:tcPr>
          <w:p>
            <w:pPr>
              <w:spacing w:after="0"/>
              <w:jc w:val="left"/>
            </w:pPr>
            <w:r>
              <w:rPr>
                <w:sz w:val="16"/>
              </w:rPr>
              <w:t>Lightning</w:t>
            </w:r>
          </w:p>
        </w:tc>
        <w:tc>
          <w:tcPr>
            <w:tcW w:type="dxa" w:w="2566"/>
          </w:tcPr>
          <w:p>
            <w:pPr>
              <w:spacing w:after="0"/>
              <w:jc w:val="left"/>
            </w:pPr>
          </w:p>
        </w:tc>
        <w:tc>
          <w:tcPr>
            <w:tcW w:type="dxa" w:w="3062"/>
          </w:tcPr>
          <w:p>
            <w:pPr>
              <w:spacing w:after="0"/>
              <w:jc w:val="left"/>
            </w:pPr>
            <w:r>
              <w:rPr>
                <w:sz w:val="16"/>
              </w:rPr>
              <w:t>$20,000 property; crops not reported (2000 dollars)</w:t>
            </w:r>
          </w:p>
        </w:tc>
        <w:tc>
          <w:tcPr>
            <w:tcW w:type="dxa" w:w="930"/>
          </w:tcPr>
          <w:p>
            <w:pPr>
              <w:spacing w:after="0"/>
              <w:jc w:val="right"/>
            </w:pPr>
            <w:r>
              <w:rPr>
                <w:sz w:val="16"/>
              </w:rPr>
              <w:t>0, 0</w:t>
            </w:r>
          </w:p>
        </w:tc>
        <w:tc>
          <w:tcPr>
            <w:tcW w:type="dxa" w:w="2207"/>
          </w:tcPr>
          <w:p>
            <w:pPr>
              <w:spacing w:after="0"/>
              <w:jc w:val="left"/>
            </w:pPr>
            <w:r>
              <w:rPr>
                <w:sz w:val="16"/>
              </w:rPr>
              <w:t>SMITHTON</w:t>
            </w:r>
          </w:p>
        </w:tc>
        <w:tc>
          <w:tcPr>
            <w:tcW w:type="dxa" w:w="709"/>
          </w:tcPr>
          <w:p>
            <w:pPr>
              <w:spacing w:after="0"/>
              <w:jc w:val="left"/>
            </w:pPr>
          </w:p>
        </w:tc>
        <w:tc>
          <w:tcPr>
            <w:tcW w:type="dxa" w:w="2386"/>
          </w:tcPr>
          <w:p>
            <w:pPr>
              <w:spacing w:after="0"/>
              <w:jc w:val="left"/>
            </w:pPr>
            <w:r>
              <w:rPr>
                <w:sz w:val="16"/>
              </w:rPr>
              <w:t>B1-c worst recorded: Lightning</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566"/>
          </w:tcPr>
          <w:p>
            <w:pPr>
              <w:spacing w:after="0"/>
              <w:jc w:val="left"/>
            </w:pPr>
          </w:p>
        </w:tc>
        <w:tc>
          <w:tcPr>
            <w:tcW w:type="dxa" w:w="3062"/>
          </w:tcPr>
          <w:p>
            <w:pPr>
              <w:spacing w:after="0"/>
              <w:jc w:val="left"/>
            </w:pPr>
            <w:r>
              <w:rPr>
                <w:sz w:val="16"/>
              </w:rPr>
              <w:t>damage not reported</w:t>
            </w:r>
          </w:p>
        </w:tc>
        <w:tc>
          <w:tcPr>
            <w:tcW w:type="dxa" w:w="930"/>
          </w:tcPr>
          <w:p>
            <w:pPr>
              <w:spacing w:after="0"/>
              <w:jc w:val="right"/>
            </w:pPr>
            <w:r>
              <w:rPr>
                <w:sz w:val="16"/>
              </w:rPr>
              <w:t>0, 0</w:t>
            </w:r>
          </w:p>
        </w:tc>
        <w:tc>
          <w:tcPr>
            <w:tcW w:type="dxa" w:w="2207"/>
          </w:tcPr>
          <w:p>
            <w:pPr>
              <w:spacing w:after="0"/>
              <w:jc w:val="left"/>
            </w:pPr>
            <w:r>
              <w:rPr>
                <w:sz w:val="16"/>
              </w:rPr>
              <w:t>NWS zone MOZ045 (PETTIS), zone-level</w:t>
            </w:r>
          </w:p>
        </w:tc>
        <w:tc>
          <w:tcPr>
            <w:tcW w:type="dxa" w:w="709"/>
          </w:tcPr>
          <w:p>
            <w:pPr>
              <w:spacing w:after="0"/>
              <w:jc w:val="left"/>
            </w:pPr>
          </w:p>
        </w:tc>
        <w:tc>
          <w:tcPr>
            <w:tcW w:type="dxa" w:w="2386"/>
          </w:tcPr>
          <w:p>
            <w:pPr>
              <w:spacing w:after="0"/>
              <w:jc w:val="left"/>
            </w:pPr>
            <w:r>
              <w:rPr>
                <w:sz w:val="16"/>
              </w:rPr>
              <w:t>B1-c worst recorded: Excessive Heat, Heat</w:t>
            </w:r>
          </w:p>
        </w:tc>
      </w:tr>
      <w:tr>
        <w:trPr>
          <w:cantSplit/>
        </w:trPr>
        <w:tc>
          <w:tcPr>
            <w:tcW w:type="dxa" w:w="1037"/>
          </w:tcPr>
          <w:p>
            <w:pPr>
              <w:spacing w:after="0"/>
              <w:jc w:val="left"/>
            </w:pPr>
            <w:r>
              <w:rPr>
                <w:sz w:val="16"/>
              </w:rPr>
              <w:t>1992-07-02</w:t>
            </w:r>
          </w:p>
        </w:tc>
        <w:tc>
          <w:tcPr>
            <w:tcW w:type="dxa" w:w="1215"/>
          </w:tcPr>
          <w:p>
            <w:pPr>
              <w:spacing w:after="0"/>
              <w:jc w:val="left"/>
            </w:pPr>
            <w:r>
              <w:rPr>
                <w:sz w:val="16"/>
              </w:rPr>
              <w:t>Thunderstorm Wind</w:t>
            </w:r>
          </w:p>
        </w:tc>
        <w:tc>
          <w:tcPr>
            <w:tcW w:type="dxa" w:w="2566"/>
          </w:tcPr>
          <w:p>
            <w:pPr>
              <w:spacing w:after="0"/>
              <w:jc w:val="left"/>
            </w:pPr>
            <w:r>
              <w:rPr>
                <w:sz w:val="16"/>
              </w:rPr>
              <w:t>74 kt (85 mph), measurement type not recorded</w:t>
            </w:r>
          </w:p>
        </w:tc>
        <w:tc>
          <w:tcPr>
            <w:tcW w:type="dxa" w:w="3062"/>
          </w:tcPr>
          <w:p>
            <w:pPr>
              <w:spacing w:after="0"/>
              <w:jc w:val="left"/>
            </w:pPr>
            <w:r>
              <w:rPr>
                <w:sz w:val="16"/>
              </w:rPr>
              <w:t>damage not recorded (pre-1996 record)</w:t>
            </w:r>
          </w:p>
        </w:tc>
        <w:tc>
          <w:tcPr>
            <w:tcW w:type="dxa" w:w="930"/>
          </w:tcPr>
          <w:p>
            <w:pPr>
              <w:spacing w:after="0"/>
              <w:jc w:val="right"/>
            </w:pPr>
            <w:r>
              <w:rPr>
                <w:sz w:val="16"/>
              </w:rPr>
              <w:t>0, 0</w:t>
            </w:r>
          </w:p>
        </w:tc>
        <w:tc>
          <w:tcPr>
            <w:tcW w:type="dxa" w:w="2207"/>
          </w:tcPr>
          <w:p>
            <w:pPr>
              <w:spacing w:after="0"/>
              <w:jc w:val="left"/>
            </w:pPr>
            <w:r>
              <w:rPr>
                <w:sz w:val="16"/>
              </w:rPr>
              <w:t>location not recorded</w:t>
            </w:r>
          </w:p>
        </w:tc>
        <w:tc>
          <w:tcPr>
            <w:tcW w:type="dxa" w:w="709"/>
          </w:tcPr>
          <w:p>
            <w:pPr>
              <w:spacing w:after="0"/>
              <w:jc w:val="left"/>
            </w:pPr>
          </w:p>
        </w:tc>
        <w:tc>
          <w:tcPr>
            <w:tcW w:type="dxa" w:w="2386"/>
          </w:tcPr>
          <w:p>
            <w:pPr>
              <w:spacing w:after="0"/>
              <w:jc w:val="left"/>
            </w:pPr>
            <w:r>
              <w:rPr>
                <w:sz w:val="16"/>
              </w:rPr>
              <w:t>B1-c worst recorded: Thunderstorm Wind</w:t>
            </w:r>
          </w:p>
        </w:tc>
      </w:tr>
      <w:tr>
        <w:trPr>
          <w:cantSplit/>
        </w:trPr>
        <w:tc>
          <w:tcPr>
            <w:tcW w:type="dxa" w:w="1037"/>
          </w:tcPr>
          <w:p>
            <w:pPr>
              <w:spacing w:after="0"/>
              <w:jc w:val="left"/>
            </w:pPr>
            <w:r>
              <w:rPr>
                <w:sz w:val="16"/>
              </w:rPr>
              <w:t>1978-05-11</w:t>
            </w:r>
          </w:p>
        </w:tc>
        <w:tc>
          <w:tcPr>
            <w:tcW w:type="dxa" w:w="1215"/>
          </w:tcPr>
          <w:p>
            <w:pPr>
              <w:spacing w:after="0"/>
              <w:jc w:val="left"/>
            </w:pPr>
            <w:r>
              <w:rPr>
                <w:sz w:val="16"/>
              </w:rPr>
              <w:t>Hail</w:t>
            </w:r>
          </w:p>
        </w:tc>
        <w:tc>
          <w:tcPr>
            <w:tcW w:type="dxa" w:w="2566"/>
          </w:tcPr>
          <w:p>
            <w:pPr>
              <w:spacing w:after="0"/>
              <w:jc w:val="left"/>
            </w:pPr>
            <w:r>
              <w:rPr>
                <w:sz w:val="16"/>
              </w:rPr>
              <w:t>3.5 in</w:t>
            </w:r>
          </w:p>
        </w:tc>
        <w:tc>
          <w:tcPr>
            <w:tcW w:type="dxa" w:w="3062"/>
          </w:tcPr>
          <w:p>
            <w:pPr>
              <w:spacing w:after="0"/>
              <w:jc w:val="left"/>
            </w:pPr>
            <w:r>
              <w:rPr>
                <w:sz w:val="16"/>
              </w:rPr>
              <w:t>damage not recorded (pre-1996 record)</w:t>
            </w:r>
          </w:p>
        </w:tc>
        <w:tc>
          <w:tcPr>
            <w:tcW w:type="dxa" w:w="930"/>
          </w:tcPr>
          <w:p>
            <w:pPr>
              <w:spacing w:after="0"/>
              <w:jc w:val="right"/>
            </w:pPr>
            <w:r>
              <w:rPr>
                <w:sz w:val="16"/>
              </w:rPr>
              <w:t>0, 0</w:t>
            </w:r>
          </w:p>
        </w:tc>
        <w:tc>
          <w:tcPr>
            <w:tcW w:type="dxa" w:w="2207"/>
          </w:tcPr>
          <w:p>
            <w:pPr>
              <w:spacing w:after="0"/>
              <w:jc w:val="left"/>
            </w:pPr>
            <w:r>
              <w:rPr>
                <w:sz w:val="16"/>
              </w:rPr>
              <w:t>location not recorded</w:t>
            </w:r>
          </w:p>
        </w:tc>
        <w:tc>
          <w:tcPr>
            <w:tcW w:type="dxa" w:w="709"/>
          </w:tcPr>
          <w:p>
            <w:pPr>
              <w:spacing w:after="0"/>
              <w:jc w:val="left"/>
            </w:pPr>
          </w:p>
        </w:tc>
        <w:tc>
          <w:tcPr>
            <w:tcW w:type="dxa" w:w="2386"/>
          </w:tcPr>
          <w:p>
            <w:pPr>
              <w:spacing w:after="0"/>
              <w:jc w:val="left"/>
            </w:pPr>
            <w:r>
              <w:rPr>
                <w:sz w:val="16"/>
              </w:rPr>
              <w:t>B1-c worst recorded: Hail</w:t>
            </w:r>
          </w:p>
        </w:tc>
      </w:tr>
      <w:tr>
        <w:trPr>
          <w:cantSplit/>
        </w:trPr>
        <w:tc>
          <w:tcPr>
            <w:tcW w:type="dxa" w:w="1037"/>
          </w:tcPr>
          <w:p>
            <w:pPr>
              <w:spacing w:after="0"/>
              <w:jc w:val="left"/>
            </w:pPr>
            <w:r>
              <w:rPr>
                <w:sz w:val="16"/>
              </w:rPr>
              <w:t>1977-05-04</w:t>
            </w:r>
          </w:p>
        </w:tc>
        <w:tc>
          <w:tcPr>
            <w:tcW w:type="dxa" w:w="1215"/>
          </w:tcPr>
          <w:p>
            <w:pPr>
              <w:spacing w:after="0"/>
              <w:jc w:val="left"/>
            </w:pPr>
            <w:r>
              <w:rPr>
                <w:sz w:val="16"/>
              </w:rPr>
              <w:t>Tornado</w:t>
            </w:r>
          </w:p>
        </w:tc>
        <w:tc>
          <w:tcPr>
            <w:tcW w:type="dxa" w:w="2566"/>
          </w:tcPr>
          <w:p>
            <w:pPr>
              <w:spacing w:after="0"/>
              <w:jc w:val="left"/>
            </w:pPr>
            <w:r>
              <w:rPr>
                <w:sz w:val="16"/>
              </w:rPr>
              <w:t>F3, 11.2 mi path length (whole path, pre-1996), 700 yd wide</w:t>
            </w:r>
          </w:p>
        </w:tc>
        <w:tc>
          <w:tcPr>
            <w:tcW w:type="dxa" w:w="3062"/>
          </w:tcPr>
          <w:p>
            <w:pPr>
              <w:spacing w:after="0"/>
              <w:jc w:val="left"/>
            </w:pPr>
            <w:r>
              <w:rPr>
                <w:sz w:val="16"/>
              </w:rPr>
              <w:t>$25,000,000 property; crops not recorded (1977 dollars)</w:t>
            </w:r>
          </w:p>
        </w:tc>
        <w:tc>
          <w:tcPr>
            <w:tcW w:type="dxa" w:w="930"/>
          </w:tcPr>
          <w:p>
            <w:pPr>
              <w:spacing w:after="0"/>
              <w:jc w:val="right"/>
            </w:pPr>
            <w:r>
              <w:rPr>
                <w:sz w:val="16"/>
              </w:rPr>
              <w:t>0, 24</w:t>
            </w:r>
          </w:p>
        </w:tc>
        <w:tc>
          <w:tcPr>
            <w:tcW w:type="dxa" w:w="2207"/>
          </w:tcPr>
          <w:p>
            <w:pPr>
              <w:spacing w:after="0"/>
              <w:jc w:val="left"/>
            </w:pPr>
            <w:r>
              <w:rPr>
                <w:sz w:val="16"/>
              </w:rPr>
              <w:t>location not recorded</w:t>
            </w:r>
          </w:p>
        </w:tc>
        <w:tc>
          <w:tcPr>
            <w:tcW w:type="dxa" w:w="709"/>
          </w:tcPr>
          <w:p>
            <w:pPr>
              <w:spacing w:after="0"/>
              <w:jc w:val="left"/>
            </w:pPr>
          </w:p>
        </w:tc>
        <w:tc>
          <w:tcPr>
            <w:tcW w:type="dxa" w:w="2386"/>
          </w:tcPr>
          <w:p>
            <w:pPr>
              <w:spacing w:after="0"/>
              <w:jc w:val="left"/>
            </w:pPr>
            <w:r>
              <w:rPr>
                <w:sz w:val="16"/>
              </w:rPr>
              <w:t>B1-c worst recorded: Tornado</w:t>
            </w:r>
          </w:p>
        </w:tc>
      </w:tr>
      <w:tr>
        <w:trPr>
          <w:cantSplit/>
        </w:trPr>
        <w:tc>
          <w:tcPr>
            <w:tcW w:type="dxa" w:w="1037"/>
          </w:tcPr>
          <w:p>
            <w:pPr>
              <w:spacing w:after="0"/>
              <w:jc w:val="left"/>
            </w:pPr>
            <w:r>
              <w:rPr>
                <w:sz w:val="16"/>
              </w:rPr>
              <w:t>1952-08-21</w:t>
            </w:r>
          </w:p>
        </w:tc>
        <w:tc>
          <w:tcPr>
            <w:tcW w:type="dxa" w:w="1215"/>
          </w:tcPr>
          <w:p>
            <w:pPr>
              <w:spacing w:after="0"/>
              <w:jc w:val="left"/>
            </w:pPr>
            <w:r>
              <w:rPr>
                <w:sz w:val="16"/>
              </w:rPr>
              <w:t>Tornado</w:t>
            </w:r>
          </w:p>
        </w:tc>
        <w:tc>
          <w:tcPr>
            <w:tcW w:type="dxa" w:w="2566"/>
          </w:tcPr>
          <w:p>
            <w:pPr>
              <w:spacing w:after="0"/>
              <w:jc w:val="left"/>
            </w:pPr>
            <w:r>
              <w:rPr>
                <w:sz w:val="16"/>
              </w:rPr>
              <w:t>F2, 1.3 mi path length (whole path, pre-1996), 300 yd wide</w:t>
            </w:r>
          </w:p>
        </w:tc>
        <w:tc>
          <w:tcPr>
            <w:tcW w:type="dxa" w:w="3062"/>
          </w:tcPr>
          <w:p>
            <w:pPr>
              <w:spacing w:after="0"/>
              <w:jc w:val="left"/>
            </w:pPr>
            <w:r>
              <w:rPr>
                <w:sz w:val="16"/>
              </w:rPr>
              <w:t>$25,000,000 property; crops not recorded (1952 dollars)</w:t>
            </w:r>
          </w:p>
        </w:tc>
        <w:tc>
          <w:tcPr>
            <w:tcW w:type="dxa" w:w="930"/>
          </w:tcPr>
          <w:p>
            <w:pPr>
              <w:spacing w:after="0"/>
              <w:jc w:val="right"/>
            </w:pPr>
            <w:r>
              <w:rPr>
                <w:sz w:val="16"/>
              </w:rPr>
              <w:t>1, 13</w:t>
            </w:r>
          </w:p>
        </w:tc>
        <w:tc>
          <w:tcPr>
            <w:tcW w:type="dxa" w:w="2207"/>
          </w:tcPr>
          <w:p>
            <w:pPr>
              <w:spacing w:after="0"/>
              <w:jc w:val="left"/>
            </w:pPr>
            <w:r>
              <w:rPr>
                <w:sz w:val="16"/>
              </w:rPr>
              <w:t>location not recorded</w:t>
            </w:r>
          </w:p>
        </w:tc>
        <w:tc>
          <w:tcPr>
            <w:tcW w:type="dxa" w:w="709"/>
          </w:tcPr>
          <w:p>
            <w:pPr>
              <w:spacing w:after="0"/>
              <w:jc w:val="left"/>
            </w:pPr>
          </w:p>
        </w:tc>
        <w:tc>
          <w:tcPr>
            <w:tcW w:type="dxa" w:w="238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77"/>
        <w:gridCol w:w="1037"/>
        <w:gridCol w:w="1998"/>
        <w:gridCol w:w="1525"/>
        <w:gridCol w:w="1518"/>
        <w:gridCol w:w="1037"/>
        <w:gridCol w:w="1856"/>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8"/>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2.32</w:t>
            </w:r>
          </w:p>
        </w:tc>
        <w:tc>
          <w:tcPr>
            <w:tcW w:type="dxa" w:w="1280"/>
          </w:tcPr>
          <w:p>
            <w:pPr>
              <w:spacing w:after="0"/>
              <w:jc w:val="left"/>
            </w:pPr>
            <w:r>
              <w:rPr>
                <w:sz w:val="16"/>
              </w:rPr>
              <w:t>event-days per year</w:t>
            </w:r>
          </w:p>
        </w:tc>
        <w:tc>
          <w:tcPr>
            <w:tcW w:type="dxa" w:w="1577"/>
          </w:tcPr>
          <w:p>
            <w:pPr>
              <w:spacing w:after="0"/>
              <w:jc w:val="left"/>
            </w:pPr>
            <w:r>
              <w:rPr>
                <w:sz w:val="16"/>
              </w:rPr>
              <w:t>about 2.32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6 of 30 years, 1996 to 2025 (20%)</w:t>
            </w:r>
          </w:p>
        </w:tc>
        <w:tc>
          <w:tcPr>
            <w:tcW w:type="dxa" w:w="1525"/>
          </w:tcPr>
          <w:p>
            <w:pPr>
              <w:spacing w:after="0"/>
              <w:jc w:val="right"/>
            </w:pPr>
            <w:r>
              <w:rPr>
                <w:sz w:val="16"/>
              </w:rPr>
              <w:t>44</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12.5</w:t>
            </w:r>
          </w:p>
        </w:tc>
        <w:tc>
          <w:tcPr>
            <w:tcW w:type="dxa" w:w="1280"/>
          </w:tcPr>
          <w:p>
            <w:pPr>
              <w:spacing w:after="0"/>
              <w:jc w:val="left"/>
            </w:pPr>
            <w:r>
              <w:rPr>
                <w:sz w:val="16"/>
              </w:rPr>
              <w:t>event-days per year</w:t>
            </w:r>
          </w:p>
        </w:tc>
        <w:tc>
          <w:tcPr>
            <w:tcW w:type="dxa" w:w="1577"/>
          </w:tcPr>
          <w:p>
            <w:pPr>
              <w:spacing w:after="0"/>
              <w:jc w:val="left"/>
            </w:pPr>
            <w:r>
              <w:rPr>
                <w:sz w:val="16"/>
              </w:rPr>
              <w:t>about 12.5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7 of 30 years, 1996 to 2025 (23.3%)</w:t>
            </w:r>
          </w:p>
        </w:tc>
        <w:tc>
          <w:tcPr>
            <w:tcW w:type="dxa" w:w="1525"/>
          </w:tcPr>
          <w:p>
            <w:pPr>
              <w:spacing w:after="0"/>
              <w:jc w:val="right"/>
            </w:pPr>
            <w:r>
              <w:rPr>
                <w:sz w:val="16"/>
              </w:rPr>
              <w:t>385</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0.0016</w:t>
            </w:r>
          </w:p>
        </w:tc>
        <w:tc>
          <w:tcPr>
            <w:tcW w:type="dxa" w:w="1280"/>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0.16%</w:t>
            </w:r>
          </w:p>
        </w:tc>
        <w:tc>
          <w:tcPr>
            <w:tcW w:type="dxa" w:w="1037"/>
          </w:tcPr>
          <w:p>
            <w:pPr>
              <w:spacing w:after="0"/>
              <w:jc w:val="left"/>
            </w:pPr>
          </w:p>
        </w:tc>
        <w:tc>
          <w:tcPr>
            <w:tcW w:type="dxa" w:w="199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5.72</w:t>
            </w:r>
          </w:p>
        </w:tc>
        <w:tc>
          <w:tcPr>
            <w:tcW w:type="dxa" w:w="1280"/>
          </w:tcPr>
          <w:p>
            <w:pPr>
              <w:spacing w:after="0"/>
              <w:jc w:val="left"/>
            </w:pPr>
            <w:r>
              <w:rPr>
                <w:sz w:val="16"/>
              </w:rPr>
              <w:t>events per year</w:t>
            </w:r>
          </w:p>
        </w:tc>
        <w:tc>
          <w:tcPr>
            <w:tcW w:type="dxa" w:w="1577"/>
          </w:tcPr>
          <w:p>
            <w:pPr>
              <w:spacing w:after="0"/>
              <w:jc w:val="left"/>
            </w:pPr>
            <w:r>
              <w:rPr>
                <w:sz w:val="16"/>
              </w:rPr>
              <w:t>about 5.72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217.2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12.8</w:t>
            </w:r>
          </w:p>
        </w:tc>
        <w:tc>
          <w:tcPr>
            <w:tcW w:type="dxa" w:w="1280"/>
          </w:tcPr>
          <w:p>
            <w:pPr>
              <w:spacing w:after="0"/>
              <w:jc w:val="left"/>
            </w:pPr>
            <w:r>
              <w:rPr>
                <w:sz w:val="16"/>
              </w:rPr>
              <w:t>event-days per year</w:t>
            </w:r>
          </w:p>
        </w:tc>
        <w:tc>
          <w:tcPr>
            <w:tcW w:type="dxa" w:w="1577"/>
          </w:tcPr>
          <w:p>
            <w:pPr>
              <w:spacing w:after="0"/>
              <w:jc w:val="left"/>
            </w:pPr>
            <w:r>
              <w:rPr>
                <w:sz w:val="16"/>
              </w:rPr>
              <w:t>about 12.8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9 of 30 years, 1996 to 2025 (30%)</w:t>
            </w:r>
          </w:p>
        </w:tc>
        <w:tc>
          <w:tcPr>
            <w:tcW w:type="dxa" w:w="1525"/>
          </w:tcPr>
          <w:p>
            <w:pPr>
              <w:spacing w:after="0"/>
              <w:jc w:val="right"/>
            </w:pPr>
            <w:r>
              <w:rPr>
                <w:sz w:val="16"/>
              </w:rPr>
              <w:t>154</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w:t>
            </w:r>
          </w:p>
        </w:tc>
        <w:tc>
          <w:tcPr>
            <w:tcW w:type="dxa" w:w="1280"/>
          </w:tcPr>
          <w:p>
            <w:pPr>
              <w:spacing w:after="0"/>
              <w:jc w:val="left"/>
            </w:pPr>
            <w:r>
              <w:rPr>
                <w:sz w:val="16"/>
              </w:rPr>
              <w:t>events per year</w:t>
            </w:r>
          </w:p>
        </w:tc>
        <w:tc>
          <w:tcPr>
            <w:tcW w:type="dxa" w:w="1577"/>
          </w:tcPr>
          <w:p>
            <w:pPr>
              <w:spacing w:after="0"/>
              <w:jc w:val="left"/>
            </w:pPr>
            <w:r>
              <w:rPr>
                <w:sz w:val="16"/>
              </w:rPr>
              <w:t>about 1 in 100 years</w:t>
            </w:r>
          </w:p>
        </w:tc>
        <w:tc>
          <w:tcPr>
            <w:tcW w:type="dxa" w:w="1037"/>
          </w:tcPr>
          <w:p>
            <w:pPr>
              <w:spacing w:after="0"/>
              <w:jc w:val="left"/>
            </w:pPr>
            <w:r>
              <w:rPr>
                <w:sz w:val="16"/>
              </w:rPr>
              <w:t>Possible</w:t>
            </w:r>
          </w:p>
        </w:tc>
        <w:tc>
          <w:tcPr>
            <w:tcW w:type="dxa" w:w="1998"/>
          </w:tcPr>
          <w:p>
            <w:pPr>
              <w:spacing w:after="0"/>
              <w:jc w:val="left"/>
            </w:pPr>
            <w:r>
              <w:rPr>
                <w:sz w:val="16"/>
              </w:rPr>
              <w:t>FEMA annualized frequency (modeled)</w:t>
            </w:r>
          </w:p>
        </w:tc>
        <w:tc>
          <w:tcPr>
            <w:tcW w:type="dxa" w:w="1525"/>
          </w:tcPr>
          <w:p>
            <w:pPr>
              <w:spacing w:after="0"/>
              <w:jc w:val="right"/>
            </w:pPr>
            <w:r>
              <w:rPr>
                <w:sz w:val="16"/>
              </w:rPr>
              <w:t>0</w:t>
            </w: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85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0.65</w:t>
            </w:r>
          </w:p>
        </w:tc>
        <w:tc>
          <w:tcPr>
            <w:tcW w:type="dxa" w:w="1280"/>
          </w:tcPr>
          <w:p>
            <w:pPr>
              <w:spacing w:after="0"/>
              <w:jc w:val="left"/>
            </w:pPr>
            <w:r>
              <w:rPr>
                <w:sz w:val="16"/>
              </w:rPr>
              <w:t>event-days per year</w:t>
            </w:r>
          </w:p>
        </w:tc>
        <w:tc>
          <w:tcPr>
            <w:tcW w:type="dxa" w:w="1577"/>
          </w:tcPr>
          <w:p>
            <w:pPr>
              <w:spacing w:after="0"/>
              <w:jc w:val="left"/>
            </w:pPr>
            <w:r>
              <w:rPr>
                <w:sz w:val="16"/>
              </w:rPr>
              <w:t>about 0.65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8 of 30 years, 1996 to 2025 (26.7%)</w:t>
            </w:r>
          </w:p>
        </w:tc>
        <w:tc>
          <w:tcPr>
            <w:tcW w:type="dxa" w:w="1525"/>
          </w:tcPr>
          <w:p>
            <w:pPr>
              <w:spacing w:after="0"/>
              <w:jc w:val="right"/>
            </w:pPr>
            <w:r>
              <w:rPr>
                <w:sz w:val="16"/>
              </w:rPr>
              <w:t>44</w:t>
            </w: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0.893</w:t>
            </w:r>
          </w:p>
        </w:tc>
        <w:tc>
          <w:tcPr>
            <w:tcW w:type="dxa" w:w="1280"/>
          </w:tcPr>
          <w:p>
            <w:pPr>
              <w:spacing w:after="0"/>
              <w:jc w:val="left"/>
            </w:pPr>
            <w:r>
              <w:rPr>
                <w:sz w:val="16"/>
              </w:rPr>
              <w:t>event-days per year</w:t>
            </w:r>
          </w:p>
        </w:tc>
        <w:tc>
          <w:tcPr>
            <w:tcW w:type="dxa" w:w="1577"/>
          </w:tcPr>
          <w:p>
            <w:pPr>
              <w:spacing w:after="0"/>
              <w:jc w:val="left"/>
            </w:pPr>
            <w:r>
              <w:rPr>
                <w:sz w:val="16"/>
              </w:rPr>
              <w:t>about 0.893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17 of 30 years, 1996 to 2025 (56.7%)</w:t>
            </w:r>
          </w:p>
        </w:tc>
        <w:tc>
          <w:tcPr>
            <w:tcW w:type="dxa" w:w="1525"/>
          </w:tcPr>
          <w:p>
            <w:pPr>
              <w:spacing w:after="0"/>
              <w:jc w:val="right"/>
            </w:pPr>
            <w:r>
              <w:rPr>
                <w:sz w:val="16"/>
              </w:rPr>
              <w:t>25</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0.13</w:t>
            </w:r>
          </w:p>
        </w:tc>
        <w:tc>
          <w:tcPr>
            <w:tcW w:type="dxa" w:w="1280"/>
          </w:tcPr>
          <w:p>
            <w:pPr>
              <w:spacing w:after="0"/>
              <w:jc w:val="left"/>
            </w:pPr>
            <w:r>
              <w:rPr>
                <w:sz w:val="16"/>
              </w:rPr>
              <w:t>events per year (modeled)</w:t>
            </w:r>
          </w:p>
        </w:tc>
        <w:tc>
          <w:tcPr>
            <w:tcW w:type="dxa" w:w="1577"/>
          </w:tcPr>
          <w:p>
            <w:pPr>
              <w:spacing w:after="0"/>
              <w:jc w:val="left"/>
            </w:pPr>
            <w:r>
              <w:rPr>
                <w:sz w:val="16"/>
              </w:rPr>
              <w:t>about 1 in 8 years</w:t>
            </w:r>
          </w:p>
        </w:tc>
        <w:tc>
          <w:tcPr>
            <w:tcW w:type="dxa" w:w="1037"/>
          </w:tcPr>
          <w:p>
            <w:pPr>
              <w:spacing w:after="0"/>
              <w:jc w:val="left"/>
            </w:pPr>
            <w:r>
              <w:rPr>
                <w:sz w:val="16"/>
              </w:rPr>
              <w:t>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50.6</w:t>
            </w:r>
          </w:p>
        </w:tc>
        <w:tc>
          <w:tcPr>
            <w:tcW w:type="dxa" w:w="1280"/>
          </w:tcPr>
          <w:p>
            <w:pPr>
              <w:spacing w:after="0"/>
              <w:jc w:val="left"/>
            </w:pPr>
            <w:r>
              <w:rPr>
                <w:sz w:val="16"/>
              </w:rPr>
              <w:t>days per year with a strike</w:t>
            </w:r>
          </w:p>
        </w:tc>
        <w:tc>
          <w:tcPr>
            <w:tcW w:type="dxa" w:w="1577"/>
          </w:tcPr>
          <w:p>
            <w:pPr>
              <w:spacing w:after="0"/>
              <w:jc w:val="left"/>
            </w:pPr>
            <w:r>
              <w:rPr>
                <w:sz w:val="16"/>
              </w:rPr>
              <w:t>about 50.6 days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3.92</w:t>
            </w:r>
          </w:p>
        </w:tc>
        <w:tc>
          <w:tcPr>
            <w:tcW w:type="dxa" w:w="1280"/>
          </w:tcPr>
          <w:p>
            <w:pPr>
              <w:spacing w:after="0"/>
              <w:jc w:val="left"/>
            </w:pPr>
            <w:r>
              <w:rPr>
                <w:sz w:val="16"/>
              </w:rPr>
              <w:t>events per year</w:t>
            </w:r>
          </w:p>
        </w:tc>
        <w:tc>
          <w:tcPr>
            <w:tcW w:type="dxa" w:w="1577"/>
          </w:tcPr>
          <w:p>
            <w:pPr>
              <w:spacing w:after="0"/>
              <w:jc w:val="left"/>
            </w:pPr>
            <w:r>
              <w:rPr>
                <w:sz w:val="16"/>
              </w:rPr>
              <w:t>about 3.92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149</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0.347</w:t>
            </w:r>
          </w:p>
        </w:tc>
        <w:tc>
          <w:tcPr>
            <w:tcW w:type="dxa" w:w="1280"/>
          </w:tcPr>
          <w:p>
            <w:pPr>
              <w:spacing w:after="0"/>
              <w:jc w:val="left"/>
            </w:pPr>
            <w:r>
              <w:rPr>
                <w:sz w:val="16"/>
              </w:rPr>
              <w:t>events per year</w:t>
            </w:r>
          </w:p>
        </w:tc>
        <w:tc>
          <w:tcPr>
            <w:tcW w:type="dxa" w:w="1577"/>
          </w:tcPr>
          <w:p>
            <w:pPr>
              <w:spacing w:after="0"/>
              <w:jc w:val="left"/>
            </w:pPr>
            <w:r>
              <w:rPr>
                <w:sz w:val="16"/>
              </w:rPr>
              <w:t>about 1 in 3 years</w:t>
            </w:r>
          </w:p>
        </w:tc>
        <w:tc>
          <w:tcPr>
            <w:tcW w:type="dxa" w:w="1037"/>
          </w:tcPr>
          <w:p>
            <w:pPr>
              <w:spacing w:after="0"/>
              <w:jc w:val="left"/>
            </w:pPr>
            <w:r>
              <w:rPr>
                <w:sz w:val="16"/>
              </w:rPr>
              <w:t>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0.000671</w:t>
            </w:r>
          </w:p>
        </w:tc>
        <w:tc>
          <w:tcPr>
            <w:tcW w:type="dxa" w:w="1280"/>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0.0671%</w:t>
            </w:r>
          </w:p>
        </w:tc>
        <w:tc>
          <w:tcPr>
            <w:tcW w:type="dxa" w:w="1037"/>
          </w:tcPr>
          <w:p>
            <w:pPr>
              <w:spacing w:after="0"/>
              <w:jc w:val="left"/>
            </w:pPr>
            <w:r>
              <w:rPr>
                <w:sz w:val="16"/>
              </w:rPr>
              <w:t>Possible</w:t>
            </w:r>
          </w:p>
        </w:tc>
        <w:tc>
          <w:tcPr>
            <w:tcW w:type="dxa" w:w="1998"/>
          </w:tcPr>
          <w:p>
            <w:pPr>
              <w:spacing w:after="0"/>
              <w:jc w:val="left"/>
            </w:pPr>
            <w:r>
              <w:rPr>
                <w:sz w:val="16"/>
              </w:rPr>
              <w:t>Storm Events records in 1 of 30 years, 1996 to 2025 (3.33%)</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9.68</w:t>
            </w:r>
          </w:p>
        </w:tc>
        <w:tc>
          <w:tcPr>
            <w:tcW w:type="dxa" w:w="1280"/>
          </w:tcPr>
          <w:p>
            <w:pPr>
              <w:spacing w:after="0"/>
              <w:jc w:val="left"/>
            </w:pPr>
            <w:r>
              <w:rPr>
                <w:sz w:val="16"/>
              </w:rPr>
              <w:t>event-days per year</w:t>
            </w:r>
          </w:p>
        </w:tc>
        <w:tc>
          <w:tcPr>
            <w:tcW w:type="dxa" w:w="1577"/>
          </w:tcPr>
          <w:p>
            <w:pPr>
              <w:spacing w:after="0"/>
              <w:jc w:val="left"/>
            </w:pPr>
            <w:r>
              <w:rPr>
                <w:sz w:val="16"/>
              </w:rPr>
              <w:t>about 9.68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18 of 30 years, 1996 to 2025 (60%)</w:t>
            </w:r>
          </w:p>
        </w:tc>
        <w:tc>
          <w:tcPr>
            <w:tcW w:type="dxa" w:w="1525"/>
          </w:tcPr>
          <w:p>
            <w:pPr>
              <w:spacing w:after="0"/>
              <w:jc w:val="right"/>
            </w:pPr>
            <w:r>
              <w:rPr>
                <w:sz w:val="16"/>
              </w:rPr>
              <w:t>184</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85</w:t>
            </w:r>
          </w:p>
        </w:tc>
        <w:tc>
          <w:tcPr>
            <w:tcW w:type="dxa" w:w="1381"/>
          </w:tcPr>
          <w:p>
            <w:pPr>
              <w:spacing w:after="0"/>
              <w:jc w:val="right"/>
            </w:pPr>
            <w:r>
              <w:rPr>
                <w:sz w:val="16"/>
              </w:rPr>
              <w:t>30</w:t>
            </w:r>
          </w:p>
        </w:tc>
        <w:tc>
          <w:tcPr>
            <w:tcW w:type="dxa" w:w="1381"/>
          </w:tcPr>
          <w:p>
            <w:pPr>
              <w:spacing w:after="0"/>
              <w:jc w:val="right"/>
            </w:pPr>
            <w:r>
              <w:rPr>
                <w:sz w:val="16"/>
              </w:rPr>
              <w:t>2.83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131</w:t>
            </w:r>
          </w:p>
        </w:tc>
        <w:tc>
          <w:tcPr>
            <w:tcW w:type="dxa" w:w="1381"/>
          </w:tcPr>
          <w:p>
            <w:pPr>
              <w:spacing w:after="0"/>
              <w:jc w:val="right"/>
            </w:pPr>
            <w:r>
              <w:rPr>
                <w:sz w:val="16"/>
              </w:rPr>
              <w:t>30</w:t>
            </w:r>
          </w:p>
        </w:tc>
        <w:tc>
          <w:tcPr>
            <w:tcW w:type="dxa" w:w="1381"/>
          </w:tcPr>
          <w:p>
            <w:pPr>
              <w:spacing w:after="0"/>
              <w:jc w:val="right"/>
            </w:pPr>
            <w:r>
              <w:rPr>
                <w:sz w:val="16"/>
              </w:rPr>
              <w:t>4.37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11 of 11</w:t>
            </w:r>
          </w:p>
        </w:tc>
        <w:tc>
          <w:tcPr>
            <w:tcW w:type="dxa" w:w="1191"/>
          </w:tcPr>
          <w:p>
            <w:pPr>
              <w:spacing w:after="0"/>
              <w:jc w:val="right"/>
            </w:pPr>
            <w:r>
              <w:rPr>
                <w:sz w:val="16"/>
              </w:rPr>
              <w:t>76.3</w:t>
            </w:r>
          </w:p>
        </w:tc>
        <w:tc>
          <w:tcPr>
            <w:tcW w:type="dxa" w:w="1250"/>
          </w:tcPr>
          <w:p>
            <w:pPr>
              <w:spacing w:after="0"/>
              <w:jc w:val="right"/>
            </w:pPr>
            <w:r>
              <w:rPr>
                <w:sz w:val="16"/>
              </w:rPr>
              <w:t>88.8</w:t>
            </w:r>
          </w:p>
        </w:tc>
        <w:tc>
          <w:tcPr>
            <w:tcW w:type="dxa" w:w="1191"/>
          </w:tcPr>
          <w:p>
            <w:pPr>
              <w:spacing w:after="0"/>
              <w:jc w:val="right"/>
            </w:pPr>
            <w:r>
              <w:rPr>
                <w:sz w:val="16"/>
              </w:rPr>
              <w:t>96.2</w:t>
            </w:r>
          </w:p>
        </w:tc>
        <w:tc>
          <w:tcPr>
            <w:tcW w:type="dxa" w:w="6995"/>
          </w:tcPr>
          <w:p>
            <w:pPr>
              <w:spacing w:after="0"/>
              <w:jc w:val="left"/>
            </w:pPr>
            <w:r>
              <w:rPr>
                <w:sz w:val="16"/>
              </w:rPr>
              <w:t>Very High 2, Relatively High 8, Relatively Moderate 1</w:t>
            </w:r>
          </w:p>
        </w:tc>
      </w:tr>
      <w:tr>
        <w:trPr>
          <w:cantSplit/>
        </w:trPr>
        <w:tc>
          <w:tcPr>
            <w:tcW w:type="dxa" w:w="1906"/>
          </w:tcPr>
          <w:p>
            <w:pPr>
              <w:spacing w:after="0"/>
              <w:jc w:val="left"/>
            </w:pPr>
            <w:r>
              <w:rPr>
                <w:sz w:val="16"/>
              </w:rPr>
              <w:t>Drought</w:t>
            </w:r>
          </w:p>
        </w:tc>
        <w:tc>
          <w:tcPr>
            <w:tcW w:type="dxa" w:w="1578"/>
          </w:tcPr>
          <w:p>
            <w:pPr>
              <w:spacing w:after="0"/>
              <w:jc w:val="right"/>
            </w:pPr>
            <w:r>
              <w:rPr>
                <w:sz w:val="16"/>
              </w:rPr>
              <w:t>9 of 11</w:t>
            </w:r>
          </w:p>
        </w:tc>
        <w:tc>
          <w:tcPr>
            <w:tcW w:type="dxa" w:w="1191"/>
          </w:tcPr>
          <w:p>
            <w:pPr>
              <w:spacing w:after="0"/>
              <w:jc w:val="right"/>
            </w:pPr>
            <w:r>
              <w:rPr>
                <w:sz w:val="16"/>
              </w:rPr>
              <w:t>74.9</w:t>
            </w:r>
          </w:p>
        </w:tc>
        <w:tc>
          <w:tcPr>
            <w:tcW w:type="dxa" w:w="1250"/>
          </w:tcPr>
          <w:p>
            <w:pPr>
              <w:spacing w:after="0"/>
              <w:jc w:val="right"/>
            </w:pPr>
            <w:r>
              <w:rPr>
                <w:sz w:val="16"/>
              </w:rPr>
              <w:t>82.9</w:t>
            </w:r>
          </w:p>
        </w:tc>
        <w:tc>
          <w:tcPr>
            <w:tcW w:type="dxa" w:w="1191"/>
          </w:tcPr>
          <w:p>
            <w:pPr>
              <w:spacing w:after="0"/>
              <w:jc w:val="right"/>
            </w:pPr>
            <w:r>
              <w:rPr>
                <w:sz w:val="16"/>
              </w:rPr>
              <w:t>97.8</w:t>
            </w:r>
          </w:p>
        </w:tc>
        <w:tc>
          <w:tcPr>
            <w:tcW w:type="dxa" w:w="6995"/>
          </w:tcPr>
          <w:p>
            <w:pPr>
              <w:spacing w:after="0"/>
              <w:jc w:val="left"/>
            </w:pPr>
            <w:r>
              <w:rPr>
                <w:sz w:val="16"/>
              </w:rPr>
              <w:t>Relatively High 1, Relatively Moderate 3, Relatively Low 2, Very Low 3, No Rating 2</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11 of 11</w:t>
            </w:r>
          </w:p>
        </w:tc>
        <w:tc>
          <w:tcPr>
            <w:tcW w:type="dxa" w:w="1191"/>
          </w:tcPr>
          <w:p>
            <w:pPr>
              <w:spacing w:after="0"/>
              <w:jc w:val="right"/>
            </w:pPr>
            <w:r>
              <w:rPr>
                <w:sz w:val="16"/>
              </w:rPr>
              <w:t>60.3</w:t>
            </w:r>
          </w:p>
        </w:tc>
        <w:tc>
          <w:tcPr>
            <w:tcW w:type="dxa" w:w="1250"/>
          </w:tcPr>
          <w:p>
            <w:pPr>
              <w:spacing w:after="0"/>
              <w:jc w:val="right"/>
            </w:pPr>
            <w:r>
              <w:rPr>
                <w:sz w:val="16"/>
              </w:rPr>
              <w:t>66.4</w:t>
            </w:r>
          </w:p>
        </w:tc>
        <w:tc>
          <w:tcPr>
            <w:tcW w:type="dxa" w:w="1191"/>
          </w:tcPr>
          <w:p>
            <w:pPr>
              <w:spacing w:after="0"/>
              <w:jc w:val="right"/>
            </w:pPr>
            <w:r>
              <w:rPr>
                <w:sz w:val="16"/>
              </w:rPr>
              <w:t>77.0</w:t>
            </w:r>
          </w:p>
        </w:tc>
        <w:tc>
          <w:tcPr>
            <w:tcW w:type="dxa" w:w="6995"/>
          </w:tcPr>
          <w:p>
            <w:pPr>
              <w:spacing w:after="0"/>
              <w:jc w:val="left"/>
            </w:pPr>
            <w:r>
              <w:rPr>
                <w:sz w:val="16"/>
              </w:rPr>
              <w:t>Relatively Low 11</w:t>
            </w:r>
          </w:p>
        </w:tc>
      </w:tr>
      <w:tr>
        <w:trPr>
          <w:cantSplit/>
        </w:trPr>
        <w:tc>
          <w:tcPr>
            <w:tcW w:type="dxa" w:w="1906"/>
          </w:tcPr>
          <w:p>
            <w:pPr>
              <w:spacing w:after="0"/>
              <w:jc w:val="left"/>
            </w:pPr>
            <w:r>
              <w:rPr>
                <w:sz w:val="16"/>
              </w:rPr>
              <w:t>Hail</w:t>
            </w:r>
          </w:p>
        </w:tc>
        <w:tc>
          <w:tcPr>
            <w:tcW w:type="dxa" w:w="1578"/>
          </w:tcPr>
          <w:p>
            <w:pPr>
              <w:spacing w:after="0"/>
              <w:jc w:val="right"/>
            </w:pPr>
            <w:r>
              <w:rPr>
                <w:sz w:val="16"/>
              </w:rPr>
              <w:t>11 of 11</w:t>
            </w:r>
          </w:p>
        </w:tc>
        <w:tc>
          <w:tcPr>
            <w:tcW w:type="dxa" w:w="1191"/>
          </w:tcPr>
          <w:p>
            <w:pPr>
              <w:spacing w:after="0"/>
              <w:jc w:val="right"/>
            </w:pPr>
            <w:r>
              <w:rPr>
                <w:sz w:val="16"/>
              </w:rPr>
              <w:t>74.6</w:t>
            </w:r>
          </w:p>
        </w:tc>
        <w:tc>
          <w:tcPr>
            <w:tcW w:type="dxa" w:w="1250"/>
          </w:tcPr>
          <w:p>
            <w:pPr>
              <w:spacing w:after="0"/>
              <w:jc w:val="right"/>
            </w:pPr>
            <w:r>
              <w:rPr>
                <w:sz w:val="16"/>
              </w:rPr>
              <w:t>82.0</w:t>
            </w:r>
          </w:p>
        </w:tc>
        <w:tc>
          <w:tcPr>
            <w:tcW w:type="dxa" w:w="1191"/>
          </w:tcPr>
          <w:p>
            <w:pPr>
              <w:spacing w:after="0"/>
              <w:jc w:val="right"/>
            </w:pPr>
            <w:r>
              <w:rPr>
                <w:sz w:val="16"/>
              </w:rPr>
              <w:t>90.7</w:t>
            </w:r>
          </w:p>
        </w:tc>
        <w:tc>
          <w:tcPr>
            <w:tcW w:type="dxa" w:w="6995"/>
          </w:tcPr>
          <w:p>
            <w:pPr>
              <w:spacing w:after="0"/>
              <w:jc w:val="left"/>
            </w:pPr>
            <w:r>
              <w:rPr>
                <w:sz w:val="16"/>
              </w:rPr>
              <w:t>Relatively High 2, Relatively Moderate 9</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11 of 11</w:t>
            </w:r>
          </w:p>
        </w:tc>
        <w:tc>
          <w:tcPr>
            <w:tcW w:type="dxa" w:w="1191"/>
          </w:tcPr>
          <w:p>
            <w:pPr>
              <w:spacing w:after="0"/>
              <w:jc w:val="right"/>
            </w:pPr>
            <w:r>
              <w:rPr>
                <w:sz w:val="16"/>
              </w:rPr>
              <w:t>86.5</w:t>
            </w:r>
          </w:p>
        </w:tc>
        <w:tc>
          <w:tcPr>
            <w:tcW w:type="dxa" w:w="1250"/>
          </w:tcPr>
          <w:p>
            <w:pPr>
              <w:spacing w:after="0"/>
              <w:jc w:val="right"/>
            </w:pPr>
            <w:r>
              <w:rPr>
                <w:sz w:val="16"/>
              </w:rPr>
              <w:t>93.0</w:t>
            </w:r>
          </w:p>
        </w:tc>
        <w:tc>
          <w:tcPr>
            <w:tcW w:type="dxa" w:w="1191"/>
          </w:tcPr>
          <w:p>
            <w:pPr>
              <w:spacing w:after="0"/>
              <w:jc w:val="right"/>
            </w:pPr>
            <w:r>
              <w:rPr>
                <w:sz w:val="16"/>
              </w:rPr>
              <w:t>95.6</w:t>
            </w:r>
          </w:p>
        </w:tc>
        <w:tc>
          <w:tcPr>
            <w:tcW w:type="dxa" w:w="6995"/>
          </w:tcPr>
          <w:p>
            <w:pPr>
              <w:spacing w:after="0"/>
              <w:jc w:val="left"/>
            </w:pPr>
            <w:r>
              <w:rPr>
                <w:sz w:val="16"/>
              </w:rPr>
              <w:t>Relatively High 11</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11 of 11</w:t>
            </w:r>
          </w:p>
        </w:tc>
        <w:tc>
          <w:tcPr>
            <w:tcW w:type="dxa" w:w="1191"/>
          </w:tcPr>
          <w:p>
            <w:pPr>
              <w:spacing w:after="0"/>
              <w:jc w:val="right"/>
            </w:pPr>
            <w:r>
              <w:rPr>
                <w:sz w:val="16"/>
              </w:rPr>
              <w:t>25.2</w:t>
            </w:r>
          </w:p>
        </w:tc>
        <w:tc>
          <w:tcPr>
            <w:tcW w:type="dxa" w:w="1250"/>
          </w:tcPr>
          <w:p>
            <w:pPr>
              <w:spacing w:after="0"/>
              <w:jc w:val="right"/>
            </w:pPr>
            <w:r>
              <w:rPr>
                <w:sz w:val="16"/>
              </w:rPr>
              <w:t>28.0</w:t>
            </w:r>
          </w:p>
        </w:tc>
        <w:tc>
          <w:tcPr>
            <w:tcW w:type="dxa" w:w="1191"/>
          </w:tcPr>
          <w:p>
            <w:pPr>
              <w:spacing w:after="0"/>
              <w:jc w:val="right"/>
            </w:pPr>
            <w:r>
              <w:rPr>
                <w:sz w:val="16"/>
              </w:rPr>
              <w:t>42.9</w:t>
            </w:r>
          </w:p>
        </w:tc>
        <w:tc>
          <w:tcPr>
            <w:tcW w:type="dxa" w:w="6995"/>
          </w:tcPr>
          <w:p>
            <w:pPr>
              <w:spacing w:after="0"/>
              <w:jc w:val="left"/>
            </w:pPr>
            <w:r>
              <w:rPr>
                <w:sz w:val="16"/>
              </w:rPr>
              <w:t>Very Low 11</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11 of 11</w:t>
            </w:r>
          </w:p>
        </w:tc>
        <w:tc>
          <w:tcPr>
            <w:tcW w:type="dxa" w:w="1191"/>
          </w:tcPr>
          <w:p>
            <w:pPr>
              <w:spacing w:after="0"/>
              <w:jc w:val="right"/>
            </w:pPr>
            <w:r>
              <w:rPr>
                <w:sz w:val="16"/>
              </w:rPr>
              <w:t>61.8</w:t>
            </w:r>
          </w:p>
        </w:tc>
        <w:tc>
          <w:tcPr>
            <w:tcW w:type="dxa" w:w="1250"/>
          </w:tcPr>
          <w:p>
            <w:pPr>
              <w:spacing w:after="0"/>
              <w:jc w:val="right"/>
            </w:pPr>
            <w:r>
              <w:rPr>
                <w:sz w:val="16"/>
              </w:rPr>
              <w:t>74.7</w:t>
            </w:r>
          </w:p>
        </w:tc>
        <w:tc>
          <w:tcPr>
            <w:tcW w:type="dxa" w:w="1191"/>
          </w:tcPr>
          <w:p>
            <w:pPr>
              <w:spacing w:after="0"/>
              <w:jc w:val="right"/>
            </w:pPr>
            <w:r>
              <w:rPr>
                <w:sz w:val="16"/>
              </w:rPr>
              <w:t>89.2</w:t>
            </w:r>
          </w:p>
        </w:tc>
        <w:tc>
          <w:tcPr>
            <w:tcW w:type="dxa" w:w="6995"/>
          </w:tcPr>
          <w:p>
            <w:pPr>
              <w:spacing w:after="0"/>
              <w:jc w:val="left"/>
            </w:pPr>
            <w:r>
              <w:rPr>
                <w:sz w:val="16"/>
              </w:rPr>
              <w:t>Relatively Moderate 8, Relatively Low 3</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11 of 11</w:t>
            </w:r>
          </w:p>
        </w:tc>
        <w:tc>
          <w:tcPr>
            <w:tcW w:type="dxa" w:w="1191"/>
          </w:tcPr>
          <w:p>
            <w:pPr>
              <w:spacing w:after="0"/>
              <w:jc w:val="right"/>
            </w:pPr>
            <w:r>
              <w:rPr>
                <w:sz w:val="16"/>
              </w:rPr>
              <w:t>23.7</w:t>
            </w:r>
          </w:p>
        </w:tc>
        <w:tc>
          <w:tcPr>
            <w:tcW w:type="dxa" w:w="1250"/>
          </w:tcPr>
          <w:p>
            <w:pPr>
              <w:spacing w:after="0"/>
              <w:jc w:val="right"/>
            </w:pPr>
            <w:r>
              <w:rPr>
                <w:sz w:val="16"/>
              </w:rPr>
              <w:t>60.0</w:t>
            </w:r>
          </w:p>
        </w:tc>
        <w:tc>
          <w:tcPr>
            <w:tcW w:type="dxa" w:w="1191"/>
          </w:tcPr>
          <w:p>
            <w:pPr>
              <w:spacing w:after="0"/>
              <w:jc w:val="right"/>
            </w:pPr>
            <w:r>
              <w:rPr>
                <w:sz w:val="16"/>
              </w:rPr>
              <w:t>92.5</w:t>
            </w:r>
          </w:p>
        </w:tc>
        <w:tc>
          <w:tcPr>
            <w:tcW w:type="dxa" w:w="6995"/>
          </w:tcPr>
          <w:p>
            <w:pPr>
              <w:spacing w:after="0"/>
              <w:jc w:val="left"/>
            </w:pPr>
            <w:r>
              <w:rPr>
                <w:sz w:val="16"/>
              </w:rPr>
              <w:t>Relatively High 4, Relatively Moderate 2, Relatively Low 5</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10 of 11</w:t>
            </w:r>
          </w:p>
        </w:tc>
        <w:tc>
          <w:tcPr>
            <w:tcW w:type="dxa" w:w="1191"/>
          </w:tcPr>
          <w:p>
            <w:pPr>
              <w:spacing w:after="0"/>
              <w:jc w:val="right"/>
            </w:pPr>
            <w:r>
              <w:rPr>
                <w:sz w:val="16"/>
              </w:rPr>
              <w:t>9.4</w:t>
            </w:r>
          </w:p>
        </w:tc>
        <w:tc>
          <w:tcPr>
            <w:tcW w:type="dxa" w:w="1250"/>
          </w:tcPr>
          <w:p>
            <w:pPr>
              <w:spacing w:after="0"/>
              <w:jc w:val="right"/>
            </w:pPr>
            <w:r>
              <w:rPr>
                <w:sz w:val="16"/>
              </w:rPr>
              <w:t>22.1</w:t>
            </w:r>
          </w:p>
        </w:tc>
        <w:tc>
          <w:tcPr>
            <w:tcW w:type="dxa" w:w="1191"/>
          </w:tcPr>
          <w:p>
            <w:pPr>
              <w:spacing w:after="0"/>
              <w:jc w:val="right"/>
            </w:pPr>
            <w:r>
              <w:rPr>
                <w:sz w:val="16"/>
              </w:rPr>
              <w:t>95.3</w:t>
            </w:r>
          </w:p>
        </w:tc>
        <w:tc>
          <w:tcPr>
            <w:tcW w:type="dxa" w:w="6995"/>
          </w:tcPr>
          <w:p>
            <w:pPr>
              <w:spacing w:after="0"/>
              <w:jc w:val="left"/>
            </w:pPr>
            <w:r>
              <w:rPr>
                <w:sz w:val="16"/>
              </w:rPr>
              <w:t>Relatively Low 4, Very Low 6, No Rating 1</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11 of 11</w:t>
            </w:r>
          </w:p>
        </w:tc>
        <w:tc>
          <w:tcPr>
            <w:tcW w:type="dxa" w:w="1191"/>
          </w:tcPr>
          <w:p>
            <w:pPr>
              <w:spacing w:after="0"/>
              <w:jc w:val="right"/>
            </w:pPr>
            <w:r>
              <w:rPr>
                <w:sz w:val="16"/>
              </w:rPr>
              <w:t>49.9</w:t>
            </w:r>
          </w:p>
        </w:tc>
        <w:tc>
          <w:tcPr>
            <w:tcW w:type="dxa" w:w="1250"/>
          </w:tcPr>
          <w:p>
            <w:pPr>
              <w:spacing w:after="0"/>
              <w:jc w:val="right"/>
            </w:pPr>
            <w:r>
              <w:rPr>
                <w:sz w:val="16"/>
              </w:rPr>
              <w:t>65.2</w:t>
            </w:r>
          </w:p>
        </w:tc>
        <w:tc>
          <w:tcPr>
            <w:tcW w:type="dxa" w:w="1191"/>
          </w:tcPr>
          <w:p>
            <w:pPr>
              <w:spacing w:after="0"/>
              <w:jc w:val="right"/>
            </w:pPr>
            <w:r>
              <w:rPr>
                <w:sz w:val="16"/>
              </w:rPr>
              <w:t>79.2</w:t>
            </w:r>
          </w:p>
        </w:tc>
        <w:tc>
          <w:tcPr>
            <w:tcW w:type="dxa" w:w="6995"/>
          </w:tcPr>
          <w:p>
            <w:pPr>
              <w:spacing w:after="0"/>
              <w:jc w:val="left"/>
            </w:pPr>
            <w:r>
              <w:rPr>
                <w:sz w:val="16"/>
              </w:rPr>
              <w:t>Relatively High 1, Relatively Moderate 10</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11 of 11</w:t>
            </w:r>
          </w:p>
        </w:tc>
        <w:tc>
          <w:tcPr>
            <w:tcW w:type="dxa" w:w="1191"/>
          </w:tcPr>
          <w:p>
            <w:pPr>
              <w:spacing w:after="0"/>
              <w:jc w:val="right"/>
            </w:pPr>
            <w:r>
              <w:rPr>
                <w:sz w:val="16"/>
              </w:rPr>
              <w:t>78.3</w:t>
            </w:r>
          </w:p>
        </w:tc>
        <w:tc>
          <w:tcPr>
            <w:tcW w:type="dxa" w:w="1250"/>
          </w:tcPr>
          <w:p>
            <w:pPr>
              <w:spacing w:after="0"/>
              <w:jc w:val="right"/>
            </w:pPr>
            <w:r>
              <w:rPr>
                <w:sz w:val="16"/>
              </w:rPr>
              <w:t>89.3</w:t>
            </w:r>
          </w:p>
        </w:tc>
        <w:tc>
          <w:tcPr>
            <w:tcW w:type="dxa" w:w="1191"/>
          </w:tcPr>
          <w:p>
            <w:pPr>
              <w:spacing w:after="0"/>
              <w:jc w:val="right"/>
            </w:pPr>
            <w:r>
              <w:rPr>
                <w:sz w:val="16"/>
              </w:rPr>
              <w:t>94.6</w:t>
            </w:r>
          </w:p>
        </w:tc>
        <w:tc>
          <w:tcPr>
            <w:tcW w:type="dxa" w:w="6995"/>
          </w:tcPr>
          <w:p>
            <w:pPr>
              <w:spacing w:after="0"/>
              <w:jc w:val="left"/>
            </w:pPr>
            <w:r>
              <w:rPr>
                <w:sz w:val="16"/>
              </w:rPr>
              <w:t>Relatively High 10, Relatively Moderate 1</w:t>
            </w:r>
          </w:p>
        </w:tc>
      </w:tr>
      <w:tr>
        <w:trPr>
          <w:cantSplit/>
        </w:trPr>
        <w:tc>
          <w:tcPr>
            <w:tcW w:type="dxa" w:w="1906"/>
          </w:tcPr>
          <w:p>
            <w:pPr>
              <w:spacing w:after="0"/>
              <w:jc w:val="left"/>
            </w:pPr>
            <w:r>
              <w:rPr>
                <w:sz w:val="16"/>
              </w:rPr>
              <w:t>Tornado</w:t>
            </w:r>
          </w:p>
        </w:tc>
        <w:tc>
          <w:tcPr>
            <w:tcW w:type="dxa" w:w="1578"/>
          </w:tcPr>
          <w:p>
            <w:pPr>
              <w:spacing w:after="0"/>
              <w:jc w:val="right"/>
            </w:pPr>
            <w:r>
              <w:rPr>
                <w:sz w:val="16"/>
              </w:rPr>
              <w:t>11 of 11</w:t>
            </w:r>
          </w:p>
        </w:tc>
        <w:tc>
          <w:tcPr>
            <w:tcW w:type="dxa" w:w="1191"/>
          </w:tcPr>
          <w:p>
            <w:pPr>
              <w:spacing w:after="0"/>
              <w:jc w:val="right"/>
            </w:pPr>
            <w:r>
              <w:rPr>
                <w:sz w:val="16"/>
              </w:rPr>
              <w:t>77.3</w:t>
            </w:r>
          </w:p>
        </w:tc>
        <w:tc>
          <w:tcPr>
            <w:tcW w:type="dxa" w:w="1250"/>
          </w:tcPr>
          <w:p>
            <w:pPr>
              <w:spacing w:after="0"/>
              <w:jc w:val="right"/>
            </w:pPr>
            <w:r>
              <w:rPr>
                <w:sz w:val="16"/>
              </w:rPr>
              <w:t>90.3</w:t>
            </w:r>
          </w:p>
        </w:tc>
        <w:tc>
          <w:tcPr>
            <w:tcW w:type="dxa" w:w="1191"/>
          </w:tcPr>
          <w:p>
            <w:pPr>
              <w:spacing w:after="0"/>
              <w:jc w:val="right"/>
            </w:pPr>
            <w:r>
              <w:rPr>
                <w:sz w:val="16"/>
              </w:rPr>
              <w:t>97.3</w:t>
            </w:r>
          </w:p>
        </w:tc>
        <w:tc>
          <w:tcPr>
            <w:tcW w:type="dxa" w:w="6995"/>
          </w:tcPr>
          <w:p>
            <w:pPr>
              <w:spacing w:after="0"/>
              <w:jc w:val="left"/>
            </w:pPr>
            <w:r>
              <w:rPr>
                <w:sz w:val="16"/>
              </w:rPr>
              <w:t>Very High 3, Relatively High 8</w:t>
            </w:r>
          </w:p>
        </w:tc>
      </w:tr>
      <w:tr>
        <w:trPr>
          <w:cantSplit/>
        </w:trPr>
        <w:tc>
          <w:tcPr>
            <w:tcW w:type="dxa" w:w="1906"/>
          </w:tcPr>
          <w:p>
            <w:pPr>
              <w:spacing w:after="0"/>
              <w:jc w:val="left"/>
            </w:pPr>
            <w:r>
              <w:rPr>
                <w:sz w:val="16"/>
              </w:rPr>
              <w:t>Wildfire</w:t>
            </w:r>
          </w:p>
        </w:tc>
        <w:tc>
          <w:tcPr>
            <w:tcW w:type="dxa" w:w="1578"/>
          </w:tcPr>
          <w:p>
            <w:pPr>
              <w:spacing w:after="0"/>
              <w:jc w:val="right"/>
            </w:pPr>
            <w:r>
              <w:rPr>
                <w:sz w:val="16"/>
              </w:rPr>
              <w:t>11 of 11</w:t>
            </w:r>
          </w:p>
        </w:tc>
        <w:tc>
          <w:tcPr>
            <w:tcW w:type="dxa" w:w="1191"/>
          </w:tcPr>
          <w:p>
            <w:pPr>
              <w:spacing w:after="0"/>
              <w:jc w:val="right"/>
            </w:pPr>
            <w:r>
              <w:rPr>
                <w:sz w:val="16"/>
              </w:rPr>
              <w:t>21.9</w:t>
            </w:r>
          </w:p>
        </w:tc>
        <w:tc>
          <w:tcPr>
            <w:tcW w:type="dxa" w:w="1250"/>
          </w:tcPr>
          <w:p>
            <w:pPr>
              <w:spacing w:after="0"/>
              <w:jc w:val="right"/>
            </w:pPr>
            <w:r>
              <w:rPr>
                <w:sz w:val="16"/>
              </w:rPr>
              <w:t>61.0</w:t>
            </w:r>
          </w:p>
        </w:tc>
        <w:tc>
          <w:tcPr>
            <w:tcW w:type="dxa" w:w="1191"/>
          </w:tcPr>
          <w:p>
            <w:pPr>
              <w:spacing w:after="0"/>
              <w:jc w:val="right"/>
            </w:pPr>
            <w:r>
              <w:rPr>
                <w:sz w:val="16"/>
              </w:rPr>
              <w:t>89.5</w:t>
            </w:r>
          </w:p>
        </w:tc>
        <w:tc>
          <w:tcPr>
            <w:tcW w:type="dxa" w:w="6995"/>
          </w:tcPr>
          <w:p>
            <w:pPr>
              <w:spacing w:after="0"/>
              <w:jc w:val="left"/>
            </w:pPr>
            <w:r>
              <w:rPr>
                <w:sz w:val="16"/>
              </w:rPr>
              <w:t>Relatively Moderate 1, Relatively Low 3, Very Low 7</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11 of 11</w:t>
            </w:r>
          </w:p>
        </w:tc>
        <w:tc>
          <w:tcPr>
            <w:tcW w:type="dxa" w:w="1191"/>
          </w:tcPr>
          <w:p>
            <w:pPr>
              <w:spacing w:after="0"/>
              <w:jc w:val="right"/>
            </w:pPr>
            <w:r>
              <w:rPr>
                <w:sz w:val="16"/>
              </w:rPr>
              <w:t>74.7</w:t>
            </w:r>
          </w:p>
        </w:tc>
        <w:tc>
          <w:tcPr>
            <w:tcW w:type="dxa" w:w="1250"/>
          </w:tcPr>
          <w:p>
            <w:pPr>
              <w:spacing w:after="0"/>
              <w:jc w:val="right"/>
            </w:pPr>
            <w:r>
              <w:rPr>
                <w:sz w:val="16"/>
              </w:rPr>
              <w:t>85.0</w:t>
            </w:r>
          </w:p>
        </w:tc>
        <w:tc>
          <w:tcPr>
            <w:tcW w:type="dxa" w:w="1191"/>
          </w:tcPr>
          <w:p>
            <w:pPr>
              <w:spacing w:after="0"/>
              <w:jc w:val="right"/>
            </w:pPr>
            <w:r>
              <w:rPr>
                <w:sz w:val="16"/>
              </w:rPr>
              <w:t>94.9</w:t>
            </w:r>
          </w:p>
        </w:tc>
        <w:tc>
          <w:tcPr>
            <w:tcW w:type="dxa" w:w="6995"/>
          </w:tcPr>
          <w:p>
            <w:pPr>
              <w:spacing w:after="0"/>
              <w:jc w:val="left"/>
            </w:pPr>
            <w:r>
              <w:rPr>
                <w:sz w:val="16"/>
              </w:rPr>
              <w:t>Relatively High 8,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5"/>
        <w:gridCol w:w="1591"/>
        <w:gridCol w:w="3018"/>
        <w:gridCol w:w="2406"/>
        <w:gridCol w:w="2488"/>
        <w:gridCol w:w="2814"/>
      </w:tblGrid>
      <w:tr>
        <w:trPr>
          <w:cantSplit/>
          <w:tblHeader/>
        </w:trPr>
        <w:tc>
          <w:tcPr>
            <w:tcW w:type="dxa" w:w="1795"/>
            <w:shd w:val="clear" w:color="auto" w:fill="E8E8E8"/>
          </w:tcPr>
          <w:p>
            <w:pPr>
              <w:spacing w:after="0"/>
              <w:jc w:val="left"/>
            </w:pPr>
            <w:r>
              <w:rPr>
                <w:b/>
                <w:sz w:val="16"/>
              </w:rPr>
              <w:t>Jurisdiction</w:t>
            </w:r>
          </w:p>
        </w:tc>
        <w:tc>
          <w:tcPr>
            <w:tcW w:type="dxa" w:w="1591"/>
            <w:shd w:val="clear" w:color="auto" w:fill="E8E8E8"/>
          </w:tcPr>
          <w:p>
            <w:pPr>
              <w:spacing w:after="0"/>
              <w:jc w:val="left"/>
            </w:pPr>
            <w:r>
              <w:rPr>
                <w:b/>
                <w:sz w:val="16"/>
              </w:rPr>
              <w:t>Type</w:t>
            </w:r>
          </w:p>
        </w:tc>
        <w:tc>
          <w:tcPr>
            <w:tcW w:type="dxa" w:w="3018"/>
            <w:shd w:val="clear" w:color="auto" w:fill="E8E8E8"/>
          </w:tcPr>
          <w:p>
            <w:pPr>
              <w:spacing w:after="0"/>
              <w:jc w:val="left"/>
            </w:pPr>
            <w:r>
              <w:rPr>
                <w:b/>
                <w:sz w:val="16"/>
              </w:rPr>
              <w:t>Plan status</w:t>
            </w:r>
          </w:p>
        </w:tc>
        <w:tc>
          <w:tcPr>
            <w:tcW w:type="dxa" w:w="24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1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5"/>
          </w:tcPr>
          <w:p>
            <w:pPr>
              <w:spacing w:after="0"/>
              <w:jc w:val="left"/>
            </w:pPr>
            <w:r>
              <w:rPr>
                <w:sz w:val="16"/>
              </w:rPr>
              <w:t>Pettis County (unincorporated area)</w:t>
            </w:r>
          </w:p>
        </w:tc>
        <w:tc>
          <w:tcPr>
            <w:tcW w:type="dxa" w:w="1591"/>
          </w:tcPr>
          <w:p>
            <w:pPr>
              <w:spacing w:after="0"/>
              <w:jc w:val="left"/>
            </w:pPr>
            <w:r>
              <w:rPr>
                <w:sz w:val="16"/>
              </w:rPr>
              <w:t>Unincorporated</w:t>
            </w:r>
          </w:p>
        </w:tc>
        <w:tc>
          <w:tcPr>
            <w:tcW w:type="dxa" w:w="3018"/>
          </w:tcPr>
          <w:p>
            <w:pPr>
              <w:spacing w:after="0"/>
              <w:jc w:val="left"/>
            </w:pPr>
            <w:r>
              <w:rPr>
                <w:sz w:val="16"/>
              </w:rPr>
              <w:t>Approved, expires 2029-10-29</w:t>
            </w:r>
          </w:p>
        </w:tc>
        <w:tc>
          <w:tcPr>
            <w:tcW w:type="dxa" w:w="2406"/>
          </w:tcPr>
          <w:p>
            <w:pPr>
              <w:spacing w:after="0"/>
              <w:jc w:val="right"/>
            </w:pPr>
            <w:r>
              <w:rPr>
                <w:sz w:val="16"/>
              </w:rPr>
              <w:t>FMA RL 0, SRL 1; any 2</w:t>
            </w:r>
          </w:p>
        </w:tc>
        <w:tc>
          <w:tcPr>
            <w:tcW w:type="dxa" w:w="2488"/>
          </w:tcPr>
          <w:p>
            <w:pPr>
              <w:spacing w:after="0"/>
              <w:jc w:val="right"/>
            </w:pPr>
            <w:r>
              <w:rPr>
                <w:sz w:val="16"/>
              </w:rPr>
              <w:t>$218,892.38</w:t>
            </w:r>
          </w:p>
        </w:tc>
        <w:tc>
          <w:tcPr>
            <w:tcW w:type="dxa" w:w="2814"/>
          </w:tcPr>
          <w:p>
            <w:pPr>
              <w:spacing w:after="0"/>
              <w:jc w:val="right"/>
            </w:pPr>
            <w:r>
              <w:rPr>
                <w:sz w:val="16"/>
              </w:rPr>
              <w:t>0 total; 0 since its plan</w:t>
            </w:r>
          </w:p>
        </w:tc>
      </w:tr>
      <w:tr>
        <w:trPr>
          <w:cantSplit/>
        </w:trPr>
        <w:tc>
          <w:tcPr>
            <w:tcW w:type="dxa" w:w="1795"/>
          </w:tcPr>
          <w:p>
            <w:pPr>
              <w:spacing w:after="0"/>
              <w:jc w:val="left"/>
            </w:pPr>
            <w:r>
              <w:rPr>
                <w:sz w:val="16"/>
              </w:rPr>
              <w:t>Green Ridge city</w:t>
            </w:r>
          </w:p>
        </w:tc>
        <w:tc>
          <w:tcPr>
            <w:tcW w:type="dxa" w:w="1591"/>
          </w:tcPr>
          <w:p>
            <w:pPr>
              <w:spacing w:after="0"/>
              <w:jc w:val="left"/>
            </w:pPr>
            <w:r>
              <w:rPr>
                <w:sz w:val="16"/>
              </w:rPr>
              <w:t>City</w:t>
            </w:r>
          </w:p>
        </w:tc>
        <w:tc>
          <w:tcPr>
            <w:tcW w:type="dxa" w:w="3018"/>
          </w:tcPr>
          <w:p>
            <w:pPr>
              <w:spacing w:after="0"/>
              <w:jc w:val="left"/>
            </w:pPr>
            <w:r>
              <w:rPr>
                <w:sz w:val="16"/>
              </w:rPr>
              <w:t>Approved, expires 2029-10-29</w:t>
            </w:r>
          </w:p>
        </w:tc>
        <w:tc>
          <w:tcPr>
            <w:tcW w:type="dxa" w:w="2406"/>
          </w:tcPr>
          <w:p>
            <w:pPr>
              <w:spacing w:after="0"/>
              <w:jc w:val="right"/>
            </w:pPr>
            <w:r>
              <w:rPr>
                <w:sz w:val="16"/>
              </w:rPr>
              <w:t>FMA RL 0, SRL 0; any 0</w:t>
            </w:r>
          </w:p>
        </w:tc>
        <w:tc>
          <w:tcPr>
            <w:tcW w:type="dxa" w:w="2488"/>
          </w:tcPr>
          <w:p>
            <w:pPr>
              <w:spacing w:after="0"/>
              <w:jc w:val="right"/>
            </w:pPr>
            <w:r>
              <w:rPr>
                <w:sz w:val="16"/>
              </w:rPr>
              <w:t>$1,563.16</w:t>
            </w:r>
          </w:p>
        </w:tc>
        <w:tc>
          <w:tcPr>
            <w:tcW w:type="dxa" w:w="2814"/>
          </w:tcPr>
          <w:p>
            <w:pPr>
              <w:spacing w:after="0"/>
              <w:jc w:val="right"/>
            </w:pPr>
            <w:r>
              <w:rPr>
                <w:sz w:val="16"/>
              </w:rPr>
              <w:t>40 total; 1 since its plan</w:t>
            </w:r>
          </w:p>
        </w:tc>
      </w:tr>
      <w:tr>
        <w:trPr>
          <w:cantSplit/>
        </w:trPr>
        <w:tc>
          <w:tcPr>
            <w:tcW w:type="dxa" w:w="1795"/>
          </w:tcPr>
          <w:p>
            <w:pPr>
              <w:spacing w:after="0"/>
              <w:jc w:val="left"/>
            </w:pPr>
            <w:r>
              <w:rPr>
                <w:sz w:val="16"/>
              </w:rPr>
              <w:t>Houstonia city</w:t>
            </w:r>
          </w:p>
        </w:tc>
        <w:tc>
          <w:tcPr>
            <w:tcW w:type="dxa" w:w="1591"/>
          </w:tcPr>
          <w:p>
            <w:pPr>
              <w:spacing w:after="0"/>
              <w:jc w:val="left"/>
            </w:pPr>
            <w:r>
              <w:rPr>
                <w:sz w:val="16"/>
              </w:rPr>
              <w:t>City</w:t>
            </w:r>
          </w:p>
        </w:tc>
        <w:tc>
          <w:tcPr>
            <w:tcW w:type="dxa" w:w="3018"/>
          </w:tcPr>
          <w:p>
            <w:pPr>
              <w:spacing w:after="0"/>
              <w:jc w:val="left"/>
            </w:pPr>
            <w:r>
              <w:rPr>
                <w:sz w:val="16"/>
              </w:rPr>
              <w:t>Approved, expires 2029-10-29</w:t>
            </w:r>
          </w:p>
        </w:tc>
        <w:tc>
          <w:tcPr>
            <w:tcW w:type="dxa" w:w="2406"/>
          </w:tcPr>
          <w:p>
            <w:pPr>
              <w:spacing w:after="0"/>
              <w:jc w:val="right"/>
            </w:pPr>
            <w:r>
              <w:rPr>
                <w:sz w:val="16"/>
              </w:rPr>
              <w:t>FMA RL 0, SRL 0; any 0</w:t>
            </w:r>
          </w:p>
        </w:tc>
        <w:tc>
          <w:tcPr>
            <w:tcW w:type="dxa" w:w="2488"/>
          </w:tcPr>
          <w:p>
            <w:pPr>
              <w:spacing w:after="0"/>
              <w:jc w:val="right"/>
            </w:pPr>
            <w:r>
              <w:rPr>
                <w:sz w:val="16"/>
              </w:rPr>
              <w:t>no Public Assistance recorded</w:t>
            </w:r>
          </w:p>
        </w:tc>
        <w:tc>
          <w:tcPr>
            <w:tcW w:type="dxa" w:w="2814"/>
          </w:tcPr>
          <w:p>
            <w:pPr>
              <w:spacing w:after="0"/>
              <w:jc w:val="right"/>
            </w:pPr>
            <w:r>
              <w:rPr>
                <w:sz w:val="16"/>
              </w:rPr>
              <w:t>13 total; 0 since its plan</w:t>
            </w:r>
          </w:p>
        </w:tc>
      </w:tr>
      <w:tr>
        <w:trPr>
          <w:cantSplit/>
        </w:trPr>
        <w:tc>
          <w:tcPr>
            <w:tcW w:type="dxa" w:w="1795"/>
          </w:tcPr>
          <w:p>
            <w:pPr>
              <w:spacing w:after="0"/>
              <w:jc w:val="left"/>
            </w:pPr>
            <w:r>
              <w:rPr>
                <w:sz w:val="16"/>
              </w:rPr>
              <w:t>Hughesville village</w:t>
            </w:r>
          </w:p>
        </w:tc>
        <w:tc>
          <w:tcPr>
            <w:tcW w:type="dxa" w:w="1591"/>
          </w:tcPr>
          <w:p>
            <w:pPr>
              <w:spacing w:after="0"/>
              <w:jc w:val="left"/>
            </w:pPr>
            <w:r>
              <w:rPr>
                <w:sz w:val="16"/>
              </w:rPr>
              <w:t>Village</w:t>
            </w:r>
          </w:p>
        </w:tc>
        <w:tc>
          <w:tcPr>
            <w:tcW w:type="dxa" w:w="3018"/>
          </w:tcPr>
          <w:p>
            <w:pPr>
              <w:spacing w:after="0"/>
              <w:jc w:val="left"/>
            </w:pPr>
            <w:r>
              <w:rPr>
                <w:sz w:val="16"/>
              </w:rPr>
              <w:t>Approved, expires 2029-10-29</w:t>
            </w:r>
          </w:p>
        </w:tc>
        <w:tc>
          <w:tcPr>
            <w:tcW w:type="dxa" w:w="2406"/>
          </w:tcPr>
          <w:p>
            <w:pPr>
              <w:spacing w:after="0"/>
              <w:jc w:val="right"/>
            </w:pPr>
            <w:r>
              <w:rPr>
                <w:sz w:val="16"/>
              </w:rPr>
              <w:t>FMA RL 0, SRL 0; any 0</w:t>
            </w:r>
          </w:p>
        </w:tc>
        <w:tc>
          <w:tcPr>
            <w:tcW w:type="dxa" w:w="2488"/>
          </w:tcPr>
          <w:p>
            <w:pPr>
              <w:spacing w:after="0"/>
              <w:jc w:val="right"/>
            </w:pPr>
            <w:r>
              <w:rPr>
                <w:sz w:val="16"/>
              </w:rPr>
              <w:t>$7,052.69</w:t>
            </w:r>
          </w:p>
        </w:tc>
        <w:tc>
          <w:tcPr>
            <w:tcW w:type="dxa" w:w="2814"/>
          </w:tcPr>
          <w:p>
            <w:pPr>
              <w:spacing w:after="0"/>
              <w:jc w:val="right"/>
            </w:pPr>
            <w:r>
              <w:rPr>
                <w:sz w:val="16"/>
              </w:rPr>
              <w:t>25 total; 0 since its plan</w:t>
            </w:r>
          </w:p>
        </w:tc>
      </w:tr>
      <w:tr>
        <w:trPr>
          <w:cantSplit/>
        </w:trPr>
        <w:tc>
          <w:tcPr>
            <w:tcW w:type="dxa" w:w="1795"/>
          </w:tcPr>
          <w:p>
            <w:pPr>
              <w:spacing w:after="0"/>
              <w:jc w:val="left"/>
            </w:pPr>
            <w:r>
              <w:rPr>
                <w:sz w:val="16"/>
              </w:rPr>
              <w:t>La Monte city</w:t>
            </w:r>
          </w:p>
        </w:tc>
        <w:tc>
          <w:tcPr>
            <w:tcW w:type="dxa" w:w="1591"/>
          </w:tcPr>
          <w:p>
            <w:pPr>
              <w:spacing w:after="0"/>
              <w:jc w:val="left"/>
            </w:pPr>
            <w:r>
              <w:rPr>
                <w:sz w:val="16"/>
              </w:rPr>
              <w:t>City</w:t>
            </w:r>
          </w:p>
        </w:tc>
        <w:tc>
          <w:tcPr>
            <w:tcW w:type="dxa" w:w="3018"/>
          </w:tcPr>
          <w:p>
            <w:pPr>
              <w:spacing w:after="0"/>
              <w:jc w:val="left"/>
            </w:pPr>
            <w:r>
              <w:rPr>
                <w:sz w:val="16"/>
              </w:rPr>
              <w:t>Approved, expires 2029-10-29</w:t>
            </w:r>
          </w:p>
        </w:tc>
        <w:tc>
          <w:tcPr>
            <w:tcW w:type="dxa" w:w="2406"/>
          </w:tcPr>
          <w:p>
            <w:pPr>
              <w:spacing w:after="0"/>
              <w:jc w:val="right"/>
            </w:pPr>
            <w:r>
              <w:rPr>
                <w:sz w:val="16"/>
              </w:rPr>
              <w:t>FMA RL 0, SRL 0; any 0</w:t>
            </w:r>
          </w:p>
        </w:tc>
        <w:tc>
          <w:tcPr>
            <w:tcW w:type="dxa" w:w="2488"/>
          </w:tcPr>
          <w:p>
            <w:pPr>
              <w:spacing w:after="0"/>
              <w:jc w:val="right"/>
            </w:pPr>
            <w:r>
              <w:rPr>
                <w:sz w:val="16"/>
              </w:rPr>
              <w:t>$2,420.23</w:t>
            </w:r>
          </w:p>
        </w:tc>
        <w:tc>
          <w:tcPr>
            <w:tcW w:type="dxa" w:w="2814"/>
          </w:tcPr>
          <w:p>
            <w:pPr>
              <w:spacing w:after="0"/>
              <w:jc w:val="right"/>
            </w:pPr>
            <w:r>
              <w:rPr>
                <w:sz w:val="16"/>
              </w:rPr>
              <w:t>36 total; 0 since its plan</w:t>
            </w:r>
          </w:p>
        </w:tc>
      </w:tr>
      <w:tr>
        <w:trPr>
          <w:cantSplit/>
        </w:trPr>
        <w:tc>
          <w:tcPr>
            <w:tcW w:type="dxa" w:w="1795"/>
          </w:tcPr>
          <w:p>
            <w:pPr>
              <w:spacing w:after="0"/>
              <w:jc w:val="left"/>
            </w:pPr>
            <w:r>
              <w:rPr>
                <w:sz w:val="16"/>
              </w:rPr>
              <w:t>Sedalia city</w:t>
            </w:r>
          </w:p>
        </w:tc>
        <w:tc>
          <w:tcPr>
            <w:tcW w:type="dxa" w:w="1591"/>
          </w:tcPr>
          <w:p>
            <w:pPr>
              <w:spacing w:after="0"/>
              <w:jc w:val="left"/>
            </w:pPr>
            <w:r>
              <w:rPr>
                <w:sz w:val="16"/>
              </w:rPr>
              <w:t>City</w:t>
            </w:r>
          </w:p>
        </w:tc>
        <w:tc>
          <w:tcPr>
            <w:tcW w:type="dxa" w:w="3018"/>
          </w:tcPr>
          <w:p>
            <w:pPr>
              <w:spacing w:after="0"/>
              <w:jc w:val="left"/>
            </w:pPr>
            <w:r>
              <w:rPr>
                <w:sz w:val="16"/>
              </w:rPr>
              <w:t>Approved, expires 2029-10-29</w:t>
            </w:r>
          </w:p>
        </w:tc>
        <w:tc>
          <w:tcPr>
            <w:tcW w:type="dxa" w:w="2406"/>
          </w:tcPr>
          <w:p>
            <w:pPr>
              <w:spacing w:after="0"/>
              <w:jc w:val="right"/>
            </w:pPr>
            <w:r>
              <w:rPr>
                <w:sz w:val="16"/>
              </w:rPr>
              <w:t>FMA RL 0, SRL 0; any 3</w:t>
            </w:r>
          </w:p>
        </w:tc>
        <w:tc>
          <w:tcPr>
            <w:tcW w:type="dxa" w:w="2488"/>
          </w:tcPr>
          <w:p>
            <w:pPr>
              <w:spacing w:after="0"/>
              <w:jc w:val="right"/>
            </w:pPr>
            <w:r>
              <w:rPr>
                <w:sz w:val="16"/>
              </w:rPr>
              <w:t>$455,177.92</w:t>
            </w:r>
          </w:p>
        </w:tc>
        <w:tc>
          <w:tcPr>
            <w:tcW w:type="dxa" w:w="2814"/>
          </w:tcPr>
          <w:p>
            <w:pPr>
              <w:spacing w:after="0"/>
              <w:jc w:val="right"/>
            </w:pPr>
            <w:r>
              <w:rPr>
                <w:sz w:val="16"/>
              </w:rPr>
              <w:t>127 total; 3 since its plan</w:t>
            </w:r>
          </w:p>
        </w:tc>
      </w:tr>
      <w:tr>
        <w:trPr>
          <w:cantSplit/>
        </w:trPr>
        <w:tc>
          <w:tcPr>
            <w:tcW w:type="dxa" w:w="1795"/>
          </w:tcPr>
          <w:p>
            <w:pPr>
              <w:spacing w:after="0"/>
              <w:jc w:val="left"/>
            </w:pPr>
            <w:r>
              <w:rPr>
                <w:sz w:val="16"/>
              </w:rPr>
              <w:t>Smithton city</w:t>
            </w:r>
          </w:p>
        </w:tc>
        <w:tc>
          <w:tcPr>
            <w:tcW w:type="dxa" w:w="1591"/>
          </w:tcPr>
          <w:p>
            <w:pPr>
              <w:spacing w:after="0"/>
              <w:jc w:val="left"/>
            </w:pPr>
            <w:r>
              <w:rPr>
                <w:sz w:val="16"/>
              </w:rPr>
              <w:t>City</w:t>
            </w:r>
          </w:p>
        </w:tc>
        <w:tc>
          <w:tcPr>
            <w:tcW w:type="dxa" w:w="3018"/>
          </w:tcPr>
          <w:p>
            <w:pPr>
              <w:spacing w:after="0"/>
              <w:jc w:val="left"/>
            </w:pPr>
            <w:r>
              <w:rPr>
                <w:sz w:val="16"/>
              </w:rPr>
              <w:t>Approved, expires 2029-10-29</w:t>
            </w:r>
          </w:p>
        </w:tc>
        <w:tc>
          <w:tcPr>
            <w:tcW w:type="dxa" w:w="2406"/>
          </w:tcPr>
          <w:p>
            <w:pPr>
              <w:spacing w:after="0"/>
              <w:jc w:val="right"/>
            </w:pPr>
            <w:r>
              <w:rPr>
                <w:sz w:val="16"/>
              </w:rPr>
              <w:t>FMA RL 0, SRL 0; any 0</w:t>
            </w:r>
          </w:p>
        </w:tc>
        <w:tc>
          <w:tcPr>
            <w:tcW w:type="dxa" w:w="2488"/>
          </w:tcPr>
          <w:p>
            <w:pPr>
              <w:spacing w:after="0"/>
              <w:jc w:val="right"/>
            </w:pPr>
            <w:r>
              <w:rPr>
                <w:sz w:val="16"/>
              </w:rPr>
              <w:t>no Public Assistance recorded</w:t>
            </w:r>
          </w:p>
        </w:tc>
        <w:tc>
          <w:tcPr>
            <w:tcW w:type="dxa" w:w="2814"/>
          </w:tcPr>
          <w:p>
            <w:pPr>
              <w:spacing w:after="0"/>
              <w:jc w:val="right"/>
            </w:pPr>
            <w:r>
              <w:rPr>
                <w:sz w:val="16"/>
              </w:rPr>
              <w:t>19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2024-10-30</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$10,557,003,863</w:t>
            </w:r>
          </w:p>
        </w:tc>
        <w:tc>
          <w:tcPr>
            <w:tcW w:type="dxa" w:w="1215"/>
          </w:tcPr>
          <w:p>
            <w:pPr>
              <w:spacing w:after="0"/>
              <w:jc w:val="right"/>
            </w:pPr>
            <w:r>
              <w:rPr>
                <w:sz w:val="16"/>
              </w:rPr>
              <w:t>$307,892,138</w:t>
            </w:r>
          </w:p>
        </w:tc>
        <w:tc>
          <w:tcPr>
            <w:tcW w:type="dxa" w:w="1042"/>
          </w:tcPr>
          <w:p>
            <w:pPr>
              <w:spacing w:after="0"/>
              <w:jc w:val="right"/>
            </w:pPr>
            <w:r>
              <w:rPr>
                <w:sz w:val="16"/>
              </w:rPr>
              <w:t>42,939</w:t>
            </w:r>
          </w:p>
        </w:tc>
        <w:tc>
          <w:tcPr>
            <w:tcW w:type="dxa" w:w="1037"/>
          </w:tcPr>
          <w:p>
            <w:pPr>
              <w:spacing w:after="0"/>
              <w:jc w:val="right"/>
            </w:pPr>
            <w:r>
              <w:rPr>
                <w:sz w:val="16"/>
              </w:rPr>
              <w:t>$192</w:t>
            </w:r>
          </w:p>
        </w:tc>
        <w:tc>
          <w:tcPr>
            <w:tcW w:type="dxa" w:w="1126"/>
          </w:tcPr>
          <w:p>
            <w:pPr>
              <w:spacing w:after="0"/>
              <w:jc w:val="right"/>
            </w:pPr>
            <w:r>
              <w:rPr>
                <w:sz w:val="16"/>
              </w:rPr>
              <w:t>$666,726</w:t>
            </w:r>
          </w:p>
        </w:tc>
        <w:tc>
          <w:tcPr>
            <w:tcW w:type="dxa" w:w="1109"/>
          </w:tcPr>
          <w:p>
            <w:pPr>
              <w:spacing w:after="0"/>
              <w:jc w:val="right"/>
            </w:pPr>
            <w:r>
              <w:rPr>
                <w:sz w:val="16"/>
              </w:rPr>
              <w:t>$2,603,903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$72,026,769</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$732,631</w:t>
            </w:r>
          </w:p>
        </w:tc>
        <w:tc>
          <w:tcPr>
            <w:tcW w:type="dxa" w:w="1109"/>
          </w:tcPr>
          <w:p>
            <w:pPr>
              <w:spacing w:after="0"/>
              <w:jc w:val="right"/>
            </w:pPr>
            <w:r>
              <w:rPr>
                <w:sz w:val="16"/>
              </w:rPr>
              <w:t>n/a</w:t>
            </w:r>
          </w:p>
        </w:tc>
        <w:tc>
          <w:tcPr>
            <w:tcW w:type="dxa" w:w="1305"/>
          </w:tcPr>
          <w:p>
            <w:pPr>
              <w:spacing w:after="0"/>
              <w:jc w:val="right"/>
            </w:pPr>
            <w:r>
              <w:rPr>
                <w:sz w:val="16"/>
              </w:rPr>
              <w:t>1.02%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$18,764,867,398</w:t>
            </w:r>
          </w:p>
        </w:tc>
        <w:tc>
          <w:tcPr>
            <w:tcW w:type="dxa" w:w="1215"/>
          </w:tcPr>
          <w:p>
            <w:pPr>
              <w:spacing w:after="0"/>
              <w:jc w:val="right"/>
            </w:pPr>
            <w:r>
              <w:rPr>
                <w:sz w:val="16"/>
              </w:rPr>
              <w:t>n/a</w:t>
            </w:r>
          </w:p>
        </w:tc>
        <w:tc>
          <w:tcPr>
            <w:tcW w:type="dxa" w:w="1042"/>
          </w:tcPr>
          <w:p>
            <w:pPr>
              <w:spacing w:after="0"/>
              <w:jc w:val="right"/>
            </w:pPr>
            <w:r>
              <w:rPr>
                <w:sz w:val="16"/>
              </w:rPr>
              <w:t>42,980</w:t>
            </w:r>
          </w:p>
        </w:tc>
        <w:tc>
          <w:tcPr>
            <w:tcW w:type="dxa" w:w="1037"/>
          </w:tcPr>
          <w:p>
            <w:pPr>
              <w:spacing w:after="0"/>
              <w:jc w:val="right"/>
            </w:pPr>
            <w:r>
              <w:rPr>
                <w:sz w:val="16"/>
              </w:rPr>
              <w:t>$585,164</w:t>
            </w:r>
          </w:p>
        </w:tc>
        <w:tc>
          <w:tcPr>
            <w:tcW w:type="dxa" w:w="1126"/>
          </w:tcPr>
          <w:p>
            <w:pPr>
              <w:spacing w:after="0"/>
              <w:jc w:val="right"/>
            </w:pPr>
            <w:r>
              <w:rPr>
                <w:sz w:val="16"/>
              </w:rPr>
              <w:t>n/a</w:t>
            </w:r>
          </w:p>
        </w:tc>
        <w:tc>
          <w:tcPr>
            <w:tcW w:type="dxa" w:w="1109"/>
          </w:tcPr>
          <w:p>
            <w:pPr>
              <w:spacing w:after="0"/>
              <w:jc w:val="right"/>
            </w:pPr>
            <w:r>
              <w:rPr>
                <w:sz w:val="16"/>
              </w:rPr>
              <w:t>$178,360</w:t>
            </w:r>
          </w:p>
        </w:tc>
        <w:tc>
          <w:tcPr>
            <w:tcW w:type="dxa" w:w="1305"/>
          </w:tcPr>
          <w:p>
            <w:pPr>
              <w:spacing w:after="0"/>
              <w:jc w:val="right"/>
            </w:pPr>
            <w:r>
              <w:rPr>
                <w:sz w:val="16"/>
              </w:rPr>
              <w:t>0.00312%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$10,557,003,863</w:t>
            </w:r>
          </w:p>
        </w:tc>
        <w:tc>
          <w:tcPr>
            <w:tcW w:type="dxa" w:w="1215"/>
          </w:tcPr>
          <w:p>
            <w:pPr>
              <w:spacing w:after="0"/>
              <w:jc w:val="right"/>
            </w:pPr>
            <w:r>
              <w:rPr>
                <w:sz w:val="16"/>
              </w:rPr>
              <w:t>$307,892,138</w:t>
            </w:r>
          </w:p>
        </w:tc>
        <w:tc>
          <w:tcPr>
            <w:tcW w:type="dxa" w:w="1042"/>
          </w:tcPr>
          <w:p>
            <w:pPr>
              <w:spacing w:after="0"/>
              <w:jc w:val="right"/>
            </w:pPr>
            <w:r>
              <w:rPr>
                <w:sz w:val="16"/>
              </w:rPr>
              <w:t>42,939</w:t>
            </w:r>
          </w:p>
        </w:tc>
        <w:tc>
          <w:tcPr>
            <w:tcW w:type="dxa" w:w="1037"/>
          </w:tcPr>
          <w:p>
            <w:pPr>
              <w:spacing w:after="0"/>
              <w:jc w:val="right"/>
            </w:pPr>
            <w:r>
              <w:rPr>
                <w:sz w:val="16"/>
              </w:rPr>
              <w:t>$525,753</w:t>
            </w:r>
          </w:p>
        </w:tc>
        <w:tc>
          <w:tcPr>
            <w:tcW w:type="dxa" w:w="1126"/>
          </w:tcPr>
          <w:p>
            <w:pPr>
              <w:spacing w:after="0"/>
              <w:jc w:val="right"/>
            </w:pPr>
            <w:r>
              <w:rPr>
                <w:sz w:val="16"/>
              </w:rPr>
              <w:t>$1,260</w:t>
            </w:r>
          </w:p>
        </w:tc>
        <w:tc>
          <w:tcPr>
            <w:tcW w:type="dxa" w:w="1109"/>
          </w:tcPr>
          <w:p>
            <w:pPr>
              <w:spacing w:after="0"/>
              <w:jc w:val="right"/>
            </w:pPr>
            <w:r>
              <w:rPr>
                <w:sz w:val="16"/>
              </w:rPr>
              <w:t>$39,898</w:t>
            </w:r>
          </w:p>
        </w:tc>
        <w:tc>
          <w:tcPr>
            <w:tcW w:type="dxa" w:w="1305"/>
          </w:tcPr>
          <w:p>
            <w:pPr>
              <w:spacing w:after="0"/>
              <w:jc w:val="right"/>
            </w:pPr>
            <w:r>
              <w:rPr>
                <w:sz w:val="16"/>
              </w:rPr>
              <w:t>0.00498%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$10,557,003,863</w:t>
            </w:r>
          </w:p>
        </w:tc>
        <w:tc>
          <w:tcPr>
            <w:tcW w:type="dxa" w:w="1215"/>
          </w:tcPr>
          <w:p>
            <w:pPr>
              <w:spacing w:after="0"/>
              <w:jc w:val="right"/>
            </w:pPr>
            <w:r>
              <w:rPr>
                <w:sz w:val="16"/>
              </w:rPr>
              <w:t>$307,892,138</w:t>
            </w:r>
          </w:p>
        </w:tc>
        <w:tc>
          <w:tcPr>
            <w:tcW w:type="dxa" w:w="1042"/>
          </w:tcPr>
          <w:p>
            <w:pPr>
              <w:spacing w:after="0"/>
              <w:jc w:val="right"/>
            </w:pPr>
            <w:r>
              <w:rPr>
                <w:sz w:val="16"/>
              </w:rPr>
              <w:t>42,939</w:t>
            </w:r>
          </w:p>
        </w:tc>
        <w:tc>
          <w:tcPr>
            <w:tcW w:type="dxa" w:w="1037"/>
          </w:tcPr>
          <w:p>
            <w:pPr>
              <w:spacing w:after="0"/>
              <w:jc w:val="right"/>
            </w:pPr>
            <w:r>
              <w:rPr>
                <w:sz w:val="16"/>
              </w:rPr>
              <w:t>$114</w:t>
            </w:r>
          </w:p>
        </w:tc>
        <w:tc>
          <w:tcPr>
            <w:tcW w:type="dxa" w:w="1126"/>
          </w:tcPr>
          <w:p>
            <w:pPr>
              <w:spacing w:after="0"/>
              <w:jc w:val="right"/>
            </w:pPr>
            <w:r>
              <w:rPr>
                <w:sz w:val="16"/>
              </w:rPr>
              <w:t>$12</w:t>
            </w:r>
          </w:p>
        </w:tc>
        <w:tc>
          <w:tcPr>
            <w:tcW w:type="dxa" w:w="1109"/>
          </w:tcPr>
          <w:p>
            <w:pPr>
              <w:spacing w:after="0"/>
              <w:jc w:val="right"/>
            </w:pPr>
            <w:r>
              <w:rPr>
                <w:sz w:val="16"/>
              </w:rPr>
              <w:t>$2,603,768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$10,557,003,863</w:t>
            </w:r>
          </w:p>
        </w:tc>
        <w:tc>
          <w:tcPr>
            <w:tcW w:type="dxa" w:w="1215"/>
          </w:tcPr>
          <w:p>
            <w:pPr>
              <w:spacing w:after="0"/>
              <w:jc w:val="right"/>
            </w:pPr>
            <w:r>
              <w:rPr>
                <w:sz w:val="16"/>
              </w:rPr>
              <w:t>$307,892,138</w:t>
            </w:r>
          </w:p>
        </w:tc>
        <w:tc>
          <w:tcPr>
            <w:tcW w:type="dxa" w:w="1042"/>
          </w:tcPr>
          <w:p>
            <w:pPr>
              <w:spacing w:after="0"/>
              <w:jc w:val="right"/>
            </w:pPr>
            <w:r>
              <w:rPr>
                <w:sz w:val="16"/>
              </w:rPr>
              <w:t>42,939</w:t>
            </w:r>
          </w:p>
        </w:tc>
        <w:tc>
          <w:tcPr>
            <w:tcW w:type="dxa" w:w="1037"/>
          </w:tcPr>
          <w:p>
            <w:pPr>
              <w:spacing w:after="0"/>
              <w:jc w:val="right"/>
            </w:pPr>
            <w:r>
              <w:rPr>
                <w:sz w:val="16"/>
              </w:rPr>
              <w:t>$4,677</w:t>
            </w:r>
          </w:p>
        </w:tc>
        <w:tc>
          <w:tcPr>
            <w:tcW w:type="dxa" w:w="1126"/>
          </w:tcPr>
          <w:p>
            <w:pPr>
              <w:spacing w:after="0"/>
              <w:jc w:val="right"/>
            </w:pPr>
            <w:r>
              <w:rPr>
                <w:sz w:val="16"/>
              </w:rPr>
              <w:t>$7,328</w:t>
            </w:r>
          </w:p>
        </w:tc>
        <w:tc>
          <w:tcPr>
            <w:tcW w:type="dxa" w:w="1109"/>
          </w:tcPr>
          <w:p>
            <w:pPr>
              <w:spacing w:after="0"/>
              <w:jc w:val="right"/>
            </w:pPr>
            <w:r>
              <w:rPr>
                <w:sz w:val="16"/>
              </w:rPr>
              <w:t>$7</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$10,557,003,863</w:t>
            </w:r>
          </w:p>
        </w:tc>
        <w:tc>
          <w:tcPr>
            <w:tcW w:type="dxa" w:w="1215"/>
          </w:tcPr>
          <w:p>
            <w:pPr>
              <w:spacing w:after="0"/>
              <w:jc w:val="right"/>
            </w:pPr>
            <w:r>
              <w:rPr>
                <w:sz w:val="16"/>
              </w:rPr>
              <w:t>n/a</w:t>
            </w:r>
          </w:p>
        </w:tc>
        <w:tc>
          <w:tcPr>
            <w:tcW w:type="dxa" w:w="1042"/>
          </w:tcPr>
          <w:p>
            <w:pPr>
              <w:spacing w:after="0"/>
              <w:jc w:val="right"/>
            </w:pPr>
            <w:r>
              <w:rPr>
                <w:sz w:val="16"/>
              </w:rPr>
              <w:t>42,939</w:t>
            </w:r>
          </w:p>
        </w:tc>
        <w:tc>
          <w:tcPr>
            <w:tcW w:type="dxa" w:w="1037"/>
          </w:tcPr>
          <w:p>
            <w:pPr>
              <w:spacing w:after="0"/>
              <w:jc w:val="right"/>
            </w:pPr>
            <w:r>
              <w:rPr>
                <w:sz w:val="16"/>
              </w:rPr>
              <w:t>$142,935</w:t>
            </w:r>
          </w:p>
        </w:tc>
        <w:tc>
          <w:tcPr>
            <w:tcW w:type="dxa" w:w="1126"/>
          </w:tcPr>
          <w:p>
            <w:pPr>
              <w:spacing w:after="0"/>
              <w:jc w:val="right"/>
            </w:pPr>
            <w:r>
              <w:rPr>
                <w:sz w:val="16"/>
              </w:rPr>
              <w:t>n/a</w:t>
            </w:r>
          </w:p>
        </w:tc>
        <w:tc>
          <w:tcPr>
            <w:tcW w:type="dxa" w:w="1109"/>
          </w:tcPr>
          <w:p>
            <w:pPr>
              <w:spacing w:after="0"/>
              <w:jc w:val="right"/>
            </w:pPr>
            <w:r>
              <w:rPr>
                <w:sz w:val="16"/>
              </w:rPr>
              <w:t>$22,464</w:t>
            </w:r>
          </w:p>
        </w:tc>
        <w:tc>
          <w:tcPr>
            <w:tcW w:type="dxa" w:w="1305"/>
          </w:tcPr>
          <w:p>
            <w:pPr>
              <w:spacing w:after="0"/>
              <w:jc w:val="right"/>
            </w:pPr>
            <w:r>
              <w:rPr>
                <w:sz w:val="16"/>
              </w:rPr>
              <w:t>0.00135%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$10,554,697,065</w:t>
            </w:r>
          </w:p>
        </w:tc>
        <w:tc>
          <w:tcPr>
            <w:tcW w:type="dxa" w:w="1215"/>
          </w:tcPr>
          <w:p>
            <w:pPr>
              <w:spacing w:after="0"/>
              <w:jc w:val="right"/>
            </w:pPr>
            <w:r>
              <w:rPr>
                <w:sz w:val="16"/>
              </w:rPr>
              <w:t>$21,118,262</w:t>
            </w:r>
          </w:p>
        </w:tc>
        <w:tc>
          <w:tcPr>
            <w:tcW w:type="dxa" w:w="1042"/>
          </w:tcPr>
          <w:p>
            <w:pPr>
              <w:spacing w:after="0"/>
              <w:jc w:val="right"/>
            </w:pPr>
            <w:r>
              <w:rPr>
                <w:sz w:val="16"/>
              </w:rPr>
              <w:t>434</w:t>
            </w:r>
          </w:p>
        </w:tc>
        <w:tc>
          <w:tcPr>
            <w:tcW w:type="dxa" w:w="1037"/>
          </w:tcPr>
          <w:p>
            <w:pPr>
              <w:spacing w:after="0"/>
              <w:jc w:val="right"/>
            </w:pPr>
            <w:r>
              <w:rPr>
                <w:sz w:val="16"/>
              </w:rPr>
              <w:t>$8,975,644</w:t>
            </w:r>
          </w:p>
        </w:tc>
        <w:tc>
          <w:tcPr>
            <w:tcW w:type="dxa" w:w="1126"/>
          </w:tcPr>
          <w:p>
            <w:pPr>
              <w:spacing w:after="0"/>
              <w:jc w:val="right"/>
            </w:pPr>
            <w:r>
              <w:rPr>
                <w:sz w:val="16"/>
              </w:rPr>
              <w:t>$209,645</w:t>
            </w:r>
          </w:p>
        </w:tc>
        <w:tc>
          <w:tcPr>
            <w:tcW w:type="dxa" w:w="1109"/>
          </w:tcPr>
          <w:p>
            <w:pPr>
              <w:spacing w:after="0"/>
              <w:jc w:val="right"/>
            </w:pPr>
            <w:r>
              <w:rPr>
                <w:sz w:val="16"/>
              </w:rPr>
              <w:t>$55,036</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$38,275,296</w:t>
            </w:r>
          </w:p>
        </w:tc>
        <w:tc>
          <w:tcPr>
            <w:tcW w:type="dxa" w:w="1215"/>
          </w:tcPr>
          <w:p>
            <w:pPr>
              <w:spacing w:after="0"/>
              <w:jc w:val="right"/>
            </w:pPr>
            <w:r>
              <w:rPr>
                <w:sz w:val="16"/>
              </w:rPr>
              <w:t>n/a</w:t>
            </w:r>
          </w:p>
        </w:tc>
        <w:tc>
          <w:tcPr>
            <w:tcW w:type="dxa" w:w="1042"/>
          </w:tcPr>
          <w:p>
            <w:pPr>
              <w:spacing w:after="0"/>
              <w:jc w:val="right"/>
            </w:pPr>
            <w:r>
              <w:rPr>
                <w:sz w:val="16"/>
              </w:rPr>
              <w:t>147</w:t>
            </w:r>
          </w:p>
        </w:tc>
        <w:tc>
          <w:tcPr>
            <w:tcW w:type="dxa" w:w="1037"/>
          </w:tcPr>
          <w:p>
            <w:pPr>
              <w:spacing w:after="0"/>
              <w:jc w:val="right"/>
            </w:pPr>
            <w:r>
              <w:rPr>
                <w:sz w:val="16"/>
              </w:rPr>
              <w:t>$78</w:t>
            </w:r>
          </w:p>
        </w:tc>
        <w:tc>
          <w:tcPr>
            <w:tcW w:type="dxa" w:w="1126"/>
          </w:tcPr>
          <w:p>
            <w:pPr>
              <w:spacing w:after="0"/>
              <w:jc w:val="right"/>
            </w:pPr>
            <w:r>
              <w:rPr>
                <w:sz w:val="16"/>
              </w:rPr>
              <w:t>n/a</w:t>
            </w:r>
          </w:p>
        </w:tc>
        <w:tc>
          <w:tcPr>
            <w:tcW w:type="dxa" w:w="1109"/>
          </w:tcPr>
          <w:p>
            <w:pPr>
              <w:spacing w:after="0"/>
              <w:jc w:val="right"/>
            </w:pPr>
            <w:r>
              <w:rPr>
                <w:sz w:val="16"/>
              </w:rPr>
              <w:t>$3,119</w:t>
            </w:r>
          </w:p>
        </w:tc>
        <w:tc>
          <w:tcPr>
            <w:tcW w:type="dxa" w:w="1305"/>
          </w:tcPr>
          <w:p>
            <w:pPr>
              <w:spacing w:after="0"/>
              <w:jc w:val="right"/>
            </w:pPr>
            <w:r>
              <w:rPr>
                <w:sz w:val="16"/>
              </w:rPr>
              <w:t>0.000205%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$10,557,003,863</w:t>
            </w:r>
          </w:p>
        </w:tc>
        <w:tc>
          <w:tcPr>
            <w:tcW w:type="dxa" w:w="1215"/>
          </w:tcPr>
          <w:p>
            <w:pPr>
              <w:spacing w:after="0"/>
              <w:jc w:val="right"/>
            </w:pPr>
            <w:r>
              <w:rPr>
                <w:sz w:val="16"/>
              </w:rPr>
              <w:t>n/a</w:t>
            </w:r>
          </w:p>
        </w:tc>
        <w:tc>
          <w:tcPr>
            <w:tcW w:type="dxa" w:w="1042"/>
          </w:tcPr>
          <w:p>
            <w:pPr>
              <w:spacing w:after="0"/>
              <w:jc w:val="right"/>
            </w:pPr>
            <w:r>
              <w:rPr>
                <w:sz w:val="16"/>
              </w:rPr>
              <w:t>42,939</w:t>
            </w:r>
          </w:p>
        </w:tc>
        <w:tc>
          <w:tcPr>
            <w:tcW w:type="dxa" w:w="1037"/>
          </w:tcPr>
          <w:p>
            <w:pPr>
              <w:spacing w:after="0"/>
              <w:jc w:val="right"/>
            </w:pPr>
            <w:r>
              <w:rPr>
                <w:sz w:val="16"/>
              </w:rPr>
              <w:t>$10,093</w:t>
            </w:r>
          </w:p>
        </w:tc>
        <w:tc>
          <w:tcPr>
            <w:tcW w:type="dxa" w:w="1126"/>
          </w:tcPr>
          <w:p>
            <w:pPr>
              <w:spacing w:after="0"/>
              <w:jc w:val="right"/>
            </w:pPr>
            <w:r>
              <w:rPr>
                <w:sz w:val="16"/>
              </w:rPr>
              <w:t>n/a</w:t>
            </w:r>
          </w:p>
        </w:tc>
        <w:tc>
          <w:tcPr>
            <w:tcW w:type="dxa" w:w="1109"/>
          </w:tcPr>
          <w:p>
            <w:pPr>
              <w:spacing w:after="0"/>
              <w:jc w:val="right"/>
            </w:pPr>
            <w:r>
              <w:rPr>
                <w:sz w:val="16"/>
              </w:rPr>
              <w:t>$198,408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$10,557,003,863</w:t>
            </w:r>
          </w:p>
        </w:tc>
        <w:tc>
          <w:tcPr>
            <w:tcW w:type="dxa" w:w="1215"/>
          </w:tcPr>
          <w:p>
            <w:pPr>
              <w:spacing w:after="0"/>
              <w:jc w:val="right"/>
            </w:pPr>
            <w:r>
              <w:rPr>
                <w:sz w:val="16"/>
              </w:rPr>
              <w:t>$307,892,138</w:t>
            </w:r>
          </w:p>
        </w:tc>
        <w:tc>
          <w:tcPr>
            <w:tcW w:type="dxa" w:w="1042"/>
          </w:tcPr>
          <w:p>
            <w:pPr>
              <w:spacing w:after="0"/>
              <w:jc w:val="right"/>
            </w:pPr>
            <w:r>
              <w:rPr>
                <w:sz w:val="16"/>
              </w:rPr>
              <w:t>42,939</w:t>
            </w:r>
          </w:p>
        </w:tc>
        <w:tc>
          <w:tcPr>
            <w:tcW w:type="dxa" w:w="1037"/>
          </w:tcPr>
          <w:p>
            <w:pPr>
              <w:spacing w:after="0"/>
              <w:jc w:val="right"/>
            </w:pPr>
            <w:r>
              <w:rPr>
                <w:sz w:val="16"/>
              </w:rPr>
              <w:t>$243,741</w:t>
            </w:r>
          </w:p>
        </w:tc>
        <w:tc>
          <w:tcPr>
            <w:tcW w:type="dxa" w:w="1126"/>
          </w:tcPr>
          <w:p>
            <w:pPr>
              <w:spacing w:after="0"/>
              <w:jc w:val="right"/>
            </w:pPr>
            <w:r>
              <w:rPr>
                <w:sz w:val="16"/>
              </w:rPr>
              <w:t>$23,929</w:t>
            </w:r>
          </w:p>
        </w:tc>
        <w:tc>
          <w:tcPr>
            <w:tcW w:type="dxa" w:w="1109"/>
          </w:tcPr>
          <w:p>
            <w:pPr>
              <w:spacing w:after="0"/>
              <w:jc w:val="right"/>
            </w:pPr>
            <w:r>
              <w:rPr>
                <w:sz w:val="16"/>
              </w:rPr>
              <w:t>$653,315</w:t>
            </w:r>
          </w:p>
        </w:tc>
        <w:tc>
          <w:tcPr>
            <w:tcW w:type="dxa" w:w="1305"/>
          </w:tcPr>
          <w:p>
            <w:pPr>
              <w:spacing w:after="0"/>
              <w:jc w:val="right"/>
            </w:pPr>
            <w:r>
              <w:rPr>
                <w:sz w:val="16"/>
              </w:rPr>
              <w:t>0.00231%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$10,557,003,863</w:t>
            </w:r>
          </w:p>
        </w:tc>
        <w:tc>
          <w:tcPr>
            <w:tcW w:type="dxa" w:w="1215"/>
          </w:tcPr>
          <w:p>
            <w:pPr>
              <w:spacing w:after="0"/>
              <w:jc w:val="right"/>
            </w:pPr>
            <w:r>
              <w:rPr>
                <w:sz w:val="16"/>
              </w:rPr>
              <w:t>$307,892,138</w:t>
            </w:r>
          </w:p>
        </w:tc>
        <w:tc>
          <w:tcPr>
            <w:tcW w:type="dxa" w:w="1042"/>
          </w:tcPr>
          <w:p>
            <w:pPr>
              <w:spacing w:after="0"/>
              <w:jc w:val="right"/>
            </w:pPr>
            <w:r>
              <w:rPr>
                <w:sz w:val="16"/>
              </w:rPr>
              <w:t>42,939</w:t>
            </w:r>
          </w:p>
        </w:tc>
        <w:tc>
          <w:tcPr>
            <w:tcW w:type="dxa" w:w="1037"/>
          </w:tcPr>
          <w:p>
            <w:pPr>
              <w:spacing w:after="0"/>
              <w:jc w:val="right"/>
            </w:pPr>
            <w:r>
              <w:rPr>
                <w:sz w:val="16"/>
              </w:rPr>
              <w:t>$1,294,108</w:t>
            </w:r>
          </w:p>
        </w:tc>
        <w:tc>
          <w:tcPr>
            <w:tcW w:type="dxa" w:w="1126"/>
          </w:tcPr>
          <w:p>
            <w:pPr>
              <w:spacing w:after="0"/>
              <w:jc w:val="right"/>
            </w:pPr>
            <w:r>
              <w:rPr>
                <w:sz w:val="16"/>
              </w:rPr>
              <w:t>$8,037</w:t>
            </w:r>
          </w:p>
        </w:tc>
        <w:tc>
          <w:tcPr>
            <w:tcW w:type="dxa" w:w="1109"/>
          </w:tcPr>
          <w:p>
            <w:pPr>
              <w:spacing w:after="0"/>
              <w:jc w:val="right"/>
            </w:pPr>
            <w:r>
              <w:rPr>
                <w:sz w:val="16"/>
              </w:rPr>
              <w:t>$2,805,628</w:t>
            </w:r>
          </w:p>
        </w:tc>
        <w:tc>
          <w:tcPr>
            <w:tcW w:type="dxa" w:w="1305"/>
          </w:tcPr>
          <w:p>
            <w:pPr>
              <w:spacing w:after="0"/>
              <w:jc w:val="right"/>
            </w:pPr>
            <w:r>
              <w:rPr>
                <w:sz w:val="16"/>
              </w:rPr>
              <w:t>0.0123%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$1,138,904,607</w:t>
            </w:r>
          </w:p>
        </w:tc>
        <w:tc>
          <w:tcPr>
            <w:tcW w:type="dxa" w:w="1215"/>
          </w:tcPr>
          <w:p>
            <w:pPr>
              <w:spacing w:after="0"/>
              <w:jc w:val="right"/>
            </w:pPr>
            <w:r>
              <w:rPr>
                <w:sz w:val="16"/>
              </w:rPr>
              <w:t>$80,556,638</w:t>
            </w:r>
          </w:p>
        </w:tc>
        <w:tc>
          <w:tcPr>
            <w:tcW w:type="dxa" w:w="1042"/>
          </w:tcPr>
          <w:p>
            <w:pPr>
              <w:spacing w:after="0"/>
              <w:jc w:val="right"/>
            </w:pPr>
            <w:r>
              <w:rPr>
                <w:sz w:val="16"/>
              </w:rPr>
              <w:t>7,558</w:t>
            </w:r>
          </w:p>
        </w:tc>
        <w:tc>
          <w:tcPr>
            <w:tcW w:type="dxa" w:w="1037"/>
          </w:tcPr>
          <w:p>
            <w:pPr>
              <w:spacing w:after="0"/>
              <w:jc w:val="right"/>
            </w:pPr>
            <w:r>
              <w:rPr>
                <w:sz w:val="16"/>
              </w:rPr>
              <w:t>$43,534</w:t>
            </w:r>
          </w:p>
        </w:tc>
        <w:tc>
          <w:tcPr>
            <w:tcW w:type="dxa" w:w="1126"/>
          </w:tcPr>
          <w:p>
            <w:pPr>
              <w:spacing w:after="0"/>
              <w:jc w:val="right"/>
            </w:pPr>
            <w:r>
              <w:rPr>
                <w:sz w:val="16"/>
              </w:rPr>
              <w:t>$411</w:t>
            </w:r>
          </w:p>
        </w:tc>
        <w:tc>
          <w:tcPr>
            <w:tcW w:type="dxa" w:w="1109"/>
          </w:tcPr>
          <w:p>
            <w:pPr>
              <w:spacing w:after="0"/>
              <w:jc w:val="right"/>
            </w:pPr>
            <w:r>
              <w:rPr>
                <w:sz w:val="16"/>
              </w:rPr>
              <w:t>$8,832</w:t>
            </w:r>
          </w:p>
        </w:tc>
        <w:tc>
          <w:tcPr>
            <w:tcW w:type="dxa" w:w="1305"/>
          </w:tcPr>
          <w:p>
            <w:pPr>
              <w:spacing w:after="0"/>
              <w:jc w:val="right"/>
            </w:pPr>
            <w:r>
              <w:rPr>
                <w:sz w:val="16"/>
              </w:rPr>
              <w:t>0.00382%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$10,557,003,863</w:t>
            </w:r>
          </w:p>
        </w:tc>
        <w:tc>
          <w:tcPr>
            <w:tcW w:type="dxa" w:w="1215"/>
          </w:tcPr>
          <w:p>
            <w:pPr>
              <w:spacing w:after="0"/>
              <w:jc w:val="right"/>
            </w:pPr>
            <w:r>
              <w:rPr>
                <w:sz w:val="16"/>
              </w:rPr>
              <w:t>$307,892,138</w:t>
            </w:r>
          </w:p>
        </w:tc>
        <w:tc>
          <w:tcPr>
            <w:tcW w:type="dxa" w:w="1042"/>
          </w:tcPr>
          <w:p>
            <w:pPr>
              <w:spacing w:after="0"/>
              <w:jc w:val="right"/>
            </w:pPr>
            <w:r>
              <w:rPr>
                <w:sz w:val="16"/>
              </w:rPr>
              <w:t>42,939</w:t>
            </w:r>
          </w:p>
        </w:tc>
        <w:tc>
          <w:tcPr>
            <w:tcW w:type="dxa" w:w="1037"/>
          </w:tcPr>
          <w:p>
            <w:pPr>
              <w:spacing w:after="0"/>
              <w:jc w:val="right"/>
            </w:pPr>
            <w:r>
              <w:rPr>
                <w:sz w:val="16"/>
              </w:rPr>
              <w:t>$140,589</w:t>
            </w:r>
          </w:p>
        </w:tc>
        <w:tc>
          <w:tcPr>
            <w:tcW w:type="dxa" w:w="1126"/>
          </w:tcPr>
          <w:p>
            <w:pPr>
              <w:spacing w:after="0"/>
              <w:jc w:val="right"/>
            </w:pPr>
            <w:r>
              <w:rPr>
                <w:sz w:val="16"/>
              </w:rPr>
              <w:t>$287</w:t>
            </w:r>
          </w:p>
        </w:tc>
        <w:tc>
          <w:tcPr>
            <w:tcW w:type="dxa" w:w="1109"/>
          </w:tcPr>
          <w:p>
            <w:pPr>
              <w:spacing w:after="0"/>
              <w:jc w:val="right"/>
            </w:pPr>
            <w:r>
              <w:rPr>
                <w:sz w:val="16"/>
              </w:rPr>
              <w:t>$6,936</w:t>
            </w:r>
          </w:p>
        </w:tc>
        <w:tc>
          <w:tcPr>
            <w:tcW w:type="dxa" w:w="1305"/>
          </w:tcPr>
          <w:p>
            <w:pPr>
              <w:spacing w:after="0"/>
              <w:jc w:val="right"/>
            </w:pPr>
            <w:r>
              <w:rPr>
                <w:sz w:val="16"/>
              </w:rPr>
              <w:t>0.00133%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2024-10-30 (Storm Events through 2026-06-30): 17 county-coded records, 0 with a damage value recorded (including $0), $0; 4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42,939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$10,557,003,863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$307,892,138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$13,616,887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$9,179,674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Sedalia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Pettis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Pettis County (unincorporated area)</w:t>
            </w:r>
          </w:p>
        </w:tc>
        <w:tc>
          <w:tcPr>
            <w:tcW w:type="dxa" w:w="1589"/>
          </w:tcPr>
          <w:p>
            <w:pPr>
              <w:spacing w:after="0"/>
              <w:jc w:val="left"/>
            </w:pPr>
            <w:r>
              <w:rPr>
                <w:sz w:val="16"/>
              </w:rPr>
              <w:t>290823</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Green Ridge city</w:t>
            </w:r>
          </w:p>
        </w:tc>
        <w:tc>
          <w:tcPr>
            <w:tcW w:type="dxa" w:w="1589"/>
          </w:tcPr>
          <w:p>
            <w:pPr>
              <w:spacing w:after="0"/>
              <w:jc w:val="left"/>
            </w:pPr>
            <w:r>
              <w:rPr>
                <w:sz w:val="16"/>
              </w:rPr>
              <w:t>290872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Houstonia city</w:t>
            </w:r>
          </w:p>
        </w:tc>
        <w:tc>
          <w:tcPr>
            <w:tcW w:type="dxa" w:w="1589"/>
          </w:tcPr>
          <w:p>
            <w:pPr>
              <w:spacing w:after="0"/>
              <w:jc w:val="left"/>
            </w:pPr>
            <w:r>
              <w:rPr>
                <w:sz w:val="16"/>
              </w:rPr>
              <w:t>290575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Hughesville village</w:t>
            </w:r>
          </w:p>
        </w:tc>
        <w:tc>
          <w:tcPr>
            <w:tcW w:type="dxa" w:w="1589"/>
          </w:tcPr>
          <w:p>
            <w:pPr>
              <w:spacing w:after="0"/>
              <w:jc w:val="left"/>
            </w:pPr>
            <w:r>
              <w:rPr>
                <w:sz w:val="16"/>
              </w:rPr>
              <w:t>290871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La Monte city</w:t>
            </w:r>
          </w:p>
        </w:tc>
        <w:tc>
          <w:tcPr>
            <w:tcW w:type="dxa" w:w="1589"/>
          </w:tcPr>
          <w:p>
            <w:pPr>
              <w:spacing w:after="0"/>
              <w:jc w:val="left"/>
            </w:pPr>
            <w:r>
              <w:rPr>
                <w:sz w:val="16"/>
              </w:rPr>
              <w:t>290701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Sedalia city</w:t>
            </w:r>
          </w:p>
        </w:tc>
        <w:tc>
          <w:tcPr>
            <w:tcW w:type="dxa" w:w="1589"/>
          </w:tcPr>
          <w:p>
            <w:pPr>
              <w:spacing w:after="0"/>
              <w:jc w:val="left"/>
            </w:pPr>
            <w:r>
              <w:rPr>
                <w:sz w:val="16"/>
              </w:rPr>
              <w:t>290283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Smithton city</w:t>
            </w:r>
          </w:p>
        </w:tc>
        <w:tc>
          <w:tcPr>
            <w:tcW w:type="dxa" w:w="1589"/>
          </w:tcPr>
          <w:p>
            <w:pPr>
              <w:spacing w:after="0"/>
              <w:jc w:val="left"/>
            </w:pPr>
            <w:r>
              <w:rPr>
                <w:sz w:val="16"/>
              </w:rPr>
              <w:t>290526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Pettis County, MO: risk-assessment baseline packet, release 2026-10 (data as of 2026-09-30; County FIPS 29159). Automated baseline. </w:t>
      </w:r>
      <w:hyperlink r:id="rId15">
        <w:r>
          <w:rPr>
            <w:color w:val="1F4E99"/>
            <w:sz w:val="17"/>
            <w:u w:val="single"/>
          </w:rPr>
          <w:t>https://hazardplain.org/mo/29159/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Pettis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5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Pettis County, MO: Risk-assessment baseline packet</dc:title>
  <dc:subject>Hazard Plain release 2026-10, as of 2026-09-30. Automated baseline</dc:subject>
  <dc:creator>Hazard Plain</dc:creator>
  <cp:keywords>Hazard Plain; hazard mitigation; risk assessment; 29159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