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Monroe County, MO</w:t>
      </w:r>
    </w:p>
    <w:p>
      <w:pPr>
        <w:spacing w:after="120" w:before="0"/>
      </w:pPr>
      <w:r>
        <w:rPr>
          <w:color w:val="555555"/>
          <w:sz w:val="24"/>
        </w:rPr>
        <w:t>Risk-assessment baseline packet</w:t>
      </w:r>
    </w:p>
    <w:p>
      <w:pPr>
        <w:spacing w:after="120" w:before="0"/>
      </w:pPr>
      <w:r>
        <w:rPr>
          <w:b/>
          <w:sz w:val="18"/>
        </w:rPr>
        <w:t xml:space="preserve">Unit: </w:t>
      </w:r>
      <w:r>
        <w:rPr>
          <w:sz w:val="18"/>
        </w:rPr>
        <w:t>County area 29137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2029-03-05</w:t>
      </w:r>
    </w:p>
    <w:p>
      <w:pPr>
        <w:keepNext/>
        <w:spacing w:after="40" w:before="0"/>
      </w:pPr>
      <w:r>
        <w:rPr>
          <w:b/>
        </w:rPr>
        <w:t xml:space="preserve">Plan: </w:t>
      </w:r>
      <w:r>
        <w:rPr/>
        <w:t>Monroe County Multi-Jurisdictional HM Plan (FEMA plan 109652)</w:t>
      </w:r>
    </w:p>
    <w:p>
      <w:pPr>
        <w:keepNext/>
        <w:spacing w:after="40" w:before="0"/>
      </w:pPr>
      <w:r>
        <w:rPr>
          <w:b/>
        </w:rPr>
        <w:t xml:space="preserve">Approved: </w:t>
      </w:r>
      <w:r>
        <w:rPr/>
        <w:t>2024-03-06</w:t>
      </w:r>
    </w:p>
    <w:p>
      <w:pPr>
        <w:keepNext/>
        <w:spacing w:after="40" w:before="0"/>
      </w:pPr>
      <w:r>
        <w:rPr>
          <w:b/>
        </w:rPr>
        <w:t xml:space="preserve">Expires: </w:t>
      </w:r>
      <w:r>
        <w:rPr/>
        <w:t>2029-03-05</w:t>
      </w:r>
    </w:p>
    <w:p>
      <w:pPr>
        <w:keepNext/>
        <w:spacing w:after="40" w:before="0"/>
      </w:pPr>
      <w:r>
        <w:rPr>
          <w:b/>
        </w:rPr>
        <w:t xml:space="preserve">As of: </w:t>
      </w:r>
      <w:r>
        <w:rPr/>
        <w:t>2026-09-28</w:t>
      </w:r>
    </w:p>
    <w:p>
      <w:pPr>
        <w:keepNext/>
        <w:spacing w:after="40" w:before="0"/>
      </w:pPr>
      <w:r>
        <w:rPr>
          <w:b/>
        </w:rPr>
        <w:t xml:space="preserve">Days: </w:t>
      </w:r>
      <w:r>
        <w:rPr/>
        <w:t>889 days to expiry</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2024-03-06)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DR-4924-MO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81"/>
        <w:gridCol w:w="2138"/>
        <w:gridCol w:w="2681"/>
        <w:gridCol w:w="1987"/>
        <w:gridCol w:w="1051"/>
        <w:gridCol w:w="1051"/>
        <w:gridCol w:w="906"/>
        <w:gridCol w:w="961"/>
        <w:gridCol w:w="657"/>
      </w:tblGrid>
      <w:tr>
        <w:trPr>
          <w:cantSplit/>
          <w:tblHeader/>
        </w:trPr>
        <w:tc>
          <w:tcPr>
            <w:tcW w:type="dxa" w:w="2681"/>
            <w:shd w:val="clear" w:color="auto" w:fill="E8E8E8"/>
          </w:tcPr>
          <w:p>
            <w:pPr>
              <w:spacing w:after="0"/>
              <w:jc w:val="left"/>
            </w:pPr>
            <w:r>
              <w:rPr>
                <w:b/>
                <w:sz w:val="16"/>
              </w:rPr>
              <w:t>Jurisdiction</w:t>
            </w:r>
          </w:p>
        </w:tc>
        <w:tc>
          <w:tcPr>
            <w:tcW w:type="dxa" w:w="2138"/>
            <w:shd w:val="clear" w:color="auto" w:fill="E8E8E8"/>
          </w:tcPr>
          <w:p>
            <w:pPr>
              <w:spacing w:after="0"/>
              <w:jc w:val="left"/>
            </w:pPr>
            <w:r>
              <w:rPr>
                <w:b/>
                <w:sz w:val="16"/>
              </w:rPr>
              <w:t>Type</w:t>
            </w:r>
          </w:p>
        </w:tc>
        <w:tc>
          <w:tcPr>
            <w:tcW w:type="dxa" w:w="2681"/>
            <w:shd w:val="clear" w:color="auto" w:fill="E8E8E8"/>
          </w:tcPr>
          <w:p>
            <w:pPr>
              <w:spacing w:after="0"/>
              <w:jc w:val="left"/>
            </w:pPr>
            <w:r>
              <w:rPr>
                <w:b/>
                <w:sz w:val="16"/>
              </w:rPr>
              <w:t>Status</w:t>
            </w:r>
          </w:p>
        </w:tc>
        <w:tc>
          <w:tcPr>
            <w:tcW w:type="dxa" w:w="1987"/>
            <w:shd w:val="clear" w:color="auto" w:fill="E8E8E8"/>
          </w:tcPr>
          <w:p>
            <w:pPr>
              <w:spacing w:after="0"/>
              <w:jc w:val="left"/>
            </w:pPr>
            <w:r>
              <w:rPr>
                <w:b/>
                <w:sz w:val="16"/>
              </w:rPr>
              <w:t>Plan</w:t>
            </w:r>
          </w:p>
        </w:tc>
        <w:tc>
          <w:tcPr>
            <w:tcW w:type="dxa" w:w="1051"/>
            <w:shd w:val="clear" w:color="auto" w:fill="E8E8E8"/>
          </w:tcPr>
          <w:p>
            <w:pPr>
              <w:spacing w:after="0"/>
              <w:jc w:val="left"/>
            </w:pPr>
            <w:r>
              <w:rPr>
                <w:b/>
                <w:sz w:val="16"/>
              </w:rPr>
              <w:t>Approved</w:t>
            </w:r>
          </w:p>
        </w:tc>
        <w:tc>
          <w:tcPr>
            <w:tcW w:type="dxa" w:w="1051"/>
            <w:shd w:val="clear" w:color="auto" w:fill="E8E8E8"/>
          </w:tcPr>
          <w:p>
            <w:pPr>
              <w:spacing w:after="0"/>
              <w:jc w:val="left"/>
            </w:pPr>
            <w:r>
              <w:rPr>
                <w:b/>
                <w:sz w:val="16"/>
              </w:rPr>
              <w:t>Expires</w:t>
            </w:r>
          </w:p>
        </w:tc>
        <w:tc>
          <w:tcPr>
            <w:tcW w:type="dxa" w:w="90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61"/>
            <w:shd w:val="clear" w:color="auto" w:fill="E8E8E8"/>
          </w:tcPr>
          <w:p>
            <w:pPr>
              <w:spacing w:after="0"/>
              <w:jc w:val="left"/>
            </w:pPr>
            <w:r>
              <w:rPr>
                <w:b/>
                <w:sz w:val="16"/>
              </w:rPr>
              <w:t>Update underway</w:t>
            </w:r>
          </w:p>
        </w:tc>
        <w:tc>
          <w:tcPr>
            <w:tcW w:type="dxa" w:w="657"/>
            <w:shd w:val="clear" w:color="auto" w:fill="E8E8E8"/>
          </w:tcPr>
          <w:p>
            <w:pPr>
              <w:spacing w:after="0"/>
              <w:jc w:val="left"/>
            </w:pPr>
            <w:r>
              <w:rPr>
                <w:b/>
                <w:sz w:val="16"/>
              </w:rPr>
              <w:t>Notes</w:t>
            </w:r>
          </w:p>
        </w:tc>
      </w:tr>
      <w:tr>
        <w:trPr>
          <w:cantSplit/>
        </w:trPr>
        <w:tc>
          <w:tcPr>
            <w:tcW w:type="dxa" w:w="2681"/>
          </w:tcPr>
          <w:p>
            <w:pPr>
              <w:spacing w:after="0"/>
              <w:jc w:val="left"/>
            </w:pPr>
            <w:r>
              <w:rPr>
                <w:sz w:val="16"/>
              </w:rPr>
              <w:t>Monroe County</w:t>
            </w:r>
          </w:p>
        </w:tc>
        <w:tc>
          <w:tcPr>
            <w:tcW w:type="dxa" w:w="2138"/>
          </w:tcPr>
          <w:p>
            <w:pPr>
              <w:spacing w:after="0"/>
              <w:jc w:val="left"/>
            </w:pPr>
            <w:r>
              <w:rPr>
                <w:sz w:val="16"/>
              </w:rPr>
              <w:t>County</w:t>
            </w:r>
          </w:p>
        </w:tc>
        <w:tc>
          <w:tcPr>
            <w:tcW w:type="dxa" w:w="2681"/>
          </w:tcPr>
          <w:p>
            <w:pPr>
              <w:spacing w:after="0"/>
              <w:jc w:val="left"/>
            </w:pPr>
            <w:r>
              <w:rPr>
                <w:sz w:val="16"/>
              </w:rPr>
              <w:t>Approved, expires 2029-03-05</w:t>
            </w:r>
          </w:p>
        </w:tc>
        <w:tc>
          <w:tcPr>
            <w:tcW w:type="dxa" w:w="1987"/>
          </w:tcPr>
          <w:p>
            <w:pPr>
              <w:spacing w:after="0"/>
              <w:jc w:val="left"/>
            </w:pPr>
            <w:r>
              <w:rPr>
                <w:sz w:val="16"/>
              </w:rPr>
              <w:t>Monroe County Multi-Jurisdictional HM Plan (FEMA plan 109652)</w:t>
            </w:r>
          </w:p>
        </w:tc>
        <w:tc>
          <w:tcPr>
            <w:tcW w:type="dxa" w:w="1051"/>
          </w:tcPr>
          <w:p>
            <w:pPr>
              <w:spacing w:after="0"/>
              <w:jc w:val="left"/>
            </w:pPr>
            <w:r>
              <w:rPr>
                <w:sz w:val="16"/>
              </w:rPr>
              <w:t>2024-03-06</w:t>
            </w:r>
          </w:p>
        </w:tc>
        <w:tc>
          <w:tcPr>
            <w:tcW w:type="dxa" w:w="1051"/>
          </w:tcPr>
          <w:p>
            <w:pPr>
              <w:spacing w:after="0"/>
              <w:jc w:val="left"/>
            </w:pPr>
            <w:r>
              <w:rPr>
                <w:sz w:val="16"/>
              </w:rPr>
              <w:t>2029-03-05</w:t>
            </w:r>
          </w:p>
        </w:tc>
        <w:tc>
          <w:tcPr>
            <w:tcW w:type="dxa" w:w="906"/>
          </w:tcPr>
          <w:p>
            <w:pPr>
              <w:spacing w:after="0"/>
              <w:jc w:val="right"/>
            </w:pPr>
            <w:r>
              <w:rPr>
                <w:sz w:val="16"/>
              </w:rPr>
              <w:t>889</w:t>
            </w:r>
          </w:p>
        </w:tc>
        <w:tc>
          <w:tcPr>
            <w:tcW w:type="dxa" w:w="961"/>
          </w:tcPr>
          <w:p>
            <w:pPr>
              <w:spacing w:after="0"/>
              <w:jc w:val="left"/>
            </w:pPr>
          </w:p>
        </w:tc>
        <w:tc>
          <w:tcPr>
            <w:tcW w:type="dxa" w:w="657"/>
          </w:tcPr>
          <w:p>
            <w:pPr>
              <w:spacing w:after="0"/>
              <w:jc w:val="left"/>
            </w:pPr>
          </w:p>
        </w:tc>
      </w:tr>
      <w:tr>
        <w:trPr>
          <w:cantSplit/>
        </w:trPr>
        <w:tc>
          <w:tcPr>
            <w:tcW w:type="dxa" w:w="2681"/>
          </w:tcPr>
          <w:p>
            <w:pPr>
              <w:spacing w:after="0"/>
              <w:jc w:val="left"/>
            </w:pPr>
            <w:r>
              <w:rPr>
                <w:sz w:val="16"/>
              </w:rPr>
              <w:t>Holliday village</w:t>
            </w:r>
          </w:p>
        </w:tc>
        <w:tc>
          <w:tcPr>
            <w:tcW w:type="dxa" w:w="2138"/>
          </w:tcPr>
          <w:p>
            <w:pPr>
              <w:spacing w:after="0"/>
              <w:jc w:val="left"/>
            </w:pPr>
            <w:r>
              <w:rPr>
                <w:sz w:val="16"/>
              </w:rPr>
              <w:t>Village</w:t>
            </w:r>
          </w:p>
        </w:tc>
        <w:tc>
          <w:tcPr>
            <w:tcW w:type="dxa" w:w="2681"/>
          </w:tcPr>
          <w:p>
            <w:pPr>
              <w:spacing w:after="0"/>
              <w:jc w:val="left"/>
            </w:pPr>
            <w:r>
              <w:rPr>
                <w:sz w:val="16"/>
              </w:rPr>
              <w:t>Approved, expires 2029-03-05</w:t>
            </w:r>
          </w:p>
        </w:tc>
        <w:tc>
          <w:tcPr>
            <w:tcW w:type="dxa" w:w="1987"/>
          </w:tcPr>
          <w:p>
            <w:pPr>
              <w:spacing w:after="0"/>
              <w:jc w:val="left"/>
            </w:pPr>
            <w:r>
              <w:rPr>
                <w:sz w:val="16"/>
              </w:rPr>
              <w:t>Monroe County Multi-Jurisdictional HM Plan (FEMA plan 109652)</w:t>
            </w:r>
          </w:p>
        </w:tc>
        <w:tc>
          <w:tcPr>
            <w:tcW w:type="dxa" w:w="1051"/>
          </w:tcPr>
          <w:p>
            <w:pPr>
              <w:spacing w:after="0"/>
              <w:jc w:val="left"/>
            </w:pPr>
            <w:r>
              <w:rPr>
                <w:sz w:val="16"/>
              </w:rPr>
              <w:t>2024-03-06</w:t>
            </w:r>
          </w:p>
        </w:tc>
        <w:tc>
          <w:tcPr>
            <w:tcW w:type="dxa" w:w="1051"/>
          </w:tcPr>
          <w:p>
            <w:pPr>
              <w:spacing w:after="0"/>
              <w:jc w:val="left"/>
            </w:pPr>
            <w:r>
              <w:rPr>
                <w:sz w:val="16"/>
              </w:rPr>
              <w:t>2029-03-05</w:t>
            </w:r>
          </w:p>
        </w:tc>
        <w:tc>
          <w:tcPr>
            <w:tcW w:type="dxa" w:w="906"/>
          </w:tcPr>
          <w:p>
            <w:pPr>
              <w:spacing w:after="0"/>
              <w:jc w:val="right"/>
            </w:pPr>
            <w:r>
              <w:rPr>
                <w:sz w:val="16"/>
              </w:rPr>
              <w:t>889</w:t>
            </w:r>
          </w:p>
        </w:tc>
        <w:tc>
          <w:tcPr>
            <w:tcW w:type="dxa" w:w="961"/>
          </w:tcPr>
          <w:p>
            <w:pPr>
              <w:spacing w:after="0"/>
              <w:jc w:val="left"/>
            </w:pPr>
          </w:p>
        </w:tc>
        <w:tc>
          <w:tcPr>
            <w:tcW w:type="dxa" w:w="657"/>
          </w:tcPr>
          <w:p>
            <w:pPr>
              <w:spacing w:after="0"/>
              <w:jc w:val="left"/>
            </w:pPr>
          </w:p>
        </w:tc>
      </w:tr>
      <w:tr>
        <w:trPr>
          <w:cantSplit/>
        </w:trPr>
        <w:tc>
          <w:tcPr>
            <w:tcW w:type="dxa" w:w="2681"/>
          </w:tcPr>
          <w:p>
            <w:pPr>
              <w:spacing w:after="0"/>
              <w:jc w:val="left"/>
            </w:pPr>
            <w:r>
              <w:rPr>
                <w:sz w:val="16"/>
              </w:rPr>
              <w:t>Madison city</w:t>
            </w:r>
          </w:p>
        </w:tc>
        <w:tc>
          <w:tcPr>
            <w:tcW w:type="dxa" w:w="2138"/>
          </w:tcPr>
          <w:p>
            <w:pPr>
              <w:spacing w:after="0"/>
              <w:jc w:val="left"/>
            </w:pPr>
            <w:r>
              <w:rPr>
                <w:sz w:val="16"/>
              </w:rPr>
              <w:t>City</w:t>
            </w:r>
          </w:p>
        </w:tc>
        <w:tc>
          <w:tcPr>
            <w:tcW w:type="dxa" w:w="2681"/>
          </w:tcPr>
          <w:p>
            <w:pPr>
              <w:spacing w:after="0"/>
              <w:jc w:val="left"/>
            </w:pPr>
            <w:r>
              <w:rPr>
                <w:sz w:val="16"/>
              </w:rPr>
              <w:t>Approved, expires 2029-03-05</w:t>
            </w:r>
          </w:p>
        </w:tc>
        <w:tc>
          <w:tcPr>
            <w:tcW w:type="dxa" w:w="1987"/>
          </w:tcPr>
          <w:p>
            <w:pPr>
              <w:spacing w:after="0"/>
              <w:jc w:val="left"/>
            </w:pPr>
            <w:r>
              <w:rPr>
                <w:sz w:val="16"/>
              </w:rPr>
              <w:t>Monroe County Multi-Jurisdictional HM Plan (FEMA plan 109652)</w:t>
            </w:r>
          </w:p>
        </w:tc>
        <w:tc>
          <w:tcPr>
            <w:tcW w:type="dxa" w:w="1051"/>
          </w:tcPr>
          <w:p>
            <w:pPr>
              <w:spacing w:after="0"/>
              <w:jc w:val="left"/>
            </w:pPr>
            <w:r>
              <w:rPr>
                <w:sz w:val="16"/>
              </w:rPr>
              <w:t>2024-03-06</w:t>
            </w:r>
          </w:p>
        </w:tc>
        <w:tc>
          <w:tcPr>
            <w:tcW w:type="dxa" w:w="1051"/>
          </w:tcPr>
          <w:p>
            <w:pPr>
              <w:spacing w:after="0"/>
              <w:jc w:val="left"/>
            </w:pPr>
            <w:r>
              <w:rPr>
                <w:sz w:val="16"/>
              </w:rPr>
              <w:t>2029-03-05</w:t>
            </w:r>
          </w:p>
        </w:tc>
        <w:tc>
          <w:tcPr>
            <w:tcW w:type="dxa" w:w="906"/>
          </w:tcPr>
          <w:p>
            <w:pPr>
              <w:spacing w:after="0"/>
              <w:jc w:val="right"/>
            </w:pPr>
            <w:r>
              <w:rPr>
                <w:sz w:val="16"/>
              </w:rPr>
              <w:t>889</w:t>
            </w:r>
          </w:p>
        </w:tc>
        <w:tc>
          <w:tcPr>
            <w:tcW w:type="dxa" w:w="961"/>
          </w:tcPr>
          <w:p>
            <w:pPr>
              <w:spacing w:after="0"/>
              <w:jc w:val="left"/>
            </w:pPr>
          </w:p>
        </w:tc>
        <w:tc>
          <w:tcPr>
            <w:tcW w:type="dxa" w:w="657"/>
          </w:tcPr>
          <w:p>
            <w:pPr>
              <w:spacing w:after="0"/>
              <w:jc w:val="left"/>
            </w:pPr>
          </w:p>
        </w:tc>
      </w:tr>
      <w:tr>
        <w:trPr>
          <w:cantSplit/>
        </w:trPr>
        <w:tc>
          <w:tcPr>
            <w:tcW w:type="dxa" w:w="2681"/>
          </w:tcPr>
          <w:p>
            <w:pPr>
              <w:spacing w:after="0"/>
              <w:jc w:val="left"/>
            </w:pPr>
            <w:r>
              <w:rPr>
                <w:sz w:val="16"/>
              </w:rPr>
              <w:t>Monroe City city</w:t>
            </w:r>
          </w:p>
        </w:tc>
        <w:tc>
          <w:tcPr>
            <w:tcW w:type="dxa" w:w="2138"/>
          </w:tcPr>
          <w:p>
            <w:pPr>
              <w:spacing w:after="0"/>
              <w:jc w:val="left"/>
            </w:pPr>
            <w:r>
              <w:rPr>
                <w:sz w:val="16"/>
              </w:rPr>
              <w:t>City</w:t>
            </w:r>
          </w:p>
        </w:tc>
        <w:tc>
          <w:tcPr>
            <w:tcW w:type="dxa" w:w="2681"/>
          </w:tcPr>
          <w:p>
            <w:pPr>
              <w:spacing w:after="0"/>
              <w:jc w:val="left"/>
            </w:pPr>
            <w:r>
              <w:rPr>
                <w:sz w:val="16"/>
              </w:rPr>
              <w:t>Approved, expires 2029-03-05</w:t>
            </w:r>
          </w:p>
        </w:tc>
        <w:tc>
          <w:tcPr>
            <w:tcW w:type="dxa" w:w="1987"/>
          </w:tcPr>
          <w:p>
            <w:pPr>
              <w:spacing w:after="0"/>
              <w:jc w:val="left"/>
            </w:pPr>
            <w:r>
              <w:rPr>
                <w:sz w:val="16"/>
              </w:rPr>
              <w:t>Monroe County Multi-Jurisdictional HM Plan (FEMA plan 109652)</w:t>
            </w:r>
          </w:p>
        </w:tc>
        <w:tc>
          <w:tcPr>
            <w:tcW w:type="dxa" w:w="1051"/>
          </w:tcPr>
          <w:p>
            <w:pPr>
              <w:spacing w:after="0"/>
              <w:jc w:val="left"/>
            </w:pPr>
            <w:r>
              <w:rPr>
                <w:sz w:val="16"/>
              </w:rPr>
              <w:t>2024-03-06</w:t>
            </w:r>
          </w:p>
        </w:tc>
        <w:tc>
          <w:tcPr>
            <w:tcW w:type="dxa" w:w="1051"/>
          </w:tcPr>
          <w:p>
            <w:pPr>
              <w:spacing w:after="0"/>
              <w:jc w:val="left"/>
            </w:pPr>
            <w:r>
              <w:rPr>
                <w:sz w:val="16"/>
              </w:rPr>
              <w:t>2029-03-05</w:t>
            </w:r>
          </w:p>
        </w:tc>
        <w:tc>
          <w:tcPr>
            <w:tcW w:type="dxa" w:w="906"/>
          </w:tcPr>
          <w:p>
            <w:pPr>
              <w:spacing w:after="0"/>
              <w:jc w:val="right"/>
            </w:pPr>
            <w:r>
              <w:rPr>
                <w:sz w:val="16"/>
              </w:rPr>
              <w:t>889</w:t>
            </w:r>
          </w:p>
        </w:tc>
        <w:tc>
          <w:tcPr>
            <w:tcW w:type="dxa" w:w="961"/>
          </w:tcPr>
          <w:p>
            <w:pPr>
              <w:spacing w:after="0"/>
              <w:jc w:val="left"/>
            </w:pPr>
          </w:p>
        </w:tc>
        <w:tc>
          <w:tcPr>
            <w:tcW w:type="dxa" w:w="657"/>
          </w:tcPr>
          <w:p>
            <w:pPr>
              <w:spacing w:after="0"/>
              <w:jc w:val="left"/>
            </w:pPr>
          </w:p>
        </w:tc>
      </w:tr>
      <w:tr>
        <w:trPr>
          <w:cantSplit/>
        </w:trPr>
        <w:tc>
          <w:tcPr>
            <w:tcW w:type="dxa" w:w="2681"/>
          </w:tcPr>
          <w:p>
            <w:pPr>
              <w:spacing w:after="0"/>
              <w:jc w:val="left"/>
            </w:pPr>
            <w:r>
              <w:rPr>
                <w:sz w:val="16"/>
              </w:rPr>
              <w:t>Paris city</w:t>
            </w:r>
          </w:p>
        </w:tc>
        <w:tc>
          <w:tcPr>
            <w:tcW w:type="dxa" w:w="2138"/>
          </w:tcPr>
          <w:p>
            <w:pPr>
              <w:spacing w:after="0"/>
              <w:jc w:val="left"/>
            </w:pPr>
            <w:r>
              <w:rPr>
                <w:sz w:val="16"/>
              </w:rPr>
              <w:t>City</w:t>
            </w:r>
          </w:p>
        </w:tc>
        <w:tc>
          <w:tcPr>
            <w:tcW w:type="dxa" w:w="2681"/>
          </w:tcPr>
          <w:p>
            <w:pPr>
              <w:spacing w:after="0"/>
              <w:jc w:val="left"/>
            </w:pPr>
            <w:r>
              <w:rPr>
                <w:sz w:val="16"/>
              </w:rPr>
              <w:t>Approved, expires 2029-03-05</w:t>
            </w:r>
          </w:p>
        </w:tc>
        <w:tc>
          <w:tcPr>
            <w:tcW w:type="dxa" w:w="1987"/>
          </w:tcPr>
          <w:p>
            <w:pPr>
              <w:spacing w:after="0"/>
              <w:jc w:val="left"/>
            </w:pPr>
            <w:r>
              <w:rPr>
                <w:sz w:val="16"/>
              </w:rPr>
              <w:t>Monroe County Multi-Jurisdictional HM Plan (FEMA plan 109652)</w:t>
            </w:r>
          </w:p>
        </w:tc>
        <w:tc>
          <w:tcPr>
            <w:tcW w:type="dxa" w:w="1051"/>
          </w:tcPr>
          <w:p>
            <w:pPr>
              <w:spacing w:after="0"/>
              <w:jc w:val="left"/>
            </w:pPr>
            <w:r>
              <w:rPr>
                <w:sz w:val="16"/>
              </w:rPr>
              <w:t>2024-03-06</w:t>
            </w:r>
          </w:p>
        </w:tc>
        <w:tc>
          <w:tcPr>
            <w:tcW w:type="dxa" w:w="1051"/>
          </w:tcPr>
          <w:p>
            <w:pPr>
              <w:spacing w:after="0"/>
              <w:jc w:val="left"/>
            </w:pPr>
            <w:r>
              <w:rPr>
                <w:sz w:val="16"/>
              </w:rPr>
              <w:t>2029-03-05</w:t>
            </w:r>
          </w:p>
        </w:tc>
        <w:tc>
          <w:tcPr>
            <w:tcW w:type="dxa" w:w="906"/>
          </w:tcPr>
          <w:p>
            <w:pPr>
              <w:spacing w:after="0"/>
              <w:jc w:val="right"/>
            </w:pPr>
            <w:r>
              <w:rPr>
                <w:sz w:val="16"/>
              </w:rPr>
              <w:t>889</w:t>
            </w:r>
          </w:p>
        </w:tc>
        <w:tc>
          <w:tcPr>
            <w:tcW w:type="dxa" w:w="961"/>
          </w:tcPr>
          <w:p>
            <w:pPr>
              <w:spacing w:after="0"/>
              <w:jc w:val="left"/>
            </w:pPr>
          </w:p>
        </w:tc>
        <w:tc>
          <w:tcPr>
            <w:tcW w:type="dxa" w:w="657"/>
          </w:tcPr>
          <w:p>
            <w:pPr>
              <w:spacing w:after="0"/>
              <w:jc w:val="left"/>
            </w:pPr>
          </w:p>
        </w:tc>
      </w:tr>
      <w:tr>
        <w:trPr>
          <w:cantSplit/>
        </w:trPr>
        <w:tc>
          <w:tcPr>
            <w:tcW w:type="dxa" w:w="2681"/>
          </w:tcPr>
          <w:p>
            <w:pPr>
              <w:spacing w:after="0"/>
              <w:jc w:val="left"/>
            </w:pPr>
            <w:r>
              <w:rPr>
                <w:sz w:val="16"/>
              </w:rPr>
              <w:t>Holliday C-2 School District</w:t>
            </w:r>
          </w:p>
        </w:tc>
        <w:tc>
          <w:tcPr>
            <w:tcW w:type="dxa" w:w="2138"/>
          </w:tcPr>
          <w:p>
            <w:pPr>
              <w:spacing w:after="0"/>
              <w:jc w:val="left"/>
            </w:pPr>
            <w:r>
              <w:rPr>
                <w:sz w:val="16"/>
              </w:rPr>
              <w:t>School/School District</w:t>
            </w:r>
          </w:p>
        </w:tc>
        <w:tc>
          <w:tcPr>
            <w:tcW w:type="dxa" w:w="2681"/>
          </w:tcPr>
          <w:p>
            <w:pPr>
              <w:spacing w:after="0"/>
              <w:jc w:val="left"/>
            </w:pPr>
            <w:r>
              <w:rPr>
                <w:sz w:val="16"/>
              </w:rPr>
              <w:t>Approved, expires 2029-03-05</w:t>
            </w:r>
          </w:p>
        </w:tc>
        <w:tc>
          <w:tcPr>
            <w:tcW w:type="dxa" w:w="1987"/>
          </w:tcPr>
          <w:p>
            <w:pPr>
              <w:spacing w:after="0"/>
              <w:jc w:val="left"/>
            </w:pPr>
            <w:r>
              <w:rPr>
                <w:sz w:val="16"/>
              </w:rPr>
              <w:t>Monroe County Multi-Jurisdictional HM Plan (FEMA plan 109652)</w:t>
            </w:r>
          </w:p>
        </w:tc>
        <w:tc>
          <w:tcPr>
            <w:tcW w:type="dxa" w:w="1051"/>
          </w:tcPr>
          <w:p>
            <w:pPr>
              <w:spacing w:after="0"/>
              <w:jc w:val="left"/>
            </w:pPr>
            <w:r>
              <w:rPr>
                <w:sz w:val="16"/>
              </w:rPr>
              <w:t>2024-03-06</w:t>
            </w:r>
          </w:p>
        </w:tc>
        <w:tc>
          <w:tcPr>
            <w:tcW w:type="dxa" w:w="1051"/>
          </w:tcPr>
          <w:p>
            <w:pPr>
              <w:spacing w:after="0"/>
              <w:jc w:val="left"/>
            </w:pPr>
            <w:r>
              <w:rPr>
                <w:sz w:val="16"/>
              </w:rPr>
              <w:t>2029-03-05</w:t>
            </w:r>
          </w:p>
        </w:tc>
        <w:tc>
          <w:tcPr>
            <w:tcW w:type="dxa" w:w="906"/>
          </w:tcPr>
          <w:p>
            <w:pPr>
              <w:spacing w:after="0"/>
              <w:jc w:val="right"/>
            </w:pPr>
            <w:r>
              <w:rPr>
                <w:sz w:val="16"/>
              </w:rPr>
              <w:t>889</w:t>
            </w:r>
          </w:p>
        </w:tc>
        <w:tc>
          <w:tcPr>
            <w:tcW w:type="dxa" w:w="961"/>
          </w:tcPr>
          <w:p>
            <w:pPr>
              <w:spacing w:after="0"/>
              <w:jc w:val="left"/>
            </w:pPr>
          </w:p>
        </w:tc>
        <w:tc>
          <w:tcPr>
            <w:tcW w:type="dxa" w:w="657"/>
          </w:tcPr>
          <w:p>
            <w:pPr>
              <w:spacing w:after="0"/>
              <w:jc w:val="left"/>
            </w:pPr>
          </w:p>
        </w:tc>
      </w:tr>
      <w:tr>
        <w:trPr>
          <w:cantSplit/>
        </w:trPr>
        <w:tc>
          <w:tcPr>
            <w:tcW w:type="dxa" w:w="2681"/>
          </w:tcPr>
          <w:p>
            <w:pPr>
              <w:spacing w:after="0"/>
              <w:jc w:val="left"/>
            </w:pPr>
            <w:r>
              <w:rPr>
                <w:sz w:val="16"/>
              </w:rPr>
              <w:t>Madison C-3 School District</w:t>
            </w:r>
          </w:p>
        </w:tc>
        <w:tc>
          <w:tcPr>
            <w:tcW w:type="dxa" w:w="2138"/>
          </w:tcPr>
          <w:p>
            <w:pPr>
              <w:spacing w:after="0"/>
              <w:jc w:val="left"/>
            </w:pPr>
            <w:r>
              <w:rPr>
                <w:sz w:val="16"/>
              </w:rPr>
              <w:t>School/School District</w:t>
            </w:r>
          </w:p>
        </w:tc>
        <w:tc>
          <w:tcPr>
            <w:tcW w:type="dxa" w:w="2681"/>
          </w:tcPr>
          <w:p>
            <w:pPr>
              <w:spacing w:after="0"/>
              <w:jc w:val="left"/>
            </w:pPr>
            <w:r>
              <w:rPr>
                <w:sz w:val="16"/>
              </w:rPr>
              <w:t>Approved, expires 2029-03-05</w:t>
            </w:r>
          </w:p>
        </w:tc>
        <w:tc>
          <w:tcPr>
            <w:tcW w:type="dxa" w:w="1987"/>
          </w:tcPr>
          <w:p>
            <w:pPr>
              <w:spacing w:after="0"/>
              <w:jc w:val="left"/>
            </w:pPr>
            <w:r>
              <w:rPr>
                <w:sz w:val="16"/>
              </w:rPr>
              <w:t>Monroe County Multi-Jurisdictional HM Plan (FEMA plan 109652)</w:t>
            </w:r>
          </w:p>
        </w:tc>
        <w:tc>
          <w:tcPr>
            <w:tcW w:type="dxa" w:w="1051"/>
          </w:tcPr>
          <w:p>
            <w:pPr>
              <w:spacing w:after="0"/>
              <w:jc w:val="left"/>
            </w:pPr>
            <w:r>
              <w:rPr>
                <w:sz w:val="16"/>
              </w:rPr>
              <w:t>2024-03-06</w:t>
            </w:r>
          </w:p>
        </w:tc>
        <w:tc>
          <w:tcPr>
            <w:tcW w:type="dxa" w:w="1051"/>
          </w:tcPr>
          <w:p>
            <w:pPr>
              <w:spacing w:after="0"/>
              <w:jc w:val="left"/>
            </w:pPr>
            <w:r>
              <w:rPr>
                <w:sz w:val="16"/>
              </w:rPr>
              <w:t>2029-03-05</w:t>
            </w:r>
          </w:p>
        </w:tc>
        <w:tc>
          <w:tcPr>
            <w:tcW w:type="dxa" w:w="906"/>
          </w:tcPr>
          <w:p>
            <w:pPr>
              <w:spacing w:after="0"/>
              <w:jc w:val="right"/>
            </w:pPr>
            <w:r>
              <w:rPr>
                <w:sz w:val="16"/>
              </w:rPr>
              <w:t>889</w:t>
            </w:r>
          </w:p>
        </w:tc>
        <w:tc>
          <w:tcPr>
            <w:tcW w:type="dxa" w:w="961"/>
          </w:tcPr>
          <w:p>
            <w:pPr>
              <w:spacing w:after="0"/>
              <w:jc w:val="left"/>
            </w:pPr>
          </w:p>
        </w:tc>
        <w:tc>
          <w:tcPr>
            <w:tcW w:type="dxa" w:w="657"/>
          </w:tcPr>
          <w:p>
            <w:pPr>
              <w:spacing w:after="0"/>
              <w:jc w:val="left"/>
            </w:pPr>
          </w:p>
        </w:tc>
      </w:tr>
      <w:tr>
        <w:trPr>
          <w:cantSplit/>
        </w:trPr>
        <w:tc>
          <w:tcPr>
            <w:tcW w:type="dxa" w:w="2681"/>
          </w:tcPr>
          <w:p>
            <w:pPr>
              <w:spacing w:after="0"/>
              <w:jc w:val="left"/>
            </w:pPr>
            <w:r>
              <w:rPr>
                <w:sz w:val="16"/>
              </w:rPr>
              <w:t>Monroe City R-I School District</w:t>
            </w:r>
          </w:p>
        </w:tc>
        <w:tc>
          <w:tcPr>
            <w:tcW w:type="dxa" w:w="2138"/>
          </w:tcPr>
          <w:p>
            <w:pPr>
              <w:spacing w:after="0"/>
              <w:jc w:val="left"/>
            </w:pPr>
            <w:r>
              <w:rPr>
                <w:sz w:val="16"/>
              </w:rPr>
              <w:t>School/School District</w:t>
            </w:r>
          </w:p>
        </w:tc>
        <w:tc>
          <w:tcPr>
            <w:tcW w:type="dxa" w:w="2681"/>
          </w:tcPr>
          <w:p>
            <w:pPr>
              <w:spacing w:after="0"/>
              <w:jc w:val="left"/>
            </w:pPr>
            <w:r>
              <w:rPr>
                <w:sz w:val="16"/>
              </w:rPr>
              <w:t>Approved, expires 2029-03-05</w:t>
            </w:r>
          </w:p>
        </w:tc>
        <w:tc>
          <w:tcPr>
            <w:tcW w:type="dxa" w:w="1987"/>
          </w:tcPr>
          <w:p>
            <w:pPr>
              <w:spacing w:after="0"/>
              <w:jc w:val="left"/>
            </w:pPr>
            <w:r>
              <w:rPr>
                <w:sz w:val="16"/>
              </w:rPr>
              <w:t>Monroe County Multi-Jurisdictional HM Plan (FEMA plan 109652)</w:t>
            </w:r>
          </w:p>
        </w:tc>
        <w:tc>
          <w:tcPr>
            <w:tcW w:type="dxa" w:w="1051"/>
          </w:tcPr>
          <w:p>
            <w:pPr>
              <w:spacing w:after="0"/>
              <w:jc w:val="left"/>
            </w:pPr>
            <w:r>
              <w:rPr>
                <w:sz w:val="16"/>
              </w:rPr>
              <w:t>2024-03-06</w:t>
            </w:r>
          </w:p>
        </w:tc>
        <w:tc>
          <w:tcPr>
            <w:tcW w:type="dxa" w:w="1051"/>
          </w:tcPr>
          <w:p>
            <w:pPr>
              <w:spacing w:after="0"/>
              <w:jc w:val="left"/>
            </w:pPr>
            <w:r>
              <w:rPr>
                <w:sz w:val="16"/>
              </w:rPr>
              <w:t>2029-03-05</w:t>
            </w:r>
          </w:p>
        </w:tc>
        <w:tc>
          <w:tcPr>
            <w:tcW w:type="dxa" w:w="906"/>
          </w:tcPr>
          <w:p>
            <w:pPr>
              <w:spacing w:after="0"/>
              <w:jc w:val="right"/>
            </w:pPr>
            <w:r>
              <w:rPr>
                <w:sz w:val="16"/>
              </w:rPr>
              <w:t>889</w:t>
            </w:r>
          </w:p>
        </w:tc>
        <w:tc>
          <w:tcPr>
            <w:tcW w:type="dxa" w:w="961"/>
          </w:tcPr>
          <w:p>
            <w:pPr>
              <w:spacing w:after="0"/>
              <w:jc w:val="left"/>
            </w:pPr>
          </w:p>
        </w:tc>
        <w:tc>
          <w:tcPr>
            <w:tcW w:type="dxa" w:w="657"/>
          </w:tcPr>
          <w:p>
            <w:pPr>
              <w:spacing w:after="0"/>
              <w:jc w:val="left"/>
            </w:pPr>
          </w:p>
        </w:tc>
      </w:tr>
      <w:tr>
        <w:trPr>
          <w:cantSplit/>
        </w:trPr>
        <w:tc>
          <w:tcPr>
            <w:tcW w:type="dxa" w:w="2681"/>
          </w:tcPr>
          <w:p>
            <w:pPr>
              <w:spacing w:after="0"/>
              <w:jc w:val="left"/>
            </w:pPr>
            <w:r>
              <w:rPr>
                <w:sz w:val="16"/>
              </w:rPr>
              <w:t>Paris R-II School District</w:t>
            </w:r>
          </w:p>
        </w:tc>
        <w:tc>
          <w:tcPr>
            <w:tcW w:type="dxa" w:w="2138"/>
          </w:tcPr>
          <w:p>
            <w:pPr>
              <w:spacing w:after="0"/>
              <w:jc w:val="left"/>
            </w:pPr>
            <w:r>
              <w:rPr>
                <w:sz w:val="16"/>
              </w:rPr>
              <w:t>School/School District</w:t>
            </w:r>
          </w:p>
        </w:tc>
        <w:tc>
          <w:tcPr>
            <w:tcW w:type="dxa" w:w="2681"/>
          </w:tcPr>
          <w:p>
            <w:pPr>
              <w:spacing w:after="0"/>
              <w:jc w:val="left"/>
            </w:pPr>
            <w:r>
              <w:rPr>
                <w:sz w:val="16"/>
              </w:rPr>
              <w:t>Approved, expires 2029-03-05</w:t>
            </w:r>
          </w:p>
        </w:tc>
        <w:tc>
          <w:tcPr>
            <w:tcW w:type="dxa" w:w="1987"/>
          </w:tcPr>
          <w:p>
            <w:pPr>
              <w:spacing w:after="0"/>
              <w:jc w:val="left"/>
            </w:pPr>
            <w:r>
              <w:rPr>
                <w:sz w:val="16"/>
              </w:rPr>
              <w:t>Monroe County Multi-Jurisdictional HM Plan (FEMA plan 109652)</w:t>
            </w:r>
          </w:p>
        </w:tc>
        <w:tc>
          <w:tcPr>
            <w:tcW w:type="dxa" w:w="1051"/>
          </w:tcPr>
          <w:p>
            <w:pPr>
              <w:spacing w:after="0"/>
              <w:jc w:val="left"/>
            </w:pPr>
            <w:r>
              <w:rPr>
                <w:sz w:val="16"/>
              </w:rPr>
              <w:t>2024-03-06</w:t>
            </w:r>
          </w:p>
        </w:tc>
        <w:tc>
          <w:tcPr>
            <w:tcW w:type="dxa" w:w="1051"/>
          </w:tcPr>
          <w:p>
            <w:pPr>
              <w:spacing w:after="0"/>
              <w:jc w:val="left"/>
            </w:pPr>
            <w:r>
              <w:rPr>
                <w:sz w:val="16"/>
              </w:rPr>
              <w:t>2029-03-05</w:t>
            </w:r>
          </w:p>
        </w:tc>
        <w:tc>
          <w:tcPr>
            <w:tcW w:type="dxa" w:w="906"/>
          </w:tcPr>
          <w:p>
            <w:pPr>
              <w:spacing w:after="0"/>
              <w:jc w:val="right"/>
            </w:pPr>
            <w:r>
              <w:rPr>
                <w:sz w:val="16"/>
              </w:rPr>
              <w:t>889</w:t>
            </w:r>
          </w:p>
        </w:tc>
        <w:tc>
          <w:tcPr>
            <w:tcW w:type="dxa" w:w="961"/>
          </w:tcPr>
          <w:p>
            <w:pPr>
              <w:spacing w:after="0"/>
              <w:jc w:val="left"/>
            </w:pPr>
          </w:p>
        </w:tc>
        <w:tc>
          <w:tcPr>
            <w:tcW w:type="dxa" w:w="657"/>
          </w:tcPr>
          <w:p>
            <w:pPr>
              <w:spacing w:after="0"/>
              <w:jc w:val="left"/>
            </w:pPr>
          </w:p>
        </w:tc>
      </w:tr>
      <w:tr>
        <w:trPr>
          <w:cantSplit/>
        </w:trPr>
        <w:tc>
          <w:tcPr>
            <w:tcW w:type="dxa" w:w="2681"/>
          </w:tcPr>
          <w:p>
            <w:pPr>
              <w:spacing w:after="0"/>
              <w:jc w:val="left"/>
            </w:pPr>
            <w:r>
              <w:rPr>
                <w:sz w:val="16"/>
              </w:rPr>
              <w:t>Holy Rosary School</w:t>
            </w:r>
          </w:p>
        </w:tc>
        <w:tc>
          <w:tcPr>
            <w:tcW w:type="dxa" w:w="2138"/>
          </w:tcPr>
          <w:p>
            <w:pPr>
              <w:spacing w:after="0"/>
              <w:jc w:val="left"/>
            </w:pPr>
            <w:r>
              <w:rPr>
                <w:sz w:val="16"/>
              </w:rPr>
              <w:t>School/School District</w:t>
            </w:r>
          </w:p>
        </w:tc>
        <w:tc>
          <w:tcPr>
            <w:tcW w:type="dxa" w:w="2681"/>
          </w:tcPr>
          <w:p>
            <w:pPr>
              <w:spacing w:after="0"/>
              <w:jc w:val="left"/>
            </w:pPr>
            <w:r>
              <w:rPr>
                <w:sz w:val="16"/>
              </w:rPr>
              <w:t>Approved, expires 2029-03-05</w:t>
            </w:r>
          </w:p>
        </w:tc>
        <w:tc>
          <w:tcPr>
            <w:tcW w:type="dxa" w:w="1987"/>
          </w:tcPr>
          <w:p>
            <w:pPr>
              <w:spacing w:after="0"/>
              <w:jc w:val="left"/>
            </w:pPr>
            <w:r>
              <w:rPr>
                <w:sz w:val="16"/>
              </w:rPr>
              <w:t>Monroe County Multi-Jurisdictional HM Plan (FEMA plan 109652)</w:t>
            </w:r>
          </w:p>
        </w:tc>
        <w:tc>
          <w:tcPr>
            <w:tcW w:type="dxa" w:w="1051"/>
          </w:tcPr>
          <w:p>
            <w:pPr>
              <w:spacing w:after="0"/>
              <w:jc w:val="left"/>
            </w:pPr>
            <w:r>
              <w:rPr>
                <w:sz w:val="16"/>
              </w:rPr>
              <w:t>2024-03-06</w:t>
            </w:r>
          </w:p>
        </w:tc>
        <w:tc>
          <w:tcPr>
            <w:tcW w:type="dxa" w:w="1051"/>
          </w:tcPr>
          <w:p>
            <w:pPr>
              <w:spacing w:after="0"/>
              <w:jc w:val="left"/>
            </w:pPr>
            <w:r>
              <w:rPr>
                <w:sz w:val="16"/>
              </w:rPr>
              <w:t>2029-03-05</w:t>
            </w:r>
          </w:p>
        </w:tc>
        <w:tc>
          <w:tcPr>
            <w:tcW w:type="dxa" w:w="906"/>
          </w:tcPr>
          <w:p>
            <w:pPr>
              <w:spacing w:after="0"/>
              <w:jc w:val="right"/>
            </w:pPr>
            <w:r>
              <w:rPr>
                <w:sz w:val="16"/>
              </w:rPr>
              <w:t>889</w:t>
            </w:r>
          </w:p>
        </w:tc>
        <w:tc>
          <w:tcPr>
            <w:tcW w:type="dxa" w:w="961"/>
          </w:tcPr>
          <w:p>
            <w:pPr>
              <w:spacing w:after="0"/>
              <w:jc w:val="left"/>
            </w:pPr>
          </w:p>
        </w:tc>
        <w:tc>
          <w:tcPr>
            <w:tcW w:type="dxa" w:w="657"/>
          </w:tcPr>
          <w:p>
            <w:pPr>
              <w:spacing w:after="0"/>
              <w:jc w:val="left"/>
            </w:pPr>
          </w:p>
        </w:tc>
      </w:tr>
      <w:tr>
        <w:trPr>
          <w:cantSplit/>
        </w:trPr>
        <w:tc>
          <w:tcPr>
            <w:tcW w:type="dxa" w:w="2681"/>
          </w:tcPr>
          <w:p>
            <w:pPr>
              <w:spacing w:after="0"/>
              <w:jc w:val="left"/>
            </w:pPr>
            <w:r>
              <w:rPr>
                <w:sz w:val="16"/>
              </w:rPr>
              <w:t>Paris Rural Fire Protection District</w:t>
            </w:r>
          </w:p>
        </w:tc>
        <w:tc>
          <w:tcPr>
            <w:tcW w:type="dxa" w:w="2138"/>
          </w:tcPr>
          <w:p>
            <w:pPr>
              <w:spacing w:after="0"/>
              <w:jc w:val="left"/>
            </w:pPr>
            <w:r>
              <w:rPr>
                <w:sz w:val="16"/>
              </w:rPr>
              <w:t>Fire/EMS District</w:t>
            </w:r>
          </w:p>
        </w:tc>
        <w:tc>
          <w:tcPr>
            <w:tcW w:type="dxa" w:w="2681"/>
          </w:tcPr>
          <w:p>
            <w:pPr>
              <w:spacing w:after="0"/>
              <w:jc w:val="left"/>
            </w:pPr>
            <w:r>
              <w:rPr>
                <w:sz w:val="16"/>
              </w:rPr>
              <w:t>Approved, expires 2029-03-05</w:t>
            </w:r>
          </w:p>
        </w:tc>
        <w:tc>
          <w:tcPr>
            <w:tcW w:type="dxa" w:w="1987"/>
          </w:tcPr>
          <w:p>
            <w:pPr>
              <w:spacing w:after="0"/>
              <w:jc w:val="left"/>
            </w:pPr>
            <w:r>
              <w:rPr>
                <w:sz w:val="16"/>
              </w:rPr>
              <w:t>Monroe County Multi-Jurisdictional HM Plan (FEMA plan 109652)</w:t>
            </w:r>
          </w:p>
        </w:tc>
        <w:tc>
          <w:tcPr>
            <w:tcW w:type="dxa" w:w="1051"/>
          </w:tcPr>
          <w:p>
            <w:pPr>
              <w:spacing w:after="0"/>
              <w:jc w:val="left"/>
            </w:pPr>
            <w:r>
              <w:rPr>
                <w:sz w:val="16"/>
              </w:rPr>
              <w:t>2024-03-06</w:t>
            </w:r>
          </w:p>
        </w:tc>
        <w:tc>
          <w:tcPr>
            <w:tcW w:type="dxa" w:w="1051"/>
          </w:tcPr>
          <w:p>
            <w:pPr>
              <w:spacing w:after="0"/>
              <w:jc w:val="left"/>
            </w:pPr>
            <w:r>
              <w:rPr>
                <w:sz w:val="16"/>
              </w:rPr>
              <w:t>2029-03-05</w:t>
            </w:r>
          </w:p>
        </w:tc>
        <w:tc>
          <w:tcPr>
            <w:tcW w:type="dxa" w:w="906"/>
          </w:tcPr>
          <w:p>
            <w:pPr>
              <w:spacing w:after="0"/>
              <w:jc w:val="right"/>
            </w:pPr>
            <w:r>
              <w:rPr>
                <w:sz w:val="16"/>
              </w:rPr>
              <w:t>889</w:t>
            </w:r>
          </w:p>
        </w:tc>
        <w:tc>
          <w:tcPr>
            <w:tcW w:type="dxa" w:w="961"/>
          </w:tcPr>
          <w:p>
            <w:pPr>
              <w:spacing w:after="0"/>
              <w:jc w:val="left"/>
            </w:pPr>
          </w:p>
        </w:tc>
        <w:tc>
          <w:tcPr>
            <w:tcW w:type="dxa" w:w="657"/>
          </w:tcPr>
          <w:p>
            <w:pPr>
              <w:spacing w:after="0"/>
              <w:jc w:val="left"/>
            </w:pPr>
          </w:p>
        </w:tc>
      </w:tr>
      <w:tr>
        <w:trPr>
          <w:cantSplit/>
        </w:trPr>
        <w:tc>
          <w:tcPr>
            <w:tcW w:type="dxa" w:w="2681"/>
          </w:tcPr>
          <w:p>
            <w:pPr>
              <w:spacing w:after="0"/>
              <w:jc w:val="left"/>
            </w:pPr>
            <w:r>
              <w:rPr>
                <w:sz w:val="16"/>
              </w:rPr>
              <w:t>Public Water Service District #2</w:t>
            </w:r>
          </w:p>
        </w:tc>
        <w:tc>
          <w:tcPr>
            <w:tcW w:type="dxa" w:w="2138"/>
          </w:tcPr>
          <w:p>
            <w:pPr>
              <w:spacing w:after="0"/>
              <w:jc w:val="left"/>
            </w:pPr>
            <w:r>
              <w:rPr>
                <w:sz w:val="16"/>
              </w:rPr>
              <w:t>Water/Sewer Authority</w:t>
            </w:r>
          </w:p>
        </w:tc>
        <w:tc>
          <w:tcPr>
            <w:tcW w:type="dxa" w:w="2681"/>
          </w:tcPr>
          <w:p>
            <w:pPr>
              <w:spacing w:after="0"/>
              <w:jc w:val="left"/>
            </w:pPr>
            <w:r>
              <w:rPr>
                <w:sz w:val="16"/>
              </w:rPr>
              <w:t>Approved, expires 2029-03-05</w:t>
            </w:r>
          </w:p>
        </w:tc>
        <w:tc>
          <w:tcPr>
            <w:tcW w:type="dxa" w:w="1987"/>
          </w:tcPr>
          <w:p>
            <w:pPr>
              <w:spacing w:after="0"/>
              <w:jc w:val="left"/>
            </w:pPr>
            <w:r>
              <w:rPr>
                <w:sz w:val="16"/>
              </w:rPr>
              <w:t>Monroe County Multi-Jurisdictional HM Plan (FEMA plan 109652)</w:t>
            </w:r>
          </w:p>
        </w:tc>
        <w:tc>
          <w:tcPr>
            <w:tcW w:type="dxa" w:w="1051"/>
          </w:tcPr>
          <w:p>
            <w:pPr>
              <w:spacing w:after="0"/>
              <w:jc w:val="left"/>
            </w:pPr>
            <w:r>
              <w:rPr>
                <w:sz w:val="16"/>
              </w:rPr>
              <w:t>2024-03-06</w:t>
            </w:r>
          </w:p>
        </w:tc>
        <w:tc>
          <w:tcPr>
            <w:tcW w:type="dxa" w:w="1051"/>
          </w:tcPr>
          <w:p>
            <w:pPr>
              <w:spacing w:after="0"/>
              <w:jc w:val="left"/>
            </w:pPr>
            <w:r>
              <w:rPr>
                <w:sz w:val="16"/>
              </w:rPr>
              <w:t>2029-03-05</w:t>
            </w:r>
          </w:p>
        </w:tc>
        <w:tc>
          <w:tcPr>
            <w:tcW w:type="dxa" w:w="906"/>
          </w:tcPr>
          <w:p>
            <w:pPr>
              <w:spacing w:after="0"/>
              <w:jc w:val="right"/>
            </w:pPr>
            <w:r>
              <w:rPr>
                <w:sz w:val="16"/>
              </w:rPr>
              <w:t>889</w:t>
            </w:r>
          </w:p>
        </w:tc>
        <w:tc>
          <w:tcPr>
            <w:tcW w:type="dxa" w:w="961"/>
          </w:tcPr>
          <w:p>
            <w:pPr>
              <w:spacing w:after="0"/>
              <w:jc w:val="left"/>
            </w:pPr>
          </w:p>
        </w:tc>
        <w:tc>
          <w:tcPr>
            <w:tcW w:type="dxa" w:w="65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1"/>
        <w:gridCol w:w="1181"/>
        <w:gridCol w:w="1037"/>
        <w:gridCol w:w="1126"/>
        <w:gridCol w:w="1292"/>
        <w:gridCol w:w="1109"/>
        <w:gridCol w:w="1187"/>
        <w:gridCol w:w="2142"/>
        <w:gridCol w:w="2140"/>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1"/>
            <w:shd w:val="clear" w:color="auto" w:fill="E8E8E8"/>
          </w:tcPr>
          <w:p>
            <w:pPr>
              <w:spacing w:after="0"/>
              <w:jc w:val="left"/>
            </w:pPr>
            <w:r>
              <w:rPr>
                <w:b/>
                <w:sz w:val="16"/>
              </w:rPr>
              <w:t>NRI risk rating</w:t>
            </w:r>
          </w:p>
        </w:tc>
        <w:tc>
          <w:tcPr>
            <w:tcW w:type="dxa" w:w="118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0"/>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$2,496,216</w:t>
            </w:r>
          </w:p>
        </w:tc>
        <w:tc>
          <w:tcPr>
            <w:tcW w:type="dxa" w:w="1126"/>
          </w:tcPr>
          <w:p>
            <w:pPr>
              <w:spacing w:after="0"/>
              <w:jc w:val="right"/>
            </w:pPr>
            <w:r>
              <w:rPr>
                <w:sz w:val="16"/>
              </w:rPr>
              <w:t>$100,539</w:t>
            </w:r>
          </w:p>
        </w:tc>
        <w:tc>
          <w:tcPr>
            <w:tcW w:type="dxa" w:w="1292"/>
          </w:tcPr>
          <w:p>
            <w:pPr>
              <w:spacing w:after="0"/>
              <w:jc w:val="right"/>
            </w:pPr>
            <w:r>
              <w:rPr>
                <w:sz w:val="16"/>
              </w:rPr>
              <w:t>$14,445</w:t>
            </w:r>
          </w:p>
        </w:tc>
        <w:tc>
          <w:tcPr>
            <w:tcW w:type="dxa" w:w="1109"/>
          </w:tcPr>
          <w:p>
            <w:pPr>
              <w:spacing w:after="0"/>
              <w:jc w:val="right"/>
            </w:pPr>
            <w:r>
              <w:rPr>
                <w:sz w:val="16"/>
              </w:rPr>
              <w:t>$2,611,199</w:t>
            </w:r>
          </w:p>
        </w:tc>
        <w:tc>
          <w:tcPr>
            <w:tcW w:type="dxa" w:w="1187"/>
          </w:tcPr>
          <w:p>
            <w:pPr>
              <w:spacing w:after="0"/>
              <w:jc w:val="right"/>
            </w:pPr>
            <w:r>
              <w:rPr>
                <w:sz w:val="16"/>
              </w:rPr>
              <w:t>29</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Heat Wave</w:t>
            </w:r>
          </w:p>
        </w:tc>
        <w:tc>
          <w:tcPr>
            <w:tcW w:type="dxa" w:w="1181"/>
          </w:tcPr>
          <w:p>
            <w:pPr>
              <w:spacing w:after="0"/>
              <w:jc w:val="left"/>
            </w:pPr>
            <w:r>
              <w:rPr>
                <w:sz w:val="16"/>
              </w:rPr>
              <w:t>Relatively Moderate</w:t>
            </w:r>
          </w:p>
        </w:tc>
        <w:tc>
          <w:tcPr>
            <w:tcW w:type="dxa" w:w="1181"/>
          </w:tcPr>
          <w:p>
            <w:pPr>
              <w:spacing w:after="0"/>
              <w:jc w:val="left"/>
            </w:pPr>
            <w:r>
              <w:rPr>
                <w:sz w:val="16"/>
              </w:rPr>
              <w:t>Relatively Moderate</w:t>
            </w:r>
          </w:p>
        </w:tc>
        <w:tc>
          <w:tcPr>
            <w:tcW w:type="dxa" w:w="1037"/>
          </w:tcPr>
          <w:p>
            <w:pPr>
              <w:spacing w:after="0"/>
              <w:jc w:val="right"/>
            </w:pPr>
            <w:r>
              <w:rPr>
                <w:sz w:val="16"/>
              </w:rPr>
              <w:t>$535</w:t>
            </w:r>
          </w:p>
        </w:tc>
        <w:tc>
          <w:tcPr>
            <w:tcW w:type="dxa" w:w="1126"/>
          </w:tcPr>
          <w:p>
            <w:pPr>
              <w:spacing w:after="0"/>
              <w:jc w:val="right"/>
            </w:pPr>
            <w:r>
              <w:rPr>
                <w:sz w:val="16"/>
              </w:rPr>
              <w:t>$5</w:t>
            </w:r>
          </w:p>
        </w:tc>
        <w:tc>
          <w:tcPr>
            <w:tcW w:type="dxa" w:w="1292"/>
          </w:tcPr>
          <w:p>
            <w:pPr>
              <w:spacing w:after="0"/>
              <w:jc w:val="right"/>
            </w:pPr>
            <w:r>
              <w:rPr>
                <w:sz w:val="16"/>
              </w:rPr>
              <w:t>$1,642,416</w:t>
            </w:r>
          </w:p>
        </w:tc>
        <w:tc>
          <w:tcPr>
            <w:tcW w:type="dxa" w:w="1109"/>
          </w:tcPr>
          <w:p>
            <w:pPr>
              <w:spacing w:after="0"/>
              <w:jc w:val="right"/>
            </w:pPr>
            <w:r>
              <w:rPr>
                <w:sz w:val="16"/>
              </w:rPr>
              <w:t>$1,642,956</w:t>
            </w:r>
          </w:p>
        </w:tc>
        <w:tc>
          <w:tcPr>
            <w:tcW w:type="dxa" w:w="1187"/>
          </w:tcPr>
          <w:p>
            <w:pPr>
              <w:spacing w:after="0"/>
              <w:jc w:val="right"/>
            </w:pPr>
            <w:r>
              <w:rPr>
                <w:sz w:val="16"/>
              </w:rPr>
              <w:t>42</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Tornado</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$196,473</w:t>
            </w:r>
          </w:p>
        </w:tc>
        <w:tc>
          <w:tcPr>
            <w:tcW w:type="dxa" w:w="1126"/>
          </w:tcPr>
          <w:p>
            <w:pPr>
              <w:spacing w:after="0"/>
              <w:jc w:val="right"/>
            </w:pPr>
            <w:r>
              <w:rPr>
                <w:sz w:val="16"/>
              </w:rPr>
              <w:t>$3,905</w:t>
            </w:r>
          </w:p>
        </w:tc>
        <w:tc>
          <w:tcPr>
            <w:tcW w:type="dxa" w:w="1292"/>
          </w:tcPr>
          <w:p>
            <w:pPr>
              <w:spacing w:after="0"/>
              <w:jc w:val="right"/>
            </w:pPr>
            <w:r>
              <w:rPr>
                <w:sz w:val="16"/>
              </w:rPr>
              <w:t>$694,804</w:t>
            </w:r>
          </w:p>
        </w:tc>
        <w:tc>
          <w:tcPr>
            <w:tcW w:type="dxa" w:w="1109"/>
          </w:tcPr>
          <w:p>
            <w:pPr>
              <w:spacing w:after="0"/>
              <w:jc w:val="right"/>
            </w:pPr>
            <w:r>
              <w:rPr>
                <w:sz w:val="16"/>
              </w:rPr>
              <w:t>$895,183</w:t>
            </w:r>
          </w:p>
        </w:tc>
        <w:tc>
          <w:tcPr>
            <w:tcW w:type="dxa" w:w="1187"/>
          </w:tcPr>
          <w:p>
            <w:pPr>
              <w:spacing w:after="0"/>
              <w:jc w:val="right"/>
            </w:pPr>
            <w:r>
              <w:rPr>
                <w:sz w:val="16"/>
              </w:rPr>
              <w:t>21</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Cold Wave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$219</w:t>
            </w:r>
          </w:p>
        </w:tc>
        <w:tc>
          <w:tcPr>
            <w:tcW w:type="dxa" w:w="1126"/>
          </w:tcPr>
          <w:p>
            <w:pPr>
              <w:spacing w:after="0"/>
              <w:jc w:val="right"/>
            </w:pPr>
            <w:r>
              <w:rPr>
                <w:sz w:val="16"/>
              </w:rPr>
              <w:t>$167,870</w:t>
            </w:r>
          </w:p>
        </w:tc>
        <w:tc>
          <w:tcPr>
            <w:tcW w:type="dxa" w:w="1292"/>
          </w:tcPr>
          <w:p>
            <w:pPr>
              <w:spacing w:after="0"/>
              <w:jc w:val="right"/>
            </w:pPr>
            <w:r>
              <w:rPr>
                <w:sz w:val="16"/>
              </w:rPr>
              <w:t>$331,969</w:t>
            </w:r>
          </w:p>
        </w:tc>
        <w:tc>
          <w:tcPr>
            <w:tcW w:type="dxa" w:w="1109"/>
          </w:tcPr>
          <w:p>
            <w:pPr>
              <w:spacing w:after="0"/>
              <w:jc w:val="right"/>
            </w:pPr>
            <w:r>
              <w:rPr>
                <w:sz w:val="16"/>
              </w:rPr>
              <w:t>$500,058</w:t>
            </w:r>
          </w:p>
        </w:tc>
        <w:tc>
          <w:tcPr>
            <w:tcW w:type="dxa" w:w="1187"/>
          </w:tcPr>
          <w:p>
            <w:pPr>
              <w:spacing w:after="0"/>
              <w:jc w:val="right"/>
            </w:pPr>
            <w:r>
              <w:rPr>
                <w:sz w:val="16"/>
              </w:rPr>
              <w:t>5</w:t>
            </w:r>
          </w:p>
        </w:tc>
        <w:tc>
          <w:tcPr>
            <w:tcW w:type="dxa" w:w="2142"/>
          </w:tcPr>
          <w:p>
            <w:pPr>
              <w:spacing w:after="0"/>
              <w:jc w:val="left"/>
            </w:pPr>
          </w:p>
        </w:tc>
        <w:tc>
          <w:tcPr>
            <w:tcW w:type="dxa" w:w="2140"/>
          </w:tcPr>
          <w:p>
            <w:pPr>
              <w:spacing w:after="0"/>
              <w:jc w:val="left"/>
            </w:pPr>
            <w:r>
              <w:rPr>
                <w:sz w:val="16"/>
              </w:rPr>
              <w:t>Includes 1 Frost/Freeze record,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Lightning</w:t>
            </w:r>
          </w:p>
        </w:tc>
        <w:tc>
          <w:tcPr>
            <w:tcW w:type="dxa" w:w="1181"/>
          </w:tcPr>
          <w:p>
            <w:pPr>
              <w:spacing w:after="0"/>
              <w:jc w:val="left"/>
            </w:pPr>
            <w:r>
              <w:rPr>
                <w:sz w:val="16"/>
              </w:rPr>
              <w:t>Relatively Moderate</w:t>
            </w:r>
          </w:p>
        </w:tc>
        <w:tc>
          <w:tcPr>
            <w:tcW w:type="dxa" w:w="1181"/>
          </w:tcPr>
          <w:p>
            <w:pPr>
              <w:spacing w:after="0"/>
              <w:jc w:val="left"/>
            </w:pPr>
            <w:r>
              <w:rPr>
                <w:sz w:val="16"/>
              </w:rPr>
              <w:t>Relatively Moderate</w:t>
            </w:r>
          </w:p>
        </w:tc>
        <w:tc>
          <w:tcPr>
            <w:tcW w:type="dxa" w:w="1037"/>
          </w:tcPr>
          <w:p>
            <w:pPr>
              <w:spacing w:after="0"/>
              <w:jc w:val="right"/>
            </w:pPr>
            <w:r>
              <w:rPr>
                <w:sz w:val="16"/>
              </w:rPr>
              <w:t>$6,635</w:t>
            </w:r>
          </w:p>
        </w:tc>
        <w:tc>
          <w:tcPr>
            <w:tcW w:type="dxa" w:w="1126"/>
          </w:tcPr>
          <w:p>
            <w:pPr>
              <w:spacing w:after="0"/>
              <w:jc w:val="right"/>
            </w:pPr>
          </w:p>
        </w:tc>
        <w:tc>
          <w:tcPr>
            <w:tcW w:type="dxa" w:w="1292"/>
          </w:tcPr>
          <w:p>
            <w:pPr>
              <w:spacing w:after="0"/>
              <w:jc w:val="right"/>
            </w:pPr>
            <w:r>
              <w:rPr>
                <w:sz w:val="16"/>
              </w:rPr>
              <w:t>$369,626</w:t>
            </w:r>
          </w:p>
        </w:tc>
        <w:tc>
          <w:tcPr>
            <w:tcW w:type="dxa" w:w="1109"/>
          </w:tcPr>
          <w:p>
            <w:pPr>
              <w:spacing w:after="0"/>
              <w:jc w:val="right"/>
            </w:pPr>
            <w:r>
              <w:rPr>
                <w:sz w:val="16"/>
              </w:rPr>
              <w:t>$376,261</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6</w:t>
            </w:r>
          </w:p>
        </w:tc>
        <w:tc>
          <w:tcPr>
            <w:tcW w:type="dxa" w:w="1037"/>
          </w:tcPr>
          <w:p>
            <w:pPr>
              <w:spacing w:after="0"/>
              <w:jc w:val="left"/>
            </w:pPr>
            <w:r>
              <w:rPr>
                <w:sz w:val="16"/>
              </w:rPr>
              <w:t>Drought</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$256,980</w:t>
            </w:r>
          </w:p>
        </w:tc>
        <w:tc>
          <w:tcPr>
            <w:tcW w:type="dxa" w:w="1292"/>
          </w:tcPr>
          <w:p>
            <w:pPr>
              <w:spacing w:after="0"/>
              <w:jc w:val="right"/>
            </w:pPr>
          </w:p>
        </w:tc>
        <w:tc>
          <w:tcPr>
            <w:tcW w:type="dxa" w:w="1109"/>
          </w:tcPr>
          <w:p>
            <w:pPr>
              <w:spacing w:after="0"/>
              <w:jc w:val="right"/>
            </w:pPr>
            <w:r>
              <w:rPr>
                <w:sz w:val="16"/>
              </w:rPr>
              <w:t>$256,980</w:t>
            </w:r>
          </w:p>
        </w:tc>
        <w:tc>
          <w:tcPr>
            <w:tcW w:type="dxa" w:w="1187"/>
          </w:tcPr>
          <w:p>
            <w:pPr>
              <w:spacing w:after="0"/>
              <w:jc w:val="right"/>
            </w:pPr>
            <w:r>
              <w:rPr>
                <w:sz w:val="16"/>
              </w:rPr>
              <w:t>7</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Strong Wind</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$26,490</w:t>
            </w:r>
          </w:p>
        </w:tc>
        <w:tc>
          <w:tcPr>
            <w:tcW w:type="dxa" w:w="1126"/>
          </w:tcPr>
          <w:p>
            <w:pPr>
              <w:spacing w:after="0"/>
              <w:jc w:val="right"/>
            </w:pPr>
            <w:r>
              <w:rPr>
                <w:sz w:val="16"/>
              </w:rPr>
              <w:t>$79,173</w:t>
            </w:r>
          </w:p>
        </w:tc>
        <w:tc>
          <w:tcPr>
            <w:tcW w:type="dxa" w:w="1292"/>
          </w:tcPr>
          <w:p>
            <w:pPr>
              <w:spacing w:after="0"/>
              <w:jc w:val="right"/>
            </w:pPr>
            <w:r>
              <w:rPr>
                <w:sz w:val="16"/>
              </w:rPr>
              <w:t>$134,708</w:t>
            </w:r>
          </w:p>
        </w:tc>
        <w:tc>
          <w:tcPr>
            <w:tcW w:type="dxa" w:w="1109"/>
          </w:tcPr>
          <w:p>
            <w:pPr>
              <w:spacing w:after="0"/>
              <w:jc w:val="right"/>
            </w:pPr>
            <w:r>
              <w:rPr>
                <w:sz w:val="16"/>
              </w:rPr>
              <w:t>$240,372</w:t>
            </w:r>
          </w:p>
        </w:tc>
        <w:tc>
          <w:tcPr>
            <w:tcW w:type="dxa" w:w="1187"/>
          </w:tcPr>
          <w:p>
            <w:pPr>
              <w:spacing w:after="0"/>
              <w:jc w:val="right"/>
            </w:pPr>
            <w:r>
              <w:rPr>
                <w:sz w:val="16"/>
              </w:rPr>
              <w:t>83</w:t>
            </w:r>
          </w:p>
        </w:tc>
        <w:tc>
          <w:tcPr>
            <w:tcW w:type="dxa" w:w="2142"/>
          </w:tcPr>
          <w:p>
            <w:pPr>
              <w:spacing w:after="0"/>
              <w:jc w:val="left"/>
            </w:pPr>
          </w:p>
        </w:tc>
        <w:tc>
          <w:tcPr>
            <w:tcW w:type="dxa" w:w="2140"/>
          </w:tcPr>
          <w:p>
            <w:pPr>
              <w:spacing w:after="0"/>
              <w:jc w:val="left"/>
            </w:pPr>
            <w:r>
              <w:rPr>
                <w:sz w:val="16"/>
              </w:rPr>
              <w:t>Includes 6 High Wind records and 2 Strong Wind records, event types the NRI definition of this hazard leaves out.</w:t>
            </w:r>
          </w:p>
        </w:tc>
      </w:tr>
      <w:tr>
        <w:trPr>
          <w:cantSplit/>
        </w:trPr>
        <w:tc>
          <w:tcPr>
            <w:tcW w:type="dxa" w:w="682"/>
          </w:tcPr>
          <w:p>
            <w:pPr>
              <w:spacing w:after="0"/>
              <w:jc w:val="right"/>
            </w:pPr>
            <w:r>
              <w:rPr>
                <w:sz w:val="16"/>
              </w:rPr>
              <w:t>8</w:t>
            </w:r>
          </w:p>
        </w:tc>
        <w:tc>
          <w:tcPr>
            <w:tcW w:type="dxa" w:w="1037"/>
          </w:tcPr>
          <w:p>
            <w:pPr>
              <w:spacing w:after="0"/>
              <w:jc w:val="left"/>
            </w:pPr>
            <w:r>
              <w:rPr>
                <w:sz w:val="16"/>
              </w:rPr>
              <w:t>Earthquake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$156,670</w:t>
            </w:r>
          </w:p>
        </w:tc>
        <w:tc>
          <w:tcPr>
            <w:tcW w:type="dxa" w:w="1126"/>
          </w:tcPr>
          <w:p>
            <w:pPr>
              <w:spacing w:after="0"/>
              <w:jc w:val="right"/>
            </w:pPr>
          </w:p>
        </w:tc>
        <w:tc>
          <w:tcPr>
            <w:tcW w:type="dxa" w:w="1292"/>
          </w:tcPr>
          <w:p>
            <w:pPr>
              <w:spacing w:after="0"/>
              <w:jc w:val="right"/>
            </w:pPr>
            <w:r>
              <w:rPr>
                <w:sz w:val="16"/>
              </w:rPr>
              <w:t>$48,875</w:t>
            </w:r>
          </w:p>
        </w:tc>
        <w:tc>
          <w:tcPr>
            <w:tcW w:type="dxa" w:w="1109"/>
          </w:tcPr>
          <w:p>
            <w:pPr>
              <w:spacing w:after="0"/>
              <w:jc w:val="right"/>
            </w:pPr>
            <w:r>
              <w:rPr>
                <w:sz w:val="16"/>
              </w:rPr>
              <w:t>$205,544</w:t>
            </w:r>
          </w:p>
        </w:tc>
        <w:tc>
          <w:tcPr>
            <w:tcW w:type="dxa" w:w="1187"/>
          </w:tcPr>
          <w:p>
            <w:pPr>
              <w:spacing w:after="0"/>
              <w:jc w:val="right"/>
            </w:pPr>
          </w:p>
        </w:tc>
        <w:tc>
          <w:tcPr>
            <w:tcW w:type="dxa" w:w="2142"/>
          </w:tcPr>
          <w:p>
            <w:pPr>
              <w:spacing w:after="0"/>
              <w:jc w:val="left"/>
            </w:pPr>
          </w:p>
        </w:tc>
        <w:tc>
          <w:tcPr>
            <w:tcW w:type="dxa" w:w="2140"/>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9</w:t>
            </w:r>
          </w:p>
        </w:tc>
        <w:tc>
          <w:tcPr>
            <w:tcW w:type="dxa" w:w="1037"/>
          </w:tcPr>
          <w:p>
            <w:pPr>
              <w:spacing w:after="0"/>
              <w:jc w:val="left"/>
            </w:pPr>
            <w:r>
              <w:rPr>
                <w:sz w:val="16"/>
              </w:rPr>
              <w:t>Hail</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$90,062</w:t>
            </w:r>
          </w:p>
        </w:tc>
        <w:tc>
          <w:tcPr>
            <w:tcW w:type="dxa" w:w="1126"/>
          </w:tcPr>
          <w:p>
            <w:pPr>
              <w:spacing w:after="0"/>
              <w:jc w:val="right"/>
            </w:pPr>
            <w:r>
              <w:rPr>
                <w:sz w:val="16"/>
              </w:rPr>
              <w:t>$35,578</w:t>
            </w:r>
          </w:p>
        </w:tc>
        <w:tc>
          <w:tcPr>
            <w:tcW w:type="dxa" w:w="1292"/>
          </w:tcPr>
          <w:p>
            <w:pPr>
              <w:spacing w:after="0"/>
              <w:jc w:val="right"/>
            </w:pPr>
            <w:r>
              <w:rPr>
                <w:sz w:val="16"/>
              </w:rPr>
              <w:t>$20,373</w:t>
            </w:r>
          </w:p>
        </w:tc>
        <w:tc>
          <w:tcPr>
            <w:tcW w:type="dxa" w:w="1109"/>
          </w:tcPr>
          <w:p>
            <w:pPr>
              <w:spacing w:after="0"/>
              <w:jc w:val="right"/>
            </w:pPr>
            <w:r>
              <w:rPr>
                <w:sz w:val="16"/>
              </w:rPr>
              <w:t>$146,013</w:t>
            </w:r>
          </w:p>
        </w:tc>
        <w:tc>
          <w:tcPr>
            <w:tcW w:type="dxa" w:w="1187"/>
          </w:tcPr>
          <w:p>
            <w:pPr>
              <w:spacing w:after="0"/>
              <w:jc w:val="right"/>
            </w:pPr>
            <w:r>
              <w:rPr>
                <w:sz w:val="16"/>
              </w:rPr>
              <w:t>55</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Winter Weather</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$24,843</w:t>
            </w:r>
          </w:p>
        </w:tc>
        <w:tc>
          <w:tcPr>
            <w:tcW w:type="dxa" w:w="1126"/>
          </w:tcPr>
          <w:p>
            <w:pPr>
              <w:spacing w:after="0"/>
              <w:jc w:val="right"/>
            </w:pPr>
            <w:r>
              <w:rPr>
                <w:sz w:val="16"/>
              </w:rPr>
              <w:t>$163</w:t>
            </w:r>
          </w:p>
        </w:tc>
        <w:tc>
          <w:tcPr>
            <w:tcW w:type="dxa" w:w="1292"/>
          </w:tcPr>
          <w:p>
            <w:pPr>
              <w:spacing w:after="0"/>
              <w:jc w:val="right"/>
            </w:pPr>
            <w:r>
              <w:rPr>
                <w:sz w:val="16"/>
              </w:rPr>
              <w:t>$9,051</w:t>
            </w:r>
          </w:p>
        </w:tc>
        <w:tc>
          <w:tcPr>
            <w:tcW w:type="dxa" w:w="1109"/>
          </w:tcPr>
          <w:p>
            <w:pPr>
              <w:spacing w:after="0"/>
              <w:jc w:val="right"/>
            </w:pPr>
            <w:r>
              <w:rPr>
                <w:sz w:val="16"/>
              </w:rPr>
              <w:t>$34,058</w:t>
            </w:r>
          </w:p>
        </w:tc>
        <w:tc>
          <w:tcPr>
            <w:tcW w:type="dxa" w:w="1187"/>
          </w:tcPr>
          <w:p>
            <w:pPr>
              <w:spacing w:after="0"/>
              <w:jc w:val="right"/>
            </w:pPr>
            <w:r>
              <w:rPr>
                <w:sz w:val="16"/>
              </w:rPr>
              <w:t>47</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Ice Storm</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$21,537</w:t>
            </w:r>
          </w:p>
        </w:tc>
        <w:tc>
          <w:tcPr>
            <w:tcW w:type="dxa" w:w="1126"/>
          </w:tcPr>
          <w:p>
            <w:pPr>
              <w:spacing w:after="0"/>
              <w:jc w:val="right"/>
            </w:pPr>
          </w:p>
        </w:tc>
        <w:tc>
          <w:tcPr>
            <w:tcW w:type="dxa" w:w="1292"/>
          </w:tcPr>
          <w:p>
            <w:pPr>
              <w:spacing w:after="0"/>
              <w:jc w:val="right"/>
            </w:pPr>
            <w:r>
              <w:rPr>
                <w:sz w:val="16"/>
              </w:rPr>
              <w:t>$1,361</w:t>
            </w:r>
          </w:p>
        </w:tc>
        <w:tc>
          <w:tcPr>
            <w:tcW w:type="dxa" w:w="1109"/>
          </w:tcPr>
          <w:p>
            <w:pPr>
              <w:spacing w:after="0"/>
              <w:jc w:val="right"/>
            </w:pPr>
            <w:r>
              <w:rPr>
                <w:sz w:val="16"/>
              </w:rPr>
              <w:t>$22,898</w:t>
            </w:r>
          </w:p>
        </w:tc>
        <w:tc>
          <w:tcPr>
            <w:tcW w:type="dxa" w:w="1187"/>
          </w:tcPr>
          <w:p>
            <w:pPr>
              <w:spacing w:after="0"/>
              <w:jc w:val="right"/>
            </w:pPr>
            <w:r>
              <w:rPr>
                <w:sz w:val="16"/>
              </w:rPr>
              <w:t>6</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Wildfire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$11,033</w:t>
            </w:r>
          </w:p>
        </w:tc>
        <w:tc>
          <w:tcPr>
            <w:tcW w:type="dxa" w:w="1126"/>
          </w:tcPr>
          <w:p>
            <w:pPr>
              <w:spacing w:after="0"/>
              <w:jc w:val="right"/>
            </w:pPr>
            <w:r>
              <w:rPr>
                <w:sz w:val="16"/>
              </w:rPr>
              <w:t>$234</w:t>
            </w:r>
          </w:p>
        </w:tc>
        <w:tc>
          <w:tcPr>
            <w:tcW w:type="dxa" w:w="1292"/>
          </w:tcPr>
          <w:p>
            <w:pPr>
              <w:spacing w:after="0"/>
              <w:jc w:val="right"/>
            </w:pPr>
            <w:r>
              <w:rPr>
                <w:sz w:val="16"/>
              </w:rPr>
              <w:t>$3,385</w:t>
            </w:r>
          </w:p>
        </w:tc>
        <w:tc>
          <w:tcPr>
            <w:tcW w:type="dxa" w:w="1109"/>
          </w:tcPr>
          <w:p>
            <w:pPr>
              <w:spacing w:after="0"/>
              <w:jc w:val="right"/>
            </w:pPr>
            <w:r>
              <w:rPr>
                <w:sz w:val="16"/>
              </w:rPr>
              <w:t>$14,653</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Hurricane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$1,643</w:t>
            </w:r>
          </w:p>
        </w:tc>
        <w:tc>
          <w:tcPr>
            <w:tcW w:type="dxa" w:w="1126"/>
          </w:tcPr>
          <w:p>
            <w:pPr>
              <w:spacing w:after="0"/>
              <w:jc w:val="right"/>
            </w:pPr>
            <w:r>
              <w:rPr>
                <w:sz w:val="16"/>
              </w:rPr>
              <w:t>$3,394</w:t>
            </w:r>
          </w:p>
        </w:tc>
        <w:tc>
          <w:tcPr>
            <w:tcW w:type="dxa" w:w="1292"/>
          </w:tcPr>
          <w:p>
            <w:pPr>
              <w:spacing w:after="0"/>
              <w:jc w:val="right"/>
            </w:pPr>
            <w:r>
              <w:rPr>
                <w:sz w:val="16"/>
              </w:rPr>
              <w:t>$1</w:t>
            </w:r>
          </w:p>
        </w:tc>
        <w:tc>
          <w:tcPr>
            <w:tcW w:type="dxa" w:w="1109"/>
          </w:tcPr>
          <w:p>
            <w:pPr>
              <w:spacing w:after="0"/>
              <w:jc w:val="right"/>
            </w:pPr>
            <w:r>
              <w:rPr>
                <w:sz w:val="16"/>
              </w:rPr>
              <w:t>$5,038</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$51</w:t>
            </w:r>
          </w:p>
        </w:tc>
        <w:tc>
          <w:tcPr>
            <w:tcW w:type="dxa" w:w="1126"/>
          </w:tcPr>
          <w:p>
            <w:pPr>
              <w:spacing w:after="0"/>
              <w:jc w:val="right"/>
            </w:pPr>
          </w:p>
        </w:tc>
        <w:tc>
          <w:tcPr>
            <w:tcW w:type="dxa" w:w="1292"/>
          </w:tcPr>
          <w:p>
            <w:pPr>
              <w:spacing w:after="0"/>
              <w:jc w:val="right"/>
            </w:pPr>
            <w:r>
              <w:rPr>
                <w:sz w:val="16"/>
              </w:rPr>
              <w:t>$1,647</w:t>
            </w:r>
          </w:p>
        </w:tc>
        <w:tc>
          <w:tcPr>
            <w:tcW w:type="dxa" w:w="1109"/>
          </w:tcPr>
          <w:p>
            <w:pPr>
              <w:spacing w:after="0"/>
              <w:jc w:val="right"/>
            </w:pPr>
            <w:r>
              <w:rPr>
                <w:sz w:val="16"/>
              </w:rPr>
              <w:t>$1,698</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avalanche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coastal flooding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tsunami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volcanic activity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3"/>
        <w:gridCol w:w="1692"/>
        <w:gridCol w:w="1504"/>
        <w:gridCol w:w="1834"/>
        <w:gridCol w:w="2111"/>
        <w:gridCol w:w="1590"/>
        <w:gridCol w:w="1564"/>
        <w:gridCol w:w="2144"/>
      </w:tblGrid>
      <w:tr>
        <w:trPr>
          <w:cantSplit/>
          <w:tblHeader/>
        </w:trPr>
        <w:tc>
          <w:tcPr>
            <w:tcW w:type="dxa" w:w="1673"/>
            <w:shd w:val="clear" w:color="auto" w:fill="E8E8E8"/>
          </w:tcPr>
          <w:p>
            <w:pPr>
              <w:spacing w:after="0"/>
              <w:jc w:val="left"/>
            </w:pPr>
            <w:r>
              <w:rPr>
                <w:b/>
                <w:sz w:val="16"/>
              </w:rPr>
              <w:t>Hazard</w:t>
            </w:r>
          </w:p>
        </w:tc>
        <w:tc>
          <w:tcPr>
            <w:tcW w:type="dxa" w:w="1692"/>
            <w:shd w:val="clear" w:color="auto" w:fill="E8E8E8"/>
          </w:tcPr>
          <w:p>
            <w:pPr>
              <w:spacing w:after="0"/>
              <w:jc w:val="left"/>
            </w:pPr>
            <w:r>
              <w:rPr>
                <w:b/>
                <w:sz w:val="16"/>
              </w:rPr>
              <w:t>Scale</w:t>
            </w:r>
          </w:p>
        </w:tc>
        <w:tc>
          <w:tcPr>
            <w:tcW w:type="dxa" w:w="1504"/>
            <w:shd w:val="clear" w:color="auto" w:fill="E8E8E8"/>
          </w:tcPr>
          <w:p>
            <w:pPr>
              <w:spacing w:after="0"/>
              <w:jc w:val="right"/>
            </w:pPr>
            <w:r>
              <w:rPr>
                <w:b/>
                <w:sz w:val="16"/>
              </w:rPr>
              <w:t>Records</w:t>
            </w:r>
          </w:p>
          <w:p>
            <w:pPr>
              <w:spacing w:after="0"/>
              <w:jc w:val="right"/>
            </w:pPr>
            <w:r>
              <w:rPr>
                <w:i/>
                <w:color w:val="555555"/>
                <w:sz w:val="14"/>
              </w:rPr>
              <w:t>count, years</w:t>
            </w:r>
          </w:p>
        </w:tc>
        <w:tc>
          <w:tcPr>
            <w:tcW w:type="dxa" w:w="1834"/>
            <w:shd w:val="clear" w:color="auto" w:fill="E8E8E8"/>
          </w:tcPr>
          <w:p>
            <w:pPr>
              <w:spacing w:after="0"/>
              <w:jc w:val="left"/>
            </w:pPr>
            <w:r>
              <w:rPr>
                <w:b/>
                <w:sz w:val="16"/>
              </w:rPr>
              <w:t>Observed range</w:t>
            </w:r>
          </w:p>
        </w:tc>
        <w:tc>
          <w:tcPr>
            <w:tcW w:type="dxa" w:w="2111"/>
            <w:shd w:val="clear" w:color="auto" w:fill="E8E8E8"/>
          </w:tcPr>
          <w:p>
            <w:pPr>
              <w:spacing w:after="0"/>
              <w:jc w:val="left"/>
            </w:pPr>
            <w:r>
              <w:rPr>
                <w:b/>
                <w:sz w:val="16"/>
              </w:rPr>
              <w:t>Worst recorded event</w:t>
            </w:r>
          </w:p>
        </w:tc>
        <w:tc>
          <w:tcPr>
            <w:tcW w:type="dxa" w:w="1590"/>
            <w:shd w:val="clear" w:color="auto" w:fill="E8E8E8"/>
          </w:tcPr>
          <w:p>
            <w:pPr>
              <w:spacing w:after="0"/>
              <w:jc w:val="left"/>
            </w:pPr>
            <w:r>
              <w:rPr>
                <w:b/>
                <w:sz w:val="16"/>
              </w:rPr>
              <w:t>Most damaging (when different)</w:t>
            </w:r>
          </w:p>
        </w:tc>
        <w:tc>
          <w:tcPr>
            <w:tcW w:type="dxa" w:w="1564"/>
            <w:shd w:val="clear" w:color="auto" w:fill="E8E8E8"/>
          </w:tcPr>
          <w:p>
            <w:pPr>
              <w:spacing w:after="0"/>
              <w:jc w:val="left"/>
            </w:pPr>
            <w:r>
              <w:rPr>
                <w:b/>
                <w:sz w:val="16"/>
              </w:rPr>
              <w:t>How it applies to members</w:t>
            </w:r>
          </w:p>
        </w:tc>
        <w:tc>
          <w:tcPr>
            <w:tcW w:type="dxa" w:w="2144"/>
            <w:shd w:val="clear" w:color="auto" w:fill="E8E8E8"/>
          </w:tcPr>
          <w:p>
            <w:pPr>
              <w:spacing w:after="0"/>
              <w:jc w:val="left"/>
            </w:pPr>
            <w:r>
              <w:rPr>
                <w:b/>
                <w:sz w:val="16"/>
              </w:rPr>
              <w:t>Note</w:t>
            </w:r>
          </w:p>
        </w:tc>
      </w:tr>
      <w:tr>
        <w:trPr>
          <w:cantSplit/>
        </w:trPr>
        <w:tc>
          <w:tcPr>
            <w:tcW w:type="dxa" w:w="1673"/>
          </w:tcPr>
          <w:p>
            <w:pPr>
              <w:spacing w:after="0"/>
              <w:jc w:val="left"/>
            </w:pPr>
            <w:r>
              <w:rPr>
                <w:sz w:val="16"/>
              </w:rPr>
              <w:t>Avalanche</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834"/>
          </w:tcPr>
          <w:p>
            <w:pPr>
              <w:spacing w:after="0"/>
              <w:jc w:val="left"/>
            </w:pPr>
          </w:p>
        </w:tc>
        <w:tc>
          <w:tcPr>
            <w:tcW w:type="dxa" w:w="2111"/>
          </w:tcPr>
          <w:p>
            <w:pPr>
              <w:spacing w:after="0"/>
              <w:jc w:val="left"/>
            </w:pPr>
          </w:p>
        </w:tc>
        <w:tc>
          <w:tcPr>
            <w:tcW w:type="dxa" w:w="1590"/>
          </w:tcPr>
          <w:p>
            <w:pPr>
              <w:spacing w:after="0"/>
              <w:jc w:val="left"/>
            </w:pPr>
          </w:p>
        </w:tc>
        <w:tc>
          <w:tcPr>
            <w:tcW w:type="dxa" w:w="1564"/>
          </w:tcPr>
          <w:p>
            <w:pPr>
              <w:spacing w:after="0"/>
              <w:jc w:val="left"/>
            </w:pPr>
          </w:p>
        </w:tc>
        <w:tc>
          <w:tcPr>
            <w:tcW w:type="dxa" w:w="2144"/>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Coastal Flood, Storm Surge/Tide</w:t>
            </w:r>
          </w:p>
        </w:tc>
        <w:tc>
          <w:tcPr>
            <w:tcW w:type="dxa" w:w="1692"/>
          </w:tcPr>
          <w:p>
            <w:pPr>
              <w:spacing w:after="0"/>
              <w:jc w:val="left"/>
            </w:pPr>
            <w:r>
              <w:rPr>
                <w:sz w:val="16"/>
              </w:rPr>
              <w:t>none in data (FIRM for depth)</w:t>
            </w:r>
          </w:p>
        </w:tc>
        <w:tc>
          <w:tcPr>
            <w:tcW w:type="dxa" w:w="1504"/>
          </w:tcPr>
          <w:p>
            <w:pPr>
              <w:spacing w:after="0"/>
              <w:jc w:val="right"/>
            </w:pPr>
            <w:r>
              <w:rPr>
                <w:sz w:val="16"/>
              </w:rPr>
              <w:t>0</w:t>
            </w:r>
          </w:p>
        </w:tc>
        <w:tc>
          <w:tcPr>
            <w:tcW w:type="dxa" w:w="1834"/>
          </w:tcPr>
          <w:p>
            <w:pPr>
              <w:spacing w:after="0"/>
              <w:jc w:val="left"/>
            </w:pPr>
          </w:p>
        </w:tc>
        <w:tc>
          <w:tcPr>
            <w:tcW w:type="dxa" w:w="2111"/>
          </w:tcPr>
          <w:p>
            <w:pPr>
              <w:spacing w:after="0"/>
              <w:jc w:val="left"/>
            </w:pPr>
          </w:p>
        </w:tc>
        <w:tc>
          <w:tcPr>
            <w:tcW w:type="dxa" w:w="1590"/>
          </w:tcPr>
          <w:p>
            <w:pPr>
              <w:spacing w:after="0"/>
              <w:jc w:val="left"/>
            </w:pPr>
          </w:p>
        </w:tc>
        <w:tc>
          <w:tcPr>
            <w:tcW w:type="dxa" w:w="1564"/>
          </w:tcPr>
          <w:p>
            <w:pPr>
              <w:spacing w:after="0"/>
              <w:jc w:val="left"/>
            </w:pPr>
          </w:p>
        </w:tc>
        <w:tc>
          <w:tcPr>
            <w:tcW w:type="dxa" w:w="2144"/>
          </w:tcPr>
          <w:p>
            <w:pPr>
              <w:spacing w:after="0"/>
              <w:jc w:val="left"/>
            </w:pPr>
            <w:r>
              <w:rPr>
                <w:sz w:val="16"/>
              </w:rPr>
              <w:t>Flood depth: see the FEMA Flood Insurance Rate Map.</w:t>
            </w:r>
          </w:p>
        </w:tc>
      </w:tr>
      <w:tr>
        <w:trPr>
          <w:cantSplit/>
        </w:trPr>
        <w:tc>
          <w:tcPr>
            <w:tcW w:type="dxa" w:w="1673"/>
          </w:tcPr>
          <w:p>
            <w:pPr>
              <w:spacing w:after="0"/>
              <w:jc w:val="left"/>
            </w:pPr>
            <w:r>
              <w:rPr>
                <w:sz w:val="16"/>
              </w:rPr>
              <w:t>Cold/Wind Chill, Extreme Cold/Wind Chill</w:t>
            </w:r>
          </w:p>
        </w:tc>
        <w:tc>
          <w:tcPr>
            <w:tcW w:type="dxa" w:w="1692"/>
          </w:tcPr>
          <w:p>
            <w:pPr>
              <w:spacing w:after="0"/>
              <w:jc w:val="left"/>
            </w:pPr>
            <w:r>
              <w:rPr>
                <w:sz w:val="16"/>
              </w:rPr>
              <w:t>wind chill</w:t>
            </w:r>
          </w:p>
        </w:tc>
        <w:tc>
          <w:tcPr>
            <w:tcW w:type="dxa" w:w="1504"/>
          </w:tcPr>
          <w:p>
            <w:pPr>
              <w:spacing w:after="0"/>
              <w:jc w:val="right"/>
            </w:pPr>
            <w:r>
              <w:rPr>
                <w:sz w:val="16"/>
              </w:rPr>
              <w:t>4, 2000 to 2024 (4 zone-level)</w:t>
            </w:r>
          </w:p>
        </w:tc>
        <w:tc>
          <w:tcPr>
            <w:tcW w:type="dxa" w:w="1834"/>
          </w:tcPr>
          <w:p>
            <w:pPr>
              <w:spacing w:after="0"/>
              <w:jc w:val="left"/>
            </w:pPr>
            <w:r>
              <w:rPr>
                <w:sz w:val="16"/>
              </w:rPr>
              <w:t>2 days to 12 days (median 2.5 days); 4 with a recorded value</w:t>
            </w:r>
          </w:p>
        </w:tc>
        <w:tc>
          <w:tcPr>
            <w:tcW w:type="dxa" w:w="2111"/>
          </w:tcPr>
          <w:p>
            <w:pPr>
              <w:spacing w:after="0"/>
              <w:jc w:val="left"/>
            </w:pPr>
            <w:r>
              <w:rPr>
                <w:sz w:val="16"/>
              </w:rPr>
              <w:t>12 consecutive days, 2010-01-01 to 2010-01-12, zone-level</w:t>
            </w:r>
          </w:p>
        </w:tc>
        <w:tc>
          <w:tcPr>
            <w:tcW w:type="dxa" w:w="1590"/>
          </w:tcPr>
          <w:p>
            <w:pPr>
              <w:spacing w:after="0"/>
              <w:jc w:val="left"/>
            </w:pPr>
          </w:p>
        </w:tc>
        <w:tc>
          <w:tcPr>
            <w:tcW w:type="dxa" w:w="1564"/>
          </w:tcPr>
          <w:p>
            <w:pPr>
              <w:spacing w:after="0"/>
              <w:jc w:val="left"/>
            </w:pPr>
            <w:r>
              <w:rPr>
                <w:sz w:val="16"/>
              </w:rPr>
              <w:t>Zone-level records: applies countywide; national data do not locate these events within the county.</w:t>
            </w:r>
          </w:p>
        </w:tc>
        <w:tc>
          <w:tcPr>
            <w:tcW w:type="dxa" w:w="2144"/>
          </w:tcPr>
          <w:p>
            <w:pPr>
              <w:spacing w:after="0"/>
              <w:jc w:val="left"/>
            </w:pPr>
            <w:r>
              <w:rPr>
                <w:sz w:val="16"/>
              </w:rPr>
              <w:t>Wind chill: in event narratives only; local data required.</w:t>
            </w:r>
          </w:p>
        </w:tc>
      </w:tr>
      <w:tr>
        <w:trPr>
          <w:cantSplit/>
        </w:trPr>
        <w:tc>
          <w:tcPr>
            <w:tcW w:type="dxa" w:w="1673"/>
          </w:tcPr>
          <w:p>
            <w:pPr>
              <w:spacing w:after="0"/>
              <w:jc w:val="left"/>
            </w:pPr>
            <w:r>
              <w:rPr>
                <w:sz w:val="16"/>
              </w:rPr>
              <w:t>Frost/Freeze (outside NRI Cold Wave definition)</w:t>
            </w:r>
          </w:p>
        </w:tc>
        <w:tc>
          <w:tcPr>
            <w:tcW w:type="dxa" w:w="1692"/>
          </w:tcPr>
          <w:p>
            <w:pPr>
              <w:spacing w:after="0"/>
              <w:jc w:val="left"/>
            </w:pPr>
            <w:r>
              <w:rPr>
                <w:sz w:val="16"/>
              </w:rPr>
              <w:t>crop damage</w:t>
            </w:r>
          </w:p>
        </w:tc>
        <w:tc>
          <w:tcPr>
            <w:tcW w:type="dxa" w:w="1504"/>
          </w:tcPr>
          <w:p>
            <w:pPr>
              <w:spacing w:after="0"/>
              <w:jc w:val="right"/>
            </w:pPr>
            <w:r>
              <w:rPr>
                <w:sz w:val="16"/>
              </w:rPr>
              <w:t>1, 2007 to 2007 (1 zone-level)</w:t>
            </w:r>
          </w:p>
        </w:tc>
        <w:tc>
          <w:tcPr>
            <w:tcW w:type="dxa" w:w="1834"/>
          </w:tcPr>
          <w:p>
            <w:pPr>
              <w:spacing w:after="0"/>
              <w:jc w:val="left"/>
            </w:pPr>
          </w:p>
        </w:tc>
        <w:tc>
          <w:tcPr>
            <w:tcW w:type="dxa" w:w="2111"/>
          </w:tcPr>
          <w:p>
            <w:pPr>
              <w:spacing w:after="0"/>
              <w:jc w:val="left"/>
            </w:pPr>
            <w:r>
              <w:rPr>
                <w:sz w:val="16"/>
              </w:rPr>
              <w:t>No crop damage reported in 1 records.</w:t>
            </w:r>
          </w:p>
        </w:tc>
        <w:tc>
          <w:tcPr>
            <w:tcW w:type="dxa" w:w="1590"/>
          </w:tcPr>
          <w:p>
            <w:pPr>
              <w:spacing w:after="0"/>
              <w:jc w:val="left"/>
            </w:pPr>
          </w:p>
        </w:tc>
        <w:tc>
          <w:tcPr>
            <w:tcW w:type="dxa" w:w="1564"/>
          </w:tcPr>
          <w:p>
            <w:pPr>
              <w:spacing w:after="0"/>
              <w:jc w:val="left"/>
            </w:pPr>
            <w:r>
              <w:rPr>
                <w:sz w:val="16"/>
              </w:rPr>
              <w:t>Zone-level records: applies countywide; national data do not locate these events within the county.</w:t>
            </w:r>
          </w:p>
        </w:tc>
        <w:tc>
          <w:tcPr>
            <w:tcW w:type="dxa" w:w="2144"/>
          </w:tcPr>
          <w:p>
            <w:pPr>
              <w:spacing w:after="0"/>
              <w:jc w:val="left"/>
            </w:pPr>
            <w:r>
              <w:rPr>
                <w:sz w:val="16"/>
              </w:rPr>
              <w:t>Temperature: in event narratives only; local data required.</w:t>
            </w:r>
          </w:p>
        </w:tc>
      </w:tr>
      <w:tr>
        <w:trPr>
          <w:cantSplit/>
        </w:trPr>
        <w:tc>
          <w:tcPr>
            <w:tcW w:type="dxa" w:w="1673"/>
          </w:tcPr>
          <w:p>
            <w:pPr>
              <w:spacing w:after="0"/>
              <w:jc w:val="left"/>
            </w:pPr>
            <w:r>
              <w:rPr>
                <w:sz w:val="16"/>
              </w:rPr>
              <w:t>Drought</w:t>
            </w:r>
          </w:p>
        </w:tc>
        <w:tc>
          <w:tcPr>
            <w:tcW w:type="dxa" w:w="1692"/>
          </w:tcPr>
          <w:p>
            <w:pPr>
              <w:spacing w:after="0"/>
              <w:jc w:val="left"/>
            </w:pPr>
            <w:r>
              <w:rPr>
                <w:sz w:val="16"/>
              </w:rPr>
              <w:t>US Drought Monitor D-scale</w:t>
            </w:r>
          </w:p>
        </w:tc>
        <w:tc>
          <w:tcPr>
            <w:tcW w:type="dxa" w:w="1504"/>
          </w:tcPr>
          <w:p>
            <w:pPr>
              <w:spacing w:after="0"/>
              <w:jc w:val="right"/>
            </w:pPr>
            <w:r>
              <w:rPr>
                <w:sz w:val="16"/>
              </w:rPr>
              <w:t>7, 2005 to 2012 (7 zone-level)</w:t>
            </w:r>
          </w:p>
        </w:tc>
        <w:tc>
          <w:tcPr>
            <w:tcW w:type="dxa" w:w="1834"/>
          </w:tcPr>
          <w:p>
            <w:pPr>
              <w:spacing w:after="0"/>
              <w:jc w:val="left"/>
            </w:pPr>
            <w:r>
              <w:rPr>
                <w:sz w:val="16"/>
              </w:rPr>
              <w:t>92 days to 105 days (median 98.5 days); 2 with a recorded value</w:t>
            </w:r>
          </w:p>
        </w:tc>
        <w:tc>
          <w:tcPr>
            <w:tcW w:type="dxa" w:w="2111"/>
          </w:tcPr>
          <w:p>
            <w:pPr>
              <w:spacing w:after="0"/>
              <w:jc w:val="left"/>
            </w:pPr>
            <w:r>
              <w:rPr>
                <w:sz w:val="16"/>
              </w:rPr>
              <w:t>105 days (about 3.4 months), 2012-07-03 to 2012-10-15, a run of 4 consecutive Storm Events drought records, zone-level</w:t>
            </w:r>
          </w:p>
        </w:tc>
        <w:tc>
          <w:tcPr>
            <w:tcW w:type="dxa" w:w="1590"/>
          </w:tcPr>
          <w:p>
            <w:pPr>
              <w:spacing w:after="0"/>
              <w:jc w:val="left"/>
            </w:pPr>
          </w:p>
        </w:tc>
        <w:tc>
          <w:tcPr>
            <w:tcW w:type="dxa" w:w="1564"/>
          </w:tcPr>
          <w:p>
            <w:pPr>
              <w:spacing w:after="0"/>
              <w:jc w:val="left"/>
            </w:pPr>
            <w:r>
              <w:rPr>
                <w:sz w:val="16"/>
              </w:rPr>
              <w:t>Zone-level records: applies countywide; national data do not locate these events within the county.</w:t>
            </w:r>
          </w:p>
        </w:tc>
        <w:tc>
          <w:tcPr>
            <w:tcW w:type="dxa" w:w="214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3"/>
          </w:tcPr>
          <w:p>
            <w:pPr>
              <w:spacing w:after="0"/>
              <w:jc w:val="left"/>
            </w:pPr>
            <w:r>
              <w:rPr>
                <w:sz w:val="16"/>
              </w:rPr>
              <w:t>Earthquake</w:t>
            </w:r>
          </w:p>
        </w:tc>
        <w:tc>
          <w:tcPr>
            <w:tcW w:type="dxa" w:w="1692"/>
          </w:tcPr>
          <w:p>
            <w:pPr>
              <w:spacing w:after="0"/>
              <w:jc w:val="left"/>
            </w:pPr>
            <w:r>
              <w:rPr>
                <w:sz w:val="16"/>
              </w:rPr>
              <w:t>Modified Mercalli (local data)</w:t>
            </w:r>
          </w:p>
        </w:tc>
        <w:tc>
          <w:tcPr>
            <w:tcW w:type="dxa" w:w="1504"/>
          </w:tcPr>
          <w:p>
            <w:pPr>
              <w:spacing w:after="0"/>
              <w:jc w:val="right"/>
            </w:pPr>
            <w:r>
              <w:rPr>
                <w:sz w:val="16"/>
              </w:rPr>
              <w:t>0</w:t>
            </w:r>
          </w:p>
        </w:tc>
        <w:tc>
          <w:tcPr>
            <w:tcW w:type="dxa" w:w="1834"/>
          </w:tcPr>
          <w:p>
            <w:pPr>
              <w:spacing w:after="0"/>
              <w:jc w:val="left"/>
            </w:pPr>
          </w:p>
        </w:tc>
        <w:tc>
          <w:tcPr>
            <w:tcW w:type="dxa" w:w="2111"/>
          </w:tcPr>
          <w:p>
            <w:pPr>
              <w:spacing w:after="0"/>
              <w:jc w:val="left"/>
            </w:pPr>
          </w:p>
        </w:tc>
        <w:tc>
          <w:tcPr>
            <w:tcW w:type="dxa" w:w="1590"/>
          </w:tcPr>
          <w:p>
            <w:pPr>
              <w:spacing w:after="0"/>
              <w:jc w:val="left"/>
            </w:pPr>
          </w:p>
        </w:tc>
        <w:tc>
          <w:tcPr>
            <w:tcW w:type="dxa" w:w="1564"/>
          </w:tcPr>
          <w:p>
            <w:pPr>
              <w:spacing w:after="0"/>
              <w:jc w:val="left"/>
            </w:pPr>
          </w:p>
        </w:tc>
        <w:tc>
          <w:tcPr>
            <w:tcW w:type="dxa" w:w="2144"/>
          </w:tcPr>
          <w:p>
            <w:pPr>
              <w:spacing w:after="0"/>
              <w:jc w:val="left"/>
            </w:pPr>
            <w:r>
              <w:rPr>
                <w:sz w:val="16"/>
              </w:rPr>
              <w:t>No Storm Events record; local data required (e.g., USGS).</w:t>
            </w:r>
          </w:p>
        </w:tc>
      </w:tr>
      <w:tr>
        <w:trPr>
          <w:cantSplit/>
        </w:trPr>
        <w:tc>
          <w:tcPr>
            <w:tcW w:type="dxa" w:w="1673"/>
          </w:tcPr>
          <w:p>
            <w:pPr>
              <w:spacing w:after="0"/>
              <w:jc w:val="left"/>
            </w:pPr>
            <w:r>
              <w:rPr>
                <w:sz w:val="16"/>
              </w:rPr>
              <w:t>Hail</w:t>
            </w:r>
          </w:p>
        </w:tc>
        <w:tc>
          <w:tcPr>
            <w:tcW w:type="dxa" w:w="1692"/>
          </w:tcPr>
          <w:p>
            <w:pPr>
              <w:spacing w:after="0"/>
              <w:jc w:val="left"/>
            </w:pPr>
            <w:r>
              <w:rPr>
                <w:sz w:val="16"/>
              </w:rPr>
              <w:t>hail size (inches)</w:t>
            </w:r>
          </w:p>
        </w:tc>
        <w:tc>
          <w:tcPr>
            <w:tcW w:type="dxa" w:w="1504"/>
          </w:tcPr>
          <w:p>
            <w:pPr>
              <w:spacing w:after="0"/>
              <w:jc w:val="right"/>
            </w:pPr>
            <w:r>
              <w:rPr>
                <w:sz w:val="16"/>
              </w:rPr>
              <w:t>65, 1966 to 2023</w:t>
            </w:r>
          </w:p>
        </w:tc>
        <w:tc>
          <w:tcPr>
            <w:tcW w:type="dxa" w:w="1834"/>
          </w:tcPr>
          <w:p>
            <w:pPr>
              <w:spacing w:after="0"/>
              <w:jc w:val="left"/>
            </w:pPr>
            <w:r>
              <w:rPr>
                <w:sz w:val="16"/>
              </w:rPr>
              <w:t>0.75 in to 4.5 in (median 1 in); 65 with a recorded value</w:t>
            </w:r>
          </w:p>
        </w:tc>
        <w:tc>
          <w:tcPr>
            <w:tcW w:type="dxa" w:w="2111"/>
          </w:tcPr>
          <w:p>
            <w:pPr>
              <w:spacing w:after="0"/>
              <w:jc w:val="left"/>
            </w:pPr>
            <w:r>
              <w:rPr>
                <w:sz w:val="16"/>
              </w:rPr>
              <w:t>4.5 in hail, 1985-07-04</w:t>
            </w:r>
          </w:p>
        </w:tc>
        <w:tc>
          <w:tcPr>
            <w:tcW w:type="dxa" w:w="1590"/>
          </w:tcPr>
          <w:p>
            <w:pPr>
              <w:spacing w:after="0"/>
              <w:jc w:val="left"/>
            </w:pPr>
            <w:r>
              <w:rPr>
                <w:sz w:val="16"/>
              </w:rPr>
              <w:t>Hail, 2023-03-31, $10,000 property; $0 crops (2023 dollars)</w:t>
            </w:r>
          </w:p>
        </w:tc>
        <w:tc>
          <w:tcPr>
            <w:tcW w:type="dxa" w:w="1564"/>
          </w:tcPr>
          <w:p>
            <w:pPr>
              <w:spacing w:after="0"/>
              <w:jc w:val="left"/>
            </w:pPr>
            <w:r>
              <w:rPr>
                <w:sz w:val="16"/>
              </w:rPr>
              <w:t>Event records naming member places: Paris city (13 records), Monroe City city (11 records), Madison city (9 records), Holliday village (6 records).</w:t>
            </w:r>
          </w:p>
        </w:tc>
        <w:tc>
          <w:tcPr>
            <w:tcW w:type="dxa" w:w="2144"/>
          </w:tcPr>
          <w:p>
            <w:pPr>
              <w:spacing w:after="0"/>
              <w:jc w:val="left"/>
            </w:pPr>
          </w:p>
        </w:tc>
      </w:tr>
      <w:tr>
        <w:trPr>
          <w:cantSplit/>
        </w:trPr>
        <w:tc>
          <w:tcPr>
            <w:tcW w:type="dxa" w:w="1673"/>
          </w:tcPr>
          <w:p>
            <w:pPr>
              <w:spacing w:after="0"/>
              <w:jc w:val="left"/>
            </w:pPr>
            <w:r>
              <w:rPr>
                <w:sz w:val="16"/>
              </w:rPr>
              <w:t>Excessive Heat, Heat</w:t>
            </w:r>
          </w:p>
        </w:tc>
        <w:tc>
          <w:tcPr>
            <w:tcW w:type="dxa" w:w="1692"/>
          </w:tcPr>
          <w:p>
            <w:pPr>
              <w:spacing w:after="0"/>
              <w:jc w:val="left"/>
            </w:pPr>
            <w:r>
              <w:rPr>
                <w:sz w:val="16"/>
              </w:rPr>
              <w:t>heat index (narratives)</w:t>
            </w:r>
          </w:p>
        </w:tc>
        <w:tc>
          <w:tcPr>
            <w:tcW w:type="dxa" w:w="1504"/>
          </w:tcPr>
          <w:p>
            <w:pPr>
              <w:spacing w:after="0"/>
              <w:jc w:val="right"/>
            </w:pPr>
            <w:r>
              <w:rPr>
                <w:sz w:val="16"/>
              </w:rPr>
              <w:t>42, 1998 to 2023 (42 zone-level)</w:t>
            </w:r>
          </w:p>
        </w:tc>
        <w:tc>
          <w:tcPr>
            <w:tcW w:type="dxa" w:w="1834"/>
          </w:tcPr>
          <w:p>
            <w:pPr>
              <w:spacing w:after="0"/>
              <w:jc w:val="left"/>
            </w:pPr>
            <w:r>
              <w:rPr>
                <w:sz w:val="16"/>
              </w:rPr>
              <w:t>1 day to 14 days (median 4 days); 38 with a recorded value</w:t>
            </w:r>
          </w:p>
        </w:tc>
        <w:tc>
          <w:tcPr>
            <w:tcW w:type="dxa" w:w="2111"/>
          </w:tcPr>
          <w:p>
            <w:pPr>
              <w:spacing w:after="0"/>
              <w:jc w:val="left"/>
            </w:pPr>
            <w:r>
              <w:rPr>
                <w:sz w:val="16"/>
              </w:rPr>
              <w:t>14 consecutive days, 1999-07-18 to 1999-07-31, zone-level</w:t>
            </w:r>
          </w:p>
        </w:tc>
        <w:tc>
          <w:tcPr>
            <w:tcW w:type="dxa" w:w="1590"/>
          </w:tcPr>
          <w:p>
            <w:pPr>
              <w:spacing w:after="0"/>
              <w:jc w:val="left"/>
            </w:pPr>
          </w:p>
        </w:tc>
        <w:tc>
          <w:tcPr>
            <w:tcW w:type="dxa" w:w="1564"/>
          </w:tcPr>
          <w:p>
            <w:pPr>
              <w:spacing w:after="0"/>
              <w:jc w:val="left"/>
            </w:pPr>
            <w:r>
              <w:rPr>
                <w:sz w:val="16"/>
              </w:rPr>
              <w:t>Zone-level records: applies countywide; national data do not locate these events within the county.</w:t>
            </w:r>
          </w:p>
        </w:tc>
        <w:tc>
          <w:tcPr>
            <w:tcW w:type="dxa" w:w="2144"/>
          </w:tcPr>
          <w:p>
            <w:pPr>
              <w:spacing w:after="0"/>
              <w:jc w:val="left"/>
            </w:pPr>
            <w:r>
              <w:rPr>
                <w:sz w:val="16"/>
              </w:rPr>
              <w:t>Heat index: in event narratives only; local data required.</w:t>
            </w:r>
          </w:p>
        </w:tc>
      </w:tr>
      <w:tr>
        <w:trPr>
          <w:cantSplit/>
        </w:trPr>
        <w:tc>
          <w:tcPr>
            <w:tcW w:type="dxa" w:w="1673"/>
          </w:tcPr>
          <w:p>
            <w:pPr>
              <w:spacing w:after="0"/>
              <w:jc w:val="left"/>
            </w:pPr>
            <w:r>
              <w:rPr>
                <w:sz w:val="16"/>
              </w:rPr>
              <w:t>Hurricane, Tropical Storm, Tropical Depression</w:t>
            </w:r>
          </w:p>
        </w:tc>
        <w:tc>
          <w:tcPr>
            <w:tcW w:type="dxa" w:w="1692"/>
          </w:tcPr>
          <w:p>
            <w:pPr>
              <w:spacing w:after="0"/>
              <w:jc w:val="left"/>
            </w:pPr>
            <w:r>
              <w:rPr>
                <w:sz w:val="16"/>
              </w:rPr>
              <w:t>Saffir-Simpson</w:t>
            </w:r>
          </w:p>
        </w:tc>
        <w:tc>
          <w:tcPr>
            <w:tcW w:type="dxa" w:w="1504"/>
          </w:tcPr>
          <w:p>
            <w:pPr>
              <w:spacing w:after="0"/>
              <w:jc w:val="right"/>
            </w:pPr>
            <w:r>
              <w:rPr>
                <w:sz w:val="16"/>
              </w:rPr>
              <w:t>0</w:t>
            </w:r>
          </w:p>
        </w:tc>
        <w:tc>
          <w:tcPr>
            <w:tcW w:type="dxa" w:w="1834"/>
          </w:tcPr>
          <w:p>
            <w:pPr>
              <w:spacing w:after="0"/>
              <w:jc w:val="left"/>
            </w:pPr>
          </w:p>
        </w:tc>
        <w:tc>
          <w:tcPr>
            <w:tcW w:type="dxa" w:w="2111"/>
          </w:tcPr>
          <w:p>
            <w:pPr>
              <w:spacing w:after="0"/>
              <w:jc w:val="left"/>
            </w:pPr>
          </w:p>
        </w:tc>
        <w:tc>
          <w:tcPr>
            <w:tcW w:type="dxa" w:w="1590"/>
          </w:tcPr>
          <w:p>
            <w:pPr>
              <w:spacing w:after="0"/>
              <w:jc w:val="left"/>
            </w:pPr>
          </w:p>
        </w:tc>
        <w:tc>
          <w:tcPr>
            <w:tcW w:type="dxa" w:w="1564"/>
          </w:tcPr>
          <w:p>
            <w:pPr>
              <w:spacing w:after="0"/>
              <w:jc w:val="left"/>
            </w:pPr>
          </w:p>
        </w:tc>
        <w:tc>
          <w:tcPr>
            <w:tcW w:type="dxa" w:w="214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3"/>
          </w:tcPr>
          <w:p>
            <w:pPr>
              <w:spacing w:after="0"/>
              <w:jc w:val="left"/>
            </w:pPr>
            <w:r>
              <w:rPr>
                <w:sz w:val="16"/>
              </w:rPr>
              <w:t>Ice Storm</w:t>
            </w:r>
          </w:p>
        </w:tc>
        <w:tc>
          <w:tcPr>
            <w:tcW w:type="dxa" w:w="1692"/>
          </w:tcPr>
          <w:p>
            <w:pPr>
              <w:spacing w:after="0"/>
              <w:jc w:val="left"/>
            </w:pPr>
            <w:r>
              <w:rPr>
                <w:sz w:val="16"/>
              </w:rPr>
              <w:t>Sperry-Piltz (local data)</w:t>
            </w:r>
          </w:p>
        </w:tc>
        <w:tc>
          <w:tcPr>
            <w:tcW w:type="dxa" w:w="1504"/>
          </w:tcPr>
          <w:p>
            <w:pPr>
              <w:spacing w:after="0"/>
              <w:jc w:val="right"/>
            </w:pPr>
            <w:r>
              <w:rPr>
                <w:sz w:val="16"/>
              </w:rPr>
              <w:t>6, 2002 to 2019 (6 zone-level)</w:t>
            </w:r>
          </w:p>
        </w:tc>
        <w:tc>
          <w:tcPr>
            <w:tcW w:type="dxa" w:w="1834"/>
          </w:tcPr>
          <w:p>
            <w:pPr>
              <w:spacing w:after="0"/>
              <w:jc w:val="left"/>
            </w:pPr>
          </w:p>
        </w:tc>
        <w:tc>
          <w:tcPr>
            <w:tcW w:type="dxa" w:w="2111"/>
          </w:tcPr>
          <w:p>
            <w:pPr>
              <w:spacing w:after="0"/>
              <w:jc w:val="left"/>
            </w:pPr>
            <w:r>
              <w:rPr>
                <w:sz w:val="16"/>
              </w:rPr>
              <w:t>No damage reported in 6 records.</w:t>
            </w:r>
          </w:p>
        </w:tc>
        <w:tc>
          <w:tcPr>
            <w:tcW w:type="dxa" w:w="1590"/>
          </w:tcPr>
          <w:p>
            <w:pPr>
              <w:spacing w:after="0"/>
              <w:jc w:val="left"/>
            </w:pPr>
          </w:p>
        </w:tc>
        <w:tc>
          <w:tcPr>
            <w:tcW w:type="dxa" w:w="1564"/>
          </w:tcPr>
          <w:p>
            <w:pPr>
              <w:spacing w:after="0"/>
              <w:jc w:val="left"/>
            </w:pPr>
            <w:r>
              <w:rPr>
                <w:sz w:val="16"/>
              </w:rPr>
              <w:t>Zone-level records: applies countywide; national data do not locate these events within the county.</w:t>
            </w:r>
          </w:p>
        </w:tc>
        <w:tc>
          <w:tcPr>
            <w:tcW w:type="dxa" w:w="2144"/>
          </w:tcPr>
          <w:p>
            <w:pPr>
              <w:spacing w:after="0"/>
              <w:jc w:val="left"/>
            </w:pPr>
            <w:r>
              <w:rPr>
                <w:sz w:val="16"/>
              </w:rPr>
              <w:t>Ice thickness: in event narratives only; local data required.</w:t>
            </w:r>
          </w:p>
        </w:tc>
      </w:tr>
      <w:tr>
        <w:trPr>
          <w:cantSplit/>
        </w:trPr>
        <w:tc>
          <w:tcPr>
            <w:tcW w:type="dxa" w:w="1673"/>
          </w:tcPr>
          <w:p>
            <w:pPr>
              <w:spacing w:after="0"/>
              <w:jc w:val="left"/>
            </w:pPr>
            <w:r>
              <w:rPr>
                <w:sz w:val="16"/>
              </w:rPr>
              <w:t>Flash Flood, Flood, Lakeshore Flood</w:t>
            </w:r>
          </w:p>
        </w:tc>
        <w:tc>
          <w:tcPr>
            <w:tcW w:type="dxa" w:w="1692"/>
          </w:tcPr>
          <w:p>
            <w:pPr>
              <w:spacing w:after="0"/>
              <w:jc w:val="left"/>
            </w:pPr>
            <w:r>
              <w:rPr>
                <w:sz w:val="16"/>
              </w:rPr>
              <w:t>damage and flood days (FIRM for depth)</w:t>
            </w:r>
          </w:p>
        </w:tc>
        <w:tc>
          <w:tcPr>
            <w:tcW w:type="dxa" w:w="1504"/>
          </w:tcPr>
          <w:p>
            <w:pPr>
              <w:spacing w:after="0"/>
              <w:jc w:val="right"/>
            </w:pPr>
            <w:r>
              <w:rPr>
                <w:sz w:val="16"/>
              </w:rPr>
              <w:t>29, 1997 to 2020 (1 zone-level)</w:t>
            </w:r>
          </w:p>
        </w:tc>
        <w:tc>
          <w:tcPr>
            <w:tcW w:type="dxa" w:w="1834"/>
          </w:tcPr>
          <w:p>
            <w:pPr>
              <w:spacing w:after="0"/>
              <w:jc w:val="left"/>
            </w:pPr>
          </w:p>
        </w:tc>
        <w:tc>
          <w:tcPr>
            <w:tcW w:type="dxa" w:w="2111"/>
          </w:tcPr>
          <w:p>
            <w:pPr>
              <w:spacing w:after="0"/>
              <w:jc w:val="left"/>
            </w:pPr>
            <w:r>
              <w:rPr>
                <w:sz w:val="16"/>
              </w:rPr>
              <w:t>Flash Flood, 2008-06-13, $1,000 property; $0 crops (2008 dollars)</w:t>
            </w:r>
          </w:p>
        </w:tc>
        <w:tc>
          <w:tcPr>
            <w:tcW w:type="dxa" w:w="1590"/>
          </w:tcPr>
          <w:p>
            <w:pPr>
              <w:spacing w:after="0"/>
              <w:jc w:val="left"/>
            </w:pPr>
          </w:p>
        </w:tc>
        <w:tc>
          <w:tcPr>
            <w:tcW w:type="dxa" w:w="1564"/>
          </w:tcPr>
          <w:p>
            <w:pPr>
              <w:spacing w:after="0"/>
              <w:jc w:val="left"/>
            </w:pPr>
            <w:r>
              <w:rPr>
                <w:sz w:val="16"/>
              </w:rPr>
              <w:t>Event records naming member places: Monroe City city (6 records), Holliday village (3 records), Paris city (2 records), Madison city (1 record). Zone-level records (1) apply countywide.</w:t>
            </w:r>
          </w:p>
        </w:tc>
        <w:tc>
          <w:tcPr>
            <w:tcW w:type="dxa" w:w="214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3"/>
          </w:tcPr>
          <w:p>
            <w:pPr>
              <w:spacing w:after="0"/>
              <w:jc w:val="left"/>
            </w:pPr>
            <w:r>
              <w:rPr>
                <w:sz w:val="16"/>
              </w:rPr>
              <w:t>Debris Flow</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834"/>
          </w:tcPr>
          <w:p>
            <w:pPr>
              <w:spacing w:after="0"/>
              <w:jc w:val="left"/>
            </w:pPr>
          </w:p>
        </w:tc>
        <w:tc>
          <w:tcPr>
            <w:tcW w:type="dxa" w:w="2111"/>
          </w:tcPr>
          <w:p>
            <w:pPr>
              <w:spacing w:after="0"/>
              <w:jc w:val="left"/>
            </w:pPr>
          </w:p>
        </w:tc>
        <w:tc>
          <w:tcPr>
            <w:tcW w:type="dxa" w:w="1590"/>
          </w:tcPr>
          <w:p>
            <w:pPr>
              <w:spacing w:after="0"/>
              <w:jc w:val="left"/>
            </w:pPr>
          </w:p>
        </w:tc>
        <w:tc>
          <w:tcPr>
            <w:tcW w:type="dxa" w:w="1564"/>
          </w:tcPr>
          <w:p>
            <w:pPr>
              <w:spacing w:after="0"/>
              <w:jc w:val="left"/>
            </w:pPr>
          </w:p>
        </w:tc>
        <w:tc>
          <w:tcPr>
            <w:tcW w:type="dxa" w:w="2144"/>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Lightning</w:t>
            </w:r>
          </w:p>
        </w:tc>
        <w:tc>
          <w:tcPr>
            <w:tcW w:type="dxa" w:w="1692"/>
          </w:tcPr>
          <w:p>
            <w:pPr>
              <w:spacing w:after="0"/>
              <w:jc w:val="left"/>
            </w:pPr>
            <w:r>
              <w:rPr>
                <w:sz w:val="16"/>
              </w:rPr>
              <w:t>annualized frequency (the measure FEMA's Local Mitigation Planning Handbook names)</w:t>
            </w:r>
          </w:p>
        </w:tc>
        <w:tc>
          <w:tcPr>
            <w:tcW w:type="dxa" w:w="1504"/>
          </w:tcPr>
          <w:p>
            <w:pPr>
              <w:spacing w:after="0"/>
              <w:jc w:val="right"/>
            </w:pPr>
            <w:r>
              <w:rPr>
                <w:sz w:val="16"/>
              </w:rPr>
              <w:t>0</w:t>
            </w:r>
          </w:p>
        </w:tc>
        <w:tc>
          <w:tcPr>
            <w:tcW w:type="dxa" w:w="1834"/>
          </w:tcPr>
          <w:p>
            <w:pPr>
              <w:spacing w:after="0"/>
              <w:jc w:val="left"/>
            </w:pPr>
          </w:p>
        </w:tc>
        <w:tc>
          <w:tcPr>
            <w:tcW w:type="dxa" w:w="2111"/>
          </w:tcPr>
          <w:p>
            <w:pPr>
              <w:spacing w:after="0"/>
              <w:jc w:val="left"/>
            </w:pPr>
          </w:p>
        </w:tc>
        <w:tc>
          <w:tcPr>
            <w:tcW w:type="dxa" w:w="1590"/>
          </w:tcPr>
          <w:p>
            <w:pPr>
              <w:spacing w:after="0"/>
              <w:jc w:val="left"/>
            </w:pPr>
          </w:p>
        </w:tc>
        <w:tc>
          <w:tcPr>
            <w:tcW w:type="dxa" w:w="1564"/>
          </w:tcPr>
          <w:p>
            <w:pPr>
              <w:spacing w:after="0"/>
              <w:jc w:val="left"/>
            </w:pPr>
          </w:p>
        </w:tc>
        <w:tc>
          <w:tcPr>
            <w:tcW w:type="dxa" w:w="2144"/>
          </w:tcPr>
          <w:p>
            <w:pPr>
              <w:spacing w:after="0"/>
              <w:jc w:val="left"/>
            </w:pPr>
            <w:r>
              <w:rPr>
                <w:sz w:val="16"/>
              </w:rPr>
              <w:t>Storm Events lists lightning with damage or casualties; physical measure in event narratives only; local data required.</w:t>
            </w:r>
          </w:p>
        </w:tc>
      </w:tr>
      <w:tr>
        <w:trPr>
          <w:cantSplit/>
        </w:trPr>
        <w:tc>
          <w:tcPr>
            <w:tcW w:type="dxa" w:w="1673"/>
          </w:tcPr>
          <w:p>
            <w:pPr>
              <w:spacing w:after="0"/>
              <w:jc w:val="left"/>
            </w:pPr>
            <w:r>
              <w:rPr>
                <w:sz w:val="16"/>
              </w:rPr>
              <w:t>High Wind and Strong Wind (outside NRI Strong Wind definition)</w:t>
            </w:r>
          </w:p>
        </w:tc>
        <w:tc>
          <w:tcPr>
            <w:tcW w:type="dxa" w:w="1692"/>
          </w:tcPr>
          <w:p>
            <w:pPr>
              <w:spacing w:after="0"/>
              <w:jc w:val="left"/>
            </w:pPr>
            <w:r>
              <w:rPr>
                <w:sz w:val="16"/>
              </w:rPr>
              <w:t>wind speed (kt and mph)</w:t>
            </w:r>
          </w:p>
        </w:tc>
        <w:tc>
          <w:tcPr>
            <w:tcW w:type="dxa" w:w="1504"/>
          </w:tcPr>
          <w:p>
            <w:pPr>
              <w:spacing w:after="0"/>
              <w:jc w:val="right"/>
            </w:pPr>
            <w:r>
              <w:rPr>
                <w:sz w:val="16"/>
              </w:rPr>
              <w:t>8, 1997 to 2025 (8 zone-level)</w:t>
            </w:r>
          </w:p>
        </w:tc>
        <w:tc>
          <w:tcPr>
            <w:tcW w:type="dxa" w:w="1834"/>
          </w:tcPr>
          <w:p>
            <w:pPr>
              <w:spacing w:after="0"/>
              <w:jc w:val="left"/>
            </w:pPr>
            <w:r>
              <w:rPr>
                <w:sz w:val="16"/>
              </w:rPr>
              <w:t>40 kt (46 mph) to 50 kt (58 mph) (median 44 kt (51 mph)); 8 with a recorded value</w:t>
            </w:r>
          </w:p>
        </w:tc>
        <w:tc>
          <w:tcPr>
            <w:tcW w:type="dxa" w:w="2111"/>
          </w:tcPr>
          <w:p>
            <w:pPr>
              <w:spacing w:after="0"/>
              <w:jc w:val="left"/>
            </w:pPr>
            <w:r>
              <w:rPr>
                <w:sz w:val="16"/>
              </w:rPr>
              <w:t>50 kt (58 mph) estimated gust, High Wind, 2025-03-05; NWS zone MOZ034 (MONROE), zone-level: may include parts of neighboring counties</w:t>
            </w:r>
          </w:p>
        </w:tc>
        <w:tc>
          <w:tcPr>
            <w:tcW w:type="dxa" w:w="1590"/>
          </w:tcPr>
          <w:p>
            <w:pPr>
              <w:spacing w:after="0"/>
              <w:jc w:val="left"/>
            </w:pPr>
            <w:r>
              <w:rPr>
                <w:sz w:val="16"/>
              </w:rPr>
              <w:t>Strong Wind, 2008-05-11, $0 property; $2,000 crops, reported for the zone (2008 dollars)</w:t>
            </w:r>
          </w:p>
        </w:tc>
        <w:tc>
          <w:tcPr>
            <w:tcW w:type="dxa" w:w="1564"/>
          </w:tcPr>
          <w:p>
            <w:pPr>
              <w:spacing w:after="0"/>
              <w:jc w:val="left"/>
            </w:pPr>
            <w:r>
              <w:rPr>
                <w:sz w:val="16"/>
              </w:rPr>
              <w:t>Zone-level records: applies countywide; national data do not locate these events within the county.</w:t>
            </w:r>
          </w:p>
        </w:tc>
        <w:tc>
          <w:tcPr>
            <w:tcW w:type="dxa" w:w="2144"/>
          </w:tcPr>
          <w:p>
            <w:pPr>
              <w:spacing w:after="0"/>
              <w:jc w:val="left"/>
            </w:pPr>
          </w:p>
        </w:tc>
      </w:tr>
      <w:tr>
        <w:trPr>
          <w:cantSplit/>
        </w:trPr>
        <w:tc>
          <w:tcPr>
            <w:tcW w:type="dxa" w:w="1673"/>
          </w:tcPr>
          <w:p>
            <w:pPr>
              <w:spacing w:after="0"/>
              <w:jc w:val="left"/>
            </w:pPr>
            <w:r>
              <w:rPr>
                <w:sz w:val="16"/>
              </w:rPr>
              <w:t>Thunderstorm Wind</w:t>
            </w:r>
          </w:p>
        </w:tc>
        <w:tc>
          <w:tcPr>
            <w:tcW w:type="dxa" w:w="1692"/>
          </w:tcPr>
          <w:p>
            <w:pPr>
              <w:spacing w:after="0"/>
              <w:jc w:val="left"/>
            </w:pPr>
            <w:r>
              <w:rPr>
                <w:sz w:val="16"/>
              </w:rPr>
              <w:t>wind speed (kt and mph)</w:t>
            </w:r>
          </w:p>
        </w:tc>
        <w:tc>
          <w:tcPr>
            <w:tcW w:type="dxa" w:w="1504"/>
          </w:tcPr>
          <w:p>
            <w:pPr>
              <w:spacing w:after="0"/>
              <w:jc w:val="right"/>
            </w:pPr>
            <w:r>
              <w:rPr>
                <w:sz w:val="16"/>
              </w:rPr>
              <w:t>98, 1955 to 2026</w:t>
            </w:r>
          </w:p>
        </w:tc>
        <w:tc>
          <w:tcPr>
            <w:tcW w:type="dxa" w:w="1834"/>
          </w:tcPr>
          <w:p>
            <w:pPr>
              <w:spacing w:after="0"/>
              <w:jc w:val="left"/>
            </w:pPr>
            <w:r>
              <w:rPr>
                <w:sz w:val="16"/>
              </w:rPr>
              <w:t>40 kt (46 mph) to 83 kt (96 mph) (median 56 kt (64 mph)); 78 with a recorded value</w:t>
            </w:r>
          </w:p>
        </w:tc>
        <w:tc>
          <w:tcPr>
            <w:tcW w:type="dxa" w:w="2111"/>
          </w:tcPr>
          <w:p>
            <w:pPr>
              <w:spacing w:after="0"/>
              <w:jc w:val="left"/>
            </w:pPr>
            <w:r>
              <w:rPr>
                <w:sz w:val="16"/>
              </w:rPr>
              <w:t>83 kt (96 mph) estimated gust, Thunderstorm Wind, 2026-04-27</w:t>
            </w:r>
          </w:p>
        </w:tc>
        <w:tc>
          <w:tcPr>
            <w:tcW w:type="dxa" w:w="1590"/>
          </w:tcPr>
          <w:p>
            <w:pPr>
              <w:spacing w:after="0"/>
              <w:jc w:val="left"/>
            </w:pPr>
            <w:r>
              <w:rPr>
                <w:sz w:val="16"/>
              </w:rPr>
              <w:t>Thunderstorm Wind, 2007-10-02, $50,000 property; $0 crops (2007 dollars)</w:t>
            </w:r>
          </w:p>
        </w:tc>
        <w:tc>
          <w:tcPr>
            <w:tcW w:type="dxa" w:w="1564"/>
          </w:tcPr>
          <w:p>
            <w:pPr>
              <w:spacing w:after="0"/>
              <w:jc w:val="left"/>
            </w:pPr>
            <w:r>
              <w:rPr>
                <w:sz w:val="16"/>
              </w:rPr>
              <w:t>Event records naming member places: Paris city (24 records), Monroe City city (18 records), Madison city (11 records), Holliday village (4 records).</w:t>
            </w:r>
          </w:p>
        </w:tc>
        <w:tc>
          <w:tcPr>
            <w:tcW w:type="dxa" w:w="2144"/>
          </w:tcPr>
          <w:p>
            <w:pPr>
              <w:spacing w:after="0"/>
              <w:jc w:val="left"/>
            </w:pPr>
          </w:p>
        </w:tc>
      </w:tr>
      <w:tr>
        <w:trPr>
          <w:cantSplit/>
        </w:trPr>
        <w:tc>
          <w:tcPr>
            <w:tcW w:type="dxa" w:w="1673"/>
          </w:tcPr>
          <w:p>
            <w:pPr>
              <w:spacing w:after="0"/>
              <w:jc w:val="left"/>
            </w:pPr>
            <w:r>
              <w:rPr>
                <w:sz w:val="16"/>
              </w:rPr>
              <w:t>Tornado</w:t>
            </w:r>
          </w:p>
        </w:tc>
        <w:tc>
          <w:tcPr>
            <w:tcW w:type="dxa" w:w="1692"/>
          </w:tcPr>
          <w:p>
            <w:pPr>
              <w:spacing w:after="0"/>
              <w:jc w:val="left"/>
            </w:pPr>
            <w:r>
              <w:rPr>
                <w:sz w:val="16"/>
              </w:rPr>
              <w:t>Enhanced Fujita (F before Feb 2007)</w:t>
            </w:r>
          </w:p>
        </w:tc>
        <w:tc>
          <w:tcPr>
            <w:tcW w:type="dxa" w:w="1504"/>
          </w:tcPr>
          <w:p>
            <w:pPr>
              <w:spacing w:after="0"/>
              <w:jc w:val="right"/>
            </w:pPr>
            <w:r>
              <w:rPr>
                <w:sz w:val="16"/>
              </w:rPr>
              <w:t>26, 1956 to 2026</w:t>
            </w:r>
          </w:p>
        </w:tc>
        <w:tc>
          <w:tcPr>
            <w:tcW w:type="dxa" w:w="1834"/>
          </w:tcPr>
          <w:p>
            <w:pPr>
              <w:spacing w:after="0"/>
              <w:jc w:val="left"/>
            </w:pPr>
            <w:r>
              <w:rPr>
                <w:sz w:val="16"/>
              </w:rPr>
              <w:t>F/EF0 to F/EF4 (median F/EF0); 26 with a recorded value</w:t>
            </w:r>
          </w:p>
        </w:tc>
        <w:tc>
          <w:tcPr>
            <w:tcW w:type="dxa" w:w="2111"/>
          </w:tcPr>
          <w:p>
            <w:pPr>
              <w:spacing w:after="0"/>
              <w:jc w:val="left"/>
            </w:pPr>
            <w:r>
              <w:rPr>
                <w:sz w:val="16"/>
              </w:rPr>
              <w:t>F4 tornado, 2006-03-12, 29 mi within this county, 500 yd wide, damage not reported</w:t>
            </w:r>
          </w:p>
        </w:tc>
        <w:tc>
          <w:tcPr>
            <w:tcW w:type="dxa" w:w="1590"/>
          </w:tcPr>
          <w:p>
            <w:pPr>
              <w:spacing w:after="0"/>
              <w:jc w:val="left"/>
            </w:pPr>
            <w:r>
              <w:rPr>
                <w:sz w:val="16"/>
              </w:rPr>
              <w:t>Tornado, 2007-10-02, $60,000 property; $0 crops (2007 dollars)</w:t>
            </w:r>
          </w:p>
        </w:tc>
        <w:tc>
          <w:tcPr>
            <w:tcW w:type="dxa" w:w="1564"/>
          </w:tcPr>
          <w:p>
            <w:pPr>
              <w:spacing w:after="0"/>
              <w:jc w:val="left"/>
            </w:pPr>
            <w:r>
              <w:rPr>
                <w:sz w:val="16"/>
              </w:rPr>
              <w:t>Event records naming member places: Madison city (3 records), Holliday village (2 records), Paris city (2 records), Monroe City city (1 record).</w:t>
            </w:r>
          </w:p>
        </w:tc>
        <w:tc>
          <w:tcPr>
            <w:tcW w:type="dxa" w:w="214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3"/>
          </w:tcPr>
          <w:p>
            <w:pPr>
              <w:spacing w:after="0"/>
              <w:jc w:val="left"/>
            </w:pPr>
            <w:r>
              <w:rPr>
                <w:sz w:val="16"/>
              </w:rPr>
              <w:t>Tsunami</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834"/>
          </w:tcPr>
          <w:p>
            <w:pPr>
              <w:spacing w:after="0"/>
              <w:jc w:val="left"/>
            </w:pPr>
          </w:p>
        </w:tc>
        <w:tc>
          <w:tcPr>
            <w:tcW w:type="dxa" w:w="2111"/>
          </w:tcPr>
          <w:p>
            <w:pPr>
              <w:spacing w:after="0"/>
              <w:jc w:val="left"/>
            </w:pPr>
          </w:p>
        </w:tc>
        <w:tc>
          <w:tcPr>
            <w:tcW w:type="dxa" w:w="1590"/>
          </w:tcPr>
          <w:p>
            <w:pPr>
              <w:spacing w:after="0"/>
              <w:jc w:val="left"/>
            </w:pPr>
          </w:p>
        </w:tc>
        <w:tc>
          <w:tcPr>
            <w:tcW w:type="dxa" w:w="1564"/>
          </w:tcPr>
          <w:p>
            <w:pPr>
              <w:spacing w:after="0"/>
              <w:jc w:val="left"/>
            </w:pPr>
          </w:p>
        </w:tc>
        <w:tc>
          <w:tcPr>
            <w:tcW w:type="dxa" w:w="2144"/>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Volcanic Ash, Volcanic Ashfall</w:t>
            </w:r>
          </w:p>
        </w:tc>
        <w:tc>
          <w:tcPr>
            <w:tcW w:type="dxa" w:w="1692"/>
          </w:tcPr>
          <w:p>
            <w:pPr>
              <w:spacing w:after="0"/>
              <w:jc w:val="left"/>
            </w:pPr>
            <w:r>
              <w:rPr>
                <w:sz w:val="16"/>
              </w:rPr>
              <w:t>Volcanic Explosivity Index (local data)</w:t>
            </w:r>
          </w:p>
        </w:tc>
        <w:tc>
          <w:tcPr>
            <w:tcW w:type="dxa" w:w="1504"/>
          </w:tcPr>
          <w:p>
            <w:pPr>
              <w:spacing w:after="0"/>
              <w:jc w:val="right"/>
            </w:pPr>
            <w:r>
              <w:rPr>
                <w:sz w:val="16"/>
              </w:rPr>
              <w:t>0</w:t>
            </w:r>
          </w:p>
        </w:tc>
        <w:tc>
          <w:tcPr>
            <w:tcW w:type="dxa" w:w="1834"/>
          </w:tcPr>
          <w:p>
            <w:pPr>
              <w:spacing w:after="0"/>
              <w:jc w:val="left"/>
            </w:pPr>
          </w:p>
        </w:tc>
        <w:tc>
          <w:tcPr>
            <w:tcW w:type="dxa" w:w="2111"/>
          </w:tcPr>
          <w:p>
            <w:pPr>
              <w:spacing w:after="0"/>
              <w:jc w:val="left"/>
            </w:pPr>
          </w:p>
        </w:tc>
        <w:tc>
          <w:tcPr>
            <w:tcW w:type="dxa" w:w="1590"/>
          </w:tcPr>
          <w:p>
            <w:pPr>
              <w:spacing w:after="0"/>
              <w:jc w:val="left"/>
            </w:pPr>
          </w:p>
        </w:tc>
        <w:tc>
          <w:tcPr>
            <w:tcW w:type="dxa" w:w="1564"/>
          </w:tcPr>
          <w:p>
            <w:pPr>
              <w:spacing w:after="0"/>
              <w:jc w:val="left"/>
            </w:pPr>
          </w:p>
        </w:tc>
        <w:tc>
          <w:tcPr>
            <w:tcW w:type="dxa" w:w="2144"/>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Wildfire</w:t>
            </w:r>
          </w:p>
        </w:tc>
        <w:tc>
          <w:tcPr>
            <w:tcW w:type="dxa" w:w="1692"/>
          </w:tcPr>
          <w:p>
            <w:pPr>
              <w:spacing w:after="0"/>
              <w:jc w:val="left"/>
            </w:pPr>
            <w:r>
              <w:rPr>
                <w:sz w:val="16"/>
              </w:rPr>
              <w:t>acres burned (local data)</w:t>
            </w:r>
          </w:p>
        </w:tc>
        <w:tc>
          <w:tcPr>
            <w:tcW w:type="dxa" w:w="1504"/>
          </w:tcPr>
          <w:p>
            <w:pPr>
              <w:spacing w:after="0"/>
              <w:jc w:val="right"/>
            </w:pPr>
            <w:r>
              <w:rPr>
                <w:sz w:val="16"/>
              </w:rPr>
              <w:t>0</w:t>
            </w:r>
          </w:p>
        </w:tc>
        <w:tc>
          <w:tcPr>
            <w:tcW w:type="dxa" w:w="1834"/>
          </w:tcPr>
          <w:p>
            <w:pPr>
              <w:spacing w:after="0"/>
              <w:jc w:val="left"/>
            </w:pPr>
          </w:p>
        </w:tc>
        <w:tc>
          <w:tcPr>
            <w:tcW w:type="dxa" w:w="2111"/>
          </w:tcPr>
          <w:p>
            <w:pPr>
              <w:spacing w:after="0"/>
              <w:jc w:val="left"/>
            </w:pPr>
          </w:p>
        </w:tc>
        <w:tc>
          <w:tcPr>
            <w:tcW w:type="dxa" w:w="1590"/>
          </w:tcPr>
          <w:p>
            <w:pPr>
              <w:spacing w:after="0"/>
              <w:jc w:val="left"/>
            </w:pPr>
          </w:p>
        </w:tc>
        <w:tc>
          <w:tcPr>
            <w:tcW w:type="dxa" w:w="1564"/>
          </w:tcPr>
          <w:p>
            <w:pPr>
              <w:spacing w:after="0"/>
              <w:jc w:val="left"/>
            </w:pPr>
          </w:p>
        </w:tc>
        <w:tc>
          <w:tcPr>
            <w:tcW w:type="dxa" w:w="2144"/>
          </w:tcPr>
          <w:p>
            <w:pPr>
              <w:spacing w:after="0"/>
              <w:jc w:val="left"/>
            </w:pPr>
            <w:r>
              <w:rPr>
                <w:sz w:val="16"/>
              </w:rPr>
              <w:t>Acres burned: in event narratives only; local data required.</w:t>
            </w:r>
          </w:p>
        </w:tc>
      </w:tr>
      <w:tr>
        <w:trPr>
          <w:cantSplit/>
        </w:trPr>
        <w:tc>
          <w:tcPr>
            <w:tcW w:type="dxa" w:w="1673"/>
          </w:tcPr>
          <w:p>
            <w:pPr>
              <w:spacing w:after="0"/>
              <w:jc w:val="left"/>
            </w:pPr>
            <w:r>
              <w:rPr>
                <w:sz w:val="16"/>
              </w:rPr>
              <w:t>Winter Storm, Heavy Snow, Blizzard, Lake-Effect Snow, Winter Weather, Sleet</w:t>
            </w:r>
          </w:p>
        </w:tc>
        <w:tc>
          <w:tcPr>
            <w:tcW w:type="dxa" w:w="1692"/>
          </w:tcPr>
          <w:p>
            <w:pPr>
              <w:spacing w:after="0"/>
              <w:jc w:val="left"/>
            </w:pPr>
            <w:r>
              <w:rPr>
                <w:sz w:val="16"/>
              </w:rPr>
              <w:t>none in data (snowfall local)</w:t>
            </w:r>
          </w:p>
        </w:tc>
        <w:tc>
          <w:tcPr>
            <w:tcW w:type="dxa" w:w="1504"/>
          </w:tcPr>
          <w:p>
            <w:pPr>
              <w:spacing w:after="0"/>
              <w:jc w:val="right"/>
            </w:pPr>
            <w:r>
              <w:rPr>
                <w:sz w:val="16"/>
              </w:rPr>
              <w:t>47, 1996 to 2025 (47 zone-level)</w:t>
            </w:r>
          </w:p>
        </w:tc>
        <w:tc>
          <w:tcPr>
            <w:tcW w:type="dxa" w:w="1834"/>
          </w:tcPr>
          <w:p>
            <w:pPr>
              <w:spacing w:after="0"/>
              <w:jc w:val="left"/>
            </w:pPr>
          </w:p>
        </w:tc>
        <w:tc>
          <w:tcPr>
            <w:tcW w:type="dxa" w:w="2111"/>
          </w:tcPr>
          <w:p>
            <w:pPr>
              <w:spacing w:after="0"/>
              <w:jc w:val="left"/>
            </w:pPr>
            <w:r>
              <w:rPr>
                <w:sz w:val="16"/>
              </w:rPr>
              <w:t>No damage reported in 47 records.</w:t>
            </w:r>
          </w:p>
        </w:tc>
        <w:tc>
          <w:tcPr>
            <w:tcW w:type="dxa" w:w="1590"/>
          </w:tcPr>
          <w:p>
            <w:pPr>
              <w:spacing w:after="0"/>
              <w:jc w:val="left"/>
            </w:pPr>
          </w:p>
        </w:tc>
        <w:tc>
          <w:tcPr>
            <w:tcW w:type="dxa" w:w="1564"/>
          </w:tcPr>
          <w:p>
            <w:pPr>
              <w:spacing w:after="0"/>
              <w:jc w:val="left"/>
            </w:pPr>
            <w:r>
              <w:rPr>
                <w:sz w:val="16"/>
              </w:rPr>
              <w:t>Zone-level records: applies countywide; national data do not locate these events within the county.</w:t>
            </w:r>
          </w:p>
        </w:tc>
        <w:tc>
          <w:tcPr>
            <w:tcW w:type="dxa" w:w="214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5"/>
        <w:gridCol w:w="2744"/>
        <w:gridCol w:w="1906"/>
        <w:gridCol w:w="3095"/>
        <w:gridCol w:w="1140"/>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5"/>
            <w:shd w:val="clear" w:color="auto" w:fill="E8E8E8"/>
          </w:tcPr>
          <w:p>
            <w:pPr>
              <w:spacing w:after="0"/>
              <w:jc w:val="left"/>
            </w:pPr>
            <w:r>
              <w:rPr>
                <w:b/>
                <w:sz w:val="16"/>
              </w:rPr>
              <w:t>Type</w:t>
            </w:r>
          </w:p>
        </w:tc>
        <w:tc>
          <w:tcPr>
            <w:tcW w:type="dxa" w:w="2744"/>
            <w:shd w:val="clear" w:color="auto" w:fill="E8E8E8"/>
          </w:tcPr>
          <w:p>
            <w:pPr>
              <w:spacing w:after="0"/>
              <w:jc w:val="left"/>
            </w:pPr>
            <w:r>
              <w:rPr>
                <w:b/>
                <w:sz w:val="16"/>
              </w:rPr>
              <w:t>Title</w:t>
            </w:r>
          </w:p>
        </w:tc>
        <w:tc>
          <w:tcPr>
            <w:tcW w:type="dxa" w:w="1906"/>
            <w:shd w:val="clear" w:color="auto" w:fill="E8E8E8"/>
          </w:tcPr>
          <w:p>
            <w:pPr>
              <w:spacing w:after="0"/>
              <w:jc w:val="left"/>
            </w:pPr>
            <w:r>
              <w:rPr>
                <w:b/>
                <w:sz w:val="16"/>
              </w:rPr>
              <w:t>Mapped hazard</w:t>
            </w:r>
          </w:p>
        </w:tc>
        <w:tc>
          <w:tcPr>
            <w:tcW w:type="dxa" w:w="309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0"/>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2026-04-23</w:t>
            </w:r>
          </w:p>
        </w:tc>
        <w:tc>
          <w:tcPr>
            <w:tcW w:type="dxa" w:w="1037"/>
          </w:tcPr>
          <w:p>
            <w:pPr>
              <w:spacing w:after="0"/>
              <w:jc w:val="left"/>
            </w:pPr>
            <w:r>
              <w:rPr>
                <w:sz w:val="16"/>
              </w:rPr>
              <w:t>DR-4924-MO</w:t>
            </w:r>
          </w:p>
        </w:tc>
        <w:tc>
          <w:tcPr>
            <w:tcW w:type="dxa" w:w="1235"/>
          </w:tcPr>
          <w:p>
            <w:pPr>
              <w:spacing w:after="0"/>
              <w:jc w:val="left"/>
            </w:pPr>
            <w:r>
              <w:rPr>
                <w:sz w:val="16"/>
              </w:rPr>
              <w:t>Major disaster</w:t>
            </w:r>
          </w:p>
        </w:tc>
        <w:tc>
          <w:tcPr>
            <w:tcW w:type="dxa" w:w="2744"/>
          </w:tcPr>
          <w:p>
            <w:pPr>
              <w:spacing w:after="0"/>
              <w:jc w:val="left"/>
            </w:pPr>
            <w:r>
              <w:rPr>
                <w:sz w:val="16"/>
              </w:rPr>
              <w:t>SEVERE STORMS, TORNADOES, AND FLOODING</w:t>
            </w:r>
          </w:p>
        </w:tc>
        <w:tc>
          <w:tcPr>
            <w:tcW w:type="dxa" w:w="1906"/>
          </w:tcPr>
          <w:p>
            <w:pPr>
              <w:spacing w:after="0"/>
              <w:jc w:val="left"/>
            </w:pPr>
            <w:r>
              <w:rPr>
                <w:sz w:val="16"/>
              </w:rPr>
              <w:t>Inland Flooding; Strong Wind; Tornado</w:t>
            </w:r>
          </w:p>
        </w:tc>
        <w:tc>
          <w:tcPr>
            <w:tcW w:type="dxa" w:w="3095"/>
          </w:tcPr>
          <w:p>
            <w:pPr>
              <w:spacing w:after="0"/>
              <w:jc w:val="right"/>
            </w:pPr>
            <w:r>
              <w:rPr>
                <w:sz w:val="16"/>
              </w:rPr>
              <w:t>none found</w:t>
            </w:r>
          </w:p>
        </w:tc>
        <w:tc>
          <w:tcPr>
            <w:tcW w:type="dxa" w:w="1140"/>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35"/>
          </w:tcPr>
          <w:p>
            <w:pPr>
              <w:spacing w:after="0"/>
              <w:jc w:val="left"/>
            </w:pPr>
            <w:r>
              <w:rPr>
                <w:sz w:val="16"/>
              </w:rPr>
              <w:t>Major disaster</w:t>
            </w:r>
          </w:p>
        </w:tc>
        <w:tc>
          <w:tcPr>
            <w:tcW w:type="dxa" w:w="2744"/>
          </w:tcPr>
          <w:p>
            <w:pPr>
              <w:spacing w:after="0"/>
              <w:jc w:val="left"/>
            </w:pPr>
            <w:r>
              <w:rPr>
                <w:sz w:val="16"/>
              </w:rPr>
              <w:t>COVID-19 PANDEMIC</w:t>
            </w:r>
          </w:p>
        </w:tc>
        <w:tc>
          <w:tcPr>
            <w:tcW w:type="dxa" w:w="1906"/>
          </w:tcPr>
          <w:p>
            <w:pPr>
              <w:spacing w:after="0"/>
              <w:jc w:val="left"/>
            </w:pPr>
            <w:r>
              <w:rPr>
                <w:sz w:val="16"/>
              </w:rPr>
              <w:t>Non-natural, not counted</w:t>
            </w:r>
          </w:p>
        </w:tc>
        <w:tc>
          <w:tcPr>
            <w:tcW w:type="dxa" w:w="3095"/>
          </w:tcPr>
          <w:p>
            <w:pPr>
              <w:spacing w:after="0"/>
              <w:jc w:val="right"/>
            </w:pPr>
            <w:r>
              <w:rPr>
                <w:sz w:val="16"/>
              </w:rPr>
              <w:t>none placed in this county by FEMA's record; $369,154.74 for this declaration is not placed in any county (see the list below)</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35"/>
          </w:tcPr>
          <w:p>
            <w:pPr>
              <w:spacing w:after="0"/>
              <w:jc w:val="left"/>
            </w:pPr>
            <w:r>
              <w:rPr>
                <w:sz w:val="16"/>
              </w:rPr>
              <w:t>Emergency</w:t>
            </w:r>
          </w:p>
        </w:tc>
        <w:tc>
          <w:tcPr>
            <w:tcW w:type="dxa" w:w="2744"/>
          </w:tcPr>
          <w:p>
            <w:pPr>
              <w:spacing w:after="0"/>
              <w:jc w:val="left"/>
            </w:pPr>
            <w:r>
              <w:rPr>
                <w:sz w:val="16"/>
              </w:rPr>
              <w:t>COVID-19</w:t>
            </w:r>
          </w:p>
        </w:tc>
        <w:tc>
          <w:tcPr>
            <w:tcW w:type="dxa" w:w="1906"/>
          </w:tcPr>
          <w:p>
            <w:pPr>
              <w:spacing w:after="0"/>
              <w:jc w:val="left"/>
            </w:pPr>
            <w:r>
              <w:rPr>
                <w:sz w:val="16"/>
              </w:rPr>
              <w:t>Non-natural, not counted</w:t>
            </w:r>
          </w:p>
        </w:tc>
        <w:tc>
          <w:tcPr>
            <w:tcW w:type="dxa" w:w="3095"/>
          </w:tcPr>
          <w:p>
            <w:pPr>
              <w:spacing w:after="0"/>
              <w:jc w:val="right"/>
            </w:pPr>
            <w:r>
              <w:rPr>
                <w:sz w:val="16"/>
              </w:rPr>
              <w:t>none found</w:t>
            </w:r>
          </w:p>
        </w:tc>
        <w:tc>
          <w:tcPr>
            <w:tcW w:type="dxa" w:w="1140"/>
          </w:tcPr>
          <w:p>
            <w:pPr>
              <w:spacing w:after="0"/>
              <w:jc w:val="left"/>
            </w:pPr>
          </w:p>
        </w:tc>
        <w:tc>
          <w:tcPr>
            <w:tcW w:type="dxa" w:w="881"/>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235"/>
          </w:tcPr>
          <w:p>
            <w:pPr>
              <w:spacing w:after="0"/>
              <w:jc w:val="left"/>
            </w:pPr>
            <w:r>
              <w:rPr>
                <w:sz w:val="16"/>
              </w:rPr>
              <w:t>Major disaster</w:t>
            </w:r>
          </w:p>
        </w:tc>
        <w:tc>
          <w:tcPr>
            <w:tcW w:type="dxa" w:w="2744"/>
          </w:tcPr>
          <w:p>
            <w:pPr>
              <w:spacing w:after="0"/>
              <w:jc w:val="left"/>
            </w:pPr>
            <w:r>
              <w:rPr>
                <w:sz w:val="16"/>
              </w:rPr>
              <w:t>SEVERE STORMS, TORNADOES, AND FLOODING</w:t>
            </w:r>
          </w:p>
        </w:tc>
        <w:tc>
          <w:tcPr>
            <w:tcW w:type="dxa" w:w="1906"/>
          </w:tcPr>
          <w:p>
            <w:pPr>
              <w:spacing w:after="0"/>
              <w:jc w:val="left"/>
            </w:pPr>
            <w:r>
              <w:rPr>
                <w:sz w:val="16"/>
              </w:rPr>
              <w:t>Inland Flooding; Tornado</w:t>
            </w:r>
          </w:p>
        </w:tc>
        <w:tc>
          <w:tcPr>
            <w:tcW w:type="dxa" w:w="3095"/>
          </w:tcPr>
          <w:p>
            <w:pPr>
              <w:spacing w:after="0"/>
              <w:jc w:val="right"/>
            </w:pPr>
            <w:r>
              <w:rPr>
                <w:sz w:val="16"/>
              </w:rPr>
              <w:t>none found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235"/>
          </w:tcPr>
          <w:p>
            <w:pPr>
              <w:spacing w:after="0"/>
              <w:jc w:val="left"/>
            </w:pPr>
            <w:r>
              <w:rPr>
                <w:sz w:val="16"/>
              </w:rPr>
              <w:t>Major disaster</w:t>
            </w:r>
          </w:p>
        </w:tc>
        <w:tc>
          <w:tcPr>
            <w:tcW w:type="dxa" w:w="2744"/>
          </w:tcPr>
          <w:p>
            <w:pPr>
              <w:spacing w:after="0"/>
              <w:jc w:val="left"/>
            </w:pPr>
            <w:r>
              <w:rPr>
                <w:sz w:val="16"/>
              </w:rPr>
              <w:t>SEVERE STORMS, TORNADOES, STRAIGHT-LINE WINDS, AND FLOODING</w:t>
            </w:r>
          </w:p>
        </w:tc>
        <w:tc>
          <w:tcPr>
            <w:tcW w:type="dxa" w:w="1906"/>
          </w:tcPr>
          <w:p>
            <w:pPr>
              <w:spacing w:after="0"/>
              <w:jc w:val="left"/>
            </w:pPr>
            <w:r>
              <w:rPr>
                <w:sz w:val="16"/>
              </w:rPr>
              <w:t>Inland Flooding; Strong Wind; Tornado</w:t>
            </w:r>
          </w:p>
        </w:tc>
        <w:tc>
          <w:tcPr>
            <w:tcW w:type="dxa" w:w="3095"/>
          </w:tcPr>
          <w:p>
            <w:pPr>
              <w:spacing w:after="0"/>
              <w:jc w:val="right"/>
            </w:pPr>
            <w:r>
              <w:rPr>
                <w:sz w:val="16"/>
              </w:rPr>
              <w:t>$41,448.93</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235"/>
          </w:tcPr>
          <w:p>
            <w:pPr>
              <w:spacing w:after="0"/>
              <w:jc w:val="left"/>
            </w:pPr>
            <w:r>
              <w:rPr>
                <w:sz w:val="16"/>
              </w:rPr>
              <w:t>Major disaster</w:t>
            </w:r>
          </w:p>
        </w:tc>
        <w:tc>
          <w:tcPr>
            <w:tcW w:type="dxa" w:w="2744"/>
          </w:tcPr>
          <w:p>
            <w:pPr>
              <w:spacing w:after="0"/>
              <w:jc w:val="left"/>
            </w:pPr>
            <w:r>
              <w:rPr>
                <w:sz w:val="16"/>
              </w:rPr>
              <w:t>SEVERE WINTER STORM AND SNOWSTORM</w:t>
            </w:r>
          </w:p>
        </w:tc>
        <w:tc>
          <w:tcPr>
            <w:tcW w:type="dxa" w:w="1906"/>
          </w:tcPr>
          <w:p>
            <w:pPr>
              <w:spacing w:after="0"/>
              <w:jc w:val="left"/>
            </w:pPr>
            <w:r>
              <w:rPr>
                <w:sz w:val="16"/>
              </w:rPr>
              <w:t>Winter Weather</w:t>
            </w:r>
          </w:p>
        </w:tc>
        <w:tc>
          <w:tcPr>
            <w:tcW w:type="dxa" w:w="3095"/>
          </w:tcPr>
          <w:p>
            <w:pPr>
              <w:spacing w:after="0"/>
              <w:jc w:val="right"/>
            </w:pPr>
            <w:r>
              <w:rPr>
                <w:sz w:val="16"/>
              </w:rPr>
              <w:t>$54,258.12</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35"/>
          </w:tcPr>
          <w:p>
            <w:pPr>
              <w:spacing w:after="0"/>
              <w:jc w:val="left"/>
            </w:pPr>
            <w:r>
              <w:rPr>
                <w:sz w:val="16"/>
              </w:rPr>
              <w:t>Emergency</w:t>
            </w:r>
          </w:p>
        </w:tc>
        <w:tc>
          <w:tcPr>
            <w:tcW w:type="dxa" w:w="2744"/>
          </w:tcPr>
          <w:p>
            <w:pPr>
              <w:spacing w:after="0"/>
              <w:jc w:val="left"/>
            </w:pPr>
            <w:r>
              <w:rPr>
                <w:sz w:val="16"/>
              </w:rPr>
              <w:t>SEVERE WINTER STORM</w:t>
            </w:r>
          </w:p>
        </w:tc>
        <w:tc>
          <w:tcPr>
            <w:tcW w:type="dxa" w:w="1906"/>
          </w:tcPr>
          <w:p>
            <w:pPr>
              <w:spacing w:after="0"/>
              <w:jc w:val="left"/>
            </w:pPr>
            <w:r>
              <w:rPr>
                <w:sz w:val="16"/>
              </w:rPr>
              <w:t>Winter Weather</w:t>
            </w:r>
          </w:p>
        </w:tc>
        <w:tc>
          <w:tcPr>
            <w:tcW w:type="dxa" w:w="3095"/>
          </w:tcPr>
          <w:p>
            <w:pPr>
              <w:spacing w:after="0"/>
              <w:jc w:val="right"/>
            </w:pPr>
            <w:r>
              <w:rPr>
                <w:sz w:val="16"/>
              </w:rPr>
              <w:t>none found</w:t>
            </w:r>
          </w:p>
        </w:tc>
        <w:tc>
          <w:tcPr>
            <w:tcW w:type="dxa" w:w="1140"/>
          </w:tcPr>
          <w:p>
            <w:pPr>
              <w:spacing w:after="0"/>
              <w:jc w:val="left"/>
            </w:pPr>
          </w:p>
        </w:tc>
        <w:tc>
          <w:tcPr>
            <w:tcW w:type="dxa" w:w="881"/>
          </w:tcPr>
          <w:p>
            <w:pPr>
              <w:spacing w:after="0"/>
              <w:jc w:val="left"/>
            </w:pPr>
            <w:r>
              <w:rPr>
                <w:sz w:val="16"/>
              </w:rPr>
              <w:t>same incident as DR-1961</w:t>
            </w:r>
          </w:p>
        </w:tc>
      </w:tr>
      <w:tr>
        <w:trPr>
          <w:cantSplit/>
        </w:trPr>
        <w:tc>
          <w:tcPr>
            <w:tcW w:type="dxa" w:w="1037"/>
          </w:tcPr>
          <w:p>
            <w:pPr>
              <w:spacing w:after="0"/>
              <w:jc w:val="left"/>
            </w:pPr>
            <w:r>
              <w:rPr>
                <w:sz w:val="16"/>
              </w:rPr>
              <w:t>2010-08-17</w:t>
            </w:r>
          </w:p>
        </w:tc>
        <w:tc>
          <w:tcPr>
            <w:tcW w:type="dxa" w:w="1037"/>
          </w:tcPr>
          <w:p>
            <w:pPr>
              <w:spacing w:after="0"/>
              <w:jc w:val="left"/>
            </w:pPr>
            <w:r>
              <w:rPr>
                <w:sz w:val="16"/>
              </w:rPr>
              <w:t>2010-06-12</w:t>
            </w:r>
          </w:p>
        </w:tc>
        <w:tc>
          <w:tcPr>
            <w:tcW w:type="dxa" w:w="1037"/>
          </w:tcPr>
          <w:p>
            <w:pPr>
              <w:spacing w:after="0"/>
              <w:jc w:val="left"/>
            </w:pPr>
            <w:r>
              <w:rPr>
                <w:sz w:val="16"/>
              </w:rPr>
              <w:t>DR-1934-MO</w:t>
            </w:r>
          </w:p>
        </w:tc>
        <w:tc>
          <w:tcPr>
            <w:tcW w:type="dxa" w:w="1235"/>
          </w:tcPr>
          <w:p>
            <w:pPr>
              <w:spacing w:after="0"/>
              <w:jc w:val="left"/>
            </w:pPr>
            <w:r>
              <w:rPr>
                <w:sz w:val="16"/>
              </w:rPr>
              <w:t>Major disaster</w:t>
            </w:r>
          </w:p>
        </w:tc>
        <w:tc>
          <w:tcPr>
            <w:tcW w:type="dxa" w:w="2744"/>
          </w:tcPr>
          <w:p>
            <w:pPr>
              <w:spacing w:after="0"/>
              <w:jc w:val="left"/>
            </w:pPr>
            <w:r>
              <w:rPr>
                <w:sz w:val="16"/>
              </w:rPr>
              <w:t>SEVERE STORMS, FLOODING, AND TORNADOES</w:t>
            </w:r>
          </w:p>
        </w:tc>
        <w:tc>
          <w:tcPr>
            <w:tcW w:type="dxa" w:w="1906"/>
          </w:tcPr>
          <w:p>
            <w:pPr>
              <w:spacing w:after="0"/>
              <w:jc w:val="left"/>
            </w:pPr>
            <w:r>
              <w:rPr>
                <w:sz w:val="16"/>
              </w:rPr>
              <w:t>Inland Flooding; Tornado</w:t>
            </w:r>
          </w:p>
        </w:tc>
        <w:tc>
          <w:tcPr>
            <w:tcW w:type="dxa" w:w="3095"/>
          </w:tcPr>
          <w:p>
            <w:pPr>
              <w:spacing w:after="0"/>
              <w:jc w:val="right"/>
            </w:pPr>
            <w:r>
              <w:rPr>
                <w:sz w:val="16"/>
              </w:rPr>
              <w:t>$95,786.72</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35"/>
          </w:tcPr>
          <w:p>
            <w:pPr>
              <w:spacing w:after="0"/>
              <w:jc w:val="left"/>
            </w:pPr>
            <w:r>
              <w:rPr>
                <w:sz w:val="16"/>
              </w:rPr>
              <w:t>Emergency</w:t>
            </w:r>
          </w:p>
        </w:tc>
        <w:tc>
          <w:tcPr>
            <w:tcW w:type="dxa" w:w="2744"/>
          </w:tcPr>
          <w:p>
            <w:pPr>
              <w:spacing w:after="0"/>
              <w:jc w:val="left"/>
            </w:pPr>
            <w:r>
              <w:rPr>
                <w:sz w:val="16"/>
              </w:rPr>
              <w:t>SEVERE WINTER STORM</w:t>
            </w:r>
          </w:p>
        </w:tc>
        <w:tc>
          <w:tcPr>
            <w:tcW w:type="dxa" w:w="1906"/>
          </w:tcPr>
          <w:p>
            <w:pPr>
              <w:spacing w:after="0"/>
              <w:jc w:val="left"/>
            </w:pPr>
            <w:r>
              <w:rPr>
                <w:sz w:val="16"/>
              </w:rPr>
              <w:t>Ice Storm</w:t>
            </w:r>
          </w:p>
        </w:tc>
        <w:tc>
          <w:tcPr>
            <w:tcW w:type="dxa" w:w="3095"/>
          </w:tcPr>
          <w:p>
            <w:pPr>
              <w:spacing w:after="0"/>
              <w:jc w:val="right"/>
            </w:pPr>
            <w:r>
              <w:rPr>
                <w:sz w:val="16"/>
              </w:rPr>
              <w:t>none found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235"/>
          </w:tcPr>
          <w:p>
            <w:pPr>
              <w:spacing w:after="0"/>
              <w:jc w:val="left"/>
            </w:pPr>
            <w:r>
              <w:rPr>
                <w:sz w:val="16"/>
              </w:rPr>
              <w:t>Major disaster</w:t>
            </w:r>
          </w:p>
        </w:tc>
        <w:tc>
          <w:tcPr>
            <w:tcW w:type="dxa" w:w="2744"/>
          </w:tcPr>
          <w:p>
            <w:pPr>
              <w:spacing w:after="0"/>
              <w:jc w:val="left"/>
            </w:pPr>
            <w:r>
              <w:rPr>
                <w:sz w:val="16"/>
              </w:rPr>
              <w:t>SEVERE STORMS AND FLOODING</w:t>
            </w:r>
          </w:p>
        </w:tc>
        <w:tc>
          <w:tcPr>
            <w:tcW w:type="dxa" w:w="1906"/>
          </w:tcPr>
          <w:p>
            <w:pPr>
              <w:spacing w:after="0"/>
              <w:jc w:val="left"/>
            </w:pPr>
            <w:r>
              <w:rPr>
                <w:sz w:val="16"/>
              </w:rPr>
              <w:t>Inland Flooding</w:t>
            </w:r>
          </w:p>
        </w:tc>
        <w:tc>
          <w:tcPr>
            <w:tcW w:type="dxa" w:w="3095"/>
          </w:tcPr>
          <w:p>
            <w:pPr>
              <w:spacing w:after="0"/>
              <w:jc w:val="right"/>
            </w:pPr>
            <w:r>
              <w:rPr>
                <w:sz w:val="16"/>
              </w:rPr>
              <w:t>$617,926.61</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35"/>
          </w:tcPr>
          <w:p>
            <w:pPr>
              <w:spacing w:after="0"/>
              <w:jc w:val="left"/>
            </w:pPr>
            <w:r>
              <w:rPr>
                <w:sz w:val="16"/>
              </w:rPr>
              <w:t>Emergency</w:t>
            </w:r>
          </w:p>
        </w:tc>
        <w:tc>
          <w:tcPr>
            <w:tcW w:type="dxa" w:w="2744"/>
          </w:tcPr>
          <w:p>
            <w:pPr>
              <w:spacing w:after="0"/>
              <w:jc w:val="left"/>
            </w:pPr>
            <w:r>
              <w:rPr>
                <w:sz w:val="16"/>
              </w:rPr>
              <w:t>SEVERE WINTER STORMS</w:t>
            </w:r>
          </w:p>
        </w:tc>
        <w:tc>
          <w:tcPr>
            <w:tcW w:type="dxa" w:w="1906"/>
          </w:tcPr>
          <w:p>
            <w:pPr>
              <w:spacing w:after="0"/>
              <w:jc w:val="left"/>
            </w:pPr>
            <w:r>
              <w:rPr>
                <w:sz w:val="16"/>
              </w:rPr>
              <w:t>Ice Storm</w:t>
            </w:r>
          </w:p>
        </w:tc>
        <w:tc>
          <w:tcPr>
            <w:tcW w:type="dxa" w:w="3095"/>
          </w:tcPr>
          <w:p>
            <w:pPr>
              <w:spacing w:after="0"/>
              <w:jc w:val="right"/>
            </w:pPr>
            <w:r>
              <w:rPr>
                <w:sz w:val="16"/>
              </w:rPr>
              <w:t>none found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235"/>
          </w:tcPr>
          <w:p>
            <w:pPr>
              <w:spacing w:after="0"/>
              <w:jc w:val="left"/>
            </w:pPr>
            <w:r>
              <w:rPr>
                <w:sz w:val="16"/>
              </w:rPr>
              <w:t>Major disaster</w:t>
            </w:r>
          </w:p>
        </w:tc>
        <w:tc>
          <w:tcPr>
            <w:tcW w:type="dxa" w:w="2744"/>
          </w:tcPr>
          <w:p>
            <w:pPr>
              <w:spacing w:after="0"/>
              <w:jc w:val="left"/>
            </w:pPr>
            <w:r>
              <w:rPr>
                <w:sz w:val="16"/>
              </w:rPr>
              <w:t>SEVERE STORMS, TORNADOES AND FLOODING</w:t>
            </w:r>
          </w:p>
        </w:tc>
        <w:tc>
          <w:tcPr>
            <w:tcW w:type="dxa" w:w="1906"/>
          </w:tcPr>
          <w:p>
            <w:pPr>
              <w:spacing w:after="0"/>
              <w:jc w:val="left"/>
            </w:pPr>
            <w:r>
              <w:rPr>
                <w:sz w:val="16"/>
              </w:rPr>
              <w:t>Inland Flooding; Tornado</w:t>
            </w:r>
          </w:p>
        </w:tc>
        <w:tc>
          <w:tcPr>
            <w:tcW w:type="dxa" w:w="3095"/>
          </w:tcPr>
          <w:p>
            <w:pPr>
              <w:spacing w:after="0"/>
              <w:jc w:val="right"/>
            </w:pPr>
            <w:r>
              <w:rPr>
                <w:sz w:val="16"/>
              </w:rPr>
              <w:t>$1,103,426.76</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35"/>
          </w:tcPr>
          <w:p>
            <w:pPr>
              <w:spacing w:after="0"/>
              <w:jc w:val="left"/>
            </w:pPr>
            <w:r>
              <w:rPr>
                <w:sz w:val="16"/>
              </w:rPr>
              <w:t>Emergency</w:t>
            </w:r>
          </w:p>
        </w:tc>
        <w:tc>
          <w:tcPr>
            <w:tcW w:type="dxa" w:w="2744"/>
          </w:tcPr>
          <w:p>
            <w:pPr>
              <w:spacing w:after="0"/>
              <w:jc w:val="left"/>
            </w:pPr>
            <w:r>
              <w:rPr>
                <w:sz w:val="16"/>
              </w:rPr>
              <w:t>HURRICANE KATRINA EVACUATION</w:t>
            </w:r>
          </w:p>
        </w:tc>
        <w:tc>
          <w:tcPr>
            <w:tcW w:type="dxa" w:w="1906"/>
          </w:tcPr>
          <w:p>
            <w:pPr>
              <w:spacing w:after="0"/>
              <w:jc w:val="left"/>
            </w:pPr>
            <w:r>
              <w:rPr>
                <w:sz w:val="16"/>
              </w:rPr>
              <w:t>Hurricane: evacuation support, not a local hazard event; not counted</w:t>
            </w:r>
          </w:p>
        </w:tc>
        <w:tc>
          <w:tcPr>
            <w:tcW w:type="dxa" w:w="3095"/>
          </w:tcPr>
          <w:p>
            <w:pPr>
              <w:spacing w:after="0"/>
              <w:jc w:val="right"/>
            </w:pPr>
            <w:r>
              <w:rPr>
                <w:sz w:val="16"/>
              </w:rPr>
              <w:t>none found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2004-06-11</w:t>
            </w:r>
          </w:p>
        </w:tc>
        <w:tc>
          <w:tcPr>
            <w:tcW w:type="dxa" w:w="1037"/>
          </w:tcPr>
          <w:p>
            <w:pPr>
              <w:spacing w:after="0"/>
              <w:jc w:val="left"/>
            </w:pPr>
            <w:r>
              <w:rPr>
                <w:sz w:val="16"/>
              </w:rPr>
              <w:t>2004-05-18</w:t>
            </w:r>
          </w:p>
        </w:tc>
        <w:tc>
          <w:tcPr>
            <w:tcW w:type="dxa" w:w="1037"/>
          </w:tcPr>
          <w:p>
            <w:pPr>
              <w:spacing w:after="0"/>
              <w:jc w:val="left"/>
            </w:pPr>
            <w:r>
              <w:rPr>
                <w:sz w:val="16"/>
              </w:rPr>
              <w:t>DR-1524-MO</w:t>
            </w:r>
          </w:p>
        </w:tc>
        <w:tc>
          <w:tcPr>
            <w:tcW w:type="dxa" w:w="1235"/>
          </w:tcPr>
          <w:p>
            <w:pPr>
              <w:spacing w:after="0"/>
              <w:jc w:val="left"/>
            </w:pPr>
            <w:r>
              <w:rPr>
                <w:sz w:val="16"/>
              </w:rPr>
              <w:t>Major disaster</w:t>
            </w:r>
          </w:p>
        </w:tc>
        <w:tc>
          <w:tcPr>
            <w:tcW w:type="dxa" w:w="2744"/>
          </w:tcPr>
          <w:p>
            <w:pPr>
              <w:spacing w:after="0"/>
              <w:jc w:val="left"/>
            </w:pPr>
            <w:r>
              <w:rPr>
                <w:sz w:val="16"/>
              </w:rPr>
              <w:t>SEVERE STORMS, TORNADOES, AND FLOODING</w:t>
            </w:r>
          </w:p>
        </w:tc>
        <w:tc>
          <w:tcPr>
            <w:tcW w:type="dxa" w:w="1906"/>
          </w:tcPr>
          <w:p>
            <w:pPr>
              <w:spacing w:after="0"/>
              <w:jc w:val="left"/>
            </w:pPr>
            <w:r>
              <w:rPr>
                <w:sz w:val="16"/>
              </w:rPr>
              <w:t>Inland Flooding; Tornado</w:t>
            </w:r>
          </w:p>
        </w:tc>
        <w:tc>
          <w:tcPr>
            <w:tcW w:type="dxa" w:w="3095"/>
          </w:tcPr>
          <w:p>
            <w:pPr>
              <w:spacing w:after="0"/>
              <w:jc w:val="right"/>
            </w:pPr>
            <w:r>
              <w:rPr>
                <w:sz w:val="16"/>
              </w:rPr>
              <w:t>PA not declared for this county</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235"/>
          </w:tcPr>
          <w:p>
            <w:pPr>
              <w:spacing w:after="0"/>
              <w:jc w:val="left"/>
            </w:pPr>
            <w:r>
              <w:rPr>
                <w:sz w:val="16"/>
              </w:rPr>
              <w:t>Major disaster</w:t>
            </w:r>
          </w:p>
        </w:tc>
        <w:tc>
          <w:tcPr>
            <w:tcW w:type="dxa" w:w="2744"/>
          </w:tcPr>
          <w:p>
            <w:pPr>
              <w:spacing w:after="0"/>
              <w:jc w:val="left"/>
            </w:pPr>
            <w:r>
              <w:rPr>
                <w:sz w:val="16"/>
              </w:rPr>
              <w:t>SEVERE STORMS, TORNADOES, AND FLOODING</w:t>
            </w:r>
          </w:p>
        </w:tc>
        <w:tc>
          <w:tcPr>
            <w:tcW w:type="dxa" w:w="1906"/>
          </w:tcPr>
          <w:p>
            <w:pPr>
              <w:spacing w:after="0"/>
              <w:jc w:val="left"/>
            </w:pPr>
            <w:r>
              <w:rPr>
                <w:sz w:val="16"/>
              </w:rPr>
              <w:t>Inland Flooding; Tornado</w:t>
            </w:r>
          </w:p>
        </w:tc>
        <w:tc>
          <w:tcPr>
            <w:tcW w:type="dxa" w:w="3095"/>
          </w:tcPr>
          <w:p>
            <w:pPr>
              <w:spacing w:after="0"/>
              <w:jc w:val="right"/>
            </w:pPr>
            <w:r>
              <w:rPr>
                <w:sz w:val="16"/>
              </w:rPr>
              <w:t>$34,387.33</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235"/>
          </w:tcPr>
          <w:p>
            <w:pPr>
              <w:spacing w:after="0"/>
              <w:jc w:val="left"/>
            </w:pPr>
            <w:r>
              <w:rPr>
                <w:sz w:val="16"/>
              </w:rPr>
              <w:t>Major disaster</w:t>
            </w:r>
          </w:p>
        </w:tc>
        <w:tc>
          <w:tcPr>
            <w:tcW w:type="dxa" w:w="2744"/>
          </w:tcPr>
          <w:p>
            <w:pPr>
              <w:spacing w:after="0"/>
              <w:jc w:val="left"/>
            </w:pPr>
            <w:r>
              <w:rPr>
                <w:sz w:val="16"/>
              </w:rPr>
              <w:t>SEVERE WINTER ICE STORM</w:t>
            </w:r>
          </w:p>
        </w:tc>
        <w:tc>
          <w:tcPr>
            <w:tcW w:type="dxa" w:w="1906"/>
          </w:tcPr>
          <w:p>
            <w:pPr>
              <w:spacing w:after="0"/>
              <w:jc w:val="left"/>
            </w:pPr>
            <w:r>
              <w:rPr>
                <w:sz w:val="16"/>
              </w:rPr>
              <w:t>Ice Storm</w:t>
            </w:r>
          </w:p>
        </w:tc>
        <w:tc>
          <w:tcPr>
            <w:tcW w:type="dxa" w:w="3095"/>
          </w:tcPr>
          <w:p>
            <w:pPr>
              <w:spacing w:after="0"/>
              <w:jc w:val="right"/>
            </w:pPr>
            <w:r>
              <w:rPr>
                <w:sz w:val="16"/>
              </w:rPr>
              <w:t>$6,239.65</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35"/>
          </w:tcPr>
          <w:p>
            <w:pPr>
              <w:spacing w:after="0"/>
              <w:jc w:val="left"/>
            </w:pPr>
            <w:r>
              <w:rPr>
                <w:sz w:val="16"/>
              </w:rPr>
              <w:t>Major disaster</w:t>
            </w:r>
          </w:p>
        </w:tc>
        <w:tc>
          <w:tcPr>
            <w:tcW w:type="dxa" w:w="2744"/>
          </w:tcPr>
          <w:p>
            <w:pPr>
              <w:spacing w:after="0"/>
              <w:jc w:val="left"/>
            </w:pPr>
            <w:r>
              <w:rPr>
                <w:sz w:val="16"/>
              </w:rPr>
              <w:t>SEVERE STORMS &amp; FLOODING</w:t>
            </w:r>
          </w:p>
        </w:tc>
        <w:tc>
          <w:tcPr>
            <w:tcW w:type="dxa" w:w="1906"/>
          </w:tcPr>
          <w:p>
            <w:pPr>
              <w:spacing w:after="0"/>
              <w:jc w:val="left"/>
            </w:pPr>
            <w:r>
              <w:rPr>
                <w:sz w:val="16"/>
              </w:rPr>
              <w:t>Inland Flooding</w:t>
            </w:r>
          </w:p>
        </w:tc>
        <w:tc>
          <w:tcPr>
            <w:tcW w:type="dxa" w:w="3095"/>
          </w:tcPr>
          <w:p>
            <w:pPr>
              <w:spacing w:after="0"/>
              <w:jc w:val="right"/>
            </w:pPr>
            <w:r>
              <w:rPr>
                <w:sz w:val="16"/>
              </w:rPr>
              <w:t>none found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35"/>
          </w:tcPr>
          <w:p>
            <w:pPr>
              <w:spacing w:after="0"/>
              <w:jc w:val="left"/>
            </w:pPr>
            <w:r>
              <w:rPr>
                <w:sz w:val="16"/>
              </w:rPr>
              <w:t>Emergency</w:t>
            </w:r>
          </w:p>
        </w:tc>
        <w:tc>
          <w:tcPr>
            <w:tcW w:type="dxa" w:w="2744"/>
          </w:tcPr>
          <w:p>
            <w:pPr>
              <w:spacing w:after="0"/>
              <w:jc w:val="left"/>
            </w:pPr>
            <w:r>
              <w:rPr>
                <w:sz w:val="16"/>
              </w:rPr>
              <w:t>DROUGHT</w:t>
            </w:r>
          </w:p>
        </w:tc>
        <w:tc>
          <w:tcPr>
            <w:tcW w:type="dxa" w:w="1906"/>
          </w:tcPr>
          <w:p>
            <w:pPr>
              <w:spacing w:after="0"/>
              <w:jc w:val="left"/>
            </w:pPr>
            <w:r>
              <w:rPr>
                <w:sz w:val="16"/>
              </w:rPr>
              <w:t>Drought</w:t>
            </w:r>
          </w:p>
        </w:tc>
        <w:tc>
          <w:tcPr>
            <w:tcW w:type="dxa" w:w="3095"/>
          </w:tcPr>
          <w:p>
            <w:pPr>
              <w:spacing w:after="0"/>
              <w:jc w:val="right"/>
            </w:pPr>
            <w:r>
              <w:rPr>
                <w:sz w:val="16"/>
              </w:rPr>
              <w:t>none found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35"/>
          </w:tcPr>
          <w:p>
            <w:pPr>
              <w:spacing w:after="0"/>
              <w:jc w:val="left"/>
            </w:pPr>
            <w:r>
              <w:rPr>
                <w:sz w:val="16"/>
              </w:rPr>
              <w:t>Major disaster</w:t>
            </w:r>
          </w:p>
        </w:tc>
        <w:tc>
          <w:tcPr>
            <w:tcW w:type="dxa" w:w="2744"/>
          </w:tcPr>
          <w:p>
            <w:pPr>
              <w:spacing w:after="0"/>
              <w:jc w:val="left"/>
            </w:pPr>
            <w:r>
              <w:rPr>
                <w:sz w:val="16"/>
              </w:rPr>
              <w:t>HEAVY RAINS, TORNADOES &amp; FLOODING</w:t>
            </w:r>
          </w:p>
        </w:tc>
        <w:tc>
          <w:tcPr>
            <w:tcW w:type="dxa" w:w="1906"/>
          </w:tcPr>
          <w:p>
            <w:pPr>
              <w:spacing w:after="0"/>
              <w:jc w:val="left"/>
            </w:pPr>
            <w:r>
              <w:rPr>
                <w:sz w:val="16"/>
              </w:rPr>
              <w:t>Inland Flooding; Tornado</w:t>
            </w:r>
          </w:p>
        </w:tc>
        <w:tc>
          <w:tcPr>
            <w:tcW w:type="dxa" w:w="3095"/>
          </w:tcPr>
          <w:p>
            <w:pPr>
              <w:spacing w:after="0"/>
              <w:jc w:val="right"/>
            </w:pPr>
            <w:r>
              <w:rPr>
                <w:sz w:val="16"/>
              </w:rPr>
              <w:t>none found</w:t>
            </w:r>
          </w:p>
        </w:tc>
        <w:tc>
          <w:tcPr>
            <w:tcW w:type="dxa" w:w="1140"/>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90"/>
        <w:gridCol w:w="1590"/>
        <w:gridCol w:w="1453"/>
        <w:gridCol w:w="2138"/>
        <w:gridCol w:w="2686"/>
        <w:gridCol w:w="2665"/>
        <w:gridCol w:w="994"/>
        <w:gridCol w:w="994"/>
      </w:tblGrid>
      <w:tr>
        <w:trPr>
          <w:cantSplit/>
          <w:tblHeader/>
        </w:trPr>
        <w:tc>
          <w:tcPr>
            <w:tcW w:type="dxa" w:w="1590"/>
            <w:shd w:val="clear" w:color="auto" w:fill="E8E8E8"/>
          </w:tcPr>
          <w:p>
            <w:pPr>
              <w:spacing w:after="0"/>
              <w:jc w:val="left"/>
            </w:pPr>
            <w:r>
              <w:rPr>
                <w:b/>
                <w:sz w:val="16"/>
              </w:rPr>
              <w:t>Declared</w:t>
            </w:r>
          </w:p>
        </w:tc>
        <w:tc>
          <w:tcPr>
            <w:tcW w:type="dxa" w:w="1590"/>
            <w:shd w:val="clear" w:color="auto" w:fill="E8E8E8"/>
          </w:tcPr>
          <w:p>
            <w:pPr>
              <w:spacing w:after="0"/>
              <w:jc w:val="left"/>
            </w:pPr>
            <w:r>
              <w:rPr>
                <w:b/>
                <w:sz w:val="16"/>
              </w:rPr>
              <w:t>Incident began</w:t>
            </w:r>
          </w:p>
        </w:tc>
        <w:tc>
          <w:tcPr>
            <w:tcW w:type="dxa" w:w="1453"/>
            <w:shd w:val="clear" w:color="auto" w:fill="E8E8E8"/>
          </w:tcPr>
          <w:p>
            <w:pPr>
              <w:spacing w:after="0"/>
              <w:jc w:val="left"/>
            </w:pPr>
            <w:r>
              <w:rPr>
                <w:b/>
                <w:sz w:val="16"/>
              </w:rPr>
              <w:t>FEMA number</w:t>
            </w:r>
          </w:p>
        </w:tc>
        <w:tc>
          <w:tcPr>
            <w:tcW w:type="dxa" w:w="2138"/>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Title</w:t>
            </w:r>
          </w:p>
        </w:tc>
        <w:tc>
          <w:tcPr>
            <w:tcW w:type="dxa" w:w="2665"/>
            <w:shd w:val="clear" w:color="auto" w:fill="E8E8E8"/>
          </w:tcPr>
          <w:p>
            <w:pPr>
              <w:spacing w:after="0"/>
              <w:jc w:val="left"/>
            </w:pPr>
            <w:r>
              <w:rPr>
                <w:b/>
                <w:sz w:val="16"/>
              </w:rPr>
              <w:t>Mapped hazard</w:t>
            </w:r>
          </w:p>
        </w:tc>
        <w:tc>
          <w:tcPr>
            <w:tcW w:type="dxa" w:w="994"/>
            <w:shd w:val="clear" w:color="auto" w:fill="E8E8E8"/>
          </w:tcPr>
          <w:p>
            <w:pPr>
              <w:spacing w:after="0"/>
              <w:jc w:val="left"/>
            </w:pPr>
            <w:r>
              <w:rPr>
                <w:b/>
                <w:sz w:val="16"/>
              </w:rPr>
              <w:t>Flags</w:t>
            </w:r>
          </w:p>
        </w:tc>
        <w:tc>
          <w:tcPr>
            <w:tcW w:type="dxa" w:w="994"/>
            <w:shd w:val="clear" w:color="auto" w:fill="E8E8E8"/>
          </w:tcPr>
          <w:p>
            <w:pPr>
              <w:spacing w:after="0"/>
              <w:jc w:val="left"/>
            </w:pPr>
            <w:r>
              <w:rPr>
                <w:b/>
                <w:sz w:val="16"/>
              </w:rPr>
              <w:t>Notes</w:t>
            </w:r>
          </w:p>
        </w:tc>
      </w:tr>
      <w:tr>
        <w:trPr>
          <w:cantSplit/>
        </w:trPr>
        <w:tc>
          <w:tcPr>
            <w:tcW w:type="dxa" w:w="1590"/>
          </w:tcPr>
          <w:p>
            <w:pPr>
              <w:spacing w:after="0"/>
              <w:jc w:val="left"/>
            </w:pPr>
            <w:r>
              <w:rPr>
                <w:sz w:val="16"/>
              </w:rPr>
              <w:t>1964-07-08</w:t>
            </w:r>
          </w:p>
        </w:tc>
        <w:tc>
          <w:tcPr>
            <w:tcW w:type="dxa" w:w="1590"/>
          </w:tcPr>
          <w:p>
            <w:pPr>
              <w:spacing w:after="0"/>
              <w:jc w:val="left"/>
            </w:pPr>
            <w:r>
              <w:rPr>
                <w:sz w:val="16"/>
              </w:rPr>
              <w:t>1964-07-08</w:t>
            </w:r>
          </w:p>
        </w:tc>
        <w:tc>
          <w:tcPr>
            <w:tcW w:type="dxa" w:w="1453"/>
          </w:tcPr>
          <w:p>
            <w:pPr>
              <w:spacing w:after="0"/>
              <w:jc w:val="left"/>
            </w:pPr>
            <w:r>
              <w:rPr>
                <w:sz w:val="16"/>
              </w:rPr>
              <w:t>DR-173-MO</w:t>
            </w:r>
          </w:p>
        </w:tc>
        <w:tc>
          <w:tcPr>
            <w:tcW w:type="dxa" w:w="2138"/>
          </w:tcPr>
          <w:p>
            <w:pPr>
              <w:spacing w:after="0"/>
              <w:jc w:val="left"/>
            </w:pPr>
            <w:r>
              <w:rPr>
                <w:sz w:val="16"/>
              </w:rPr>
              <w:t>Major disaster</w:t>
            </w:r>
          </w:p>
        </w:tc>
        <w:tc>
          <w:tcPr>
            <w:tcW w:type="dxa" w:w="2686"/>
          </w:tcPr>
          <w:p>
            <w:pPr>
              <w:spacing w:after="0"/>
              <w:jc w:val="left"/>
            </w:pPr>
            <w:r>
              <w:rPr>
                <w:sz w:val="16"/>
              </w:rPr>
              <w:t>SEVERE STORMS &amp; FLOODING</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1961-05-27</w:t>
            </w:r>
          </w:p>
        </w:tc>
        <w:tc>
          <w:tcPr>
            <w:tcW w:type="dxa" w:w="1590"/>
          </w:tcPr>
          <w:p>
            <w:pPr>
              <w:spacing w:after="0"/>
              <w:jc w:val="left"/>
            </w:pPr>
            <w:r>
              <w:rPr>
                <w:sz w:val="16"/>
              </w:rPr>
              <w:t>1961-05-27</w:t>
            </w:r>
          </w:p>
        </w:tc>
        <w:tc>
          <w:tcPr>
            <w:tcW w:type="dxa" w:w="1453"/>
          </w:tcPr>
          <w:p>
            <w:pPr>
              <w:spacing w:after="0"/>
              <w:jc w:val="left"/>
            </w:pPr>
            <w:r>
              <w:rPr>
                <w:sz w:val="16"/>
              </w:rPr>
              <w:t>DR-114-MO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1960-04-20</w:t>
            </w:r>
          </w:p>
        </w:tc>
        <w:tc>
          <w:tcPr>
            <w:tcW w:type="dxa" w:w="1590"/>
          </w:tcPr>
          <w:p>
            <w:pPr>
              <w:spacing w:after="0"/>
              <w:jc w:val="left"/>
            </w:pPr>
            <w:r>
              <w:rPr>
                <w:sz w:val="16"/>
              </w:rPr>
              <w:t>1960-04-20</w:t>
            </w:r>
          </w:p>
        </w:tc>
        <w:tc>
          <w:tcPr>
            <w:tcW w:type="dxa" w:w="1453"/>
          </w:tcPr>
          <w:p>
            <w:pPr>
              <w:spacing w:after="0"/>
              <w:jc w:val="left"/>
            </w:pPr>
            <w:r>
              <w:rPr>
                <w:sz w:val="16"/>
              </w:rPr>
              <w:t>DR-100-MO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1957-05-22</w:t>
            </w:r>
          </w:p>
        </w:tc>
        <w:tc>
          <w:tcPr>
            <w:tcW w:type="dxa" w:w="1590"/>
          </w:tcPr>
          <w:p>
            <w:pPr>
              <w:spacing w:after="0"/>
              <w:jc w:val="left"/>
            </w:pPr>
            <w:r>
              <w:rPr>
                <w:sz w:val="16"/>
              </w:rPr>
              <w:t>1957-05-22</w:t>
            </w:r>
          </w:p>
        </w:tc>
        <w:tc>
          <w:tcPr>
            <w:tcW w:type="dxa" w:w="1453"/>
          </w:tcPr>
          <w:p>
            <w:pPr>
              <w:spacing w:after="0"/>
              <w:jc w:val="left"/>
            </w:pPr>
            <w:r>
              <w:rPr>
                <w:sz w:val="16"/>
              </w:rPr>
              <w:t>DR-75-MO</w:t>
            </w:r>
          </w:p>
        </w:tc>
        <w:tc>
          <w:tcPr>
            <w:tcW w:type="dxa" w:w="2138"/>
          </w:tcPr>
          <w:p>
            <w:pPr>
              <w:spacing w:after="0"/>
              <w:jc w:val="left"/>
            </w:pPr>
            <w:r>
              <w:rPr>
                <w:sz w:val="16"/>
              </w:rPr>
              <w:t>Major disaster</w:t>
            </w:r>
          </w:p>
        </w:tc>
        <w:tc>
          <w:tcPr>
            <w:tcW w:type="dxa" w:w="2686"/>
          </w:tcPr>
          <w:p>
            <w:pPr>
              <w:spacing w:after="0"/>
              <w:jc w:val="left"/>
            </w:pPr>
            <w:r>
              <w:rPr>
                <w:sz w:val="16"/>
              </w:rPr>
              <w:t>TORNADOES &amp; FLOODS</w:t>
            </w:r>
          </w:p>
        </w:tc>
        <w:tc>
          <w:tcPr>
            <w:tcW w:type="dxa" w:w="2665"/>
          </w:tcPr>
          <w:p>
            <w:pPr>
              <w:spacing w:after="0"/>
              <w:jc w:val="left"/>
            </w:pPr>
            <w:r>
              <w:rPr>
                <w:sz w:val="16"/>
              </w:rPr>
              <w:t>Tornado (primary); also designated: Inland Flooding</w:t>
            </w:r>
          </w:p>
        </w:tc>
        <w:tc>
          <w:tcPr>
            <w:tcW w:type="dxa" w:w="994"/>
          </w:tcPr>
          <w:p>
            <w:pPr>
              <w:spacing w:after="0"/>
              <w:jc w:val="left"/>
            </w:pPr>
          </w:p>
        </w:tc>
        <w:tc>
          <w:tcPr>
            <w:tcW w:type="dxa" w:w="99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3 rows, $18,364.46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18,364.46"/>
        <w:tblDescription w:val="Hazard Plain table b1d_pa_other"/>
      </w:tblPr>
      <w:tblGrid>
        <w:gridCol w:w="2183"/>
        <w:gridCol w:w="2183"/>
        <w:gridCol w:w="4063"/>
        <w:gridCol w:w="3687"/>
        <w:gridCol w:w="1995"/>
      </w:tblGrid>
      <w:tr>
        <w:trPr>
          <w:cantSplit/>
          <w:tblHeader/>
        </w:trPr>
        <w:tc>
          <w:tcPr>
            <w:tcW w:type="dxa" w:w="2183"/>
            <w:shd w:val="clear" w:color="auto" w:fill="E8E8E8"/>
          </w:tcPr>
          <w:p>
            <w:pPr>
              <w:spacing w:after="0"/>
              <w:jc w:val="left"/>
            </w:pPr>
            <w:r>
              <w:rPr>
                <w:b/>
                <w:sz w:val="16"/>
              </w:rPr>
              <w:t>FEMA number</w:t>
            </w:r>
          </w:p>
        </w:tc>
        <w:tc>
          <w:tcPr>
            <w:tcW w:type="dxa" w:w="2183"/>
            <w:shd w:val="clear" w:color="auto" w:fill="E8E8E8"/>
          </w:tcPr>
          <w:p>
            <w:pPr>
              <w:spacing w:after="0"/>
              <w:jc w:val="left"/>
            </w:pPr>
            <w:r>
              <w:rPr>
                <w:b/>
                <w:sz w:val="16"/>
              </w:rPr>
              <w:t>Declared</w:t>
            </w:r>
          </w:p>
        </w:tc>
        <w:tc>
          <w:tcPr>
            <w:tcW w:type="dxa" w:w="4063"/>
            <w:shd w:val="clear" w:color="auto" w:fill="E8E8E8"/>
          </w:tcPr>
          <w:p>
            <w:pPr>
              <w:spacing w:after="0"/>
              <w:jc w:val="left"/>
            </w:pPr>
            <w:r>
              <w:rPr>
                <w:b/>
                <w:sz w:val="16"/>
              </w:rPr>
              <w:t>Title</w:t>
            </w:r>
          </w:p>
        </w:tc>
        <w:tc>
          <w:tcPr>
            <w:tcW w:type="dxa" w:w="3687"/>
            <w:shd w:val="clear" w:color="auto" w:fill="E8E8E8"/>
          </w:tcPr>
          <w:p>
            <w:pPr>
              <w:spacing w:after="0"/>
              <w:jc w:val="left"/>
            </w:pPr>
            <w:r>
              <w:rPr>
                <w:b/>
                <w:sz w:val="16"/>
              </w:rPr>
              <w:t>Applicant</w:t>
            </w:r>
          </w:p>
        </w:tc>
        <w:tc>
          <w:tcPr>
            <w:tcW w:type="dxa" w:w="199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83"/>
          </w:tcPr>
          <w:p>
            <w:pPr>
              <w:spacing w:after="0"/>
              <w:jc w:val="left"/>
            </w:pPr>
            <w:r>
              <w:rPr>
                <w:sz w:val="16"/>
              </w:rPr>
              <w:t>DR-1736-MO</w:t>
            </w:r>
          </w:p>
        </w:tc>
        <w:tc>
          <w:tcPr>
            <w:tcW w:type="dxa" w:w="2183"/>
          </w:tcPr>
          <w:p>
            <w:pPr>
              <w:spacing w:after="0"/>
              <w:jc w:val="left"/>
            </w:pPr>
            <w:r>
              <w:rPr>
                <w:sz w:val="16"/>
              </w:rPr>
              <w:t>2007-12-27</w:t>
            </w:r>
          </w:p>
        </w:tc>
        <w:tc>
          <w:tcPr>
            <w:tcW w:type="dxa" w:w="4063"/>
          </w:tcPr>
          <w:p>
            <w:pPr>
              <w:spacing w:after="0"/>
              <w:jc w:val="left"/>
            </w:pPr>
            <w:r>
              <w:rPr>
                <w:sz w:val="16"/>
              </w:rPr>
              <w:t>SEVERE WINTER STORMS</w:t>
            </w:r>
          </w:p>
        </w:tc>
        <w:tc>
          <w:tcPr>
            <w:tcW w:type="dxa" w:w="3687"/>
          </w:tcPr>
          <w:p>
            <w:pPr>
              <w:spacing w:after="0"/>
              <w:jc w:val="left"/>
            </w:pPr>
            <w:r>
              <w:rPr>
                <w:sz w:val="16"/>
              </w:rPr>
              <w:t>Centralia, City of</w:t>
            </w:r>
          </w:p>
        </w:tc>
        <w:tc>
          <w:tcPr>
            <w:tcW w:type="dxa" w:w="1995"/>
          </w:tcPr>
          <w:p>
            <w:pPr>
              <w:spacing w:after="0"/>
              <w:jc w:val="right"/>
            </w:pPr>
            <w:r>
              <w:rPr>
                <w:sz w:val="16"/>
              </w:rPr>
              <w:t>$6,087.52</w:t>
            </w:r>
          </w:p>
        </w:tc>
      </w:tr>
      <w:tr>
        <w:trPr>
          <w:cantSplit/>
        </w:trPr>
        <w:tc>
          <w:tcPr>
            <w:tcW w:type="dxa" w:w="2183"/>
          </w:tcPr>
          <w:p>
            <w:pPr>
              <w:spacing w:after="0"/>
              <w:jc w:val="left"/>
            </w:pPr>
            <w:r>
              <w:rPr>
                <w:sz w:val="16"/>
              </w:rPr>
              <w:t>DR-1676-MO</w:t>
            </w:r>
          </w:p>
        </w:tc>
        <w:tc>
          <w:tcPr>
            <w:tcW w:type="dxa" w:w="2183"/>
          </w:tcPr>
          <w:p>
            <w:pPr>
              <w:spacing w:after="0"/>
              <w:jc w:val="left"/>
            </w:pPr>
            <w:r>
              <w:rPr>
                <w:sz w:val="16"/>
              </w:rPr>
              <w:t>2007-01-15</w:t>
            </w:r>
          </w:p>
        </w:tc>
        <w:tc>
          <w:tcPr>
            <w:tcW w:type="dxa" w:w="4063"/>
          </w:tcPr>
          <w:p>
            <w:pPr>
              <w:spacing w:after="0"/>
              <w:jc w:val="left"/>
            </w:pPr>
            <w:r>
              <w:rPr>
                <w:sz w:val="16"/>
              </w:rPr>
              <w:t>SEVERE WINTER STORMS AND FLOODING</w:t>
            </w:r>
          </w:p>
        </w:tc>
        <w:tc>
          <w:tcPr>
            <w:tcW w:type="dxa" w:w="3687"/>
          </w:tcPr>
          <w:p>
            <w:pPr>
              <w:spacing w:after="0"/>
              <w:jc w:val="left"/>
            </w:pPr>
            <w:r>
              <w:rPr>
                <w:sz w:val="16"/>
              </w:rPr>
              <w:t>Centralia, City of</w:t>
            </w:r>
          </w:p>
        </w:tc>
        <w:tc>
          <w:tcPr>
            <w:tcW w:type="dxa" w:w="1995"/>
          </w:tcPr>
          <w:p>
            <w:pPr>
              <w:spacing w:after="0"/>
              <w:jc w:val="right"/>
            </w:pPr>
            <w:r>
              <w:rPr>
                <w:sz w:val="16"/>
              </w:rPr>
              <w:t>$7,693.16</w:t>
            </w:r>
          </w:p>
        </w:tc>
      </w:tr>
      <w:tr>
        <w:trPr>
          <w:cantSplit/>
        </w:trPr>
        <w:tc>
          <w:tcPr>
            <w:tcW w:type="dxa" w:w="2183"/>
          </w:tcPr>
          <w:p>
            <w:pPr>
              <w:spacing w:after="0"/>
              <w:jc w:val="left"/>
            </w:pPr>
            <w:r>
              <w:rPr>
                <w:sz w:val="16"/>
              </w:rPr>
              <w:t>DR-1673-MO</w:t>
            </w:r>
          </w:p>
        </w:tc>
        <w:tc>
          <w:tcPr>
            <w:tcW w:type="dxa" w:w="2183"/>
          </w:tcPr>
          <w:p>
            <w:pPr>
              <w:spacing w:after="0"/>
              <w:jc w:val="left"/>
            </w:pPr>
            <w:r>
              <w:rPr>
                <w:sz w:val="16"/>
              </w:rPr>
              <w:t>2006-12-29</w:t>
            </w:r>
          </w:p>
        </w:tc>
        <w:tc>
          <w:tcPr>
            <w:tcW w:type="dxa" w:w="4063"/>
          </w:tcPr>
          <w:p>
            <w:pPr>
              <w:spacing w:after="0"/>
              <w:jc w:val="left"/>
            </w:pPr>
            <w:r>
              <w:rPr>
                <w:sz w:val="16"/>
              </w:rPr>
              <w:t>SEVERE WINTER STORMS</w:t>
            </w:r>
          </w:p>
        </w:tc>
        <w:tc>
          <w:tcPr>
            <w:tcW w:type="dxa" w:w="3687"/>
          </w:tcPr>
          <w:p>
            <w:pPr>
              <w:spacing w:after="0"/>
              <w:jc w:val="left"/>
            </w:pPr>
            <w:r>
              <w:rPr>
                <w:sz w:val="16"/>
              </w:rPr>
              <w:t>Centralia, City of</w:t>
            </w:r>
          </w:p>
        </w:tc>
        <w:tc>
          <w:tcPr>
            <w:tcW w:type="dxa" w:w="1995"/>
          </w:tcPr>
          <w:p>
            <w:pPr>
              <w:spacing w:after="0"/>
              <w:jc w:val="right"/>
            </w:pPr>
            <w:r>
              <w:rPr>
                <w:sz w:val="16"/>
              </w:rPr>
              <w:t>$4,583.78</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24 rows, $2,272,582.85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4 rows, $2,272,582.85"/>
        <w:tblDescription w:val="Hazard Plain table b1d_pa_not_placed"/>
      </w:tblPr>
      <w:tblGrid>
        <w:gridCol w:w="1195"/>
        <w:gridCol w:w="1307"/>
        <w:gridCol w:w="3897"/>
        <w:gridCol w:w="1870"/>
        <w:gridCol w:w="1420"/>
        <w:gridCol w:w="4422"/>
      </w:tblGrid>
      <w:tr>
        <w:trPr>
          <w:cantSplit/>
          <w:tblHeader/>
        </w:trPr>
        <w:tc>
          <w:tcPr>
            <w:tcW w:type="dxa" w:w="1195"/>
            <w:shd w:val="clear" w:color="auto" w:fill="E8E8E8"/>
          </w:tcPr>
          <w:p>
            <w:pPr>
              <w:spacing w:after="0"/>
              <w:jc w:val="left"/>
            </w:pPr>
            <w:r>
              <w:rPr>
                <w:b/>
                <w:sz w:val="16"/>
              </w:rPr>
              <w:t>Disaster number</w:t>
            </w:r>
          </w:p>
        </w:tc>
        <w:tc>
          <w:tcPr>
            <w:tcW w:type="dxa" w:w="1307"/>
            <w:shd w:val="clear" w:color="auto" w:fill="E8E8E8"/>
          </w:tcPr>
          <w:p>
            <w:pPr>
              <w:spacing w:after="0"/>
              <w:jc w:val="left"/>
            </w:pPr>
            <w:r>
              <w:rPr>
                <w:b/>
                <w:sz w:val="16"/>
              </w:rPr>
              <w:t>Declared</w:t>
            </w:r>
          </w:p>
        </w:tc>
        <w:tc>
          <w:tcPr>
            <w:tcW w:type="dxa" w:w="3897"/>
            <w:shd w:val="clear" w:color="auto" w:fill="E8E8E8"/>
          </w:tcPr>
          <w:p>
            <w:pPr>
              <w:spacing w:after="0"/>
              <w:jc w:val="left"/>
            </w:pPr>
            <w:r>
              <w:rPr>
                <w:b/>
                <w:sz w:val="16"/>
              </w:rPr>
              <w:t>Applicant</w:t>
            </w:r>
          </w:p>
        </w:tc>
        <w:tc>
          <w:tcPr>
            <w:tcW w:type="dxa" w:w="1870"/>
            <w:shd w:val="clear" w:color="auto" w:fill="E8E8E8"/>
          </w:tcPr>
          <w:p>
            <w:pPr>
              <w:spacing w:after="0"/>
              <w:jc w:val="left"/>
            </w:pPr>
            <w:r>
              <w:rPr>
                <w:b/>
                <w:sz w:val="16"/>
              </w:rPr>
              <w:t>County field in FEMA data</w:t>
            </w:r>
          </w:p>
        </w:tc>
        <w:tc>
          <w:tcPr>
            <w:tcW w:type="dxa" w:w="14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22"/>
            <w:shd w:val="clear" w:color="auto" w:fill="E8E8E8"/>
          </w:tcPr>
          <w:p>
            <w:pPr>
              <w:spacing w:after="0"/>
              <w:jc w:val="left"/>
            </w:pPr>
            <w:r>
              <w:rPr>
                <w:b/>
                <w:sz w:val="16"/>
              </w:rPr>
              <w:t>Why not placed</w:t>
            </w:r>
          </w:p>
        </w:tc>
      </w:tr>
      <w:tr>
        <w:trPr>
          <w:cantSplit/>
        </w:trPr>
        <w:tc>
          <w:tcPr>
            <w:tcW w:type="dxa" w:w="1195"/>
          </w:tcPr>
          <w:p>
            <w:pPr>
              <w:spacing w:after="0"/>
              <w:jc w:val="left"/>
            </w:pPr>
            <w:r>
              <w:rPr>
                <w:sz w:val="16"/>
              </w:rPr>
              <w:t>4490</w:t>
            </w:r>
          </w:p>
        </w:tc>
        <w:tc>
          <w:tcPr>
            <w:tcW w:type="dxa" w:w="1307"/>
          </w:tcPr>
          <w:p>
            <w:pPr>
              <w:spacing w:after="0"/>
              <w:jc w:val="left"/>
            </w:pPr>
            <w:r>
              <w:rPr>
                <w:sz w:val="16"/>
              </w:rPr>
              <w:t>2020-03-26</w:t>
            </w:r>
          </w:p>
        </w:tc>
        <w:tc>
          <w:tcPr>
            <w:tcW w:type="dxa" w:w="3897"/>
          </w:tcPr>
          <w:p>
            <w:pPr>
              <w:spacing w:after="0"/>
              <w:jc w:val="left"/>
            </w:pPr>
            <w:r>
              <w:rPr>
                <w:sz w:val="16"/>
              </w:rPr>
              <w:t>Presbyterian Manors, Inc. (MO)</w:t>
            </w:r>
          </w:p>
        </w:tc>
        <w:tc>
          <w:tcPr>
            <w:tcW w:type="dxa" w:w="1870"/>
          </w:tcPr>
          <w:p>
            <w:pPr>
              <w:spacing w:after="0"/>
              <w:jc w:val="left"/>
            </w:pPr>
            <w:r>
              <w:rPr>
                <w:sz w:val="16"/>
              </w:rPr>
              <w:t>Sedgwick County</w:t>
            </w:r>
          </w:p>
        </w:tc>
        <w:tc>
          <w:tcPr>
            <w:tcW w:type="dxa" w:w="1420"/>
          </w:tcPr>
          <w:p>
            <w:pPr>
              <w:spacing w:after="0"/>
              <w:jc w:val="right"/>
            </w:pPr>
            <w:r>
              <w:rPr>
                <w:sz w:val="16"/>
              </w:rPr>
              <w:t>$369,154.74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$93,849.88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$416,259.32</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$111,060.76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$37,254.37</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$51,527.94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$88,490.09</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$21,000.75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$81,338.68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$39,820.05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$45,161.25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$89,457.75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$79,455.75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$3,124.50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$8,796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$190,008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$259,200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$126,637.50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$11,315.35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$8,932.31</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$35,385.85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$76,935.18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$28,416.83</w:t>
            </w:r>
          </w:p>
        </w:tc>
        <w:tc>
          <w:tcPr>
            <w:tcW w:type="dxa" w:w="442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65</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106</w:t>
            </w:r>
          </w:p>
        </w:tc>
        <w:tc>
          <w:tcPr>
            <w:tcW w:type="dxa" w:w="1422"/>
          </w:tcPr>
          <w:p>
            <w:pPr>
              <w:spacing w:after="0"/>
              <w:jc w:val="right"/>
            </w:pPr>
            <w:r>
              <w:rPr>
                <w:sz w:val="16"/>
              </w:rPr>
              <w:t>7</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47</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98"/>
        <w:gridCol w:w="3073"/>
        <w:gridCol w:w="1105"/>
        <w:gridCol w:w="1778"/>
        <w:gridCol w:w="1020"/>
        <w:gridCol w:w="308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98"/>
            <w:shd w:val="clear" w:color="auto" w:fill="E8E8E8"/>
          </w:tcPr>
          <w:p>
            <w:pPr>
              <w:spacing w:after="0"/>
              <w:jc w:val="left"/>
            </w:pPr>
            <w:r>
              <w:rPr>
                <w:b/>
                <w:sz w:val="16"/>
              </w:rPr>
              <w:t>Magnitude or extent</w:t>
            </w:r>
          </w:p>
        </w:tc>
        <w:tc>
          <w:tcPr>
            <w:tcW w:type="dxa" w:w="3073"/>
            <w:shd w:val="clear" w:color="auto" w:fill="E8E8E8"/>
          </w:tcPr>
          <w:p>
            <w:pPr>
              <w:spacing w:after="0"/>
              <w:jc w:val="left"/>
            </w:pPr>
            <w:r>
              <w:rPr>
                <w:b/>
                <w:sz w:val="16"/>
              </w:rPr>
              <w:t>Damage</w:t>
            </w:r>
          </w:p>
          <w:p>
            <w:pPr>
              <w:spacing w:after="0"/>
              <w:jc w:val="left"/>
            </w:pPr>
            <w:r>
              <w:rPr>
                <w:i/>
                <w:color w:val="555555"/>
                <w:sz w:val="14"/>
              </w:rPr>
              <w:t>nominal dollars</w:t>
            </w:r>
          </w:p>
        </w:tc>
        <w:tc>
          <w:tcPr>
            <w:tcW w:type="dxa" w:w="110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78"/>
            <w:shd w:val="clear" w:color="auto" w:fill="E8E8E8"/>
          </w:tcPr>
          <w:p>
            <w:pPr>
              <w:spacing w:after="0"/>
              <w:jc w:val="left"/>
            </w:pPr>
            <w:r>
              <w:rPr>
                <w:b/>
                <w:sz w:val="16"/>
              </w:rPr>
              <w:t>Location</w:t>
            </w:r>
          </w:p>
        </w:tc>
        <w:tc>
          <w:tcPr>
            <w:tcW w:type="dxa" w:w="1020"/>
            <w:shd w:val="clear" w:color="auto" w:fill="E8E8E8"/>
          </w:tcPr>
          <w:p>
            <w:pPr>
              <w:spacing w:after="0"/>
              <w:jc w:val="left"/>
            </w:pPr>
            <w:r>
              <w:rPr>
                <w:b/>
                <w:sz w:val="16"/>
              </w:rPr>
              <w:t>Flags</w:t>
            </w:r>
          </w:p>
        </w:tc>
        <w:tc>
          <w:tcPr>
            <w:tcW w:type="dxa" w:w="30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2026-04-27</w:t>
            </w:r>
          </w:p>
        </w:tc>
        <w:tc>
          <w:tcPr>
            <w:tcW w:type="dxa" w:w="1215"/>
          </w:tcPr>
          <w:p>
            <w:pPr>
              <w:spacing w:after="0"/>
              <w:jc w:val="left"/>
            </w:pPr>
            <w:r>
              <w:rPr>
                <w:sz w:val="16"/>
              </w:rPr>
              <w:t>Thunderstorm Wind</w:t>
            </w:r>
          </w:p>
        </w:tc>
        <w:tc>
          <w:tcPr>
            <w:tcW w:type="dxa" w:w="1798"/>
          </w:tcPr>
          <w:p>
            <w:pPr>
              <w:spacing w:after="0"/>
              <w:jc w:val="left"/>
            </w:pPr>
            <w:r>
              <w:rPr>
                <w:sz w:val="16"/>
              </w:rPr>
              <w:t>83 kt (96 mph) estimated gust</w:t>
            </w:r>
          </w:p>
        </w:tc>
        <w:tc>
          <w:tcPr>
            <w:tcW w:type="dxa" w:w="3073"/>
          </w:tcPr>
          <w:p>
            <w:pPr>
              <w:spacing w:after="0"/>
              <w:jc w:val="left"/>
            </w:pPr>
            <w:r>
              <w:rPr>
                <w:sz w:val="16"/>
              </w:rPr>
              <w:t>property not reported; $0 crops (2026 dollars)</w:t>
            </w:r>
          </w:p>
        </w:tc>
        <w:tc>
          <w:tcPr>
            <w:tcW w:type="dxa" w:w="1105"/>
          </w:tcPr>
          <w:p>
            <w:pPr>
              <w:spacing w:after="0"/>
              <w:jc w:val="right"/>
            </w:pPr>
            <w:r>
              <w:rPr>
                <w:sz w:val="16"/>
              </w:rPr>
              <w:t>0, 0</w:t>
            </w:r>
          </w:p>
        </w:tc>
        <w:tc>
          <w:tcPr>
            <w:tcW w:type="dxa" w:w="1778"/>
          </w:tcPr>
          <w:p>
            <w:pPr>
              <w:spacing w:after="0"/>
              <w:jc w:val="left"/>
            </w:pPr>
            <w:r>
              <w:rPr>
                <w:sz w:val="16"/>
              </w:rPr>
              <w:t>MIDDLE GROVE to TULIP</w:t>
            </w:r>
          </w:p>
        </w:tc>
        <w:tc>
          <w:tcPr>
            <w:tcW w:type="dxa" w:w="1020"/>
          </w:tcPr>
          <w:p>
            <w:pPr>
              <w:spacing w:after="0"/>
              <w:jc w:val="left"/>
            </w:pPr>
            <w:r>
              <w:rPr>
                <w:sz w:val="16"/>
              </w:rPr>
              <w:t>new since last plan; within last 5 years</w:t>
            </w:r>
          </w:p>
        </w:tc>
        <w:tc>
          <w:tcPr>
            <w:tcW w:type="dxa" w:w="3086"/>
          </w:tcPr>
          <w:p>
            <w:pPr>
              <w:spacing w:after="0"/>
              <w:jc w:val="left"/>
            </w:pPr>
            <w:r>
              <w:rPr>
                <w:sz w:val="16"/>
              </w:rPr>
              <w:t>B1-c worst recorded: Thunderstorm Wind</w:t>
            </w:r>
          </w:p>
        </w:tc>
      </w:tr>
      <w:tr>
        <w:trPr>
          <w:cantSplit/>
        </w:trPr>
        <w:tc>
          <w:tcPr>
            <w:tcW w:type="dxa" w:w="1037"/>
          </w:tcPr>
          <w:p>
            <w:pPr>
              <w:spacing w:after="0"/>
              <w:jc w:val="left"/>
            </w:pPr>
            <w:r>
              <w:rPr>
                <w:sz w:val="16"/>
              </w:rPr>
              <w:t>2025-03-05</w:t>
            </w:r>
          </w:p>
        </w:tc>
        <w:tc>
          <w:tcPr>
            <w:tcW w:type="dxa" w:w="1215"/>
          </w:tcPr>
          <w:p>
            <w:pPr>
              <w:spacing w:after="0"/>
              <w:jc w:val="left"/>
            </w:pPr>
            <w:r>
              <w:rPr>
                <w:sz w:val="16"/>
              </w:rPr>
              <w:t>High Wind</w:t>
            </w:r>
          </w:p>
        </w:tc>
        <w:tc>
          <w:tcPr>
            <w:tcW w:type="dxa" w:w="1798"/>
          </w:tcPr>
          <w:p>
            <w:pPr>
              <w:spacing w:after="0"/>
              <w:jc w:val="left"/>
            </w:pPr>
            <w:r>
              <w:rPr>
                <w:sz w:val="16"/>
              </w:rPr>
              <w:t>50 kt (58 mph) estimated gust</w:t>
            </w:r>
          </w:p>
        </w:tc>
        <w:tc>
          <w:tcPr>
            <w:tcW w:type="dxa" w:w="3073"/>
          </w:tcPr>
          <w:p>
            <w:pPr>
              <w:spacing w:after="0"/>
              <w:jc w:val="left"/>
            </w:pPr>
            <w:r>
              <w:rPr>
                <w:sz w:val="16"/>
              </w:rPr>
              <w:t>$0 property; $0 crops, reported for the zone (2025 dollars)</w:t>
            </w:r>
          </w:p>
        </w:tc>
        <w:tc>
          <w:tcPr>
            <w:tcW w:type="dxa" w:w="1105"/>
          </w:tcPr>
          <w:p>
            <w:pPr>
              <w:spacing w:after="0"/>
              <w:jc w:val="right"/>
            </w:pPr>
            <w:r>
              <w:rPr>
                <w:sz w:val="16"/>
              </w:rPr>
              <w:t>0, 0</w:t>
            </w:r>
          </w:p>
        </w:tc>
        <w:tc>
          <w:tcPr>
            <w:tcW w:type="dxa" w:w="1778"/>
          </w:tcPr>
          <w:p>
            <w:pPr>
              <w:spacing w:after="0"/>
              <w:jc w:val="left"/>
            </w:pPr>
            <w:r>
              <w:rPr>
                <w:sz w:val="16"/>
              </w:rPr>
              <w:t>NWS zone MOZ034 (MONROE), zone-level: may include parts of neighboring counties</w:t>
            </w:r>
          </w:p>
        </w:tc>
        <w:tc>
          <w:tcPr>
            <w:tcW w:type="dxa" w:w="1020"/>
          </w:tcPr>
          <w:p>
            <w:pPr>
              <w:spacing w:after="0"/>
              <w:jc w:val="left"/>
            </w:pPr>
            <w:r>
              <w:rPr>
                <w:sz w:val="16"/>
              </w:rPr>
              <w:t>new since last plan; within last 5 years</w:t>
            </w:r>
          </w:p>
        </w:tc>
        <w:tc>
          <w:tcPr>
            <w:tcW w:type="dxa" w:w="308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2012-07-03</w:t>
            </w:r>
          </w:p>
        </w:tc>
        <w:tc>
          <w:tcPr>
            <w:tcW w:type="dxa" w:w="1215"/>
          </w:tcPr>
          <w:p>
            <w:pPr>
              <w:spacing w:after="0"/>
              <w:jc w:val="left"/>
            </w:pPr>
            <w:r>
              <w:rPr>
                <w:sz w:val="16"/>
              </w:rPr>
              <w:t>Drought</w:t>
            </w:r>
          </w:p>
        </w:tc>
        <w:tc>
          <w:tcPr>
            <w:tcW w:type="dxa" w:w="1798"/>
          </w:tcPr>
          <w:p>
            <w:pPr>
              <w:spacing w:after="0"/>
              <w:jc w:val="left"/>
            </w:pPr>
          </w:p>
        </w:tc>
        <w:tc>
          <w:tcPr>
            <w:tcW w:type="dxa" w:w="3073"/>
          </w:tcPr>
          <w:p>
            <w:pPr>
              <w:spacing w:after="0"/>
              <w:jc w:val="left"/>
            </w:pPr>
            <w:r>
              <w:rPr>
                <w:sz w:val="16"/>
              </w:rPr>
              <w:t>$0 property; $0 crops, reported for the zone (2012 dollars)</w:t>
            </w:r>
          </w:p>
        </w:tc>
        <w:tc>
          <w:tcPr>
            <w:tcW w:type="dxa" w:w="1105"/>
          </w:tcPr>
          <w:p>
            <w:pPr>
              <w:spacing w:after="0"/>
              <w:jc w:val="right"/>
            </w:pPr>
            <w:r>
              <w:rPr>
                <w:sz w:val="16"/>
              </w:rPr>
              <w:t>0, 0</w:t>
            </w:r>
          </w:p>
        </w:tc>
        <w:tc>
          <w:tcPr>
            <w:tcW w:type="dxa" w:w="1778"/>
          </w:tcPr>
          <w:p>
            <w:pPr>
              <w:spacing w:after="0"/>
              <w:jc w:val="left"/>
            </w:pPr>
            <w:r>
              <w:rPr>
                <w:sz w:val="16"/>
              </w:rPr>
              <w:t>NWS zone MOZ034 (MONROE), zone-level: may include parts of neighboring counties</w:t>
            </w:r>
          </w:p>
        </w:tc>
        <w:tc>
          <w:tcPr>
            <w:tcW w:type="dxa" w:w="1020"/>
          </w:tcPr>
          <w:p>
            <w:pPr>
              <w:spacing w:after="0"/>
              <w:jc w:val="left"/>
            </w:pPr>
          </w:p>
        </w:tc>
        <w:tc>
          <w:tcPr>
            <w:tcW w:type="dxa" w:w="3086"/>
          </w:tcPr>
          <w:p>
            <w:pPr>
              <w:spacing w:after="0"/>
              <w:jc w:val="left"/>
            </w:pPr>
            <w:r>
              <w:rPr>
                <w:sz w:val="16"/>
              </w:rPr>
              <w:t>B1-c worst recorded: Drought</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1798"/>
          </w:tcPr>
          <w:p>
            <w:pPr>
              <w:spacing w:after="0"/>
              <w:jc w:val="left"/>
            </w:pPr>
          </w:p>
        </w:tc>
        <w:tc>
          <w:tcPr>
            <w:tcW w:type="dxa" w:w="3073"/>
          </w:tcPr>
          <w:p>
            <w:pPr>
              <w:spacing w:after="0"/>
              <w:jc w:val="left"/>
            </w:pPr>
            <w:r>
              <w:rPr>
                <w:sz w:val="16"/>
              </w:rPr>
              <w:t>$0 property; $0 crops, reported for the zone (2010 dollars)</w:t>
            </w:r>
          </w:p>
        </w:tc>
        <w:tc>
          <w:tcPr>
            <w:tcW w:type="dxa" w:w="1105"/>
          </w:tcPr>
          <w:p>
            <w:pPr>
              <w:spacing w:after="0"/>
              <w:jc w:val="right"/>
            </w:pPr>
            <w:r>
              <w:rPr>
                <w:sz w:val="16"/>
              </w:rPr>
              <w:t>0, 0</w:t>
            </w:r>
          </w:p>
        </w:tc>
        <w:tc>
          <w:tcPr>
            <w:tcW w:type="dxa" w:w="1778"/>
          </w:tcPr>
          <w:p>
            <w:pPr>
              <w:spacing w:after="0"/>
              <w:jc w:val="left"/>
            </w:pPr>
            <w:r>
              <w:rPr>
                <w:sz w:val="16"/>
              </w:rPr>
              <w:t>NWS zone MOZ034 (MONROE), zone-level: may include parts of neighboring counties</w:t>
            </w:r>
          </w:p>
        </w:tc>
        <w:tc>
          <w:tcPr>
            <w:tcW w:type="dxa" w:w="1020"/>
          </w:tcPr>
          <w:p>
            <w:pPr>
              <w:spacing w:after="0"/>
              <w:jc w:val="left"/>
            </w:pPr>
          </w:p>
        </w:tc>
        <w:tc>
          <w:tcPr>
            <w:tcW w:type="dxa" w:w="308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2008-06-13</w:t>
            </w:r>
          </w:p>
        </w:tc>
        <w:tc>
          <w:tcPr>
            <w:tcW w:type="dxa" w:w="1215"/>
          </w:tcPr>
          <w:p>
            <w:pPr>
              <w:spacing w:after="0"/>
              <w:jc w:val="left"/>
            </w:pPr>
            <w:r>
              <w:rPr>
                <w:sz w:val="16"/>
              </w:rPr>
              <w:t>Flash Flood</w:t>
            </w:r>
          </w:p>
        </w:tc>
        <w:tc>
          <w:tcPr>
            <w:tcW w:type="dxa" w:w="1798"/>
          </w:tcPr>
          <w:p>
            <w:pPr>
              <w:spacing w:after="0"/>
              <w:jc w:val="left"/>
            </w:pPr>
          </w:p>
        </w:tc>
        <w:tc>
          <w:tcPr>
            <w:tcW w:type="dxa" w:w="3073"/>
          </w:tcPr>
          <w:p>
            <w:pPr>
              <w:spacing w:after="0"/>
              <w:jc w:val="left"/>
            </w:pPr>
            <w:r>
              <w:rPr>
                <w:sz w:val="16"/>
              </w:rPr>
              <w:t>$1,000 property; $0 crops (2008 dollars)</w:t>
            </w:r>
          </w:p>
        </w:tc>
        <w:tc>
          <w:tcPr>
            <w:tcW w:type="dxa" w:w="1105"/>
          </w:tcPr>
          <w:p>
            <w:pPr>
              <w:spacing w:after="0"/>
              <w:jc w:val="right"/>
            </w:pPr>
            <w:r>
              <w:rPr>
                <w:sz w:val="16"/>
              </w:rPr>
              <w:t>0, 0</w:t>
            </w:r>
          </w:p>
        </w:tc>
        <w:tc>
          <w:tcPr>
            <w:tcW w:type="dxa" w:w="1778"/>
          </w:tcPr>
          <w:p>
            <w:pPr>
              <w:spacing w:after="0"/>
              <w:jc w:val="left"/>
            </w:pPr>
            <w:r>
              <w:rPr>
                <w:sz w:val="16"/>
              </w:rPr>
              <w:t>HOLLIDAY</w:t>
            </w:r>
          </w:p>
        </w:tc>
        <w:tc>
          <w:tcPr>
            <w:tcW w:type="dxa" w:w="1020"/>
          </w:tcPr>
          <w:p>
            <w:pPr>
              <w:spacing w:after="0"/>
              <w:jc w:val="left"/>
            </w:pPr>
          </w:p>
        </w:tc>
        <w:tc>
          <w:tcPr>
            <w:tcW w:type="dxa" w:w="308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2008-05-11</w:t>
            </w:r>
          </w:p>
        </w:tc>
        <w:tc>
          <w:tcPr>
            <w:tcW w:type="dxa" w:w="1215"/>
          </w:tcPr>
          <w:p>
            <w:pPr>
              <w:spacing w:after="0"/>
              <w:jc w:val="left"/>
            </w:pPr>
            <w:r>
              <w:rPr>
                <w:sz w:val="16"/>
              </w:rPr>
              <w:t>Strong Wind</w:t>
            </w:r>
          </w:p>
        </w:tc>
        <w:tc>
          <w:tcPr>
            <w:tcW w:type="dxa" w:w="1798"/>
          </w:tcPr>
          <w:p>
            <w:pPr>
              <w:spacing w:after="0"/>
              <w:jc w:val="left"/>
            </w:pPr>
            <w:r>
              <w:rPr>
                <w:sz w:val="16"/>
              </w:rPr>
              <w:t>43 kt (49 mph) estimated gust</w:t>
            </w:r>
          </w:p>
        </w:tc>
        <w:tc>
          <w:tcPr>
            <w:tcW w:type="dxa" w:w="3073"/>
          </w:tcPr>
          <w:p>
            <w:pPr>
              <w:spacing w:after="0"/>
              <w:jc w:val="left"/>
            </w:pPr>
            <w:r>
              <w:rPr>
                <w:sz w:val="16"/>
              </w:rPr>
              <w:t>$0 property; $2,000 crops, reported for the zone (2008 dollars)</w:t>
            </w:r>
          </w:p>
        </w:tc>
        <w:tc>
          <w:tcPr>
            <w:tcW w:type="dxa" w:w="1105"/>
          </w:tcPr>
          <w:p>
            <w:pPr>
              <w:spacing w:after="0"/>
              <w:jc w:val="right"/>
            </w:pPr>
            <w:r>
              <w:rPr>
                <w:sz w:val="16"/>
              </w:rPr>
              <w:t>0, 0</w:t>
            </w:r>
          </w:p>
        </w:tc>
        <w:tc>
          <w:tcPr>
            <w:tcW w:type="dxa" w:w="1778"/>
          </w:tcPr>
          <w:p>
            <w:pPr>
              <w:spacing w:after="0"/>
              <w:jc w:val="left"/>
            </w:pPr>
            <w:r>
              <w:rPr>
                <w:sz w:val="16"/>
              </w:rPr>
              <w:t>NWS zone MOZ034 (MONROE), zone-level: may include parts of neighboring counties</w:t>
            </w:r>
          </w:p>
        </w:tc>
        <w:tc>
          <w:tcPr>
            <w:tcW w:type="dxa" w:w="1020"/>
          </w:tcPr>
          <w:p>
            <w:pPr>
              <w:spacing w:after="0"/>
              <w:jc w:val="left"/>
            </w:pPr>
          </w:p>
        </w:tc>
        <w:tc>
          <w:tcPr>
            <w:tcW w:type="dxa" w:w="3086"/>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2007-10-17</w:t>
            </w:r>
          </w:p>
        </w:tc>
        <w:tc>
          <w:tcPr>
            <w:tcW w:type="dxa" w:w="1215"/>
          </w:tcPr>
          <w:p>
            <w:pPr>
              <w:spacing w:after="0"/>
              <w:jc w:val="left"/>
            </w:pPr>
            <w:r>
              <w:rPr>
                <w:sz w:val="16"/>
              </w:rPr>
              <w:t>Tornado</w:t>
            </w:r>
          </w:p>
        </w:tc>
        <w:tc>
          <w:tcPr>
            <w:tcW w:type="dxa" w:w="1798"/>
          </w:tcPr>
          <w:p>
            <w:pPr>
              <w:spacing w:after="0"/>
              <w:jc w:val="left"/>
            </w:pPr>
            <w:r>
              <w:rPr>
                <w:sz w:val="16"/>
              </w:rPr>
              <w:t>EF2, 4.07 mi within this county, 90 yd wide</w:t>
            </w:r>
          </w:p>
        </w:tc>
        <w:tc>
          <w:tcPr>
            <w:tcW w:type="dxa" w:w="3073"/>
          </w:tcPr>
          <w:p>
            <w:pPr>
              <w:spacing w:after="0"/>
              <w:jc w:val="left"/>
            </w:pPr>
            <w:r>
              <w:rPr>
                <w:sz w:val="16"/>
              </w:rPr>
              <w:t>$50,000 property; $0 crops (2007 dollars)</w:t>
            </w:r>
          </w:p>
        </w:tc>
        <w:tc>
          <w:tcPr>
            <w:tcW w:type="dxa" w:w="1105"/>
          </w:tcPr>
          <w:p>
            <w:pPr>
              <w:spacing w:after="0"/>
              <w:jc w:val="right"/>
            </w:pPr>
            <w:r>
              <w:rPr>
                <w:sz w:val="16"/>
              </w:rPr>
              <w:t>2, 0</w:t>
            </w:r>
          </w:p>
        </w:tc>
        <w:tc>
          <w:tcPr>
            <w:tcW w:type="dxa" w:w="1778"/>
          </w:tcPr>
          <w:p>
            <w:pPr>
              <w:spacing w:after="0"/>
              <w:jc w:val="left"/>
            </w:pPr>
            <w:r>
              <w:rPr>
                <w:sz w:val="16"/>
              </w:rPr>
              <w:t>GRANVILLE</w:t>
            </w:r>
          </w:p>
        </w:tc>
        <w:tc>
          <w:tcPr>
            <w:tcW w:type="dxa" w:w="1020"/>
          </w:tcPr>
          <w:p>
            <w:pPr>
              <w:spacing w:after="0"/>
              <w:jc w:val="left"/>
            </w:pPr>
          </w:p>
        </w:tc>
        <w:tc>
          <w:tcPr>
            <w:tcW w:type="dxa" w:w="3086"/>
          </w:tcPr>
          <w:p>
            <w:pPr>
              <w:spacing w:after="0"/>
              <w:jc w:val="left"/>
            </w:pPr>
            <w:r>
              <w:rPr>
                <w:sz w:val="16"/>
              </w:rPr>
              <w:t>deaths or injuries recorded</w:t>
            </w:r>
          </w:p>
        </w:tc>
      </w:tr>
      <w:tr>
        <w:trPr>
          <w:cantSplit/>
        </w:trPr>
        <w:tc>
          <w:tcPr>
            <w:tcW w:type="dxa" w:w="1037"/>
          </w:tcPr>
          <w:p>
            <w:pPr>
              <w:spacing w:after="0"/>
              <w:jc w:val="left"/>
            </w:pPr>
            <w:r>
              <w:rPr>
                <w:sz w:val="16"/>
              </w:rPr>
              <w:t>2007-10-02</w:t>
            </w:r>
          </w:p>
        </w:tc>
        <w:tc>
          <w:tcPr>
            <w:tcW w:type="dxa" w:w="1215"/>
          </w:tcPr>
          <w:p>
            <w:pPr>
              <w:spacing w:after="0"/>
              <w:jc w:val="left"/>
            </w:pPr>
            <w:r>
              <w:rPr>
                <w:sz w:val="16"/>
              </w:rPr>
              <w:t>Tornado</w:t>
            </w:r>
          </w:p>
        </w:tc>
        <w:tc>
          <w:tcPr>
            <w:tcW w:type="dxa" w:w="1798"/>
          </w:tcPr>
          <w:p>
            <w:pPr>
              <w:spacing w:after="0"/>
              <w:jc w:val="left"/>
            </w:pPr>
            <w:r>
              <w:rPr>
                <w:sz w:val="16"/>
              </w:rPr>
              <w:t>EF2, 15.14 mi within this county, 100 yd wide</w:t>
            </w:r>
          </w:p>
        </w:tc>
        <w:tc>
          <w:tcPr>
            <w:tcW w:type="dxa" w:w="3073"/>
          </w:tcPr>
          <w:p>
            <w:pPr>
              <w:spacing w:after="0"/>
              <w:jc w:val="left"/>
            </w:pPr>
            <w:r>
              <w:rPr>
                <w:sz w:val="16"/>
              </w:rPr>
              <w:t>$60,000 property; $0 crops (2007 dollars)</w:t>
            </w:r>
          </w:p>
        </w:tc>
        <w:tc>
          <w:tcPr>
            <w:tcW w:type="dxa" w:w="1105"/>
          </w:tcPr>
          <w:p>
            <w:pPr>
              <w:spacing w:after="0"/>
              <w:jc w:val="right"/>
            </w:pPr>
            <w:r>
              <w:rPr>
                <w:sz w:val="16"/>
              </w:rPr>
              <w:t>0, 1</w:t>
            </w:r>
          </w:p>
        </w:tc>
        <w:tc>
          <w:tcPr>
            <w:tcW w:type="dxa" w:w="1778"/>
          </w:tcPr>
          <w:p>
            <w:pPr>
              <w:spacing w:after="0"/>
              <w:jc w:val="left"/>
            </w:pPr>
            <w:r>
              <w:rPr>
                <w:sz w:val="16"/>
              </w:rPr>
              <w:t>WOODLAWN to NORTH FORK</w:t>
            </w:r>
          </w:p>
        </w:tc>
        <w:tc>
          <w:tcPr>
            <w:tcW w:type="dxa" w:w="1020"/>
          </w:tcPr>
          <w:p>
            <w:pPr>
              <w:spacing w:after="0"/>
              <w:jc w:val="left"/>
            </w:pPr>
          </w:p>
        </w:tc>
        <w:tc>
          <w:tcPr>
            <w:tcW w:type="dxa" w:w="3086"/>
          </w:tcPr>
          <w:p>
            <w:pPr>
              <w:spacing w:after="0"/>
              <w:jc w:val="left"/>
            </w:pPr>
            <w:r>
              <w:rPr>
                <w:sz w:val="16"/>
              </w:rPr>
              <w:t>deaths or injuries recorded</w:t>
            </w:r>
          </w:p>
        </w:tc>
      </w:tr>
      <w:tr>
        <w:trPr>
          <w:cantSplit/>
        </w:trPr>
        <w:tc>
          <w:tcPr>
            <w:tcW w:type="dxa" w:w="1037"/>
          </w:tcPr>
          <w:p>
            <w:pPr>
              <w:spacing w:after="0"/>
              <w:jc w:val="left"/>
            </w:pPr>
            <w:r>
              <w:rPr>
                <w:sz w:val="16"/>
              </w:rPr>
              <w:t>2006-03-12</w:t>
            </w:r>
          </w:p>
        </w:tc>
        <w:tc>
          <w:tcPr>
            <w:tcW w:type="dxa" w:w="1215"/>
          </w:tcPr>
          <w:p>
            <w:pPr>
              <w:spacing w:after="0"/>
              <w:jc w:val="left"/>
            </w:pPr>
            <w:r>
              <w:rPr>
                <w:sz w:val="16"/>
              </w:rPr>
              <w:t>Tornado</w:t>
            </w:r>
          </w:p>
        </w:tc>
        <w:tc>
          <w:tcPr>
            <w:tcW w:type="dxa" w:w="1798"/>
          </w:tcPr>
          <w:p>
            <w:pPr>
              <w:spacing w:after="0"/>
              <w:jc w:val="left"/>
            </w:pPr>
            <w:r>
              <w:rPr>
                <w:sz w:val="16"/>
              </w:rPr>
              <w:t>F4, 29 mi within this county, 500 yd wide</w:t>
            </w:r>
          </w:p>
        </w:tc>
        <w:tc>
          <w:tcPr>
            <w:tcW w:type="dxa" w:w="3073"/>
          </w:tcPr>
          <w:p>
            <w:pPr>
              <w:spacing w:after="0"/>
              <w:jc w:val="left"/>
            </w:pPr>
            <w:r>
              <w:rPr>
                <w:sz w:val="16"/>
              </w:rPr>
              <w:t>damage not reported</w:t>
            </w:r>
          </w:p>
        </w:tc>
        <w:tc>
          <w:tcPr>
            <w:tcW w:type="dxa" w:w="1105"/>
          </w:tcPr>
          <w:p>
            <w:pPr>
              <w:spacing w:after="0"/>
              <w:jc w:val="right"/>
            </w:pPr>
            <w:r>
              <w:rPr>
                <w:sz w:val="16"/>
              </w:rPr>
              <w:t>0, 0</w:t>
            </w:r>
          </w:p>
        </w:tc>
        <w:tc>
          <w:tcPr>
            <w:tcW w:type="dxa" w:w="1778"/>
          </w:tcPr>
          <w:p>
            <w:pPr>
              <w:spacing w:after="0"/>
              <w:jc w:val="left"/>
            </w:pPr>
            <w:r>
              <w:rPr>
                <w:sz w:val="16"/>
              </w:rPr>
              <w:t>MADISON</w:t>
            </w:r>
          </w:p>
        </w:tc>
        <w:tc>
          <w:tcPr>
            <w:tcW w:type="dxa" w:w="1020"/>
          </w:tcPr>
          <w:p>
            <w:pPr>
              <w:spacing w:after="0"/>
              <w:jc w:val="left"/>
            </w:pPr>
          </w:p>
        </w:tc>
        <w:tc>
          <w:tcPr>
            <w:tcW w:type="dxa" w:w="3086"/>
          </w:tcPr>
          <w:p>
            <w:pPr>
              <w:spacing w:after="0"/>
              <w:jc w:val="left"/>
            </w:pPr>
            <w:r>
              <w:rPr>
                <w:sz w:val="16"/>
              </w:rPr>
              <w:t>B1-c worst recorded: Tornado</w:t>
            </w:r>
          </w:p>
        </w:tc>
      </w:tr>
      <w:tr>
        <w:trPr>
          <w:cantSplit/>
        </w:trPr>
        <w:tc>
          <w:tcPr>
            <w:tcW w:type="dxa" w:w="1037"/>
          </w:tcPr>
          <w:p>
            <w:pPr>
              <w:spacing w:after="0"/>
              <w:jc w:val="left"/>
            </w:pPr>
            <w:r>
              <w:rPr>
                <w:sz w:val="16"/>
              </w:rPr>
              <w:t>2005-08-28</w:t>
            </w:r>
          </w:p>
        </w:tc>
        <w:tc>
          <w:tcPr>
            <w:tcW w:type="dxa" w:w="1215"/>
          </w:tcPr>
          <w:p>
            <w:pPr>
              <w:spacing w:after="0"/>
              <w:jc w:val="left"/>
            </w:pPr>
            <w:r>
              <w:rPr>
                <w:sz w:val="16"/>
              </w:rPr>
              <w:t>Thunderstorm Wind</w:t>
            </w:r>
          </w:p>
        </w:tc>
        <w:tc>
          <w:tcPr>
            <w:tcW w:type="dxa" w:w="1798"/>
          </w:tcPr>
          <w:p>
            <w:pPr>
              <w:spacing w:after="0"/>
              <w:jc w:val="left"/>
            </w:pPr>
            <w:r>
              <w:rPr>
                <w:sz w:val="16"/>
              </w:rPr>
              <w:t>40 kt (46 mph) estimated gust</w:t>
            </w:r>
          </w:p>
        </w:tc>
        <w:tc>
          <w:tcPr>
            <w:tcW w:type="dxa" w:w="3073"/>
          </w:tcPr>
          <w:p>
            <w:pPr>
              <w:spacing w:after="0"/>
              <w:jc w:val="left"/>
            </w:pPr>
            <w:r>
              <w:rPr>
                <w:sz w:val="16"/>
              </w:rPr>
              <w:t>damage not reported</w:t>
            </w:r>
          </w:p>
        </w:tc>
        <w:tc>
          <w:tcPr>
            <w:tcW w:type="dxa" w:w="1105"/>
          </w:tcPr>
          <w:p>
            <w:pPr>
              <w:spacing w:after="0"/>
              <w:jc w:val="right"/>
            </w:pPr>
            <w:r>
              <w:rPr>
                <w:sz w:val="16"/>
              </w:rPr>
              <w:t>0, 1</w:t>
            </w:r>
          </w:p>
        </w:tc>
        <w:tc>
          <w:tcPr>
            <w:tcW w:type="dxa" w:w="1778"/>
          </w:tcPr>
          <w:p>
            <w:pPr>
              <w:spacing w:after="0"/>
              <w:jc w:val="left"/>
            </w:pPr>
            <w:r>
              <w:rPr>
                <w:sz w:val="16"/>
              </w:rPr>
              <w:t>MONROE CITY</w:t>
            </w:r>
          </w:p>
        </w:tc>
        <w:tc>
          <w:tcPr>
            <w:tcW w:type="dxa" w:w="1020"/>
          </w:tcPr>
          <w:p>
            <w:pPr>
              <w:spacing w:after="0"/>
              <w:jc w:val="left"/>
            </w:pPr>
          </w:p>
        </w:tc>
        <w:tc>
          <w:tcPr>
            <w:tcW w:type="dxa" w:w="3086"/>
          </w:tcPr>
          <w:p>
            <w:pPr>
              <w:spacing w:after="0"/>
              <w:jc w:val="left"/>
            </w:pPr>
            <w:r>
              <w:rPr>
                <w:sz w:val="16"/>
              </w:rPr>
              <w:t>deaths or injuries recorded</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798"/>
          </w:tcPr>
          <w:p>
            <w:pPr>
              <w:spacing w:after="0"/>
              <w:jc w:val="left"/>
            </w:pPr>
          </w:p>
        </w:tc>
        <w:tc>
          <w:tcPr>
            <w:tcW w:type="dxa" w:w="3073"/>
          </w:tcPr>
          <w:p>
            <w:pPr>
              <w:spacing w:after="0"/>
              <w:jc w:val="left"/>
            </w:pPr>
            <w:r>
              <w:rPr>
                <w:sz w:val="16"/>
              </w:rPr>
              <w:t>damage not reported</w:t>
            </w:r>
          </w:p>
        </w:tc>
        <w:tc>
          <w:tcPr>
            <w:tcW w:type="dxa" w:w="1105"/>
          </w:tcPr>
          <w:p>
            <w:pPr>
              <w:spacing w:after="0"/>
              <w:jc w:val="right"/>
            </w:pPr>
            <w:r>
              <w:rPr>
                <w:sz w:val="16"/>
              </w:rPr>
              <w:t>0, 0</w:t>
            </w:r>
          </w:p>
        </w:tc>
        <w:tc>
          <w:tcPr>
            <w:tcW w:type="dxa" w:w="1778"/>
          </w:tcPr>
          <w:p>
            <w:pPr>
              <w:spacing w:after="0"/>
              <w:jc w:val="left"/>
            </w:pPr>
            <w:r>
              <w:rPr>
                <w:sz w:val="16"/>
              </w:rPr>
              <w:t>NWS zone MOZ034 (MONROE), zone-level: may include parts of neighboring counties</w:t>
            </w:r>
          </w:p>
        </w:tc>
        <w:tc>
          <w:tcPr>
            <w:tcW w:type="dxa" w:w="1020"/>
          </w:tcPr>
          <w:p>
            <w:pPr>
              <w:spacing w:after="0"/>
              <w:jc w:val="left"/>
            </w:pPr>
          </w:p>
        </w:tc>
        <w:tc>
          <w:tcPr>
            <w:tcW w:type="dxa" w:w="3086"/>
          </w:tcPr>
          <w:p>
            <w:pPr>
              <w:spacing w:after="0"/>
              <w:jc w:val="left"/>
            </w:pPr>
            <w:r>
              <w:rPr>
                <w:sz w:val="16"/>
              </w:rPr>
              <w:t>B1-c worst recorded: Excessive Heat, Heat</w:t>
            </w:r>
          </w:p>
        </w:tc>
      </w:tr>
      <w:tr>
        <w:trPr>
          <w:cantSplit/>
        </w:trPr>
        <w:tc>
          <w:tcPr>
            <w:tcW w:type="dxa" w:w="1037"/>
          </w:tcPr>
          <w:p>
            <w:pPr>
              <w:spacing w:after="0"/>
              <w:jc w:val="left"/>
            </w:pPr>
            <w:r>
              <w:rPr>
                <w:sz w:val="16"/>
              </w:rPr>
              <w:t>1985-07-04</w:t>
            </w:r>
          </w:p>
        </w:tc>
        <w:tc>
          <w:tcPr>
            <w:tcW w:type="dxa" w:w="1215"/>
          </w:tcPr>
          <w:p>
            <w:pPr>
              <w:spacing w:after="0"/>
              <w:jc w:val="left"/>
            </w:pPr>
            <w:r>
              <w:rPr>
                <w:sz w:val="16"/>
              </w:rPr>
              <w:t>Hail</w:t>
            </w:r>
          </w:p>
        </w:tc>
        <w:tc>
          <w:tcPr>
            <w:tcW w:type="dxa" w:w="1798"/>
          </w:tcPr>
          <w:p>
            <w:pPr>
              <w:spacing w:after="0"/>
              <w:jc w:val="left"/>
            </w:pPr>
            <w:r>
              <w:rPr>
                <w:sz w:val="16"/>
              </w:rPr>
              <w:t>4.5 in</w:t>
            </w:r>
          </w:p>
        </w:tc>
        <w:tc>
          <w:tcPr>
            <w:tcW w:type="dxa" w:w="3073"/>
          </w:tcPr>
          <w:p>
            <w:pPr>
              <w:spacing w:after="0"/>
              <w:jc w:val="left"/>
            </w:pPr>
            <w:r>
              <w:rPr>
                <w:sz w:val="16"/>
              </w:rPr>
              <w:t>damage not recorded (pre-1996 record)</w:t>
            </w:r>
          </w:p>
        </w:tc>
        <w:tc>
          <w:tcPr>
            <w:tcW w:type="dxa" w:w="1105"/>
          </w:tcPr>
          <w:p>
            <w:pPr>
              <w:spacing w:after="0"/>
              <w:jc w:val="right"/>
            </w:pPr>
            <w:r>
              <w:rPr>
                <w:sz w:val="16"/>
              </w:rPr>
              <w:t>0, 0</w:t>
            </w:r>
          </w:p>
        </w:tc>
        <w:tc>
          <w:tcPr>
            <w:tcW w:type="dxa" w:w="1778"/>
          </w:tcPr>
          <w:p>
            <w:pPr>
              <w:spacing w:after="0"/>
              <w:jc w:val="left"/>
            </w:pPr>
            <w:r>
              <w:rPr>
                <w:sz w:val="16"/>
              </w:rPr>
              <w:t>location not recorded</w:t>
            </w:r>
          </w:p>
        </w:tc>
        <w:tc>
          <w:tcPr>
            <w:tcW w:type="dxa" w:w="1020"/>
          </w:tcPr>
          <w:p>
            <w:pPr>
              <w:spacing w:after="0"/>
              <w:jc w:val="left"/>
            </w:pPr>
          </w:p>
        </w:tc>
        <w:tc>
          <w:tcPr>
            <w:tcW w:type="dxa" w:w="3086"/>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(333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3.26</w:t>
            </w:r>
          </w:p>
        </w:tc>
        <w:tc>
          <w:tcPr>
            <w:tcW w:type="dxa" w:w="1447"/>
          </w:tcPr>
          <w:p>
            <w:pPr>
              <w:spacing w:after="0"/>
              <w:jc w:val="left"/>
            </w:pPr>
            <w:r>
              <w:rPr>
                <w:sz w:val="16"/>
              </w:rPr>
              <w:t>event-days per year</w:t>
            </w:r>
          </w:p>
        </w:tc>
        <w:tc>
          <w:tcPr>
            <w:tcW w:type="dxa" w:w="1569"/>
          </w:tcPr>
          <w:p>
            <w:pPr>
              <w:spacing w:after="0"/>
              <w:jc w:val="left"/>
            </w:pPr>
            <w:r>
              <w:rPr>
                <w:sz w:val="16"/>
              </w:rPr>
              <w:t>about 3.26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62</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3.26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5.08</w:t>
            </w:r>
          </w:p>
        </w:tc>
        <w:tc>
          <w:tcPr>
            <w:tcW w:type="dxa" w:w="1447"/>
          </w:tcPr>
          <w:p>
            <w:pPr>
              <w:spacing w:after="0"/>
              <w:jc w:val="left"/>
            </w:pPr>
            <w:r>
              <w:rPr>
                <w:sz w:val="16"/>
              </w:rPr>
              <w:t>event-days per year</w:t>
            </w:r>
          </w:p>
        </w:tc>
        <w:tc>
          <w:tcPr>
            <w:tcW w:type="dxa" w:w="1569"/>
          </w:tcPr>
          <w:p>
            <w:pPr>
              <w:spacing w:after="0"/>
              <w:jc w:val="left"/>
            </w:pPr>
            <w:r>
              <w:rPr>
                <w:sz w:val="16"/>
              </w:rPr>
              <w:t>about 5.08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133</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5.08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0.00196</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0.196%</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3.7</w:t>
            </w:r>
          </w:p>
        </w:tc>
        <w:tc>
          <w:tcPr>
            <w:tcW w:type="dxa" w:w="1447"/>
          </w:tcPr>
          <w:p>
            <w:pPr>
              <w:spacing w:after="0"/>
              <w:jc w:val="left"/>
            </w:pPr>
            <w:r>
              <w:rPr>
                <w:sz w:val="16"/>
              </w:rPr>
              <w:t>events per year</w:t>
            </w:r>
          </w:p>
        </w:tc>
        <w:tc>
          <w:tcPr>
            <w:tcW w:type="dxa" w:w="1569"/>
          </w:tcPr>
          <w:p>
            <w:pPr>
              <w:spacing w:after="0"/>
              <w:jc w:val="left"/>
            </w:pPr>
            <w:r>
              <w:rPr>
                <w:sz w:val="16"/>
              </w:rPr>
              <w:t>about 3.7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140.7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9.53</w:t>
            </w:r>
          </w:p>
        </w:tc>
        <w:tc>
          <w:tcPr>
            <w:tcW w:type="dxa" w:w="1447"/>
          </w:tcPr>
          <w:p>
            <w:pPr>
              <w:spacing w:after="0"/>
              <w:jc w:val="left"/>
            </w:pPr>
            <w:r>
              <w:rPr>
                <w:sz w:val="16"/>
              </w:rPr>
              <w:t>event-days per year</w:t>
            </w:r>
          </w:p>
        </w:tc>
        <w:tc>
          <w:tcPr>
            <w:tcW w:type="dxa" w:w="1569"/>
          </w:tcPr>
          <w:p>
            <w:pPr>
              <w:spacing w:after="0"/>
              <w:jc w:val="left"/>
            </w:pPr>
            <w:r>
              <w:rPr>
                <w:sz w:val="16"/>
              </w:rPr>
              <w:t>about 9.53 days per year</w:t>
            </w:r>
          </w:p>
        </w:tc>
        <w:tc>
          <w:tcPr>
            <w:tcW w:type="dxa" w:w="1037"/>
          </w:tcPr>
          <w:p>
            <w:pPr>
              <w:spacing w:after="0"/>
              <w:jc w:val="left"/>
            </w:pPr>
            <w:r>
              <w:rPr>
                <w:sz w:val="16"/>
              </w:rPr>
              <w:t>Likely</w:t>
            </w:r>
          </w:p>
        </w:tc>
        <w:tc>
          <w:tcPr>
            <w:tcW w:type="dxa" w:w="1757"/>
          </w:tcPr>
          <w:p>
            <w:pPr>
              <w:spacing w:after="0"/>
              <w:jc w:val="left"/>
            </w:pPr>
            <w:r>
              <w:rPr>
                <w:sz w:val="16"/>
              </w:rPr>
              <w:t>event-days in 17 of 30 years, 1996 to 2025 (56.7%)</w:t>
            </w:r>
          </w:p>
        </w:tc>
        <w:tc>
          <w:tcPr>
            <w:tcW w:type="dxa" w:w="1520"/>
          </w:tcPr>
          <w:p>
            <w:pPr>
              <w:spacing w:after="0"/>
              <w:jc w:val="right"/>
            </w:pPr>
            <w:r>
              <w:rPr>
                <w:sz w:val="16"/>
              </w:rPr>
              <w:t>142</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Hurricane</w:t>
            </w:r>
          </w:p>
        </w:tc>
        <w:tc>
          <w:tcPr>
            <w:tcW w:type="dxa" w:w="1240"/>
          </w:tcPr>
          <w:p>
            <w:pPr>
              <w:spacing w:after="0"/>
              <w:jc w:val="right"/>
            </w:pPr>
            <w:r>
              <w:rPr>
                <w:sz w:val="16"/>
              </w:rPr>
              <w:t>0.01</w:t>
            </w:r>
          </w:p>
        </w:tc>
        <w:tc>
          <w:tcPr>
            <w:tcW w:type="dxa" w:w="1447"/>
          </w:tcPr>
          <w:p>
            <w:pPr>
              <w:spacing w:after="0"/>
              <w:jc w:val="left"/>
            </w:pPr>
            <w:r>
              <w:rPr>
                <w:sz w:val="16"/>
              </w:rPr>
              <w:t>events per year</w:t>
            </w:r>
          </w:p>
        </w:tc>
        <w:tc>
          <w:tcPr>
            <w:tcW w:type="dxa" w:w="1569"/>
          </w:tcPr>
          <w:p>
            <w:pPr>
              <w:spacing w:after="0"/>
              <w:jc w:val="left"/>
            </w:pPr>
            <w:r>
              <w:rPr>
                <w:sz w:val="16"/>
              </w:rPr>
              <w:t>about 1 in 100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0</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0.839</w:t>
            </w:r>
          </w:p>
        </w:tc>
        <w:tc>
          <w:tcPr>
            <w:tcW w:type="dxa" w:w="1447"/>
          </w:tcPr>
          <w:p>
            <w:pPr>
              <w:spacing w:after="0"/>
              <w:jc w:val="left"/>
            </w:pPr>
            <w:r>
              <w:rPr>
                <w:sz w:val="16"/>
              </w:rPr>
              <w:t>event-days per year</w:t>
            </w:r>
          </w:p>
        </w:tc>
        <w:tc>
          <w:tcPr>
            <w:tcW w:type="dxa" w:w="1569"/>
          </w:tcPr>
          <w:p>
            <w:pPr>
              <w:spacing w:after="0"/>
              <w:jc w:val="left"/>
            </w:pPr>
            <w:r>
              <w:rPr>
                <w:sz w:val="16"/>
              </w:rPr>
              <w:t>about 0.839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57</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w:t>
            </w:r>
          </w:p>
        </w:tc>
        <w:tc>
          <w:tcPr>
            <w:tcW w:type="dxa" w:w="1447"/>
          </w:tcPr>
          <w:p>
            <w:pPr>
              <w:spacing w:after="0"/>
              <w:jc w:val="left"/>
            </w:pPr>
            <w:r>
              <w:rPr>
                <w:sz w:val="16"/>
              </w:rPr>
              <w:t>event-days per year</w:t>
            </w:r>
          </w:p>
        </w:tc>
        <w:tc>
          <w:tcPr>
            <w:tcW w:type="dxa" w:w="1569"/>
          </w:tcPr>
          <w:p>
            <w:pPr>
              <w:spacing w:after="0"/>
              <w:jc w:val="left"/>
            </w:pPr>
            <w:r>
              <w:rPr>
                <w:sz w:val="16"/>
              </w:rPr>
              <w:t>about 1 days per year</w:t>
            </w:r>
          </w:p>
        </w:tc>
        <w:tc>
          <w:tcPr>
            <w:tcW w:type="dxa" w:w="1037"/>
          </w:tcPr>
          <w:p>
            <w:pPr>
              <w:spacing w:after="0"/>
              <w:jc w:val="left"/>
            </w:pPr>
            <w:r>
              <w:rPr>
                <w:sz w:val="16"/>
              </w:rPr>
              <w:t>Likely</w:t>
            </w:r>
          </w:p>
        </w:tc>
        <w:tc>
          <w:tcPr>
            <w:tcW w:type="dxa" w:w="1757"/>
          </w:tcPr>
          <w:p>
            <w:pPr>
              <w:spacing w:after="0"/>
              <w:jc w:val="left"/>
            </w:pPr>
            <w:r>
              <w:rPr>
                <w:sz w:val="16"/>
              </w:rPr>
              <w:t>event-days in 16 of 30 years, 1996 to 2025 (53.3%)</w:t>
            </w:r>
          </w:p>
        </w:tc>
        <w:tc>
          <w:tcPr>
            <w:tcW w:type="dxa" w:w="1520"/>
          </w:tcPr>
          <w:p>
            <w:pPr>
              <w:spacing w:after="0"/>
              <w:jc w:val="right"/>
            </w:pPr>
            <w:r>
              <w:rPr>
                <w:sz w:val="16"/>
              </w:rPr>
              <w:t>28</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0.195</w:t>
            </w:r>
          </w:p>
        </w:tc>
        <w:tc>
          <w:tcPr>
            <w:tcW w:type="dxa" w:w="1447"/>
          </w:tcPr>
          <w:p>
            <w:pPr>
              <w:spacing w:after="0"/>
              <w:jc w:val="left"/>
            </w:pPr>
            <w:r>
              <w:rPr>
                <w:sz w:val="16"/>
              </w:rPr>
              <w:t>events per year (modeled)</w:t>
            </w:r>
          </w:p>
        </w:tc>
        <w:tc>
          <w:tcPr>
            <w:tcW w:type="dxa" w:w="1569"/>
          </w:tcPr>
          <w:p>
            <w:pPr>
              <w:spacing w:after="0"/>
              <w:jc w:val="left"/>
            </w:pPr>
            <w:r>
              <w:rPr>
                <w:sz w:val="16"/>
              </w:rPr>
              <w:t>about 1 in 5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48</w:t>
            </w:r>
          </w:p>
        </w:tc>
        <w:tc>
          <w:tcPr>
            <w:tcW w:type="dxa" w:w="1447"/>
          </w:tcPr>
          <w:p>
            <w:pPr>
              <w:spacing w:after="0"/>
              <w:jc w:val="left"/>
            </w:pPr>
            <w:r>
              <w:rPr>
                <w:sz w:val="16"/>
              </w:rPr>
              <w:t>days per year with a strike</w:t>
            </w:r>
          </w:p>
        </w:tc>
        <w:tc>
          <w:tcPr>
            <w:tcW w:type="dxa" w:w="1569"/>
          </w:tcPr>
          <w:p>
            <w:pPr>
              <w:spacing w:after="0"/>
              <w:jc w:val="left"/>
            </w:pPr>
            <w:r>
              <w:rPr>
                <w:sz w:val="16"/>
              </w:rPr>
              <w:t>about 48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3.48</w:t>
            </w:r>
          </w:p>
        </w:tc>
        <w:tc>
          <w:tcPr>
            <w:tcW w:type="dxa" w:w="1447"/>
          </w:tcPr>
          <w:p>
            <w:pPr>
              <w:spacing w:after="0"/>
              <w:jc w:val="left"/>
            </w:pPr>
            <w:r>
              <w:rPr>
                <w:sz w:val="16"/>
              </w:rPr>
              <w:t>events per year</w:t>
            </w:r>
          </w:p>
        </w:tc>
        <w:tc>
          <w:tcPr>
            <w:tcW w:type="dxa" w:w="1569"/>
          </w:tcPr>
          <w:p>
            <w:pPr>
              <w:spacing w:after="0"/>
              <w:jc w:val="left"/>
            </w:pPr>
            <w:r>
              <w:rPr>
                <w:sz w:val="16"/>
              </w:rPr>
              <w:t>about 3.48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133</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0.318</w:t>
            </w:r>
          </w:p>
        </w:tc>
        <w:tc>
          <w:tcPr>
            <w:tcW w:type="dxa" w:w="1447"/>
          </w:tcPr>
          <w:p>
            <w:pPr>
              <w:spacing w:after="0"/>
              <w:jc w:val="left"/>
            </w:pPr>
            <w:r>
              <w:rPr>
                <w:sz w:val="16"/>
              </w:rPr>
              <w:t>events per year</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0.000671</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0.0671%</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9.84</w:t>
            </w:r>
          </w:p>
        </w:tc>
        <w:tc>
          <w:tcPr>
            <w:tcW w:type="dxa" w:w="1447"/>
          </w:tcPr>
          <w:p>
            <w:pPr>
              <w:spacing w:after="0"/>
              <w:jc w:val="left"/>
            </w:pPr>
            <w:r>
              <w:rPr>
                <w:sz w:val="16"/>
              </w:rPr>
              <w:t>event-days per year</w:t>
            </w:r>
          </w:p>
        </w:tc>
        <w:tc>
          <w:tcPr>
            <w:tcW w:type="dxa" w:w="1569"/>
          </w:tcPr>
          <w:p>
            <w:pPr>
              <w:spacing w:after="0"/>
              <w:jc w:val="left"/>
            </w:pPr>
            <w:r>
              <w:rPr>
                <w:sz w:val="16"/>
              </w:rPr>
              <w:t>about 9.84 days per year</w:t>
            </w:r>
          </w:p>
        </w:tc>
        <w:tc>
          <w:tcPr>
            <w:tcW w:type="dxa" w:w="1037"/>
          </w:tcPr>
          <w:p>
            <w:pPr>
              <w:spacing w:after="0"/>
              <w:jc w:val="left"/>
            </w:pPr>
            <w:r>
              <w:rPr>
                <w:sz w:val="16"/>
              </w:rPr>
              <w:t>Likely</w:t>
            </w:r>
          </w:p>
        </w:tc>
        <w:tc>
          <w:tcPr>
            <w:tcW w:type="dxa" w:w="1757"/>
          </w:tcPr>
          <w:p>
            <w:pPr>
              <w:spacing w:after="0"/>
              <w:jc w:val="left"/>
            </w:pPr>
            <w:r>
              <w:rPr>
                <w:sz w:val="16"/>
              </w:rPr>
              <w:t>event-days in 21 of 30 years, 1996 to 2025 (70%)</w:t>
            </w:r>
          </w:p>
        </w:tc>
        <w:tc>
          <w:tcPr>
            <w:tcW w:type="dxa" w:w="1520"/>
          </w:tcPr>
          <w:p>
            <w:pPr>
              <w:spacing w:after="0"/>
              <w:jc w:val="right"/>
            </w:pPr>
            <w:r>
              <w:rPr>
                <w:sz w:val="16"/>
              </w:rPr>
              <w:t>187</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63</w:t>
            </w:r>
          </w:p>
        </w:tc>
        <w:tc>
          <w:tcPr>
            <w:tcW w:type="dxa" w:w="1476"/>
          </w:tcPr>
          <w:p>
            <w:pPr>
              <w:spacing w:after="0"/>
              <w:jc w:val="right"/>
            </w:pPr>
            <w:r>
              <w:rPr>
                <w:sz w:val="16"/>
              </w:rPr>
              <w:t>30</w:t>
            </w:r>
          </w:p>
        </w:tc>
        <w:tc>
          <w:tcPr>
            <w:tcW w:type="dxa" w:w="1476"/>
          </w:tcPr>
          <w:p>
            <w:pPr>
              <w:spacing w:after="0"/>
              <w:jc w:val="right"/>
            </w:pPr>
            <w:r>
              <w:rPr>
                <w:sz w:val="16"/>
              </w:rPr>
              <w:t>2.1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3</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3</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3</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3</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3 of 3</w:t>
            </w:r>
          </w:p>
        </w:tc>
        <w:tc>
          <w:tcPr>
            <w:tcW w:type="dxa" w:w="1007"/>
          </w:tcPr>
          <w:p>
            <w:pPr>
              <w:spacing w:after="0"/>
              <w:jc w:val="right"/>
            </w:pPr>
            <w:r>
              <w:rPr>
                <w:sz w:val="16"/>
              </w:rPr>
              <w:t>80.6</w:t>
            </w:r>
          </w:p>
        </w:tc>
        <w:tc>
          <w:tcPr>
            <w:tcW w:type="dxa" w:w="766"/>
          </w:tcPr>
          <w:p>
            <w:pPr>
              <w:spacing w:after="0"/>
              <w:jc w:val="right"/>
            </w:pPr>
            <w:r>
              <w:rPr>
                <w:sz w:val="16"/>
              </w:rPr>
              <w:t>82.1</w:t>
            </w:r>
          </w:p>
        </w:tc>
        <w:tc>
          <w:tcPr>
            <w:tcW w:type="dxa" w:w="730"/>
          </w:tcPr>
          <w:p>
            <w:pPr>
              <w:spacing w:after="0"/>
              <w:jc w:val="right"/>
            </w:pPr>
            <w:r>
              <w:rPr>
                <w:sz w:val="16"/>
              </w:rPr>
              <w:t>83.9</w:t>
            </w:r>
          </w:p>
        </w:tc>
        <w:tc>
          <w:tcPr>
            <w:tcW w:type="dxa" w:w="1872"/>
          </w:tcPr>
          <w:p>
            <w:pPr>
              <w:spacing w:after="0"/>
              <w:jc w:val="left"/>
            </w:pPr>
            <w:r>
              <w:rPr>
                <w:sz w:val="16"/>
              </w:rPr>
              <w:t>Relatively High 3</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3 of 3</w:t>
            </w:r>
          </w:p>
        </w:tc>
        <w:tc>
          <w:tcPr>
            <w:tcW w:type="dxa" w:w="1007"/>
          </w:tcPr>
          <w:p>
            <w:pPr>
              <w:spacing w:after="0"/>
              <w:jc w:val="right"/>
            </w:pPr>
            <w:r>
              <w:rPr>
                <w:sz w:val="16"/>
              </w:rPr>
              <w:t>95.6</w:t>
            </w:r>
          </w:p>
        </w:tc>
        <w:tc>
          <w:tcPr>
            <w:tcW w:type="dxa" w:w="766"/>
          </w:tcPr>
          <w:p>
            <w:pPr>
              <w:spacing w:after="0"/>
              <w:jc w:val="right"/>
            </w:pPr>
            <w:r>
              <w:rPr>
                <w:sz w:val="16"/>
              </w:rPr>
              <w:t>95.8</w:t>
            </w:r>
          </w:p>
        </w:tc>
        <w:tc>
          <w:tcPr>
            <w:tcW w:type="dxa" w:w="730"/>
          </w:tcPr>
          <w:p>
            <w:pPr>
              <w:spacing w:after="0"/>
              <w:jc w:val="right"/>
            </w:pPr>
            <w:r>
              <w:rPr>
                <w:sz w:val="16"/>
              </w:rPr>
              <w:t>95.8</w:t>
            </w:r>
          </w:p>
        </w:tc>
        <w:tc>
          <w:tcPr>
            <w:tcW w:type="dxa" w:w="1872"/>
          </w:tcPr>
          <w:p>
            <w:pPr>
              <w:spacing w:after="0"/>
              <w:jc w:val="left"/>
            </w:pPr>
            <w:r>
              <w:rPr>
                <w:sz w:val="16"/>
              </w:rPr>
              <w:t>Relatively Moderate 3</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3 of 3</w:t>
            </w:r>
          </w:p>
        </w:tc>
        <w:tc>
          <w:tcPr>
            <w:tcW w:type="dxa" w:w="1007"/>
          </w:tcPr>
          <w:p>
            <w:pPr>
              <w:spacing w:after="0"/>
              <w:jc w:val="right"/>
            </w:pPr>
            <w:r>
              <w:rPr>
                <w:sz w:val="16"/>
              </w:rPr>
              <w:t>62.0</w:t>
            </w:r>
          </w:p>
        </w:tc>
        <w:tc>
          <w:tcPr>
            <w:tcW w:type="dxa" w:w="766"/>
          </w:tcPr>
          <w:p>
            <w:pPr>
              <w:spacing w:after="0"/>
              <w:jc w:val="right"/>
            </w:pPr>
            <w:r>
              <w:rPr>
                <w:sz w:val="16"/>
              </w:rPr>
              <w:t>70.6</w:t>
            </w:r>
          </w:p>
        </w:tc>
        <w:tc>
          <w:tcPr>
            <w:tcW w:type="dxa" w:w="730"/>
          </w:tcPr>
          <w:p>
            <w:pPr>
              <w:spacing w:after="0"/>
              <w:jc w:val="right"/>
            </w:pPr>
            <w:r>
              <w:rPr>
                <w:sz w:val="16"/>
              </w:rPr>
              <w:t>74.0</w:t>
            </w:r>
          </w:p>
        </w:tc>
        <w:tc>
          <w:tcPr>
            <w:tcW w:type="dxa" w:w="1872"/>
          </w:tcPr>
          <w:p>
            <w:pPr>
              <w:spacing w:after="0"/>
              <w:jc w:val="left"/>
            </w:pPr>
            <w:r>
              <w:rPr>
                <w:sz w:val="16"/>
              </w:rPr>
              <w:t>Relatively Low 3</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3 of 3</w:t>
            </w:r>
          </w:p>
        </w:tc>
        <w:tc>
          <w:tcPr>
            <w:tcW w:type="dxa" w:w="1007"/>
          </w:tcPr>
          <w:p>
            <w:pPr>
              <w:spacing w:after="0"/>
              <w:jc w:val="right"/>
            </w:pPr>
            <w:r>
              <w:rPr>
                <w:sz w:val="16"/>
              </w:rPr>
              <w:t>81.9</w:t>
            </w:r>
          </w:p>
        </w:tc>
        <w:tc>
          <w:tcPr>
            <w:tcW w:type="dxa" w:w="766"/>
          </w:tcPr>
          <w:p>
            <w:pPr>
              <w:spacing w:after="0"/>
              <w:jc w:val="right"/>
            </w:pPr>
            <w:r>
              <w:rPr>
                <w:sz w:val="16"/>
              </w:rPr>
              <w:t>84.4</w:t>
            </w:r>
          </w:p>
        </w:tc>
        <w:tc>
          <w:tcPr>
            <w:tcW w:type="dxa" w:w="730"/>
          </w:tcPr>
          <w:p>
            <w:pPr>
              <w:spacing w:after="0"/>
              <w:jc w:val="right"/>
            </w:pPr>
            <w:r>
              <w:rPr>
                <w:sz w:val="16"/>
              </w:rPr>
              <w:t>86.5</w:t>
            </w:r>
          </w:p>
        </w:tc>
        <w:tc>
          <w:tcPr>
            <w:tcW w:type="dxa" w:w="1872"/>
          </w:tcPr>
          <w:p>
            <w:pPr>
              <w:spacing w:after="0"/>
              <w:jc w:val="left"/>
            </w:pPr>
            <w:r>
              <w:rPr>
                <w:sz w:val="16"/>
              </w:rPr>
              <w:t>Relatively Moderate 3</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3 of 3</w:t>
            </w:r>
          </w:p>
        </w:tc>
        <w:tc>
          <w:tcPr>
            <w:tcW w:type="dxa" w:w="1007"/>
          </w:tcPr>
          <w:p>
            <w:pPr>
              <w:spacing w:after="0"/>
              <w:jc w:val="right"/>
            </w:pPr>
            <w:r>
              <w:rPr>
                <w:sz w:val="16"/>
              </w:rPr>
              <w:t>97.3</w:t>
            </w:r>
          </w:p>
        </w:tc>
        <w:tc>
          <w:tcPr>
            <w:tcW w:type="dxa" w:w="766"/>
          </w:tcPr>
          <w:p>
            <w:pPr>
              <w:spacing w:after="0"/>
              <w:jc w:val="right"/>
            </w:pPr>
            <w:r>
              <w:rPr>
                <w:sz w:val="16"/>
              </w:rPr>
              <w:t>97.3</w:t>
            </w:r>
          </w:p>
        </w:tc>
        <w:tc>
          <w:tcPr>
            <w:tcW w:type="dxa" w:w="730"/>
          </w:tcPr>
          <w:p>
            <w:pPr>
              <w:spacing w:after="0"/>
              <w:jc w:val="right"/>
            </w:pPr>
            <w:r>
              <w:rPr>
                <w:sz w:val="16"/>
              </w:rPr>
              <w:t>98.1</w:t>
            </w:r>
          </w:p>
        </w:tc>
        <w:tc>
          <w:tcPr>
            <w:tcW w:type="dxa" w:w="1872"/>
          </w:tcPr>
          <w:p>
            <w:pPr>
              <w:spacing w:after="0"/>
              <w:jc w:val="left"/>
            </w:pPr>
            <w:r>
              <w:rPr>
                <w:sz w:val="16"/>
              </w:rPr>
              <w:t>Very High 3</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3 of 3</w:t>
            </w:r>
          </w:p>
        </w:tc>
        <w:tc>
          <w:tcPr>
            <w:tcW w:type="dxa" w:w="1007"/>
          </w:tcPr>
          <w:p>
            <w:pPr>
              <w:spacing w:after="0"/>
              <w:jc w:val="right"/>
            </w:pPr>
            <w:r>
              <w:rPr>
                <w:sz w:val="16"/>
              </w:rPr>
              <w:t>39.5</w:t>
            </w:r>
          </w:p>
        </w:tc>
        <w:tc>
          <w:tcPr>
            <w:tcW w:type="dxa" w:w="766"/>
          </w:tcPr>
          <w:p>
            <w:pPr>
              <w:spacing w:after="0"/>
              <w:jc w:val="right"/>
            </w:pPr>
            <w:r>
              <w:rPr>
                <w:sz w:val="16"/>
              </w:rPr>
              <w:t>39.6</w:t>
            </w:r>
          </w:p>
        </w:tc>
        <w:tc>
          <w:tcPr>
            <w:tcW w:type="dxa" w:w="730"/>
          </w:tcPr>
          <w:p>
            <w:pPr>
              <w:spacing w:after="0"/>
              <w:jc w:val="right"/>
            </w:pPr>
            <w:r>
              <w:rPr>
                <w:sz w:val="16"/>
              </w:rPr>
              <w:t>39.8</w:t>
            </w:r>
          </w:p>
        </w:tc>
        <w:tc>
          <w:tcPr>
            <w:tcW w:type="dxa" w:w="1872"/>
          </w:tcPr>
          <w:p>
            <w:pPr>
              <w:spacing w:after="0"/>
              <w:jc w:val="left"/>
            </w:pPr>
            <w:r>
              <w:rPr>
                <w:sz w:val="16"/>
              </w:rPr>
              <w:t>Very Low 3</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3 of 3</w:t>
            </w:r>
          </w:p>
        </w:tc>
        <w:tc>
          <w:tcPr>
            <w:tcW w:type="dxa" w:w="1007"/>
          </w:tcPr>
          <w:p>
            <w:pPr>
              <w:spacing w:after="0"/>
              <w:jc w:val="right"/>
            </w:pPr>
            <w:r>
              <w:rPr>
                <w:sz w:val="16"/>
              </w:rPr>
              <w:t>47.8</w:t>
            </w:r>
          </w:p>
        </w:tc>
        <w:tc>
          <w:tcPr>
            <w:tcW w:type="dxa" w:w="766"/>
          </w:tcPr>
          <w:p>
            <w:pPr>
              <w:spacing w:after="0"/>
              <w:jc w:val="right"/>
            </w:pPr>
            <w:r>
              <w:rPr>
                <w:sz w:val="16"/>
              </w:rPr>
              <w:t>61.8</w:t>
            </w:r>
          </w:p>
        </w:tc>
        <w:tc>
          <w:tcPr>
            <w:tcW w:type="dxa" w:w="730"/>
          </w:tcPr>
          <w:p>
            <w:pPr>
              <w:spacing w:after="0"/>
              <w:jc w:val="right"/>
            </w:pPr>
            <w:r>
              <w:rPr>
                <w:sz w:val="16"/>
              </w:rPr>
              <w:t>78.1</w:t>
            </w:r>
          </w:p>
        </w:tc>
        <w:tc>
          <w:tcPr>
            <w:tcW w:type="dxa" w:w="1872"/>
          </w:tcPr>
          <w:p>
            <w:pPr>
              <w:spacing w:after="0"/>
              <w:jc w:val="left"/>
            </w:pPr>
            <w:r>
              <w:rPr>
                <w:sz w:val="16"/>
              </w:rPr>
              <w:t>Relatively Moderate 1, 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3 of 3</w:t>
            </w:r>
          </w:p>
        </w:tc>
        <w:tc>
          <w:tcPr>
            <w:tcW w:type="dxa" w:w="1007"/>
          </w:tcPr>
          <w:p>
            <w:pPr>
              <w:spacing w:after="0"/>
              <w:jc w:val="right"/>
            </w:pPr>
            <w:r>
              <w:rPr>
                <w:sz w:val="16"/>
              </w:rPr>
              <w:t>63.9</w:t>
            </w:r>
          </w:p>
        </w:tc>
        <w:tc>
          <w:tcPr>
            <w:tcW w:type="dxa" w:w="766"/>
          </w:tcPr>
          <w:p>
            <w:pPr>
              <w:spacing w:after="0"/>
              <w:jc w:val="right"/>
            </w:pPr>
            <w:r>
              <w:rPr>
                <w:sz w:val="16"/>
              </w:rPr>
              <w:t>78.2</w:t>
            </w:r>
          </w:p>
        </w:tc>
        <w:tc>
          <w:tcPr>
            <w:tcW w:type="dxa" w:w="730"/>
          </w:tcPr>
          <w:p>
            <w:pPr>
              <w:spacing w:after="0"/>
              <w:jc w:val="right"/>
            </w:pPr>
            <w:r>
              <w:rPr>
                <w:sz w:val="16"/>
              </w:rPr>
              <w:t>83.3</w:t>
            </w:r>
          </w:p>
        </w:tc>
        <w:tc>
          <w:tcPr>
            <w:tcW w:type="dxa" w:w="1872"/>
          </w:tcPr>
          <w:p>
            <w:pPr>
              <w:spacing w:after="0"/>
              <w:jc w:val="left"/>
            </w:pPr>
            <w:r>
              <w:rPr>
                <w:sz w:val="16"/>
              </w:rPr>
              <w:t>Relatively High 1, Relatively Moderate 2</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3 of 3</w:t>
            </w:r>
          </w:p>
        </w:tc>
        <w:tc>
          <w:tcPr>
            <w:tcW w:type="dxa" w:w="1007"/>
          </w:tcPr>
          <w:p>
            <w:pPr>
              <w:spacing w:after="0"/>
              <w:jc w:val="right"/>
            </w:pPr>
            <w:r>
              <w:rPr>
                <w:sz w:val="16"/>
              </w:rPr>
              <w:t>89.6</w:t>
            </w:r>
          </w:p>
        </w:tc>
        <w:tc>
          <w:tcPr>
            <w:tcW w:type="dxa" w:w="766"/>
          </w:tcPr>
          <w:p>
            <w:pPr>
              <w:spacing w:after="0"/>
              <w:jc w:val="right"/>
            </w:pPr>
            <w:r>
              <w:rPr>
                <w:sz w:val="16"/>
              </w:rPr>
              <w:t>90.6</w:t>
            </w:r>
          </w:p>
        </w:tc>
        <w:tc>
          <w:tcPr>
            <w:tcW w:type="dxa" w:w="730"/>
          </w:tcPr>
          <w:p>
            <w:pPr>
              <w:spacing w:after="0"/>
              <w:jc w:val="right"/>
            </w:pPr>
            <w:r>
              <w:rPr>
                <w:sz w:val="16"/>
              </w:rPr>
              <w:t>91.8</w:t>
            </w:r>
          </w:p>
        </w:tc>
        <w:tc>
          <w:tcPr>
            <w:tcW w:type="dxa" w:w="1872"/>
          </w:tcPr>
          <w:p>
            <w:pPr>
              <w:spacing w:after="0"/>
              <w:jc w:val="left"/>
            </w:pPr>
            <w:r>
              <w:rPr>
                <w:sz w:val="16"/>
              </w:rPr>
              <w:t>Relatively Low 3</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3 of 3</w:t>
            </w:r>
          </w:p>
        </w:tc>
        <w:tc>
          <w:tcPr>
            <w:tcW w:type="dxa" w:w="1007"/>
          </w:tcPr>
          <w:p>
            <w:pPr>
              <w:spacing w:after="0"/>
              <w:jc w:val="right"/>
            </w:pPr>
            <w:r>
              <w:rPr>
                <w:sz w:val="16"/>
              </w:rPr>
              <w:t>99.0</w:t>
            </w:r>
          </w:p>
        </w:tc>
        <w:tc>
          <w:tcPr>
            <w:tcW w:type="dxa" w:w="766"/>
          </w:tcPr>
          <w:p>
            <w:pPr>
              <w:spacing w:after="0"/>
              <w:jc w:val="right"/>
            </w:pPr>
            <w:r>
              <w:rPr>
                <w:sz w:val="16"/>
              </w:rPr>
              <w:t>99.1</w:t>
            </w:r>
          </w:p>
        </w:tc>
        <w:tc>
          <w:tcPr>
            <w:tcW w:type="dxa" w:w="730"/>
          </w:tcPr>
          <w:p>
            <w:pPr>
              <w:spacing w:after="0"/>
              <w:jc w:val="right"/>
            </w:pPr>
            <w:r>
              <w:rPr>
                <w:sz w:val="16"/>
              </w:rPr>
              <w:t>99.5</w:t>
            </w:r>
          </w:p>
        </w:tc>
        <w:tc>
          <w:tcPr>
            <w:tcW w:type="dxa" w:w="1872"/>
          </w:tcPr>
          <w:p>
            <w:pPr>
              <w:spacing w:after="0"/>
              <w:jc w:val="left"/>
            </w:pPr>
            <w:r>
              <w:rPr>
                <w:sz w:val="16"/>
              </w:rPr>
              <w:t>Very High 3</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3 of 3</w:t>
            </w:r>
          </w:p>
        </w:tc>
        <w:tc>
          <w:tcPr>
            <w:tcW w:type="dxa" w:w="1007"/>
          </w:tcPr>
          <w:p>
            <w:pPr>
              <w:spacing w:after="0"/>
              <w:jc w:val="right"/>
            </w:pPr>
            <w:r>
              <w:rPr>
                <w:sz w:val="16"/>
              </w:rPr>
              <w:t>88.0</w:t>
            </w:r>
          </w:p>
        </w:tc>
        <w:tc>
          <w:tcPr>
            <w:tcW w:type="dxa" w:w="766"/>
          </w:tcPr>
          <w:p>
            <w:pPr>
              <w:spacing w:after="0"/>
              <w:jc w:val="right"/>
            </w:pPr>
            <w:r>
              <w:rPr>
                <w:sz w:val="16"/>
              </w:rPr>
              <w:t>88.3</w:t>
            </w:r>
          </w:p>
        </w:tc>
        <w:tc>
          <w:tcPr>
            <w:tcW w:type="dxa" w:w="730"/>
          </w:tcPr>
          <w:p>
            <w:pPr>
              <w:spacing w:after="0"/>
              <w:jc w:val="right"/>
            </w:pPr>
            <w:r>
              <w:rPr>
                <w:sz w:val="16"/>
              </w:rPr>
              <w:t>92.3</w:t>
            </w:r>
          </w:p>
        </w:tc>
        <w:tc>
          <w:tcPr>
            <w:tcW w:type="dxa" w:w="1872"/>
          </w:tcPr>
          <w:p>
            <w:pPr>
              <w:spacing w:after="0"/>
              <w:jc w:val="left"/>
            </w:pPr>
            <w:r>
              <w:rPr>
                <w:sz w:val="16"/>
              </w:rPr>
              <w:t>Relatively High 3</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3 of 3</w:t>
            </w:r>
          </w:p>
        </w:tc>
        <w:tc>
          <w:tcPr>
            <w:tcW w:type="dxa" w:w="1007"/>
          </w:tcPr>
          <w:p>
            <w:pPr>
              <w:spacing w:after="0"/>
              <w:jc w:val="right"/>
            </w:pPr>
            <w:r>
              <w:rPr>
                <w:sz w:val="16"/>
              </w:rPr>
              <w:t>85.6</w:t>
            </w:r>
          </w:p>
        </w:tc>
        <w:tc>
          <w:tcPr>
            <w:tcW w:type="dxa" w:w="766"/>
          </w:tcPr>
          <w:p>
            <w:pPr>
              <w:spacing w:after="0"/>
              <w:jc w:val="right"/>
            </w:pPr>
            <w:r>
              <w:rPr>
                <w:sz w:val="16"/>
              </w:rPr>
              <w:t>87.5</w:t>
            </w:r>
          </w:p>
        </w:tc>
        <w:tc>
          <w:tcPr>
            <w:tcW w:type="dxa" w:w="730"/>
          </w:tcPr>
          <w:p>
            <w:pPr>
              <w:spacing w:after="0"/>
              <w:jc w:val="right"/>
            </w:pPr>
            <w:r>
              <w:rPr>
                <w:sz w:val="16"/>
              </w:rPr>
              <w:t>91.3</w:t>
            </w:r>
          </w:p>
        </w:tc>
        <w:tc>
          <w:tcPr>
            <w:tcW w:type="dxa" w:w="1872"/>
          </w:tcPr>
          <w:p>
            <w:pPr>
              <w:spacing w:after="0"/>
              <w:jc w:val="left"/>
            </w:pPr>
            <w:r>
              <w:rPr>
                <w:sz w:val="16"/>
              </w:rPr>
              <w:t>Relatively High 3</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3</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3</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3</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3</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3 of 3</w:t>
            </w:r>
          </w:p>
        </w:tc>
        <w:tc>
          <w:tcPr>
            <w:tcW w:type="dxa" w:w="1007"/>
          </w:tcPr>
          <w:p>
            <w:pPr>
              <w:spacing w:after="0"/>
              <w:jc w:val="right"/>
            </w:pPr>
            <w:r>
              <w:rPr>
                <w:sz w:val="16"/>
              </w:rPr>
              <w:t>78.3</w:t>
            </w:r>
          </w:p>
        </w:tc>
        <w:tc>
          <w:tcPr>
            <w:tcW w:type="dxa" w:w="766"/>
          </w:tcPr>
          <w:p>
            <w:pPr>
              <w:spacing w:after="0"/>
              <w:jc w:val="right"/>
            </w:pPr>
            <w:r>
              <w:rPr>
                <w:sz w:val="16"/>
              </w:rPr>
              <w:t>80.1</w:t>
            </w:r>
          </w:p>
        </w:tc>
        <w:tc>
          <w:tcPr>
            <w:tcW w:type="dxa" w:w="730"/>
          </w:tcPr>
          <w:p>
            <w:pPr>
              <w:spacing w:after="0"/>
              <w:jc w:val="right"/>
            </w:pPr>
            <w:r>
              <w:rPr>
                <w:sz w:val="16"/>
              </w:rPr>
              <w:t>81.9</w:t>
            </w:r>
          </w:p>
        </w:tc>
        <w:tc>
          <w:tcPr>
            <w:tcW w:type="dxa" w:w="1872"/>
          </w:tcPr>
          <w:p>
            <w:pPr>
              <w:spacing w:after="0"/>
              <w:jc w:val="left"/>
            </w:pPr>
            <w:r>
              <w:rPr>
                <w:sz w:val="16"/>
              </w:rPr>
              <w:t>Relatively Low 3</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3 of 3</w:t>
            </w:r>
          </w:p>
        </w:tc>
        <w:tc>
          <w:tcPr>
            <w:tcW w:type="dxa" w:w="1007"/>
          </w:tcPr>
          <w:p>
            <w:pPr>
              <w:spacing w:after="0"/>
              <w:jc w:val="right"/>
            </w:pPr>
            <w:r>
              <w:rPr>
                <w:sz w:val="16"/>
              </w:rPr>
              <w:t>81.6</w:t>
            </w:r>
          </w:p>
        </w:tc>
        <w:tc>
          <w:tcPr>
            <w:tcW w:type="dxa" w:w="766"/>
          </w:tcPr>
          <w:p>
            <w:pPr>
              <w:spacing w:after="0"/>
              <w:jc w:val="right"/>
            </w:pPr>
            <w:r>
              <w:rPr>
                <w:sz w:val="16"/>
              </w:rPr>
              <w:t>87.1</w:t>
            </w:r>
          </w:p>
        </w:tc>
        <w:tc>
          <w:tcPr>
            <w:tcW w:type="dxa" w:w="730"/>
          </w:tcPr>
          <w:p>
            <w:pPr>
              <w:spacing w:after="0"/>
              <w:jc w:val="right"/>
            </w:pPr>
            <w:r>
              <w:rPr>
                <w:sz w:val="16"/>
              </w:rPr>
              <w:t>90.0</w:t>
            </w:r>
          </w:p>
        </w:tc>
        <w:tc>
          <w:tcPr>
            <w:tcW w:type="dxa" w:w="1872"/>
          </w:tcPr>
          <w:p>
            <w:pPr>
              <w:spacing w:after="0"/>
              <w:jc w:val="left"/>
            </w:pPr>
            <w:r>
              <w:rPr>
                <w:sz w:val="16"/>
              </w:rPr>
              <w:t>Relatively High 3</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2"/>
        <w:gridCol w:w="984"/>
        <w:gridCol w:w="3383"/>
        <w:gridCol w:w="2697"/>
        <w:gridCol w:w="1898"/>
        <w:gridCol w:w="2309"/>
        <w:gridCol w:w="829"/>
      </w:tblGrid>
      <w:tr>
        <w:trPr>
          <w:cantSplit/>
          <w:tblHeader/>
        </w:trPr>
        <w:tc>
          <w:tcPr>
            <w:tcW w:type="dxa" w:w="2012"/>
            <w:shd w:val="clear" w:color="auto" w:fill="E8E8E8"/>
          </w:tcPr>
          <w:p>
            <w:pPr>
              <w:spacing w:after="0"/>
              <w:jc w:val="left"/>
            </w:pPr>
            <w:r>
              <w:rPr>
                <w:b/>
                <w:sz w:val="16"/>
              </w:rPr>
              <w:t>Member</w:t>
            </w:r>
          </w:p>
        </w:tc>
        <w:tc>
          <w:tcPr>
            <w:tcW w:type="dxa" w:w="984"/>
            <w:shd w:val="clear" w:color="auto" w:fill="E8E8E8"/>
          </w:tcPr>
          <w:p>
            <w:pPr>
              <w:spacing w:after="0"/>
              <w:jc w:val="left"/>
            </w:pPr>
            <w:r>
              <w:rPr>
                <w:b/>
                <w:sz w:val="16"/>
              </w:rPr>
              <w:t>Type</w:t>
            </w:r>
          </w:p>
        </w:tc>
        <w:tc>
          <w:tcPr>
            <w:tcW w:type="dxa" w:w="3383"/>
            <w:shd w:val="clear" w:color="auto" w:fill="E8E8E8"/>
          </w:tcPr>
          <w:p>
            <w:pPr>
              <w:spacing w:after="0"/>
              <w:jc w:val="left"/>
            </w:pPr>
            <w:r>
              <w:rPr>
                <w:b/>
                <w:sz w:val="16"/>
              </w:rPr>
              <w:t>Plan status</w:t>
            </w:r>
          </w:p>
        </w:tc>
        <w:tc>
          <w:tcPr>
            <w:tcW w:type="dxa" w:w="26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9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0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29"/>
            <w:shd w:val="clear" w:color="auto" w:fill="E8E8E8"/>
          </w:tcPr>
          <w:p>
            <w:pPr>
              <w:spacing w:after="0"/>
              <w:jc w:val="left"/>
            </w:pPr>
            <w:r>
              <w:rPr>
                <w:b/>
                <w:sz w:val="16"/>
              </w:rPr>
              <w:t>Notes</w:t>
            </w:r>
          </w:p>
        </w:tc>
      </w:tr>
      <w:tr>
        <w:trPr>
          <w:cantSplit/>
        </w:trPr>
        <w:tc>
          <w:tcPr>
            <w:tcW w:type="dxa" w:w="2012"/>
          </w:tcPr>
          <w:p>
            <w:pPr>
              <w:spacing w:after="0"/>
              <w:jc w:val="left"/>
            </w:pPr>
            <w:r>
              <w:rPr>
                <w:sz w:val="16"/>
              </w:rPr>
              <w:t>Monroe County</w:t>
            </w:r>
          </w:p>
        </w:tc>
        <w:tc>
          <w:tcPr>
            <w:tcW w:type="dxa" w:w="984"/>
          </w:tcPr>
          <w:p>
            <w:pPr>
              <w:spacing w:after="0"/>
              <w:jc w:val="left"/>
            </w:pPr>
            <w:r>
              <w:rPr>
                <w:sz w:val="16"/>
              </w:rPr>
              <w:t>County</w:t>
            </w:r>
          </w:p>
        </w:tc>
        <w:tc>
          <w:tcPr>
            <w:tcW w:type="dxa" w:w="3383"/>
          </w:tcPr>
          <w:p>
            <w:pPr>
              <w:spacing w:after="0"/>
              <w:jc w:val="left"/>
            </w:pPr>
            <w:r>
              <w:rPr>
                <w:sz w:val="16"/>
              </w:rPr>
              <w:t>Approved, expires 2029-03-05</w:t>
            </w:r>
          </w:p>
        </w:tc>
        <w:tc>
          <w:tcPr>
            <w:tcW w:type="dxa" w:w="2697"/>
          </w:tcPr>
          <w:p>
            <w:pPr>
              <w:spacing w:after="0"/>
              <w:jc w:val="right"/>
            </w:pPr>
            <w:r>
              <w:rPr>
                <w:sz w:val="16"/>
              </w:rPr>
              <w:t>FMA RL 0, SRL 0; any 0</w:t>
            </w:r>
          </w:p>
        </w:tc>
        <w:tc>
          <w:tcPr>
            <w:tcW w:type="dxa" w:w="1898"/>
          </w:tcPr>
          <w:p>
            <w:pPr>
              <w:spacing w:after="0"/>
              <w:jc w:val="right"/>
            </w:pPr>
            <w:r>
              <w:rPr>
                <w:sz w:val="16"/>
              </w:rPr>
              <w:t>$674,030</w:t>
            </w:r>
          </w:p>
        </w:tc>
        <w:tc>
          <w:tcPr>
            <w:tcW w:type="dxa" w:w="2309"/>
          </w:tcPr>
          <w:p>
            <w:pPr>
              <w:spacing w:after="0"/>
              <w:jc w:val="right"/>
            </w:pPr>
            <w:r>
              <w:rPr>
                <w:sz w:val="16"/>
              </w:rPr>
              <w:t>0; 0</w:t>
            </w:r>
          </w:p>
        </w:tc>
        <w:tc>
          <w:tcPr>
            <w:tcW w:type="dxa" w:w="829"/>
          </w:tcPr>
          <w:p>
            <w:pPr>
              <w:spacing w:after="0"/>
              <w:jc w:val="left"/>
            </w:pPr>
          </w:p>
        </w:tc>
      </w:tr>
      <w:tr>
        <w:trPr>
          <w:cantSplit/>
        </w:trPr>
        <w:tc>
          <w:tcPr>
            <w:tcW w:type="dxa" w:w="2012"/>
          </w:tcPr>
          <w:p>
            <w:pPr>
              <w:spacing w:after="0"/>
              <w:jc w:val="left"/>
            </w:pPr>
            <w:r>
              <w:rPr>
                <w:sz w:val="16"/>
              </w:rPr>
              <w:t>Holliday village</w:t>
            </w:r>
          </w:p>
        </w:tc>
        <w:tc>
          <w:tcPr>
            <w:tcW w:type="dxa" w:w="984"/>
          </w:tcPr>
          <w:p>
            <w:pPr>
              <w:spacing w:after="0"/>
              <w:jc w:val="left"/>
            </w:pPr>
            <w:r>
              <w:rPr>
                <w:sz w:val="16"/>
              </w:rPr>
              <w:t>Village</w:t>
            </w:r>
          </w:p>
        </w:tc>
        <w:tc>
          <w:tcPr>
            <w:tcW w:type="dxa" w:w="3383"/>
          </w:tcPr>
          <w:p>
            <w:pPr>
              <w:spacing w:after="0"/>
              <w:jc w:val="left"/>
            </w:pPr>
            <w:r>
              <w:rPr>
                <w:sz w:val="16"/>
              </w:rPr>
              <w:t>Approved, expires 2029-03-05</w:t>
            </w:r>
          </w:p>
        </w:tc>
        <w:tc>
          <w:tcPr>
            <w:tcW w:type="dxa" w:w="2697"/>
          </w:tcPr>
          <w:p>
            <w:pPr>
              <w:spacing w:after="0"/>
              <w:jc w:val="right"/>
            </w:pPr>
            <w:r>
              <w:rPr>
                <w:sz w:val="16"/>
              </w:rPr>
              <w:t>FMA RL 0, SRL 0; any 0</w:t>
            </w:r>
          </w:p>
        </w:tc>
        <w:tc>
          <w:tcPr>
            <w:tcW w:type="dxa" w:w="1898"/>
          </w:tcPr>
          <w:p>
            <w:pPr>
              <w:spacing w:after="0"/>
              <w:jc w:val="right"/>
            </w:pPr>
            <w:r>
              <w:rPr>
                <w:sz w:val="16"/>
              </w:rPr>
              <w:t>none found</w:t>
            </w:r>
          </w:p>
        </w:tc>
        <w:tc>
          <w:tcPr>
            <w:tcW w:type="dxa" w:w="2309"/>
          </w:tcPr>
          <w:p>
            <w:pPr>
              <w:spacing w:after="0"/>
              <w:jc w:val="right"/>
            </w:pPr>
            <w:r>
              <w:rPr>
                <w:sz w:val="16"/>
              </w:rPr>
              <w:t>15; 0</w:t>
            </w:r>
          </w:p>
        </w:tc>
        <w:tc>
          <w:tcPr>
            <w:tcW w:type="dxa" w:w="829"/>
          </w:tcPr>
          <w:p>
            <w:pPr>
              <w:spacing w:after="0"/>
              <w:jc w:val="left"/>
            </w:pPr>
          </w:p>
        </w:tc>
      </w:tr>
      <w:tr>
        <w:trPr>
          <w:cantSplit/>
        </w:trPr>
        <w:tc>
          <w:tcPr>
            <w:tcW w:type="dxa" w:w="2012"/>
          </w:tcPr>
          <w:p>
            <w:pPr>
              <w:spacing w:after="0"/>
              <w:jc w:val="left"/>
            </w:pPr>
            <w:r>
              <w:rPr>
                <w:sz w:val="16"/>
              </w:rPr>
              <w:t>Madison city</w:t>
            </w:r>
          </w:p>
        </w:tc>
        <w:tc>
          <w:tcPr>
            <w:tcW w:type="dxa" w:w="984"/>
          </w:tcPr>
          <w:p>
            <w:pPr>
              <w:spacing w:after="0"/>
              <w:jc w:val="left"/>
            </w:pPr>
            <w:r>
              <w:rPr>
                <w:sz w:val="16"/>
              </w:rPr>
              <w:t>City</w:t>
            </w:r>
          </w:p>
        </w:tc>
        <w:tc>
          <w:tcPr>
            <w:tcW w:type="dxa" w:w="3383"/>
          </w:tcPr>
          <w:p>
            <w:pPr>
              <w:spacing w:after="0"/>
              <w:jc w:val="left"/>
            </w:pPr>
            <w:r>
              <w:rPr>
                <w:sz w:val="16"/>
              </w:rPr>
              <w:t>Approved, expires 2029-03-05</w:t>
            </w:r>
          </w:p>
        </w:tc>
        <w:tc>
          <w:tcPr>
            <w:tcW w:type="dxa" w:w="2697"/>
          </w:tcPr>
          <w:p>
            <w:pPr>
              <w:spacing w:after="0"/>
              <w:jc w:val="right"/>
            </w:pPr>
            <w:r>
              <w:rPr>
                <w:sz w:val="16"/>
              </w:rPr>
              <w:t>FMA RL 0, SRL 0; any 0</w:t>
            </w:r>
          </w:p>
        </w:tc>
        <w:tc>
          <w:tcPr>
            <w:tcW w:type="dxa" w:w="1898"/>
          </w:tcPr>
          <w:p>
            <w:pPr>
              <w:spacing w:after="0"/>
              <w:jc w:val="right"/>
            </w:pPr>
            <w:r>
              <w:rPr>
                <w:sz w:val="16"/>
              </w:rPr>
              <w:t>$5,635.21</w:t>
            </w:r>
          </w:p>
        </w:tc>
        <w:tc>
          <w:tcPr>
            <w:tcW w:type="dxa" w:w="2309"/>
          </w:tcPr>
          <w:p>
            <w:pPr>
              <w:spacing w:after="0"/>
              <w:jc w:val="right"/>
            </w:pPr>
            <w:r>
              <w:rPr>
                <w:sz w:val="16"/>
              </w:rPr>
              <w:t>24; 1</w:t>
            </w:r>
          </w:p>
        </w:tc>
        <w:tc>
          <w:tcPr>
            <w:tcW w:type="dxa" w:w="829"/>
          </w:tcPr>
          <w:p>
            <w:pPr>
              <w:spacing w:after="0"/>
              <w:jc w:val="left"/>
            </w:pPr>
          </w:p>
        </w:tc>
      </w:tr>
      <w:tr>
        <w:trPr>
          <w:cantSplit/>
        </w:trPr>
        <w:tc>
          <w:tcPr>
            <w:tcW w:type="dxa" w:w="2012"/>
          </w:tcPr>
          <w:p>
            <w:pPr>
              <w:spacing w:after="0"/>
              <w:jc w:val="left"/>
            </w:pPr>
            <w:r>
              <w:rPr>
                <w:sz w:val="16"/>
              </w:rPr>
              <w:t>Monroe City city</w:t>
            </w:r>
          </w:p>
        </w:tc>
        <w:tc>
          <w:tcPr>
            <w:tcW w:type="dxa" w:w="984"/>
          </w:tcPr>
          <w:p>
            <w:pPr>
              <w:spacing w:after="0"/>
              <w:jc w:val="left"/>
            </w:pPr>
            <w:r>
              <w:rPr>
                <w:sz w:val="16"/>
              </w:rPr>
              <w:t>City</w:t>
            </w:r>
          </w:p>
        </w:tc>
        <w:tc>
          <w:tcPr>
            <w:tcW w:type="dxa" w:w="3383"/>
          </w:tcPr>
          <w:p>
            <w:pPr>
              <w:spacing w:after="0"/>
              <w:jc w:val="left"/>
            </w:pPr>
            <w:r>
              <w:rPr>
                <w:sz w:val="16"/>
              </w:rPr>
              <w:t>Approved, expires 2029-03-05</w:t>
            </w:r>
          </w:p>
        </w:tc>
        <w:tc>
          <w:tcPr>
            <w:tcW w:type="dxa" w:w="2697"/>
          </w:tcPr>
          <w:p>
            <w:pPr>
              <w:spacing w:after="0"/>
              <w:jc w:val="right"/>
            </w:pPr>
            <w:r>
              <w:rPr>
                <w:sz w:val="16"/>
              </w:rPr>
              <w:t>FMA RL 0, SRL 0; any 0</w:t>
            </w:r>
          </w:p>
        </w:tc>
        <w:tc>
          <w:tcPr>
            <w:tcW w:type="dxa" w:w="1898"/>
          </w:tcPr>
          <w:p>
            <w:pPr>
              <w:spacing w:after="0"/>
              <w:jc w:val="right"/>
            </w:pPr>
            <w:r>
              <w:rPr>
                <w:sz w:val="16"/>
              </w:rPr>
              <w:t>$371,122.92</w:t>
            </w:r>
          </w:p>
        </w:tc>
        <w:tc>
          <w:tcPr>
            <w:tcW w:type="dxa" w:w="2309"/>
          </w:tcPr>
          <w:p>
            <w:pPr>
              <w:spacing w:after="0"/>
              <w:jc w:val="right"/>
            </w:pPr>
            <w:r>
              <w:rPr>
                <w:sz w:val="16"/>
              </w:rPr>
              <w:t>36; 1</w:t>
            </w:r>
          </w:p>
        </w:tc>
        <w:tc>
          <w:tcPr>
            <w:tcW w:type="dxa" w:w="829"/>
          </w:tcPr>
          <w:p>
            <w:pPr>
              <w:spacing w:after="0"/>
              <w:jc w:val="left"/>
            </w:pPr>
          </w:p>
        </w:tc>
      </w:tr>
      <w:tr>
        <w:trPr>
          <w:cantSplit/>
        </w:trPr>
        <w:tc>
          <w:tcPr>
            <w:tcW w:type="dxa" w:w="2012"/>
          </w:tcPr>
          <w:p>
            <w:pPr>
              <w:spacing w:after="0"/>
              <w:jc w:val="left"/>
            </w:pPr>
            <w:r>
              <w:rPr>
                <w:sz w:val="16"/>
              </w:rPr>
              <w:t>Paris city</w:t>
            </w:r>
          </w:p>
        </w:tc>
        <w:tc>
          <w:tcPr>
            <w:tcW w:type="dxa" w:w="984"/>
          </w:tcPr>
          <w:p>
            <w:pPr>
              <w:spacing w:after="0"/>
              <w:jc w:val="left"/>
            </w:pPr>
            <w:r>
              <w:rPr>
                <w:sz w:val="16"/>
              </w:rPr>
              <w:t>City</w:t>
            </w:r>
          </w:p>
        </w:tc>
        <w:tc>
          <w:tcPr>
            <w:tcW w:type="dxa" w:w="3383"/>
          </w:tcPr>
          <w:p>
            <w:pPr>
              <w:spacing w:after="0"/>
              <w:jc w:val="left"/>
            </w:pPr>
            <w:r>
              <w:rPr>
                <w:sz w:val="16"/>
              </w:rPr>
              <w:t>Approved, expires 2029-03-05</w:t>
            </w:r>
          </w:p>
        </w:tc>
        <w:tc>
          <w:tcPr>
            <w:tcW w:type="dxa" w:w="2697"/>
          </w:tcPr>
          <w:p>
            <w:pPr>
              <w:spacing w:after="0"/>
              <w:jc w:val="right"/>
            </w:pPr>
            <w:r>
              <w:rPr>
                <w:sz w:val="16"/>
              </w:rPr>
              <w:t>FMA RL 0, SRL 0; any 1</w:t>
            </w:r>
          </w:p>
        </w:tc>
        <w:tc>
          <w:tcPr>
            <w:tcW w:type="dxa" w:w="1898"/>
          </w:tcPr>
          <w:p>
            <w:pPr>
              <w:spacing w:after="0"/>
              <w:jc w:val="right"/>
            </w:pPr>
            <w:r>
              <w:rPr>
                <w:sz w:val="16"/>
              </w:rPr>
              <w:t>$70,776.28</w:t>
            </w:r>
          </w:p>
        </w:tc>
        <w:tc>
          <w:tcPr>
            <w:tcW w:type="dxa" w:w="2309"/>
          </w:tcPr>
          <w:p>
            <w:pPr>
              <w:spacing w:after="0"/>
              <w:jc w:val="right"/>
            </w:pPr>
            <w:r>
              <w:rPr>
                <w:sz w:val="16"/>
              </w:rPr>
              <w:t>41; 0</w:t>
            </w:r>
          </w:p>
        </w:tc>
        <w:tc>
          <w:tcPr>
            <w:tcW w:type="dxa" w:w="82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2024-03-06</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$2,394,501,781</w:t>
            </w:r>
          </w:p>
        </w:tc>
        <w:tc>
          <w:tcPr>
            <w:tcW w:type="dxa" w:w="1215"/>
          </w:tcPr>
          <w:p>
            <w:pPr>
              <w:spacing w:after="0"/>
              <w:jc w:val="right"/>
            </w:pPr>
            <w:r>
              <w:rPr>
                <w:sz w:val="16"/>
              </w:rPr>
              <w:t>$172,298,816</w:t>
            </w:r>
          </w:p>
        </w:tc>
        <w:tc>
          <w:tcPr>
            <w:tcW w:type="dxa" w:w="1044"/>
          </w:tcPr>
          <w:p>
            <w:pPr>
              <w:spacing w:after="0"/>
              <w:jc w:val="right"/>
            </w:pPr>
            <w:r>
              <w:rPr>
                <w:sz w:val="16"/>
              </w:rPr>
              <w:t>8,635</w:t>
            </w:r>
          </w:p>
        </w:tc>
        <w:tc>
          <w:tcPr>
            <w:tcW w:type="dxa" w:w="1037"/>
          </w:tcPr>
          <w:p>
            <w:pPr>
              <w:spacing w:after="0"/>
              <w:jc w:val="right"/>
            </w:pPr>
            <w:r>
              <w:rPr>
                <w:sz w:val="16"/>
              </w:rPr>
              <w:t>$219</w:t>
            </w:r>
          </w:p>
        </w:tc>
        <w:tc>
          <w:tcPr>
            <w:tcW w:type="dxa" w:w="1126"/>
          </w:tcPr>
          <w:p>
            <w:pPr>
              <w:spacing w:after="0"/>
              <w:jc w:val="right"/>
            </w:pPr>
            <w:r>
              <w:rPr>
                <w:sz w:val="16"/>
              </w:rPr>
              <w:t>$167,870</w:t>
            </w:r>
          </w:p>
        </w:tc>
        <w:tc>
          <w:tcPr>
            <w:tcW w:type="dxa" w:w="1167"/>
          </w:tcPr>
          <w:p>
            <w:pPr>
              <w:spacing w:after="0"/>
              <w:jc w:val="right"/>
            </w:pPr>
            <w:r>
              <w:rPr>
                <w:sz w:val="16"/>
              </w:rPr>
              <w:t>$331,969</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$88,965,699</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$256,980</w:t>
            </w:r>
          </w:p>
        </w:tc>
        <w:tc>
          <w:tcPr>
            <w:tcW w:type="dxa" w:w="1167"/>
          </w:tcPr>
          <w:p>
            <w:pPr>
              <w:spacing w:after="0"/>
              <w:jc w:val="right"/>
            </w:pPr>
          </w:p>
        </w:tc>
        <w:tc>
          <w:tcPr>
            <w:tcW w:type="dxa" w:w="1305"/>
          </w:tcPr>
          <w:p>
            <w:pPr>
              <w:spacing w:after="0"/>
              <w:jc w:val="right"/>
            </w:pPr>
            <w:r>
              <w:rPr>
                <w:sz w:val="16"/>
              </w:rPr>
              <w:t>0.289% (agriculture)</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$4,064,909,061</w:t>
            </w:r>
          </w:p>
        </w:tc>
        <w:tc>
          <w:tcPr>
            <w:tcW w:type="dxa" w:w="1215"/>
          </w:tcPr>
          <w:p>
            <w:pPr>
              <w:spacing w:after="0"/>
              <w:jc w:val="right"/>
            </w:pPr>
          </w:p>
        </w:tc>
        <w:tc>
          <w:tcPr>
            <w:tcW w:type="dxa" w:w="1044"/>
          </w:tcPr>
          <w:p>
            <w:pPr>
              <w:spacing w:after="0"/>
              <w:jc w:val="right"/>
            </w:pPr>
            <w:r>
              <w:rPr>
                <w:sz w:val="16"/>
              </w:rPr>
              <w:t>8,666</w:t>
            </w:r>
          </w:p>
        </w:tc>
        <w:tc>
          <w:tcPr>
            <w:tcW w:type="dxa" w:w="1037"/>
          </w:tcPr>
          <w:p>
            <w:pPr>
              <w:spacing w:after="0"/>
              <w:jc w:val="right"/>
            </w:pPr>
            <w:r>
              <w:rPr>
                <w:sz w:val="16"/>
              </w:rPr>
              <w:t>$156,670</w:t>
            </w:r>
          </w:p>
        </w:tc>
        <w:tc>
          <w:tcPr>
            <w:tcW w:type="dxa" w:w="1126"/>
          </w:tcPr>
          <w:p>
            <w:pPr>
              <w:spacing w:after="0"/>
              <w:jc w:val="right"/>
            </w:pPr>
          </w:p>
        </w:tc>
        <w:tc>
          <w:tcPr>
            <w:tcW w:type="dxa" w:w="1167"/>
          </w:tcPr>
          <w:p>
            <w:pPr>
              <w:spacing w:after="0"/>
              <w:jc w:val="right"/>
            </w:pPr>
            <w:r>
              <w:rPr>
                <w:sz w:val="16"/>
              </w:rPr>
              <w:t>$48,875</w:t>
            </w:r>
          </w:p>
        </w:tc>
        <w:tc>
          <w:tcPr>
            <w:tcW w:type="dxa" w:w="1305"/>
          </w:tcPr>
          <w:p>
            <w:pPr>
              <w:spacing w:after="0"/>
              <w:jc w:val="right"/>
            </w:pPr>
            <w:r>
              <w:rPr>
                <w:sz w:val="16"/>
              </w:rPr>
              <w:t>0.00385%</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$2,394,501,781</w:t>
            </w:r>
          </w:p>
        </w:tc>
        <w:tc>
          <w:tcPr>
            <w:tcW w:type="dxa" w:w="1215"/>
          </w:tcPr>
          <w:p>
            <w:pPr>
              <w:spacing w:after="0"/>
              <w:jc w:val="right"/>
            </w:pPr>
            <w:r>
              <w:rPr>
                <w:sz w:val="16"/>
              </w:rPr>
              <w:t>$172,298,816</w:t>
            </w:r>
          </w:p>
        </w:tc>
        <w:tc>
          <w:tcPr>
            <w:tcW w:type="dxa" w:w="1044"/>
          </w:tcPr>
          <w:p>
            <w:pPr>
              <w:spacing w:after="0"/>
              <w:jc w:val="right"/>
            </w:pPr>
            <w:r>
              <w:rPr>
                <w:sz w:val="16"/>
              </w:rPr>
              <w:t>8,635</w:t>
            </w:r>
          </w:p>
        </w:tc>
        <w:tc>
          <w:tcPr>
            <w:tcW w:type="dxa" w:w="1037"/>
          </w:tcPr>
          <w:p>
            <w:pPr>
              <w:spacing w:after="0"/>
              <w:jc w:val="right"/>
            </w:pPr>
            <w:r>
              <w:rPr>
                <w:sz w:val="16"/>
              </w:rPr>
              <w:t>$90,062</w:t>
            </w:r>
          </w:p>
        </w:tc>
        <w:tc>
          <w:tcPr>
            <w:tcW w:type="dxa" w:w="1126"/>
          </w:tcPr>
          <w:p>
            <w:pPr>
              <w:spacing w:after="0"/>
              <w:jc w:val="right"/>
            </w:pPr>
            <w:r>
              <w:rPr>
                <w:sz w:val="16"/>
              </w:rPr>
              <w:t>$35,578</w:t>
            </w:r>
          </w:p>
        </w:tc>
        <w:tc>
          <w:tcPr>
            <w:tcW w:type="dxa" w:w="1167"/>
          </w:tcPr>
          <w:p>
            <w:pPr>
              <w:spacing w:after="0"/>
              <w:jc w:val="right"/>
            </w:pPr>
            <w:r>
              <w:rPr>
                <w:sz w:val="16"/>
              </w:rPr>
              <w:t>$20,373</w:t>
            </w:r>
          </w:p>
        </w:tc>
        <w:tc>
          <w:tcPr>
            <w:tcW w:type="dxa" w:w="1305"/>
          </w:tcPr>
          <w:p>
            <w:pPr>
              <w:spacing w:after="0"/>
              <w:jc w:val="right"/>
            </w:pPr>
            <w:r>
              <w:rPr>
                <w:sz w:val="16"/>
              </w:rPr>
              <w:t>0.00376%</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$2,394,501,781</w:t>
            </w:r>
          </w:p>
        </w:tc>
        <w:tc>
          <w:tcPr>
            <w:tcW w:type="dxa" w:w="1215"/>
          </w:tcPr>
          <w:p>
            <w:pPr>
              <w:spacing w:after="0"/>
              <w:jc w:val="right"/>
            </w:pPr>
            <w:r>
              <w:rPr>
                <w:sz w:val="16"/>
              </w:rPr>
              <w:t>$172,298,816</w:t>
            </w:r>
          </w:p>
        </w:tc>
        <w:tc>
          <w:tcPr>
            <w:tcW w:type="dxa" w:w="1044"/>
          </w:tcPr>
          <w:p>
            <w:pPr>
              <w:spacing w:after="0"/>
              <w:jc w:val="right"/>
            </w:pPr>
            <w:r>
              <w:rPr>
                <w:sz w:val="16"/>
              </w:rPr>
              <w:t>8,635</w:t>
            </w:r>
          </w:p>
        </w:tc>
        <w:tc>
          <w:tcPr>
            <w:tcW w:type="dxa" w:w="1037"/>
          </w:tcPr>
          <w:p>
            <w:pPr>
              <w:spacing w:after="0"/>
              <w:jc w:val="right"/>
            </w:pPr>
            <w:r>
              <w:rPr>
                <w:sz w:val="16"/>
              </w:rPr>
              <w:t>$535</w:t>
            </w:r>
          </w:p>
        </w:tc>
        <w:tc>
          <w:tcPr>
            <w:tcW w:type="dxa" w:w="1126"/>
          </w:tcPr>
          <w:p>
            <w:pPr>
              <w:spacing w:after="0"/>
              <w:jc w:val="right"/>
            </w:pPr>
            <w:r>
              <w:rPr>
                <w:sz w:val="16"/>
              </w:rPr>
              <w:t>$5</w:t>
            </w:r>
          </w:p>
        </w:tc>
        <w:tc>
          <w:tcPr>
            <w:tcW w:type="dxa" w:w="1167"/>
          </w:tcPr>
          <w:p>
            <w:pPr>
              <w:spacing w:after="0"/>
              <w:jc w:val="right"/>
            </w:pPr>
            <w:r>
              <w:rPr>
                <w:sz w:val="16"/>
              </w:rPr>
              <w:t>$1,642,416</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$2,394,501,781</w:t>
            </w:r>
          </w:p>
        </w:tc>
        <w:tc>
          <w:tcPr>
            <w:tcW w:type="dxa" w:w="1215"/>
          </w:tcPr>
          <w:p>
            <w:pPr>
              <w:spacing w:after="0"/>
              <w:jc w:val="right"/>
            </w:pPr>
            <w:r>
              <w:rPr>
                <w:sz w:val="16"/>
              </w:rPr>
              <w:t>$172,298,816</w:t>
            </w:r>
          </w:p>
        </w:tc>
        <w:tc>
          <w:tcPr>
            <w:tcW w:type="dxa" w:w="1044"/>
          </w:tcPr>
          <w:p>
            <w:pPr>
              <w:spacing w:after="0"/>
              <w:jc w:val="right"/>
            </w:pPr>
            <w:r>
              <w:rPr>
                <w:sz w:val="16"/>
              </w:rPr>
              <w:t>8,635</w:t>
            </w:r>
          </w:p>
        </w:tc>
        <w:tc>
          <w:tcPr>
            <w:tcW w:type="dxa" w:w="1037"/>
          </w:tcPr>
          <w:p>
            <w:pPr>
              <w:spacing w:after="0"/>
              <w:jc w:val="right"/>
            </w:pPr>
            <w:r>
              <w:rPr>
                <w:sz w:val="16"/>
              </w:rPr>
              <w:t>$1,643</w:t>
            </w:r>
          </w:p>
        </w:tc>
        <w:tc>
          <w:tcPr>
            <w:tcW w:type="dxa" w:w="1126"/>
          </w:tcPr>
          <w:p>
            <w:pPr>
              <w:spacing w:after="0"/>
              <w:jc w:val="right"/>
            </w:pPr>
            <w:r>
              <w:rPr>
                <w:sz w:val="16"/>
              </w:rPr>
              <w:t>$3,394</w:t>
            </w:r>
          </w:p>
        </w:tc>
        <w:tc>
          <w:tcPr>
            <w:tcW w:type="dxa" w:w="1167"/>
          </w:tcPr>
          <w:p>
            <w:pPr>
              <w:spacing w:after="0"/>
              <w:jc w:val="right"/>
            </w:pPr>
            <w:r>
              <w:rPr>
                <w:sz w:val="16"/>
              </w:rPr>
              <w:t>$1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$2,394,501,781</w:t>
            </w:r>
          </w:p>
        </w:tc>
        <w:tc>
          <w:tcPr>
            <w:tcW w:type="dxa" w:w="1215"/>
          </w:tcPr>
          <w:p>
            <w:pPr>
              <w:spacing w:after="0"/>
              <w:jc w:val="right"/>
            </w:pPr>
          </w:p>
        </w:tc>
        <w:tc>
          <w:tcPr>
            <w:tcW w:type="dxa" w:w="1044"/>
          </w:tcPr>
          <w:p>
            <w:pPr>
              <w:spacing w:after="0"/>
              <w:jc w:val="right"/>
            </w:pPr>
            <w:r>
              <w:rPr>
                <w:sz w:val="16"/>
              </w:rPr>
              <w:t>8,635</w:t>
            </w:r>
          </w:p>
        </w:tc>
        <w:tc>
          <w:tcPr>
            <w:tcW w:type="dxa" w:w="1037"/>
          </w:tcPr>
          <w:p>
            <w:pPr>
              <w:spacing w:after="0"/>
              <w:jc w:val="right"/>
            </w:pPr>
            <w:r>
              <w:rPr>
                <w:sz w:val="16"/>
              </w:rPr>
              <w:t>$21,537</w:t>
            </w:r>
          </w:p>
        </w:tc>
        <w:tc>
          <w:tcPr>
            <w:tcW w:type="dxa" w:w="1126"/>
          </w:tcPr>
          <w:p>
            <w:pPr>
              <w:spacing w:after="0"/>
              <w:jc w:val="right"/>
            </w:pPr>
          </w:p>
        </w:tc>
        <w:tc>
          <w:tcPr>
            <w:tcW w:type="dxa" w:w="1167"/>
          </w:tcPr>
          <w:p>
            <w:pPr>
              <w:spacing w:after="0"/>
              <w:jc w:val="right"/>
            </w:pPr>
            <w:r>
              <w:rPr>
                <w:sz w:val="16"/>
              </w:rPr>
              <w:t>$1,361</w:t>
            </w:r>
          </w:p>
        </w:tc>
        <w:tc>
          <w:tcPr>
            <w:tcW w:type="dxa" w:w="1305"/>
          </w:tcPr>
          <w:p>
            <w:pPr>
              <w:spacing w:after="0"/>
              <w:jc w:val="right"/>
            </w:pPr>
            <w:r>
              <w:rPr>
                <w:sz w:val="16"/>
              </w:rPr>
              <w:t>0.000899%</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$2,393,453,272</w:t>
            </w:r>
          </w:p>
        </w:tc>
        <w:tc>
          <w:tcPr>
            <w:tcW w:type="dxa" w:w="1215"/>
          </w:tcPr>
          <w:p>
            <w:pPr>
              <w:spacing w:after="0"/>
              <w:jc w:val="right"/>
            </w:pPr>
            <w:r>
              <w:rPr>
                <w:sz w:val="16"/>
              </w:rPr>
              <w:t>$8,948,465</w:t>
            </w:r>
          </w:p>
        </w:tc>
        <w:tc>
          <w:tcPr>
            <w:tcW w:type="dxa" w:w="1044"/>
          </w:tcPr>
          <w:p>
            <w:pPr>
              <w:spacing w:after="0"/>
              <w:jc w:val="right"/>
            </w:pPr>
            <w:r>
              <w:rPr>
                <w:sz w:val="16"/>
              </w:rPr>
              <w:t>217</w:t>
            </w:r>
          </w:p>
        </w:tc>
        <w:tc>
          <w:tcPr>
            <w:tcW w:type="dxa" w:w="1037"/>
          </w:tcPr>
          <w:p>
            <w:pPr>
              <w:spacing w:after="0"/>
              <w:jc w:val="right"/>
            </w:pPr>
            <w:r>
              <w:rPr>
                <w:sz w:val="16"/>
              </w:rPr>
              <w:t>$2,496,216</w:t>
            </w:r>
          </w:p>
        </w:tc>
        <w:tc>
          <w:tcPr>
            <w:tcW w:type="dxa" w:w="1126"/>
          </w:tcPr>
          <w:p>
            <w:pPr>
              <w:spacing w:after="0"/>
              <w:jc w:val="right"/>
            </w:pPr>
            <w:r>
              <w:rPr>
                <w:sz w:val="16"/>
              </w:rPr>
              <w:t>$100,539</w:t>
            </w:r>
          </w:p>
        </w:tc>
        <w:tc>
          <w:tcPr>
            <w:tcW w:type="dxa" w:w="1167"/>
          </w:tcPr>
          <w:p>
            <w:pPr>
              <w:spacing w:after="0"/>
              <w:jc w:val="right"/>
            </w:pPr>
            <w:r>
              <w:rPr>
                <w:sz w:val="16"/>
              </w:rPr>
              <w:t>$14,445</w:t>
            </w:r>
          </w:p>
        </w:tc>
        <w:tc>
          <w:tcPr>
            <w:tcW w:type="dxa" w:w="1305"/>
          </w:tcPr>
          <w:p>
            <w:pPr>
              <w:spacing w:after="0"/>
              <w:jc w:val="right"/>
            </w:pPr>
            <w:r>
              <w:rPr>
                <w:sz w:val="16"/>
              </w:rPr>
              <w:t>n/a (see note)</w:t>
            </w:r>
          </w:p>
        </w:tc>
        <w:tc>
          <w:tcPr>
            <w:tcW w:type="dxa" w:w="1203"/>
          </w:tcPr>
          <w:p>
            <w:pPr>
              <w:spacing w:after="0"/>
              <w:jc w:val="right"/>
            </w:pP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$16,504,413</w:t>
            </w:r>
          </w:p>
        </w:tc>
        <w:tc>
          <w:tcPr>
            <w:tcW w:type="dxa" w:w="1215"/>
          </w:tcPr>
          <w:p>
            <w:pPr>
              <w:spacing w:after="0"/>
              <w:jc w:val="right"/>
            </w:pPr>
          </w:p>
        </w:tc>
        <w:tc>
          <w:tcPr>
            <w:tcW w:type="dxa" w:w="1044"/>
          </w:tcPr>
          <w:p>
            <w:pPr>
              <w:spacing w:after="0"/>
              <w:jc w:val="right"/>
            </w:pPr>
            <w:r>
              <w:rPr>
                <w:sz w:val="16"/>
              </w:rPr>
              <w:t>63</w:t>
            </w:r>
          </w:p>
        </w:tc>
        <w:tc>
          <w:tcPr>
            <w:tcW w:type="dxa" w:w="1037"/>
          </w:tcPr>
          <w:p>
            <w:pPr>
              <w:spacing w:after="0"/>
              <w:jc w:val="right"/>
            </w:pPr>
            <w:r>
              <w:rPr>
                <w:sz w:val="16"/>
              </w:rPr>
              <w:t>$51</w:t>
            </w:r>
          </w:p>
        </w:tc>
        <w:tc>
          <w:tcPr>
            <w:tcW w:type="dxa" w:w="1126"/>
          </w:tcPr>
          <w:p>
            <w:pPr>
              <w:spacing w:after="0"/>
              <w:jc w:val="right"/>
            </w:pPr>
          </w:p>
        </w:tc>
        <w:tc>
          <w:tcPr>
            <w:tcW w:type="dxa" w:w="1167"/>
          </w:tcPr>
          <w:p>
            <w:pPr>
              <w:spacing w:after="0"/>
              <w:jc w:val="right"/>
            </w:pPr>
            <w:r>
              <w:rPr>
                <w:sz w:val="16"/>
              </w:rPr>
              <w:t>$1,647</w:t>
            </w:r>
          </w:p>
        </w:tc>
        <w:tc>
          <w:tcPr>
            <w:tcW w:type="dxa" w:w="1305"/>
          </w:tcPr>
          <w:p>
            <w:pPr>
              <w:spacing w:after="0"/>
              <w:jc w:val="right"/>
            </w:pPr>
            <w:r>
              <w:rPr>
                <w:sz w:val="16"/>
              </w:rPr>
              <w:t>0.000308%</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$2,394,501,781</w:t>
            </w:r>
          </w:p>
        </w:tc>
        <w:tc>
          <w:tcPr>
            <w:tcW w:type="dxa" w:w="1215"/>
          </w:tcPr>
          <w:p>
            <w:pPr>
              <w:spacing w:after="0"/>
              <w:jc w:val="right"/>
            </w:pPr>
          </w:p>
        </w:tc>
        <w:tc>
          <w:tcPr>
            <w:tcW w:type="dxa" w:w="1044"/>
          </w:tcPr>
          <w:p>
            <w:pPr>
              <w:spacing w:after="0"/>
              <w:jc w:val="right"/>
            </w:pPr>
            <w:r>
              <w:rPr>
                <w:sz w:val="16"/>
              </w:rPr>
              <w:t>8,635</w:t>
            </w:r>
          </w:p>
        </w:tc>
        <w:tc>
          <w:tcPr>
            <w:tcW w:type="dxa" w:w="1037"/>
          </w:tcPr>
          <w:p>
            <w:pPr>
              <w:spacing w:after="0"/>
              <w:jc w:val="right"/>
            </w:pPr>
            <w:r>
              <w:rPr>
                <w:sz w:val="16"/>
              </w:rPr>
              <w:t>$6,635</w:t>
            </w:r>
          </w:p>
        </w:tc>
        <w:tc>
          <w:tcPr>
            <w:tcW w:type="dxa" w:w="1126"/>
          </w:tcPr>
          <w:p>
            <w:pPr>
              <w:spacing w:after="0"/>
              <w:jc w:val="right"/>
            </w:pPr>
          </w:p>
        </w:tc>
        <w:tc>
          <w:tcPr>
            <w:tcW w:type="dxa" w:w="1167"/>
          </w:tcPr>
          <w:p>
            <w:pPr>
              <w:spacing w:after="0"/>
              <w:jc w:val="right"/>
            </w:pPr>
            <w:r>
              <w:rPr>
                <w:sz w:val="16"/>
              </w:rPr>
              <w:t>$369,626</w:t>
            </w:r>
          </w:p>
        </w:tc>
        <w:tc>
          <w:tcPr>
            <w:tcW w:type="dxa" w:w="1305"/>
          </w:tcPr>
          <w:p>
            <w:pPr>
              <w:spacing w:after="0"/>
              <w:jc w:val="right"/>
            </w:pPr>
            <w:r>
              <w:rPr>
                <w:sz w:val="16"/>
              </w:rPr>
              <w:t>0.000277%</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$2,394,501,781</w:t>
            </w:r>
          </w:p>
        </w:tc>
        <w:tc>
          <w:tcPr>
            <w:tcW w:type="dxa" w:w="1215"/>
          </w:tcPr>
          <w:p>
            <w:pPr>
              <w:spacing w:after="0"/>
              <w:jc w:val="right"/>
            </w:pPr>
            <w:r>
              <w:rPr>
                <w:sz w:val="16"/>
              </w:rPr>
              <w:t>$172,298,816</w:t>
            </w:r>
          </w:p>
        </w:tc>
        <w:tc>
          <w:tcPr>
            <w:tcW w:type="dxa" w:w="1044"/>
          </w:tcPr>
          <w:p>
            <w:pPr>
              <w:spacing w:after="0"/>
              <w:jc w:val="right"/>
            </w:pPr>
            <w:r>
              <w:rPr>
                <w:sz w:val="16"/>
              </w:rPr>
              <w:t>8,635</w:t>
            </w:r>
          </w:p>
        </w:tc>
        <w:tc>
          <w:tcPr>
            <w:tcW w:type="dxa" w:w="1037"/>
          </w:tcPr>
          <w:p>
            <w:pPr>
              <w:spacing w:after="0"/>
              <w:jc w:val="right"/>
            </w:pPr>
            <w:r>
              <w:rPr>
                <w:sz w:val="16"/>
              </w:rPr>
              <w:t>$26,490</w:t>
            </w:r>
          </w:p>
        </w:tc>
        <w:tc>
          <w:tcPr>
            <w:tcW w:type="dxa" w:w="1126"/>
          </w:tcPr>
          <w:p>
            <w:pPr>
              <w:spacing w:after="0"/>
              <w:jc w:val="right"/>
            </w:pPr>
            <w:r>
              <w:rPr>
                <w:sz w:val="16"/>
              </w:rPr>
              <w:t>$79,173</w:t>
            </w:r>
          </w:p>
        </w:tc>
        <w:tc>
          <w:tcPr>
            <w:tcW w:type="dxa" w:w="1167"/>
          </w:tcPr>
          <w:p>
            <w:pPr>
              <w:spacing w:after="0"/>
              <w:jc w:val="right"/>
            </w:pPr>
            <w:r>
              <w:rPr>
                <w:sz w:val="16"/>
              </w:rPr>
              <w:t>$134,708</w:t>
            </w:r>
          </w:p>
        </w:tc>
        <w:tc>
          <w:tcPr>
            <w:tcW w:type="dxa" w:w="1305"/>
          </w:tcPr>
          <w:p>
            <w:pPr>
              <w:spacing w:after="0"/>
              <w:jc w:val="right"/>
            </w:pPr>
            <w:r>
              <w:rPr>
                <w:sz w:val="16"/>
              </w:rPr>
              <w:t>0.00111%</w:t>
            </w:r>
          </w:p>
        </w:tc>
        <w:tc>
          <w:tcPr>
            <w:tcW w:type="dxa" w:w="1203"/>
          </w:tcPr>
          <w:p>
            <w:pPr>
              <w:spacing w:after="0"/>
              <w:jc w:val="right"/>
            </w:pPr>
            <w:r>
              <w:rPr>
                <w:sz w:val="16"/>
              </w:rPr>
              <w:t>$35,000</w:t>
            </w:r>
          </w:p>
        </w:tc>
        <w:tc>
          <w:tcPr>
            <w:tcW w:type="dxa" w:w="1097"/>
          </w:tcPr>
          <w:p>
            <w:pPr>
              <w:spacing w:after="0"/>
              <w:jc w:val="right"/>
            </w:pPr>
            <w:r>
              <w:rPr>
                <w:sz w:val="16"/>
              </w:rPr>
              <w:t>$0</w:t>
            </w: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$2,394,501,781</w:t>
            </w:r>
          </w:p>
        </w:tc>
        <w:tc>
          <w:tcPr>
            <w:tcW w:type="dxa" w:w="1215"/>
          </w:tcPr>
          <w:p>
            <w:pPr>
              <w:spacing w:after="0"/>
              <w:jc w:val="right"/>
            </w:pPr>
            <w:r>
              <w:rPr>
                <w:sz w:val="16"/>
              </w:rPr>
              <w:t>$172,298,816</w:t>
            </w:r>
          </w:p>
        </w:tc>
        <w:tc>
          <w:tcPr>
            <w:tcW w:type="dxa" w:w="1044"/>
          </w:tcPr>
          <w:p>
            <w:pPr>
              <w:spacing w:after="0"/>
              <w:jc w:val="right"/>
            </w:pPr>
            <w:r>
              <w:rPr>
                <w:sz w:val="16"/>
              </w:rPr>
              <w:t>8,635</w:t>
            </w:r>
          </w:p>
        </w:tc>
        <w:tc>
          <w:tcPr>
            <w:tcW w:type="dxa" w:w="1037"/>
          </w:tcPr>
          <w:p>
            <w:pPr>
              <w:spacing w:after="0"/>
              <w:jc w:val="right"/>
            </w:pPr>
            <w:r>
              <w:rPr>
                <w:sz w:val="16"/>
              </w:rPr>
              <w:t>$196,473</w:t>
            </w:r>
          </w:p>
        </w:tc>
        <w:tc>
          <w:tcPr>
            <w:tcW w:type="dxa" w:w="1126"/>
          </w:tcPr>
          <w:p>
            <w:pPr>
              <w:spacing w:after="0"/>
              <w:jc w:val="right"/>
            </w:pPr>
            <w:r>
              <w:rPr>
                <w:sz w:val="16"/>
              </w:rPr>
              <w:t>$3,905</w:t>
            </w:r>
          </w:p>
        </w:tc>
        <w:tc>
          <w:tcPr>
            <w:tcW w:type="dxa" w:w="1167"/>
          </w:tcPr>
          <w:p>
            <w:pPr>
              <w:spacing w:after="0"/>
              <w:jc w:val="right"/>
            </w:pPr>
            <w:r>
              <w:rPr>
                <w:sz w:val="16"/>
              </w:rPr>
              <w:t>$694,804</w:t>
            </w:r>
          </w:p>
        </w:tc>
        <w:tc>
          <w:tcPr>
            <w:tcW w:type="dxa" w:w="1305"/>
          </w:tcPr>
          <w:p>
            <w:pPr>
              <w:spacing w:after="0"/>
              <w:jc w:val="right"/>
            </w:pPr>
            <w:r>
              <w:rPr>
                <w:sz w:val="16"/>
              </w:rPr>
              <w:t>0.00821%</w:t>
            </w:r>
          </w:p>
        </w:tc>
        <w:tc>
          <w:tcPr>
            <w:tcW w:type="dxa" w:w="1203"/>
          </w:tcPr>
          <w:p>
            <w:pPr>
              <w:spacing w:after="0"/>
              <w:jc w:val="right"/>
            </w:pPr>
            <w:r>
              <w:rPr>
                <w:sz w:val="16"/>
              </w:rPr>
              <w:t>$10,000</w:t>
            </w: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$367,419,784</w:t>
            </w:r>
          </w:p>
        </w:tc>
        <w:tc>
          <w:tcPr>
            <w:tcW w:type="dxa" w:w="1215"/>
          </w:tcPr>
          <w:p>
            <w:pPr>
              <w:spacing w:after="0"/>
              <w:jc w:val="right"/>
            </w:pPr>
            <w:r>
              <w:rPr>
                <w:sz w:val="16"/>
              </w:rPr>
              <w:t>$48,912,733</w:t>
            </w:r>
          </w:p>
        </w:tc>
        <w:tc>
          <w:tcPr>
            <w:tcW w:type="dxa" w:w="1044"/>
          </w:tcPr>
          <w:p>
            <w:pPr>
              <w:spacing w:after="0"/>
              <w:jc w:val="right"/>
            </w:pPr>
            <w:r>
              <w:rPr>
                <w:sz w:val="16"/>
              </w:rPr>
              <w:t>2,768</w:t>
            </w:r>
          </w:p>
        </w:tc>
        <w:tc>
          <w:tcPr>
            <w:tcW w:type="dxa" w:w="1037"/>
          </w:tcPr>
          <w:p>
            <w:pPr>
              <w:spacing w:after="0"/>
              <w:jc w:val="right"/>
            </w:pPr>
            <w:r>
              <w:rPr>
                <w:sz w:val="16"/>
              </w:rPr>
              <w:t>$11,033</w:t>
            </w:r>
          </w:p>
        </w:tc>
        <w:tc>
          <w:tcPr>
            <w:tcW w:type="dxa" w:w="1126"/>
          </w:tcPr>
          <w:p>
            <w:pPr>
              <w:spacing w:after="0"/>
              <w:jc w:val="right"/>
            </w:pPr>
            <w:r>
              <w:rPr>
                <w:sz w:val="16"/>
              </w:rPr>
              <w:t>$234</w:t>
            </w:r>
          </w:p>
        </w:tc>
        <w:tc>
          <w:tcPr>
            <w:tcW w:type="dxa" w:w="1167"/>
          </w:tcPr>
          <w:p>
            <w:pPr>
              <w:spacing w:after="0"/>
              <w:jc w:val="right"/>
            </w:pPr>
            <w:r>
              <w:rPr>
                <w:sz w:val="16"/>
              </w:rPr>
              <w:t>$3,385</w:t>
            </w:r>
          </w:p>
        </w:tc>
        <w:tc>
          <w:tcPr>
            <w:tcW w:type="dxa" w:w="1305"/>
          </w:tcPr>
          <w:p>
            <w:pPr>
              <w:spacing w:after="0"/>
              <w:jc w:val="right"/>
            </w:pPr>
            <w:r>
              <w:rPr>
                <w:sz w:val="16"/>
              </w:rPr>
              <w:t>0.003%</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$2,394,501,781</w:t>
            </w:r>
          </w:p>
        </w:tc>
        <w:tc>
          <w:tcPr>
            <w:tcW w:type="dxa" w:w="1215"/>
          </w:tcPr>
          <w:p>
            <w:pPr>
              <w:spacing w:after="0"/>
              <w:jc w:val="right"/>
            </w:pPr>
            <w:r>
              <w:rPr>
                <w:sz w:val="16"/>
              </w:rPr>
              <w:t>$172,298,816</w:t>
            </w:r>
          </w:p>
        </w:tc>
        <w:tc>
          <w:tcPr>
            <w:tcW w:type="dxa" w:w="1044"/>
          </w:tcPr>
          <w:p>
            <w:pPr>
              <w:spacing w:after="0"/>
              <w:jc w:val="right"/>
            </w:pPr>
            <w:r>
              <w:rPr>
                <w:sz w:val="16"/>
              </w:rPr>
              <w:t>8,635</w:t>
            </w:r>
          </w:p>
        </w:tc>
        <w:tc>
          <w:tcPr>
            <w:tcW w:type="dxa" w:w="1037"/>
          </w:tcPr>
          <w:p>
            <w:pPr>
              <w:spacing w:after="0"/>
              <w:jc w:val="right"/>
            </w:pPr>
            <w:r>
              <w:rPr>
                <w:sz w:val="16"/>
              </w:rPr>
              <w:t>$24,843</w:t>
            </w:r>
          </w:p>
        </w:tc>
        <w:tc>
          <w:tcPr>
            <w:tcW w:type="dxa" w:w="1126"/>
          </w:tcPr>
          <w:p>
            <w:pPr>
              <w:spacing w:after="0"/>
              <w:jc w:val="right"/>
            </w:pPr>
            <w:r>
              <w:rPr>
                <w:sz w:val="16"/>
              </w:rPr>
              <w:t>$163</w:t>
            </w:r>
          </w:p>
        </w:tc>
        <w:tc>
          <w:tcPr>
            <w:tcW w:type="dxa" w:w="1167"/>
          </w:tcPr>
          <w:p>
            <w:pPr>
              <w:spacing w:after="0"/>
              <w:jc w:val="right"/>
            </w:pPr>
            <w:r>
              <w:rPr>
                <w:sz w:val="16"/>
              </w:rPr>
              <w:t>$9,051</w:t>
            </w:r>
          </w:p>
        </w:tc>
        <w:tc>
          <w:tcPr>
            <w:tcW w:type="dxa" w:w="1305"/>
          </w:tcPr>
          <w:p>
            <w:pPr>
              <w:spacing w:after="0"/>
              <w:jc w:val="right"/>
            </w:pPr>
            <w:r>
              <w:rPr>
                <w:sz w:val="16"/>
              </w:rPr>
              <w:t>0.00104%</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bl>
    <w:p>
      <w:pPr>
        <w:spacing w:after="40" w:before="60"/>
      </w:pPr>
      <w:r>
        <w:rPr>
          <w:sz w:val="15"/>
        </w:rPr>
        <w:t>Totals since 2024-03-06 (Storm Events through 2026-06-30): 8 county-coded records, 8 with a damage value recorded (including $0), $45,000; 3 zone-level records, 3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8,635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$2,394,501,781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$172,298,816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$3,680,248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$3,272,661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PARIS,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Monroe County</w:t>
            </w:r>
          </w:p>
        </w:tc>
        <w:tc>
          <w:tcPr>
            <w:tcW w:type="dxa" w:w="1486"/>
          </w:tcPr>
          <w:p>
            <w:pPr>
              <w:spacing w:after="0"/>
              <w:jc w:val="left"/>
            </w:pPr>
            <w:r>
              <w:rPr>
                <w:sz w:val="16"/>
              </w:rPr>
              <w:t>290776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Holliday village</w:t>
            </w:r>
          </w:p>
        </w:tc>
        <w:tc>
          <w:tcPr>
            <w:tcW w:type="dxa" w:w="1486"/>
          </w:tcPr>
          <w:p>
            <w:pPr>
              <w:spacing w:after="0"/>
              <w:jc w:val="left"/>
            </w:pPr>
            <w:r>
              <w:rPr>
                <w:sz w:val="16"/>
              </w:rPr>
              <w:t>290476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Madison city</w:t>
            </w:r>
          </w:p>
        </w:tc>
        <w:tc>
          <w:tcPr>
            <w:tcW w:type="dxa" w:w="1486"/>
          </w:tcPr>
          <w:p>
            <w:pPr>
              <w:spacing w:after="0"/>
              <w:jc w:val="left"/>
            </w:pPr>
            <w:r>
              <w:rPr>
                <w:sz w:val="16"/>
              </w:rPr>
              <w:t>290684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Monroe City city</w:t>
            </w:r>
          </w:p>
        </w:tc>
        <w:tc>
          <w:tcPr>
            <w:tcW w:type="dxa" w:w="1486"/>
          </w:tcPr>
          <w:p>
            <w:pPr>
              <w:spacing w:after="0"/>
              <w:jc w:val="left"/>
            </w:pPr>
            <w:r>
              <w:rPr>
                <w:sz w:val="16"/>
              </w:rPr>
              <w:t>290688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Paris city</w:t>
            </w:r>
          </w:p>
        </w:tc>
        <w:tc>
          <w:tcPr>
            <w:tcW w:type="dxa" w:w="1486"/>
          </w:tcPr>
          <w:p>
            <w:pPr>
              <w:spacing w:after="0"/>
              <w:jc w:val="left"/>
            </w:pPr>
            <w:r>
              <w:rPr>
                <w:sz w:val="16"/>
              </w:rPr>
              <w:t>290241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Monroe County, MO: risk-assessment baseline packet, release 2026-10 (data as of 2026-09-28; County area 29137).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Monroe County, MO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Monroe County, MO: Risk-assessment baseline packet</dc:title>
  <dc:subject>Hazard Plain release 2026-10, as of 2026-09-28. Preview: automated baseline</dc:subject>
  <dc:creator>Hazard Plain</dc:creator>
  <cp:keywords>Hazard Plain; hazard mitigation; risk assessment; 29137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