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Jackson County, MO</w:t>
      </w:r>
    </w:p>
    <w:p>
      <w:pPr>
        <w:spacing w:after="120" w:before="0"/>
      </w:pPr>
      <w:r>
        <w:rPr>
          <w:color w:val="555555"/>
          <w:sz w:val="24"/>
        </w:rPr>
        <w:t>Risk-assessment baseline packet</w:t>
      </w:r>
    </w:p>
    <w:p>
      <w:pPr>
        <w:spacing w:after="120" w:before="0"/>
      </w:pPr>
      <w:r>
        <w:rPr>
          <w:b/>
          <w:sz w:val="18"/>
        </w:rPr>
        <w:t xml:space="preserve">County FIPS: </w:t>
      </w:r>
      <w:r>
        <w:rPr>
          <w:sz w:val="18"/>
        </w:rPr>
        <w:t>29095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2030-12-01. Plan: Mid-America Regional Council (MARC) Multi-Jurisdictional HM Plan Update (FEMA plan 110970), approved 2025-12-02.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2025-12-02: no new hazard declaration and 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($109,055,233 a year), Tornado ($61,656,637) and Heat Wave ($35,782,427).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2030-12-01</w:t>
      </w:r>
    </w:p>
    <w:p>
      <w:pPr>
        <w:keepNext/>
        <w:spacing w:after="40" w:before="0"/>
      </w:pPr>
      <w:r>
        <w:rPr>
          <w:b/>
        </w:rPr>
        <w:t xml:space="preserve">Plan: </w:t>
      </w:r>
      <w:r>
        <w:rPr/>
        <w:t>Mid-America Regional Council (MARC) Multi-Jurisdictional HM Plan Update (FEMA plan 110970)</w:t>
      </w:r>
    </w:p>
    <w:p>
      <w:pPr>
        <w:keepNext/>
        <w:spacing w:after="40" w:before="0"/>
      </w:pPr>
      <w:r>
        <w:rPr>
          <w:b/>
        </w:rPr>
        <w:t xml:space="preserve">Approved: </w:t>
      </w:r>
      <w:r>
        <w:rPr/>
        <w:t>2025-12-02</w:t>
      </w:r>
    </w:p>
    <w:p>
      <w:pPr>
        <w:keepNext/>
        <w:spacing w:after="40" w:before="0"/>
      </w:pPr>
      <w:r>
        <w:rPr>
          <w:b/>
        </w:rPr>
        <w:t xml:space="preserve">Days to expiry: </w:t>
      </w:r>
      <w:r>
        <w:rPr/>
        <w:t>1,523</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37 (44 CFR 77.2); any definition: 192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22"/>
        <w:gridCol w:w="1751"/>
        <w:gridCol w:w="1982"/>
        <w:gridCol w:w="2433"/>
        <w:gridCol w:w="1238"/>
        <w:gridCol w:w="1037"/>
        <w:gridCol w:w="847"/>
        <w:gridCol w:w="1467"/>
        <w:gridCol w:w="1235"/>
      </w:tblGrid>
      <w:tr>
        <w:trPr>
          <w:cantSplit/>
          <w:tblHeader/>
        </w:trPr>
        <w:tc>
          <w:tcPr>
            <w:tcW w:type="dxa" w:w="212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82"/>
            <w:shd w:val="clear" w:color="auto" w:fill="E8E8E8"/>
          </w:tcPr>
          <w:p>
            <w:pPr>
              <w:spacing w:after="0"/>
              <w:jc w:val="left"/>
            </w:pPr>
            <w:r>
              <w:rPr>
                <w:b/>
                <w:sz w:val="16"/>
              </w:rPr>
              <w:t>Status</w:t>
            </w:r>
          </w:p>
        </w:tc>
        <w:tc>
          <w:tcPr>
            <w:tcW w:type="dxa" w:w="2433"/>
            <w:shd w:val="clear" w:color="auto" w:fill="E8E8E8"/>
          </w:tcPr>
          <w:p>
            <w:pPr>
              <w:spacing w:after="0"/>
              <w:jc w:val="left"/>
            </w:pPr>
            <w:r>
              <w:rPr>
                <w:b/>
                <w:sz w:val="16"/>
              </w:rPr>
              <w:t>Plan</w:t>
            </w:r>
          </w:p>
        </w:tc>
        <w:tc>
          <w:tcPr>
            <w:tcW w:type="dxa" w:w="123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7"/>
            <w:shd w:val="clear" w:color="auto" w:fill="E8E8E8"/>
          </w:tcPr>
          <w:p>
            <w:pPr>
              <w:spacing w:after="0"/>
              <w:jc w:val="left"/>
            </w:pPr>
            <w:r>
              <w:rPr>
                <w:b/>
                <w:sz w:val="16"/>
              </w:rPr>
              <w:t>Update underway</w:t>
            </w:r>
          </w:p>
        </w:tc>
        <w:tc>
          <w:tcPr>
            <w:tcW w:type="dxa" w:w="1235"/>
            <w:shd w:val="clear" w:color="auto" w:fill="E8E8E8"/>
          </w:tcPr>
          <w:p>
            <w:pPr>
              <w:spacing w:after="0"/>
              <w:jc w:val="left"/>
            </w:pPr>
            <w:r>
              <w:rPr>
                <w:b/>
                <w:sz w:val="16"/>
              </w:rPr>
              <w:t>Notes</w:t>
            </w:r>
          </w:p>
        </w:tc>
      </w:tr>
      <w:tr>
        <w:trPr>
          <w:cantSplit/>
        </w:trPr>
        <w:tc>
          <w:tcPr>
            <w:tcW w:type="dxa" w:w="2122"/>
          </w:tcPr>
          <w:p>
            <w:pPr>
              <w:spacing w:after="0"/>
              <w:jc w:val="left"/>
            </w:pPr>
            <w:r>
              <w:rPr>
                <w:sz w:val="16"/>
              </w:rPr>
              <w:t>Jackson County</w:t>
            </w:r>
          </w:p>
        </w:tc>
        <w:tc>
          <w:tcPr>
            <w:tcW w:type="dxa" w:w="1751"/>
          </w:tcPr>
          <w:p>
            <w:pPr>
              <w:spacing w:after="0"/>
              <w:jc w:val="left"/>
            </w:pPr>
            <w:r>
              <w:rPr>
                <w:sz w:val="16"/>
              </w:rPr>
              <w:t>County</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Blue Springs city</w:t>
            </w:r>
          </w:p>
        </w:tc>
        <w:tc>
          <w:tcPr>
            <w:tcW w:type="dxa" w:w="1751"/>
          </w:tcPr>
          <w:p>
            <w:pPr>
              <w:spacing w:after="0"/>
              <w:jc w:val="left"/>
            </w:pPr>
            <w:r>
              <w:rPr>
                <w:sz w:val="16"/>
              </w:rPr>
              <w:t>City</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Grandview city</w:t>
            </w:r>
          </w:p>
        </w:tc>
        <w:tc>
          <w:tcPr>
            <w:tcW w:type="dxa" w:w="1751"/>
          </w:tcPr>
          <w:p>
            <w:pPr>
              <w:spacing w:after="0"/>
              <w:jc w:val="left"/>
            </w:pPr>
            <w:r>
              <w:rPr>
                <w:sz w:val="16"/>
              </w:rPr>
              <w:t>City</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Greenwood city</w:t>
            </w:r>
          </w:p>
        </w:tc>
        <w:tc>
          <w:tcPr>
            <w:tcW w:type="dxa" w:w="1751"/>
          </w:tcPr>
          <w:p>
            <w:pPr>
              <w:spacing w:after="0"/>
              <w:jc w:val="left"/>
            </w:pPr>
            <w:r>
              <w:rPr>
                <w:sz w:val="16"/>
              </w:rPr>
              <w:t>City</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Independence city</w:t>
            </w:r>
          </w:p>
        </w:tc>
        <w:tc>
          <w:tcPr>
            <w:tcW w:type="dxa" w:w="1751"/>
          </w:tcPr>
          <w:p>
            <w:pPr>
              <w:spacing w:after="0"/>
              <w:jc w:val="left"/>
            </w:pPr>
            <w:r>
              <w:rPr>
                <w:sz w:val="16"/>
              </w:rPr>
              <w:t>City</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Kansas City city</w:t>
            </w:r>
          </w:p>
        </w:tc>
        <w:tc>
          <w:tcPr>
            <w:tcW w:type="dxa" w:w="1751"/>
          </w:tcPr>
          <w:p>
            <w:pPr>
              <w:spacing w:after="0"/>
              <w:jc w:val="left"/>
            </w:pPr>
            <w:r>
              <w:rPr>
                <w:sz w:val="16"/>
              </w:rPr>
              <w:t>City</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Lee's Summit city</w:t>
            </w:r>
          </w:p>
        </w:tc>
        <w:tc>
          <w:tcPr>
            <w:tcW w:type="dxa" w:w="1751"/>
          </w:tcPr>
          <w:p>
            <w:pPr>
              <w:spacing w:after="0"/>
              <w:jc w:val="left"/>
            </w:pPr>
            <w:r>
              <w:rPr>
                <w:sz w:val="16"/>
              </w:rPr>
              <w:t>City</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Levasy city</w:t>
            </w:r>
          </w:p>
        </w:tc>
        <w:tc>
          <w:tcPr>
            <w:tcW w:type="dxa" w:w="1751"/>
          </w:tcPr>
          <w:p>
            <w:pPr>
              <w:spacing w:after="0"/>
              <w:jc w:val="left"/>
            </w:pPr>
            <w:r>
              <w:rPr>
                <w:sz w:val="16"/>
              </w:rPr>
              <w:t>City</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Oak Grove city</w:t>
            </w:r>
          </w:p>
        </w:tc>
        <w:tc>
          <w:tcPr>
            <w:tcW w:type="dxa" w:w="1751"/>
          </w:tcPr>
          <w:p>
            <w:pPr>
              <w:spacing w:after="0"/>
              <w:jc w:val="left"/>
            </w:pPr>
            <w:r>
              <w:rPr>
                <w:sz w:val="16"/>
              </w:rPr>
              <w:t>City</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Raytown city</w:t>
            </w:r>
          </w:p>
        </w:tc>
        <w:tc>
          <w:tcPr>
            <w:tcW w:type="dxa" w:w="1751"/>
          </w:tcPr>
          <w:p>
            <w:pPr>
              <w:spacing w:after="0"/>
              <w:jc w:val="left"/>
            </w:pPr>
            <w:r>
              <w:rPr>
                <w:sz w:val="16"/>
              </w:rPr>
              <w:t>City</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Grain Valley R-V School District</w:t>
            </w:r>
          </w:p>
        </w:tc>
        <w:tc>
          <w:tcPr>
            <w:tcW w:type="dxa" w:w="1751"/>
          </w:tcPr>
          <w:p>
            <w:pPr>
              <w:spacing w:after="0"/>
              <w:jc w:val="left"/>
            </w:pPr>
            <w:r>
              <w:rPr>
                <w:sz w:val="16"/>
              </w:rPr>
              <w:t>School/School District</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Independence 30 School District</w:t>
            </w:r>
          </w:p>
        </w:tc>
        <w:tc>
          <w:tcPr>
            <w:tcW w:type="dxa" w:w="1751"/>
          </w:tcPr>
          <w:p>
            <w:pPr>
              <w:spacing w:after="0"/>
              <w:jc w:val="left"/>
            </w:pPr>
            <w:r>
              <w:rPr>
                <w:sz w:val="16"/>
              </w:rPr>
              <w:t>School/School District</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Kansas City 33 School District</w:t>
            </w:r>
          </w:p>
        </w:tc>
        <w:tc>
          <w:tcPr>
            <w:tcW w:type="dxa" w:w="1751"/>
          </w:tcPr>
          <w:p>
            <w:pPr>
              <w:spacing w:after="0"/>
              <w:jc w:val="left"/>
            </w:pPr>
            <w:r>
              <w:rPr>
                <w:sz w:val="16"/>
              </w:rPr>
              <w:t>School/School District</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Lee's Summit R-VII School District</w:t>
            </w:r>
          </w:p>
        </w:tc>
        <w:tc>
          <w:tcPr>
            <w:tcW w:type="dxa" w:w="1751"/>
          </w:tcPr>
          <w:p>
            <w:pPr>
              <w:spacing w:after="0"/>
              <w:jc w:val="left"/>
            </w:pPr>
            <w:r>
              <w:rPr>
                <w:sz w:val="16"/>
              </w:rPr>
              <w:t>School/School District</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Oak Grove R-VI School District</w:t>
            </w:r>
          </w:p>
        </w:tc>
        <w:tc>
          <w:tcPr>
            <w:tcW w:type="dxa" w:w="1751"/>
          </w:tcPr>
          <w:p>
            <w:pPr>
              <w:spacing w:after="0"/>
              <w:jc w:val="left"/>
            </w:pPr>
            <w:r>
              <w:rPr>
                <w:sz w:val="16"/>
              </w:rPr>
              <w:t>School/School District</w:t>
            </w:r>
          </w:p>
        </w:tc>
        <w:tc>
          <w:tcPr>
            <w:tcW w:type="dxa" w:w="1982"/>
          </w:tcPr>
          <w:p>
            <w:pPr>
              <w:spacing w:after="0"/>
              <w:jc w:val="left"/>
            </w:pPr>
            <w:r>
              <w:rPr>
                <w:sz w:val="16"/>
              </w:rPr>
              <w:t>Plan 110970 approved 2025-12-02, pending adoption here; not yet eligible</w:t>
            </w:r>
          </w:p>
        </w:tc>
        <w:tc>
          <w:tcPr>
            <w:tcW w:type="dxa" w:w="2433"/>
          </w:tcPr>
          <w:p>
            <w:pPr>
              <w:spacing w:after="0"/>
              <w:jc w:val="left"/>
            </w:pPr>
            <w:r>
              <w:rPr>
                <w:sz w:val="16"/>
              </w:rPr>
              <w:t>Mid-America Regional Council (MARC) Multi-Jurisdictional HM Plan Update (FEMA plan 110970), pending adoption here</w:t>
            </w:r>
          </w:p>
        </w:tc>
        <w:tc>
          <w:tcPr>
            <w:tcW w:type="dxa" w:w="1238"/>
          </w:tcPr>
          <w:p>
            <w:pPr>
              <w:spacing w:after="0"/>
              <w:jc w:val="left"/>
            </w:pPr>
            <w:r>
              <w:rPr>
                <w:sz w:val="16"/>
              </w:rPr>
              <w:t>2025-12-02 by FEMA; not yet adopted here</w:t>
            </w:r>
          </w:p>
        </w:tc>
        <w:tc>
          <w:tcPr>
            <w:tcW w:type="dxa" w:w="1037"/>
          </w:tcPr>
          <w:p>
            <w:pPr>
              <w:spacing w:after="0"/>
              <w:jc w:val="left"/>
            </w:pPr>
            <w:r>
              <w:rPr>
                <w:sz w:val="16"/>
              </w:rPr>
              <w:t>2030-12-01 once adopted</w:t>
            </w:r>
          </w:p>
        </w:tc>
        <w:tc>
          <w:tcPr>
            <w:tcW w:type="dxa" w:w="847"/>
          </w:tcPr>
          <w:p>
            <w:pPr>
              <w:spacing w:after="0"/>
              <w:jc w:val="right"/>
            </w:pPr>
          </w:p>
        </w:tc>
        <w:tc>
          <w:tcPr>
            <w:tcW w:type="dxa" w:w="1467"/>
          </w:tcPr>
          <w:p>
            <w:pPr>
              <w:spacing w:after="0"/>
              <w:jc w:val="left"/>
            </w:pPr>
            <w:r>
              <w:rPr>
                <w:sz w:val="16"/>
              </w:rPr>
              <w:t>FEMA tracker shows a plan approvable pending adoption</w:t>
            </w:r>
          </w:p>
        </w:tc>
        <w:tc>
          <w:tcPr>
            <w:tcW w:type="dxa" w:w="1235"/>
          </w:tcPr>
          <w:p>
            <w:pPr>
              <w:spacing w:after="0"/>
              <w:jc w:val="left"/>
            </w:pPr>
            <w:r>
              <w:rPr>
                <w:sz w:val="16"/>
              </w:rPr>
              <w:t>Not yet eligible: adopt the approved plan.</w:t>
            </w:r>
          </w:p>
        </w:tc>
      </w:tr>
      <w:tr>
        <w:trPr>
          <w:cantSplit/>
        </w:trPr>
        <w:tc>
          <w:tcPr>
            <w:tcW w:type="dxa" w:w="2122"/>
          </w:tcPr>
          <w:p>
            <w:pPr>
              <w:spacing w:after="0"/>
              <w:jc w:val="left"/>
            </w:pPr>
            <w:r>
              <w:rPr>
                <w:sz w:val="16"/>
              </w:rPr>
              <w:t>Central Jackson County FPD</w:t>
            </w:r>
          </w:p>
        </w:tc>
        <w:tc>
          <w:tcPr>
            <w:tcW w:type="dxa" w:w="1751"/>
          </w:tcPr>
          <w:p>
            <w:pPr>
              <w:spacing w:after="0"/>
              <w:jc w:val="left"/>
            </w:pPr>
            <w:r>
              <w:rPr>
                <w:sz w:val="16"/>
              </w:rPr>
              <w:t>Fire/EMS District</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Metropolitan Community College</w:t>
            </w:r>
          </w:p>
        </w:tc>
        <w:tc>
          <w:tcPr>
            <w:tcW w:type="dxa" w:w="1751"/>
          </w:tcPr>
          <w:p>
            <w:pPr>
              <w:spacing w:after="0"/>
              <w:jc w:val="left"/>
            </w:pPr>
            <w:r>
              <w:rPr>
                <w:sz w:val="16"/>
              </w:rPr>
              <w:t>College/University</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r>
        <w:trPr>
          <w:cantSplit/>
        </w:trPr>
        <w:tc>
          <w:tcPr>
            <w:tcW w:type="dxa" w:w="2122"/>
          </w:tcPr>
          <w:p>
            <w:pPr>
              <w:spacing w:after="0"/>
              <w:jc w:val="left"/>
            </w:pPr>
            <w:r>
              <w:rPr>
                <w:sz w:val="16"/>
              </w:rPr>
              <w:t>Sni Valley FPD</w:t>
            </w:r>
          </w:p>
        </w:tc>
        <w:tc>
          <w:tcPr>
            <w:tcW w:type="dxa" w:w="1751"/>
          </w:tcPr>
          <w:p>
            <w:pPr>
              <w:spacing w:after="0"/>
              <w:jc w:val="left"/>
            </w:pPr>
            <w:r>
              <w:rPr>
                <w:sz w:val="16"/>
              </w:rPr>
              <w:t>Fire/EMS District</w:t>
            </w:r>
          </w:p>
        </w:tc>
        <w:tc>
          <w:tcPr>
            <w:tcW w:type="dxa" w:w="1982"/>
          </w:tcPr>
          <w:p>
            <w:pPr>
              <w:spacing w:after="0"/>
              <w:jc w:val="left"/>
            </w:pPr>
            <w:r>
              <w:rPr>
                <w:sz w:val="16"/>
              </w:rPr>
              <w:t>Approved, expires 2030-12-01</w:t>
            </w:r>
          </w:p>
        </w:tc>
        <w:tc>
          <w:tcPr>
            <w:tcW w:type="dxa" w:w="2433"/>
          </w:tcPr>
          <w:p>
            <w:pPr>
              <w:spacing w:after="0"/>
              <w:jc w:val="left"/>
            </w:pPr>
            <w:r>
              <w:rPr>
                <w:sz w:val="16"/>
              </w:rPr>
              <w:t>Mid-America Regional Council (MARC) Multi-Jurisdictional HM Plan Update (FEMA plan 110970)</w:t>
            </w:r>
          </w:p>
        </w:tc>
        <w:tc>
          <w:tcPr>
            <w:tcW w:type="dxa" w:w="1238"/>
          </w:tcPr>
          <w:p>
            <w:pPr>
              <w:spacing w:after="0"/>
              <w:jc w:val="left"/>
            </w:pPr>
            <w:r>
              <w:rPr>
                <w:sz w:val="16"/>
              </w:rPr>
              <w:t>2025-12-02</w:t>
            </w:r>
          </w:p>
        </w:tc>
        <w:tc>
          <w:tcPr>
            <w:tcW w:type="dxa" w:w="1037"/>
          </w:tcPr>
          <w:p>
            <w:pPr>
              <w:spacing w:after="0"/>
              <w:jc w:val="left"/>
            </w:pPr>
            <w:r>
              <w:rPr>
                <w:sz w:val="16"/>
              </w:rPr>
              <w:t>2030-12-01</w:t>
            </w:r>
          </w:p>
        </w:tc>
        <w:tc>
          <w:tcPr>
            <w:tcW w:type="dxa" w:w="847"/>
          </w:tcPr>
          <w:p>
            <w:pPr>
              <w:spacing w:after="0"/>
              <w:jc w:val="right"/>
            </w:pPr>
            <w:r>
              <w:rPr>
                <w:sz w:val="16"/>
              </w:rPr>
              <w:t>1,523</w:t>
            </w:r>
          </w:p>
        </w:tc>
        <w:tc>
          <w:tcPr>
            <w:tcW w:type="dxa" w:w="1467"/>
          </w:tcPr>
          <w:p>
            <w:pPr>
              <w:spacing w:after="0"/>
              <w:jc w:val="left"/>
            </w:pPr>
          </w:p>
        </w:tc>
        <w:tc>
          <w:tcPr>
            <w:tcW w:type="dxa" w:w="123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110970 lists 35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71"/>
        <w:gridCol w:w="1271"/>
        <w:gridCol w:w="1215"/>
        <w:gridCol w:w="1126"/>
        <w:gridCol w:w="1622"/>
        <w:gridCol w:w="1215"/>
        <w:gridCol w:w="1692"/>
        <w:gridCol w:w="297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7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$104,180,899</w:t>
            </w:r>
          </w:p>
        </w:tc>
        <w:tc>
          <w:tcPr>
            <w:tcW w:type="dxa" w:w="1126"/>
          </w:tcPr>
          <w:p>
            <w:pPr>
              <w:spacing w:after="0"/>
              <w:jc w:val="right"/>
            </w:pPr>
            <w:r>
              <w:rPr>
                <w:sz w:val="16"/>
              </w:rPr>
              <w:t>$106,269</w:t>
            </w:r>
          </w:p>
        </w:tc>
        <w:tc>
          <w:tcPr>
            <w:tcW w:type="dxa" w:w="1622"/>
          </w:tcPr>
          <w:p>
            <w:pPr>
              <w:spacing w:after="0"/>
              <w:jc w:val="right"/>
            </w:pPr>
            <w:r>
              <w:rPr>
                <w:sz w:val="16"/>
              </w:rPr>
              <w:t>$4,768,065</w:t>
            </w:r>
          </w:p>
        </w:tc>
        <w:tc>
          <w:tcPr>
            <w:tcW w:type="dxa" w:w="1215"/>
          </w:tcPr>
          <w:p>
            <w:pPr>
              <w:spacing w:after="0"/>
              <w:jc w:val="right"/>
            </w:pPr>
            <w:r>
              <w:rPr>
                <w:sz w:val="16"/>
              </w:rPr>
              <w:t>$109,055,233</w:t>
            </w:r>
          </w:p>
        </w:tc>
        <w:tc>
          <w:tcPr>
            <w:tcW w:type="dxa" w:w="1692"/>
          </w:tcPr>
          <w:p>
            <w:pPr>
              <w:spacing w:after="0"/>
              <w:jc w:val="right"/>
            </w:pPr>
            <w:r>
              <w:rPr>
                <w:sz w:val="16"/>
              </w:rPr>
              <w:t>211</w:t>
            </w:r>
          </w:p>
        </w:tc>
        <w:tc>
          <w:tcPr>
            <w:tcW w:type="dxa" w:w="2970"/>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71"/>
          </w:tcPr>
          <w:p>
            <w:pPr>
              <w:spacing w:after="0"/>
              <w:jc w:val="left"/>
            </w:pPr>
            <w:r>
              <w:rPr>
                <w:sz w:val="16"/>
              </w:rPr>
              <w:t>Very High</w:t>
            </w:r>
          </w:p>
        </w:tc>
        <w:tc>
          <w:tcPr>
            <w:tcW w:type="dxa" w:w="1271"/>
          </w:tcPr>
          <w:p>
            <w:pPr>
              <w:spacing w:after="0"/>
              <w:jc w:val="left"/>
            </w:pPr>
            <w:r>
              <w:rPr>
                <w:sz w:val="16"/>
              </w:rPr>
              <w:t>Very High</w:t>
            </w:r>
          </w:p>
        </w:tc>
        <w:tc>
          <w:tcPr>
            <w:tcW w:type="dxa" w:w="1215"/>
          </w:tcPr>
          <w:p>
            <w:pPr>
              <w:spacing w:after="0"/>
              <w:jc w:val="right"/>
            </w:pPr>
            <w:r>
              <w:rPr>
                <w:sz w:val="16"/>
              </w:rPr>
              <w:t>$25,999,894</w:t>
            </w:r>
          </w:p>
        </w:tc>
        <w:tc>
          <w:tcPr>
            <w:tcW w:type="dxa" w:w="1126"/>
          </w:tcPr>
          <w:p>
            <w:pPr>
              <w:spacing w:after="0"/>
              <w:jc w:val="right"/>
            </w:pPr>
            <w:r>
              <w:rPr>
                <w:sz w:val="16"/>
              </w:rPr>
              <w:t>$1,704</w:t>
            </w:r>
          </w:p>
        </w:tc>
        <w:tc>
          <w:tcPr>
            <w:tcW w:type="dxa" w:w="1622"/>
          </w:tcPr>
          <w:p>
            <w:pPr>
              <w:spacing w:after="0"/>
              <w:jc w:val="right"/>
            </w:pPr>
            <w:r>
              <w:rPr>
                <w:sz w:val="16"/>
              </w:rPr>
              <w:t>$35,655,040</w:t>
            </w:r>
          </w:p>
        </w:tc>
        <w:tc>
          <w:tcPr>
            <w:tcW w:type="dxa" w:w="1215"/>
          </w:tcPr>
          <w:p>
            <w:pPr>
              <w:spacing w:after="0"/>
              <w:jc w:val="right"/>
            </w:pPr>
            <w:r>
              <w:rPr>
                <w:sz w:val="16"/>
              </w:rPr>
              <w:t>$61,656,637</w:t>
            </w:r>
          </w:p>
        </w:tc>
        <w:tc>
          <w:tcPr>
            <w:tcW w:type="dxa" w:w="1692"/>
          </w:tcPr>
          <w:p>
            <w:pPr>
              <w:spacing w:after="0"/>
              <w:jc w:val="right"/>
            </w:pPr>
            <w:r>
              <w:rPr>
                <w:sz w:val="16"/>
              </w:rPr>
              <w:t>23</w:t>
            </w:r>
          </w:p>
        </w:tc>
        <w:tc>
          <w:tcPr>
            <w:tcW w:type="dxa" w:w="2970"/>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Heat Wave</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$1,129</w:t>
            </w:r>
          </w:p>
        </w:tc>
        <w:tc>
          <w:tcPr>
            <w:tcW w:type="dxa" w:w="1126"/>
          </w:tcPr>
          <w:p>
            <w:pPr>
              <w:spacing w:after="0"/>
              <w:jc w:val="right"/>
            </w:pPr>
            <w:r>
              <w:rPr>
                <w:sz w:val="16"/>
              </w:rPr>
              <w:t>$2</w:t>
            </w:r>
          </w:p>
        </w:tc>
        <w:tc>
          <w:tcPr>
            <w:tcW w:type="dxa" w:w="1622"/>
          </w:tcPr>
          <w:p>
            <w:pPr>
              <w:spacing w:after="0"/>
              <w:jc w:val="right"/>
            </w:pPr>
            <w:r>
              <w:rPr>
                <w:sz w:val="16"/>
              </w:rPr>
              <w:t>$35,781,296</w:t>
            </w:r>
          </w:p>
        </w:tc>
        <w:tc>
          <w:tcPr>
            <w:tcW w:type="dxa" w:w="1215"/>
          </w:tcPr>
          <w:p>
            <w:pPr>
              <w:spacing w:after="0"/>
              <w:jc w:val="right"/>
            </w:pPr>
            <w:r>
              <w:rPr>
                <w:sz w:val="16"/>
              </w:rPr>
              <w:t>$35,782,427</w:t>
            </w:r>
          </w:p>
        </w:tc>
        <w:tc>
          <w:tcPr>
            <w:tcW w:type="dxa" w:w="1692"/>
          </w:tcPr>
          <w:p>
            <w:pPr>
              <w:spacing w:after="0"/>
              <w:jc w:val="right"/>
            </w:pPr>
            <w:r>
              <w:rPr>
                <w:sz w:val="16"/>
              </w:rPr>
              <w:t>32</w:t>
            </w:r>
          </w:p>
        </w:tc>
        <w:tc>
          <w:tcPr>
            <w:tcW w:type="dxa" w:w="2970"/>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Hail</w:t>
            </w:r>
          </w:p>
        </w:tc>
        <w:tc>
          <w:tcPr>
            <w:tcW w:type="dxa" w:w="1271"/>
          </w:tcPr>
          <w:p>
            <w:pPr>
              <w:spacing w:after="0"/>
              <w:jc w:val="left"/>
            </w:pPr>
            <w:r>
              <w:rPr>
                <w:sz w:val="16"/>
              </w:rPr>
              <w:t>Very High</w:t>
            </w:r>
          </w:p>
        </w:tc>
        <w:tc>
          <w:tcPr>
            <w:tcW w:type="dxa" w:w="1271"/>
          </w:tcPr>
          <w:p>
            <w:pPr>
              <w:spacing w:after="0"/>
              <w:jc w:val="left"/>
            </w:pPr>
            <w:r>
              <w:rPr>
                <w:sz w:val="16"/>
              </w:rPr>
              <w:t>Very High</w:t>
            </w:r>
          </w:p>
        </w:tc>
        <w:tc>
          <w:tcPr>
            <w:tcW w:type="dxa" w:w="1215"/>
          </w:tcPr>
          <w:p>
            <w:pPr>
              <w:spacing w:after="0"/>
              <w:jc w:val="right"/>
            </w:pPr>
            <w:r>
              <w:rPr>
                <w:sz w:val="16"/>
              </w:rPr>
              <w:t>$21,277,348</w:t>
            </w:r>
          </w:p>
        </w:tc>
        <w:tc>
          <w:tcPr>
            <w:tcW w:type="dxa" w:w="1126"/>
          </w:tcPr>
          <w:p>
            <w:pPr>
              <w:spacing w:after="0"/>
              <w:jc w:val="right"/>
            </w:pPr>
            <w:r>
              <w:rPr>
                <w:sz w:val="16"/>
              </w:rPr>
              <w:t>$15,662</w:t>
            </w:r>
          </w:p>
        </w:tc>
        <w:tc>
          <w:tcPr>
            <w:tcW w:type="dxa" w:w="1622"/>
          </w:tcPr>
          <w:p>
            <w:pPr>
              <w:spacing w:after="0"/>
              <w:jc w:val="right"/>
            </w:pPr>
            <w:r>
              <w:rPr>
                <w:sz w:val="16"/>
              </w:rPr>
              <w:t>$137,561</w:t>
            </w:r>
          </w:p>
        </w:tc>
        <w:tc>
          <w:tcPr>
            <w:tcW w:type="dxa" w:w="1215"/>
          </w:tcPr>
          <w:p>
            <w:pPr>
              <w:spacing w:after="0"/>
              <w:jc w:val="right"/>
            </w:pPr>
            <w:r>
              <w:rPr>
                <w:sz w:val="16"/>
              </w:rPr>
              <w:t>$21,430,571</w:t>
            </w:r>
          </w:p>
        </w:tc>
        <w:tc>
          <w:tcPr>
            <w:tcW w:type="dxa" w:w="1692"/>
          </w:tcPr>
          <w:p>
            <w:pPr>
              <w:spacing w:after="0"/>
              <w:jc w:val="right"/>
            </w:pPr>
            <w:r>
              <w:rPr>
                <w:sz w:val="16"/>
              </w:rPr>
              <w:t>492</w:t>
            </w:r>
          </w:p>
        </w:tc>
        <w:tc>
          <w:tcPr>
            <w:tcW w:type="dxa" w:w="2970"/>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Cold Wave</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$459</w:t>
            </w:r>
          </w:p>
        </w:tc>
        <w:tc>
          <w:tcPr>
            <w:tcW w:type="dxa" w:w="1126"/>
          </w:tcPr>
          <w:p>
            <w:pPr>
              <w:spacing w:after="0"/>
              <w:jc w:val="right"/>
            </w:pPr>
            <w:r>
              <w:rPr>
                <w:sz w:val="16"/>
              </w:rPr>
              <w:t>$4,476</w:t>
            </w:r>
          </w:p>
        </w:tc>
        <w:tc>
          <w:tcPr>
            <w:tcW w:type="dxa" w:w="1622"/>
          </w:tcPr>
          <w:p>
            <w:pPr>
              <w:spacing w:after="0"/>
              <w:jc w:val="right"/>
            </w:pPr>
            <w:r>
              <w:rPr>
                <w:sz w:val="16"/>
              </w:rPr>
              <w:t>$14,414,334</w:t>
            </w:r>
          </w:p>
        </w:tc>
        <w:tc>
          <w:tcPr>
            <w:tcW w:type="dxa" w:w="1215"/>
          </w:tcPr>
          <w:p>
            <w:pPr>
              <w:spacing w:after="0"/>
              <w:jc w:val="right"/>
            </w:pPr>
            <w:r>
              <w:rPr>
                <w:sz w:val="16"/>
              </w:rPr>
              <w:t>$14,419,269</w:t>
            </w:r>
          </w:p>
        </w:tc>
        <w:tc>
          <w:tcPr>
            <w:tcW w:type="dxa" w:w="1692"/>
          </w:tcPr>
          <w:p>
            <w:pPr>
              <w:spacing w:after="0"/>
              <w:jc w:val="right"/>
            </w:pPr>
            <w:r>
              <w:rPr>
                <w:sz w:val="16"/>
              </w:rPr>
              <w:t>13</w:t>
            </w:r>
          </w:p>
        </w:tc>
        <w:tc>
          <w:tcPr>
            <w:tcW w:type="dxa" w:w="2970"/>
          </w:tcPr>
          <w:p>
            <w:pPr>
              <w:spacing w:after="0"/>
              <w:jc w:val="left"/>
            </w:pPr>
            <w:r>
              <w:rPr>
                <w:sz w:val="16"/>
              </w:rPr>
              <w:t>Includes 1 Frost/Freeze record (outside NRI's Cold Wave definition; counted in this table and in B1-d, not in the B1-e descriptor).</w:t>
            </w:r>
          </w:p>
        </w:tc>
      </w:tr>
      <w:tr>
        <w:trPr>
          <w:cantSplit/>
        </w:trPr>
        <w:tc>
          <w:tcPr>
            <w:tcW w:type="dxa" w:w="693"/>
          </w:tcPr>
          <w:p>
            <w:pPr>
              <w:spacing w:after="0"/>
              <w:jc w:val="right"/>
            </w:pPr>
            <w:r>
              <w:rPr>
                <w:sz w:val="16"/>
              </w:rPr>
              <w:t>6</w:t>
            </w:r>
          </w:p>
        </w:tc>
        <w:tc>
          <w:tcPr>
            <w:tcW w:type="dxa" w:w="1037"/>
          </w:tcPr>
          <w:p>
            <w:pPr>
              <w:spacing w:after="0"/>
              <w:jc w:val="left"/>
            </w:pPr>
            <w:r>
              <w:rPr>
                <w:sz w:val="16"/>
              </w:rPr>
              <w:t>Strong Wind</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$1,712,919</w:t>
            </w:r>
          </w:p>
        </w:tc>
        <w:tc>
          <w:tcPr>
            <w:tcW w:type="dxa" w:w="1126"/>
          </w:tcPr>
          <w:p>
            <w:pPr>
              <w:spacing w:after="0"/>
              <w:jc w:val="right"/>
            </w:pPr>
            <w:r>
              <w:rPr>
                <w:sz w:val="16"/>
              </w:rPr>
              <w:t>$463</w:t>
            </w:r>
          </w:p>
        </w:tc>
        <w:tc>
          <w:tcPr>
            <w:tcW w:type="dxa" w:w="1622"/>
          </w:tcPr>
          <w:p>
            <w:pPr>
              <w:spacing w:after="0"/>
              <w:jc w:val="right"/>
            </w:pPr>
            <w:r>
              <w:rPr>
                <w:sz w:val="16"/>
              </w:rPr>
              <w:t>$1,938,432</w:t>
            </w:r>
          </w:p>
        </w:tc>
        <w:tc>
          <w:tcPr>
            <w:tcW w:type="dxa" w:w="1215"/>
          </w:tcPr>
          <w:p>
            <w:pPr>
              <w:spacing w:after="0"/>
              <w:jc w:val="right"/>
            </w:pPr>
            <w:r>
              <w:rPr>
                <w:sz w:val="16"/>
              </w:rPr>
              <w:t>$3,651,815</w:t>
            </w:r>
          </w:p>
        </w:tc>
        <w:tc>
          <w:tcPr>
            <w:tcW w:type="dxa" w:w="1692"/>
          </w:tcPr>
          <w:p>
            <w:pPr>
              <w:spacing w:after="0"/>
              <w:jc w:val="right"/>
            </w:pPr>
            <w:r>
              <w:rPr>
                <w:sz w:val="16"/>
              </w:rPr>
              <w:t>521</w:t>
            </w:r>
          </w:p>
        </w:tc>
        <w:tc>
          <w:tcPr>
            <w:tcW w:type="dxa" w:w="2970"/>
          </w:tcPr>
          <w:p>
            <w:pPr>
              <w:spacing w:after="0"/>
              <w:jc w:val="left"/>
            </w:pPr>
            <w:r>
              <w:rPr>
                <w:sz w:val="16"/>
              </w:rPr>
              <w:t>Includes 10 High Wind and 2 Strong Wind records (NOAA non-thunderstorm wind types, outside NRI's Strong Wind definition).</w:t>
            </w:r>
          </w:p>
        </w:tc>
      </w:tr>
      <w:tr>
        <w:trPr>
          <w:cantSplit/>
        </w:trPr>
        <w:tc>
          <w:tcPr>
            <w:tcW w:type="dxa" w:w="693"/>
          </w:tcPr>
          <w:p>
            <w:pPr>
              <w:spacing w:after="0"/>
              <w:jc w:val="right"/>
            </w:pPr>
            <w:r>
              <w:rPr>
                <w:sz w:val="16"/>
              </w:rPr>
              <w:t>7</w:t>
            </w:r>
          </w:p>
        </w:tc>
        <w:tc>
          <w:tcPr>
            <w:tcW w:type="dxa" w:w="1037"/>
          </w:tcPr>
          <w:p>
            <w:pPr>
              <w:spacing w:after="0"/>
              <w:jc w:val="left"/>
            </w:pPr>
            <w:r>
              <w:rPr>
                <w:sz w:val="16"/>
              </w:rPr>
              <w:t>Earthquake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215"/>
          </w:tcPr>
          <w:p>
            <w:pPr>
              <w:spacing w:after="0"/>
              <w:jc w:val="right"/>
            </w:pPr>
            <w:r>
              <w:rPr>
                <w:sz w:val="16"/>
              </w:rPr>
              <w:t>$1,718,493</w:t>
            </w:r>
          </w:p>
        </w:tc>
        <w:tc>
          <w:tcPr>
            <w:tcW w:type="dxa" w:w="1126"/>
          </w:tcPr>
          <w:p>
            <w:pPr>
              <w:spacing w:after="0"/>
              <w:jc w:val="right"/>
            </w:pPr>
            <w:r>
              <w:rPr>
                <w:sz w:val="16"/>
              </w:rPr>
              <w:t>n/a</w:t>
            </w:r>
          </w:p>
        </w:tc>
        <w:tc>
          <w:tcPr>
            <w:tcW w:type="dxa" w:w="1622"/>
          </w:tcPr>
          <w:p>
            <w:pPr>
              <w:spacing w:after="0"/>
              <w:jc w:val="right"/>
            </w:pPr>
            <w:r>
              <w:rPr>
                <w:sz w:val="16"/>
              </w:rPr>
              <w:t>$543,902</w:t>
            </w:r>
          </w:p>
        </w:tc>
        <w:tc>
          <w:tcPr>
            <w:tcW w:type="dxa" w:w="1215"/>
          </w:tcPr>
          <w:p>
            <w:pPr>
              <w:spacing w:after="0"/>
              <w:jc w:val="right"/>
            </w:pPr>
            <w:r>
              <w:rPr>
                <w:sz w:val="16"/>
              </w:rPr>
              <w:t>$2,262,395</w:t>
            </w:r>
          </w:p>
        </w:tc>
        <w:tc>
          <w:tcPr>
            <w:tcW w:type="dxa" w:w="1692"/>
          </w:tcPr>
          <w:p>
            <w:pPr>
              <w:spacing w:after="0"/>
              <w:jc w:val="right"/>
            </w:pPr>
          </w:p>
        </w:tc>
        <w:tc>
          <w:tcPr>
            <w:tcW w:type="dxa" w:w="2970"/>
          </w:tcPr>
          <w:p>
            <w:pPr>
              <w:spacing w:after="0"/>
              <w:jc w:val="left"/>
            </w:pPr>
            <w:r>
              <w:rPr>
                <w:sz w:val="16"/>
              </w:rPr>
              <w:t>Storm Events does not record earthquakes.</w:t>
            </w:r>
          </w:p>
        </w:tc>
      </w:tr>
      <w:tr>
        <w:trPr>
          <w:cantSplit/>
        </w:trPr>
        <w:tc>
          <w:tcPr>
            <w:tcW w:type="dxa" w:w="693"/>
          </w:tcPr>
          <w:p>
            <w:pPr>
              <w:spacing w:after="0"/>
              <w:jc w:val="right"/>
            </w:pPr>
            <w:r>
              <w:rPr>
                <w:sz w:val="16"/>
              </w:rPr>
              <w:t>8</w:t>
            </w:r>
          </w:p>
        </w:tc>
        <w:tc>
          <w:tcPr>
            <w:tcW w:type="dxa" w:w="1037"/>
          </w:tcPr>
          <w:p>
            <w:pPr>
              <w:spacing w:after="0"/>
              <w:jc w:val="left"/>
            </w:pPr>
            <w:r>
              <w:rPr>
                <w:sz w:val="16"/>
              </w:rPr>
              <w:t>Lightning</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$84,017</w:t>
            </w:r>
          </w:p>
        </w:tc>
        <w:tc>
          <w:tcPr>
            <w:tcW w:type="dxa" w:w="1126"/>
          </w:tcPr>
          <w:p>
            <w:pPr>
              <w:spacing w:after="0"/>
              <w:jc w:val="right"/>
            </w:pPr>
            <w:r>
              <w:rPr>
                <w:sz w:val="16"/>
              </w:rPr>
              <w:t>n/a</w:t>
            </w:r>
          </w:p>
        </w:tc>
        <w:tc>
          <w:tcPr>
            <w:tcW w:type="dxa" w:w="1622"/>
          </w:tcPr>
          <w:p>
            <w:pPr>
              <w:spacing w:after="0"/>
              <w:jc w:val="right"/>
            </w:pPr>
            <w:r>
              <w:rPr>
                <w:sz w:val="16"/>
              </w:rPr>
              <w:t>$1,041,408</w:t>
            </w:r>
          </w:p>
        </w:tc>
        <w:tc>
          <w:tcPr>
            <w:tcW w:type="dxa" w:w="1215"/>
          </w:tcPr>
          <w:p>
            <w:pPr>
              <w:spacing w:after="0"/>
              <w:jc w:val="right"/>
            </w:pPr>
            <w:r>
              <w:rPr>
                <w:sz w:val="16"/>
              </w:rPr>
              <w:t>$1,125,426</w:t>
            </w:r>
          </w:p>
        </w:tc>
        <w:tc>
          <w:tcPr>
            <w:tcW w:type="dxa" w:w="1692"/>
          </w:tcPr>
          <w:p>
            <w:pPr>
              <w:spacing w:after="0"/>
              <w:jc w:val="right"/>
            </w:pPr>
            <w:r>
              <w:rPr>
                <w:sz w:val="16"/>
              </w:rPr>
              <w:t>8</w:t>
            </w:r>
          </w:p>
        </w:tc>
        <w:tc>
          <w:tcPr>
            <w:tcW w:type="dxa" w:w="2970"/>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Ice Storm</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$413,955</w:t>
            </w:r>
          </w:p>
        </w:tc>
        <w:tc>
          <w:tcPr>
            <w:tcW w:type="dxa" w:w="1126"/>
          </w:tcPr>
          <w:p>
            <w:pPr>
              <w:spacing w:after="0"/>
              <w:jc w:val="right"/>
            </w:pPr>
            <w:r>
              <w:rPr>
                <w:sz w:val="16"/>
              </w:rPr>
              <w:t>n/a</w:t>
            </w:r>
          </w:p>
        </w:tc>
        <w:tc>
          <w:tcPr>
            <w:tcW w:type="dxa" w:w="1622"/>
          </w:tcPr>
          <w:p>
            <w:pPr>
              <w:spacing w:after="0"/>
              <w:jc w:val="right"/>
            </w:pPr>
            <w:r>
              <w:rPr>
                <w:sz w:val="16"/>
              </w:rPr>
              <w:t>$123,694</w:t>
            </w:r>
          </w:p>
        </w:tc>
        <w:tc>
          <w:tcPr>
            <w:tcW w:type="dxa" w:w="1215"/>
          </w:tcPr>
          <w:p>
            <w:pPr>
              <w:spacing w:after="0"/>
              <w:jc w:val="right"/>
            </w:pPr>
            <w:r>
              <w:rPr>
                <w:sz w:val="16"/>
              </w:rPr>
              <w:t>$537,649</w:t>
            </w:r>
          </w:p>
        </w:tc>
        <w:tc>
          <w:tcPr>
            <w:tcW w:type="dxa" w:w="1692"/>
          </w:tcPr>
          <w:p>
            <w:pPr>
              <w:spacing w:after="0"/>
              <w:jc w:val="right"/>
            </w:pPr>
            <w:r>
              <w:rPr>
                <w:sz w:val="16"/>
              </w:rPr>
              <w:t>13</w:t>
            </w:r>
          </w:p>
        </w:tc>
        <w:tc>
          <w:tcPr>
            <w:tcW w:type="dxa" w:w="2970"/>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Winter Weather</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$135,873</w:t>
            </w:r>
          </w:p>
        </w:tc>
        <w:tc>
          <w:tcPr>
            <w:tcW w:type="dxa" w:w="1126"/>
          </w:tcPr>
          <w:p>
            <w:pPr>
              <w:spacing w:after="0"/>
              <w:jc w:val="right"/>
            </w:pPr>
            <w:r>
              <w:rPr>
                <w:sz w:val="16"/>
              </w:rPr>
              <w:t>$52</w:t>
            </w:r>
          </w:p>
        </w:tc>
        <w:tc>
          <w:tcPr>
            <w:tcW w:type="dxa" w:w="1622"/>
          </w:tcPr>
          <w:p>
            <w:pPr>
              <w:spacing w:after="0"/>
              <w:jc w:val="right"/>
            </w:pPr>
            <w:r>
              <w:rPr>
                <w:sz w:val="16"/>
              </w:rPr>
              <w:t>$338,355</w:t>
            </w:r>
          </w:p>
        </w:tc>
        <w:tc>
          <w:tcPr>
            <w:tcW w:type="dxa" w:w="1215"/>
          </w:tcPr>
          <w:p>
            <w:pPr>
              <w:spacing w:after="0"/>
              <w:jc w:val="right"/>
            </w:pPr>
            <w:r>
              <w:rPr>
                <w:sz w:val="16"/>
              </w:rPr>
              <w:t>$474,280</w:t>
            </w:r>
          </w:p>
        </w:tc>
        <w:tc>
          <w:tcPr>
            <w:tcW w:type="dxa" w:w="1692"/>
          </w:tcPr>
          <w:p>
            <w:pPr>
              <w:spacing w:after="0"/>
              <w:jc w:val="right"/>
            </w:pPr>
            <w:r>
              <w:rPr>
                <w:sz w:val="16"/>
              </w:rPr>
              <w:t>57</w:t>
            </w:r>
          </w:p>
        </w:tc>
        <w:tc>
          <w:tcPr>
            <w:tcW w:type="dxa" w:w="2970"/>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$117,334</w:t>
            </w:r>
          </w:p>
        </w:tc>
        <w:tc>
          <w:tcPr>
            <w:tcW w:type="dxa" w:w="1622"/>
          </w:tcPr>
          <w:p>
            <w:pPr>
              <w:spacing w:after="0"/>
              <w:jc w:val="right"/>
            </w:pPr>
            <w:r>
              <w:rPr>
                <w:sz w:val="16"/>
              </w:rPr>
              <w:t>n/a</w:t>
            </w:r>
          </w:p>
        </w:tc>
        <w:tc>
          <w:tcPr>
            <w:tcW w:type="dxa" w:w="1215"/>
          </w:tcPr>
          <w:p>
            <w:pPr>
              <w:spacing w:after="0"/>
              <w:jc w:val="right"/>
            </w:pPr>
            <w:r>
              <w:rPr>
                <w:sz w:val="16"/>
              </w:rPr>
              <w:t>$117,334</w:t>
            </w:r>
          </w:p>
        </w:tc>
        <w:tc>
          <w:tcPr>
            <w:tcW w:type="dxa" w:w="1692"/>
          </w:tcPr>
          <w:p>
            <w:pPr>
              <w:spacing w:after="0"/>
              <w:jc w:val="right"/>
            </w:pPr>
            <w:r>
              <w:rPr>
                <w:sz w:val="16"/>
              </w:rPr>
              <w:t>28</w:t>
            </w:r>
          </w:p>
        </w:tc>
        <w:tc>
          <w:tcPr>
            <w:tcW w:type="dxa" w:w="2970"/>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215"/>
          </w:tcPr>
          <w:p>
            <w:pPr>
              <w:spacing w:after="0"/>
              <w:jc w:val="right"/>
            </w:pPr>
            <w:r>
              <w:rPr>
                <w:sz w:val="16"/>
              </w:rPr>
              <w:t>$38,779</w:t>
            </w:r>
          </w:p>
        </w:tc>
        <w:tc>
          <w:tcPr>
            <w:tcW w:type="dxa" w:w="1126"/>
          </w:tcPr>
          <w:p>
            <w:pPr>
              <w:spacing w:after="0"/>
              <w:jc w:val="right"/>
            </w:pPr>
            <w:r>
              <w:rPr>
                <w:sz w:val="16"/>
              </w:rPr>
              <w:t>$22</w:t>
            </w:r>
          </w:p>
        </w:tc>
        <w:tc>
          <w:tcPr>
            <w:tcW w:type="dxa" w:w="1622"/>
          </w:tcPr>
          <w:p>
            <w:pPr>
              <w:spacing w:after="0"/>
              <w:jc w:val="right"/>
            </w:pPr>
            <w:r>
              <w:rPr>
                <w:sz w:val="16"/>
              </w:rPr>
              <w:t>$10,102</w:t>
            </w:r>
          </w:p>
        </w:tc>
        <w:tc>
          <w:tcPr>
            <w:tcW w:type="dxa" w:w="1215"/>
          </w:tcPr>
          <w:p>
            <w:pPr>
              <w:spacing w:after="0"/>
              <w:jc w:val="right"/>
            </w:pPr>
            <w:r>
              <w:rPr>
                <w:sz w:val="16"/>
              </w:rPr>
              <w:t>$48,903</w:t>
            </w:r>
          </w:p>
        </w:tc>
        <w:tc>
          <w:tcPr>
            <w:tcW w:type="dxa" w:w="1692"/>
          </w:tcPr>
          <w:p>
            <w:pPr>
              <w:spacing w:after="0"/>
              <w:jc w:val="right"/>
            </w:pPr>
            <w:r>
              <w:rPr>
                <w:sz w:val="16"/>
              </w:rPr>
              <w:t>2</w:t>
            </w:r>
          </w:p>
        </w:tc>
        <w:tc>
          <w:tcPr>
            <w:tcW w:type="dxa" w:w="2970"/>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215"/>
          </w:tcPr>
          <w:p>
            <w:pPr>
              <w:spacing w:after="0"/>
              <w:jc w:val="right"/>
            </w:pPr>
            <w:r>
              <w:rPr>
                <w:sz w:val="16"/>
              </w:rPr>
              <w:t>$12,530</w:t>
            </w:r>
          </w:p>
        </w:tc>
        <w:tc>
          <w:tcPr>
            <w:tcW w:type="dxa" w:w="1126"/>
          </w:tcPr>
          <w:p>
            <w:pPr>
              <w:spacing w:after="0"/>
              <w:jc w:val="right"/>
            </w:pPr>
            <w:r>
              <w:rPr>
                <w:sz w:val="16"/>
              </w:rPr>
              <w:t>n/a</w:t>
            </w:r>
          </w:p>
        </w:tc>
        <w:tc>
          <w:tcPr>
            <w:tcW w:type="dxa" w:w="1622"/>
          </w:tcPr>
          <w:p>
            <w:pPr>
              <w:spacing w:after="0"/>
              <w:jc w:val="right"/>
            </w:pPr>
            <w:r>
              <w:rPr>
                <w:sz w:val="16"/>
              </w:rPr>
              <w:t>$10,541</w:t>
            </w:r>
          </w:p>
        </w:tc>
        <w:tc>
          <w:tcPr>
            <w:tcW w:type="dxa" w:w="1215"/>
          </w:tcPr>
          <w:p>
            <w:pPr>
              <w:spacing w:after="0"/>
              <w:jc w:val="right"/>
            </w:pPr>
            <w:r>
              <w:rPr>
                <w:sz w:val="16"/>
              </w:rPr>
              <w:t>$23,071</w:t>
            </w:r>
          </w:p>
        </w:tc>
        <w:tc>
          <w:tcPr>
            <w:tcW w:type="dxa" w:w="1692"/>
          </w:tcPr>
          <w:p>
            <w:pPr>
              <w:spacing w:after="0"/>
              <w:jc w:val="right"/>
            </w:pPr>
            <w:r>
              <w:rPr>
                <w:sz w:val="16"/>
              </w:rPr>
              <w:t>0</w:t>
            </w:r>
          </w:p>
        </w:tc>
        <w:tc>
          <w:tcPr>
            <w:tcW w:type="dxa" w:w="297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Hurricane</w:t>
            </w:r>
          </w:p>
        </w:tc>
        <w:tc>
          <w:tcPr>
            <w:tcW w:type="dxa" w:w="1271"/>
          </w:tcPr>
          <w:p>
            <w:pPr>
              <w:spacing w:after="0"/>
              <w:jc w:val="left"/>
            </w:pPr>
            <w:r>
              <w:rPr>
                <w:sz w:val="16"/>
              </w:rPr>
              <w:t>No Rating</w:t>
            </w:r>
          </w:p>
        </w:tc>
        <w:tc>
          <w:tcPr>
            <w:tcW w:type="dxa" w:w="1271"/>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622"/>
          </w:tcPr>
          <w:p>
            <w:pPr>
              <w:spacing w:after="0"/>
              <w:jc w:val="right"/>
            </w:pPr>
            <w:r>
              <w:rPr>
                <w:sz w:val="16"/>
              </w:rPr>
              <w:t>$0</w:t>
            </w:r>
          </w:p>
        </w:tc>
        <w:tc>
          <w:tcPr>
            <w:tcW w:type="dxa" w:w="1215"/>
          </w:tcPr>
          <w:p>
            <w:pPr>
              <w:spacing w:after="0"/>
              <w:jc w:val="right"/>
            </w:pPr>
            <w:r>
              <w:rPr>
                <w:sz w:val="16"/>
              </w:rPr>
              <w:t>$0</w:t>
            </w:r>
          </w:p>
        </w:tc>
        <w:tc>
          <w:tcPr>
            <w:tcW w:type="dxa" w:w="1692"/>
          </w:tcPr>
          <w:p>
            <w:pPr>
              <w:spacing w:after="0"/>
              <w:jc w:val="right"/>
            </w:pPr>
            <w:r>
              <w:rPr>
                <w:sz w:val="16"/>
              </w:rPr>
              <w:t>0</w:t>
            </w:r>
          </w:p>
        </w:tc>
        <w:tc>
          <w:tcPr>
            <w:tcW w:type="dxa" w:w="29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155 (Relatively Low, 71.6); tract 74 (Relatively Low, 66.3); tract 167 (Relatively Low, 65.4)</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150 (Relatively Low, 95.2); tract 143 (Relatively Low, 94.6); tract 151 (Relatively Low, 93.4)</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155 (Very High, 99.1); tract 74 (Very High, 98.0); tract 122 (Very High, 97.4)</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150 (Relatively Low, 79.6); tract 149.03 (Relatively Low, 78.4); tract 151 (Relatively Low, 73.6)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155 is Census Tract 155).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66"/>
        <w:gridCol w:w="1778"/>
        <w:gridCol w:w="1983"/>
        <w:gridCol w:w="1658"/>
        <w:gridCol w:w="1485"/>
        <w:gridCol w:w="1923"/>
        <w:gridCol w:w="1575"/>
      </w:tblGrid>
      <w:tr>
        <w:trPr>
          <w:cantSplit/>
          <w:tblHeader/>
        </w:trPr>
        <w:tc>
          <w:tcPr>
            <w:tcW w:type="dxa" w:w="1845"/>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7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3"/>
            <w:shd w:val="clear" w:color="auto" w:fill="E8E8E8"/>
          </w:tcPr>
          <w:p>
            <w:pPr>
              <w:spacing w:after="0"/>
              <w:jc w:val="left"/>
            </w:pPr>
            <w:r>
              <w:rPr>
                <w:b/>
                <w:sz w:val="16"/>
              </w:rPr>
              <w:t>Observed range</w:t>
            </w:r>
          </w:p>
        </w:tc>
        <w:tc>
          <w:tcPr>
            <w:tcW w:type="dxa" w:w="1658"/>
            <w:shd w:val="clear" w:color="auto" w:fill="E8E8E8"/>
          </w:tcPr>
          <w:p>
            <w:pPr>
              <w:spacing w:after="0"/>
              <w:jc w:val="left"/>
            </w:pPr>
            <w:r>
              <w:rPr>
                <w:b/>
                <w:sz w:val="16"/>
              </w:rPr>
              <w:t>Worst recorded event</w:t>
            </w:r>
          </w:p>
        </w:tc>
        <w:tc>
          <w:tcPr>
            <w:tcW w:type="dxa" w:w="1485"/>
            <w:shd w:val="clear" w:color="auto" w:fill="E8E8E8"/>
          </w:tcPr>
          <w:p>
            <w:pPr>
              <w:spacing w:after="0"/>
              <w:jc w:val="left"/>
            </w:pPr>
            <w:r>
              <w:rPr>
                <w:b/>
                <w:sz w:val="16"/>
              </w:rPr>
              <w:t>Most damaging (when different)</w:t>
            </w:r>
          </w:p>
        </w:tc>
        <w:tc>
          <w:tcPr>
            <w:tcW w:type="dxa" w:w="1923"/>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45"/>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778"/>
          </w:tcPr>
          <w:p>
            <w:pPr>
              <w:spacing w:after="0"/>
              <w:jc w:val="right"/>
            </w:pPr>
            <w:r>
              <w:rPr>
                <w:sz w:val="16"/>
              </w:rPr>
              <w:t>12 records, 1997 to 2025 (12 zone-level)</w:t>
            </w:r>
          </w:p>
        </w:tc>
        <w:tc>
          <w:tcPr>
            <w:tcW w:type="dxa" w:w="1983"/>
          </w:tcPr>
          <w:p>
            <w:pPr>
              <w:spacing w:after="0"/>
              <w:jc w:val="left"/>
            </w:pPr>
            <w:r>
              <w:rPr>
                <w:sz w:val="16"/>
              </w:rPr>
              <w:t>1 day to 22 days (median 3.5 days); 10 with a recorded value</w:t>
            </w:r>
          </w:p>
        </w:tc>
        <w:tc>
          <w:tcPr>
            <w:tcW w:type="dxa" w:w="1658"/>
          </w:tcPr>
          <w:p>
            <w:pPr>
              <w:spacing w:after="0"/>
              <w:jc w:val="left"/>
            </w:pPr>
            <w:r>
              <w:rPr>
                <w:sz w:val="16"/>
              </w:rPr>
              <w:t>December 2000 (1 monthly summary record), zone-level</w:t>
            </w:r>
          </w:p>
        </w:tc>
        <w:tc>
          <w:tcPr>
            <w:tcW w:type="dxa" w:w="1485"/>
          </w:tcPr>
          <w:p>
            <w:pPr>
              <w:spacing w:after="0"/>
              <w:jc w:val="left"/>
            </w:pPr>
          </w:p>
        </w:tc>
        <w:tc>
          <w:tcPr>
            <w:tcW w:type="dxa" w:w="1923"/>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778"/>
          </w:tcPr>
          <w:p>
            <w:pPr>
              <w:spacing w:after="0"/>
              <w:jc w:val="right"/>
            </w:pPr>
            <w:r>
              <w:rPr>
                <w:sz w:val="16"/>
              </w:rPr>
              <w:t>1 record, 2007 (1 zone-level)</w:t>
            </w:r>
          </w:p>
        </w:tc>
        <w:tc>
          <w:tcPr>
            <w:tcW w:type="dxa" w:w="1983"/>
          </w:tcPr>
          <w:p>
            <w:pPr>
              <w:spacing w:after="0"/>
              <w:jc w:val="left"/>
            </w:pPr>
          </w:p>
        </w:tc>
        <w:tc>
          <w:tcPr>
            <w:tcW w:type="dxa" w:w="1658"/>
          </w:tcPr>
          <w:p>
            <w:pPr>
              <w:spacing w:after="0"/>
              <w:jc w:val="left"/>
            </w:pPr>
            <w:r>
              <w:rPr>
                <w:sz w:val="16"/>
              </w:rPr>
              <w:t>No crop damage reported in 1 record.</w:t>
            </w:r>
          </w:p>
        </w:tc>
        <w:tc>
          <w:tcPr>
            <w:tcW w:type="dxa" w:w="1485"/>
          </w:tcPr>
          <w:p>
            <w:pPr>
              <w:spacing w:after="0"/>
              <w:jc w:val="left"/>
            </w:pPr>
          </w:p>
        </w:tc>
        <w:tc>
          <w:tcPr>
            <w:tcW w:type="dxa" w:w="1923"/>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Drought</w:t>
            </w:r>
          </w:p>
        </w:tc>
        <w:tc>
          <w:tcPr>
            <w:tcW w:type="dxa" w:w="1866"/>
          </w:tcPr>
          <w:p>
            <w:pPr>
              <w:spacing w:after="0"/>
              <w:jc w:val="left"/>
            </w:pPr>
            <w:r>
              <w:rPr>
                <w:sz w:val="16"/>
              </w:rPr>
              <w:t>U.S. Drought Monitor scale (D0 to D4)</w:t>
            </w:r>
          </w:p>
        </w:tc>
        <w:tc>
          <w:tcPr>
            <w:tcW w:type="dxa" w:w="1778"/>
          </w:tcPr>
          <w:p>
            <w:pPr>
              <w:spacing w:after="0"/>
              <w:jc w:val="right"/>
            </w:pPr>
            <w:r>
              <w:rPr>
                <w:sz w:val="16"/>
              </w:rPr>
              <w:t>28 records, 2000 to 2025 (28 zone-level)</w:t>
            </w:r>
          </w:p>
        </w:tc>
        <w:tc>
          <w:tcPr>
            <w:tcW w:type="dxa" w:w="1983"/>
          </w:tcPr>
          <w:p>
            <w:pPr>
              <w:spacing w:after="0"/>
              <w:jc w:val="left"/>
            </w:pPr>
            <w:r>
              <w:rPr>
                <w:sz w:val="16"/>
              </w:rPr>
              <w:t>5 days to 243 days (median 101 days); 7 with a recorded value</w:t>
            </w:r>
          </w:p>
        </w:tc>
        <w:tc>
          <w:tcPr>
            <w:tcW w:type="dxa" w:w="1658"/>
          </w:tcPr>
          <w:p>
            <w:pPr>
              <w:spacing w:after="0"/>
              <w:jc w:val="left"/>
            </w:pPr>
            <w:r>
              <w:rPr>
                <w:sz w:val="16"/>
              </w:rPr>
              <w:t>243 days (8 months), 2012-07-01 to 2013-02-28, a run of 8 consecutive Storm Events drought records, zone-level</w:t>
            </w:r>
          </w:p>
        </w:tc>
        <w:tc>
          <w:tcPr>
            <w:tcW w:type="dxa" w:w="1485"/>
          </w:tcPr>
          <w:p>
            <w:pPr>
              <w:spacing w:after="0"/>
              <w:jc w:val="left"/>
            </w:pPr>
          </w:p>
        </w:tc>
        <w:tc>
          <w:tcPr>
            <w:tcW w:type="dxa" w:w="1923"/>
          </w:tcPr>
          <w:p>
            <w:pPr>
              <w:spacing w:after="0"/>
              <w:jc w:val="left"/>
            </w:pPr>
            <w:r>
              <w:rPr>
                <w:sz w:val="16"/>
              </w:rPr>
              <w:t>Countywide (zone-level records).</w:t>
            </w: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66"/>
          </w:tcPr>
          <w:p>
            <w:pPr>
              <w:spacing w:after="0"/>
              <w:jc w:val="left"/>
            </w:pPr>
            <w:r>
              <w:rPr>
                <w:sz w:val="16"/>
              </w:rPr>
              <w:t>Modified Mercalli (local data)</w:t>
            </w:r>
          </w:p>
        </w:tc>
        <w:tc>
          <w:tcPr>
            <w:tcW w:type="dxa" w:w="1778"/>
          </w:tcPr>
          <w:p>
            <w:pPr>
              <w:spacing w:after="0"/>
              <w:jc w:val="right"/>
            </w:pPr>
            <w:r>
              <w:rPr>
                <w:sz w:val="16"/>
              </w:rPr>
              <w:t>0</w:t>
            </w:r>
          </w:p>
        </w:tc>
        <w:tc>
          <w:tcPr>
            <w:tcW w:type="dxa" w:w="1983"/>
          </w:tcPr>
          <w:p>
            <w:pPr>
              <w:spacing w:after="0"/>
              <w:jc w:val="left"/>
            </w:pPr>
          </w:p>
        </w:tc>
        <w:tc>
          <w:tcPr>
            <w:tcW w:type="dxa" w:w="1658"/>
          </w:tcPr>
          <w:p>
            <w:pPr>
              <w:spacing w:after="0"/>
              <w:jc w:val="left"/>
            </w:pPr>
          </w:p>
        </w:tc>
        <w:tc>
          <w:tcPr>
            <w:tcW w:type="dxa" w:w="1485"/>
          </w:tcPr>
          <w:p>
            <w:pPr>
              <w:spacing w:after="0"/>
              <w:jc w:val="left"/>
            </w:pPr>
          </w:p>
        </w:tc>
        <w:tc>
          <w:tcPr>
            <w:tcW w:type="dxa" w:w="1923"/>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866"/>
          </w:tcPr>
          <w:p>
            <w:pPr>
              <w:spacing w:after="0"/>
              <w:jc w:val="left"/>
            </w:pPr>
            <w:r>
              <w:rPr>
                <w:sz w:val="16"/>
              </w:rPr>
              <w:t>hail size (inches)</w:t>
            </w:r>
          </w:p>
        </w:tc>
        <w:tc>
          <w:tcPr>
            <w:tcW w:type="dxa" w:w="1778"/>
          </w:tcPr>
          <w:p>
            <w:pPr>
              <w:spacing w:after="0"/>
              <w:jc w:val="right"/>
            </w:pPr>
            <w:r>
              <w:rPr>
                <w:sz w:val="16"/>
              </w:rPr>
              <w:t>669 records, 1955 to 2026</w:t>
            </w:r>
          </w:p>
        </w:tc>
        <w:tc>
          <w:tcPr>
            <w:tcW w:type="dxa" w:w="1983"/>
          </w:tcPr>
          <w:p>
            <w:pPr>
              <w:spacing w:after="0"/>
              <w:jc w:val="left"/>
            </w:pPr>
            <w:r>
              <w:rPr>
                <w:sz w:val="16"/>
              </w:rPr>
              <w:t>0.75 in to 5.5 in (median 1 in); 667 with a recorded value</w:t>
            </w:r>
          </w:p>
        </w:tc>
        <w:tc>
          <w:tcPr>
            <w:tcW w:type="dxa" w:w="1658"/>
          </w:tcPr>
          <w:p>
            <w:pPr>
              <w:spacing w:after="0"/>
              <w:jc w:val="left"/>
            </w:pPr>
            <w:r>
              <w:rPr>
                <w:sz w:val="16"/>
              </w:rPr>
              <w:t>5.5 in hail, 2010-09-18</w:t>
            </w:r>
          </w:p>
        </w:tc>
        <w:tc>
          <w:tcPr>
            <w:tcW w:type="dxa" w:w="1485"/>
          </w:tcPr>
          <w:p>
            <w:pPr>
              <w:spacing w:after="0"/>
              <w:jc w:val="left"/>
            </w:pPr>
            <w:r>
              <w:rPr>
                <w:sz w:val="16"/>
              </w:rPr>
              <w:t>Hail, 2011-04-03, $7,000,000 property; $0 crops (2011 dollars)</w:t>
            </w:r>
          </w:p>
        </w:tc>
        <w:tc>
          <w:tcPr>
            <w:tcW w:type="dxa" w:w="1923"/>
          </w:tcPr>
          <w:p>
            <w:pPr>
              <w:spacing w:after="0"/>
              <w:jc w:val="left"/>
            </w:pPr>
            <w:r>
              <w:rPr>
                <w:sz w:val="16"/>
              </w:rPr>
              <w:t>Event records naming jurisdictions in the plan: Lee's Summit city (84 records), Kansas City city (68 records), Blue Springs city (66 records), Oak Grove city (31 records), Independence city (28 records), Raytown city (19 records), Grandview city (16 records), Greenwood city (16 records).</w:t>
            </w:r>
          </w:p>
        </w:tc>
        <w:tc>
          <w:tcPr>
            <w:tcW w:type="dxa" w:w="1575"/>
          </w:tcPr>
          <w:p>
            <w:pPr>
              <w:spacing w:after="0"/>
              <w:jc w:val="left"/>
            </w:pPr>
          </w:p>
        </w:tc>
      </w:tr>
      <w:tr>
        <w:trPr>
          <w:cantSplit/>
        </w:trPr>
        <w:tc>
          <w:tcPr>
            <w:tcW w:type="dxa" w:w="1845"/>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778"/>
          </w:tcPr>
          <w:p>
            <w:pPr>
              <w:spacing w:after="0"/>
              <w:jc w:val="right"/>
            </w:pPr>
            <w:r>
              <w:rPr>
                <w:sz w:val="16"/>
              </w:rPr>
              <w:t>32 records, 1998 to 2023 (32 zone-level)</w:t>
            </w:r>
          </w:p>
        </w:tc>
        <w:tc>
          <w:tcPr>
            <w:tcW w:type="dxa" w:w="1983"/>
          </w:tcPr>
          <w:p>
            <w:pPr>
              <w:spacing w:after="0"/>
              <w:jc w:val="left"/>
            </w:pPr>
            <w:r>
              <w:rPr>
                <w:sz w:val="16"/>
              </w:rPr>
              <w:t>1 day to 14 days (median 5 days); 29 with a recorded value</w:t>
            </w:r>
          </w:p>
        </w:tc>
        <w:tc>
          <w:tcPr>
            <w:tcW w:type="dxa" w:w="1658"/>
          </w:tcPr>
          <w:p>
            <w:pPr>
              <w:spacing w:after="0"/>
              <w:jc w:val="left"/>
            </w:pPr>
            <w:r>
              <w:rPr>
                <w:sz w:val="16"/>
              </w:rPr>
              <w:t>14 consecutive days, 1999-07-18 to 1999-07-31, 17 direct deaths, zone-level</w:t>
            </w:r>
          </w:p>
        </w:tc>
        <w:tc>
          <w:tcPr>
            <w:tcW w:type="dxa" w:w="1485"/>
          </w:tcPr>
          <w:p>
            <w:pPr>
              <w:spacing w:after="0"/>
              <w:jc w:val="left"/>
            </w:pPr>
          </w:p>
        </w:tc>
        <w:tc>
          <w:tcPr>
            <w:tcW w:type="dxa" w:w="1923"/>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778"/>
          </w:tcPr>
          <w:p>
            <w:pPr>
              <w:spacing w:after="0"/>
              <w:jc w:val="right"/>
            </w:pPr>
            <w:r>
              <w:rPr>
                <w:sz w:val="16"/>
              </w:rPr>
              <w:t>0</w:t>
            </w:r>
          </w:p>
        </w:tc>
        <w:tc>
          <w:tcPr>
            <w:tcW w:type="dxa" w:w="1983"/>
          </w:tcPr>
          <w:p>
            <w:pPr>
              <w:spacing w:after="0"/>
              <w:jc w:val="left"/>
            </w:pPr>
          </w:p>
        </w:tc>
        <w:tc>
          <w:tcPr>
            <w:tcW w:type="dxa" w:w="1658"/>
          </w:tcPr>
          <w:p>
            <w:pPr>
              <w:spacing w:after="0"/>
              <w:jc w:val="left"/>
            </w:pPr>
          </w:p>
        </w:tc>
        <w:tc>
          <w:tcPr>
            <w:tcW w:type="dxa" w:w="1485"/>
          </w:tcPr>
          <w:p>
            <w:pPr>
              <w:spacing w:after="0"/>
              <w:jc w:val="left"/>
            </w:pPr>
          </w:p>
        </w:tc>
        <w:tc>
          <w:tcPr>
            <w:tcW w:type="dxa" w:w="1923"/>
          </w:tcPr>
          <w:p>
            <w:pPr>
              <w:spacing w:after="0"/>
              <w:jc w:val="left"/>
            </w:pP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866"/>
          </w:tcPr>
          <w:p>
            <w:pPr>
              <w:spacing w:after="0"/>
              <w:jc w:val="left"/>
            </w:pPr>
            <w:r>
              <w:rPr>
                <w:sz w:val="16"/>
              </w:rPr>
              <w:t>Sperry-Piltz ice scale (local data)</w:t>
            </w:r>
          </w:p>
        </w:tc>
        <w:tc>
          <w:tcPr>
            <w:tcW w:type="dxa" w:w="1778"/>
          </w:tcPr>
          <w:p>
            <w:pPr>
              <w:spacing w:after="0"/>
              <w:jc w:val="right"/>
            </w:pPr>
            <w:r>
              <w:rPr>
                <w:sz w:val="16"/>
              </w:rPr>
              <w:t>13 records, 1996 to 2020 (13 zone-level)</w:t>
            </w:r>
          </w:p>
        </w:tc>
        <w:tc>
          <w:tcPr>
            <w:tcW w:type="dxa" w:w="1983"/>
          </w:tcPr>
          <w:p>
            <w:pPr>
              <w:spacing w:after="0"/>
              <w:jc w:val="left"/>
            </w:pPr>
          </w:p>
        </w:tc>
        <w:tc>
          <w:tcPr>
            <w:tcW w:type="dxa" w:w="1658"/>
          </w:tcPr>
          <w:p>
            <w:pPr>
              <w:spacing w:after="0"/>
              <w:jc w:val="left"/>
            </w:pPr>
            <w:r>
              <w:rPr>
                <w:sz w:val="16"/>
              </w:rPr>
              <w:t>Ice Storm, 2002-01-30, $15,000,000 property; crops not reported (2002 dollars); NWS zone MOZ037</w:t>
            </w:r>
          </w:p>
        </w:tc>
        <w:tc>
          <w:tcPr>
            <w:tcW w:type="dxa" w:w="1485"/>
          </w:tcPr>
          <w:p>
            <w:pPr>
              <w:spacing w:after="0"/>
              <w:jc w:val="left"/>
            </w:pPr>
          </w:p>
        </w:tc>
        <w:tc>
          <w:tcPr>
            <w:tcW w:type="dxa" w:w="1923"/>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778"/>
          </w:tcPr>
          <w:p>
            <w:pPr>
              <w:spacing w:after="0"/>
              <w:jc w:val="right"/>
            </w:pPr>
            <w:r>
              <w:rPr>
                <w:sz w:val="16"/>
              </w:rPr>
              <w:t>211 records, 1996 to 2024 (40 zone-level)</w:t>
            </w:r>
          </w:p>
        </w:tc>
        <w:tc>
          <w:tcPr>
            <w:tcW w:type="dxa" w:w="1983"/>
          </w:tcPr>
          <w:p>
            <w:pPr>
              <w:spacing w:after="0"/>
              <w:jc w:val="left"/>
            </w:pPr>
          </w:p>
        </w:tc>
        <w:tc>
          <w:tcPr>
            <w:tcW w:type="dxa" w:w="1658"/>
          </w:tcPr>
          <w:p>
            <w:pPr>
              <w:spacing w:after="0"/>
              <w:jc w:val="left"/>
            </w:pPr>
            <w:r>
              <w:rPr>
                <w:sz w:val="16"/>
              </w:rPr>
              <w:t>Flash Flood, 1998-10-04, $20,000,000 property; crops not reported (1998 dollars), 9 direct deaths</w:t>
            </w:r>
          </w:p>
        </w:tc>
        <w:tc>
          <w:tcPr>
            <w:tcW w:type="dxa" w:w="1485"/>
          </w:tcPr>
          <w:p>
            <w:pPr>
              <w:spacing w:after="0"/>
              <w:jc w:val="left"/>
            </w:pPr>
          </w:p>
        </w:tc>
        <w:tc>
          <w:tcPr>
            <w:tcW w:type="dxa" w:w="1923"/>
          </w:tcPr>
          <w:p>
            <w:pPr>
              <w:spacing w:after="0"/>
              <w:jc w:val="left"/>
            </w:pPr>
            <w:r>
              <w:rPr>
                <w:sz w:val="16"/>
              </w:rPr>
              <w:t>Event records naming jurisdictions in the plan: Kansas City city (59 records), Grandview city (5 records), Greenwood city (5 records), Lee's Summit city (5 records), Blue Springs city (4 records), Oak Grove city (4 records), Raytown city (4 records), Independence city (2 records), Levasy city (1 record). Zone-level records (40) apply countywide.</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866"/>
          </w:tcPr>
          <w:p>
            <w:pPr>
              <w:spacing w:after="0"/>
              <w:jc w:val="left"/>
            </w:pPr>
            <w:r>
              <w:rPr>
                <w:sz w:val="16"/>
              </w:rPr>
              <w:t>none (count and damage only)</w:t>
            </w:r>
          </w:p>
        </w:tc>
        <w:tc>
          <w:tcPr>
            <w:tcW w:type="dxa" w:w="1778"/>
          </w:tcPr>
          <w:p>
            <w:pPr>
              <w:spacing w:after="0"/>
              <w:jc w:val="right"/>
            </w:pPr>
            <w:r>
              <w:rPr>
                <w:sz w:val="16"/>
              </w:rPr>
              <w:t>0</w:t>
            </w:r>
          </w:p>
        </w:tc>
        <w:tc>
          <w:tcPr>
            <w:tcW w:type="dxa" w:w="1983"/>
          </w:tcPr>
          <w:p>
            <w:pPr>
              <w:spacing w:after="0"/>
              <w:jc w:val="left"/>
            </w:pPr>
          </w:p>
        </w:tc>
        <w:tc>
          <w:tcPr>
            <w:tcW w:type="dxa" w:w="1658"/>
          </w:tcPr>
          <w:p>
            <w:pPr>
              <w:spacing w:after="0"/>
              <w:jc w:val="left"/>
            </w:pPr>
          </w:p>
        </w:tc>
        <w:tc>
          <w:tcPr>
            <w:tcW w:type="dxa" w:w="1485"/>
          </w:tcPr>
          <w:p>
            <w:pPr>
              <w:spacing w:after="0"/>
              <w:jc w:val="left"/>
            </w:pPr>
          </w:p>
        </w:tc>
        <w:tc>
          <w:tcPr>
            <w:tcW w:type="dxa" w:w="1923"/>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778"/>
          </w:tcPr>
          <w:p>
            <w:pPr>
              <w:spacing w:after="0"/>
              <w:jc w:val="right"/>
            </w:pPr>
            <w:r>
              <w:rPr>
                <w:sz w:val="16"/>
              </w:rPr>
              <w:t>8 records, 2005 to 2018</w:t>
            </w:r>
          </w:p>
        </w:tc>
        <w:tc>
          <w:tcPr>
            <w:tcW w:type="dxa" w:w="1983"/>
          </w:tcPr>
          <w:p>
            <w:pPr>
              <w:spacing w:after="0"/>
              <w:jc w:val="left"/>
            </w:pPr>
          </w:p>
        </w:tc>
        <w:tc>
          <w:tcPr>
            <w:tcW w:type="dxa" w:w="1658"/>
          </w:tcPr>
          <w:p>
            <w:pPr>
              <w:spacing w:after="0"/>
              <w:jc w:val="left"/>
            </w:pPr>
            <w:r>
              <w:rPr>
                <w:sz w:val="16"/>
              </w:rPr>
              <w:t>Lightning, 2018-07-05, $0 property; $0 crops (2018 dollars), 1 direct death</w:t>
            </w:r>
          </w:p>
        </w:tc>
        <w:tc>
          <w:tcPr>
            <w:tcW w:type="dxa" w:w="1485"/>
          </w:tcPr>
          <w:p>
            <w:pPr>
              <w:spacing w:after="0"/>
              <w:jc w:val="left"/>
            </w:pPr>
            <w:r>
              <w:rPr>
                <w:sz w:val="16"/>
              </w:rPr>
              <w:t>Lightning, 2005-06-10, $100,000 property; crops not reported (2005 dollars)</w:t>
            </w:r>
          </w:p>
        </w:tc>
        <w:tc>
          <w:tcPr>
            <w:tcW w:type="dxa" w:w="1923"/>
          </w:tcPr>
          <w:p>
            <w:pPr>
              <w:spacing w:after="0"/>
              <w:jc w:val="left"/>
            </w:pPr>
            <w:r>
              <w:rPr>
                <w:sz w:val="16"/>
              </w:rPr>
              <w:t>Event records naming jurisdictions in the plan: Lee's Summit city (5 records).</w:t>
            </w:r>
          </w:p>
        </w:tc>
        <w:tc>
          <w:tcPr>
            <w:tcW w:type="dxa" w:w="1575"/>
          </w:tcPr>
          <w:p>
            <w:pPr>
              <w:spacing w:after="0"/>
              <w:jc w:val="left"/>
            </w:pPr>
            <w:r>
              <w:rPr>
                <w:sz w:val="16"/>
              </w:rPr>
              <w:t>Storm Events lists lightning with damage or casualties.</w:t>
            </w:r>
          </w:p>
        </w:tc>
      </w:tr>
      <w:tr>
        <w:trPr>
          <w:cantSplit/>
        </w:trPr>
        <w:tc>
          <w:tcPr>
            <w:tcW w:type="dxa" w:w="1845"/>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778"/>
          </w:tcPr>
          <w:p>
            <w:pPr>
              <w:spacing w:after="0"/>
              <w:jc w:val="right"/>
            </w:pPr>
            <w:r>
              <w:rPr>
                <w:sz w:val="16"/>
              </w:rPr>
              <w:t>12 records, 1999 to 2023 (12 zone-level)</w:t>
            </w:r>
          </w:p>
        </w:tc>
        <w:tc>
          <w:tcPr>
            <w:tcW w:type="dxa" w:w="1983"/>
          </w:tcPr>
          <w:p>
            <w:pPr>
              <w:spacing w:after="0"/>
              <w:jc w:val="left"/>
            </w:pPr>
            <w:r>
              <w:rPr>
                <w:sz w:val="16"/>
              </w:rPr>
              <w:t>30 kt (35 mph) to 58 kt (67 mph) (median 52 kt (60 mph)); 11 with a recorded value</w:t>
            </w:r>
          </w:p>
        </w:tc>
        <w:tc>
          <w:tcPr>
            <w:tcW w:type="dxa" w:w="1658"/>
          </w:tcPr>
          <w:p>
            <w:pPr>
              <w:spacing w:after="0"/>
              <w:jc w:val="left"/>
            </w:pPr>
            <w:r>
              <w:rPr>
                <w:sz w:val="16"/>
              </w:rPr>
              <w:t>58 kt (67 mph) measured gust, High Wind, 2010-06-08; NWS zone MOZ037</w:t>
            </w:r>
          </w:p>
        </w:tc>
        <w:tc>
          <w:tcPr>
            <w:tcW w:type="dxa" w:w="1485"/>
          </w:tcPr>
          <w:p>
            <w:pPr>
              <w:spacing w:after="0"/>
              <w:jc w:val="left"/>
            </w:pPr>
            <w:r>
              <w:rPr>
                <w:sz w:val="16"/>
              </w:rPr>
              <w:t>High Wind, 2008-03-31, $100,000 property; $0 crops (zone total, 2008 dollars)</w:t>
            </w:r>
          </w:p>
        </w:tc>
        <w:tc>
          <w:tcPr>
            <w:tcW w:type="dxa" w:w="1923"/>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Thunderstorm Wind</w:t>
            </w:r>
          </w:p>
        </w:tc>
        <w:tc>
          <w:tcPr>
            <w:tcW w:type="dxa" w:w="1866"/>
          </w:tcPr>
          <w:p>
            <w:pPr>
              <w:spacing w:after="0"/>
              <w:jc w:val="left"/>
            </w:pPr>
            <w:r>
              <w:rPr>
                <w:sz w:val="16"/>
              </w:rPr>
              <w:t>wind speed (kt and mph)</w:t>
            </w:r>
          </w:p>
        </w:tc>
        <w:tc>
          <w:tcPr>
            <w:tcW w:type="dxa" w:w="1778"/>
          </w:tcPr>
          <w:p>
            <w:pPr>
              <w:spacing w:after="0"/>
              <w:jc w:val="right"/>
            </w:pPr>
            <w:r>
              <w:rPr>
                <w:sz w:val="16"/>
              </w:rPr>
              <w:t>695 records, 1955 to 2026</w:t>
            </w:r>
          </w:p>
        </w:tc>
        <w:tc>
          <w:tcPr>
            <w:tcW w:type="dxa" w:w="1983"/>
          </w:tcPr>
          <w:p>
            <w:pPr>
              <w:spacing w:after="0"/>
              <w:jc w:val="left"/>
            </w:pPr>
            <w:r>
              <w:rPr>
                <w:sz w:val="16"/>
              </w:rPr>
              <w:t>50 kt (58 mph) to 103 kt (119 mph) (median 52 kt (60 mph)); 595 with a recorded value</w:t>
            </w:r>
          </w:p>
        </w:tc>
        <w:tc>
          <w:tcPr>
            <w:tcW w:type="dxa" w:w="1658"/>
          </w:tcPr>
          <w:p>
            <w:pPr>
              <w:spacing w:after="0"/>
              <w:jc w:val="left"/>
            </w:pPr>
            <w:r>
              <w:rPr>
                <w:sz w:val="16"/>
              </w:rPr>
              <w:t>103 kt (119 mph), measurement type not recorded, Thunderstorm Wind, 1996-05-26, 9 direct injuries</w:t>
            </w:r>
          </w:p>
        </w:tc>
        <w:tc>
          <w:tcPr>
            <w:tcW w:type="dxa" w:w="1485"/>
          </w:tcPr>
          <w:p>
            <w:pPr>
              <w:spacing w:after="0"/>
              <w:jc w:val="left"/>
            </w:pPr>
          </w:p>
        </w:tc>
        <w:tc>
          <w:tcPr>
            <w:tcW w:type="dxa" w:w="1923"/>
          </w:tcPr>
          <w:p>
            <w:pPr>
              <w:spacing w:after="0"/>
              <w:jc w:val="left"/>
            </w:pPr>
            <w:r>
              <w:rPr>
                <w:sz w:val="16"/>
              </w:rPr>
              <w:t>Event records naming jurisdictions in the plan: Kansas City city (77 records), Lee's Summit city (48 records), Blue Springs city (47 records), Oak Grove city (21 records), Grandview city (17 records), Greenwood city (17 records), Independence city (17 records), Raytown city (17 records), Levasy city (4 records).</w:t>
            </w:r>
          </w:p>
        </w:tc>
        <w:tc>
          <w:tcPr>
            <w:tcW w:type="dxa" w:w="1575"/>
          </w:tcPr>
          <w:p>
            <w:pPr>
              <w:spacing w:after="0"/>
              <w:jc w:val="left"/>
            </w:pPr>
          </w:p>
        </w:tc>
      </w:tr>
      <w:tr>
        <w:trPr>
          <w:cantSplit/>
        </w:trPr>
        <w:tc>
          <w:tcPr>
            <w:tcW w:type="dxa" w:w="1845"/>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778"/>
          </w:tcPr>
          <w:p>
            <w:pPr>
              <w:spacing w:after="0"/>
              <w:jc w:val="right"/>
            </w:pPr>
            <w:r>
              <w:rPr>
                <w:sz w:val="16"/>
              </w:rPr>
              <w:t>50 records, 1952 to 2025</w:t>
            </w:r>
          </w:p>
        </w:tc>
        <w:tc>
          <w:tcPr>
            <w:tcW w:type="dxa" w:w="1983"/>
          </w:tcPr>
          <w:p>
            <w:pPr>
              <w:spacing w:after="0"/>
              <w:jc w:val="left"/>
            </w:pPr>
            <w:r>
              <w:rPr>
                <w:sz w:val="16"/>
              </w:rPr>
              <w:t>F/EF0 to F/EF5 (median F/EF1); 50 with a recorded value</w:t>
            </w:r>
          </w:p>
        </w:tc>
        <w:tc>
          <w:tcPr>
            <w:tcW w:type="dxa" w:w="1658"/>
          </w:tcPr>
          <w:p>
            <w:pPr>
              <w:spacing w:after="0"/>
              <w:jc w:val="left"/>
            </w:pPr>
            <w:r>
              <w:rPr>
                <w:sz w:val="16"/>
              </w:rPr>
              <w:t>F5 tornado, 1957-05-20, 12.6 mi path length (whole path, pre-1996), 440 yd wide, $2,500,000 property; crops not recorded (1957 dollars), 37 direct deaths, 176 direct injuries</w:t>
            </w:r>
          </w:p>
        </w:tc>
        <w:tc>
          <w:tcPr>
            <w:tcW w:type="dxa" w:w="1485"/>
          </w:tcPr>
          <w:p>
            <w:pPr>
              <w:spacing w:after="0"/>
              <w:jc w:val="left"/>
            </w:pPr>
          </w:p>
        </w:tc>
        <w:tc>
          <w:tcPr>
            <w:tcW w:type="dxa" w:w="1923"/>
          </w:tcPr>
          <w:p>
            <w:pPr>
              <w:spacing w:after="0"/>
              <w:jc w:val="left"/>
            </w:pPr>
            <w:r>
              <w:rPr>
                <w:sz w:val="16"/>
              </w:rPr>
              <w:t>Event records naming jurisdictions in the plan: Lee's Summit city (2 records), Levasy city (2 records), Oak Grove city (2 records), Blue Springs city (1 record), Raytown city (1 record).</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Wildfire</w:t>
            </w:r>
          </w:p>
        </w:tc>
        <w:tc>
          <w:tcPr>
            <w:tcW w:type="dxa" w:w="1866"/>
          </w:tcPr>
          <w:p>
            <w:pPr>
              <w:spacing w:after="0"/>
              <w:jc w:val="left"/>
            </w:pPr>
            <w:r>
              <w:rPr>
                <w:sz w:val="16"/>
              </w:rPr>
              <w:t>acres burned (local data)</w:t>
            </w:r>
          </w:p>
        </w:tc>
        <w:tc>
          <w:tcPr>
            <w:tcW w:type="dxa" w:w="1778"/>
          </w:tcPr>
          <w:p>
            <w:pPr>
              <w:spacing w:after="0"/>
              <w:jc w:val="right"/>
            </w:pPr>
            <w:r>
              <w:rPr>
                <w:sz w:val="16"/>
              </w:rPr>
              <w:t>2 records, 2022 (2 zone-level)</w:t>
            </w:r>
          </w:p>
        </w:tc>
        <w:tc>
          <w:tcPr>
            <w:tcW w:type="dxa" w:w="1983"/>
          </w:tcPr>
          <w:p>
            <w:pPr>
              <w:spacing w:after="0"/>
              <w:jc w:val="left"/>
            </w:pPr>
          </w:p>
        </w:tc>
        <w:tc>
          <w:tcPr>
            <w:tcW w:type="dxa" w:w="1658"/>
          </w:tcPr>
          <w:p>
            <w:pPr>
              <w:spacing w:after="0"/>
              <w:jc w:val="left"/>
            </w:pPr>
            <w:r>
              <w:rPr>
                <w:sz w:val="16"/>
              </w:rPr>
              <w:t>No damage reported in 2 records.</w:t>
            </w:r>
          </w:p>
        </w:tc>
        <w:tc>
          <w:tcPr>
            <w:tcW w:type="dxa" w:w="1485"/>
          </w:tcPr>
          <w:p>
            <w:pPr>
              <w:spacing w:after="0"/>
              <w:jc w:val="left"/>
            </w:pPr>
          </w:p>
        </w:tc>
        <w:tc>
          <w:tcPr>
            <w:tcW w:type="dxa" w:w="1923"/>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778"/>
          </w:tcPr>
          <w:p>
            <w:pPr>
              <w:spacing w:after="0"/>
              <w:jc w:val="right"/>
            </w:pPr>
            <w:r>
              <w:rPr>
                <w:sz w:val="16"/>
              </w:rPr>
              <w:t>57 records, 1996 to 2026 (57 zone-level)</w:t>
            </w:r>
          </w:p>
        </w:tc>
        <w:tc>
          <w:tcPr>
            <w:tcW w:type="dxa" w:w="1983"/>
          </w:tcPr>
          <w:p>
            <w:pPr>
              <w:spacing w:after="0"/>
              <w:jc w:val="left"/>
            </w:pPr>
          </w:p>
        </w:tc>
        <w:tc>
          <w:tcPr>
            <w:tcW w:type="dxa" w:w="1658"/>
          </w:tcPr>
          <w:p>
            <w:pPr>
              <w:spacing w:after="0"/>
              <w:jc w:val="left"/>
            </w:pPr>
            <w:r>
              <w:rPr>
                <w:sz w:val="16"/>
              </w:rPr>
              <w:t>Winter Weather, 2019-02-15, $1,000,000 property; $0 crops (2019 dollars); NWS zone MOZ037</w:t>
            </w:r>
          </w:p>
        </w:tc>
        <w:tc>
          <w:tcPr>
            <w:tcW w:type="dxa" w:w="1485"/>
          </w:tcPr>
          <w:p>
            <w:pPr>
              <w:spacing w:after="0"/>
              <w:jc w:val="left"/>
            </w:pPr>
          </w:p>
        </w:tc>
        <w:tc>
          <w:tcPr>
            <w:tcW w:type="dxa" w:w="1923"/>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9"/>
        <w:gridCol w:w="2870"/>
        <w:gridCol w:w="2154"/>
        <w:gridCol w:w="3749"/>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9"/>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Title</w:t>
            </w:r>
          </w:p>
        </w:tc>
        <w:tc>
          <w:tcPr>
            <w:tcW w:type="dxa" w:w="2154"/>
            <w:shd w:val="clear" w:color="auto" w:fill="E8E8E8"/>
          </w:tcPr>
          <w:p>
            <w:pPr>
              <w:spacing w:after="0"/>
              <w:jc w:val="left"/>
            </w:pPr>
            <w:r>
              <w:rPr>
                <w:b/>
                <w:sz w:val="16"/>
              </w:rPr>
              <w:t>Mapped hazard</w:t>
            </w:r>
          </w:p>
        </w:tc>
        <w:tc>
          <w:tcPr>
            <w:tcW w:type="dxa" w:w="37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39"/>
          </w:tcPr>
          <w:p>
            <w:pPr>
              <w:spacing w:after="0"/>
              <w:jc w:val="left"/>
            </w:pPr>
            <w:r>
              <w:rPr>
                <w:sz w:val="16"/>
              </w:rPr>
              <w:t>Major disaster</w:t>
            </w:r>
          </w:p>
        </w:tc>
        <w:tc>
          <w:tcPr>
            <w:tcW w:type="dxa" w:w="2870"/>
          </w:tcPr>
          <w:p>
            <w:pPr>
              <w:spacing w:after="0"/>
              <w:jc w:val="left"/>
            </w:pPr>
            <w:r>
              <w:rPr>
                <w:sz w:val="16"/>
              </w:rPr>
              <w:t>COVID-19 Pandemic</w:t>
            </w:r>
          </w:p>
        </w:tc>
        <w:tc>
          <w:tcPr>
            <w:tcW w:type="dxa" w:w="2154"/>
          </w:tcPr>
          <w:p>
            <w:pPr>
              <w:spacing w:after="0"/>
              <w:jc w:val="left"/>
            </w:pPr>
            <w:r>
              <w:rPr>
                <w:sz w:val="16"/>
              </w:rPr>
              <w:t>Non-natural, not counted</w:t>
            </w:r>
          </w:p>
        </w:tc>
        <w:tc>
          <w:tcPr>
            <w:tcW w:type="dxa" w:w="3749"/>
          </w:tcPr>
          <w:p>
            <w:pPr>
              <w:spacing w:after="0"/>
              <w:jc w:val="right"/>
            </w:pPr>
            <w:r>
              <w:rPr>
                <w:sz w:val="16"/>
              </w:rPr>
              <w:t>$71,862,878.67</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39"/>
          </w:tcPr>
          <w:p>
            <w:pPr>
              <w:spacing w:after="0"/>
              <w:jc w:val="left"/>
            </w:pPr>
            <w:r>
              <w:rPr>
                <w:sz w:val="16"/>
              </w:rPr>
              <w:t>Emergency</w:t>
            </w:r>
          </w:p>
        </w:tc>
        <w:tc>
          <w:tcPr>
            <w:tcW w:type="dxa" w:w="2870"/>
          </w:tcPr>
          <w:p>
            <w:pPr>
              <w:spacing w:after="0"/>
              <w:jc w:val="left"/>
            </w:pPr>
            <w:r>
              <w:rPr>
                <w:sz w:val="16"/>
              </w:rPr>
              <w:t>COVID-19</w:t>
            </w:r>
          </w:p>
        </w:tc>
        <w:tc>
          <w:tcPr>
            <w:tcW w:type="dxa" w:w="2154"/>
          </w:tcPr>
          <w:p>
            <w:pPr>
              <w:spacing w:after="0"/>
              <w:jc w:val="left"/>
            </w:pPr>
            <w:r>
              <w:rPr>
                <w:sz w:val="16"/>
              </w:rPr>
              <w:t>Non-natural, not counted</w:t>
            </w:r>
          </w:p>
        </w:tc>
        <w:tc>
          <w:tcPr>
            <w:tcW w:type="dxa" w:w="3749"/>
          </w:tcPr>
          <w:p>
            <w:pPr>
              <w:spacing w:after="0"/>
              <w:jc w:val="right"/>
            </w:pPr>
            <w:r>
              <w:rPr>
                <w:sz w:val="16"/>
              </w:rPr>
              <w:t>no Public Assistance recorded</w:t>
            </w:r>
          </w:p>
        </w:tc>
        <w:tc>
          <w:tcPr>
            <w:tcW w:type="dxa" w:w="890"/>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39"/>
          </w:tcPr>
          <w:p>
            <w:pPr>
              <w:spacing w:after="0"/>
              <w:jc w:val="left"/>
            </w:pPr>
            <w:r>
              <w:rPr>
                <w:sz w:val="16"/>
              </w:rPr>
              <w:t>Major disaster</w:t>
            </w:r>
          </w:p>
        </w:tc>
        <w:tc>
          <w:tcPr>
            <w:tcW w:type="dxa" w:w="2870"/>
          </w:tcPr>
          <w:p>
            <w:pPr>
              <w:spacing w:after="0"/>
              <w:jc w:val="left"/>
            </w:pPr>
            <w:r>
              <w:rPr>
                <w:sz w:val="16"/>
              </w:rPr>
              <w:t>Severe Storms, Tornadoes, and Flooding</w:t>
            </w:r>
          </w:p>
        </w:tc>
        <w:tc>
          <w:tcPr>
            <w:tcW w:type="dxa" w:w="2154"/>
          </w:tcPr>
          <w:p>
            <w:pPr>
              <w:spacing w:after="0"/>
              <w:jc w:val="left"/>
            </w:pPr>
            <w:r>
              <w:rPr>
                <w:sz w:val="16"/>
              </w:rPr>
              <w:t>Inland Flooding; Tornado</w:t>
            </w:r>
          </w:p>
        </w:tc>
        <w:tc>
          <w:tcPr>
            <w:tcW w:type="dxa" w:w="3749"/>
          </w:tcPr>
          <w:p>
            <w:pPr>
              <w:spacing w:after="0"/>
              <w:jc w:val="right"/>
            </w:pPr>
            <w:r>
              <w:rPr>
                <w:sz w:val="16"/>
              </w:rPr>
              <w:t>$609,925.51</w:t>
            </w:r>
          </w:p>
        </w:tc>
        <w:tc>
          <w:tcPr>
            <w:tcW w:type="dxa" w:w="890"/>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39"/>
          </w:tcPr>
          <w:p>
            <w:pPr>
              <w:spacing w:after="0"/>
              <w:jc w:val="left"/>
            </w:pPr>
            <w:r>
              <w:rPr>
                <w:sz w:val="16"/>
              </w:rPr>
              <w:t>Major disaster</w:t>
            </w:r>
          </w:p>
        </w:tc>
        <w:tc>
          <w:tcPr>
            <w:tcW w:type="dxa" w:w="2870"/>
          </w:tcPr>
          <w:p>
            <w:pPr>
              <w:spacing w:after="0"/>
              <w:jc w:val="left"/>
            </w:pPr>
            <w:r>
              <w:rPr>
                <w:sz w:val="16"/>
              </w:rPr>
              <w:t>Severe Storms, Tornadoes, Straight-Line Winds, and Flooding</w:t>
            </w:r>
          </w:p>
        </w:tc>
        <w:tc>
          <w:tcPr>
            <w:tcW w:type="dxa" w:w="2154"/>
          </w:tcPr>
          <w:p>
            <w:pPr>
              <w:spacing w:after="0"/>
              <w:jc w:val="left"/>
            </w:pPr>
            <w:r>
              <w:rPr>
                <w:sz w:val="16"/>
              </w:rPr>
              <w:t>Inland Flooding; Strong Wind; Tornado</w:t>
            </w:r>
          </w:p>
        </w:tc>
        <w:tc>
          <w:tcPr>
            <w:tcW w:type="dxa" w:w="3749"/>
          </w:tcPr>
          <w:p>
            <w:pPr>
              <w:spacing w:after="0"/>
              <w:jc w:val="right"/>
            </w:pPr>
            <w:r>
              <w:rPr>
                <w:sz w:val="16"/>
              </w:rPr>
              <w:t>$1,366,409.37</w:t>
            </w:r>
          </w:p>
        </w:tc>
        <w:tc>
          <w:tcPr>
            <w:tcW w:type="dxa" w:w="890"/>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339"/>
          </w:tcPr>
          <w:p>
            <w:pPr>
              <w:spacing w:after="0"/>
              <w:jc w:val="left"/>
            </w:pPr>
            <w:r>
              <w:rPr>
                <w:sz w:val="16"/>
              </w:rPr>
              <w:t>Emergency</w:t>
            </w:r>
          </w:p>
        </w:tc>
        <w:tc>
          <w:tcPr>
            <w:tcW w:type="dxa" w:w="2870"/>
          </w:tcPr>
          <w:p>
            <w:pPr>
              <w:spacing w:after="0"/>
              <w:jc w:val="left"/>
            </w:pPr>
            <w:r>
              <w:rPr>
                <w:sz w:val="16"/>
              </w:rPr>
              <w:t>Flooding</w:t>
            </w:r>
          </w:p>
        </w:tc>
        <w:tc>
          <w:tcPr>
            <w:tcW w:type="dxa" w:w="2154"/>
          </w:tcPr>
          <w:p>
            <w:pPr>
              <w:spacing w:after="0"/>
              <w:jc w:val="left"/>
            </w:pPr>
            <w:r>
              <w:rPr>
                <w:sz w:val="16"/>
              </w:rPr>
              <w:t>Inland Flooding</w:t>
            </w:r>
          </w:p>
        </w:tc>
        <w:tc>
          <w:tcPr>
            <w:tcW w:type="dxa" w:w="374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39"/>
          </w:tcPr>
          <w:p>
            <w:pPr>
              <w:spacing w:after="0"/>
              <w:jc w:val="left"/>
            </w:pPr>
            <w:r>
              <w:rPr>
                <w:sz w:val="16"/>
              </w:rPr>
              <w:t>Emergency</w:t>
            </w:r>
          </w:p>
        </w:tc>
        <w:tc>
          <w:tcPr>
            <w:tcW w:type="dxa" w:w="2870"/>
          </w:tcPr>
          <w:p>
            <w:pPr>
              <w:spacing w:after="0"/>
              <w:jc w:val="left"/>
            </w:pPr>
            <w:r>
              <w:rPr>
                <w:sz w:val="16"/>
              </w:rPr>
              <w:t>Severe Winter Storm</w:t>
            </w:r>
          </w:p>
        </w:tc>
        <w:tc>
          <w:tcPr>
            <w:tcW w:type="dxa" w:w="2154"/>
          </w:tcPr>
          <w:p>
            <w:pPr>
              <w:spacing w:after="0"/>
              <w:jc w:val="left"/>
            </w:pPr>
            <w:r>
              <w:rPr>
                <w:sz w:val="16"/>
              </w:rPr>
              <w:t>Winter Weather</w:t>
            </w:r>
          </w:p>
        </w:tc>
        <w:tc>
          <w:tcPr>
            <w:tcW w:type="dxa" w:w="374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339"/>
          </w:tcPr>
          <w:p>
            <w:pPr>
              <w:spacing w:after="0"/>
              <w:jc w:val="left"/>
            </w:pPr>
            <w:r>
              <w:rPr>
                <w:sz w:val="16"/>
              </w:rPr>
              <w:t>Major disaster</w:t>
            </w:r>
          </w:p>
        </w:tc>
        <w:tc>
          <w:tcPr>
            <w:tcW w:type="dxa" w:w="2870"/>
          </w:tcPr>
          <w:p>
            <w:pPr>
              <w:spacing w:after="0"/>
              <w:jc w:val="left"/>
            </w:pPr>
            <w:r>
              <w:rPr>
                <w:sz w:val="16"/>
              </w:rPr>
              <w:t>Severe Storms, Flooding, and Tornadoes</w:t>
            </w:r>
          </w:p>
        </w:tc>
        <w:tc>
          <w:tcPr>
            <w:tcW w:type="dxa" w:w="2154"/>
          </w:tcPr>
          <w:p>
            <w:pPr>
              <w:spacing w:after="0"/>
              <w:jc w:val="left"/>
            </w:pPr>
            <w:r>
              <w:rPr>
                <w:sz w:val="16"/>
              </w:rPr>
              <w:t>Inland Flooding; Tornado</w:t>
            </w:r>
          </w:p>
        </w:tc>
        <w:tc>
          <w:tcPr>
            <w:tcW w:type="dxa" w:w="3749"/>
          </w:tcPr>
          <w:p>
            <w:pPr>
              <w:spacing w:after="0"/>
              <w:jc w:val="right"/>
            </w:pPr>
            <w:r>
              <w:rPr>
                <w:sz w:val="16"/>
              </w:rPr>
              <w:t>$400,306.18</w:t>
            </w:r>
          </w:p>
        </w:tc>
        <w:tc>
          <w:tcPr>
            <w:tcW w:type="dxa" w:w="890"/>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39"/>
          </w:tcPr>
          <w:p>
            <w:pPr>
              <w:spacing w:after="0"/>
              <w:jc w:val="left"/>
            </w:pPr>
            <w:r>
              <w:rPr>
                <w:sz w:val="16"/>
              </w:rPr>
              <w:t>Emergency</w:t>
            </w:r>
          </w:p>
        </w:tc>
        <w:tc>
          <w:tcPr>
            <w:tcW w:type="dxa" w:w="2870"/>
          </w:tcPr>
          <w:p>
            <w:pPr>
              <w:spacing w:after="0"/>
              <w:jc w:val="left"/>
            </w:pPr>
            <w:r>
              <w:rPr>
                <w:sz w:val="16"/>
              </w:rPr>
              <w:t>Severe Winter Storm</w:t>
            </w:r>
          </w:p>
        </w:tc>
        <w:tc>
          <w:tcPr>
            <w:tcW w:type="dxa" w:w="2154"/>
          </w:tcPr>
          <w:p>
            <w:pPr>
              <w:spacing w:after="0"/>
              <w:jc w:val="left"/>
            </w:pPr>
            <w:r>
              <w:rPr>
                <w:sz w:val="16"/>
              </w:rPr>
              <w:t>Ice Storm</w:t>
            </w:r>
          </w:p>
        </w:tc>
        <w:tc>
          <w:tcPr>
            <w:tcW w:type="dxa" w:w="374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39"/>
          </w:tcPr>
          <w:p>
            <w:pPr>
              <w:spacing w:after="0"/>
              <w:jc w:val="left"/>
            </w:pPr>
            <w:r>
              <w:rPr>
                <w:sz w:val="16"/>
              </w:rPr>
              <w:t>Emergency</w:t>
            </w:r>
          </w:p>
        </w:tc>
        <w:tc>
          <w:tcPr>
            <w:tcW w:type="dxa" w:w="2870"/>
          </w:tcPr>
          <w:p>
            <w:pPr>
              <w:spacing w:after="0"/>
              <w:jc w:val="left"/>
            </w:pPr>
            <w:r>
              <w:rPr>
                <w:sz w:val="16"/>
              </w:rPr>
              <w:t>Severe Winter Storms</w:t>
            </w:r>
          </w:p>
        </w:tc>
        <w:tc>
          <w:tcPr>
            <w:tcW w:type="dxa" w:w="2154"/>
          </w:tcPr>
          <w:p>
            <w:pPr>
              <w:spacing w:after="0"/>
              <w:jc w:val="left"/>
            </w:pPr>
            <w:r>
              <w:rPr>
                <w:sz w:val="16"/>
              </w:rPr>
              <w:t>Ice Storm</w:t>
            </w:r>
          </w:p>
        </w:tc>
        <w:tc>
          <w:tcPr>
            <w:tcW w:type="dxa" w:w="374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339"/>
          </w:tcPr>
          <w:p>
            <w:pPr>
              <w:spacing w:after="0"/>
              <w:jc w:val="left"/>
            </w:pPr>
            <w:r>
              <w:rPr>
                <w:sz w:val="16"/>
              </w:rPr>
              <w:t>Major disaster</w:t>
            </w:r>
          </w:p>
        </w:tc>
        <w:tc>
          <w:tcPr>
            <w:tcW w:type="dxa" w:w="2870"/>
          </w:tcPr>
          <w:p>
            <w:pPr>
              <w:spacing w:after="0"/>
              <w:jc w:val="left"/>
            </w:pPr>
            <w:r>
              <w:rPr>
                <w:sz w:val="16"/>
              </w:rPr>
              <w:t>Severe Storms and Flooding</w:t>
            </w:r>
          </w:p>
        </w:tc>
        <w:tc>
          <w:tcPr>
            <w:tcW w:type="dxa" w:w="2154"/>
          </w:tcPr>
          <w:p>
            <w:pPr>
              <w:spacing w:after="0"/>
              <w:jc w:val="left"/>
            </w:pPr>
            <w:r>
              <w:rPr>
                <w:sz w:val="16"/>
              </w:rPr>
              <w:t>Inland Flooding</w:t>
            </w:r>
          </w:p>
        </w:tc>
        <w:tc>
          <w:tcPr>
            <w:tcW w:type="dxa" w:w="3749"/>
          </w:tcPr>
          <w:p>
            <w:pPr>
              <w:spacing w:after="0"/>
              <w:jc w:val="right"/>
            </w:pPr>
            <w:r>
              <w:rPr>
                <w:sz w:val="16"/>
              </w:rPr>
              <w:t>none placed in this county by FEMA's record; $160,985.52 for this declaration is not placed in any county (see the state page)</w:t>
            </w: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39"/>
          </w:tcPr>
          <w:p>
            <w:pPr>
              <w:spacing w:after="0"/>
              <w:jc w:val="left"/>
            </w:pPr>
            <w:r>
              <w:rPr>
                <w:sz w:val="16"/>
              </w:rPr>
              <w:t>Emergency</w:t>
            </w:r>
          </w:p>
        </w:tc>
        <w:tc>
          <w:tcPr>
            <w:tcW w:type="dxa" w:w="2870"/>
          </w:tcPr>
          <w:p>
            <w:pPr>
              <w:spacing w:after="0"/>
              <w:jc w:val="left"/>
            </w:pPr>
            <w:r>
              <w:rPr>
                <w:sz w:val="16"/>
              </w:rPr>
              <w:t>Hurricane Katrina Evacuation</w:t>
            </w:r>
          </w:p>
        </w:tc>
        <w:tc>
          <w:tcPr>
            <w:tcW w:type="dxa" w:w="2154"/>
          </w:tcPr>
          <w:p>
            <w:pPr>
              <w:spacing w:after="0"/>
              <w:jc w:val="left"/>
            </w:pPr>
            <w:r>
              <w:rPr>
                <w:sz w:val="16"/>
              </w:rPr>
              <w:t>Hurricane: evacuation support, not a local hazard event; not counted</w:t>
            </w:r>
          </w:p>
        </w:tc>
        <w:tc>
          <w:tcPr>
            <w:tcW w:type="dxa" w:w="3749"/>
          </w:tcPr>
          <w:p>
            <w:pPr>
              <w:spacing w:after="0"/>
              <w:jc w:val="right"/>
            </w:pPr>
            <w:r>
              <w:rPr>
                <w:sz w:val="16"/>
              </w:rPr>
              <w:t>$158,554.93</w:t>
            </w:r>
          </w:p>
        </w:tc>
        <w:tc>
          <w:tcPr>
            <w:tcW w:type="dxa" w:w="890"/>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339"/>
          </w:tcPr>
          <w:p>
            <w:pPr>
              <w:spacing w:after="0"/>
              <w:jc w:val="left"/>
            </w:pPr>
            <w:r>
              <w:rPr>
                <w:sz w:val="16"/>
              </w:rPr>
              <w:t>Major disaster</w:t>
            </w:r>
          </w:p>
        </w:tc>
        <w:tc>
          <w:tcPr>
            <w:tcW w:type="dxa" w:w="2870"/>
          </w:tcPr>
          <w:p>
            <w:pPr>
              <w:spacing w:after="0"/>
              <w:jc w:val="left"/>
            </w:pPr>
            <w:r>
              <w:rPr>
                <w:sz w:val="16"/>
              </w:rPr>
              <w:t>Severe Storms, Tornadoes, and Flooding</w:t>
            </w:r>
          </w:p>
        </w:tc>
        <w:tc>
          <w:tcPr>
            <w:tcW w:type="dxa" w:w="2154"/>
          </w:tcPr>
          <w:p>
            <w:pPr>
              <w:spacing w:after="0"/>
              <w:jc w:val="left"/>
            </w:pPr>
            <w:r>
              <w:rPr>
                <w:sz w:val="16"/>
              </w:rPr>
              <w:t>Inland Flooding; Tornado</w:t>
            </w:r>
          </w:p>
        </w:tc>
        <w:tc>
          <w:tcPr>
            <w:tcW w:type="dxa" w:w="3749"/>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39"/>
          </w:tcPr>
          <w:p>
            <w:pPr>
              <w:spacing w:after="0"/>
              <w:jc w:val="left"/>
            </w:pPr>
            <w:r>
              <w:rPr>
                <w:sz w:val="16"/>
              </w:rPr>
              <w:t>Major disaster</w:t>
            </w:r>
          </w:p>
        </w:tc>
        <w:tc>
          <w:tcPr>
            <w:tcW w:type="dxa" w:w="2870"/>
          </w:tcPr>
          <w:p>
            <w:pPr>
              <w:spacing w:after="0"/>
              <w:jc w:val="left"/>
            </w:pPr>
            <w:r>
              <w:rPr>
                <w:sz w:val="16"/>
              </w:rPr>
              <w:t>Severe Storms, Tornadoes, and Flooding</w:t>
            </w:r>
          </w:p>
        </w:tc>
        <w:tc>
          <w:tcPr>
            <w:tcW w:type="dxa" w:w="2154"/>
          </w:tcPr>
          <w:p>
            <w:pPr>
              <w:spacing w:after="0"/>
              <w:jc w:val="left"/>
            </w:pPr>
            <w:r>
              <w:rPr>
                <w:sz w:val="16"/>
              </w:rPr>
              <w:t>Inland Flooding; Tornado</w:t>
            </w:r>
          </w:p>
        </w:tc>
        <w:tc>
          <w:tcPr>
            <w:tcW w:type="dxa" w:w="3749"/>
          </w:tcPr>
          <w:p>
            <w:pPr>
              <w:spacing w:after="0"/>
              <w:jc w:val="right"/>
            </w:pPr>
            <w:r>
              <w:rPr>
                <w:sz w:val="16"/>
              </w:rPr>
              <w:t>$395,321.29</w:t>
            </w:r>
          </w:p>
        </w:tc>
        <w:tc>
          <w:tcPr>
            <w:tcW w:type="dxa" w:w="890"/>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39"/>
          </w:tcPr>
          <w:p>
            <w:pPr>
              <w:spacing w:after="0"/>
              <w:jc w:val="left"/>
            </w:pPr>
            <w:r>
              <w:rPr>
                <w:sz w:val="16"/>
              </w:rPr>
              <w:t>Major disaster</w:t>
            </w:r>
          </w:p>
        </w:tc>
        <w:tc>
          <w:tcPr>
            <w:tcW w:type="dxa" w:w="2870"/>
          </w:tcPr>
          <w:p>
            <w:pPr>
              <w:spacing w:after="0"/>
              <w:jc w:val="left"/>
            </w:pPr>
            <w:r>
              <w:rPr>
                <w:sz w:val="16"/>
              </w:rPr>
              <w:t>Severe Winter Ice Storm</w:t>
            </w:r>
          </w:p>
        </w:tc>
        <w:tc>
          <w:tcPr>
            <w:tcW w:type="dxa" w:w="2154"/>
          </w:tcPr>
          <w:p>
            <w:pPr>
              <w:spacing w:after="0"/>
              <w:jc w:val="left"/>
            </w:pPr>
            <w:r>
              <w:rPr>
                <w:sz w:val="16"/>
              </w:rPr>
              <w:t>Ice Storm</w:t>
            </w:r>
          </w:p>
        </w:tc>
        <w:tc>
          <w:tcPr>
            <w:tcW w:type="dxa" w:w="3749"/>
          </w:tcPr>
          <w:p>
            <w:pPr>
              <w:spacing w:after="0"/>
              <w:jc w:val="right"/>
            </w:pPr>
            <w:r>
              <w:rPr>
                <w:sz w:val="16"/>
              </w:rPr>
              <w:t>$32,292,236.24</w:t>
            </w:r>
          </w:p>
        </w:tc>
        <w:tc>
          <w:tcPr>
            <w:tcW w:type="dxa" w:w="890"/>
          </w:tcPr>
          <w:p>
            <w:pPr>
              <w:spacing w:after="0"/>
              <w:jc w:val="left"/>
            </w:pPr>
          </w:p>
        </w:tc>
      </w:tr>
      <w:tr>
        <w:trPr>
          <w:cantSplit/>
        </w:trPr>
        <w:tc>
          <w:tcPr>
            <w:tcW w:type="dxa" w:w="1037"/>
          </w:tcPr>
          <w:p>
            <w:pPr>
              <w:spacing w:after="0"/>
              <w:jc w:val="left"/>
            </w:pPr>
            <w:r>
              <w:rPr>
                <w:sz w:val="16"/>
              </w:rPr>
              <w:t>1998-10-19</w:t>
            </w:r>
          </w:p>
        </w:tc>
        <w:tc>
          <w:tcPr>
            <w:tcW w:type="dxa" w:w="1037"/>
          </w:tcPr>
          <w:p>
            <w:pPr>
              <w:spacing w:after="0"/>
              <w:jc w:val="left"/>
            </w:pPr>
            <w:r>
              <w:rPr>
                <w:sz w:val="16"/>
              </w:rPr>
              <w:t>1998-07-10</w:t>
            </w:r>
          </w:p>
        </w:tc>
        <w:tc>
          <w:tcPr>
            <w:tcW w:type="dxa" w:w="1037"/>
          </w:tcPr>
          <w:p>
            <w:pPr>
              <w:spacing w:after="0"/>
              <w:jc w:val="left"/>
            </w:pPr>
            <w:r>
              <w:rPr>
                <w:sz w:val="16"/>
              </w:rPr>
              <w:t>DR-1256-MO</w:t>
            </w:r>
          </w:p>
        </w:tc>
        <w:tc>
          <w:tcPr>
            <w:tcW w:type="dxa" w:w="1339"/>
          </w:tcPr>
          <w:p>
            <w:pPr>
              <w:spacing w:after="0"/>
              <w:jc w:val="left"/>
            </w:pPr>
            <w:r>
              <w:rPr>
                <w:sz w:val="16"/>
              </w:rPr>
              <w:t>Major disaster</w:t>
            </w:r>
          </w:p>
        </w:tc>
        <w:tc>
          <w:tcPr>
            <w:tcW w:type="dxa" w:w="2870"/>
          </w:tcPr>
          <w:p>
            <w:pPr>
              <w:spacing w:after="0"/>
              <w:jc w:val="left"/>
            </w:pPr>
            <w:r>
              <w:rPr>
                <w:sz w:val="16"/>
              </w:rPr>
              <w:t>Severe Storms and Flooding</w:t>
            </w:r>
          </w:p>
        </w:tc>
        <w:tc>
          <w:tcPr>
            <w:tcW w:type="dxa" w:w="2154"/>
          </w:tcPr>
          <w:p>
            <w:pPr>
              <w:spacing w:after="0"/>
              <w:jc w:val="left"/>
            </w:pPr>
            <w:r>
              <w:rPr>
                <w:sz w:val="16"/>
              </w:rPr>
              <w:t>Inland Flooding</w:t>
            </w:r>
          </w:p>
        </w:tc>
        <w:tc>
          <w:tcPr>
            <w:tcW w:type="dxa" w:w="3749"/>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339"/>
          </w:tcPr>
          <w:p>
            <w:pPr>
              <w:spacing w:after="0"/>
              <w:jc w:val="left"/>
            </w:pPr>
            <w:r>
              <w:rPr>
                <w:sz w:val="16"/>
              </w:rPr>
              <w:t>Major disaster</w:t>
            </w:r>
          </w:p>
        </w:tc>
        <w:tc>
          <w:tcPr>
            <w:tcW w:type="dxa" w:w="2870"/>
          </w:tcPr>
          <w:p>
            <w:pPr>
              <w:spacing w:after="0"/>
              <w:jc w:val="left"/>
            </w:pPr>
            <w:r>
              <w:rPr>
                <w:sz w:val="16"/>
              </w:rPr>
              <w:t>Severe Storms, Flooding and Tornadoes</w:t>
            </w:r>
          </w:p>
        </w:tc>
        <w:tc>
          <w:tcPr>
            <w:tcW w:type="dxa" w:w="2154"/>
          </w:tcPr>
          <w:p>
            <w:pPr>
              <w:spacing w:after="0"/>
              <w:jc w:val="left"/>
            </w:pPr>
            <w:r>
              <w:rPr>
                <w:sz w:val="16"/>
              </w:rPr>
              <w:t>Inland Flooding; Tornado</w:t>
            </w:r>
          </w:p>
        </w:tc>
        <w:tc>
          <w:tcPr>
            <w:tcW w:type="dxa" w:w="374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39"/>
          </w:tcPr>
          <w:p>
            <w:pPr>
              <w:spacing w:after="0"/>
              <w:jc w:val="left"/>
            </w:pPr>
            <w:r>
              <w:rPr>
                <w:sz w:val="16"/>
              </w:rPr>
              <w:t>Major disaster</w:t>
            </w:r>
          </w:p>
        </w:tc>
        <w:tc>
          <w:tcPr>
            <w:tcW w:type="dxa" w:w="2870"/>
          </w:tcPr>
          <w:p>
            <w:pPr>
              <w:spacing w:after="0"/>
              <w:jc w:val="left"/>
            </w:pPr>
            <w:r>
              <w:rPr>
                <w:sz w:val="16"/>
              </w:rPr>
              <w:t>Severe Storms, Tornadoes, Hail, Flooding</w:t>
            </w:r>
          </w:p>
        </w:tc>
        <w:tc>
          <w:tcPr>
            <w:tcW w:type="dxa" w:w="2154"/>
          </w:tcPr>
          <w:p>
            <w:pPr>
              <w:spacing w:after="0"/>
              <w:jc w:val="left"/>
            </w:pPr>
            <w:r>
              <w:rPr>
                <w:sz w:val="16"/>
              </w:rPr>
              <w:t>Hail; Inland Flooding; Tornado</w:t>
            </w:r>
          </w:p>
        </w:tc>
        <w:tc>
          <w:tcPr>
            <w:tcW w:type="dxa" w:w="3749"/>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39"/>
          </w:tcPr>
          <w:p>
            <w:pPr>
              <w:spacing w:after="0"/>
              <w:jc w:val="left"/>
            </w:pPr>
            <w:r>
              <w:rPr>
                <w:sz w:val="16"/>
              </w:rPr>
              <w:t>Major disaster</w:t>
            </w:r>
          </w:p>
        </w:tc>
        <w:tc>
          <w:tcPr>
            <w:tcW w:type="dxa" w:w="2870"/>
          </w:tcPr>
          <w:p>
            <w:pPr>
              <w:spacing w:after="0"/>
              <w:jc w:val="left"/>
            </w:pPr>
            <w:r>
              <w:rPr>
                <w:sz w:val="16"/>
              </w:rPr>
              <w:t>Severe Storms &amp; Flooding</w:t>
            </w:r>
          </w:p>
        </w:tc>
        <w:tc>
          <w:tcPr>
            <w:tcW w:type="dxa" w:w="2154"/>
          </w:tcPr>
          <w:p>
            <w:pPr>
              <w:spacing w:after="0"/>
              <w:jc w:val="left"/>
            </w:pPr>
            <w:r>
              <w:rPr>
                <w:sz w:val="16"/>
              </w:rPr>
              <w:t>Inland Flooding</w:t>
            </w:r>
          </w:p>
        </w:tc>
        <w:tc>
          <w:tcPr>
            <w:tcW w:type="dxa" w:w="374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1990-05-24</w:t>
            </w:r>
          </w:p>
        </w:tc>
        <w:tc>
          <w:tcPr>
            <w:tcW w:type="dxa" w:w="1037"/>
          </w:tcPr>
          <w:p>
            <w:pPr>
              <w:spacing w:after="0"/>
              <w:jc w:val="left"/>
            </w:pPr>
            <w:r>
              <w:rPr>
                <w:sz w:val="16"/>
              </w:rPr>
              <w:t>1990-05-15</w:t>
            </w:r>
          </w:p>
        </w:tc>
        <w:tc>
          <w:tcPr>
            <w:tcW w:type="dxa" w:w="1037"/>
          </w:tcPr>
          <w:p>
            <w:pPr>
              <w:spacing w:after="0"/>
              <w:jc w:val="left"/>
            </w:pPr>
            <w:r>
              <w:rPr>
                <w:sz w:val="16"/>
              </w:rPr>
              <w:t>DR-867-MO</w:t>
            </w:r>
          </w:p>
        </w:tc>
        <w:tc>
          <w:tcPr>
            <w:tcW w:type="dxa" w:w="1339"/>
          </w:tcPr>
          <w:p>
            <w:pPr>
              <w:spacing w:after="0"/>
              <w:jc w:val="left"/>
            </w:pPr>
            <w:r>
              <w:rPr>
                <w:sz w:val="16"/>
              </w:rPr>
              <w:t>Major disaster</w:t>
            </w:r>
          </w:p>
        </w:tc>
        <w:tc>
          <w:tcPr>
            <w:tcW w:type="dxa" w:w="2870"/>
          </w:tcPr>
          <w:p>
            <w:pPr>
              <w:spacing w:after="0"/>
              <w:jc w:val="left"/>
            </w:pPr>
            <w:r>
              <w:rPr>
                <w:sz w:val="16"/>
              </w:rPr>
              <w:t>Severe Storms &amp; Flooding</w:t>
            </w:r>
          </w:p>
        </w:tc>
        <w:tc>
          <w:tcPr>
            <w:tcW w:type="dxa" w:w="2154"/>
          </w:tcPr>
          <w:p>
            <w:pPr>
              <w:spacing w:after="0"/>
              <w:jc w:val="left"/>
            </w:pPr>
            <w:r>
              <w:rPr>
                <w:sz w:val="16"/>
              </w:rPr>
              <w:t>Inland Flooding</w:t>
            </w:r>
          </w:p>
        </w:tc>
        <w:tc>
          <w:tcPr>
            <w:tcW w:type="dxa" w:w="374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1982-08-26</w:t>
            </w:r>
          </w:p>
        </w:tc>
        <w:tc>
          <w:tcPr>
            <w:tcW w:type="dxa" w:w="1037"/>
          </w:tcPr>
          <w:p>
            <w:pPr>
              <w:spacing w:after="0"/>
              <w:jc w:val="left"/>
            </w:pPr>
            <w:r>
              <w:rPr>
                <w:sz w:val="16"/>
              </w:rPr>
              <w:t>1982-08-26</w:t>
            </w:r>
          </w:p>
        </w:tc>
        <w:tc>
          <w:tcPr>
            <w:tcW w:type="dxa" w:w="1037"/>
          </w:tcPr>
          <w:p>
            <w:pPr>
              <w:spacing w:after="0"/>
              <w:jc w:val="left"/>
            </w:pPr>
            <w:r>
              <w:rPr>
                <w:sz w:val="16"/>
              </w:rPr>
              <w:t>DR-667-MO</w:t>
            </w:r>
          </w:p>
        </w:tc>
        <w:tc>
          <w:tcPr>
            <w:tcW w:type="dxa" w:w="1339"/>
          </w:tcPr>
          <w:p>
            <w:pPr>
              <w:spacing w:after="0"/>
              <w:jc w:val="left"/>
            </w:pPr>
            <w:r>
              <w:rPr>
                <w:sz w:val="16"/>
              </w:rPr>
              <w:t>Major disaster</w:t>
            </w:r>
          </w:p>
        </w:tc>
        <w:tc>
          <w:tcPr>
            <w:tcW w:type="dxa" w:w="2870"/>
          </w:tcPr>
          <w:p>
            <w:pPr>
              <w:spacing w:after="0"/>
              <w:jc w:val="left"/>
            </w:pPr>
            <w:r>
              <w:rPr>
                <w:sz w:val="16"/>
              </w:rPr>
              <w:t>Severe Storms &amp; Flooding</w:t>
            </w:r>
          </w:p>
        </w:tc>
        <w:tc>
          <w:tcPr>
            <w:tcW w:type="dxa" w:w="2154"/>
          </w:tcPr>
          <w:p>
            <w:pPr>
              <w:spacing w:after="0"/>
              <w:jc w:val="left"/>
            </w:pPr>
            <w:r>
              <w:rPr>
                <w:sz w:val="16"/>
              </w:rPr>
              <w:t>Inland Flooding</w:t>
            </w:r>
          </w:p>
        </w:tc>
        <w:tc>
          <w:tcPr>
            <w:tcW w:type="dxa" w:w="374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1977-09-14</w:t>
            </w:r>
          </w:p>
        </w:tc>
        <w:tc>
          <w:tcPr>
            <w:tcW w:type="dxa" w:w="1037"/>
          </w:tcPr>
          <w:p>
            <w:pPr>
              <w:spacing w:after="0"/>
              <w:jc w:val="left"/>
            </w:pPr>
            <w:r>
              <w:rPr>
                <w:sz w:val="16"/>
              </w:rPr>
              <w:t>1977-09-14</w:t>
            </w:r>
          </w:p>
        </w:tc>
        <w:tc>
          <w:tcPr>
            <w:tcW w:type="dxa" w:w="1037"/>
          </w:tcPr>
          <w:p>
            <w:pPr>
              <w:spacing w:after="0"/>
              <w:jc w:val="left"/>
            </w:pPr>
            <w:r>
              <w:rPr>
                <w:sz w:val="16"/>
              </w:rPr>
              <w:t>DR-538-MO</w:t>
            </w:r>
          </w:p>
        </w:tc>
        <w:tc>
          <w:tcPr>
            <w:tcW w:type="dxa" w:w="1339"/>
          </w:tcPr>
          <w:p>
            <w:pPr>
              <w:spacing w:after="0"/>
              <w:jc w:val="left"/>
            </w:pPr>
            <w:r>
              <w:rPr>
                <w:sz w:val="16"/>
              </w:rPr>
              <w:t>Major disaster</w:t>
            </w:r>
          </w:p>
        </w:tc>
        <w:tc>
          <w:tcPr>
            <w:tcW w:type="dxa" w:w="2870"/>
          </w:tcPr>
          <w:p>
            <w:pPr>
              <w:spacing w:after="0"/>
              <w:jc w:val="left"/>
            </w:pPr>
            <w:r>
              <w:rPr>
                <w:sz w:val="16"/>
              </w:rPr>
              <w:t>Severe Storms &amp; Flooding</w:t>
            </w:r>
          </w:p>
        </w:tc>
        <w:tc>
          <w:tcPr>
            <w:tcW w:type="dxa" w:w="2154"/>
          </w:tcPr>
          <w:p>
            <w:pPr>
              <w:spacing w:after="0"/>
              <w:jc w:val="left"/>
            </w:pPr>
            <w:r>
              <w:rPr>
                <w:sz w:val="16"/>
              </w:rPr>
              <w:t>Inland Flooding</w:t>
            </w:r>
          </w:p>
        </w:tc>
        <w:tc>
          <w:tcPr>
            <w:tcW w:type="dxa" w:w="374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1977-05-07</w:t>
            </w:r>
          </w:p>
        </w:tc>
        <w:tc>
          <w:tcPr>
            <w:tcW w:type="dxa" w:w="1037"/>
          </w:tcPr>
          <w:p>
            <w:pPr>
              <w:spacing w:after="0"/>
              <w:jc w:val="left"/>
            </w:pPr>
            <w:r>
              <w:rPr>
                <w:sz w:val="16"/>
              </w:rPr>
              <w:t>1977-05-07</w:t>
            </w:r>
          </w:p>
        </w:tc>
        <w:tc>
          <w:tcPr>
            <w:tcW w:type="dxa" w:w="1037"/>
          </w:tcPr>
          <w:p>
            <w:pPr>
              <w:spacing w:after="0"/>
              <w:jc w:val="left"/>
            </w:pPr>
            <w:r>
              <w:rPr>
                <w:sz w:val="16"/>
              </w:rPr>
              <w:t>DR-535-MO</w:t>
            </w:r>
          </w:p>
        </w:tc>
        <w:tc>
          <w:tcPr>
            <w:tcW w:type="dxa" w:w="1339"/>
          </w:tcPr>
          <w:p>
            <w:pPr>
              <w:spacing w:after="0"/>
              <w:jc w:val="left"/>
            </w:pPr>
            <w:r>
              <w:rPr>
                <w:sz w:val="16"/>
              </w:rPr>
              <w:t>Major disaster</w:t>
            </w:r>
          </w:p>
        </w:tc>
        <w:tc>
          <w:tcPr>
            <w:tcW w:type="dxa" w:w="2870"/>
          </w:tcPr>
          <w:p>
            <w:pPr>
              <w:spacing w:after="0"/>
              <w:jc w:val="left"/>
            </w:pPr>
            <w:r>
              <w:rPr>
                <w:sz w:val="16"/>
              </w:rPr>
              <w:t>Tornadoes &amp; Flooding</w:t>
            </w:r>
          </w:p>
        </w:tc>
        <w:tc>
          <w:tcPr>
            <w:tcW w:type="dxa" w:w="2154"/>
          </w:tcPr>
          <w:p>
            <w:pPr>
              <w:spacing w:after="0"/>
              <w:jc w:val="left"/>
            </w:pPr>
            <w:r>
              <w:rPr>
                <w:sz w:val="16"/>
              </w:rPr>
              <w:t>Tornado (primary); also designated: Inland Flooding</w:t>
            </w:r>
          </w:p>
        </w:tc>
        <w:tc>
          <w:tcPr>
            <w:tcW w:type="dxa" w:w="374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39"/>
          </w:tcPr>
          <w:p>
            <w:pPr>
              <w:spacing w:after="0"/>
              <w:jc w:val="left"/>
            </w:pPr>
            <w:r>
              <w:rPr>
                <w:sz w:val="16"/>
              </w:rPr>
              <w:t>Emergency</w:t>
            </w:r>
          </w:p>
        </w:tc>
        <w:tc>
          <w:tcPr>
            <w:tcW w:type="dxa" w:w="2870"/>
          </w:tcPr>
          <w:p>
            <w:pPr>
              <w:spacing w:after="0"/>
              <w:jc w:val="left"/>
            </w:pPr>
            <w:r>
              <w:rPr>
                <w:sz w:val="16"/>
              </w:rPr>
              <w:t>Drought</w:t>
            </w:r>
          </w:p>
        </w:tc>
        <w:tc>
          <w:tcPr>
            <w:tcW w:type="dxa" w:w="2154"/>
          </w:tcPr>
          <w:p>
            <w:pPr>
              <w:spacing w:after="0"/>
              <w:jc w:val="left"/>
            </w:pPr>
            <w:r>
              <w:rPr>
                <w:sz w:val="16"/>
              </w:rPr>
              <w:t>Drought</w:t>
            </w:r>
          </w:p>
        </w:tc>
        <w:tc>
          <w:tcPr>
            <w:tcW w:type="dxa" w:w="374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339"/>
          </w:tcPr>
          <w:p>
            <w:pPr>
              <w:spacing w:after="0"/>
              <w:jc w:val="left"/>
            </w:pPr>
            <w:r>
              <w:rPr>
                <w:sz w:val="16"/>
              </w:rPr>
              <w:t>Major disaster</w:t>
            </w:r>
          </w:p>
        </w:tc>
        <w:tc>
          <w:tcPr>
            <w:tcW w:type="dxa" w:w="2870"/>
          </w:tcPr>
          <w:p>
            <w:pPr>
              <w:spacing w:after="0"/>
              <w:jc w:val="left"/>
            </w:pPr>
            <w:r>
              <w:rPr>
                <w:sz w:val="16"/>
              </w:rPr>
              <w:t>Severe Storms &amp; Flooding</w:t>
            </w:r>
          </w:p>
        </w:tc>
        <w:tc>
          <w:tcPr>
            <w:tcW w:type="dxa" w:w="2154"/>
          </w:tcPr>
          <w:p>
            <w:pPr>
              <w:spacing w:after="0"/>
              <w:jc w:val="left"/>
            </w:pPr>
            <w:r>
              <w:rPr>
                <w:sz w:val="16"/>
              </w:rPr>
              <w:t>Inland Flooding</w:t>
            </w:r>
          </w:p>
        </w:tc>
        <w:tc>
          <w:tcPr>
            <w:tcW w:type="dxa" w:w="374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39"/>
          </w:tcPr>
          <w:p>
            <w:pPr>
              <w:spacing w:after="0"/>
              <w:jc w:val="left"/>
            </w:pPr>
            <w:r>
              <w:rPr>
                <w:sz w:val="16"/>
              </w:rPr>
              <w:t>Major disaster</w:t>
            </w:r>
          </w:p>
        </w:tc>
        <w:tc>
          <w:tcPr>
            <w:tcW w:type="dxa" w:w="2870"/>
          </w:tcPr>
          <w:p>
            <w:pPr>
              <w:spacing w:after="0"/>
              <w:jc w:val="left"/>
            </w:pPr>
            <w:r>
              <w:rPr>
                <w:sz w:val="16"/>
              </w:rPr>
              <w:t>Heavy Rains, Tornadoes &amp; Flooding</w:t>
            </w:r>
          </w:p>
        </w:tc>
        <w:tc>
          <w:tcPr>
            <w:tcW w:type="dxa" w:w="2154"/>
          </w:tcPr>
          <w:p>
            <w:pPr>
              <w:spacing w:after="0"/>
              <w:jc w:val="left"/>
            </w:pPr>
            <w:r>
              <w:rPr>
                <w:sz w:val="16"/>
              </w:rPr>
              <w:t>Inland Flooding; Tornado</w:t>
            </w:r>
          </w:p>
        </w:tc>
        <w:tc>
          <w:tcPr>
            <w:tcW w:type="dxa" w:w="374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339"/>
          </w:tcPr>
          <w:p>
            <w:pPr>
              <w:spacing w:after="0"/>
              <w:jc w:val="left"/>
            </w:pPr>
            <w:r>
              <w:rPr>
                <w:sz w:val="16"/>
              </w:rPr>
              <w:t>Major disaster</w:t>
            </w:r>
          </w:p>
        </w:tc>
        <w:tc>
          <w:tcPr>
            <w:tcW w:type="dxa" w:w="2870"/>
          </w:tcPr>
          <w:p>
            <w:pPr>
              <w:spacing w:after="0"/>
              <w:jc w:val="left"/>
            </w:pPr>
            <w:r>
              <w:rPr>
                <w:sz w:val="16"/>
              </w:rPr>
              <w:t>Severe Storms &amp; Flooding</w:t>
            </w:r>
          </w:p>
        </w:tc>
        <w:tc>
          <w:tcPr>
            <w:tcW w:type="dxa" w:w="2154"/>
          </w:tcPr>
          <w:p>
            <w:pPr>
              <w:spacing w:after="0"/>
              <w:jc w:val="left"/>
            </w:pPr>
            <w:r>
              <w:rPr>
                <w:sz w:val="16"/>
              </w:rPr>
              <w:t>Inland Flooding</w:t>
            </w:r>
          </w:p>
        </w:tc>
        <w:tc>
          <w:tcPr>
            <w:tcW w:type="dxa" w:w="3749"/>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$101,969.77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3 rows, $263,647.35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263,647.35"/>
        <w:tblDescription w:val="Hazard Plain table b1d_pa_other"/>
      </w:tblPr>
      <w:tblGrid>
        <w:gridCol w:w="1780"/>
        <w:gridCol w:w="1780"/>
        <w:gridCol w:w="5306"/>
        <w:gridCol w:w="3313"/>
        <w:gridCol w:w="1933"/>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5306"/>
            <w:shd w:val="clear" w:color="auto" w:fill="E8E8E8"/>
          </w:tcPr>
          <w:p>
            <w:pPr>
              <w:spacing w:after="0"/>
              <w:jc w:val="left"/>
            </w:pPr>
            <w:r>
              <w:rPr>
                <w:b/>
                <w:sz w:val="16"/>
              </w:rPr>
              <w:t>Title</w:t>
            </w:r>
          </w:p>
        </w:tc>
        <w:tc>
          <w:tcPr>
            <w:tcW w:type="dxa" w:w="3313"/>
            <w:shd w:val="clear" w:color="auto" w:fill="E8E8E8"/>
          </w:tcPr>
          <w:p>
            <w:pPr>
              <w:spacing w:after="0"/>
              <w:jc w:val="left"/>
            </w:pPr>
            <w:r>
              <w:rPr>
                <w:b/>
                <w:sz w:val="16"/>
              </w:rPr>
              <w:t>Applicant</w:t>
            </w:r>
          </w:p>
        </w:tc>
        <w:tc>
          <w:tcPr>
            <w:tcW w:type="dxa" w:w="193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DR-4250-MO</w:t>
            </w:r>
          </w:p>
        </w:tc>
        <w:tc>
          <w:tcPr>
            <w:tcW w:type="dxa" w:w="1780"/>
          </w:tcPr>
          <w:p>
            <w:pPr>
              <w:spacing w:after="0"/>
              <w:jc w:val="left"/>
            </w:pPr>
            <w:r>
              <w:rPr>
                <w:sz w:val="16"/>
              </w:rPr>
              <w:t>2016-01-21</w:t>
            </w:r>
          </w:p>
        </w:tc>
        <w:tc>
          <w:tcPr>
            <w:tcW w:type="dxa" w:w="5306"/>
          </w:tcPr>
          <w:p>
            <w:pPr>
              <w:spacing w:after="0"/>
              <w:jc w:val="left"/>
            </w:pPr>
            <w:r>
              <w:rPr>
                <w:sz w:val="16"/>
              </w:rPr>
              <w:t>Severe Storms, Tornadoes, Straight-Line Winds, and Flooding</w:t>
            </w:r>
          </w:p>
        </w:tc>
        <w:tc>
          <w:tcPr>
            <w:tcW w:type="dxa" w:w="3313"/>
          </w:tcPr>
          <w:p>
            <w:pPr>
              <w:spacing w:after="0"/>
              <w:jc w:val="left"/>
            </w:pPr>
            <w:r>
              <w:rPr>
                <w:sz w:val="16"/>
              </w:rPr>
              <w:t>COMMERCE</w:t>
            </w:r>
          </w:p>
        </w:tc>
        <w:tc>
          <w:tcPr>
            <w:tcW w:type="dxa" w:w="1933"/>
          </w:tcPr>
          <w:p>
            <w:pPr>
              <w:spacing w:after="0"/>
              <w:jc w:val="right"/>
            </w:pPr>
            <w:r>
              <w:rPr>
                <w:sz w:val="16"/>
              </w:rPr>
              <w:t>$56,189.85</w:t>
            </w:r>
          </w:p>
        </w:tc>
      </w:tr>
      <w:tr>
        <w:trPr>
          <w:cantSplit/>
        </w:trPr>
        <w:tc>
          <w:tcPr>
            <w:tcW w:type="dxa" w:w="1780"/>
          </w:tcPr>
          <w:p>
            <w:pPr>
              <w:spacing w:after="0"/>
              <w:jc w:val="left"/>
            </w:pPr>
            <w:r>
              <w:rPr>
                <w:sz w:val="16"/>
              </w:rPr>
              <w:t>DR-1961-MO</w:t>
            </w:r>
          </w:p>
        </w:tc>
        <w:tc>
          <w:tcPr>
            <w:tcW w:type="dxa" w:w="1780"/>
          </w:tcPr>
          <w:p>
            <w:pPr>
              <w:spacing w:after="0"/>
              <w:jc w:val="left"/>
            </w:pPr>
            <w:r>
              <w:rPr>
                <w:sz w:val="16"/>
              </w:rPr>
              <w:t>2011-03-23</w:t>
            </w:r>
          </w:p>
        </w:tc>
        <w:tc>
          <w:tcPr>
            <w:tcW w:type="dxa" w:w="5306"/>
          </w:tcPr>
          <w:p>
            <w:pPr>
              <w:spacing w:after="0"/>
              <w:jc w:val="left"/>
            </w:pPr>
            <w:r>
              <w:rPr>
                <w:sz w:val="16"/>
              </w:rPr>
              <w:t>Severe Winter Storm and Snowstorm</w:t>
            </w:r>
          </w:p>
        </w:tc>
        <w:tc>
          <w:tcPr>
            <w:tcW w:type="dxa" w:w="3313"/>
          </w:tcPr>
          <w:p>
            <w:pPr>
              <w:spacing w:after="0"/>
              <w:jc w:val="left"/>
            </w:pPr>
            <w:r>
              <w:rPr>
                <w:sz w:val="16"/>
              </w:rPr>
              <w:t>Lake Winnebago, City of</w:t>
            </w:r>
          </w:p>
        </w:tc>
        <w:tc>
          <w:tcPr>
            <w:tcW w:type="dxa" w:w="1933"/>
          </w:tcPr>
          <w:p>
            <w:pPr>
              <w:spacing w:after="0"/>
              <w:jc w:val="right"/>
            </w:pPr>
            <w:r>
              <w:rPr>
                <w:sz w:val="16"/>
              </w:rPr>
              <w:t>$2,909.87</w:t>
            </w:r>
          </w:p>
        </w:tc>
      </w:tr>
      <w:tr>
        <w:trPr>
          <w:cantSplit/>
        </w:trPr>
        <w:tc>
          <w:tcPr>
            <w:tcW w:type="dxa" w:w="1780"/>
          </w:tcPr>
          <w:p>
            <w:pPr>
              <w:spacing w:after="0"/>
              <w:jc w:val="left"/>
            </w:pPr>
            <w:r>
              <w:rPr>
                <w:sz w:val="16"/>
              </w:rPr>
              <w:t>DR-1961-MO</w:t>
            </w:r>
          </w:p>
        </w:tc>
        <w:tc>
          <w:tcPr>
            <w:tcW w:type="dxa" w:w="1780"/>
          </w:tcPr>
          <w:p>
            <w:pPr>
              <w:spacing w:after="0"/>
              <w:jc w:val="left"/>
            </w:pPr>
            <w:r>
              <w:rPr>
                <w:sz w:val="16"/>
              </w:rPr>
              <w:t>2011-03-23</w:t>
            </w:r>
          </w:p>
        </w:tc>
        <w:tc>
          <w:tcPr>
            <w:tcW w:type="dxa" w:w="5306"/>
          </w:tcPr>
          <w:p>
            <w:pPr>
              <w:spacing w:after="0"/>
              <w:jc w:val="left"/>
            </w:pPr>
            <w:r>
              <w:rPr>
                <w:sz w:val="16"/>
              </w:rPr>
              <w:t>Severe Winter Storm and Snowstorm</w:t>
            </w:r>
          </w:p>
        </w:tc>
        <w:tc>
          <w:tcPr>
            <w:tcW w:type="dxa" w:w="3313"/>
          </w:tcPr>
          <w:p>
            <w:pPr>
              <w:spacing w:after="0"/>
              <w:jc w:val="left"/>
            </w:pPr>
            <w:r>
              <w:rPr>
                <w:sz w:val="16"/>
              </w:rPr>
              <w:t>Kansas City, City of</w:t>
            </w:r>
          </w:p>
        </w:tc>
        <w:tc>
          <w:tcPr>
            <w:tcW w:type="dxa" w:w="1933"/>
          </w:tcPr>
          <w:p>
            <w:pPr>
              <w:spacing w:after="0"/>
              <w:jc w:val="right"/>
            </w:pPr>
            <w:r>
              <w:rPr>
                <w:sz w:val="16"/>
              </w:rPr>
              <w:t>$204,547.63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13</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28</w:t>
            </w:r>
          </w:p>
        </w:tc>
        <w:tc>
          <w:tcPr>
            <w:tcW w:type="dxa" w:w="1117"/>
          </w:tcPr>
          <w:p>
            <w:pPr>
              <w:spacing w:after="0"/>
              <w:jc w:val="right"/>
            </w:pPr>
            <w:r>
              <w:rPr>
                <w:sz w:val="16"/>
              </w:rPr>
              <w:t>0</w:t>
            </w:r>
          </w:p>
        </w:tc>
        <w:tc>
          <w:tcPr>
            <w:tcW w:type="dxa" w:w="1940"/>
          </w:tcPr>
          <w:p>
            <w:pPr>
              <w:spacing w:after="0"/>
              <w:jc w:val="right"/>
            </w:pPr>
            <w:r>
              <w:rPr>
                <w:sz w:val="16"/>
              </w:rPr>
              <w:t>2</w:t>
            </w:r>
          </w:p>
        </w:tc>
        <w:tc>
          <w:tcPr>
            <w:tcW w:type="dxa" w:w="775"/>
          </w:tcPr>
          <w:p>
            <w:pPr>
              <w:spacing w:after="0"/>
              <w:jc w:val="right"/>
            </w:pPr>
            <w:r>
              <w:rPr>
                <w:sz w:val="16"/>
              </w:rPr>
              <w:t>15</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669</w:t>
            </w:r>
          </w:p>
        </w:tc>
        <w:tc>
          <w:tcPr>
            <w:tcW w:type="dxa" w:w="1117"/>
          </w:tcPr>
          <w:p>
            <w:pPr>
              <w:spacing w:after="0"/>
              <w:jc w:val="right"/>
            </w:pPr>
            <w:r>
              <w:rPr>
                <w:sz w:val="16"/>
              </w:rPr>
              <w:t>2</w:t>
            </w:r>
          </w:p>
        </w:tc>
        <w:tc>
          <w:tcPr>
            <w:tcW w:type="dxa" w:w="1940"/>
          </w:tcPr>
          <w:p>
            <w:pPr>
              <w:spacing w:after="0"/>
              <w:jc w:val="right"/>
            </w:pPr>
            <w:r>
              <w:rPr>
                <w:sz w:val="16"/>
              </w:rPr>
              <w:t>7</w:t>
            </w:r>
          </w:p>
        </w:tc>
        <w:tc>
          <w:tcPr>
            <w:tcW w:type="dxa" w:w="775"/>
          </w:tcPr>
          <w:p>
            <w:pPr>
              <w:spacing w:after="0"/>
              <w:jc w:val="right"/>
            </w:pPr>
            <w:r>
              <w:rPr>
                <w:sz w:val="16"/>
              </w:rPr>
              <w:t>38</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32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18</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707</w:t>
            </w:r>
          </w:p>
        </w:tc>
        <w:tc>
          <w:tcPr>
            <w:tcW w:type="dxa" w:w="1117"/>
          </w:tcPr>
          <w:p>
            <w:pPr>
              <w:spacing w:after="0"/>
              <w:jc w:val="right"/>
            </w:pPr>
            <w:r>
              <w:rPr>
                <w:sz w:val="16"/>
              </w:rPr>
              <w:t>6</w:t>
            </w:r>
          </w:p>
        </w:tc>
        <w:tc>
          <w:tcPr>
            <w:tcW w:type="dxa" w:w="1940"/>
          </w:tcPr>
          <w:p>
            <w:pPr>
              <w:spacing w:after="0"/>
              <w:jc w:val="right"/>
            </w:pPr>
            <w:r>
              <w:rPr>
                <w:sz w:val="16"/>
              </w:rPr>
              <w:t>93</w:t>
            </w:r>
          </w:p>
        </w:tc>
        <w:tc>
          <w:tcPr>
            <w:tcW w:type="dxa" w:w="775"/>
          </w:tcPr>
          <w:p>
            <w:pPr>
              <w:spacing w:after="0"/>
              <w:jc w:val="right"/>
            </w:pPr>
            <w:r>
              <w:rPr>
                <w:sz w:val="16"/>
              </w:rPr>
              <w:t>175</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10 High Wind and 2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50</w:t>
            </w:r>
          </w:p>
        </w:tc>
        <w:tc>
          <w:tcPr>
            <w:tcW w:type="dxa" w:w="1117"/>
          </w:tcPr>
          <w:p>
            <w:pPr>
              <w:spacing w:after="0"/>
              <w:jc w:val="right"/>
            </w:pPr>
            <w:r>
              <w:rPr>
                <w:sz w:val="16"/>
              </w:rPr>
              <w:t>0</w:t>
            </w:r>
          </w:p>
        </w:tc>
        <w:tc>
          <w:tcPr>
            <w:tcW w:type="dxa" w:w="1940"/>
          </w:tcPr>
          <w:p>
            <w:pPr>
              <w:spacing w:after="0"/>
              <w:jc w:val="right"/>
            </w:pPr>
            <w:r>
              <w:rPr>
                <w:sz w:val="16"/>
              </w:rPr>
              <w:t>2</w:t>
            </w:r>
          </w:p>
        </w:tc>
        <w:tc>
          <w:tcPr>
            <w:tcW w:type="dxa" w:w="775"/>
          </w:tcPr>
          <w:p>
            <w:pPr>
              <w:spacing w:after="0"/>
              <w:jc w:val="right"/>
            </w:pPr>
            <w:r>
              <w:rPr>
                <w:sz w:val="16"/>
              </w:rPr>
              <w:t>6</w:t>
            </w:r>
          </w:p>
        </w:tc>
        <w:tc>
          <w:tcPr>
            <w:tcW w:type="dxa" w:w="1601"/>
          </w:tcPr>
          <w:p>
            <w:pPr>
              <w:spacing w:after="0"/>
              <w:jc w:val="right"/>
            </w:pPr>
            <w:r>
              <w:rPr>
                <w:sz w:val="16"/>
              </w:rPr>
              <w:t>9</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57</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05"/>
        <w:gridCol w:w="3767"/>
        <w:gridCol w:w="954"/>
        <w:gridCol w:w="2657"/>
        <w:gridCol w:w="27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05"/>
            <w:shd w:val="clear" w:color="auto" w:fill="E8E8E8"/>
          </w:tcPr>
          <w:p>
            <w:pPr>
              <w:spacing w:after="0"/>
              <w:jc w:val="left"/>
            </w:pPr>
            <w:r>
              <w:rPr>
                <w:b/>
                <w:sz w:val="16"/>
              </w:rPr>
              <w:t>Magnitude or extent</w:t>
            </w:r>
          </w:p>
        </w:tc>
        <w:tc>
          <w:tcPr>
            <w:tcW w:type="dxa" w:w="3767"/>
            <w:shd w:val="clear" w:color="auto" w:fill="E8E8E8"/>
          </w:tcPr>
          <w:p>
            <w:pPr>
              <w:spacing w:after="0"/>
              <w:jc w:val="left"/>
            </w:pPr>
            <w:r>
              <w:rPr>
                <w:b/>
                <w:sz w:val="16"/>
              </w:rPr>
              <w:t>Damage</w:t>
            </w:r>
          </w:p>
          <w:p>
            <w:pPr>
              <w:spacing w:after="0"/>
              <w:jc w:val="left"/>
            </w:pPr>
            <w:r>
              <w:rPr>
                <w:i/>
                <w:color w:val="555555"/>
                <w:sz w:val="14"/>
              </w:rPr>
              <w:t>nominal dollars</w:t>
            </w:r>
          </w:p>
        </w:tc>
        <w:tc>
          <w:tcPr>
            <w:tcW w:type="dxa" w:w="95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57"/>
            <w:shd w:val="clear" w:color="auto" w:fill="E8E8E8"/>
          </w:tcPr>
          <w:p>
            <w:pPr>
              <w:spacing w:after="0"/>
              <w:jc w:val="left"/>
            </w:pPr>
            <w:r>
              <w:rPr>
                <w:b/>
                <w:sz w:val="16"/>
              </w:rPr>
              <w:t>Location</w:t>
            </w:r>
          </w:p>
        </w:tc>
        <w:tc>
          <w:tcPr>
            <w:tcW w:type="dxa" w:w="27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2019-02-15</w:t>
            </w:r>
          </w:p>
        </w:tc>
        <w:tc>
          <w:tcPr>
            <w:tcW w:type="dxa" w:w="1215"/>
          </w:tcPr>
          <w:p>
            <w:pPr>
              <w:spacing w:after="0"/>
              <w:jc w:val="left"/>
            </w:pPr>
            <w:r>
              <w:rPr>
                <w:sz w:val="16"/>
              </w:rPr>
              <w:t>Winter Weather</w:t>
            </w:r>
          </w:p>
        </w:tc>
        <w:tc>
          <w:tcPr>
            <w:tcW w:type="dxa" w:w="1705"/>
          </w:tcPr>
          <w:p>
            <w:pPr>
              <w:spacing w:after="0"/>
              <w:jc w:val="left"/>
            </w:pPr>
          </w:p>
        </w:tc>
        <w:tc>
          <w:tcPr>
            <w:tcW w:type="dxa" w:w="3767"/>
          </w:tcPr>
          <w:p>
            <w:pPr>
              <w:spacing w:after="0"/>
              <w:jc w:val="left"/>
            </w:pPr>
            <w:r>
              <w:rPr>
                <w:sz w:val="16"/>
              </w:rPr>
              <w:t>$1,000,000 property; $0 crops (zone total, 2019 dollars)</w:t>
            </w:r>
          </w:p>
        </w:tc>
        <w:tc>
          <w:tcPr>
            <w:tcW w:type="dxa" w:w="954"/>
          </w:tcPr>
          <w:p>
            <w:pPr>
              <w:spacing w:after="0"/>
              <w:jc w:val="right"/>
            </w:pPr>
            <w:r>
              <w:rPr>
                <w:sz w:val="16"/>
              </w:rPr>
              <w:t>0, 0</w:t>
            </w:r>
          </w:p>
        </w:tc>
        <w:tc>
          <w:tcPr>
            <w:tcW w:type="dxa" w:w="2657"/>
          </w:tcPr>
          <w:p>
            <w:pPr>
              <w:spacing w:after="0"/>
              <w:jc w:val="left"/>
            </w:pPr>
            <w:r>
              <w:rPr>
                <w:sz w:val="16"/>
              </w:rPr>
              <w:t>NWS zone MOZ037 (JACKSON), zone-level</w:t>
            </w:r>
          </w:p>
        </w:tc>
        <w:tc>
          <w:tcPr>
            <w:tcW w:type="dxa" w:w="27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2018-07-05</w:t>
            </w:r>
          </w:p>
        </w:tc>
        <w:tc>
          <w:tcPr>
            <w:tcW w:type="dxa" w:w="1215"/>
          </w:tcPr>
          <w:p>
            <w:pPr>
              <w:spacing w:after="0"/>
              <w:jc w:val="left"/>
            </w:pPr>
            <w:r>
              <w:rPr>
                <w:sz w:val="16"/>
              </w:rPr>
              <w:t>Lightning</w:t>
            </w:r>
          </w:p>
        </w:tc>
        <w:tc>
          <w:tcPr>
            <w:tcW w:type="dxa" w:w="1705"/>
          </w:tcPr>
          <w:p>
            <w:pPr>
              <w:spacing w:after="0"/>
              <w:jc w:val="left"/>
            </w:pPr>
          </w:p>
        </w:tc>
        <w:tc>
          <w:tcPr>
            <w:tcW w:type="dxa" w:w="3767"/>
          </w:tcPr>
          <w:p>
            <w:pPr>
              <w:spacing w:after="0"/>
              <w:jc w:val="left"/>
            </w:pPr>
            <w:r>
              <w:rPr>
                <w:sz w:val="16"/>
              </w:rPr>
              <w:t>$0 property; $0 crops (2018 dollars)</w:t>
            </w:r>
          </w:p>
        </w:tc>
        <w:tc>
          <w:tcPr>
            <w:tcW w:type="dxa" w:w="954"/>
          </w:tcPr>
          <w:p>
            <w:pPr>
              <w:spacing w:after="0"/>
              <w:jc w:val="right"/>
            </w:pPr>
            <w:r>
              <w:rPr>
                <w:sz w:val="16"/>
              </w:rPr>
              <w:t>1, 0</w:t>
            </w:r>
          </w:p>
        </w:tc>
        <w:tc>
          <w:tcPr>
            <w:tcW w:type="dxa" w:w="2657"/>
          </w:tcPr>
          <w:p>
            <w:pPr>
              <w:spacing w:after="0"/>
              <w:jc w:val="left"/>
            </w:pPr>
            <w:r>
              <w:rPr>
                <w:sz w:val="16"/>
              </w:rPr>
              <w:t>CEMENT CITY</w:t>
            </w:r>
          </w:p>
        </w:tc>
        <w:tc>
          <w:tcPr>
            <w:tcW w:type="dxa" w:w="2776"/>
          </w:tcPr>
          <w:p>
            <w:pPr>
              <w:spacing w:after="0"/>
              <w:jc w:val="left"/>
            </w:pPr>
            <w:r>
              <w:rPr>
                <w:sz w:val="16"/>
              </w:rPr>
              <w:t>B1-c worst recorded: Lightning</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705"/>
          </w:tcPr>
          <w:p>
            <w:pPr>
              <w:spacing w:after="0"/>
              <w:jc w:val="left"/>
            </w:pPr>
          </w:p>
        </w:tc>
        <w:tc>
          <w:tcPr>
            <w:tcW w:type="dxa" w:w="3767"/>
          </w:tcPr>
          <w:p>
            <w:pPr>
              <w:spacing w:after="0"/>
              <w:jc w:val="left"/>
            </w:pPr>
            <w:r>
              <w:rPr>
                <w:sz w:val="16"/>
              </w:rPr>
              <w:t>$0 property; $0 crops (zone total, 2012 dollars)</w:t>
            </w:r>
          </w:p>
        </w:tc>
        <w:tc>
          <w:tcPr>
            <w:tcW w:type="dxa" w:w="954"/>
          </w:tcPr>
          <w:p>
            <w:pPr>
              <w:spacing w:after="0"/>
              <w:jc w:val="right"/>
            </w:pPr>
            <w:r>
              <w:rPr>
                <w:sz w:val="16"/>
              </w:rPr>
              <w:t>0, 0</w:t>
            </w:r>
          </w:p>
        </w:tc>
        <w:tc>
          <w:tcPr>
            <w:tcW w:type="dxa" w:w="2657"/>
          </w:tcPr>
          <w:p>
            <w:pPr>
              <w:spacing w:after="0"/>
              <w:jc w:val="left"/>
            </w:pPr>
            <w:r>
              <w:rPr>
                <w:sz w:val="16"/>
              </w:rPr>
              <w:t>NWS zone MOZ037 (JACKSON), zone-level</w:t>
            </w:r>
          </w:p>
        </w:tc>
        <w:tc>
          <w:tcPr>
            <w:tcW w:type="dxa" w:w="2776"/>
          </w:tcPr>
          <w:p>
            <w:pPr>
              <w:spacing w:after="0"/>
              <w:jc w:val="left"/>
            </w:pPr>
            <w:r>
              <w:rPr>
                <w:sz w:val="16"/>
              </w:rPr>
              <w:t>B1-c worst recorded: Drought</w:t>
            </w:r>
          </w:p>
        </w:tc>
      </w:tr>
      <w:tr>
        <w:trPr>
          <w:cantSplit/>
        </w:trPr>
        <w:tc>
          <w:tcPr>
            <w:tcW w:type="dxa" w:w="1037"/>
          </w:tcPr>
          <w:p>
            <w:pPr>
              <w:spacing w:after="0"/>
              <w:jc w:val="left"/>
            </w:pPr>
            <w:r>
              <w:rPr>
                <w:sz w:val="16"/>
              </w:rPr>
              <w:t>2011-04-03</w:t>
            </w:r>
          </w:p>
        </w:tc>
        <w:tc>
          <w:tcPr>
            <w:tcW w:type="dxa" w:w="1215"/>
          </w:tcPr>
          <w:p>
            <w:pPr>
              <w:spacing w:after="0"/>
              <w:jc w:val="left"/>
            </w:pPr>
            <w:r>
              <w:rPr>
                <w:sz w:val="16"/>
              </w:rPr>
              <w:t>Hail</w:t>
            </w:r>
          </w:p>
        </w:tc>
        <w:tc>
          <w:tcPr>
            <w:tcW w:type="dxa" w:w="1705"/>
          </w:tcPr>
          <w:p>
            <w:pPr>
              <w:spacing w:after="0"/>
              <w:jc w:val="left"/>
            </w:pPr>
            <w:r>
              <w:rPr>
                <w:sz w:val="16"/>
              </w:rPr>
              <w:t>2.5 in</w:t>
            </w:r>
          </w:p>
        </w:tc>
        <w:tc>
          <w:tcPr>
            <w:tcW w:type="dxa" w:w="3767"/>
          </w:tcPr>
          <w:p>
            <w:pPr>
              <w:spacing w:after="0"/>
              <w:jc w:val="left"/>
            </w:pPr>
            <w:r>
              <w:rPr>
                <w:sz w:val="16"/>
              </w:rPr>
              <w:t>$7,000,000 property; $0 crops (2011 dollars)</w:t>
            </w:r>
          </w:p>
        </w:tc>
        <w:tc>
          <w:tcPr>
            <w:tcW w:type="dxa" w:w="954"/>
          </w:tcPr>
          <w:p>
            <w:pPr>
              <w:spacing w:after="0"/>
              <w:jc w:val="right"/>
            </w:pPr>
            <w:r>
              <w:rPr>
                <w:sz w:val="16"/>
              </w:rPr>
              <w:t>0, 0</w:t>
            </w:r>
          </w:p>
        </w:tc>
        <w:tc>
          <w:tcPr>
            <w:tcW w:type="dxa" w:w="2657"/>
          </w:tcPr>
          <w:p>
            <w:pPr>
              <w:spacing w:after="0"/>
              <w:jc w:val="left"/>
            </w:pPr>
            <w:r>
              <w:rPr>
                <w:sz w:val="16"/>
              </w:rPr>
              <w:t>SOUTH LEE</w:t>
            </w:r>
          </w:p>
        </w:tc>
        <w:tc>
          <w:tcPr>
            <w:tcW w:type="dxa" w:w="2776"/>
          </w:tcPr>
          <w:p>
            <w:pPr>
              <w:spacing w:after="0"/>
              <w:jc w:val="left"/>
            </w:pPr>
            <w:r>
              <w:rPr>
                <w:sz w:val="16"/>
              </w:rPr>
              <w:t>B1-c most damaging: Hail</w:t>
            </w:r>
          </w:p>
        </w:tc>
      </w:tr>
      <w:tr>
        <w:trPr>
          <w:cantSplit/>
        </w:trPr>
        <w:tc>
          <w:tcPr>
            <w:tcW w:type="dxa" w:w="1037"/>
          </w:tcPr>
          <w:p>
            <w:pPr>
              <w:spacing w:after="0"/>
              <w:jc w:val="left"/>
            </w:pPr>
            <w:r>
              <w:rPr>
                <w:sz w:val="16"/>
              </w:rPr>
              <w:t>2010-09-18</w:t>
            </w:r>
          </w:p>
        </w:tc>
        <w:tc>
          <w:tcPr>
            <w:tcW w:type="dxa" w:w="1215"/>
          </w:tcPr>
          <w:p>
            <w:pPr>
              <w:spacing w:after="0"/>
              <w:jc w:val="left"/>
            </w:pPr>
            <w:r>
              <w:rPr>
                <w:sz w:val="16"/>
              </w:rPr>
              <w:t>Hail</w:t>
            </w:r>
          </w:p>
        </w:tc>
        <w:tc>
          <w:tcPr>
            <w:tcW w:type="dxa" w:w="1705"/>
          </w:tcPr>
          <w:p>
            <w:pPr>
              <w:spacing w:after="0"/>
              <w:jc w:val="left"/>
            </w:pPr>
            <w:r>
              <w:rPr>
                <w:sz w:val="16"/>
              </w:rPr>
              <w:t>5.5 in</w:t>
            </w:r>
          </w:p>
        </w:tc>
        <w:tc>
          <w:tcPr>
            <w:tcW w:type="dxa" w:w="3767"/>
          </w:tcPr>
          <w:p>
            <w:pPr>
              <w:spacing w:after="0"/>
              <w:jc w:val="left"/>
            </w:pPr>
            <w:r>
              <w:rPr>
                <w:sz w:val="16"/>
              </w:rPr>
              <w:t>$1,000,000 property; $0 crops (2010 dollars)</w:t>
            </w:r>
          </w:p>
        </w:tc>
        <w:tc>
          <w:tcPr>
            <w:tcW w:type="dxa" w:w="954"/>
          </w:tcPr>
          <w:p>
            <w:pPr>
              <w:spacing w:after="0"/>
              <w:jc w:val="right"/>
            </w:pPr>
            <w:r>
              <w:rPr>
                <w:sz w:val="16"/>
              </w:rPr>
              <w:t>0, 0</w:t>
            </w:r>
          </w:p>
        </w:tc>
        <w:tc>
          <w:tcPr>
            <w:tcW w:type="dxa" w:w="2657"/>
          </w:tcPr>
          <w:p>
            <w:pPr>
              <w:spacing w:after="0"/>
              <w:jc w:val="left"/>
            </w:pPr>
            <w:r>
              <w:rPr>
                <w:sz w:val="16"/>
              </w:rPr>
              <w:t>CEMENT CITY</w:t>
            </w:r>
          </w:p>
        </w:tc>
        <w:tc>
          <w:tcPr>
            <w:tcW w:type="dxa" w:w="2776"/>
          </w:tcPr>
          <w:p>
            <w:pPr>
              <w:spacing w:after="0"/>
              <w:jc w:val="left"/>
            </w:pPr>
            <w:r>
              <w:rPr>
                <w:sz w:val="16"/>
              </w:rPr>
              <w:t>B1-c worst recorded: Hail</w:t>
            </w:r>
          </w:p>
        </w:tc>
      </w:tr>
      <w:tr>
        <w:trPr>
          <w:cantSplit/>
        </w:trPr>
        <w:tc>
          <w:tcPr>
            <w:tcW w:type="dxa" w:w="1037"/>
          </w:tcPr>
          <w:p>
            <w:pPr>
              <w:spacing w:after="0"/>
              <w:jc w:val="left"/>
            </w:pPr>
            <w:r>
              <w:rPr>
                <w:sz w:val="16"/>
              </w:rPr>
              <w:t>2010-06-08</w:t>
            </w:r>
          </w:p>
        </w:tc>
        <w:tc>
          <w:tcPr>
            <w:tcW w:type="dxa" w:w="1215"/>
          </w:tcPr>
          <w:p>
            <w:pPr>
              <w:spacing w:after="0"/>
              <w:jc w:val="left"/>
            </w:pPr>
            <w:r>
              <w:rPr>
                <w:sz w:val="16"/>
              </w:rPr>
              <w:t>High Wind</w:t>
            </w:r>
          </w:p>
        </w:tc>
        <w:tc>
          <w:tcPr>
            <w:tcW w:type="dxa" w:w="1705"/>
          </w:tcPr>
          <w:p>
            <w:pPr>
              <w:spacing w:after="0"/>
              <w:jc w:val="left"/>
            </w:pPr>
            <w:r>
              <w:rPr>
                <w:sz w:val="16"/>
              </w:rPr>
              <w:t>58 kt (67 mph) measured gust</w:t>
            </w:r>
          </w:p>
        </w:tc>
        <w:tc>
          <w:tcPr>
            <w:tcW w:type="dxa" w:w="3767"/>
          </w:tcPr>
          <w:p>
            <w:pPr>
              <w:spacing w:after="0"/>
              <w:jc w:val="left"/>
            </w:pPr>
            <w:r>
              <w:rPr>
                <w:sz w:val="16"/>
              </w:rPr>
              <w:t>$0 property; $0 crops (zone total, 2010 dollars)</w:t>
            </w:r>
          </w:p>
        </w:tc>
        <w:tc>
          <w:tcPr>
            <w:tcW w:type="dxa" w:w="954"/>
          </w:tcPr>
          <w:p>
            <w:pPr>
              <w:spacing w:after="0"/>
              <w:jc w:val="right"/>
            </w:pPr>
            <w:r>
              <w:rPr>
                <w:sz w:val="16"/>
              </w:rPr>
              <w:t>0, 0</w:t>
            </w:r>
          </w:p>
        </w:tc>
        <w:tc>
          <w:tcPr>
            <w:tcW w:type="dxa" w:w="2657"/>
          </w:tcPr>
          <w:p>
            <w:pPr>
              <w:spacing w:after="0"/>
              <w:jc w:val="left"/>
            </w:pPr>
            <w:r>
              <w:rPr>
                <w:sz w:val="16"/>
              </w:rPr>
              <w:t>NWS zone MOZ037 (JACKSON), zone-level</w:t>
            </w:r>
          </w:p>
        </w:tc>
        <w:tc>
          <w:tcPr>
            <w:tcW w:type="dxa" w:w="2776"/>
          </w:tcPr>
          <w:p>
            <w:pPr>
              <w:spacing w:after="0"/>
              <w:jc w:val="left"/>
            </w:pPr>
            <w:r>
              <w:rPr>
                <w:sz w:val="16"/>
              </w:rPr>
              <w:t>B1-c worst recorded: High Wind and Strong Wind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705"/>
          </w:tcPr>
          <w:p>
            <w:pPr>
              <w:spacing w:after="0"/>
              <w:jc w:val="left"/>
            </w:pPr>
          </w:p>
        </w:tc>
        <w:tc>
          <w:tcPr>
            <w:tcW w:type="dxa" w:w="3767"/>
          </w:tcPr>
          <w:p>
            <w:pPr>
              <w:spacing w:after="0"/>
              <w:jc w:val="left"/>
            </w:pPr>
            <w:r>
              <w:rPr>
                <w:sz w:val="16"/>
              </w:rPr>
              <w:t>$15,000,000 property; crops not reported (zone total, 2002 dollars)</w:t>
            </w:r>
          </w:p>
        </w:tc>
        <w:tc>
          <w:tcPr>
            <w:tcW w:type="dxa" w:w="954"/>
          </w:tcPr>
          <w:p>
            <w:pPr>
              <w:spacing w:after="0"/>
              <w:jc w:val="right"/>
            </w:pPr>
            <w:r>
              <w:rPr>
                <w:sz w:val="16"/>
              </w:rPr>
              <w:t>0, 0</w:t>
            </w:r>
          </w:p>
        </w:tc>
        <w:tc>
          <w:tcPr>
            <w:tcW w:type="dxa" w:w="2657"/>
          </w:tcPr>
          <w:p>
            <w:pPr>
              <w:spacing w:after="0"/>
              <w:jc w:val="left"/>
            </w:pPr>
            <w:r>
              <w:rPr>
                <w:sz w:val="16"/>
              </w:rPr>
              <w:t>NWS zone MOZ037 (JACKSON), zone-level</w:t>
            </w:r>
          </w:p>
        </w:tc>
        <w:tc>
          <w:tcPr>
            <w:tcW w:type="dxa" w:w="2776"/>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705"/>
          </w:tcPr>
          <w:p>
            <w:pPr>
              <w:spacing w:after="0"/>
              <w:jc w:val="left"/>
            </w:pPr>
          </w:p>
        </w:tc>
        <w:tc>
          <w:tcPr>
            <w:tcW w:type="dxa" w:w="3767"/>
          </w:tcPr>
          <w:p>
            <w:pPr>
              <w:spacing w:after="0"/>
              <w:jc w:val="left"/>
            </w:pPr>
            <w:r>
              <w:rPr>
                <w:sz w:val="16"/>
              </w:rPr>
              <w:t>damage not reported</w:t>
            </w:r>
          </w:p>
        </w:tc>
        <w:tc>
          <w:tcPr>
            <w:tcW w:type="dxa" w:w="954"/>
          </w:tcPr>
          <w:p>
            <w:pPr>
              <w:spacing w:after="0"/>
              <w:jc w:val="right"/>
            </w:pPr>
            <w:r>
              <w:rPr>
                <w:sz w:val="16"/>
              </w:rPr>
              <w:t>0, 0</w:t>
            </w:r>
          </w:p>
        </w:tc>
        <w:tc>
          <w:tcPr>
            <w:tcW w:type="dxa" w:w="2657"/>
          </w:tcPr>
          <w:p>
            <w:pPr>
              <w:spacing w:after="0"/>
              <w:jc w:val="left"/>
            </w:pPr>
            <w:r>
              <w:rPr>
                <w:sz w:val="16"/>
              </w:rPr>
              <w:t>NWS zone MOZ037 (JACKSON), zone-level</w:t>
            </w:r>
          </w:p>
        </w:tc>
        <w:tc>
          <w:tcPr>
            <w:tcW w:type="dxa" w:w="27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705"/>
          </w:tcPr>
          <w:p>
            <w:pPr>
              <w:spacing w:after="0"/>
              <w:jc w:val="left"/>
            </w:pPr>
          </w:p>
        </w:tc>
        <w:tc>
          <w:tcPr>
            <w:tcW w:type="dxa" w:w="3767"/>
          </w:tcPr>
          <w:p>
            <w:pPr>
              <w:spacing w:after="0"/>
              <w:jc w:val="left"/>
            </w:pPr>
            <w:r>
              <w:rPr>
                <w:sz w:val="16"/>
              </w:rPr>
              <w:t>damage not reported</w:t>
            </w:r>
          </w:p>
        </w:tc>
        <w:tc>
          <w:tcPr>
            <w:tcW w:type="dxa" w:w="954"/>
          </w:tcPr>
          <w:p>
            <w:pPr>
              <w:spacing w:after="0"/>
              <w:jc w:val="right"/>
            </w:pPr>
            <w:r>
              <w:rPr>
                <w:sz w:val="16"/>
              </w:rPr>
              <w:t>17, 0</w:t>
            </w:r>
          </w:p>
        </w:tc>
        <w:tc>
          <w:tcPr>
            <w:tcW w:type="dxa" w:w="2657"/>
          </w:tcPr>
          <w:p>
            <w:pPr>
              <w:spacing w:after="0"/>
              <w:jc w:val="left"/>
            </w:pPr>
            <w:r>
              <w:rPr>
                <w:sz w:val="16"/>
              </w:rPr>
              <w:t>NWS zone MOZ037 (JACKSON), zone-level</w:t>
            </w: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1998-10-04</w:t>
            </w:r>
          </w:p>
        </w:tc>
        <w:tc>
          <w:tcPr>
            <w:tcW w:type="dxa" w:w="1215"/>
          </w:tcPr>
          <w:p>
            <w:pPr>
              <w:spacing w:after="0"/>
              <w:jc w:val="left"/>
            </w:pPr>
            <w:r>
              <w:rPr>
                <w:sz w:val="16"/>
              </w:rPr>
              <w:t>Flash Flood</w:t>
            </w:r>
          </w:p>
        </w:tc>
        <w:tc>
          <w:tcPr>
            <w:tcW w:type="dxa" w:w="1705"/>
          </w:tcPr>
          <w:p>
            <w:pPr>
              <w:spacing w:after="0"/>
              <w:jc w:val="left"/>
            </w:pPr>
          </w:p>
        </w:tc>
        <w:tc>
          <w:tcPr>
            <w:tcW w:type="dxa" w:w="3767"/>
          </w:tcPr>
          <w:p>
            <w:pPr>
              <w:spacing w:after="0"/>
              <w:jc w:val="left"/>
            </w:pPr>
            <w:r>
              <w:rPr>
                <w:sz w:val="16"/>
              </w:rPr>
              <w:t>$20,000,000 property; crops not reported (1998 dollars)</w:t>
            </w:r>
          </w:p>
        </w:tc>
        <w:tc>
          <w:tcPr>
            <w:tcW w:type="dxa" w:w="954"/>
          </w:tcPr>
          <w:p>
            <w:pPr>
              <w:spacing w:after="0"/>
              <w:jc w:val="right"/>
            </w:pPr>
            <w:r>
              <w:rPr>
                <w:sz w:val="16"/>
              </w:rPr>
              <w:t>9, 0</w:t>
            </w:r>
          </w:p>
        </w:tc>
        <w:tc>
          <w:tcPr>
            <w:tcW w:type="dxa" w:w="2657"/>
          </w:tcPr>
          <w:p>
            <w:pPr>
              <w:spacing w:after="0"/>
              <w:jc w:val="left"/>
            </w:pPr>
            <w:r>
              <w:rPr>
                <w:sz w:val="16"/>
              </w:rPr>
              <w:t>KANSAS CITY</w:t>
            </w: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1996-05-26</w:t>
            </w:r>
          </w:p>
        </w:tc>
        <w:tc>
          <w:tcPr>
            <w:tcW w:type="dxa" w:w="1215"/>
          </w:tcPr>
          <w:p>
            <w:pPr>
              <w:spacing w:after="0"/>
              <w:jc w:val="left"/>
            </w:pPr>
            <w:r>
              <w:rPr>
                <w:sz w:val="16"/>
              </w:rPr>
              <w:t>Thunderstorm Wind</w:t>
            </w:r>
          </w:p>
        </w:tc>
        <w:tc>
          <w:tcPr>
            <w:tcW w:type="dxa" w:w="1705"/>
          </w:tcPr>
          <w:p>
            <w:pPr>
              <w:spacing w:after="0"/>
              <w:jc w:val="left"/>
            </w:pPr>
            <w:r>
              <w:rPr>
                <w:sz w:val="16"/>
              </w:rPr>
              <w:t>103 kt (119 mph), measurement type not recorded</w:t>
            </w:r>
          </w:p>
        </w:tc>
        <w:tc>
          <w:tcPr>
            <w:tcW w:type="dxa" w:w="3767"/>
          </w:tcPr>
          <w:p>
            <w:pPr>
              <w:spacing w:after="0"/>
              <w:jc w:val="left"/>
            </w:pPr>
            <w:r>
              <w:rPr>
                <w:sz w:val="16"/>
              </w:rPr>
              <w:t>$10,000,000 property; crops not reported (1996 dollars)</w:t>
            </w:r>
          </w:p>
        </w:tc>
        <w:tc>
          <w:tcPr>
            <w:tcW w:type="dxa" w:w="954"/>
          </w:tcPr>
          <w:p>
            <w:pPr>
              <w:spacing w:after="0"/>
              <w:jc w:val="right"/>
            </w:pPr>
            <w:r>
              <w:rPr>
                <w:sz w:val="16"/>
              </w:rPr>
              <w:t>0, 9</w:t>
            </w:r>
          </w:p>
        </w:tc>
        <w:tc>
          <w:tcPr>
            <w:tcW w:type="dxa" w:w="2657"/>
          </w:tcPr>
          <w:p>
            <w:pPr>
              <w:spacing w:after="0"/>
              <w:jc w:val="left"/>
            </w:pPr>
            <w:r>
              <w:rPr>
                <w:sz w:val="16"/>
              </w:rPr>
              <w:t>LEE'S SUMMIT</w:t>
            </w:r>
          </w:p>
        </w:tc>
        <w:tc>
          <w:tcPr>
            <w:tcW w:type="dxa" w:w="2776"/>
          </w:tcPr>
          <w:p>
            <w:pPr>
              <w:spacing w:after="0"/>
              <w:jc w:val="left"/>
            </w:pPr>
            <w:r>
              <w:rPr>
                <w:sz w:val="16"/>
              </w:rPr>
              <w:t>B1-c worst recorded: Thunderstorm Wind</w:t>
            </w:r>
          </w:p>
        </w:tc>
      </w:tr>
      <w:tr>
        <w:trPr>
          <w:cantSplit/>
        </w:trPr>
        <w:tc>
          <w:tcPr>
            <w:tcW w:type="dxa" w:w="1037"/>
          </w:tcPr>
          <w:p>
            <w:pPr>
              <w:spacing w:after="0"/>
              <w:jc w:val="left"/>
            </w:pPr>
            <w:r>
              <w:rPr>
                <w:sz w:val="16"/>
              </w:rPr>
              <w:t>1957-05-20</w:t>
            </w:r>
          </w:p>
        </w:tc>
        <w:tc>
          <w:tcPr>
            <w:tcW w:type="dxa" w:w="1215"/>
          </w:tcPr>
          <w:p>
            <w:pPr>
              <w:spacing w:after="0"/>
              <w:jc w:val="left"/>
            </w:pPr>
            <w:r>
              <w:rPr>
                <w:sz w:val="16"/>
              </w:rPr>
              <w:t>Tornado</w:t>
            </w:r>
          </w:p>
        </w:tc>
        <w:tc>
          <w:tcPr>
            <w:tcW w:type="dxa" w:w="1705"/>
          </w:tcPr>
          <w:p>
            <w:pPr>
              <w:spacing w:after="0"/>
              <w:jc w:val="left"/>
            </w:pPr>
            <w:r>
              <w:rPr>
                <w:sz w:val="16"/>
              </w:rPr>
              <w:t>F5, 12.6 mi path length (whole path, pre-1996), 440 yd wide</w:t>
            </w:r>
          </w:p>
        </w:tc>
        <w:tc>
          <w:tcPr>
            <w:tcW w:type="dxa" w:w="3767"/>
          </w:tcPr>
          <w:p>
            <w:pPr>
              <w:spacing w:after="0"/>
              <w:jc w:val="left"/>
            </w:pPr>
            <w:r>
              <w:rPr>
                <w:sz w:val="16"/>
              </w:rPr>
              <w:t>$2,500,000 property; crops not recorded (1957 dollars)</w:t>
            </w:r>
          </w:p>
        </w:tc>
        <w:tc>
          <w:tcPr>
            <w:tcW w:type="dxa" w:w="954"/>
          </w:tcPr>
          <w:p>
            <w:pPr>
              <w:spacing w:after="0"/>
              <w:jc w:val="right"/>
            </w:pPr>
            <w:r>
              <w:rPr>
                <w:sz w:val="16"/>
              </w:rPr>
              <w:t>37, 176</w:t>
            </w:r>
          </w:p>
        </w:tc>
        <w:tc>
          <w:tcPr>
            <w:tcW w:type="dxa" w:w="2657"/>
          </w:tcPr>
          <w:p>
            <w:pPr>
              <w:spacing w:after="0"/>
              <w:jc w:val="left"/>
            </w:pPr>
            <w:r>
              <w:rPr>
                <w:sz w:val="16"/>
              </w:rPr>
              <w:t>location not recorded</w:t>
            </w:r>
          </w:p>
        </w:tc>
        <w:tc>
          <w:tcPr>
            <w:tcW w:type="dxa" w:w="27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2.26</w:t>
            </w:r>
          </w:p>
        </w:tc>
        <w:tc>
          <w:tcPr>
            <w:tcW w:type="dxa" w:w="1335"/>
          </w:tcPr>
          <w:p>
            <w:pPr>
              <w:spacing w:after="0"/>
              <w:jc w:val="left"/>
            </w:pPr>
            <w:r>
              <w:rPr>
                <w:sz w:val="16"/>
              </w:rPr>
              <w:t>event-days per year</w:t>
            </w:r>
          </w:p>
        </w:tc>
        <w:tc>
          <w:tcPr>
            <w:tcW w:type="dxa" w:w="1715"/>
          </w:tcPr>
          <w:p>
            <w:pPr>
              <w:spacing w:after="0"/>
              <w:jc w:val="left"/>
            </w:pPr>
            <w:r>
              <w:rPr>
                <w:sz w:val="16"/>
              </w:rPr>
              <w:t>about 2.26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43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7.28</w:t>
            </w:r>
          </w:p>
        </w:tc>
        <w:tc>
          <w:tcPr>
            <w:tcW w:type="dxa" w:w="1335"/>
          </w:tcPr>
          <w:p>
            <w:pPr>
              <w:spacing w:after="0"/>
              <w:jc w:val="left"/>
            </w:pPr>
            <w:r>
              <w:rPr>
                <w:sz w:val="16"/>
              </w:rPr>
              <w:t>event-days per year</w:t>
            </w:r>
          </w:p>
        </w:tc>
        <w:tc>
          <w:tcPr>
            <w:tcW w:type="dxa" w:w="1715"/>
          </w:tcPr>
          <w:p>
            <w:pPr>
              <w:spacing w:after="0"/>
              <w:jc w:val="left"/>
            </w:pPr>
            <w:r>
              <w:rPr>
                <w:sz w:val="16"/>
              </w:rPr>
              <w:t>about 7.28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420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0.00117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0.117%</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8.17</w:t>
            </w:r>
          </w:p>
        </w:tc>
        <w:tc>
          <w:tcPr>
            <w:tcW w:type="dxa" w:w="1335"/>
          </w:tcPr>
          <w:p>
            <w:pPr>
              <w:spacing w:after="0"/>
              <w:jc w:val="left"/>
            </w:pPr>
            <w:r>
              <w:rPr>
                <w:sz w:val="16"/>
              </w:rPr>
              <w:t>events per year</w:t>
            </w:r>
          </w:p>
        </w:tc>
        <w:tc>
          <w:tcPr>
            <w:tcW w:type="dxa" w:w="1715"/>
          </w:tcPr>
          <w:p>
            <w:pPr>
              <w:spacing w:after="0"/>
              <w:jc w:val="left"/>
            </w:pPr>
            <w:r>
              <w:rPr>
                <w:sz w:val="16"/>
              </w:rPr>
              <w:t>about 8.17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310.5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14.9</w:t>
            </w:r>
          </w:p>
        </w:tc>
        <w:tc>
          <w:tcPr>
            <w:tcW w:type="dxa" w:w="1335"/>
          </w:tcPr>
          <w:p>
            <w:pPr>
              <w:spacing w:after="0"/>
              <w:jc w:val="left"/>
            </w:pPr>
            <w:r>
              <w:rPr>
                <w:sz w:val="16"/>
              </w:rPr>
              <w:t>event-days per year</w:t>
            </w:r>
          </w:p>
        </w:tc>
        <w:tc>
          <w:tcPr>
            <w:tcW w:type="dxa" w:w="1715"/>
          </w:tcPr>
          <w:p>
            <w:pPr>
              <w:spacing w:after="0"/>
              <w:jc w:val="left"/>
            </w:pPr>
            <w:r>
              <w:rPr>
                <w:sz w:val="16"/>
              </w:rPr>
              <w:t>about 14.9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169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w:t>
            </w:r>
          </w:p>
        </w:tc>
        <w:tc>
          <w:tcPr>
            <w:tcW w:type="dxa" w:w="1335"/>
          </w:tcPr>
          <w:p>
            <w:pPr>
              <w:spacing w:after="0"/>
              <w:jc w:val="left"/>
            </w:pPr>
            <w:r>
              <w:rPr>
                <w:sz w:val="16"/>
              </w:rPr>
              <w:t>events per year</w:t>
            </w:r>
          </w:p>
        </w:tc>
        <w:tc>
          <w:tcPr>
            <w:tcW w:type="dxa" w:w="1715"/>
          </w:tcPr>
          <w:p>
            <w:pPr>
              <w:spacing w:after="0"/>
              <w:jc w:val="left"/>
            </w:pPr>
            <w:r>
              <w:rPr>
                <w:sz w:val="16"/>
              </w:rPr>
              <w:t>none modeled</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0.925</w:t>
            </w:r>
          </w:p>
        </w:tc>
        <w:tc>
          <w:tcPr>
            <w:tcW w:type="dxa" w:w="1335"/>
          </w:tcPr>
          <w:p>
            <w:pPr>
              <w:spacing w:after="0"/>
              <w:jc w:val="left"/>
            </w:pPr>
            <w:r>
              <w:rPr>
                <w:sz w:val="16"/>
              </w:rPr>
              <w:t>event-days per year</w:t>
            </w:r>
          </w:p>
        </w:tc>
        <w:tc>
          <w:tcPr>
            <w:tcW w:type="dxa" w:w="1715"/>
          </w:tcPr>
          <w:p>
            <w:pPr>
              <w:spacing w:after="0"/>
              <w:jc w:val="left"/>
            </w:pPr>
            <w:r>
              <w:rPr>
                <w:sz w:val="16"/>
              </w:rPr>
              <w:t>about 0.925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63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4.36</w:t>
            </w:r>
          </w:p>
        </w:tc>
        <w:tc>
          <w:tcPr>
            <w:tcW w:type="dxa" w:w="1335"/>
          </w:tcPr>
          <w:p>
            <w:pPr>
              <w:spacing w:after="0"/>
              <w:jc w:val="left"/>
            </w:pPr>
            <w:r>
              <w:rPr>
                <w:sz w:val="16"/>
              </w:rPr>
              <w:t>event-days per year</w:t>
            </w:r>
          </w:p>
        </w:tc>
        <w:tc>
          <w:tcPr>
            <w:tcW w:type="dxa" w:w="1715"/>
          </w:tcPr>
          <w:p>
            <w:pPr>
              <w:spacing w:after="0"/>
              <w:jc w:val="left"/>
            </w:pPr>
            <w:r>
              <w:rPr>
                <w:sz w:val="16"/>
              </w:rPr>
              <w:t>about 4.36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26 of 30 years, 1996 to 2025 (86.7%)</w:t>
            </w:r>
          </w:p>
        </w:tc>
        <w:tc>
          <w:tcPr>
            <w:tcW w:type="dxa" w:w="1571"/>
          </w:tcPr>
          <w:p>
            <w:pPr>
              <w:spacing w:after="0"/>
              <w:jc w:val="right"/>
            </w:pPr>
            <w:r>
              <w:rPr>
                <w:sz w:val="16"/>
              </w:rPr>
              <w:t>122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0.287</w:t>
            </w:r>
          </w:p>
        </w:tc>
        <w:tc>
          <w:tcPr>
            <w:tcW w:type="dxa" w:w="1335"/>
          </w:tcPr>
          <w:p>
            <w:pPr>
              <w:spacing w:after="0"/>
              <w:jc w:val="left"/>
            </w:pPr>
            <w:r>
              <w:rPr>
                <w:sz w:val="16"/>
              </w:rPr>
              <w:t>events per year (modeled)</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50.4</w:t>
            </w:r>
          </w:p>
        </w:tc>
        <w:tc>
          <w:tcPr>
            <w:tcW w:type="dxa" w:w="1335"/>
          </w:tcPr>
          <w:p>
            <w:pPr>
              <w:spacing w:after="0"/>
              <w:jc w:val="left"/>
            </w:pPr>
            <w:r>
              <w:rPr>
                <w:sz w:val="16"/>
              </w:rPr>
              <w:t>days per year with a strike</w:t>
            </w:r>
          </w:p>
        </w:tc>
        <w:tc>
          <w:tcPr>
            <w:tcW w:type="dxa" w:w="1715"/>
          </w:tcPr>
          <w:p>
            <w:pPr>
              <w:spacing w:after="0"/>
              <w:jc w:val="left"/>
            </w:pPr>
            <w:r>
              <w:rPr>
                <w:sz w:val="16"/>
              </w:rPr>
              <w:t>about 50.4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6.19</w:t>
            </w:r>
          </w:p>
        </w:tc>
        <w:tc>
          <w:tcPr>
            <w:tcW w:type="dxa" w:w="1335"/>
          </w:tcPr>
          <w:p>
            <w:pPr>
              <w:spacing w:after="0"/>
              <w:jc w:val="left"/>
            </w:pPr>
            <w:r>
              <w:rPr>
                <w:sz w:val="16"/>
              </w:rPr>
              <w:t>events per year</w:t>
            </w:r>
          </w:p>
        </w:tc>
        <w:tc>
          <w:tcPr>
            <w:tcW w:type="dxa" w:w="1715"/>
          </w:tcPr>
          <w:p>
            <w:pPr>
              <w:spacing w:after="0"/>
              <w:jc w:val="left"/>
            </w:pPr>
            <w:r>
              <w:rPr>
                <w:sz w:val="16"/>
              </w:rPr>
              <w:t>about 6.19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236</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0.384</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0.000178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0.0178%</w:t>
            </w:r>
          </w:p>
        </w:tc>
        <w:tc>
          <w:tcPr>
            <w:tcW w:type="dxa" w:w="1037"/>
          </w:tcPr>
          <w:p>
            <w:pPr>
              <w:spacing w:after="0"/>
              <w:jc w:val="left"/>
            </w:pPr>
            <w:r>
              <w:rPr>
                <w:sz w:val="16"/>
              </w:rPr>
              <w:t>Possible</w:t>
            </w:r>
          </w:p>
        </w:tc>
        <w:tc>
          <w:tcPr>
            <w:tcW w:type="dxa" w:w="1315"/>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11.2</w:t>
            </w:r>
          </w:p>
        </w:tc>
        <w:tc>
          <w:tcPr>
            <w:tcW w:type="dxa" w:w="1335"/>
          </w:tcPr>
          <w:p>
            <w:pPr>
              <w:spacing w:after="0"/>
              <w:jc w:val="left"/>
            </w:pPr>
            <w:r>
              <w:rPr>
                <w:sz w:val="16"/>
              </w:rPr>
              <w:t>event-days per year</w:t>
            </w:r>
          </w:p>
        </w:tc>
        <w:tc>
          <w:tcPr>
            <w:tcW w:type="dxa" w:w="1715"/>
          </w:tcPr>
          <w:p>
            <w:pPr>
              <w:spacing w:after="0"/>
              <w:jc w:val="left"/>
            </w:pPr>
            <w:r>
              <w:rPr>
                <w:sz w:val="16"/>
              </w:rPr>
              <w:t>about 11.2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213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258</w:t>
            </w:r>
          </w:p>
        </w:tc>
        <w:tc>
          <w:tcPr>
            <w:tcW w:type="dxa" w:w="1381"/>
          </w:tcPr>
          <w:p>
            <w:pPr>
              <w:spacing w:after="0"/>
              <w:jc w:val="right"/>
            </w:pPr>
            <w:r>
              <w:rPr>
                <w:sz w:val="16"/>
              </w:rPr>
              <w:t>30</w:t>
            </w:r>
          </w:p>
        </w:tc>
        <w:tc>
          <w:tcPr>
            <w:tcW w:type="dxa" w:w="1381"/>
          </w:tcPr>
          <w:p>
            <w:pPr>
              <w:spacing w:after="0"/>
              <w:jc w:val="right"/>
            </w:pPr>
            <w:r>
              <w:rPr>
                <w:sz w:val="16"/>
              </w:rPr>
              <w:t>8.6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460</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53"/>
        <w:gridCol w:w="2353"/>
        <w:gridCol w:w="1471"/>
        <w:gridCol w:w="1543"/>
        <w:gridCol w:w="1471"/>
        <w:gridCol w:w="4920"/>
      </w:tblGrid>
      <w:tr>
        <w:trPr>
          <w:cantSplit/>
          <w:tblHeader/>
        </w:trPr>
        <w:tc>
          <w:tcPr>
            <w:tcW w:type="dxa" w:w="2353"/>
            <w:vMerge w:val="restart"/>
            <w:shd w:val="clear" w:color="auto" w:fill="E8E8E8"/>
          </w:tcPr>
          <w:p>
            <w:pPr>
              <w:spacing w:after="0"/>
              <w:jc w:val="left"/>
            </w:pPr>
            <w:r>
              <w:rPr>
                <w:b/>
                <w:sz w:val="16"/>
              </w:rPr>
              <w:t>Hazard</w:t>
            </w:r>
          </w:p>
        </w:tc>
        <w:tc>
          <w:tcPr>
            <w:tcW w:type="dxa" w:w="235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1"/>
            <w:shd w:val="clear" w:color="auto" w:fill="E8E8E8"/>
          </w:tcPr>
          <w:p>
            <w:pPr>
              <w:spacing w:after="0"/>
              <w:jc w:val="right"/>
            </w:pPr>
            <w:r>
              <w:rPr>
                <w:b/>
                <w:sz w:val="16"/>
              </w:rPr>
              <w:t>Min</w:t>
            </w:r>
          </w:p>
        </w:tc>
        <w:tc>
          <w:tcPr>
            <w:tcW w:type="dxa" w:w="1543"/>
            <w:shd w:val="clear" w:color="auto" w:fill="E8E8E8"/>
          </w:tcPr>
          <w:p>
            <w:pPr>
              <w:spacing w:after="0"/>
              <w:jc w:val="right"/>
            </w:pPr>
            <w:r>
              <w:rPr>
                <w:b/>
                <w:sz w:val="16"/>
              </w:rPr>
              <w:t>Median</w:t>
            </w:r>
          </w:p>
        </w:tc>
        <w:tc>
          <w:tcPr>
            <w:tcW w:type="dxa" w:w="1471"/>
            <w:shd w:val="clear" w:color="auto" w:fill="E8E8E8"/>
          </w:tcPr>
          <w:p>
            <w:pPr>
              <w:spacing w:after="0"/>
              <w:jc w:val="right"/>
            </w:pPr>
            <w:r>
              <w:rPr>
                <w:b/>
                <w:sz w:val="16"/>
              </w:rPr>
              <w:t>Max</w:t>
            </w:r>
          </w:p>
        </w:tc>
        <w:tc>
          <w:tcPr>
            <w:tcW w:type="dxa" w:w="2352"/>
            <w:vMerge/>
          </w:tcPr>
          <w:p/>
        </w:tc>
      </w:tr>
      <w:tr>
        <w:trPr>
          <w:cantSplit/>
        </w:trPr>
        <w:tc>
          <w:tcPr>
            <w:tcW w:type="dxa" w:w="2353"/>
          </w:tcPr>
          <w:p>
            <w:pPr>
              <w:spacing w:after="0"/>
              <w:jc w:val="left"/>
            </w:pPr>
            <w:r>
              <w:rPr>
                <w:sz w:val="16"/>
              </w:rPr>
              <w:t>Cold Wave</w:t>
            </w:r>
          </w:p>
        </w:tc>
        <w:tc>
          <w:tcPr>
            <w:tcW w:type="dxa" w:w="2353"/>
          </w:tcPr>
          <w:p>
            <w:pPr>
              <w:spacing w:after="0"/>
              <w:jc w:val="right"/>
            </w:pPr>
            <w:r>
              <w:rPr>
                <w:sz w:val="16"/>
              </w:rPr>
              <w:t>227 of 227</w:t>
            </w:r>
          </w:p>
        </w:tc>
        <w:tc>
          <w:tcPr>
            <w:tcW w:type="dxa" w:w="1471"/>
          </w:tcPr>
          <w:p>
            <w:pPr>
              <w:spacing w:after="0"/>
              <w:jc w:val="right"/>
            </w:pPr>
            <w:r>
              <w:rPr>
                <w:sz w:val="16"/>
              </w:rPr>
              <w:t>15.7</w:t>
            </w:r>
          </w:p>
        </w:tc>
        <w:tc>
          <w:tcPr>
            <w:tcW w:type="dxa" w:w="1543"/>
          </w:tcPr>
          <w:p>
            <w:pPr>
              <w:spacing w:after="0"/>
              <w:jc w:val="right"/>
            </w:pPr>
            <w:r>
              <w:rPr>
                <w:sz w:val="16"/>
              </w:rPr>
              <w:t>54.4</w:t>
            </w:r>
          </w:p>
        </w:tc>
        <w:tc>
          <w:tcPr>
            <w:tcW w:type="dxa" w:w="1471"/>
          </w:tcPr>
          <w:p>
            <w:pPr>
              <w:spacing w:after="0"/>
              <w:jc w:val="right"/>
            </w:pPr>
            <w:r>
              <w:rPr>
                <w:sz w:val="16"/>
              </w:rPr>
              <w:t>78.3</w:t>
            </w:r>
          </w:p>
        </w:tc>
        <w:tc>
          <w:tcPr>
            <w:tcW w:type="dxa" w:w="4920"/>
          </w:tcPr>
          <w:p>
            <w:pPr>
              <w:spacing w:after="0"/>
              <w:jc w:val="left"/>
            </w:pPr>
            <w:r>
              <w:rPr>
                <w:sz w:val="16"/>
              </w:rPr>
              <w:t>Relatively High 1, Relatively Moderate 158, Relatively Low 63, Very Low 5</w:t>
            </w:r>
          </w:p>
        </w:tc>
      </w:tr>
      <w:tr>
        <w:trPr>
          <w:cantSplit/>
        </w:trPr>
        <w:tc>
          <w:tcPr>
            <w:tcW w:type="dxa" w:w="2353"/>
          </w:tcPr>
          <w:p>
            <w:pPr>
              <w:spacing w:after="0"/>
              <w:jc w:val="left"/>
            </w:pPr>
            <w:r>
              <w:rPr>
                <w:sz w:val="16"/>
              </w:rPr>
              <w:t>Drought</w:t>
            </w:r>
          </w:p>
        </w:tc>
        <w:tc>
          <w:tcPr>
            <w:tcW w:type="dxa" w:w="2353"/>
          </w:tcPr>
          <w:p>
            <w:pPr>
              <w:spacing w:after="0"/>
              <w:jc w:val="right"/>
            </w:pPr>
            <w:r>
              <w:rPr>
                <w:sz w:val="16"/>
              </w:rPr>
              <w:t>54 of 227</w:t>
            </w:r>
          </w:p>
        </w:tc>
        <w:tc>
          <w:tcPr>
            <w:tcW w:type="dxa" w:w="1471"/>
          </w:tcPr>
          <w:p>
            <w:pPr>
              <w:spacing w:after="0"/>
              <w:jc w:val="right"/>
            </w:pPr>
            <w:r>
              <w:rPr>
                <w:sz w:val="16"/>
              </w:rPr>
              <w:t>67.0</w:t>
            </w:r>
          </w:p>
        </w:tc>
        <w:tc>
          <w:tcPr>
            <w:tcW w:type="dxa" w:w="1543"/>
          </w:tcPr>
          <w:p>
            <w:pPr>
              <w:spacing w:after="0"/>
              <w:jc w:val="right"/>
            </w:pPr>
            <w:r>
              <w:rPr>
                <w:sz w:val="16"/>
              </w:rPr>
              <w:t>75.0</w:t>
            </w:r>
          </w:p>
        </w:tc>
        <w:tc>
          <w:tcPr>
            <w:tcW w:type="dxa" w:w="1471"/>
          </w:tcPr>
          <w:p>
            <w:pPr>
              <w:spacing w:after="0"/>
              <w:jc w:val="right"/>
            </w:pPr>
            <w:r>
              <w:rPr>
                <w:sz w:val="16"/>
              </w:rPr>
              <w:t>93.1</w:t>
            </w:r>
          </w:p>
        </w:tc>
        <w:tc>
          <w:tcPr>
            <w:tcW w:type="dxa" w:w="4920"/>
          </w:tcPr>
          <w:p>
            <w:pPr>
              <w:spacing w:after="0"/>
              <w:jc w:val="left"/>
            </w:pPr>
            <w:r>
              <w:rPr>
                <w:sz w:val="16"/>
              </w:rPr>
              <w:t>Relatively Moderate 1, Relatively Low 12, Very Low 41, No Rating 173</w:t>
            </w:r>
          </w:p>
        </w:tc>
      </w:tr>
      <w:tr>
        <w:trPr>
          <w:cantSplit/>
        </w:trPr>
        <w:tc>
          <w:tcPr>
            <w:tcW w:type="dxa" w:w="2353"/>
          </w:tcPr>
          <w:p>
            <w:pPr>
              <w:spacing w:after="0"/>
              <w:jc w:val="left"/>
            </w:pPr>
            <w:r>
              <w:rPr>
                <w:sz w:val="16"/>
              </w:rPr>
              <w:t>Earthquake</w:t>
            </w:r>
          </w:p>
        </w:tc>
        <w:tc>
          <w:tcPr>
            <w:tcW w:type="dxa" w:w="2353"/>
          </w:tcPr>
          <w:p>
            <w:pPr>
              <w:spacing w:after="0"/>
              <w:jc w:val="right"/>
            </w:pPr>
            <w:r>
              <w:rPr>
                <w:sz w:val="16"/>
              </w:rPr>
              <w:t>227 of 227</w:t>
            </w:r>
          </w:p>
        </w:tc>
        <w:tc>
          <w:tcPr>
            <w:tcW w:type="dxa" w:w="1471"/>
          </w:tcPr>
          <w:p>
            <w:pPr>
              <w:spacing w:after="0"/>
              <w:jc w:val="right"/>
            </w:pPr>
            <w:r>
              <w:rPr>
                <w:sz w:val="16"/>
              </w:rPr>
              <w:t>2.3</w:t>
            </w:r>
          </w:p>
        </w:tc>
        <w:tc>
          <w:tcPr>
            <w:tcW w:type="dxa" w:w="1543"/>
          </w:tcPr>
          <w:p>
            <w:pPr>
              <w:spacing w:after="0"/>
              <w:jc w:val="right"/>
            </w:pPr>
            <w:r>
              <w:rPr>
                <w:sz w:val="16"/>
              </w:rPr>
              <w:t>22.2</w:t>
            </w:r>
          </w:p>
        </w:tc>
        <w:tc>
          <w:tcPr>
            <w:tcW w:type="dxa" w:w="1471"/>
          </w:tcPr>
          <w:p>
            <w:pPr>
              <w:spacing w:after="0"/>
              <w:jc w:val="right"/>
            </w:pPr>
            <w:r>
              <w:rPr>
                <w:sz w:val="16"/>
              </w:rPr>
              <w:t>71.6</w:t>
            </w:r>
          </w:p>
        </w:tc>
        <w:tc>
          <w:tcPr>
            <w:tcW w:type="dxa" w:w="4920"/>
          </w:tcPr>
          <w:p>
            <w:pPr>
              <w:spacing w:after="0"/>
              <w:jc w:val="left"/>
            </w:pPr>
            <w:r>
              <w:rPr>
                <w:sz w:val="16"/>
              </w:rPr>
              <w:t>Relatively Low 21, Very Low 206</w:t>
            </w:r>
          </w:p>
        </w:tc>
      </w:tr>
      <w:tr>
        <w:trPr>
          <w:cantSplit/>
        </w:trPr>
        <w:tc>
          <w:tcPr>
            <w:tcW w:type="dxa" w:w="2353"/>
          </w:tcPr>
          <w:p>
            <w:pPr>
              <w:spacing w:after="0"/>
              <w:jc w:val="left"/>
            </w:pPr>
            <w:r>
              <w:rPr>
                <w:sz w:val="16"/>
              </w:rPr>
              <w:t>Hail</w:t>
            </w:r>
          </w:p>
        </w:tc>
        <w:tc>
          <w:tcPr>
            <w:tcW w:type="dxa" w:w="2353"/>
          </w:tcPr>
          <w:p>
            <w:pPr>
              <w:spacing w:after="0"/>
              <w:jc w:val="right"/>
            </w:pPr>
            <w:r>
              <w:rPr>
                <w:sz w:val="16"/>
              </w:rPr>
              <w:t>227 of 227</w:t>
            </w:r>
          </w:p>
        </w:tc>
        <w:tc>
          <w:tcPr>
            <w:tcW w:type="dxa" w:w="1471"/>
          </w:tcPr>
          <w:p>
            <w:pPr>
              <w:spacing w:after="0"/>
              <w:jc w:val="right"/>
            </w:pPr>
            <w:r>
              <w:rPr>
                <w:sz w:val="16"/>
              </w:rPr>
              <w:t>41.9</w:t>
            </w:r>
          </w:p>
        </w:tc>
        <w:tc>
          <w:tcPr>
            <w:tcW w:type="dxa" w:w="1543"/>
          </w:tcPr>
          <w:p>
            <w:pPr>
              <w:spacing w:after="0"/>
              <w:jc w:val="right"/>
            </w:pPr>
            <w:r>
              <w:rPr>
                <w:sz w:val="16"/>
              </w:rPr>
              <w:t>88.3</w:t>
            </w:r>
          </w:p>
        </w:tc>
        <w:tc>
          <w:tcPr>
            <w:tcW w:type="dxa" w:w="1471"/>
          </w:tcPr>
          <w:p>
            <w:pPr>
              <w:spacing w:after="0"/>
              <w:jc w:val="right"/>
            </w:pPr>
            <w:r>
              <w:rPr>
                <w:sz w:val="16"/>
              </w:rPr>
              <w:t>99.5</w:t>
            </w:r>
          </w:p>
        </w:tc>
        <w:tc>
          <w:tcPr>
            <w:tcW w:type="dxa" w:w="4920"/>
          </w:tcPr>
          <w:p>
            <w:pPr>
              <w:spacing w:after="0"/>
              <w:jc w:val="left"/>
            </w:pPr>
            <w:r>
              <w:rPr>
                <w:sz w:val="16"/>
              </w:rPr>
              <w:t>Very High 2, Relatively High 107, Relatively Moderate 113, Relatively Low 5</w:t>
            </w:r>
          </w:p>
        </w:tc>
      </w:tr>
      <w:tr>
        <w:trPr>
          <w:cantSplit/>
        </w:trPr>
        <w:tc>
          <w:tcPr>
            <w:tcW w:type="dxa" w:w="2353"/>
          </w:tcPr>
          <w:p>
            <w:pPr>
              <w:spacing w:after="0"/>
              <w:jc w:val="left"/>
            </w:pPr>
            <w:r>
              <w:rPr>
                <w:sz w:val="16"/>
              </w:rPr>
              <w:t>Heat Wave</w:t>
            </w:r>
          </w:p>
        </w:tc>
        <w:tc>
          <w:tcPr>
            <w:tcW w:type="dxa" w:w="2353"/>
          </w:tcPr>
          <w:p>
            <w:pPr>
              <w:spacing w:after="0"/>
              <w:jc w:val="right"/>
            </w:pPr>
            <w:r>
              <w:rPr>
                <w:sz w:val="16"/>
              </w:rPr>
              <w:t>227 of 227</w:t>
            </w:r>
          </w:p>
        </w:tc>
        <w:tc>
          <w:tcPr>
            <w:tcW w:type="dxa" w:w="1471"/>
          </w:tcPr>
          <w:p>
            <w:pPr>
              <w:spacing w:after="0"/>
              <w:jc w:val="right"/>
            </w:pPr>
            <w:r>
              <w:rPr>
                <w:sz w:val="16"/>
              </w:rPr>
              <w:t>1.7</w:t>
            </w:r>
          </w:p>
        </w:tc>
        <w:tc>
          <w:tcPr>
            <w:tcW w:type="dxa" w:w="1543"/>
          </w:tcPr>
          <w:p>
            <w:pPr>
              <w:spacing w:after="0"/>
              <w:jc w:val="right"/>
            </w:pPr>
            <w:r>
              <w:rPr>
                <w:sz w:val="16"/>
              </w:rPr>
              <w:t>87.1</w:t>
            </w:r>
          </w:p>
        </w:tc>
        <w:tc>
          <w:tcPr>
            <w:tcW w:type="dxa" w:w="1471"/>
          </w:tcPr>
          <w:p>
            <w:pPr>
              <w:spacing w:after="0"/>
              <w:jc w:val="right"/>
            </w:pPr>
            <w:r>
              <w:rPr>
                <w:sz w:val="16"/>
              </w:rPr>
              <w:t>96.0</w:t>
            </w:r>
          </w:p>
        </w:tc>
        <w:tc>
          <w:tcPr>
            <w:tcW w:type="dxa" w:w="4920"/>
          </w:tcPr>
          <w:p>
            <w:pPr>
              <w:spacing w:after="0"/>
              <w:jc w:val="left"/>
            </w:pPr>
            <w:r>
              <w:rPr>
                <w:sz w:val="16"/>
              </w:rPr>
              <w:t>Relatively High 140, Relatively Moderate 82, Very Low 5</w:t>
            </w:r>
          </w:p>
        </w:tc>
      </w:tr>
      <w:tr>
        <w:trPr>
          <w:cantSplit/>
        </w:trPr>
        <w:tc>
          <w:tcPr>
            <w:tcW w:type="dxa" w:w="2353"/>
          </w:tcPr>
          <w:p>
            <w:pPr>
              <w:spacing w:after="0"/>
              <w:jc w:val="left"/>
            </w:pPr>
            <w:r>
              <w:rPr>
                <w:sz w:val="16"/>
              </w:rPr>
              <w:t>Hurricane</w:t>
            </w:r>
          </w:p>
        </w:tc>
        <w:tc>
          <w:tcPr>
            <w:tcW w:type="dxa" w:w="2353"/>
          </w:tcPr>
          <w:p>
            <w:pPr>
              <w:spacing w:after="0"/>
              <w:jc w:val="right"/>
            </w:pPr>
            <w:r>
              <w:rPr>
                <w:sz w:val="16"/>
              </w:rPr>
              <w:t>0 of 227</w:t>
            </w:r>
          </w:p>
        </w:tc>
        <w:tc>
          <w:tcPr>
            <w:tcW w:type="dxa" w:w="1471"/>
          </w:tcPr>
          <w:p>
            <w:pPr>
              <w:spacing w:after="0"/>
              <w:jc w:val="right"/>
            </w:pPr>
          </w:p>
        </w:tc>
        <w:tc>
          <w:tcPr>
            <w:tcW w:type="dxa" w:w="1543"/>
          </w:tcPr>
          <w:p>
            <w:pPr>
              <w:spacing w:after="0"/>
              <w:jc w:val="right"/>
            </w:pPr>
          </w:p>
        </w:tc>
        <w:tc>
          <w:tcPr>
            <w:tcW w:type="dxa" w:w="1471"/>
          </w:tcPr>
          <w:p>
            <w:pPr>
              <w:spacing w:after="0"/>
              <w:jc w:val="right"/>
            </w:pPr>
          </w:p>
        </w:tc>
        <w:tc>
          <w:tcPr>
            <w:tcW w:type="dxa" w:w="4920"/>
          </w:tcPr>
          <w:p>
            <w:pPr>
              <w:spacing w:after="0"/>
              <w:jc w:val="left"/>
            </w:pPr>
            <w:r>
              <w:rPr>
                <w:sz w:val="16"/>
              </w:rPr>
              <w:t>No Rating 227</w:t>
            </w:r>
          </w:p>
        </w:tc>
      </w:tr>
      <w:tr>
        <w:trPr>
          <w:cantSplit/>
        </w:trPr>
        <w:tc>
          <w:tcPr>
            <w:tcW w:type="dxa" w:w="2353"/>
          </w:tcPr>
          <w:p>
            <w:pPr>
              <w:spacing w:after="0"/>
              <w:jc w:val="left"/>
            </w:pPr>
            <w:r>
              <w:rPr>
                <w:sz w:val="16"/>
              </w:rPr>
              <w:t>Ice Storm</w:t>
            </w:r>
          </w:p>
        </w:tc>
        <w:tc>
          <w:tcPr>
            <w:tcW w:type="dxa" w:w="2353"/>
          </w:tcPr>
          <w:p>
            <w:pPr>
              <w:spacing w:after="0"/>
              <w:jc w:val="right"/>
            </w:pPr>
            <w:r>
              <w:rPr>
                <w:sz w:val="16"/>
              </w:rPr>
              <w:t>227 of 227</w:t>
            </w:r>
          </w:p>
        </w:tc>
        <w:tc>
          <w:tcPr>
            <w:tcW w:type="dxa" w:w="1471"/>
          </w:tcPr>
          <w:p>
            <w:pPr>
              <w:spacing w:after="0"/>
              <w:jc w:val="right"/>
            </w:pPr>
            <w:r>
              <w:rPr>
                <w:sz w:val="16"/>
              </w:rPr>
              <w:t>1.8</w:t>
            </w:r>
          </w:p>
        </w:tc>
        <w:tc>
          <w:tcPr>
            <w:tcW w:type="dxa" w:w="1543"/>
          </w:tcPr>
          <w:p>
            <w:pPr>
              <w:spacing w:after="0"/>
              <w:jc w:val="right"/>
            </w:pPr>
            <w:r>
              <w:rPr>
                <w:sz w:val="16"/>
              </w:rPr>
              <w:t>27.5</w:t>
            </w:r>
          </w:p>
        </w:tc>
        <w:tc>
          <w:tcPr>
            <w:tcW w:type="dxa" w:w="1471"/>
          </w:tcPr>
          <w:p>
            <w:pPr>
              <w:spacing w:after="0"/>
              <w:jc w:val="right"/>
            </w:pPr>
            <w:r>
              <w:rPr>
                <w:sz w:val="16"/>
              </w:rPr>
              <w:t>75.1</w:t>
            </w:r>
          </w:p>
        </w:tc>
        <w:tc>
          <w:tcPr>
            <w:tcW w:type="dxa" w:w="4920"/>
          </w:tcPr>
          <w:p>
            <w:pPr>
              <w:spacing w:after="0"/>
              <w:jc w:val="left"/>
            </w:pPr>
            <w:r>
              <w:rPr>
                <w:sz w:val="16"/>
              </w:rPr>
              <w:t>Relatively Moderate 1, Relatively Low 73, Very Low 153</w:t>
            </w:r>
          </w:p>
        </w:tc>
      </w:tr>
      <w:tr>
        <w:trPr>
          <w:cantSplit/>
        </w:trPr>
        <w:tc>
          <w:tcPr>
            <w:tcW w:type="dxa" w:w="2353"/>
          </w:tcPr>
          <w:p>
            <w:pPr>
              <w:spacing w:after="0"/>
              <w:jc w:val="left"/>
            </w:pPr>
            <w:r>
              <w:rPr>
                <w:sz w:val="16"/>
              </w:rPr>
              <w:t>Inland Flooding</w:t>
            </w:r>
          </w:p>
        </w:tc>
        <w:tc>
          <w:tcPr>
            <w:tcW w:type="dxa" w:w="2353"/>
          </w:tcPr>
          <w:p>
            <w:pPr>
              <w:spacing w:after="0"/>
              <w:jc w:val="right"/>
            </w:pPr>
            <w:r>
              <w:rPr>
                <w:sz w:val="16"/>
              </w:rPr>
              <w:t>227 of 227</w:t>
            </w:r>
          </w:p>
        </w:tc>
        <w:tc>
          <w:tcPr>
            <w:tcW w:type="dxa" w:w="1471"/>
          </w:tcPr>
          <w:p>
            <w:pPr>
              <w:spacing w:after="0"/>
              <w:jc w:val="right"/>
            </w:pPr>
            <w:r>
              <w:rPr>
                <w:sz w:val="16"/>
              </w:rPr>
              <w:t>0.3</w:t>
            </w:r>
          </w:p>
        </w:tc>
        <w:tc>
          <w:tcPr>
            <w:tcW w:type="dxa" w:w="1543"/>
          </w:tcPr>
          <w:p>
            <w:pPr>
              <w:spacing w:after="0"/>
              <w:jc w:val="right"/>
            </w:pPr>
            <w:r>
              <w:rPr>
                <w:sz w:val="16"/>
              </w:rPr>
              <w:t>27.5</w:t>
            </w:r>
          </w:p>
        </w:tc>
        <w:tc>
          <w:tcPr>
            <w:tcW w:type="dxa" w:w="1471"/>
          </w:tcPr>
          <w:p>
            <w:pPr>
              <w:spacing w:after="0"/>
              <w:jc w:val="right"/>
            </w:pPr>
            <w:r>
              <w:rPr>
                <w:sz w:val="16"/>
              </w:rPr>
              <w:t>99.1</w:t>
            </w:r>
          </w:p>
        </w:tc>
        <w:tc>
          <w:tcPr>
            <w:tcW w:type="dxa" w:w="4920"/>
          </w:tcPr>
          <w:p>
            <w:pPr>
              <w:spacing w:after="0"/>
              <w:jc w:val="left"/>
            </w:pPr>
            <w:r>
              <w:rPr>
                <w:sz w:val="16"/>
              </w:rPr>
              <w:t>Very High 3, Relatively High 10, Relatively Moderate 36, Relatively Low 109, Very Low 69</w:t>
            </w:r>
          </w:p>
        </w:tc>
      </w:tr>
      <w:tr>
        <w:trPr>
          <w:cantSplit/>
        </w:trPr>
        <w:tc>
          <w:tcPr>
            <w:tcW w:type="dxa" w:w="2353"/>
          </w:tcPr>
          <w:p>
            <w:pPr>
              <w:spacing w:after="0"/>
              <w:jc w:val="left"/>
            </w:pPr>
            <w:r>
              <w:rPr>
                <w:sz w:val="16"/>
              </w:rPr>
              <w:t>Landslide</w:t>
            </w:r>
          </w:p>
        </w:tc>
        <w:tc>
          <w:tcPr>
            <w:tcW w:type="dxa" w:w="2353"/>
          </w:tcPr>
          <w:p>
            <w:pPr>
              <w:spacing w:after="0"/>
              <w:jc w:val="right"/>
            </w:pPr>
            <w:r>
              <w:rPr>
                <w:sz w:val="16"/>
              </w:rPr>
              <w:t>227 of 227</w:t>
            </w:r>
          </w:p>
        </w:tc>
        <w:tc>
          <w:tcPr>
            <w:tcW w:type="dxa" w:w="1471"/>
          </w:tcPr>
          <w:p>
            <w:pPr>
              <w:spacing w:after="0"/>
              <w:jc w:val="right"/>
            </w:pPr>
            <w:r>
              <w:rPr>
                <w:sz w:val="16"/>
              </w:rPr>
              <w:t>17.1</w:t>
            </w:r>
          </w:p>
        </w:tc>
        <w:tc>
          <w:tcPr>
            <w:tcW w:type="dxa" w:w="1543"/>
          </w:tcPr>
          <w:p>
            <w:pPr>
              <w:spacing w:after="0"/>
              <w:jc w:val="right"/>
            </w:pPr>
            <w:r>
              <w:rPr>
                <w:sz w:val="16"/>
              </w:rPr>
              <w:t>64.2</w:t>
            </w:r>
          </w:p>
        </w:tc>
        <w:tc>
          <w:tcPr>
            <w:tcW w:type="dxa" w:w="1471"/>
          </w:tcPr>
          <w:p>
            <w:pPr>
              <w:spacing w:after="0"/>
              <w:jc w:val="right"/>
            </w:pPr>
            <w:r>
              <w:rPr>
                <w:sz w:val="16"/>
              </w:rPr>
              <w:t>95.2</w:t>
            </w:r>
          </w:p>
        </w:tc>
        <w:tc>
          <w:tcPr>
            <w:tcW w:type="dxa" w:w="4920"/>
          </w:tcPr>
          <w:p>
            <w:pPr>
              <w:spacing w:after="0"/>
              <w:jc w:val="left"/>
            </w:pPr>
            <w:r>
              <w:rPr>
                <w:sz w:val="16"/>
              </w:rPr>
              <w:t>Relatively Low 34, Very Low 193</w:t>
            </w:r>
          </w:p>
        </w:tc>
      </w:tr>
      <w:tr>
        <w:trPr>
          <w:cantSplit/>
        </w:trPr>
        <w:tc>
          <w:tcPr>
            <w:tcW w:type="dxa" w:w="2353"/>
          </w:tcPr>
          <w:p>
            <w:pPr>
              <w:spacing w:after="0"/>
              <w:jc w:val="left"/>
            </w:pPr>
            <w:r>
              <w:rPr>
                <w:sz w:val="16"/>
              </w:rPr>
              <w:t>Lightning</w:t>
            </w:r>
          </w:p>
        </w:tc>
        <w:tc>
          <w:tcPr>
            <w:tcW w:type="dxa" w:w="2353"/>
          </w:tcPr>
          <w:p>
            <w:pPr>
              <w:spacing w:after="0"/>
              <w:jc w:val="right"/>
            </w:pPr>
            <w:r>
              <w:rPr>
                <w:sz w:val="16"/>
              </w:rPr>
              <w:t>227 of 227</w:t>
            </w:r>
          </w:p>
        </w:tc>
        <w:tc>
          <w:tcPr>
            <w:tcW w:type="dxa" w:w="1471"/>
          </w:tcPr>
          <w:p>
            <w:pPr>
              <w:spacing w:after="0"/>
              <w:jc w:val="right"/>
            </w:pPr>
            <w:r>
              <w:rPr>
                <w:sz w:val="16"/>
              </w:rPr>
              <w:t>0.3</w:t>
            </w:r>
          </w:p>
        </w:tc>
        <w:tc>
          <w:tcPr>
            <w:tcW w:type="dxa" w:w="1543"/>
          </w:tcPr>
          <w:p>
            <w:pPr>
              <w:spacing w:after="0"/>
              <w:jc w:val="right"/>
            </w:pPr>
            <w:r>
              <w:rPr>
                <w:sz w:val="16"/>
              </w:rPr>
              <w:t>26.8</w:t>
            </w:r>
          </w:p>
        </w:tc>
        <w:tc>
          <w:tcPr>
            <w:tcW w:type="dxa" w:w="1471"/>
          </w:tcPr>
          <w:p>
            <w:pPr>
              <w:spacing w:after="0"/>
              <w:jc w:val="right"/>
            </w:pPr>
            <w:r>
              <w:rPr>
                <w:sz w:val="16"/>
              </w:rPr>
              <w:t>52.2</w:t>
            </w:r>
          </w:p>
        </w:tc>
        <w:tc>
          <w:tcPr>
            <w:tcW w:type="dxa" w:w="4920"/>
          </w:tcPr>
          <w:p>
            <w:pPr>
              <w:spacing w:after="0"/>
              <w:jc w:val="left"/>
            </w:pPr>
            <w:r>
              <w:rPr>
                <w:sz w:val="16"/>
              </w:rPr>
              <w:t>Relatively Moderate 1, Relatively Low 174, Very Low 52</w:t>
            </w:r>
          </w:p>
        </w:tc>
      </w:tr>
      <w:tr>
        <w:trPr>
          <w:cantSplit/>
        </w:trPr>
        <w:tc>
          <w:tcPr>
            <w:tcW w:type="dxa" w:w="2353"/>
          </w:tcPr>
          <w:p>
            <w:pPr>
              <w:spacing w:after="0"/>
              <w:jc w:val="left"/>
            </w:pPr>
            <w:r>
              <w:rPr>
                <w:sz w:val="16"/>
              </w:rPr>
              <w:t>Strong Wind</w:t>
            </w:r>
          </w:p>
        </w:tc>
        <w:tc>
          <w:tcPr>
            <w:tcW w:type="dxa" w:w="2353"/>
          </w:tcPr>
          <w:p>
            <w:pPr>
              <w:spacing w:after="0"/>
              <w:jc w:val="right"/>
            </w:pPr>
            <w:r>
              <w:rPr>
                <w:sz w:val="16"/>
              </w:rPr>
              <w:t>227 of 227</w:t>
            </w:r>
          </w:p>
        </w:tc>
        <w:tc>
          <w:tcPr>
            <w:tcW w:type="dxa" w:w="1471"/>
          </w:tcPr>
          <w:p>
            <w:pPr>
              <w:spacing w:after="0"/>
              <w:jc w:val="right"/>
            </w:pPr>
            <w:r>
              <w:rPr>
                <w:sz w:val="16"/>
              </w:rPr>
              <w:t>5.2</w:t>
            </w:r>
          </w:p>
        </w:tc>
        <w:tc>
          <w:tcPr>
            <w:tcW w:type="dxa" w:w="1543"/>
          </w:tcPr>
          <w:p>
            <w:pPr>
              <w:spacing w:after="0"/>
              <w:jc w:val="right"/>
            </w:pPr>
            <w:r>
              <w:rPr>
                <w:sz w:val="16"/>
              </w:rPr>
              <w:t>47.5</w:t>
            </w:r>
          </w:p>
        </w:tc>
        <w:tc>
          <w:tcPr>
            <w:tcW w:type="dxa" w:w="1471"/>
          </w:tcPr>
          <w:p>
            <w:pPr>
              <w:spacing w:after="0"/>
              <w:jc w:val="right"/>
            </w:pPr>
            <w:r>
              <w:rPr>
                <w:sz w:val="16"/>
              </w:rPr>
              <w:t>81.9</w:t>
            </w:r>
          </w:p>
        </w:tc>
        <w:tc>
          <w:tcPr>
            <w:tcW w:type="dxa" w:w="4920"/>
          </w:tcPr>
          <w:p>
            <w:pPr>
              <w:spacing w:after="0"/>
              <w:jc w:val="left"/>
            </w:pPr>
            <w:r>
              <w:rPr>
                <w:sz w:val="16"/>
              </w:rPr>
              <w:t>Relatively Moderate 57, Relatively Low 165, Very Low 5</w:t>
            </w:r>
          </w:p>
        </w:tc>
      </w:tr>
      <w:tr>
        <w:trPr>
          <w:cantSplit/>
        </w:trPr>
        <w:tc>
          <w:tcPr>
            <w:tcW w:type="dxa" w:w="2353"/>
          </w:tcPr>
          <w:p>
            <w:pPr>
              <w:spacing w:after="0"/>
              <w:jc w:val="left"/>
            </w:pPr>
            <w:r>
              <w:rPr>
                <w:sz w:val="16"/>
              </w:rPr>
              <w:t>Tornado</w:t>
            </w:r>
          </w:p>
        </w:tc>
        <w:tc>
          <w:tcPr>
            <w:tcW w:type="dxa" w:w="2353"/>
          </w:tcPr>
          <w:p>
            <w:pPr>
              <w:spacing w:after="0"/>
              <w:jc w:val="right"/>
            </w:pPr>
            <w:r>
              <w:rPr>
                <w:sz w:val="16"/>
              </w:rPr>
              <w:t>227 of 227</w:t>
            </w:r>
          </w:p>
        </w:tc>
        <w:tc>
          <w:tcPr>
            <w:tcW w:type="dxa" w:w="1471"/>
          </w:tcPr>
          <w:p>
            <w:pPr>
              <w:spacing w:after="0"/>
              <w:jc w:val="right"/>
            </w:pPr>
            <w:r>
              <w:rPr>
                <w:sz w:val="16"/>
              </w:rPr>
              <w:t>14.6</w:t>
            </w:r>
          </w:p>
        </w:tc>
        <w:tc>
          <w:tcPr>
            <w:tcW w:type="dxa" w:w="1543"/>
          </w:tcPr>
          <w:p>
            <w:pPr>
              <w:spacing w:after="0"/>
              <w:jc w:val="right"/>
            </w:pPr>
            <w:r>
              <w:rPr>
                <w:sz w:val="16"/>
              </w:rPr>
              <w:t>81.2</w:t>
            </w:r>
          </w:p>
        </w:tc>
        <w:tc>
          <w:tcPr>
            <w:tcW w:type="dxa" w:w="1471"/>
          </w:tcPr>
          <w:p>
            <w:pPr>
              <w:spacing w:after="0"/>
              <w:jc w:val="right"/>
            </w:pPr>
            <w:r>
              <w:rPr>
                <w:sz w:val="16"/>
              </w:rPr>
              <w:t>99.1</w:t>
            </w:r>
          </w:p>
        </w:tc>
        <w:tc>
          <w:tcPr>
            <w:tcW w:type="dxa" w:w="4920"/>
          </w:tcPr>
          <w:p>
            <w:pPr>
              <w:spacing w:after="0"/>
              <w:jc w:val="left"/>
            </w:pPr>
            <w:r>
              <w:rPr>
                <w:sz w:val="16"/>
              </w:rPr>
              <w:t>Very High 12, Relatively High 145, Relatively Moderate 65, Relatively Low 1, Very Low 4</w:t>
            </w:r>
          </w:p>
        </w:tc>
      </w:tr>
      <w:tr>
        <w:trPr>
          <w:cantSplit/>
        </w:trPr>
        <w:tc>
          <w:tcPr>
            <w:tcW w:type="dxa" w:w="2353"/>
          </w:tcPr>
          <w:p>
            <w:pPr>
              <w:spacing w:after="0"/>
              <w:jc w:val="left"/>
            </w:pPr>
            <w:r>
              <w:rPr>
                <w:sz w:val="16"/>
              </w:rPr>
              <w:t>Wildfire</w:t>
            </w:r>
          </w:p>
        </w:tc>
        <w:tc>
          <w:tcPr>
            <w:tcW w:type="dxa" w:w="2353"/>
          </w:tcPr>
          <w:p>
            <w:pPr>
              <w:spacing w:after="0"/>
              <w:jc w:val="right"/>
            </w:pPr>
            <w:r>
              <w:rPr>
                <w:sz w:val="16"/>
              </w:rPr>
              <w:t>182 of 227</w:t>
            </w:r>
          </w:p>
        </w:tc>
        <w:tc>
          <w:tcPr>
            <w:tcW w:type="dxa" w:w="1471"/>
          </w:tcPr>
          <w:p>
            <w:pPr>
              <w:spacing w:after="0"/>
              <w:jc w:val="right"/>
            </w:pPr>
            <w:r>
              <w:rPr>
                <w:sz w:val="16"/>
              </w:rPr>
              <w:t>19.0</w:t>
            </w:r>
          </w:p>
        </w:tc>
        <w:tc>
          <w:tcPr>
            <w:tcW w:type="dxa" w:w="1543"/>
          </w:tcPr>
          <w:p>
            <w:pPr>
              <w:spacing w:after="0"/>
              <w:jc w:val="right"/>
            </w:pPr>
            <w:r>
              <w:rPr>
                <w:sz w:val="16"/>
              </w:rPr>
              <w:t>43.0</w:t>
            </w:r>
          </w:p>
        </w:tc>
        <w:tc>
          <w:tcPr>
            <w:tcW w:type="dxa" w:w="1471"/>
          </w:tcPr>
          <w:p>
            <w:pPr>
              <w:spacing w:after="0"/>
              <w:jc w:val="right"/>
            </w:pPr>
            <w:r>
              <w:rPr>
                <w:sz w:val="16"/>
              </w:rPr>
              <w:t>79.6</w:t>
            </w:r>
          </w:p>
        </w:tc>
        <w:tc>
          <w:tcPr>
            <w:tcW w:type="dxa" w:w="4920"/>
          </w:tcPr>
          <w:p>
            <w:pPr>
              <w:spacing w:after="0"/>
              <w:jc w:val="left"/>
            </w:pPr>
            <w:r>
              <w:rPr>
                <w:sz w:val="16"/>
              </w:rPr>
              <w:t>Relatively Low 6, Very Low 176, No Rating 45</w:t>
            </w:r>
          </w:p>
        </w:tc>
      </w:tr>
      <w:tr>
        <w:trPr>
          <w:cantSplit/>
        </w:trPr>
        <w:tc>
          <w:tcPr>
            <w:tcW w:type="dxa" w:w="2353"/>
          </w:tcPr>
          <w:p>
            <w:pPr>
              <w:spacing w:after="0"/>
              <w:jc w:val="left"/>
            </w:pPr>
            <w:r>
              <w:rPr>
                <w:sz w:val="16"/>
              </w:rPr>
              <w:t>Winter Weather</w:t>
            </w:r>
          </w:p>
        </w:tc>
        <w:tc>
          <w:tcPr>
            <w:tcW w:type="dxa" w:w="2353"/>
          </w:tcPr>
          <w:p>
            <w:pPr>
              <w:spacing w:after="0"/>
              <w:jc w:val="right"/>
            </w:pPr>
            <w:r>
              <w:rPr>
                <w:sz w:val="16"/>
              </w:rPr>
              <w:t>227 of 227</w:t>
            </w:r>
          </w:p>
        </w:tc>
        <w:tc>
          <w:tcPr>
            <w:tcW w:type="dxa" w:w="1471"/>
          </w:tcPr>
          <w:p>
            <w:pPr>
              <w:spacing w:after="0"/>
              <w:jc w:val="right"/>
            </w:pPr>
            <w:r>
              <w:rPr>
                <w:sz w:val="16"/>
              </w:rPr>
              <w:t>14.2</w:t>
            </w:r>
          </w:p>
        </w:tc>
        <w:tc>
          <w:tcPr>
            <w:tcW w:type="dxa" w:w="1543"/>
          </w:tcPr>
          <w:p>
            <w:pPr>
              <w:spacing w:after="0"/>
              <w:jc w:val="right"/>
            </w:pPr>
            <w:r>
              <w:rPr>
                <w:sz w:val="16"/>
              </w:rPr>
              <w:t>44.4</w:t>
            </w:r>
          </w:p>
        </w:tc>
        <w:tc>
          <w:tcPr>
            <w:tcW w:type="dxa" w:w="1471"/>
          </w:tcPr>
          <w:p>
            <w:pPr>
              <w:spacing w:after="0"/>
              <w:jc w:val="right"/>
            </w:pPr>
            <w:r>
              <w:rPr>
                <w:sz w:val="16"/>
              </w:rPr>
              <w:t>65.7</w:t>
            </w:r>
          </w:p>
        </w:tc>
        <w:tc>
          <w:tcPr>
            <w:tcW w:type="dxa" w:w="4920"/>
          </w:tcPr>
          <w:p>
            <w:pPr>
              <w:spacing w:after="0"/>
              <w:jc w:val="left"/>
            </w:pPr>
            <w:r>
              <w:rPr>
                <w:sz w:val="16"/>
              </w:rPr>
              <w:t>Relatively Moderate 77, Relatively Low 145, Very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0"/>
        <w:gridCol w:w="680"/>
        <w:gridCol w:w="2542"/>
        <w:gridCol w:w="2050"/>
        <w:gridCol w:w="2130"/>
        <w:gridCol w:w="2358"/>
        <w:gridCol w:w="2803"/>
      </w:tblGrid>
      <w:tr>
        <w:trPr>
          <w:cantSplit/>
          <w:tblHeader/>
        </w:trPr>
        <w:tc>
          <w:tcPr>
            <w:tcW w:type="dxa" w:w="155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Plan status</w:t>
            </w:r>
          </w:p>
        </w:tc>
        <w:tc>
          <w:tcPr>
            <w:tcW w:type="dxa" w:w="20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5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03"/>
            <w:shd w:val="clear" w:color="auto" w:fill="E8E8E8"/>
          </w:tcPr>
          <w:p>
            <w:pPr>
              <w:spacing w:after="0"/>
              <w:jc w:val="left"/>
            </w:pPr>
            <w:r>
              <w:rPr>
                <w:b/>
                <w:sz w:val="16"/>
              </w:rPr>
              <w:t>Notes</w:t>
            </w:r>
          </w:p>
        </w:tc>
      </w:tr>
      <w:tr>
        <w:trPr>
          <w:cantSplit/>
        </w:trPr>
        <w:tc>
          <w:tcPr>
            <w:tcW w:type="dxa" w:w="1550"/>
          </w:tcPr>
          <w:p>
            <w:pPr>
              <w:spacing w:after="0"/>
              <w:jc w:val="left"/>
            </w:pPr>
            <w:r>
              <w:rPr>
                <w:sz w:val="16"/>
              </w:rPr>
              <w:t>Jackson County</w:t>
            </w:r>
          </w:p>
        </w:tc>
        <w:tc>
          <w:tcPr>
            <w:tcW w:type="dxa" w:w="680"/>
          </w:tcPr>
          <w:p>
            <w:pPr>
              <w:spacing w:after="0"/>
              <w:jc w:val="left"/>
            </w:pPr>
            <w:r>
              <w:rPr>
                <w:sz w:val="16"/>
              </w:rPr>
              <w:t>County</w:t>
            </w:r>
          </w:p>
        </w:tc>
        <w:tc>
          <w:tcPr>
            <w:tcW w:type="dxa" w:w="2542"/>
          </w:tcPr>
          <w:p>
            <w:pPr>
              <w:spacing w:after="0"/>
              <w:jc w:val="left"/>
            </w:pPr>
            <w:r>
              <w:rPr>
                <w:sz w:val="16"/>
              </w:rPr>
              <w:t>Approved, expires 2030-12-01</w:t>
            </w:r>
          </w:p>
        </w:tc>
        <w:tc>
          <w:tcPr>
            <w:tcW w:type="dxa" w:w="2050"/>
          </w:tcPr>
          <w:p>
            <w:pPr>
              <w:spacing w:after="0"/>
              <w:jc w:val="right"/>
            </w:pPr>
            <w:r>
              <w:rPr>
                <w:sz w:val="16"/>
              </w:rPr>
              <w:t>FMA RL 0, SRL 1; any 2</w:t>
            </w:r>
          </w:p>
        </w:tc>
        <w:tc>
          <w:tcPr>
            <w:tcW w:type="dxa" w:w="2130"/>
          </w:tcPr>
          <w:p>
            <w:pPr>
              <w:spacing w:after="0"/>
              <w:jc w:val="right"/>
            </w:pPr>
            <w:r>
              <w:rPr>
                <w:sz w:val="16"/>
              </w:rPr>
              <w:t>$831,064.51</w:t>
            </w:r>
          </w:p>
        </w:tc>
        <w:tc>
          <w:tcPr>
            <w:tcW w:type="dxa" w:w="2358"/>
          </w:tcPr>
          <w:p>
            <w:pPr>
              <w:spacing w:after="0"/>
              <w:jc w:val="right"/>
            </w:pPr>
            <w:r>
              <w:rPr>
                <w:sz w:val="16"/>
              </w:rPr>
              <w:t>0 total; 0 since its plan</w:t>
            </w:r>
          </w:p>
        </w:tc>
        <w:tc>
          <w:tcPr>
            <w:tcW w:type="dxa" w:w="2803"/>
          </w:tcPr>
          <w:p>
            <w:pPr>
              <w:spacing w:after="0"/>
              <w:jc w:val="left"/>
            </w:pPr>
          </w:p>
        </w:tc>
      </w:tr>
      <w:tr>
        <w:trPr>
          <w:cantSplit/>
        </w:trPr>
        <w:tc>
          <w:tcPr>
            <w:tcW w:type="dxa" w:w="1550"/>
          </w:tcPr>
          <w:p>
            <w:pPr>
              <w:spacing w:after="0"/>
              <w:jc w:val="left"/>
            </w:pPr>
            <w:r>
              <w:rPr>
                <w:sz w:val="16"/>
              </w:rPr>
              <w:t>Blue Springs city</w:t>
            </w:r>
          </w:p>
        </w:tc>
        <w:tc>
          <w:tcPr>
            <w:tcW w:type="dxa" w:w="680"/>
          </w:tcPr>
          <w:p>
            <w:pPr>
              <w:spacing w:after="0"/>
              <w:jc w:val="left"/>
            </w:pPr>
            <w:r>
              <w:rPr>
                <w:sz w:val="16"/>
              </w:rPr>
              <w:t>City</w:t>
            </w:r>
          </w:p>
        </w:tc>
        <w:tc>
          <w:tcPr>
            <w:tcW w:type="dxa" w:w="2542"/>
          </w:tcPr>
          <w:p>
            <w:pPr>
              <w:spacing w:after="0"/>
              <w:jc w:val="left"/>
            </w:pPr>
            <w:r>
              <w:rPr>
                <w:sz w:val="16"/>
              </w:rPr>
              <w:t>Approved, expires 2030-12-01</w:t>
            </w:r>
          </w:p>
        </w:tc>
        <w:tc>
          <w:tcPr>
            <w:tcW w:type="dxa" w:w="2050"/>
          </w:tcPr>
          <w:p>
            <w:pPr>
              <w:spacing w:after="0"/>
              <w:jc w:val="right"/>
            </w:pPr>
            <w:r>
              <w:rPr>
                <w:sz w:val="16"/>
              </w:rPr>
              <w:t>FMA RL 0, SRL 0; any 3</w:t>
            </w:r>
          </w:p>
        </w:tc>
        <w:tc>
          <w:tcPr>
            <w:tcW w:type="dxa" w:w="2130"/>
          </w:tcPr>
          <w:p>
            <w:pPr>
              <w:spacing w:after="0"/>
              <w:jc w:val="right"/>
            </w:pPr>
            <w:r>
              <w:rPr>
                <w:sz w:val="16"/>
              </w:rPr>
              <w:t>$1,252,824.04</w:t>
            </w:r>
          </w:p>
        </w:tc>
        <w:tc>
          <w:tcPr>
            <w:tcW w:type="dxa" w:w="2358"/>
          </w:tcPr>
          <w:p>
            <w:pPr>
              <w:spacing w:after="0"/>
              <w:jc w:val="right"/>
            </w:pPr>
            <w:r>
              <w:rPr>
                <w:sz w:val="16"/>
              </w:rPr>
              <w:t>118 total; 0 since its plan</w:t>
            </w:r>
          </w:p>
        </w:tc>
        <w:tc>
          <w:tcPr>
            <w:tcW w:type="dxa" w:w="2803"/>
          </w:tcPr>
          <w:p>
            <w:pPr>
              <w:spacing w:after="0"/>
              <w:jc w:val="left"/>
            </w:pPr>
          </w:p>
        </w:tc>
      </w:tr>
      <w:tr>
        <w:trPr>
          <w:cantSplit/>
        </w:trPr>
        <w:tc>
          <w:tcPr>
            <w:tcW w:type="dxa" w:w="1550"/>
          </w:tcPr>
          <w:p>
            <w:pPr>
              <w:spacing w:after="0"/>
              <w:jc w:val="left"/>
            </w:pPr>
            <w:r>
              <w:rPr>
                <w:sz w:val="16"/>
              </w:rPr>
              <w:t>Grandview city</w:t>
            </w:r>
          </w:p>
        </w:tc>
        <w:tc>
          <w:tcPr>
            <w:tcW w:type="dxa" w:w="680"/>
          </w:tcPr>
          <w:p>
            <w:pPr>
              <w:spacing w:after="0"/>
              <w:jc w:val="left"/>
            </w:pPr>
            <w:r>
              <w:rPr>
                <w:sz w:val="16"/>
              </w:rPr>
              <w:t>City</w:t>
            </w:r>
          </w:p>
        </w:tc>
        <w:tc>
          <w:tcPr>
            <w:tcW w:type="dxa" w:w="2542"/>
          </w:tcPr>
          <w:p>
            <w:pPr>
              <w:spacing w:after="0"/>
              <w:jc w:val="left"/>
            </w:pPr>
            <w:r>
              <w:rPr>
                <w:sz w:val="16"/>
              </w:rPr>
              <w:t>Approved, expires 2030-12-01</w:t>
            </w:r>
          </w:p>
        </w:tc>
        <w:tc>
          <w:tcPr>
            <w:tcW w:type="dxa" w:w="2050"/>
          </w:tcPr>
          <w:p>
            <w:pPr>
              <w:spacing w:after="0"/>
              <w:jc w:val="right"/>
            </w:pPr>
            <w:r>
              <w:rPr>
                <w:sz w:val="16"/>
              </w:rPr>
              <w:t>FMA RL 0, SRL 0; any 4</w:t>
            </w:r>
          </w:p>
        </w:tc>
        <w:tc>
          <w:tcPr>
            <w:tcW w:type="dxa" w:w="2130"/>
          </w:tcPr>
          <w:p>
            <w:pPr>
              <w:spacing w:after="0"/>
              <w:jc w:val="right"/>
            </w:pPr>
            <w:r>
              <w:rPr>
                <w:sz w:val="16"/>
              </w:rPr>
              <w:t>$575,051.34</w:t>
            </w:r>
          </w:p>
        </w:tc>
        <w:tc>
          <w:tcPr>
            <w:tcW w:type="dxa" w:w="2358"/>
          </w:tcPr>
          <w:p>
            <w:pPr>
              <w:spacing w:after="0"/>
              <w:jc w:val="right"/>
            </w:pPr>
            <w:r>
              <w:rPr>
                <w:sz w:val="16"/>
              </w:rPr>
              <w:t>38 total; 0 since its plan</w:t>
            </w:r>
          </w:p>
        </w:tc>
        <w:tc>
          <w:tcPr>
            <w:tcW w:type="dxa" w:w="2803"/>
          </w:tcPr>
          <w:p>
            <w:pPr>
              <w:spacing w:after="0"/>
              <w:jc w:val="left"/>
            </w:pPr>
          </w:p>
        </w:tc>
      </w:tr>
      <w:tr>
        <w:trPr>
          <w:cantSplit/>
        </w:trPr>
        <w:tc>
          <w:tcPr>
            <w:tcW w:type="dxa" w:w="1550"/>
          </w:tcPr>
          <w:p>
            <w:pPr>
              <w:spacing w:after="0"/>
              <w:jc w:val="left"/>
            </w:pPr>
            <w:r>
              <w:rPr>
                <w:sz w:val="16"/>
              </w:rPr>
              <w:t>Greenwood city</w:t>
            </w:r>
          </w:p>
        </w:tc>
        <w:tc>
          <w:tcPr>
            <w:tcW w:type="dxa" w:w="680"/>
          </w:tcPr>
          <w:p>
            <w:pPr>
              <w:spacing w:after="0"/>
              <w:jc w:val="left"/>
            </w:pPr>
            <w:r>
              <w:rPr>
                <w:sz w:val="16"/>
              </w:rPr>
              <w:t>City</w:t>
            </w:r>
          </w:p>
        </w:tc>
        <w:tc>
          <w:tcPr>
            <w:tcW w:type="dxa" w:w="2542"/>
          </w:tcPr>
          <w:p>
            <w:pPr>
              <w:spacing w:after="0"/>
              <w:jc w:val="left"/>
            </w:pPr>
            <w:r>
              <w:rPr>
                <w:sz w:val="16"/>
              </w:rPr>
              <w:t>Approved, expires 2030-12-01</w:t>
            </w:r>
          </w:p>
        </w:tc>
        <w:tc>
          <w:tcPr>
            <w:tcW w:type="dxa" w:w="2050"/>
          </w:tcPr>
          <w:p>
            <w:pPr>
              <w:spacing w:after="0"/>
              <w:jc w:val="right"/>
            </w:pPr>
            <w:r>
              <w:rPr>
                <w:sz w:val="16"/>
              </w:rPr>
              <w:t>FMA RL 0, SRL 0; any 0</w:t>
            </w:r>
          </w:p>
        </w:tc>
        <w:tc>
          <w:tcPr>
            <w:tcW w:type="dxa" w:w="2130"/>
          </w:tcPr>
          <w:p>
            <w:pPr>
              <w:spacing w:after="0"/>
              <w:jc w:val="right"/>
            </w:pPr>
            <w:r>
              <w:rPr>
                <w:sz w:val="16"/>
              </w:rPr>
              <w:t>$87,003.09</w:t>
            </w:r>
          </w:p>
        </w:tc>
        <w:tc>
          <w:tcPr>
            <w:tcW w:type="dxa" w:w="2358"/>
          </w:tcPr>
          <w:p>
            <w:pPr>
              <w:spacing w:after="0"/>
              <w:jc w:val="right"/>
            </w:pPr>
            <w:r>
              <w:rPr>
                <w:sz w:val="16"/>
              </w:rPr>
              <w:t>38 total; 0 since its plan</w:t>
            </w:r>
          </w:p>
        </w:tc>
        <w:tc>
          <w:tcPr>
            <w:tcW w:type="dxa" w:w="2803"/>
          </w:tcPr>
          <w:p>
            <w:pPr>
              <w:spacing w:after="0"/>
              <w:jc w:val="left"/>
            </w:pPr>
          </w:p>
        </w:tc>
      </w:tr>
      <w:tr>
        <w:trPr>
          <w:cantSplit/>
        </w:trPr>
        <w:tc>
          <w:tcPr>
            <w:tcW w:type="dxa" w:w="1550"/>
          </w:tcPr>
          <w:p>
            <w:pPr>
              <w:spacing w:after="0"/>
              <w:jc w:val="left"/>
            </w:pPr>
            <w:r>
              <w:rPr>
                <w:sz w:val="16"/>
              </w:rPr>
              <w:t>Independence city</w:t>
            </w:r>
          </w:p>
        </w:tc>
        <w:tc>
          <w:tcPr>
            <w:tcW w:type="dxa" w:w="680"/>
          </w:tcPr>
          <w:p>
            <w:pPr>
              <w:spacing w:after="0"/>
              <w:jc w:val="left"/>
            </w:pPr>
            <w:r>
              <w:rPr>
                <w:sz w:val="16"/>
              </w:rPr>
              <w:t>City</w:t>
            </w:r>
          </w:p>
        </w:tc>
        <w:tc>
          <w:tcPr>
            <w:tcW w:type="dxa" w:w="2542"/>
          </w:tcPr>
          <w:p>
            <w:pPr>
              <w:spacing w:after="0"/>
              <w:jc w:val="left"/>
            </w:pPr>
            <w:r>
              <w:rPr>
                <w:sz w:val="16"/>
              </w:rPr>
              <w:t>Approved, expires 2030-12-01</w:t>
            </w:r>
          </w:p>
        </w:tc>
        <w:tc>
          <w:tcPr>
            <w:tcW w:type="dxa" w:w="2050"/>
          </w:tcPr>
          <w:p>
            <w:pPr>
              <w:spacing w:after="0"/>
              <w:jc w:val="right"/>
            </w:pPr>
            <w:r>
              <w:rPr>
                <w:sz w:val="16"/>
              </w:rPr>
              <w:t>FMA RL 0, SRL 1; any 18</w:t>
            </w:r>
          </w:p>
        </w:tc>
        <w:tc>
          <w:tcPr>
            <w:tcW w:type="dxa" w:w="2130"/>
          </w:tcPr>
          <w:p>
            <w:pPr>
              <w:spacing w:after="0"/>
              <w:jc w:val="right"/>
            </w:pPr>
            <w:r>
              <w:rPr>
                <w:sz w:val="16"/>
              </w:rPr>
              <w:t>$10,301,970.59</w:t>
            </w:r>
          </w:p>
        </w:tc>
        <w:tc>
          <w:tcPr>
            <w:tcW w:type="dxa" w:w="2358"/>
          </w:tcPr>
          <w:p>
            <w:pPr>
              <w:spacing w:after="0"/>
              <w:jc w:val="right"/>
            </w:pPr>
            <w:r>
              <w:rPr>
                <w:sz w:val="16"/>
              </w:rPr>
              <w:t>47 total; 1 since its plan</w:t>
            </w:r>
          </w:p>
        </w:tc>
        <w:tc>
          <w:tcPr>
            <w:tcW w:type="dxa" w:w="2803"/>
          </w:tcPr>
          <w:p>
            <w:pPr>
              <w:spacing w:after="0"/>
              <w:jc w:val="left"/>
            </w:pPr>
            <w:r>
              <w:rPr>
                <w:sz w:val="16"/>
              </w:rPr>
              <w:t>Includes $352,479.97 for declarations not counted as hazard incidents (DR-4490-MO).</w:t>
            </w:r>
          </w:p>
        </w:tc>
      </w:tr>
      <w:tr>
        <w:trPr>
          <w:cantSplit/>
        </w:trPr>
        <w:tc>
          <w:tcPr>
            <w:tcW w:type="dxa" w:w="1550"/>
          </w:tcPr>
          <w:p>
            <w:pPr>
              <w:spacing w:after="0"/>
              <w:jc w:val="left"/>
            </w:pPr>
            <w:r>
              <w:rPr>
                <w:sz w:val="16"/>
              </w:rPr>
              <w:t>Kansas City city</w:t>
            </w:r>
          </w:p>
        </w:tc>
        <w:tc>
          <w:tcPr>
            <w:tcW w:type="dxa" w:w="680"/>
          </w:tcPr>
          <w:p>
            <w:pPr>
              <w:spacing w:after="0"/>
              <w:jc w:val="left"/>
            </w:pPr>
            <w:r>
              <w:rPr>
                <w:sz w:val="16"/>
              </w:rPr>
              <w:t>City</w:t>
            </w:r>
          </w:p>
        </w:tc>
        <w:tc>
          <w:tcPr>
            <w:tcW w:type="dxa" w:w="2542"/>
          </w:tcPr>
          <w:p>
            <w:pPr>
              <w:spacing w:after="0"/>
              <w:jc w:val="left"/>
            </w:pPr>
            <w:r>
              <w:rPr>
                <w:sz w:val="16"/>
              </w:rPr>
              <w:t>Approved, expires 2030-12-01</w:t>
            </w:r>
          </w:p>
        </w:tc>
        <w:tc>
          <w:tcPr>
            <w:tcW w:type="dxa" w:w="2050"/>
          </w:tcPr>
          <w:p>
            <w:pPr>
              <w:spacing w:after="0"/>
              <w:jc w:val="right"/>
            </w:pPr>
            <w:r>
              <w:rPr>
                <w:sz w:val="16"/>
              </w:rPr>
              <w:t>FMA RL 2, SRL 32; any 152</w:t>
            </w:r>
          </w:p>
        </w:tc>
        <w:tc>
          <w:tcPr>
            <w:tcW w:type="dxa" w:w="2130"/>
          </w:tcPr>
          <w:p>
            <w:pPr>
              <w:spacing w:after="0"/>
              <w:jc w:val="right"/>
            </w:pPr>
            <w:r>
              <w:rPr>
                <w:sz w:val="16"/>
              </w:rPr>
              <w:t>$18,974,250.77</w:t>
            </w:r>
          </w:p>
        </w:tc>
        <w:tc>
          <w:tcPr>
            <w:tcW w:type="dxa" w:w="2358"/>
          </w:tcPr>
          <w:p>
            <w:pPr>
              <w:spacing w:after="0"/>
              <w:jc w:val="right"/>
            </w:pPr>
            <w:r>
              <w:rPr>
                <w:sz w:val="16"/>
              </w:rPr>
              <w:t>204 total; 4 since its plan</w:t>
            </w:r>
          </w:p>
        </w:tc>
        <w:tc>
          <w:tcPr>
            <w:tcW w:type="dxa" w:w="2803"/>
          </w:tcPr>
          <w:p>
            <w:pPr>
              <w:spacing w:after="0"/>
              <w:jc w:val="left"/>
            </w:pPr>
            <w:r>
              <w:rPr>
                <w:sz w:val="16"/>
              </w:rPr>
              <w:t>Whole community, including the part in Clay County and Platte County; in-county portion (county table): FMA RL 2, FMA SRL 27, NFIP RL 127, NFIP SRL 24, any category 130. Includes $511,535.68 for declarations not counted as hazard incidents (DR-4490-MO, EM-3232-MO).</w:t>
            </w:r>
          </w:p>
        </w:tc>
      </w:tr>
      <w:tr>
        <w:trPr>
          <w:cantSplit/>
        </w:trPr>
        <w:tc>
          <w:tcPr>
            <w:tcW w:type="dxa" w:w="1550"/>
          </w:tcPr>
          <w:p>
            <w:pPr>
              <w:spacing w:after="0"/>
              <w:jc w:val="left"/>
            </w:pPr>
            <w:r>
              <w:rPr>
                <w:sz w:val="16"/>
              </w:rPr>
              <w:t>Lee's Summit city</w:t>
            </w:r>
          </w:p>
        </w:tc>
        <w:tc>
          <w:tcPr>
            <w:tcW w:type="dxa" w:w="680"/>
          </w:tcPr>
          <w:p>
            <w:pPr>
              <w:spacing w:after="0"/>
              <w:jc w:val="left"/>
            </w:pPr>
            <w:r>
              <w:rPr>
                <w:sz w:val="16"/>
              </w:rPr>
              <w:t>City</w:t>
            </w:r>
          </w:p>
        </w:tc>
        <w:tc>
          <w:tcPr>
            <w:tcW w:type="dxa" w:w="2542"/>
          </w:tcPr>
          <w:p>
            <w:pPr>
              <w:spacing w:after="0"/>
              <w:jc w:val="left"/>
            </w:pPr>
            <w:r>
              <w:rPr>
                <w:sz w:val="16"/>
              </w:rPr>
              <w:t>Approved, expires 2030-12-01</w:t>
            </w:r>
          </w:p>
        </w:tc>
        <w:tc>
          <w:tcPr>
            <w:tcW w:type="dxa" w:w="2050"/>
          </w:tcPr>
          <w:p>
            <w:pPr>
              <w:spacing w:after="0"/>
              <w:jc w:val="right"/>
            </w:pPr>
            <w:r>
              <w:rPr>
                <w:sz w:val="16"/>
              </w:rPr>
              <w:t>FMA RL 0, SRL 3; any 8</w:t>
            </w:r>
          </w:p>
        </w:tc>
        <w:tc>
          <w:tcPr>
            <w:tcW w:type="dxa" w:w="2130"/>
          </w:tcPr>
          <w:p>
            <w:pPr>
              <w:spacing w:after="0"/>
              <w:jc w:val="right"/>
            </w:pPr>
            <w:r>
              <w:rPr>
                <w:sz w:val="16"/>
              </w:rPr>
              <w:t>$1,377,252.73</w:t>
            </w:r>
          </w:p>
        </w:tc>
        <w:tc>
          <w:tcPr>
            <w:tcW w:type="dxa" w:w="2358"/>
          </w:tcPr>
          <w:p>
            <w:pPr>
              <w:spacing w:after="0"/>
              <w:jc w:val="right"/>
            </w:pPr>
            <w:r>
              <w:rPr>
                <w:sz w:val="16"/>
              </w:rPr>
              <w:t>144 total; 1 since its plan</w:t>
            </w:r>
          </w:p>
        </w:tc>
        <w:tc>
          <w:tcPr>
            <w:tcW w:type="dxa" w:w="2803"/>
          </w:tcPr>
          <w:p>
            <w:pPr>
              <w:spacing w:after="0"/>
              <w:jc w:val="left"/>
            </w:pPr>
          </w:p>
        </w:tc>
      </w:tr>
      <w:tr>
        <w:trPr>
          <w:cantSplit/>
        </w:trPr>
        <w:tc>
          <w:tcPr>
            <w:tcW w:type="dxa" w:w="1550"/>
          </w:tcPr>
          <w:p>
            <w:pPr>
              <w:spacing w:after="0"/>
              <w:jc w:val="left"/>
            </w:pPr>
            <w:r>
              <w:rPr>
                <w:sz w:val="16"/>
              </w:rPr>
              <w:t>Levasy city</w:t>
            </w:r>
          </w:p>
        </w:tc>
        <w:tc>
          <w:tcPr>
            <w:tcW w:type="dxa" w:w="680"/>
          </w:tcPr>
          <w:p>
            <w:pPr>
              <w:spacing w:after="0"/>
              <w:jc w:val="left"/>
            </w:pPr>
            <w:r>
              <w:rPr>
                <w:sz w:val="16"/>
              </w:rPr>
              <w:t>City</w:t>
            </w:r>
          </w:p>
        </w:tc>
        <w:tc>
          <w:tcPr>
            <w:tcW w:type="dxa" w:w="2542"/>
          </w:tcPr>
          <w:p>
            <w:pPr>
              <w:spacing w:after="0"/>
              <w:jc w:val="left"/>
            </w:pPr>
            <w:r>
              <w:rPr>
                <w:sz w:val="16"/>
              </w:rPr>
              <w:t>Approved, expires 2030-12-01</w:t>
            </w:r>
          </w:p>
        </w:tc>
        <w:tc>
          <w:tcPr>
            <w:tcW w:type="dxa" w:w="2050"/>
          </w:tcPr>
          <w:p>
            <w:pPr>
              <w:spacing w:after="0"/>
              <w:jc w:val="right"/>
            </w:pPr>
            <w:r>
              <w:rPr>
                <w:sz w:val="16"/>
              </w:rPr>
              <w:t>FMA RL 0, SRL 1; any 3</w:t>
            </w:r>
          </w:p>
        </w:tc>
        <w:tc>
          <w:tcPr>
            <w:tcW w:type="dxa" w:w="2130"/>
          </w:tcPr>
          <w:p>
            <w:pPr>
              <w:spacing w:after="0"/>
              <w:jc w:val="right"/>
            </w:pPr>
            <w:r>
              <w:rPr>
                <w:sz w:val="16"/>
              </w:rPr>
              <w:t>$63,360.79</w:t>
            </w:r>
          </w:p>
        </w:tc>
        <w:tc>
          <w:tcPr>
            <w:tcW w:type="dxa" w:w="2358"/>
          </w:tcPr>
          <w:p>
            <w:pPr>
              <w:spacing w:after="0"/>
              <w:jc w:val="right"/>
            </w:pPr>
            <w:r>
              <w:rPr>
                <w:sz w:val="16"/>
              </w:rPr>
              <w:t>7 total; 0 since its plan</w:t>
            </w:r>
          </w:p>
        </w:tc>
        <w:tc>
          <w:tcPr>
            <w:tcW w:type="dxa" w:w="2803"/>
          </w:tcPr>
          <w:p>
            <w:pPr>
              <w:spacing w:after="0"/>
              <w:jc w:val="left"/>
            </w:pPr>
          </w:p>
        </w:tc>
      </w:tr>
      <w:tr>
        <w:trPr>
          <w:cantSplit/>
        </w:trPr>
        <w:tc>
          <w:tcPr>
            <w:tcW w:type="dxa" w:w="1550"/>
          </w:tcPr>
          <w:p>
            <w:pPr>
              <w:spacing w:after="0"/>
              <w:jc w:val="left"/>
            </w:pPr>
            <w:r>
              <w:rPr>
                <w:sz w:val="16"/>
              </w:rPr>
              <w:t>Oak Grove city</w:t>
            </w:r>
          </w:p>
        </w:tc>
        <w:tc>
          <w:tcPr>
            <w:tcW w:type="dxa" w:w="680"/>
          </w:tcPr>
          <w:p>
            <w:pPr>
              <w:spacing w:after="0"/>
              <w:jc w:val="left"/>
            </w:pPr>
            <w:r>
              <w:rPr>
                <w:sz w:val="16"/>
              </w:rPr>
              <w:t>City</w:t>
            </w:r>
          </w:p>
        </w:tc>
        <w:tc>
          <w:tcPr>
            <w:tcW w:type="dxa" w:w="2542"/>
          </w:tcPr>
          <w:p>
            <w:pPr>
              <w:spacing w:after="0"/>
              <w:jc w:val="left"/>
            </w:pPr>
            <w:r>
              <w:rPr>
                <w:sz w:val="16"/>
              </w:rPr>
              <w:t>Approved, expires 2030-12-01</w:t>
            </w:r>
          </w:p>
        </w:tc>
        <w:tc>
          <w:tcPr>
            <w:tcW w:type="dxa" w:w="2050"/>
          </w:tcPr>
          <w:p>
            <w:pPr>
              <w:spacing w:after="0"/>
              <w:jc w:val="right"/>
            </w:pPr>
            <w:r>
              <w:rPr>
                <w:sz w:val="16"/>
              </w:rPr>
              <w:t>FMA RL 0, SRL 0; any 1</w:t>
            </w:r>
          </w:p>
        </w:tc>
        <w:tc>
          <w:tcPr>
            <w:tcW w:type="dxa" w:w="2130"/>
          </w:tcPr>
          <w:p>
            <w:pPr>
              <w:spacing w:after="0"/>
              <w:jc w:val="right"/>
            </w:pPr>
            <w:r>
              <w:rPr>
                <w:sz w:val="16"/>
              </w:rPr>
              <w:t>$147,839.78</w:t>
            </w:r>
          </w:p>
        </w:tc>
        <w:tc>
          <w:tcPr>
            <w:tcW w:type="dxa" w:w="2358"/>
          </w:tcPr>
          <w:p>
            <w:pPr>
              <w:spacing w:after="0"/>
              <w:jc w:val="right"/>
            </w:pPr>
            <w:r>
              <w:rPr>
                <w:sz w:val="16"/>
              </w:rPr>
              <w:t>58 total; 0 since its plan</w:t>
            </w:r>
          </w:p>
        </w:tc>
        <w:tc>
          <w:tcPr>
            <w:tcW w:type="dxa" w:w="2803"/>
          </w:tcPr>
          <w:p>
            <w:pPr>
              <w:spacing w:after="0"/>
              <w:jc w:val="left"/>
            </w:pPr>
          </w:p>
        </w:tc>
      </w:tr>
      <w:tr>
        <w:trPr>
          <w:cantSplit/>
        </w:trPr>
        <w:tc>
          <w:tcPr>
            <w:tcW w:type="dxa" w:w="1550"/>
          </w:tcPr>
          <w:p>
            <w:pPr>
              <w:spacing w:after="0"/>
              <w:jc w:val="left"/>
            </w:pPr>
            <w:r>
              <w:rPr>
                <w:sz w:val="16"/>
              </w:rPr>
              <w:t>Raytown city</w:t>
            </w:r>
          </w:p>
        </w:tc>
        <w:tc>
          <w:tcPr>
            <w:tcW w:type="dxa" w:w="680"/>
          </w:tcPr>
          <w:p>
            <w:pPr>
              <w:spacing w:after="0"/>
              <w:jc w:val="left"/>
            </w:pPr>
            <w:r>
              <w:rPr>
                <w:sz w:val="16"/>
              </w:rPr>
              <w:t>City</w:t>
            </w:r>
          </w:p>
        </w:tc>
        <w:tc>
          <w:tcPr>
            <w:tcW w:type="dxa" w:w="2542"/>
          </w:tcPr>
          <w:p>
            <w:pPr>
              <w:spacing w:after="0"/>
              <w:jc w:val="left"/>
            </w:pPr>
            <w:r>
              <w:rPr>
                <w:sz w:val="16"/>
              </w:rPr>
              <w:t>Approved, expires 2030-12-01</w:t>
            </w:r>
          </w:p>
        </w:tc>
        <w:tc>
          <w:tcPr>
            <w:tcW w:type="dxa" w:w="2050"/>
          </w:tcPr>
          <w:p>
            <w:pPr>
              <w:spacing w:after="0"/>
              <w:jc w:val="right"/>
            </w:pPr>
            <w:r>
              <w:rPr>
                <w:sz w:val="16"/>
              </w:rPr>
              <w:t>FMA RL 0, SRL 3; any 17</w:t>
            </w:r>
          </w:p>
        </w:tc>
        <w:tc>
          <w:tcPr>
            <w:tcW w:type="dxa" w:w="2130"/>
          </w:tcPr>
          <w:p>
            <w:pPr>
              <w:spacing w:after="0"/>
              <w:jc w:val="right"/>
            </w:pPr>
            <w:r>
              <w:rPr>
                <w:sz w:val="16"/>
              </w:rPr>
              <w:t>$1,137,984.24</w:t>
            </w:r>
          </w:p>
        </w:tc>
        <w:tc>
          <w:tcPr>
            <w:tcW w:type="dxa" w:w="2358"/>
          </w:tcPr>
          <w:p>
            <w:pPr>
              <w:spacing w:after="0"/>
              <w:jc w:val="right"/>
            </w:pPr>
            <w:r>
              <w:rPr>
                <w:sz w:val="16"/>
              </w:rPr>
              <w:t>41 total; 0 since its plan</w:t>
            </w:r>
          </w:p>
        </w:tc>
        <w:tc>
          <w:tcPr>
            <w:tcW w:type="dxa" w:w="280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2025-12-02</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$152,564,277,575</w:t>
            </w:r>
          </w:p>
        </w:tc>
        <w:tc>
          <w:tcPr>
            <w:tcW w:type="dxa" w:w="1129"/>
          </w:tcPr>
          <w:p>
            <w:pPr>
              <w:spacing w:after="0"/>
              <w:jc w:val="right"/>
            </w:pPr>
            <w:r>
              <w:rPr>
                <w:sz w:val="16"/>
              </w:rPr>
              <w:t>$48,387,508</w:t>
            </w:r>
          </w:p>
        </w:tc>
        <w:tc>
          <w:tcPr>
            <w:tcW w:type="dxa" w:w="1039"/>
          </w:tcPr>
          <w:p>
            <w:pPr>
              <w:spacing w:after="0"/>
              <w:jc w:val="right"/>
            </w:pPr>
            <w:r>
              <w:rPr>
                <w:sz w:val="16"/>
              </w:rPr>
              <w:t>716,764</w:t>
            </w:r>
          </w:p>
        </w:tc>
        <w:tc>
          <w:tcPr>
            <w:tcW w:type="dxa" w:w="1215"/>
          </w:tcPr>
          <w:p>
            <w:pPr>
              <w:spacing w:after="0"/>
              <w:jc w:val="right"/>
            </w:pPr>
            <w:r>
              <w:rPr>
                <w:sz w:val="16"/>
              </w:rPr>
              <w:t>$459</w:t>
            </w:r>
          </w:p>
        </w:tc>
        <w:tc>
          <w:tcPr>
            <w:tcW w:type="dxa" w:w="1126"/>
          </w:tcPr>
          <w:p>
            <w:pPr>
              <w:spacing w:after="0"/>
              <w:jc w:val="right"/>
            </w:pPr>
            <w:r>
              <w:rPr>
                <w:sz w:val="16"/>
              </w:rPr>
              <w:t>$4,476</w:t>
            </w:r>
          </w:p>
        </w:tc>
        <w:tc>
          <w:tcPr>
            <w:tcW w:type="dxa" w:w="1159"/>
          </w:tcPr>
          <w:p>
            <w:pPr>
              <w:spacing w:after="0"/>
              <w:jc w:val="right"/>
            </w:pPr>
            <w:r>
              <w:rPr>
                <w:sz w:val="16"/>
              </w:rPr>
              <w:t>$14,414,334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$31,478,552</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$117,334</w:t>
            </w:r>
          </w:p>
        </w:tc>
        <w:tc>
          <w:tcPr>
            <w:tcW w:type="dxa" w:w="1159"/>
          </w:tcPr>
          <w:p>
            <w:pPr>
              <w:spacing w:after="0"/>
              <w:jc w:val="right"/>
            </w:pPr>
            <w:r>
              <w:rPr>
                <w:sz w:val="16"/>
              </w:rPr>
              <w:t>n/a</w:t>
            </w:r>
          </w:p>
        </w:tc>
        <w:tc>
          <w:tcPr>
            <w:tcW w:type="dxa" w:w="1305"/>
          </w:tcPr>
          <w:p>
            <w:pPr>
              <w:spacing w:after="0"/>
              <w:jc w:val="right"/>
            </w:pPr>
            <w:r>
              <w:rPr>
                <w:sz w:val="16"/>
              </w:rPr>
              <w:t>0.373%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$265,786,063,520</w:t>
            </w:r>
          </w:p>
        </w:tc>
        <w:tc>
          <w:tcPr>
            <w:tcW w:type="dxa" w:w="1129"/>
          </w:tcPr>
          <w:p>
            <w:pPr>
              <w:spacing w:after="0"/>
              <w:jc w:val="right"/>
            </w:pPr>
            <w:r>
              <w:rPr>
                <w:sz w:val="16"/>
              </w:rPr>
              <w:t>n/a</w:t>
            </w:r>
          </w:p>
        </w:tc>
        <w:tc>
          <w:tcPr>
            <w:tcW w:type="dxa" w:w="1039"/>
          </w:tcPr>
          <w:p>
            <w:pPr>
              <w:spacing w:after="0"/>
              <w:jc w:val="right"/>
            </w:pPr>
            <w:r>
              <w:rPr>
                <w:sz w:val="16"/>
              </w:rPr>
              <w:t>717,204</w:t>
            </w:r>
          </w:p>
        </w:tc>
        <w:tc>
          <w:tcPr>
            <w:tcW w:type="dxa" w:w="1215"/>
          </w:tcPr>
          <w:p>
            <w:pPr>
              <w:spacing w:after="0"/>
              <w:jc w:val="right"/>
            </w:pPr>
            <w:r>
              <w:rPr>
                <w:sz w:val="16"/>
              </w:rPr>
              <w:t>$1,718,493</w:t>
            </w:r>
          </w:p>
        </w:tc>
        <w:tc>
          <w:tcPr>
            <w:tcW w:type="dxa" w:w="1126"/>
          </w:tcPr>
          <w:p>
            <w:pPr>
              <w:spacing w:after="0"/>
              <w:jc w:val="right"/>
            </w:pPr>
            <w:r>
              <w:rPr>
                <w:sz w:val="16"/>
              </w:rPr>
              <w:t>n/a</w:t>
            </w:r>
          </w:p>
        </w:tc>
        <w:tc>
          <w:tcPr>
            <w:tcW w:type="dxa" w:w="1159"/>
          </w:tcPr>
          <w:p>
            <w:pPr>
              <w:spacing w:after="0"/>
              <w:jc w:val="right"/>
            </w:pPr>
            <w:r>
              <w:rPr>
                <w:sz w:val="16"/>
              </w:rPr>
              <w:t>$543,902</w:t>
            </w:r>
          </w:p>
        </w:tc>
        <w:tc>
          <w:tcPr>
            <w:tcW w:type="dxa" w:w="1305"/>
          </w:tcPr>
          <w:p>
            <w:pPr>
              <w:spacing w:after="0"/>
              <w:jc w:val="right"/>
            </w:pPr>
            <w:r>
              <w:rPr>
                <w:sz w:val="16"/>
              </w:rPr>
              <w:t>0.000647%</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$152,564,277,575</w:t>
            </w:r>
          </w:p>
        </w:tc>
        <w:tc>
          <w:tcPr>
            <w:tcW w:type="dxa" w:w="1129"/>
          </w:tcPr>
          <w:p>
            <w:pPr>
              <w:spacing w:after="0"/>
              <w:jc w:val="right"/>
            </w:pPr>
            <w:r>
              <w:rPr>
                <w:sz w:val="16"/>
              </w:rPr>
              <w:t>$48,387,508</w:t>
            </w:r>
          </w:p>
        </w:tc>
        <w:tc>
          <w:tcPr>
            <w:tcW w:type="dxa" w:w="1039"/>
          </w:tcPr>
          <w:p>
            <w:pPr>
              <w:spacing w:after="0"/>
              <w:jc w:val="right"/>
            </w:pPr>
            <w:r>
              <w:rPr>
                <w:sz w:val="16"/>
              </w:rPr>
              <w:t>716,764</w:t>
            </w:r>
          </w:p>
        </w:tc>
        <w:tc>
          <w:tcPr>
            <w:tcW w:type="dxa" w:w="1215"/>
          </w:tcPr>
          <w:p>
            <w:pPr>
              <w:spacing w:after="0"/>
              <w:jc w:val="right"/>
            </w:pPr>
            <w:r>
              <w:rPr>
                <w:sz w:val="16"/>
              </w:rPr>
              <w:t>$21,277,348</w:t>
            </w:r>
          </w:p>
        </w:tc>
        <w:tc>
          <w:tcPr>
            <w:tcW w:type="dxa" w:w="1126"/>
          </w:tcPr>
          <w:p>
            <w:pPr>
              <w:spacing w:after="0"/>
              <w:jc w:val="right"/>
            </w:pPr>
            <w:r>
              <w:rPr>
                <w:sz w:val="16"/>
              </w:rPr>
              <w:t>$15,662</w:t>
            </w:r>
          </w:p>
        </w:tc>
        <w:tc>
          <w:tcPr>
            <w:tcW w:type="dxa" w:w="1159"/>
          </w:tcPr>
          <w:p>
            <w:pPr>
              <w:spacing w:after="0"/>
              <w:jc w:val="right"/>
            </w:pPr>
            <w:r>
              <w:rPr>
                <w:sz w:val="16"/>
              </w:rPr>
              <w:t>$137,561</w:t>
            </w:r>
          </w:p>
        </w:tc>
        <w:tc>
          <w:tcPr>
            <w:tcW w:type="dxa" w:w="1305"/>
          </w:tcPr>
          <w:p>
            <w:pPr>
              <w:spacing w:after="0"/>
              <w:jc w:val="right"/>
            </w:pPr>
            <w:r>
              <w:rPr>
                <w:sz w:val="16"/>
              </w:rPr>
              <w:t>0.0139%</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$152,564,277,575</w:t>
            </w:r>
          </w:p>
        </w:tc>
        <w:tc>
          <w:tcPr>
            <w:tcW w:type="dxa" w:w="1129"/>
          </w:tcPr>
          <w:p>
            <w:pPr>
              <w:spacing w:after="0"/>
              <w:jc w:val="right"/>
            </w:pPr>
            <w:r>
              <w:rPr>
                <w:sz w:val="16"/>
              </w:rPr>
              <w:t>$48,387,508</w:t>
            </w:r>
          </w:p>
        </w:tc>
        <w:tc>
          <w:tcPr>
            <w:tcW w:type="dxa" w:w="1039"/>
          </w:tcPr>
          <w:p>
            <w:pPr>
              <w:spacing w:after="0"/>
              <w:jc w:val="right"/>
            </w:pPr>
            <w:r>
              <w:rPr>
                <w:sz w:val="16"/>
              </w:rPr>
              <w:t>716,764</w:t>
            </w:r>
          </w:p>
        </w:tc>
        <w:tc>
          <w:tcPr>
            <w:tcW w:type="dxa" w:w="1215"/>
          </w:tcPr>
          <w:p>
            <w:pPr>
              <w:spacing w:after="0"/>
              <w:jc w:val="right"/>
            </w:pPr>
            <w:r>
              <w:rPr>
                <w:sz w:val="16"/>
              </w:rPr>
              <w:t>$1,129</w:t>
            </w:r>
          </w:p>
        </w:tc>
        <w:tc>
          <w:tcPr>
            <w:tcW w:type="dxa" w:w="1126"/>
          </w:tcPr>
          <w:p>
            <w:pPr>
              <w:spacing w:after="0"/>
              <w:jc w:val="right"/>
            </w:pPr>
            <w:r>
              <w:rPr>
                <w:sz w:val="16"/>
              </w:rPr>
              <w:t>$2</w:t>
            </w:r>
          </w:p>
        </w:tc>
        <w:tc>
          <w:tcPr>
            <w:tcW w:type="dxa" w:w="1159"/>
          </w:tcPr>
          <w:p>
            <w:pPr>
              <w:spacing w:after="0"/>
              <w:jc w:val="right"/>
            </w:pPr>
            <w:r>
              <w:rPr>
                <w:sz w:val="16"/>
              </w:rPr>
              <w:t>$35,781,296</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$152,564,277,575</w:t>
            </w:r>
          </w:p>
        </w:tc>
        <w:tc>
          <w:tcPr>
            <w:tcW w:type="dxa" w:w="1129"/>
          </w:tcPr>
          <w:p>
            <w:pPr>
              <w:spacing w:after="0"/>
              <w:jc w:val="right"/>
            </w:pPr>
            <w:r>
              <w:rPr>
                <w:sz w:val="16"/>
              </w:rPr>
              <w:t>$48,387,508</w:t>
            </w:r>
          </w:p>
        </w:tc>
        <w:tc>
          <w:tcPr>
            <w:tcW w:type="dxa" w:w="1039"/>
          </w:tcPr>
          <w:p>
            <w:pPr>
              <w:spacing w:after="0"/>
              <w:jc w:val="right"/>
            </w:pPr>
            <w:r>
              <w:rPr>
                <w:sz w:val="16"/>
              </w:rPr>
              <w:t>716,764</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159"/>
          </w:tcPr>
          <w:p>
            <w:pPr>
              <w:spacing w:after="0"/>
              <w:jc w:val="right"/>
            </w:pPr>
            <w:r>
              <w:rPr>
                <w:sz w:val="16"/>
              </w:rPr>
              <w:t>$0</w:t>
            </w:r>
          </w:p>
        </w:tc>
        <w:tc>
          <w:tcPr>
            <w:tcW w:type="dxa" w:w="1305"/>
          </w:tcPr>
          <w:p>
            <w:pPr>
              <w:spacing w:after="0"/>
              <w:jc w:val="right"/>
            </w:pPr>
            <w:r>
              <w:rPr>
                <w:sz w:val="16"/>
              </w:rPr>
              <w:t>0%</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$152,562,741,302</w:t>
            </w:r>
          </w:p>
        </w:tc>
        <w:tc>
          <w:tcPr>
            <w:tcW w:type="dxa" w:w="1129"/>
          </w:tcPr>
          <w:p>
            <w:pPr>
              <w:spacing w:after="0"/>
              <w:jc w:val="right"/>
            </w:pPr>
            <w:r>
              <w:rPr>
                <w:sz w:val="16"/>
              </w:rPr>
              <w:t>n/a</w:t>
            </w:r>
          </w:p>
        </w:tc>
        <w:tc>
          <w:tcPr>
            <w:tcW w:type="dxa" w:w="1039"/>
          </w:tcPr>
          <w:p>
            <w:pPr>
              <w:spacing w:after="0"/>
              <w:jc w:val="right"/>
            </w:pPr>
            <w:r>
              <w:rPr>
                <w:sz w:val="16"/>
              </w:rPr>
              <w:t>716,752</w:t>
            </w:r>
          </w:p>
        </w:tc>
        <w:tc>
          <w:tcPr>
            <w:tcW w:type="dxa" w:w="1215"/>
          </w:tcPr>
          <w:p>
            <w:pPr>
              <w:spacing w:after="0"/>
              <w:jc w:val="right"/>
            </w:pPr>
            <w:r>
              <w:rPr>
                <w:sz w:val="16"/>
              </w:rPr>
              <w:t>$413,955</w:t>
            </w:r>
          </w:p>
        </w:tc>
        <w:tc>
          <w:tcPr>
            <w:tcW w:type="dxa" w:w="1126"/>
          </w:tcPr>
          <w:p>
            <w:pPr>
              <w:spacing w:after="0"/>
              <w:jc w:val="right"/>
            </w:pPr>
            <w:r>
              <w:rPr>
                <w:sz w:val="16"/>
              </w:rPr>
              <w:t>n/a</w:t>
            </w:r>
          </w:p>
        </w:tc>
        <w:tc>
          <w:tcPr>
            <w:tcW w:type="dxa" w:w="1159"/>
          </w:tcPr>
          <w:p>
            <w:pPr>
              <w:spacing w:after="0"/>
              <w:jc w:val="right"/>
            </w:pPr>
            <w:r>
              <w:rPr>
                <w:sz w:val="16"/>
              </w:rPr>
              <w:t>$123,694</w:t>
            </w:r>
          </w:p>
        </w:tc>
        <w:tc>
          <w:tcPr>
            <w:tcW w:type="dxa" w:w="1305"/>
          </w:tcPr>
          <w:p>
            <w:pPr>
              <w:spacing w:after="0"/>
              <w:jc w:val="right"/>
            </w:pPr>
            <w:r>
              <w:rPr>
                <w:sz w:val="16"/>
              </w:rPr>
              <w:t>0.000271%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$152,467,935,186</w:t>
            </w:r>
          </w:p>
        </w:tc>
        <w:tc>
          <w:tcPr>
            <w:tcW w:type="dxa" w:w="1129"/>
          </w:tcPr>
          <w:p>
            <w:pPr>
              <w:spacing w:after="0"/>
              <w:jc w:val="right"/>
            </w:pPr>
            <w:r>
              <w:rPr>
                <w:sz w:val="16"/>
              </w:rPr>
              <w:t>$9,459,852</w:t>
            </w:r>
          </w:p>
        </w:tc>
        <w:tc>
          <w:tcPr>
            <w:tcW w:type="dxa" w:w="1039"/>
          </w:tcPr>
          <w:p>
            <w:pPr>
              <w:spacing w:after="0"/>
              <w:jc w:val="right"/>
            </w:pPr>
            <w:r>
              <w:rPr>
                <w:sz w:val="16"/>
              </w:rPr>
              <w:t>6,357</w:t>
            </w:r>
          </w:p>
        </w:tc>
        <w:tc>
          <w:tcPr>
            <w:tcW w:type="dxa" w:w="1215"/>
          </w:tcPr>
          <w:p>
            <w:pPr>
              <w:spacing w:after="0"/>
              <w:jc w:val="right"/>
            </w:pPr>
            <w:r>
              <w:rPr>
                <w:sz w:val="16"/>
              </w:rPr>
              <w:t>$104,180,899</w:t>
            </w:r>
          </w:p>
        </w:tc>
        <w:tc>
          <w:tcPr>
            <w:tcW w:type="dxa" w:w="1126"/>
          </w:tcPr>
          <w:p>
            <w:pPr>
              <w:spacing w:after="0"/>
              <w:jc w:val="right"/>
            </w:pPr>
            <w:r>
              <w:rPr>
                <w:sz w:val="16"/>
              </w:rPr>
              <w:t>$106,269</w:t>
            </w:r>
          </w:p>
        </w:tc>
        <w:tc>
          <w:tcPr>
            <w:tcW w:type="dxa" w:w="1159"/>
          </w:tcPr>
          <w:p>
            <w:pPr>
              <w:spacing w:after="0"/>
              <w:jc w:val="right"/>
            </w:pPr>
            <w:r>
              <w:rPr>
                <w:sz w:val="16"/>
              </w:rPr>
              <w:t>$4,768,065</w:t>
            </w:r>
          </w:p>
        </w:tc>
        <w:tc>
          <w:tcPr>
            <w:tcW w:type="dxa" w:w="1305"/>
          </w:tcPr>
          <w:p>
            <w:pPr>
              <w:spacing w:after="0"/>
              <w:jc w:val="right"/>
            </w:pPr>
            <w:r>
              <w:rPr>
                <w:sz w:val="16"/>
              </w:rPr>
              <w:t>n/a (see note)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$2,767,767,000</w:t>
            </w:r>
          </w:p>
        </w:tc>
        <w:tc>
          <w:tcPr>
            <w:tcW w:type="dxa" w:w="1129"/>
          </w:tcPr>
          <w:p>
            <w:pPr>
              <w:spacing w:after="0"/>
              <w:jc w:val="right"/>
            </w:pPr>
            <w:r>
              <w:rPr>
                <w:sz w:val="16"/>
              </w:rPr>
              <w:t>n/a</w:t>
            </w:r>
          </w:p>
        </w:tc>
        <w:tc>
          <w:tcPr>
            <w:tcW w:type="dxa" w:w="1039"/>
          </w:tcPr>
          <w:p>
            <w:pPr>
              <w:spacing w:after="0"/>
              <w:jc w:val="right"/>
            </w:pPr>
            <w:r>
              <w:rPr>
                <w:sz w:val="16"/>
              </w:rPr>
              <w:t>12,874</w:t>
            </w:r>
          </w:p>
        </w:tc>
        <w:tc>
          <w:tcPr>
            <w:tcW w:type="dxa" w:w="1215"/>
          </w:tcPr>
          <w:p>
            <w:pPr>
              <w:spacing w:after="0"/>
              <w:jc w:val="right"/>
            </w:pPr>
            <w:r>
              <w:rPr>
                <w:sz w:val="16"/>
              </w:rPr>
              <w:t>$12,530</w:t>
            </w:r>
          </w:p>
        </w:tc>
        <w:tc>
          <w:tcPr>
            <w:tcW w:type="dxa" w:w="1126"/>
          </w:tcPr>
          <w:p>
            <w:pPr>
              <w:spacing w:after="0"/>
              <w:jc w:val="right"/>
            </w:pPr>
            <w:r>
              <w:rPr>
                <w:sz w:val="16"/>
              </w:rPr>
              <w:t>n/a</w:t>
            </w:r>
          </w:p>
        </w:tc>
        <w:tc>
          <w:tcPr>
            <w:tcW w:type="dxa" w:w="1159"/>
          </w:tcPr>
          <w:p>
            <w:pPr>
              <w:spacing w:after="0"/>
              <w:jc w:val="right"/>
            </w:pPr>
            <w:r>
              <w:rPr>
                <w:sz w:val="16"/>
              </w:rPr>
              <w:t>$10,541</w:t>
            </w:r>
          </w:p>
        </w:tc>
        <w:tc>
          <w:tcPr>
            <w:tcW w:type="dxa" w:w="1305"/>
          </w:tcPr>
          <w:p>
            <w:pPr>
              <w:spacing w:after="0"/>
              <w:jc w:val="right"/>
            </w:pPr>
            <w:r>
              <w:rPr>
                <w:sz w:val="16"/>
              </w:rPr>
              <w:t>0.000453%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$152,564,277,575</w:t>
            </w:r>
          </w:p>
        </w:tc>
        <w:tc>
          <w:tcPr>
            <w:tcW w:type="dxa" w:w="1129"/>
          </w:tcPr>
          <w:p>
            <w:pPr>
              <w:spacing w:after="0"/>
              <w:jc w:val="right"/>
            </w:pPr>
            <w:r>
              <w:rPr>
                <w:sz w:val="16"/>
              </w:rPr>
              <w:t>n/a</w:t>
            </w:r>
          </w:p>
        </w:tc>
        <w:tc>
          <w:tcPr>
            <w:tcW w:type="dxa" w:w="1039"/>
          </w:tcPr>
          <w:p>
            <w:pPr>
              <w:spacing w:after="0"/>
              <w:jc w:val="right"/>
            </w:pPr>
            <w:r>
              <w:rPr>
                <w:sz w:val="16"/>
              </w:rPr>
              <w:t>716,764</w:t>
            </w:r>
          </w:p>
        </w:tc>
        <w:tc>
          <w:tcPr>
            <w:tcW w:type="dxa" w:w="1215"/>
          </w:tcPr>
          <w:p>
            <w:pPr>
              <w:spacing w:after="0"/>
              <w:jc w:val="right"/>
            </w:pPr>
            <w:r>
              <w:rPr>
                <w:sz w:val="16"/>
              </w:rPr>
              <w:t>$84,017</w:t>
            </w:r>
          </w:p>
        </w:tc>
        <w:tc>
          <w:tcPr>
            <w:tcW w:type="dxa" w:w="1126"/>
          </w:tcPr>
          <w:p>
            <w:pPr>
              <w:spacing w:after="0"/>
              <w:jc w:val="right"/>
            </w:pPr>
            <w:r>
              <w:rPr>
                <w:sz w:val="16"/>
              </w:rPr>
              <w:t>n/a</w:t>
            </w:r>
          </w:p>
        </w:tc>
        <w:tc>
          <w:tcPr>
            <w:tcW w:type="dxa" w:w="1159"/>
          </w:tcPr>
          <w:p>
            <w:pPr>
              <w:spacing w:after="0"/>
              <w:jc w:val="right"/>
            </w:pPr>
            <w:r>
              <w:rPr>
                <w:sz w:val="16"/>
              </w:rPr>
              <w:t>$1,041,408</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$152,564,277,575</w:t>
            </w:r>
          </w:p>
        </w:tc>
        <w:tc>
          <w:tcPr>
            <w:tcW w:type="dxa" w:w="1129"/>
          </w:tcPr>
          <w:p>
            <w:pPr>
              <w:spacing w:after="0"/>
              <w:jc w:val="right"/>
            </w:pPr>
            <w:r>
              <w:rPr>
                <w:sz w:val="16"/>
              </w:rPr>
              <w:t>$48,387,508</w:t>
            </w:r>
          </w:p>
        </w:tc>
        <w:tc>
          <w:tcPr>
            <w:tcW w:type="dxa" w:w="1039"/>
          </w:tcPr>
          <w:p>
            <w:pPr>
              <w:spacing w:after="0"/>
              <w:jc w:val="right"/>
            </w:pPr>
            <w:r>
              <w:rPr>
                <w:sz w:val="16"/>
              </w:rPr>
              <w:t>716,764</w:t>
            </w:r>
          </w:p>
        </w:tc>
        <w:tc>
          <w:tcPr>
            <w:tcW w:type="dxa" w:w="1215"/>
          </w:tcPr>
          <w:p>
            <w:pPr>
              <w:spacing w:after="0"/>
              <w:jc w:val="right"/>
            </w:pPr>
            <w:r>
              <w:rPr>
                <w:sz w:val="16"/>
              </w:rPr>
              <w:t>$1,712,919</w:t>
            </w:r>
          </w:p>
        </w:tc>
        <w:tc>
          <w:tcPr>
            <w:tcW w:type="dxa" w:w="1126"/>
          </w:tcPr>
          <w:p>
            <w:pPr>
              <w:spacing w:after="0"/>
              <w:jc w:val="right"/>
            </w:pPr>
            <w:r>
              <w:rPr>
                <w:sz w:val="16"/>
              </w:rPr>
              <w:t>$463</w:t>
            </w:r>
          </w:p>
        </w:tc>
        <w:tc>
          <w:tcPr>
            <w:tcW w:type="dxa" w:w="1159"/>
          </w:tcPr>
          <w:p>
            <w:pPr>
              <w:spacing w:after="0"/>
              <w:jc w:val="right"/>
            </w:pPr>
            <w:r>
              <w:rPr>
                <w:sz w:val="16"/>
              </w:rPr>
              <w:t>$1,938,432</w:t>
            </w:r>
          </w:p>
        </w:tc>
        <w:tc>
          <w:tcPr>
            <w:tcW w:type="dxa" w:w="1305"/>
          </w:tcPr>
          <w:p>
            <w:pPr>
              <w:spacing w:after="0"/>
              <w:jc w:val="right"/>
            </w:pPr>
            <w:r>
              <w:rPr>
                <w:sz w:val="16"/>
              </w:rPr>
              <w:t>0.00112%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$152,564,277,575</w:t>
            </w:r>
          </w:p>
        </w:tc>
        <w:tc>
          <w:tcPr>
            <w:tcW w:type="dxa" w:w="1129"/>
          </w:tcPr>
          <w:p>
            <w:pPr>
              <w:spacing w:after="0"/>
              <w:jc w:val="right"/>
            </w:pPr>
            <w:r>
              <w:rPr>
                <w:sz w:val="16"/>
              </w:rPr>
              <w:t>$48,387,508</w:t>
            </w:r>
          </w:p>
        </w:tc>
        <w:tc>
          <w:tcPr>
            <w:tcW w:type="dxa" w:w="1039"/>
          </w:tcPr>
          <w:p>
            <w:pPr>
              <w:spacing w:after="0"/>
              <w:jc w:val="right"/>
            </w:pPr>
            <w:r>
              <w:rPr>
                <w:sz w:val="16"/>
              </w:rPr>
              <w:t>716,764</w:t>
            </w:r>
          </w:p>
        </w:tc>
        <w:tc>
          <w:tcPr>
            <w:tcW w:type="dxa" w:w="1215"/>
          </w:tcPr>
          <w:p>
            <w:pPr>
              <w:spacing w:after="0"/>
              <w:jc w:val="right"/>
            </w:pPr>
            <w:r>
              <w:rPr>
                <w:sz w:val="16"/>
              </w:rPr>
              <w:t>$25,999,894</w:t>
            </w:r>
          </w:p>
        </w:tc>
        <w:tc>
          <w:tcPr>
            <w:tcW w:type="dxa" w:w="1126"/>
          </w:tcPr>
          <w:p>
            <w:pPr>
              <w:spacing w:after="0"/>
              <w:jc w:val="right"/>
            </w:pPr>
            <w:r>
              <w:rPr>
                <w:sz w:val="16"/>
              </w:rPr>
              <w:t>$1,704</w:t>
            </w:r>
          </w:p>
        </w:tc>
        <w:tc>
          <w:tcPr>
            <w:tcW w:type="dxa" w:w="1159"/>
          </w:tcPr>
          <w:p>
            <w:pPr>
              <w:spacing w:after="0"/>
              <w:jc w:val="right"/>
            </w:pPr>
            <w:r>
              <w:rPr>
                <w:sz w:val="16"/>
              </w:rPr>
              <w:t>$35,655,040</w:t>
            </w:r>
          </w:p>
        </w:tc>
        <w:tc>
          <w:tcPr>
            <w:tcW w:type="dxa" w:w="1305"/>
          </w:tcPr>
          <w:p>
            <w:pPr>
              <w:spacing w:after="0"/>
              <w:jc w:val="right"/>
            </w:pPr>
            <w:r>
              <w:rPr>
                <w:sz w:val="16"/>
              </w:rPr>
              <w:t>0.017%</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$20,417,022,107</w:t>
            </w:r>
          </w:p>
        </w:tc>
        <w:tc>
          <w:tcPr>
            <w:tcW w:type="dxa" w:w="1129"/>
          </w:tcPr>
          <w:p>
            <w:pPr>
              <w:spacing w:after="0"/>
              <w:jc w:val="right"/>
            </w:pPr>
            <w:r>
              <w:rPr>
                <w:sz w:val="16"/>
              </w:rPr>
              <w:t>$10,991,290</w:t>
            </w:r>
          </w:p>
        </w:tc>
        <w:tc>
          <w:tcPr>
            <w:tcW w:type="dxa" w:w="1039"/>
          </w:tcPr>
          <w:p>
            <w:pPr>
              <w:spacing w:after="0"/>
              <w:jc w:val="right"/>
            </w:pPr>
            <w:r>
              <w:rPr>
                <w:sz w:val="16"/>
              </w:rPr>
              <w:t>108,148</w:t>
            </w:r>
          </w:p>
        </w:tc>
        <w:tc>
          <w:tcPr>
            <w:tcW w:type="dxa" w:w="1215"/>
          </w:tcPr>
          <w:p>
            <w:pPr>
              <w:spacing w:after="0"/>
              <w:jc w:val="right"/>
            </w:pPr>
            <w:r>
              <w:rPr>
                <w:sz w:val="16"/>
              </w:rPr>
              <w:t>$38,779</w:t>
            </w:r>
          </w:p>
        </w:tc>
        <w:tc>
          <w:tcPr>
            <w:tcW w:type="dxa" w:w="1126"/>
          </w:tcPr>
          <w:p>
            <w:pPr>
              <w:spacing w:after="0"/>
              <w:jc w:val="right"/>
            </w:pPr>
            <w:r>
              <w:rPr>
                <w:sz w:val="16"/>
              </w:rPr>
              <w:t>$22</w:t>
            </w:r>
          </w:p>
        </w:tc>
        <w:tc>
          <w:tcPr>
            <w:tcW w:type="dxa" w:w="1159"/>
          </w:tcPr>
          <w:p>
            <w:pPr>
              <w:spacing w:after="0"/>
              <w:jc w:val="right"/>
            </w:pPr>
            <w:r>
              <w:rPr>
                <w:sz w:val="16"/>
              </w:rPr>
              <w:t>$10,102</w:t>
            </w:r>
          </w:p>
        </w:tc>
        <w:tc>
          <w:tcPr>
            <w:tcW w:type="dxa" w:w="1305"/>
          </w:tcPr>
          <w:p>
            <w:pPr>
              <w:spacing w:after="0"/>
              <w:jc w:val="right"/>
            </w:pPr>
            <w:r>
              <w:rPr>
                <w:sz w:val="16"/>
              </w:rPr>
              <w:t>0.00019%</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$152,564,277,575</w:t>
            </w:r>
          </w:p>
        </w:tc>
        <w:tc>
          <w:tcPr>
            <w:tcW w:type="dxa" w:w="1129"/>
          </w:tcPr>
          <w:p>
            <w:pPr>
              <w:spacing w:after="0"/>
              <w:jc w:val="right"/>
            </w:pPr>
            <w:r>
              <w:rPr>
                <w:sz w:val="16"/>
              </w:rPr>
              <w:t>$48,387,508</w:t>
            </w:r>
          </w:p>
        </w:tc>
        <w:tc>
          <w:tcPr>
            <w:tcW w:type="dxa" w:w="1039"/>
          </w:tcPr>
          <w:p>
            <w:pPr>
              <w:spacing w:after="0"/>
              <w:jc w:val="right"/>
            </w:pPr>
            <w:r>
              <w:rPr>
                <w:sz w:val="16"/>
              </w:rPr>
              <w:t>716,764</w:t>
            </w:r>
          </w:p>
        </w:tc>
        <w:tc>
          <w:tcPr>
            <w:tcW w:type="dxa" w:w="1215"/>
          </w:tcPr>
          <w:p>
            <w:pPr>
              <w:spacing w:after="0"/>
              <w:jc w:val="right"/>
            </w:pPr>
            <w:r>
              <w:rPr>
                <w:sz w:val="16"/>
              </w:rPr>
              <w:t>$135,873</w:t>
            </w:r>
          </w:p>
        </w:tc>
        <w:tc>
          <w:tcPr>
            <w:tcW w:type="dxa" w:w="1126"/>
          </w:tcPr>
          <w:p>
            <w:pPr>
              <w:spacing w:after="0"/>
              <w:jc w:val="right"/>
            </w:pPr>
            <w:r>
              <w:rPr>
                <w:sz w:val="16"/>
              </w:rPr>
              <w:t>$52</w:t>
            </w:r>
          </w:p>
        </w:tc>
        <w:tc>
          <w:tcPr>
            <w:tcW w:type="dxa" w:w="1159"/>
          </w:tcPr>
          <w:p>
            <w:pPr>
              <w:spacing w:after="0"/>
              <w:jc w:val="right"/>
            </w:pPr>
            <w:r>
              <w:rPr>
                <w:sz w:val="16"/>
              </w:rPr>
              <w:t>$338,355</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2025-12-02 (Storm Events through 2026-06-30): 8 county-coded records, 0 with a damage value recorded (including $0), $0; 1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716,764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$152,564,277,575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$48,387,508</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$155,822,280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$94,762,732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458"/>
        <w:gridCol w:w="1217"/>
        <w:gridCol w:w="1217"/>
        <w:gridCol w:w="1217"/>
        <w:gridCol w:w="1217"/>
        <w:gridCol w:w="1217"/>
        <w:gridCol w:w="1217"/>
        <w:gridCol w:w="1354"/>
      </w:tblGrid>
      <w:tr>
        <w:trPr>
          <w:cantSplit/>
          <w:tblHeader/>
        </w:trPr>
        <w:tc>
          <w:tcPr>
            <w:tcW w:type="dxa" w:w="5458"/>
            <w:shd w:val="clear" w:color="auto" w:fill="E8E8E8"/>
          </w:tcPr>
          <w:p>
            <w:pPr>
              <w:spacing w:after="0"/>
              <w:jc w:val="left"/>
            </w:pPr>
            <w:r>
              <w:rPr>
                <w:b/>
                <w:sz w:val="16"/>
              </w:rPr>
              <w:t>Scope</w:t>
            </w:r>
          </w:p>
        </w:tc>
        <w:tc>
          <w:tcPr>
            <w:tcW w:type="dxa" w:w="1217"/>
            <w:shd w:val="clear" w:color="auto" w:fill="E8E8E8"/>
          </w:tcPr>
          <w:p>
            <w:pPr>
              <w:spacing w:after="0"/>
              <w:jc w:val="right"/>
            </w:pPr>
            <w:r>
              <w:rPr>
                <w:b/>
                <w:sz w:val="16"/>
              </w:rPr>
              <w:t>RL, FMA</w:t>
            </w:r>
          </w:p>
          <w:p>
            <w:pPr>
              <w:spacing w:after="0"/>
              <w:jc w:val="right"/>
            </w:pPr>
            <w:r>
              <w:rPr>
                <w:i/>
                <w:color w:val="555555"/>
                <w:sz w:val="14"/>
              </w:rPr>
              <w:t>properties</w:t>
            </w:r>
          </w:p>
        </w:tc>
        <w:tc>
          <w:tcPr>
            <w:tcW w:type="dxa" w:w="1217"/>
            <w:shd w:val="clear" w:color="auto" w:fill="E8E8E8"/>
          </w:tcPr>
          <w:p>
            <w:pPr>
              <w:spacing w:after="0"/>
              <w:jc w:val="right"/>
            </w:pPr>
            <w:r>
              <w:rPr>
                <w:b/>
                <w:sz w:val="16"/>
              </w:rPr>
              <w:t>SRL, FMA</w:t>
            </w:r>
          </w:p>
          <w:p>
            <w:pPr>
              <w:spacing w:after="0"/>
              <w:jc w:val="right"/>
            </w:pPr>
            <w:r>
              <w:rPr>
                <w:i/>
                <w:color w:val="555555"/>
                <w:sz w:val="14"/>
              </w:rPr>
              <w:t>properties</w:t>
            </w:r>
          </w:p>
        </w:tc>
        <w:tc>
          <w:tcPr>
            <w:tcW w:type="dxa" w:w="1217"/>
            <w:shd w:val="clear" w:color="auto" w:fill="E8E8E8"/>
          </w:tcPr>
          <w:p>
            <w:pPr>
              <w:spacing w:after="0"/>
              <w:jc w:val="right"/>
            </w:pPr>
            <w:r>
              <w:rPr>
                <w:b/>
                <w:sz w:val="16"/>
              </w:rPr>
              <w:t>RL, NFIP</w:t>
            </w:r>
          </w:p>
          <w:p>
            <w:pPr>
              <w:spacing w:after="0"/>
              <w:jc w:val="right"/>
            </w:pPr>
            <w:r>
              <w:rPr>
                <w:i/>
                <w:color w:val="555555"/>
                <w:sz w:val="14"/>
              </w:rPr>
              <w:t>properties</w:t>
            </w:r>
          </w:p>
        </w:tc>
        <w:tc>
          <w:tcPr>
            <w:tcW w:type="dxa" w:w="1217"/>
            <w:shd w:val="clear" w:color="auto" w:fill="E8E8E8"/>
          </w:tcPr>
          <w:p>
            <w:pPr>
              <w:spacing w:after="0"/>
              <w:jc w:val="right"/>
            </w:pPr>
            <w:r>
              <w:rPr>
                <w:b/>
                <w:sz w:val="16"/>
              </w:rPr>
              <w:t>SRL, NFIP</w:t>
            </w:r>
          </w:p>
          <w:p>
            <w:pPr>
              <w:spacing w:after="0"/>
              <w:jc w:val="right"/>
            </w:pPr>
            <w:r>
              <w:rPr>
                <w:i/>
                <w:color w:val="555555"/>
                <w:sz w:val="14"/>
              </w:rPr>
              <w:t>properties</w:t>
            </w:r>
          </w:p>
        </w:tc>
        <w:tc>
          <w:tcPr>
            <w:tcW w:type="dxa" w:w="12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17"/>
            <w:shd w:val="clear" w:color="auto" w:fill="E8E8E8"/>
          </w:tcPr>
          <w:p>
            <w:pPr>
              <w:spacing w:after="0"/>
              <w:jc w:val="right"/>
            </w:pPr>
            <w:r>
              <w:rPr>
                <w:b/>
                <w:sz w:val="16"/>
              </w:rPr>
              <w:t>Mitigated</w:t>
            </w:r>
          </w:p>
          <w:p>
            <w:pPr>
              <w:spacing w:after="0"/>
              <w:jc w:val="right"/>
            </w:pPr>
            <w:r>
              <w:rPr>
                <w:i/>
                <w:color w:val="555555"/>
                <w:sz w:val="14"/>
              </w:rPr>
              <w:t>properties</w:t>
            </w:r>
          </w:p>
        </w:tc>
        <w:tc>
          <w:tcPr>
            <w:tcW w:type="dxa" w:w="135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458"/>
          </w:tcPr>
          <w:p>
            <w:pPr>
              <w:spacing w:after="0"/>
              <w:jc w:val="left"/>
            </w:pPr>
            <w:r>
              <w:rPr>
                <w:sz w:val="16"/>
              </w:rPr>
              <w:t>County total</w:t>
            </w:r>
          </w:p>
        </w:tc>
        <w:tc>
          <w:tcPr>
            <w:tcW w:type="dxa" w:w="1217"/>
          </w:tcPr>
          <w:p>
            <w:pPr>
              <w:spacing w:after="0"/>
              <w:jc w:val="right"/>
            </w:pPr>
            <w:r>
              <w:rPr>
                <w:sz w:val="16"/>
              </w:rPr>
              <w:t>2</w:t>
            </w:r>
          </w:p>
        </w:tc>
        <w:tc>
          <w:tcPr>
            <w:tcW w:type="dxa" w:w="1217"/>
          </w:tcPr>
          <w:p>
            <w:pPr>
              <w:spacing w:after="0"/>
              <w:jc w:val="right"/>
            </w:pPr>
            <w:r>
              <w:rPr>
                <w:sz w:val="16"/>
              </w:rPr>
              <w:t>37</w:t>
            </w:r>
          </w:p>
        </w:tc>
        <w:tc>
          <w:tcPr>
            <w:tcW w:type="dxa" w:w="1217"/>
          </w:tcPr>
          <w:p>
            <w:pPr>
              <w:spacing w:after="0"/>
              <w:jc w:val="right"/>
            </w:pPr>
            <w:r>
              <w:rPr>
                <w:sz w:val="16"/>
              </w:rPr>
              <w:t>187</w:t>
            </w:r>
          </w:p>
        </w:tc>
        <w:tc>
          <w:tcPr>
            <w:tcW w:type="dxa" w:w="1217"/>
          </w:tcPr>
          <w:p>
            <w:pPr>
              <w:spacing w:after="0"/>
              <w:jc w:val="right"/>
            </w:pPr>
            <w:r>
              <w:rPr>
                <w:sz w:val="16"/>
              </w:rPr>
              <w:t>32</w:t>
            </w:r>
          </w:p>
        </w:tc>
        <w:tc>
          <w:tcPr>
            <w:tcW w:type="dxa" w:w="1217"/>
          </w:tcPr>
          <w:p>
            <w:pPr>
              <w:spacing w:after="0"/>
              <w:jc w:val="right"/>
            </w:pPr>
            <w:r>
              <w:rPr>
                <w:sz w:val="16"/>
              </w:rPr>
              <w:t>192</w:t>
            </w:r>
          </w:p>
        </w:tc>
        <w:tc>
          <w:tcPr>
            <w:tcW w:type="dxa" w:w="1217"/>
          </w:tcPr>
          <w:p>
            <w:pPr>
              <w:spacing w:after="0"/>
              <w:jc w:val="right"/>
            </w:pPr>
            <w:r>
              <w:rPr>
                <w:sz w:val="16"/>
              </w:rPr>
              <w:t>4</w:t>
            </w:r>
          </w:p>
        </w:tc>
        <w:tc>
          <w:tcPr>
            <w:tcW w:type="dxa" w:w="1354"/>
          </w:tcPr>
          <w:p>
            <w:pPr>
              <w:spacing w:after="0"/>
              <w:jc w:val="right"/>
            </w:pPr>
            <w:r>
              <w:rPr>
                <w:sz w:val="16"/>
              </w:rPr>
              <w:t>33</w:t>
            </w:r>
          </w:p>
        </w:tc>
      </w:tr>
      <w:tr>
        <w:trPr>
          <w:cantSplit/>
        </w:trPr>
        <w:tc>
          <w:tcPr>
            <w:tcW w:type="dxa" w:w="5458"/>
          </w:tcPr>
          <w:p>
            <w:pPr>
              <w:spacing w:after="0"/>
              <w:jc w:val="left"/>
            </w:pPr>
            <w:r>
              <w:rPr>
                <w:sz w:val="16"/>
              </w:rPr>
              <w:t>of which: Blue Springs city</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3</w:t>
            </w:r>
          </w:p>
        </w:tc>
        <w:tc>
          <w:tcPr>
            <w:tcW w:type="dxa" w:w="1217"/>
          </w:tcPr>
          <w:p>
            <w:pPr>
              <w:spacing w:after="0"/>
              <w:jc w:val="right"/>
            </w:pPr>
            <w:r>
              <w:rPr>
                <w:sz w:val="16"/>
              </w:rPr>
              <w:t>0</w:t>
            </w:r>
          </w:p>
        </w:tc>
        <w:tc>
          <w:tcPr>
            <w:tcW w:type="dxa" w:w="1217"/>
          </w:tcPr>
          <w:p>
            <w:pPr>
              <w:spacing w:after="0"/>
              <w:jc w:val="right"/>
            </w:pPr>
            <w:r>
              <w:rPr>
                <w:sz w:val="16"/>
              </w:rPr>
              <w:t>3</w:t>
            </w:r>
          </w:p>
        </w:tc>
        <w:tc>
          <w:tcPr>
            <w:tcW w:type="dxa" w:w="1217"/>
          </w:tcPr>
          <w:p>
            <w:pPr>
              <w:spacing w:after="0"/>
              <w:jc w:val="right"/>
            </w:pPr>
            <w:r>
              <w:rPr>
                <w:sz w:val="16"/>
              </w:rPr>
              <w:t>0</w:t>
            </w:r>
          </w:p>
        </w:tc>
        <w:tc>
          <w:tcPr>
            <w:tcW w:type="dxa" w:w="1354"/>
          </w:tcPr>
          <w:p>
            <w:pPr>
              <w:spacing w:after="0"/>
              <w:jc w:val="right"/>
            </w:pPr>
            <w:r>
              <w:rPr>
                <w:sz w:val="16"/>
              </w:rPr>
              <w:t>1</w:t>
            </w:r>
          </w:p>
        </w:tc>
      </w:tr>
      <w:tr>
        <w:trPr>
          <w:cantSplit/>
        </w:trPr>
        <w:tc>
          <w:tcPr>
            <w:tcW w:type="dxa" w:w="5458"/>
          </w:tcPr>
          <w:p>
            <w:pPr>
              <w:spacing w:after="0"/>
              <w:jc w:val="left"/>
            </w:pPr>
            <w:r>
              <w:rPr>
                <w:sz w:val="16"/>
              </w:rPr>
              <w:t>of which: Buckner city (community ID not in plan data)</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2</w:t>
            </w:r>
          </w:p>
        </w:tc>
        <w:tc>
          <w:tcPr>
            <w:tcW w:type="dxa" w:w="1217"/>
          </w:tcPr>
          <w:p>
            <w:pPr>
              <w:spacing w:after="0"/>
              <w:jc w:val="right"/>
            </w:pPr>
            <w:r>
              <w:rPr>
                <w:sz w:val="16"/>
              </w:rPr>
              <w:t>0</w:t>
            </w:r>
          </w:p>
        </w:tc>
        <w:tc>
          <w:tcPr>
            <w:tcW w:type="dxa" w:w="1217"/>
          </w:tcPr>
          <w:p>
            <w:pPr>
              <w:spacing w:after="0"/>
              <w:jc w:val="right"/>
            </w:pPr>
            <w:r>
              <w:rPr>
                <w:sz w:val="16"/>
              </w:rPr>
              <w:t>2</w:t>
            </w:r>
          </w:p>
        </w:tc>
        <w:tc>
          <w:tcPr>
            <w:tcW w:type="dxa" w:w="1217"/>
          </w:tcPr>
          <w:p>
            <w:pPr>
              <w:spacing w:after="0"/>
              <w:jc w:val="right"/>
            </w:pPr>
            <w:r>
              <w:rPr>
                <w:sz w:val="16"/>
              </w:rPr>
              <w:t>0</w:t>
            </w:r>
          </w:p>
        </w:tc>
        <w:tc>
          <w:tcPr>
            <w:tcW w:type="dxa" w:w="1354"/>
          </w:tcPr>
          <w:p>
            <w:pPr>
              <w:spacing w:after="0"/>
              <w:jc w:val="right"/>
            </w:pPr>
            <w:r>
              <w:rPr>
                <w:sz w:val="16"/>
              </w:rPr>
              <w:t>1</w:t>
            </w:r>
          </w:p>
        </w:tc>
      </w:tr>
      <w:tr>
        <w:trPr>
          <w:cantSplit/>
        </w:trPr>
        <w:tc>
          <w:tcPr>
            <w:tcW w:type="dxa" w:w="5458"/>
          </w:tcPr>
          <w:p>
            <w:pPr>
              <w:spacing w:after="0"/>
              <w:jc w:val="left"/>
            </w:pPr>
            <w:r>
              <w:rPr>
                <w:sz w:val="16"/>
              </w:rPr>
              <w:t>of which: Grandview city</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4</w:t>
            </w:r>
          </w:p>
        </w:tc>
        <w:tc>
          <w:tcPr>
            <w:tcW w:type="dxa" w:w="1217"/>
          </w:tcPr>
          <w:p>
            <w:pPr>
              <w:spacing w:after="0"/>
              <w:jc w:val="right"/>
            </w:pPr>
            <w:r>
              <w:rPr>
                <w:sz w:val="16"/>
              </w:rPr>
              <w:t>0</w:t>
            </w:r>
          </w:p>
        </w:tc>
        <w:tc>
          <w:tcPr>
            <w:tcW w:type="dxa" w:w="1217"/>
          </w:tcPr>
          <w:p>
            <w:pPr>
              <w:spacing w:after="0"/>
              <w:jc w:val="right"/>
            </w:pPr>
            <w:r>
              <w:rPr>
                <w:sz w:val="16"/>
              </w:rPr>
              <w:t>4</w:t>
            </w:r>
          </w:p>
        </w:tc>
        <w:tc>
          <w:tcPr>
            <w:tcW w:type="dxa" w:w="1217"/>
          </w:tcPr>
          <w:p>
            <w:pPr>
              <w:spacing w:after="0"/>
              <w:jc w:val="right"/>
            </w:pPr>
            <w:r>
              <w:rPr>
                <w:sz w:val="16"/>
              </w:rPr>
              <w:t>0</w:t>
            </w:r>
          </w:p>
        </w:tc>
        <w:tc>
          <w:tcPr>
            <w:tcW w:type="dxa" w:w="1354"/>
          </w:tcPr>
          <w:p>
            <w:pPr>
              <w:spacing w:after="0"/>
              <w:jc w:val="right"/>
            </w:pPr>
            <w:r>
              <w:rPr>
                <w:sz w:val="16"/>
              </w:rPr>
              <w:t>1</w:t>
            </w:r>
          </w:p>
        </w:tc>
      </w:tr>
      <w:tr>
        <w:trPr>
          <w:cantSplit/>
        </w:trPr>
        <w:tc>
          <w:tcPr>
            <w:tcW w:type="dxa" w:w="5458"/>
          </w:tcPr>
          <w:p>
            <w:pPr>
              <w:spacing w:after="0"/>
              <w:jc w:val="left"/>
            </w:pPr>
            <w:r>
              <w:rPr>
                <w:sz w:val="16"/>
              </w:rPr>
              <w:t>of which: Independence city</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18</w:t>
            </w:r>
          </w:p>
        </w:tc>
        <w:tc>
          <w:tcPr>
            <w:tcW w:type="dxa" w:w="1217"/>
          </w:tcPr>
          <w:p>
            <w:pPr>
              <w:spacing w:after="0"/>
              <w:jc w:val="right"/>
            </w:pPr>
            <w:r>
              <w:rPr>
                <w:sz w:val="16"/>
              </w:rPr>
              <w:t>1</w:t>
            </w:r>
          </w:p>
        </w:tc>
        <w:tc>
          <w:tcPr>
            <w:tcW w:type="dxa" w:w="1217"/>
          </w:tcPr>
          <w:p>
            <w:pPr>
              <w:spacing w:after="0"/>
              <w:jc w:val="right"/>
            </w:pPr>
            <w:r>
              <w:rPr>
                <w:sz w:val="16"/>
              </w:rPr>
              <w:t>18</w:t>
            </w:r>
          </w:p>
        </w:tc>
        <w:tc>
          <w:tcPr>
            <w:tcW w:type="dxa" w:w="1217"/>
          </w:tcPr>
          <w:p>
            <w:pPr>
              <w:spacing w:after="0"/>
              <w:jc w:val="right"/>
            </w:pPr>
            <w:r>
              <w:rPr>
                <w:sz w:val="16"/>
              </w:rPr>
              <w:t>0</w:t>
            </w:r>
          </w:p>
        </w:tc>
        <w:tc>
          <w:tcPr>
            <w:tcW w:type="dxa" w:w="1354"/>
          </w:tcPr>
          <w:p>
            <w:pPr>
              <w:spacing w:after="0"/>
              <w:jc w:val="right"/>
            </w:pPr>
            <w:r>
              <w:rPr>
                <w:sz w:val="16"/>
              </w:rPr>
              <w:t>4</w:t>
            </w:r>
          </w:p>
        </w:tc>
      </w:tr>
      <w:tr>
        <w:trPr>
          <w:cantSplit/>
        </w:trPr>
        <w:tc>
          <w:tcPr>
            <w:tcW w:type="dxa" w:w="5458"/>
          </w:tcPr>
          <w:p>
            <w:pPr>
              <w:spacing w:after="0"/>
              <w:jc w:val="left"/>
            </w:pPr>
            <w:r>
              <w:rPr>
                <w:sz w:val="16"/>
              </w:rPr>
              <w:t>of which: Kansas City city</w:t>
            </w:r>
          </w:p>
        </w:tc>
        <w:tc>
          <w:tcPr>
            <w:tcW w:type="dxa" w:w="1217"/>
          </w:tcPr>
          <w:p>
            <w:pPr>
              <w:spacing w:after="0"/>
              <w:jc w:val="right"/>
            </w:pPr>
            <w:r>
              <w:rPr>
                <w:sz w:val="16"/>
              </w:rPr>
              <w:t>2</w:t>
            </w:r>
          </w:p>
        </w:tc>
        <w:tc>
          <w:tcPr>
            <w:tcW w:type="dxa" w:w="1217"/>
          </w:tcPr>
          <w:p>
            <w:pPr>
              <w:spacing w:after="0"/>
              <w:jc w:val="right"/>
            </w:pPr>
            <w:r>
              <w:rPr>
                <w:sz w:val="16"/>
              </w:rPr>
              <w:t>27</w:t>
            </w:r>
          </w:p>
        </w:tc>
        <w:tc>
          <w:tcPr>
            <w:tcW w:type="dxa" w:w="1217"/>
          </w:tcPr>
          <w:p>
            <w:pPr>
              <w:spacing w:after="0"/>
              <w:jc w:val="right"/>
            </w:pPr>
            <w:r>
              <w:rPr>
                <w:sz w:val="16"/>
              </w:rPr>
              <w:t>127</w:t>
            </w:r>
          </w:p>
        </w:tc>
        <w:tc>
          <w:tcPr>
            <w:tcW w:type="dxa" w:w="1217"/>
          </w:tcPr>
          <w:p>
            <w:pPr>
              <w:spacing w:after="0"/>
              <w:jc w:val="right"/>
            </w:pPr>
            <w:r>
              <w:rPr>
                <w:sz w:val="16"/>
              </w:rPr>
              <w:t>24</w:t>
            </w:r>
          </w:p>
        </w:tc>
        <w:tc>
          <w:tcPr>
            <w:tcW w:type="dxa" w:w="1217"/>
          </w:tcPr>
          <w:p>
            <w:pPr>
              <w:spacing w:after="0"/>
              <w:jc w:val="right"/>
            </w:pPr>
            <w:r>
              <w:rPr>
                <w:sz w:val="16"/>
              </w:rPr>
              <w:t>130</w:t>
            </w:r>
          </w:p>
        </w:tc>
        <w:tc>
          <w:tcPr>
            <w:tcW w:type="dxa" w:w="1217"/>
          </w:tcPr>
          <w:p>
            <w:pPr>
              <w:spacing w:after="0"/>
              <w:jc w:val="right"/>
            </w:pPr>
            <w:r>
              <w:rPr>
                <w:sz w:val="16"/>
              </w:rPr>
              <w:t>3</w:t>
            </w:r>
          </w:p>
        </w:tc>
        <w:tc>
          <w:tcPr>
            <w:tcW w:type="dxa" w:w="1354"/>
          </w:tcPr>
          <w:p>
            <w:pPr>
              <w:spacing w:after="0"/>
              <w:jc w:val="right"/>
            </w:pPr>
            <w:r>
              <w:rPr>
                <w:sz w:val="16"/>
              </w:rPr>
              <w:t>24</w:t>
            </w:r>
          </w:p>
        </w:tc>
      </w:tr>
      <w:tr>
        <w:trPr>
          <w:cantSplit/>
        </w:trPr>
        <w:tc>
          <w:tcPr>
            <w:tcW w:type="dxa" w:w="5458"/>
          </w:tcPr>
          <w:p>
            <w:pPr>
              <w:spacing w:after="0"/>
              <w:jc w:val="left"/>
            </w:pPr>
            <w:r>
              <w:rPr>
                <w:sz w:val="16"/>
              </w:rPr>
              <w:t>of which: Lee's Summit city</w:t>
            </w:r>
          </w:p>
        </w:tc>
        <w:tc>
          <w:tcPr>
            <w:tcW w:type="dxa" w:w="1217"/>
          </w:tcPr>
          <w:p>
            <w:pPr>
              <w:spacing w:after="0"/>
              <w:jc w:val="right"/>
            </w:pPr>
            <w:r>
              <w:rPr>
                <w:sz w:val="16"/>
              </w:rPr>
              <w:t>0</w:t>
            </w:r>
          </w:p>
        </w:tc>
        <w:tc>
          <w:tcPr>
            <w:tcW w:type="dxa" w:w="1217"/>
          </w:tcPr>
          <w:p>
            <w:pPr>
              <w:spacing w:after="0"/>
              <w:jc w:val="right"/>
            </w:pPr>
            <w:r>
              <w:rPr>
                <w:sz w:val="16"/>
              </w:rPr>
              <w:t>3</w:t>
            </w:r>
          </w:p>
        </w:tc>
        <w:tc>
          <w:tcPr>
            <w:tcW w:type="dxa" w:w="1217"/>
          </w:tcPr>
          <w:p>
            <w:pPr>
              <w:spacing w:after="0"/>
              <w:jc w:val="right"/>
            </w:pPr>
            <w:r>
              <w:rPr>
                <w:sz w:val="16"/>
              </w:rPr>
              <w:t>7</w:t>
            </w:r>
          </w:p>
        </w:tc>
        <w:tc>
          <w:tcPr>
            <w:tcW w:type="dxa" w:w="1217"/>
          </w:tcPr>
          <w:p>
            <w:pPr>
              <w:spacing w:after="0"/>
              <w:jc w:val="right"/>
            </w:pPr>
            <w:r>
              <w:rPr>
                <w:sz w:val="16"/>
              </w:rPr>
              <w:t>2</w:t>
            </w:r>
          </w:p>
        </w:tc>
        <w:tc>
          <w:tcPr>
            <w:tcW w:type="dxa" w:w="1217"/>
          </w:tcPr>
          <w:p>
            <w:pPr>
              <w:spacing w:after="0"/>
              <w:jc w:val="right"/>
            </w:pPr>
            <w:r>
              <w:rPr>
                <w:sz w:val="16"/>
              </w:rPr>
              <w:t>8</w:t>
            </w:r>
          </w:p>
        </w:tc>
        <w:tc>
          <w:tcPr>
            <w:tcW w:type="dxa" w:w="1217"/>
          </w:tcPr>
          <w:p>
            <w:pPr>
              <w:spacing w:after="0"/>
              <w:jc w:val="right"/>
            </w:pPr>
            <w:r>
              <w:rPr>
                <w:sz w:val="16"/>
              </w:rPr>
              <w:t>1</w:t>
            </w:r>
          </w:p>
        </w:tc>
        <w:tc>
          <w:tcPr>
            <w:tcW w:type="dxa" w:w="1354"/>
          </w:tcPr>
          <w:p>
            <w:pPr>
              <w:spacing w:after="0"/>
              <w:jc w:val="right"/>
            </w:pPr>
            <w:r>
              <w:rPr>
                <w:sz w:val="16"/>
              </w:rPr>
              <w:t>1</w:t>
            </w:r>
          </w:p>
        </w:tc>
      </w:tr>
      <w:tr>
        <w:trPr>
          <w:cantSplit/>
        </w:trPr>
        <w:tc>
          <w:tcPr>
            <w:tcW w:type="dxa" w:w="5458"/>
          </w:tcPr>
          <w:p>
            <w:pPr>
              <w:spacing w:after="0"/>
              <w:jc w:val="left"/>
            </w:pPr>
            <w:r>
              <w:rPr>
                <w:sz w:val="16"/>
              </w:rPr>
              <w:t>of which: Levasy city</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3</w:t>
            </w:r>
          </w:p>
        </w:tc>
        <w:tc>
          <w:tcPr>
            <w:tcW w:type="dxa" w:w="1217"/>
          </w:tcPr>
          <w:p>
            <w:pPr>
              <w:spacing w:after="0"/>
              <w:jc w:val="right"/>
            </w:pPr>
            <w:r>
              <w:rPr>
                <w:sz w:val="16"/>
              </w:rPr>
              <w:t>1</w:t>
            </w:r>
          </w:p>
        </w:tc>
        <w:tc>
          <w:tcPr>
            <w:tcW w:type="dxa" w:w="1217"/>
          </w:tcPr>
          <w:p>
            <w:pPr>
              <w:spacing w:after="0"/>
              <w:jc w:val="right"/>
            </w:pPr>
            <w:r>
              <w:rPr>
                <w:sz w:val="16"/>
              </w:rPr>
              <w:t>3</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of which: Raytown city</w:t>
            </w:r>
          </w:p>
        </w:tc>
        <w:tc>
          <w:tcPr>
            <w:tcW w:type="dxa" w:w="1217"/>
          </w:tcPr>
          <w:p>
            <w:pPr>
              <w:spacing w:after="0"/>
              <w:jc w:val="right"/>
            </w:pPr>
            <w:r>
              <w:rPr>
                <w:sz w:val="16"/>
              </w:rPr>
              <w:t>0</w:t>
            </w:r>
          </w:p>
        </w:tc>
        <w:tc>
          <w:tcPr>
            <w:tcW w:type="dxa" w:w="1217"/>
          </w:tcPr>
          <w:p>
            <w:pPr>
              <w:spacing w:after="0"/>
              <w:jc w:val="right"/>
            </w:pPr>
            <w:r>
              <w:rPr>
                <w:sz w:val="16"/>
              </w:rPr>
              <w:t>3</w:t>
            </w:r>
          </w:p>
        </w:tc>
        <w:tc>
          <w:tcPr>
            <w:tcW w:type="dxa" w:w="1217"/>
          </w:tcPr>
          <w:p>
            <w:pPr>
              <w:spacing w:after="0"/>
              <w:jc w:val="right"/>
            </w:pPr>
            <w:r>
              <w:rPr>
                <w:sz w:val="16"/>
              </w:rPr>
              <w:t>16</w:t>
            </w:r>
          </w:p>
        </w:tc>
        <w:tc>
          <w:tcPr>
            <w:tcW w:type="dxa" w:w="1217"/>
          </w:tcPr>
          <w:p>
            <w:pPr>
              <w:spacing w:after="0"/>
              <w:jc w:val="right"/>
            </w:pPr>
            <w:r>
              <w:rPr>
                <w:sz w:val="16"/>
              </w:rPr>
              <w:t>2</w:t>
            </w:r>
          </w:p>
        </w:tc>
        <w:tc>
          <w:tcPr>
            <w:tcW w:type="dxa" w:w="1217"/>
          </w:tcPr>
          <w:p>
            <w:pPr>
              <w:spacing w:after="0"/>
              <w:jc w:val="right"/>
            </w:pPr>
            <w:r>
              <w:rPr>
                <w:sz w:val="16"/>
              </w:rPr>
              <w:t>17</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of which: Sugar Creek city (community ID not in plan data)</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2</w:t>
            </w:r>
          </w:p>
        </w:tc>
        <w:tc>
          <w:tcPr>
            <w:tcW w:type="dxa" w:w="1217"/>
          </w:tcPr>
          <w:p>
            <w:pPr>
              <w:spacing w:after="0"/>
              <w:jc w:val="right"/>
            </w:pPr>
            <w:r>
              <w:rPr>
                <w:sz w:val="16"/>
              </w:rPr>
              <w:t>1</w:t>
            </w:r>
          </w:p>
        </w:tc>
        <w:tc>
          <w:tcPr>
            <w:tcW w:type="dxa" w:w="1217"/>
          </w:tcPr>
          <w:p>
            <w:pPr>
              <w:spacing w:after="0"/>
              <w:jc w:val="right"/>
            </w:pPr>
            <w:r>
              <w:rPr>
                <w:sz w:val="16"/>
              </w:rPr>
              <w:t>2</w:t>
            </w:r>
          </w:p>
        </w:tc>
        <w:tc>
          <w:tcPr>
            <w:tcW w:type="dxa" w:w="1217"/>
          </w:tcPr>
          <w:p>
            <w:pPr>
              <w:spacing w:after="0"/>
              <w:jc w:val="right"/>
            </w:pPr>
            <w:r>
              <w:rPr>
                <w:sz w:val="16"/>
              </w:rPr>
              <w:t>0</w:t>
            </w:r>
          </w:p>
        </w:tc>
        <w:tc>
          <w:tcPr>
            <w:tcW w:type="dxa" w:w="1354"/>
          </w:tcPr>
          <w:p>
            <w:pPr>
              <w:spacing w:after="0"/>
              <w:jc w:val="right"/>
            </w:pPr>
            <w:r>
              <w:rPr>
                <w:sz w:val="16"/>
              </w:rPr>
              <w:t>1</w:t>
            </w:r>
          </w:p>
        </w:tc>
      </w:tr>
      <w:tr>
        <w:trPr>
          <w:cantSplit/>
        </w:trPr>
        <w:tc>
          <w:tcPr>
            <w:tcW w:type="dxa" w:w="5458"/>
          </w:tcPr>
          <w:p>
            <w:pPr>
              <w:spacing w:after="0"/>
              <w:jc w:val="left"/>
            </w:pPr>
            <w:r>
              <w:rPr>
                <w:sz w:val="16"/>
              </w:rPr>
              <w:t>of which: Jackson County (unincorporated area)</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2</w:t>
            </w:r>
          </w:p>
        </w:tc>
        <w:tc>
          <w:tcPr>
            <w:tcW w:type="dxa" w:w="1217"/>
          </w:tcPr>
          <w:p>
            <w:pPr>
              <w:spacing w:after="0"/>
              <w:jc w:val="right"/>
            </w:pPr>
            <w:r>
              <w:rPr>
                <w:sz w:val="16"/>
              </w:rPr>
              <w:t>1</w:t>
            </w:r>
          </w:p>
        </w:tc>
        <w:tc>
          <w:tcPr>
            <w:tcW w:type="dxa" w:w="1217"/>
          </w:tcPr>
          <w:p>
            <w:pPr>
              <w:spacing w:after="0"/>
              <w:jc w:val="right"/>
            </w:pPr>
            <w:r>
              <w:rPr>
                <w:sz w:val="16"/>
              </w:rPr>
              <w:t>2</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of which: Oak Grove city</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of which: Lake Lotawana city (community ID not in plan data)</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of which: Unknown (community ID Unknown in FEMA data)</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Statewide, no county in FEMA's file</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3</w:t>
            </w:r>
          </w:p>
        </w:tc>
        <w:tc>
          <w:tcPr>
            <w:tcW w:type="dxa" w:w="1217"/>
          </w:tcPr>
          <w:p>
            <w:pPr>
              <w:spacing w:after="0"/>
              <w:jc w:val="right"/>
            </w:pPr>
            <w:r>
              <w:rPr>
                <w:sz w:val="16"/>
              </w:rPr>
              <w:t>0</w:t>
            </w:r>
          </w:p>
        </w:tc>
        <w:tc>
          <w:tcPr>
            <w:tcW w:type="dxa" w:w="1217"/>
          </w:tcPr>
          <w:p>
            <w:pPr>
              <w:spacing w:after="0"/>
              <w:jc w:val="right"/>
            </w:pPr>
            <w:r>
              <w:rPr>
                <w:sz w:val="16"/>
              </w:rPr>
              <w:t>3</w:t>
            </w:r>
          </w:p>
        </w:tc>
        <w:tc>
          <w:tcPr>
            <w:tcW w:type="dxa" w:w="1217"/>
          </w:tcPr>
          <w:p>
            <w:pPr>
              <w:spacing w:after="0"/>
              <w:jc w:val="right"/>
            </w:pPr>
            <w:r>
              <w:rPr>
                <w:sz w:val="16"/>
              </w:rPr>
              <w:t>0</w:t>
            </w:r>
          </w:p>
        </w:tc>
        <w:tc>
          <w:tcPr>
            <w:tcW w:type="dxa" w:w="135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24"/>
        <w:gridCol w:w="1040"/>
        <w:gridCol w:w="948"/>
        <w:gridCol w:w="948"/>
        <w:gridCol w:w="948"/>
        <w:gridCol w:w="948"/>
        <w:gridCol w:w="948"/>
        <w:gridCol w:w="948"/>
        <w:gridCol w:w="1040"/>
        <w:gridCol w:w="4824"/>
      </w:tblGrid>
      <w:tr>
        <w:trPr>
          <w:cantSplit/>
          <w:tblHeader/>
        </w:trPr>
        <w:tc>
          <w:tcPr>
            <w:tcW w:type="dxa" w:w="1524"/>
            <w:shd w:val="clear" w:color="auto" w:fill="E8E8E8"/>
          </w:tcPr>
          <w:p>
            <w:pPr>
              <w:spacing w:after="0"/>
              <w:jc w:val="left"/>
            </w:pPr>
            <w:r>
              <w:rPr>
                <w:b/>
                <w:sz w:val="16"/>
              </w:rPr>
              <w:t>Jurisdiction</w:t>
            </w:r>
          </w:p>
        </w:tc>
        <w:tc>
          <w:tcPr>
            <w:tcW w:type="dxa" w:w="1040"/>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24"/>
            <w:shd w:val="clear" w:color="auto" w:fill="E8E8E8"/>
          </w:tcPr>
          <w:p>
            <w:pPr>
              <w:spacing w:after="0"/>
              <w:jc w:val="left"/>
            </w:pPr>
            <w:r>
              <w:rPr>
                <w:b/>
                <w:sz w:val="16"/>
              </w:rPr>
              <w:t>Note</w:t>
            </w:r>
          </w:p>
        </w:tc>
      </w:tr>
      <w:tr>
        <w:trPr>
          <w:cantSplit/>
        </w:trPr>
        <w:tc>
          <w:tcPr>
            <w:tcW w:type="dxa" w:w="1524"/>
          </w:tcPr>
          <w:p>
            <w:pPr>
              <w:spacing w:after="0"/>
              <w:jc w:val="left"/>
            </w:pPr>
            <w:r>
              <w:rPr>
                <w:sz w:val="16"/>
              </w:rPr>
              <w:t>Jackson County</w:t>
            </w:r>
          </w:p>
        </w:tc>
        <w:tc>
          <w:tcPr>
            <w:tcW w:type="dxa" w:w="1040"/>
          </w:tcPr>
          <w:p>
            <w:pPr>
              <w:spacing w:after="0"/>
              <w:jc w:val="left"/>
            </w:pPr>
            <w:r>
              <w:rPr>
                <w:sz w:val="16"/>
              </w:rPr>
              <w:t>290492</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0"/>
          </w:tcPr>
          <w:p>
            <w:pPr>
              <w:spacing w:after="0"/>
              <w:jc w:val="right"/>
            </w:pPr>
            <w:r>
              <w:rPr>
                <w:sz w:val="16"/>
              </w:rPr>
              <w:t>0</w:t>
            </w:r>
          </w:p>
        </w:tc>
        <w:tc>
          <w:tcPr>
            <w:tcW w:type="dxa" w:w="4824"/>
          </w:tcPr>
          <w:p>
            <w:pPr>
              <w:spacing w:after="0"/>
              <w:jc w:val="left"/>
            </w:pPr>
          </w:p>
        </w:tc>
      </w:tr>
      <w:tr>
        <w:trPr>
          <w:cantSplit/>
        </w:trPr>
        <w:tc>
          <w:tcPr>
            <w:tcW w:type="dxa" w:w="1524"/>
          </w:tcPr>
          <w:p>
            <w:pPr>
              <w:spacing w:after="0"/>
              <w:jc w:val="left"/>
            </w:pPr>
            <w:r>
              <w:rPr>
                <w:sz w:val="16"/>
              </w:rPr>
              <w:t>Blue Springs city</w:t>
            </w:r>
          </w:p>
        </w:tc>
        <w:tc>
          <w:tcPr>
            <w:tcW w:type="dxa" w:w="1040"/>
          </w:tcPr>
          <w:p>
            <w:pPr>
              <w:spacing w:after="0"/>
              <w:jc w:val="left"/>
            </w:pPr>
            <w:r>
              <w:rPr>
                <w:sz w:val="16"/>
              </w:rPr>
              <w:t>290169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0"/>
          </w:tcPr>
          <w:p>
            <w:pPr>
              <w:spacing w:after="0"/>
              <w:jc w:val="right"/>
            </w:pPr>
            <w:r>
              <w:rPr>
                <w:sz w:val="16"/>
              </w:rPr>
              <w:t>1</w:t>
            </w:r>
          </w:p>
        </w:tc>
        <w:tc>
          <w:tcPr>
            <w:tcW w:type="dxa" w:w="4824"/>
          </w:tcPr>
          <w:p>
            <w:pPr>
              <w:spacing w:after="0"/>
              <w:jc w:val="left"/>
            </w:pPr>
          </w:p>
        </w:tc>
      </w:tr>
      <w:tr>
        <w:trPr>
          <w:cantSplit/>
        </w:trPr>
        <w:tc>
          <w:tcPr>
            <w:tcW w:type="dxa" w:w="1524"/>
          </w:tcPr>
          <w:p>
            <w:pPr>
              <w:spacing w:after="0"/>
              <w:jc w:val="left"/>
            </w:pPr>
            <w:r>
              <w:rPr>
                <w:sz w:val="16"/>
              </w:rPr>
              <w:t>Grandview city</w:t>
            </w:r>
          </w:p>
        </w:tc>
        <w:tc>
          <w:tcPr>
            <w:tcW w:type="dxa" w:w="1040"/>
          </w:tcPr>
          <w:p>
            <w:pPr>
              <w:spacing w:after="0"/>
              <w:jc w:val="left"/>
            </w:pPr>
            <w:r>
              <w:rPr>
                <w:sz w:val="16"/>
              </w:rPr>
              <w:t>290171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0"/>
          </w:tcPr>
          <w:p>
            <w:pPr>
              <w:spacing w:after="0"/>
              <w:jc w:val="right"/>
            </w:pPr>
            <w:r>
              <w:rPr>
                <w:sz w:val="16"/>
              </w:rPr>
              <w:t>1</w:t>
            </w:r>
          </w:p>
        </w:tc>
        <w:tc>
          <w:tcPr>
            <w:tcW w:type="dxa" w:w="4824"/>
          </w:tcPr>
          <w:p>
            <w:pPr>
              <w:spacing w:after="0"/>
              <w:jc w:val="left"/>
            </w:pPr>
          </w:p>
        </w:tc>
      </w:tr>
      <w:tr>
        <w:trPr>
          <w:cantSplit/>
        </w:trPr>
        <w:tc>
          <w:tcPr>
            <w:tcW w:type="dxa" w:w="1524"/>
          </w:tcPr>
          <w:p>
            <w:pPr>
              <w:spacing w:after="0"/>
              <w:jc w:val="left"/>
            </w:pPr>
            <w:r>
              <w:rPr>
                <w:sz w:val="16"/>
              </w:rPr>
              <w:t>Greenwood city</w:t>
            </w:r>
          </w:p>
        </w:tc>
        <w:tc>
          <w:tcPr>
            <w:tcW w:type="dxa" w:w="1040"/>
          </w:tcPr>
          <w:p>
            <w:pPr>
              <w:spacing w:after="0"/>
              <w:jc w:val="left"/>
            </w:pPr>
            <w:r>
              <w:rPr>
                <w:sz w:val="16"/>
              </w:rPr>
              <w:t>290711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0"/>
          </w:tcPr>
          <w:p>
            <w:pPr>
              <w:spacing w:after="0"/>
              <w:jc w:val="right"/>
            </w:pPr>
            <w:r>
              <w:rPr>
                <w:sz w:val="16"/>
              </w:rPr>
              <w:t>0</w:t>
            </w:r>
          </w:p>
        </w:tc>
        <w:tc>
          <w:tcPr>
            <w:tcW w:type="dxa" w:w="4824"/>
          </w:tcPr>
          <w:p>
            <w:pPr>
              <w:spacing w:after="0"/>
              <w:jc w:val="left"/>
            </w:pPr>
          </w:p>
        </w:tc>
      </w:tr>
      <w:tr>
        <w:trPr>
          <w:cantSplit/>
        </w:trPr>
        <w:tc>
          <w:tcPr>
            <w:tcW w:type="dxa" w:w="1524"/>
          </w:tcPr>
          <w:p>
            <w:pPr>
              <w:spacing w:after="0"/>
              <w:jc w:val="left"/>
            </w:pPr>
            <w:r>
              <w:rPr>
                <w:sz w:val="16"/>
              </w:rPr>
              <w:t>Independence city</w:t>
            </w:r>
          </w:p>
        </w:tc>
        <w:tc>
          <w:tcPr>
            <w:tcW w:type="dxa" w:w="1040"/>
          </w:tcPr>
          <w:p>
            <w:pPr>
              <w:spacing w:after="0"/>
              <w:jc w:val="left"/>
            </w:pPr>
            <w:r>
              <w:rPr>
                <w:sz w:val="16"/>
              </w:rPr>
              <w:t>290172</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18</w:t>
            </w:r>
          </w:p>
        </w:tc>
        <w:tc>
          <w:tcPr>
            <w:tcW w:type="dxa" w:w="948"/>
          </w:tcPr>
          <w:p>
            <w:pPr>
              <w:spacing w:after="0"/>
              <w:jc w:val="right"/>
            </w:pPr>
            <w:r>
              <w:rPr>
                <w:sz w:val="16"/>
              </w:rPr>
              <w:t>1</w:t>
            </w:r>
          </w:p>
        </w:tc>
        <w:tc>
          <w:tcPr>
            <w:tcW w:type="dxa" w:w="948"/>
          </w:tcPr>
          <w:p>
            <w:pPr>
              <w:spacing w:after="0"/>
              <w:jc w:val="right"/>
            </w:pPr>
            <w:r>
              <w:rPr>
                <w:sz w:val="16"/>
              </w:rPr>
              <w:t>18</w:t>
            </w:r>
          </w:p>
        </w:tc>
        <w:tc>
          <w:tcPr>
            <w:tcW w:type="dxa" w:w="948"/>
          </w:tcPr>
          <w:p>
            <w:pPr>
              <w:spacing w:after="0"/>
              <w:jc w:val="right"/>
            </w:pPr>
            <w:r>
              <w:rPr>
                <w:sz w:val="16"/>
              </w:rPr>
              <w:t>0</w:t>
            </w:r>
          </w:p>
        </w:tc>
        <w:tc>
          <w:tcPr>
            <w:tcW w:type="dxa" w:w="1040"/>
          </w:tcPr>
          <w:p>
            <w:pPr>
              <w:spacing w:after="0"/>
              <w:jc w:val="right"/>
            </w:pPr>
            <w:r>
              <w:rPr>
                <w:sz w:val="16"/>
              </w:rPr>
              <w:t>4</w:t>
            </w:r>
          </w:p>
        </w:tc>
        <w:tc>
          <w:tcPr>
            <w:tcW w:type="dxa" w:w="4824"/>
          </w:tcPr>
          <w:p>
            <w:pPr>
              <w:spacing w:after="0"/>
              <w:jc w:val="left"/>
            </w:pPr>
          </w:p>
        </w:tc>
      </w:tr>
      <w:tr>
        <w:trPr>
          <w:cantSplit/>
        </w:trPr>
        <w:tc>
          <w:tcPr>
            <w:tcW w:type="dxa" w:w="1524"/>
          </w:tcPr>
          <w:p>
            <w:pPr>
              <w:spacing w:after="0"/>
              <w:jc w:val="left"/>
            </w:pPr>
            <w:r>
              <w:rPr>
                <w:sz w:val="16"/>
              </w:rPr>
              <w:t>Kansas City city</w:t>
            </w:r>
          </w:p>
        </w:tc>
        <w:tc>
          <w:tcPr>
            <w:tcW w:type="dxa" w:w="1040"/>
          </w:tcPr>
          <w:p>
            <w:pPr>
              <w:spacing w:after="0"/>
              <w:jc w:val="left"/>
            </w:pPr>
            <w:r>
              <w:rPr>
                <w:sz w:val="16"/>
              </w:rPr>
              <w:t>290173</w:t>
            </w:r>
          </w:p>
        </w:tc>
        <w:tc>
          <w:tcPr>
            <w:tcW w:type="dxa" w:w="948"/>
          </w:tcPr>
          <w:p>
            <w:pPr>
              <w:spacing w:after="0"/>
              <w:jc w:val="right"/>
            </w:pPr>
            <w:r>
              <w:rPr>
                <w:sz w:val="16"/>
              </w:rPr>
              <w:t>2</w:t>
            </w:r>
          </w:p>
        </w:tc>
        <w:tc>
          <w:tcPr>
            <w:tcW w:type="dxa" w:w="948"/>
          </w:tcPr>
          <w:p>
            <w:pPr>
              <w:spacing w:after="0"/>
              <w:jc w:val="right"/>
            </w:pPr>
            <w:r>
              <w:rPr>
                <w:sz w:val="16"/>
              </w:rPr>
              <w:t>32</w:t>
            </w:r>
          </w:p>
        </w:tc>
        <w:tc>
          <w:tcPr>
            <w:tcW w:type="dxa" w:w="948"/>
          </w:tcPr>
          <w:p>
            <w:pPr>
              <w:spacing w:after="0"/>
              <w:jc w:val="right"/>
            </w:pPr>
            <w:r>
              <w:rPr>
                <w:sz w:val="16"/>
              </w:rPr>
              <w:t>149</w:t>
            </w:r>
          </w:p>
        </w:tc>
        <w:tc>
          <w:tcPr>
            <w:tcW w:type="dxa" w:w="948"/>
          </w:tcPr>
          <w:p>
            <w:pPr>
              <w:spacing w:after="0"/>
              <w:jc w:val="right"/>
            </w:pPr>
            <w:r>
              <w:rPr>
                <w:sz w:val="16"/>
              </w:rPr>
              <w:t>29</w:t>
            </w:r>
          </w:p>
        </w:tc>
        <w:tc>
          <w:tcPr>
            <w:tcW w:type="dxa" w:w="948"/>
          </w:tcPr>
          <w:p>
            <w:pPr>
              <w:spacing w:after="0"/>
              <w:jc w:val="right"/>
            </w:pPr>
            <w:r>
              <w:rPr>
                <w:sz w:val="16"/>
              </w:rPr>
              <w:t>152</w:t>
            </w:r>
          </w:p>
        </w:tc>
        <w:tc>
          <w:tcPr>
            <w:tcW w:type="dxa" w:w="948"/>
          </w:tcPr>
          <w:p>
            <w:pPr>
              <w:spacing w:after="0"/>
              <w:jc w:val="right"/>
            </w:pPr>
            <w:r>
              <w:rPr>
                <w:sz w:val="16"/>
              </w:rPr>
              <w:t>3</w:t>
            </w:r>
          </w:p>
        </w:tc>
        <w:tc>
          <w:tcPr>
            <w:tcW w:type="dxa" w:w="1040"/>
          </w:tcPr>
          <w:p>
            <w:pPr>
              <w:spacing w:after="0"/>
              <w:jc w:val="right"/>
            </w:pPr>
            <w:r>
              <w:rPr>
                <w:sz w:val="16"/>
              </w:rPr>
              <w:t>28</w:t>
            </w:r>
          </w:p>
        </w:tc>
        <w:tc>
          <w:tcPr>
            <w:tcW w:type="dxa" w:w="4824"/>
          </w:tcPr>
          <w:p>
            <w:pPr>
              <w:spacing w:after="0"/>
              <w:jc w:val="left"/>
            </w:pPr>
            <w:r>
              <w:rPr>
                <w:sz w:val="16"/>
              </w:rPr>
              <w:t>Whole community, including the part in Clay County and Platte County; in-county portion (county table): FMA RL 2, FMA SRL 27, NFIP RL 127, NFIP SRL 24, any category 130.</w:t>
            </w:r>
          </w:p>
        </w:tc>
      </w:tr>
      <w:tr>
        <w:trPr>
          <w:cantSplit/>
        </w:trPr>
        <w:tc>
          <w:tcPr>
            <w:tcW w:type="dxa" w:w="1524"/>
          </w:tcPr>
          <w:p>
            <w:pPr>
              <w:spacing w:after="0"/>
              <w:jc w:val="left"/>
            </w:pPr>
            <w:r>
              <w:rPr>
                <w:sz w:val="16"/>
              </w:rPr>
              <w:t>Lee's Summit city</w:t>
            </w:r>
          </w:p>
        </w:tc>
        <w:tc>
          <w:tcPr>
            <w:tcW w:type="dxa" w:w="1040"/>
          </w:tcPr>
          <w:p>
            <w:pPr>
              <w:spacing w:after="0"/>
              <w:jc w:val="left"/>
            </w:pPr>
            <w:r>
              <w:rPr>
                <w:sz w:val="16"/>
              </w:rPr>
              <w:t>290174</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7</w:t>
            </w:r>
          </w:p>
        </w:tc>
        <w:tc>
          <w:tcPr>
            <w:tcW w:type="dxa" w:w="948"/>
          </w:tcPr>
          <w:p>
            <w:pPr>
              <w:spacing w:after="0"/>
              <w:jc w:val="right"/>
            </w:pPr>
            <w:r>
              <w:rPr>
                <w:sz w:val="16"/>
              </w:rPr>
              <w:t>2</w:t>
            </w:r>
          </w:p>
        </w:tc>
        <w:tc>
          <w:tcPr>
            <w:tcW w:type="dxa" w:w="948"/>
          </w:tcPr>
          <w:p>
            <w:pPr>
              <w:spacing w:after="0"/>
              <w:jc w:val="right"/>
            </w:pPr>
            <w:r>
              <w:rPr>
                <w:sz w:val="16"/>
              </w:rPr>
              <w:t>8</w:t>
            </w:r>
          </w:p>
        </w:tc>
        <w:tc>
          <w:tcPr>
            <w:tcW w:type="dxa" w:w="948"/>
          </w:tcPr>
          <w:p>
            <w:pPr>
              <w:spacing w:after="0"/>
              <w:jc w:val="right"/>
            </w:pPr>
            <w:r>
              <w:rPr>
                <w:sz w:val="16"/>
              </w:rPr>
              <w:t>1</w:t>
            </w:r>
          </w:p>
        </w:tc>
        <w:tc>
          <w:tcPr>
            <w:tcW w:type="dxa" w:w="1040"/>
          </w:tcPr>
          <w:p>
            <w:pPr>
              <w:spacing w:after="0"/>
              <w:jc w:val="right"/>
            </w:pPr>
            <w:r>
              <w:rPr>
                <w:sz w:val="16"/>
              </w:rPr>
              <w:t>1</w:t>
            </w:r>
          </w:p>
        </w:tc>
        <w:tc>
          <w:tcPr>
            <w:tcW w:type="dxa" w:w="4824"/>
          </w:tcPr>
          <w:p>
            <w:pPr>
              <w:spacing w:after="0"/>
              <w:jc w:val="left"/>
            </w:pPr>
          </w:p>
        </w:tc>
      </w:tr>
      <w:tr>
        <w:trPr>
          <w:cantSplit/>
        </w:trPr>
        <w:tc>
          <w:tcPr>
            <w:tcW w:type="dxa" w:w="1524"/>
          </w:tcPr>
          <w:p>
            <w:pPr>
              <w:spacing w:after="0"/>
              <w:jc w:val="left"/>
            </w:pPr>
            <w:r>
              <w:rPr>
                <w:sz w:val="16"/>
              </w:rPr>
              <w:t>Levasy city</w:t>
            </w:r>
          </w:p>
        </w:tc>
        <w:tc>
          <w:tcPr>
            <w:tcW w:type="dxa" w:w="1040"/>
          </w:tcPr>
          <w:p>
            <w:pPr>
              <w:spacing w:after="0"/>
              <w:jc w:val="left"/>
            </w:pPr>
            <w:r>
              <w:rPr>
                <w:sz w:val="16"/>
              </w:rPr>
              <w:t>290175</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0"/>
          </w:tcPr>
          <w:p>
            <w:pPr>
              <w:spacing w:after="0"/>
              <w:jc w:val="right"/>
            </w:pPr>
            <w:r>
              <w:rPr>
                <w:sz w:val="16"/>
              </w:rPr>
              <w:t>0</w:t>
            </w:r>
          </w:p>
        </w:tc>
        <w:tc>
          <w:tcPr>
            <w:tcW w:type="dxa" w:w="4824"/>
          </w:tcPr>
          <w:p>
            <w:pPr>
              <w:spacing w:after="0"/>
              <w:jc w:val="left"/>
            </w:pPr>
          </w:p>
        </w:tc>
      </w:tr>
      <w:tr>
        <w:trPr>
          <w:cantSplit/>
        </w:trPr>
        <w:tc>
          <w:tcPr>
            <w:tcW w:type="dxa" w:w="1524"/>
          </w:tcPr>
          <w:p>
            <w:pPr>
              <w:spacing w:after="0"/>
              <w:jc w:val="left"/>
            </w:pPr>
            <w:r>
              <w:rPr>
                <w:sz w:val="16"/>
              </w:rPr>
              <w:t>Oak Grove city</w:t>
            </w:r>
          </w:p>
        </w:tc>
        <w:tc>
          <w:tcPr>
            <w:tcW w:type="dxa" w:w="1040"/>
          </w:tcPr>
          <w:p>
            <w:pPr>
              <w:spacing w:after="0"/>
              <w:jc w:val="left"/>
            </w:pPr>
            <w:r>
              <w:rPr>
                <w:sz w:val="16"/>
              </w:rPr>
              <w:t>290694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0"/>
          </w:tcPr>
          <w:p>
            <w:pPr>
              <w:spacing w:after="0"/>
              <w:jc w:val="right"/>
            </w:pPr>
            <w:r>
              <w:rPr>
                <w:sz w:val="16"/>
              </w:rPr>
              <w:t>0</w:t>
            </w:r>
          </w:p>
        </w:tc>
        <w:tc>
          <w:tcPr>
            <w:tcW w:type="dxa" w:w="4824"/>
          </w:tcPr>
          <w:p>
            <w:pPr>
              <w:spacing w:after="0"/>
              <w:jc w:val="left"/>
            </w:pPr>
          </w:p>
        </w:tc>
      </w:tr>
      <w:tr>
        <w:trPr>
          <w:cantSplit/>
        </w:trPr>
        <w:tc>
          <w:tcPr>
            <w:tcW w:type="dxa" w:w="1524"/>
          </w:tcPr>
          <w:p>
            <w:pPr>
              <w:spacing w:after="0"/>
              <w:jc w:val="left"/>
            </w:pPr>
            <w:r>
              <w:rPr>
                <w:sz w:val="16"/>
              </w:rPr>
              <w:t>Raytown city</w:t>
            </w:r>
          </w:p>
        </w:tc>
        <w:tc>
          <w:tcPr>
            <w:tcW w:type="dxa" w:w="1040"/>
          </w:tcPr>
          <w:p>
            <w:pPr>
              <w:spacing w:after="0"/>
              <w:jc w:val="left"/>
            </w:pPr>
            <w:r>
              <w:rPr>
                <w:sz w:val="16"/>
              </w:rPr>
              <w:t>290176</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16</w:t>
            </w:r>
          </w:p>
        </w:tc>
        <w:tc>
          <w:tcPr>
            <w:tcW w:type="dxa" w:w="948"/>
          </w:tcPr>
          <w:p>
            <w:pPr>
              <w:spacing w:after="0"/>
              <w:jc w:val="right"/>
            </w:pPr>
            <w:r>
              <w:rPr>
                <w:sz w:val="16"/>
              </w:rPr>
              <w:t>2</w:t>
            </w:r>
          </w:p>
        </w:tc>
        <w:tc>
          <w:tcPr>
            <w:tcW w:type="dxa" w:w="948"/>
          </w:tcPr>
          <w:p>
            <w:pPr>
              <w:spacing w:after="0"/>
              <w:jc w:val="right"/>
            </w:pPr>
            <w:r>
              <w:rPr>
                <w:sz w:val="16"/>
              </w:rPr>
              <w:t>17</w:t>
            </w:r>
          </w:p>
        </w:tc>
        <w:tc>
          <w:tcPr>
            <w:tcW w:type="dxa" w:w="948"/>
          </w:tcPr>
          <w:p>
            <w:pPr>
              <w:spacing w:after="0"/>
              <w:jc w:val="right"/>
            </w:pPr>
            <w:r>
              <w:rPr>
                <w:sz w:val="16"/>
              </w:rPr>
              <w:t>0</w:t>
            </w:r>
          </w:p>
        </w:tc>
        <w:tc>
          <w:tcPr>
            <w:tcW w:type="dxa" w:w="1040"/>
          </w:tcPr>
          <w:p>
            <w:pPr>
              <w:spacing w:after="0"/>
              <w:jc w:val="right"/>
            </w:pPr>
            <w:r>
              <w:rPr>
                <w:sz w:val="16"/>
              </w:rPr>
              <w:t>0</w:t>
            </w:r>
          </w:p>
        </w:tc>
        <w:tc>
          <w:tcPr>
            <w:tcW w:type="dxa" w:w="48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98</w:t>
            </w:r>
          </w:p>
        </w:tc>
        <w:tc>
          <w:tcPr>
            <w:tcW w:type="dxa" w:w="1496"/>
          </w:tcPr>
          <w:p>
            <w:pPr>
              <w:spacing w:after="0"/>
              <w:jc w:val="right"/>
            </w:pPr>
            <w:r>
              <w:rPr>
                <w:sz w:val="16"/>
              </w:rPr>
              <w:t>6</w:t>
            </w:r>
          </w:p>
        </w:tc>
        <w:tc>
          <w:tcPr>
            <w:tcW w:type="dxa" w:w="1496"/>
          </w:tcPr>
          <w:p>
            <w:pPr>
              <w:spacing w:after="0"/>
              <w:jc w:val="right"/>
            </w:pPr>
            <w:r>
              <w:rPr>
                <w:sz w:val="16"/>
              </w:rPr>
              <w:t>98</w:t>
            </w:r>
          </w:p>
        </w:tc>
        <w:tc>
          <w:tcPr>
            <w:tcW w:type="dxa" w:w="1496"/>
          </w:tcPr>
          <w:p>
            <w:pPr>
              <w:spacing w:after="0"/>
              <w:jc w:val="right"/>
            </w:pPr>
            <w:r>
              <w:rPr>
                <w:sz w:val="16"/>
              </w:rPr>
              <w:t>0</w:t>
            </w:r>
          </w:p>
        </w:tc>
        <w:tc>
          <w:tcPr>
            <w:tcW w:type="dxa" w:w="1665"/>
          </w:tcPr>
          <w:p>
            <w:pPr>
              <w:spacing w:after="0"/>
              <w:jc w:val="right"/>
            </w:pPr>
            <w:r>
              <w:rPr>
                <w:sz w:val="16"/>
              </w:rPr>
              <w:t>18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28</w:t>
            </w:r>
          </w:p>
        </w:tc>
        <w:tc>
          <w:tcPr>
            <w:tcW w:type="dxa" w:w="1496"/>
          </w:tcPr>
          <w:p>
            <w:pPr>
              <w:spacing w:after="0"/>
              <w:jc w:val="right"/>
            </w:pPr>
            <w:r>
              <w:rPr>
                <w:sz w:val="16"/>
              </w:rPr>
              <w:t>75</w:t>
            </w:r>
          </w:p>
        </w:tc>
        <w:tc>
          <w:tcPr>
            <w:tcW w:type="dxa" w:w="1496"/>
          </w:tcPr>
          <w:p>
            <w:pPr>
              <w:spacing w:after="0"/>
              <w:jc w:val="right"/>
            </w:pPr>
            <w:r>
              <w:rPr>
                <w:sz w:val="16"/>
              </w:rPr>
              <w:t>24</w:t>
            </w:r>
          </w:p>
        </w:tc>
        <w:tc>
          <w:tcPr>
            <w:tcW w:type="dxa" w:w="1496"/>
          </w:tcPr>
          <w:p>
            <w:pPr>
              <w:spacing w:after="0"/>
              <w:jc w:val="right"/>
            </w:pPr>
            <w:r>
              <w:rPr>
                <w:sz w:val="16"/>
              </w:rPr>
              <w:t>79</w:t>
            </w:r>
          </w:p>
        </w:tc>
        <w:tc>
          <w:tcPr>
            <w:tcW w:type="dxa" w:w="1496"/>
          </w:tcPr>
          <w:p>
            <w:pPr>
              <w:spacing w:after="0"/>
              <w:jc w:val="right"/>
            </w:pPr>
            <w:r>
              <w:rPr>
                <w:sz w:val="16"/>
              </w:rPr>
              <w:t>4</w:t>
            </w:r>
          </w:p>
        </w:tc>
        <w:tc>
          <w:tcPr>
            <w:tcW w:type="dxa" w:w="1665"/>
          </w:tcPr>
          <w:p>
            <w:pPr>
              <w:spacing w:after="0"/>
              <w:jc w:val="right"/>
            </w:pPr>
            <w:r>
              <w:rPr>
                <w:sz w:val="16"/>
              </w:rPr>
              <w:t>11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185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Jackson County, MO: risk-assessment baseline packet, release 2026-10 (data as of 2026-09-30; County FIPS 29095). Automated baseline. </w:t>
      </w:r>
      <w:hyperlink r:id="rId15">
        <w:r>
          <w:rPr>
            <w:color w:val="1F4E99"/>
            <w:sz w:val="17"/>
            <w:u w:val="single"/>
          </w:rPr>
          <w:t>https://hazardplain.org/mo/29095/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MO: Risk-assessment baseline packet</dc:title>
  <dc:subject>Hazard Plain release 2026-10, as of 2026-09-30. Automated baseline</dc:subject>
  <dc:creator>Hazard Plain</dc:creator>
  <cp:keywords>Hazard Plain; hazard mitigation; risk assessment; 29095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