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Gentry County, MO</w:t>
      </w:r>
    </w:p>
    <w:p>
      <w:pPr>
        <w:spacing w:after="120" w:before="0"/>
      </w:pPr>
      <w:r>
        <w:rPr>
          <w:color w:val="555555"/>
          <w:sz w:val="24"/>
        </w:rPr>
        <w:t>Risk-assessment baseline packet</w:t>
      </w:r>
    </w:p>
    <w:p>
      <w:pPr>
        <w:spacing w:after="120" w:before="0"/>
      </w:pPr>
      <w:r>
        <w:rPr>
          <w:b/>
          <w:sz w:val="18"/>
        </w:rPr>
        <w:t xml:space="preserve">County FIPS: </w:t>
      </w:r>
      <w:r>
        <w:rPr>
          <w:sz w:val="18"/>
        </w:rPr>
        <w:t>29075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2031-06-01. Plan: Gentry County (FEMA plan 111633), approved 2026-06-02.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2026-06-02: 1 new hazard declaration (1 incident): DR-4929-MO (Severe Storms, Straight-Line Winds, Tornadoes, and Flooding).</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0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($2,520,062 a year), Heat Wave ($1,348,385) and Drought ($1,207,277).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29075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2031-06-01</w:t>
      </w:r>
    </w:p>
    <w:p>
      <w:pPr>
        <w:keepNext/>
        <w:spacing w:after="40" w:before="0"/>
      </w:pPr>
      <w:r>
        <w:rPr>
          <w:b/>
        </w:rPr>
        <w:t xml:space="preserve">Plan: </w:t>
      </w:r>
      <w:r>
        <w:rPr/>
        <w:t>Gentry County (FEMA plan 111633)</w:t>
      </w:r>
    </w:p>
    <w:p>
      <w:pPr>
        <w:keepNext/>
        <w:spacing w:after="40" w:before="0"/>
      </w:pPr>
      <w:r>
        <w:rPr>
          <w:b/>
        </w:rPr>
        <w:t xml:space="preserve">Approved: </w:t>
      </w:r>
      <w:r>
        <w:rPr/>
        <w:t>2026-06-02</w:t>
      </w:r>
    </w:p>
    <w:p>
      <w:pPr>
        <w:keepNext/>
        <w:spacing w:after="40" w:before="0"/>
      </w:pPr>
      <w:r>
        <w:rPr>
          <w:b/>
        </w:rPr>
        <w:t xml:space="preserve">Days to expiry: </w:t>
      </w:r>
      <w:r>
        <w:rPr/>
        <w:t>1,705</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2026-06-02)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DR-4929-MO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941"/>
        <w:gridCol w:w="2197"/>
        <w:gridCol w:w="2755"/>
        <w:gridCol w:w="3127"/>
        <w:gridCol w:w="1080"/>
        <w:gridCol w:w="1080"/>
        <w:gridCol w:w="932"/>
      </w:tblGrid>
      <w:tr>
        <w:trPr>
          <w:cantSplit/>
          <w:tblHeader/>
        </w:trPr>
        <w:tc>
          <w:tcPr>
            <w:tcW w:type="dxa" w:w="2941"/>
            <w:shd w:val="clear" w:color="auto" w:fill="E8E8E8"/>
          </w:tcPr>
          <w:p>
            <w:pPr>
              <w:spacing w:after="0"/>
              <w:jc w:val="left"/>
            </w:pPr>
            <w:r>
              <w:rPr>
                <w:b/>
                <w:sz w:val="16"/>
              </w:rPr>
              <w:t>Jurisdiction</w:t>
            </w:r>
          </w:p>
        </w:tc>
        <w:tc>
          <w:tcPr>
            <w:tcW w:type="dxa" w:w="2197"/>
            <w:shd w:val="clear" w:color="auto" w:fill="E8E8E8"/>
          </w:tcPr>
          <w:p>
            <w:pPr>
              <w:spacing w:after="0"/>
              <w:jc w:val="left"/>
            </w:pPr>
            <w:r>
              <w:rPr>
                <w:b/>
                <w:sz w:val="16"/>
              </w:rPr>
              <w:t>Type</w:t>
            </w:r>
          </w:p>
        </w:tc>
        <w:tc>
          <w:tcPr>
            <w:tcW w:type="dxa" w:w="2755"/>
            <w:shd w:val="clear" w:color="auto" w:fill="E8E8E8"/>
          </w:tcPr>
          <w:p>
            <w:pPr>
              <w:spacing w:after="0"/>
              <w:jc w:val="left"/>
            </w:pPr>
            <w:r>
              <w:rPr>
                <w:b/>
                <w:sz w:val="16"/>
              </w:rPr>
              <w:t>Status</w:t>
            </w:r>
          </w:p>
        </w:tc>
        <w:tc>
          <w:tcPr>
            <w:tcW w:type="dxa" w:w="3127"/>
            <w:shd w:val="clear" w:color="auto" w:fill="E8E8E8"/>
          </w:tcPr>
          <w:p>
            <w:pPr>
              <w:spacing w:after="0"/>
              <w:jc w:val="left"/>
            </w:pPr>
            <w:r>
              <w:rPr>
                <w:b/>
                <w:sz w:val="16"/>
              </w:rPr>
              <w:t>Plan</w:t>
            </w:r>
          </w:p>
        </w:tc>
        <w:tc>
          <w:tcPr>
            <w:tcW w:type="dxa" w:w="1080"/>
            <w:shd w:val="clear" w:color="auto" w:fill="E8E8E8"/>
          </w:tcPr>
          <w:p>
            <w:pPr>
              <w:spacing w:after="0"/>
              <w:jc w:val="left"/>
            </w:pPr>
            <w:r>
              <w:rPr>
                <w:b/>
                <w:sz w:val="16"/>
              </w:rPr>
              <w:t>Approved</w:t>
            </w:r>
          </w:p>
        </w:tc>
        <w:tc>
          <w:tcPr>
            <w:tcW w:type="dxa" w:w="1080"/>
            <w:shd w:val="clear" w:color="auto" w:fill="E8E8E8"/>
          </w:tcPr>
          <w:p>
            <w:pPr>
              <w:spacing w:after="0"/>
              <w:jc w:val="left"/>
            </w:pPr>
            <w:r>
              <w:rPr>
                <w:b/>
                <w:sz w:val="16"/>
              </w:rPr>
              <w:t>Expires</w:t>
            </w:r>
          </w:p>
        </w:tc>
        <w:tc>
          <w:tcPr>
            <w:tcW w:type="dxa" w:w="932"/>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941"/>
          </w:tcPr>
          <w:p>
            <w:pPr>
              <w:spacing w:after="0"/>
              <w:jc w:val="left"/>
            </w:pPr>
            <w:r>
              <w:rPr>
                <w:sz w:val="16"/>
              </w:rPr>
              <w:t>Gentry County (unincorporated area)</w:t>
            </w:r>
          </w:p>
        </w:tc>
        <w:tc>
          <w:tcPr>
            <w:tcW w:type="dxa" w:w="2197"/>
          </w:tcPr>
          <w:p>
            <w:pPr>
              <w:spacing w:after="0"/>
              <w:jc w:val="left"/>
            </w:pPr>
            <w:r>
              <w:rPr>
                <w:sz w:val="16"/>
              </w:rPr>
              <w:t>Unincorporated</w:t>
            </w:r>
          </w:p>
        </w:tc>
        <w:tc>
          <w:tcPr>
            <w:tcW w:type="dxa" w:w="2755"/>
          </w:tcPr>
          <w:p>
            <w:pPr>
              <w:spacing w:after="0"/>
              <w:jc w:val="left"/>
            </w:pPr>
            <w:r>
              <w:rPr>
                <w:sz w:val="16"/>
              </w:rPr>
              <w:t>Approved, expires 2031-06-01</w:t>
            </w:r>
          </w:p>
        </w:tc>
        <w:tc>
          <w:tcPr>
            <w:tcW w:type="dxa" w:w="3127"/>
          </w:tcPr>
          <w:p>
            <w:pPr>
              <w:spacing w:after="0"/>
              <w:jc w:val="left"/>
            </w:pPr>
            <w:r>
              <w:rPr>
                <w:sz w:val="16"/>
              </w:rPr>
              <w:t>Gentry County (FEMA plan 111633)</w:t>
            </w:r>
          </w:p>
        </w:tc>
        <w:tc>
          <w:tcPr>
            <w:tcW w:type="dxa" w:w="1080"/>
          </w:tcPr>
          <w:p>
            <w:pPr>
              <w:spacing w:after="0"/>
              <w:jc w:val="left"/>
            </w:pPr>
            <w:r>
              <w:rPr>
                <w:sz w:val="16"/>
              </w:rPr>
              <w:t>2026-06-02</w:t>
            </w:r>
          </w:p>
        </w:tc>
        <w:tc>
          <w:tcPr>
            <w:tcW w:type="dxa" w:w="1080"/>
          </w:tcPr>
          <w:p>
            <w:pPr>
              <w:spacing w:after="0"/>
              <w:jc w:val="left"/>
            </w:pPr>
            <w:r>
              <w:rPr>
                <w:sz w:val="16"/>
              </w:rPr>
              <w:t>2031-06-01</w:t>
            </w:r>
          </w:p>
        </w:tc>
        <w:tc>
          <w:tcPr>
            <w:tcW w:type="dxa" w:w="932"/>
          </w:tcPr>
          <w:p>
            <w:pPr>
              <w:spacing w:after="0"/>
              <w:jc w:val="right"/>
            </w:pPr>
            <w:r>
              <w:rPr>
                <w:sz w:val="16"/>
              </w:rPr>
              <w:t>1,705</w:t>
            </w:r>
          </w:p>
        </w:tc>
      </w:tr>
      <w:tr>
        <w:trPr>
          <w:cantSplit/>
        </w:trPr>
        <w:tc>
          <w:tcPr>
            <w:tcW w:type="dxa" w:w="2941"/>
          </w:tcPr>
          <w:p>
            <w:pPr>
              <w:spacing w:after="0"/>
              <w:jc w:val="left"/>
            </w:pPr>
            <w:r>
              <w:rPr>
                <w:sz w:val="16"/>
              </w:rPr>
              <w:t>Albany city</w:t>
            </w:r>
          </w:p>
        </w:tc>
        <w:tc>
          <w:tcPr>
            <w:tcW w:type="dxa" w:w="2197"/>
          </w:tcPr>
          <w:p>
            <w:pPr>
              <w:spacing w:after="0"/>
              <w:jc w:val="left"/>
            </w:pPr>
            <w:r>
              <w:rPr>
                <w:sz w:val="16"/>
              </w:rPr>
              <w:t>City</w:t>
            </w:r>
          </w:p>
        </w:tc>
        <w:tc>
          <w:tcPr>
            <w:tcW w:type="dxa" w:w="2755"/>
          </w:tcPr>
          <w:p>
            <w:pPr>
              <w:spacing w:after="0"/>
              <w:jc w:val="left"/>
            </w:pPr>
            <w:r>
              <w:rPr>
                <w:sz w:val="16"/>
              </w:rPr>
              <w:t>Approved, expires 2031-06-01</w:t>
            </w:r>
          </w:p>
        </w:tc>
        <w:tc>
          <w:tcPr>
            <w:tcW w:type="dxa" w:w="3127"/>
          </w:tcPr>
          <w:p>
            <w:pPr>
              <w:spacing w:after="0"/>
              <w:jc w:val="left"/>
            </w:pPr>
            <w:r>
              <w:rPr>
                <w:sz w:val="16"/>
              </w:rPr>
              <w:t>Gentry County (FEMA plan 111633)</w:t>
            </w:r>
          </w:p>
        </w:tc>
        <w:tc>
          <w:tcPr>
            <w:tcW w:type="dxa" w:w="1080"/>
          </w:tcPr>
          <w:p>
            <w:pPr>
              <w:spacing w:after="0"/>
              <w:jc w:val="left"/>
            </w:pPr>
            <w:r>
              <w:rPr>
                <w:sz w:val="16"/>
              </w:rPr>
              <w:t>2026-06-02</w:t>
            </w:r>
          </w:p>
        </w:tc>
        <w:tc>
          <w:tcPr>
            <w:tcW w:type="dxa" w:w="1080"/>
          </w:tcPr>
          <w:p>
            <w:pPr>
              <w:spacing w:after="0"/>
              <w:jc w:val="left"/>
            </w:pPr>
            <w:r>
              <w:rPr>
                <w:sz w:val="16"/>
              </w:rPr>
              <w:t>2031-06-01</w:t>
            </w:r>
          </w:p>
        </w:tc>
        <w:tc>
          <w:tcPr>
            <w:tcW w:type="dxa" w:w="932"/>
          </w:tcPr>
          <w:p>
            <w:pPr>
              <w:spacing w:after="0"/>
              <w:jc w:val="right"/>
            </w:pPr>
            <w:r>
              <w:rPr>
                <w:sz w:val="16"/>
              </w:rPr>
              <w:t>1,705</w:t>
            </w:r>
          </w:p>
        </w:tc>
      </w:tr>
      <w:tr>
        <w:trPr>
          <w:cantSplit/>
        </w:trPr>
        <w:tc>
          <w:tcPr>
            <w:tcW w:type="dxa" w:w="2941"/>
          </w:tcPr>
          <w:p>
            <w:pPr>
              <w:spacing w:after="0"/>
              <w:jc w:val="left"/>
            </w:pPr>
            <w:r>
              <w:rPr>
                <w:sz w:val="16"/>
              </w:rPr>
              <w:t>King City city</w:t>
            </w:r>
          </w:p>
        </w:tc>
        <w:tc>
          <w:tcPr>
            <w:tcW w:type="dxa" w:w="2197"/>
          </w:tcPr>
          <w:p>
            <w:pPr>
              <w:spacing w:after="0"/>
              <w:jc w:val="left"/>
            </w:pPr>
            <w:r>
              <w:rPr>
                <w:sz w:val="16"/>
              </w:rPr>
              <w:t>City</w:t>
            </w:r>
          </w:p>
        </w:tc>
        <w:tc>
          <w:tcPr>
            <w:tcW w:type="dxa" w:w="2755"/>
          </w:tcPr>
          <w:p>
            <w:pPr>
              <w:spacing w:after="0"/>
              <w:jc w:val="left"/>
            </w:pPr>
            <w:r>
              <w:rPr>
                <w:sz w:val="16"/>
              </w:rPr>
              <w:t>Approved, expires 2031-06-01</w:t>
            </w:r>
          </w:p>
        </w:tc>
        <w:tc>
          <w:tcPr>
            <w:tcW w:type="dxa" w:w="3127"/>
          </w:tcPr>
          <w:p>
            <w:pPr>
              <w:spacing w:after="0"/>
              <w:jc w:val="left"/>
            </w:pPr>
            <w:r>
              <w:rPr>
                <w:sz w:val="16"/>
              </w:rPr>
              <w:t>Gentry County (FEMA plan 111633)</w:t>
            </w:r>
          </w:p>
        </w:tc>
        <w:tc>
          <w:tcPr>
            <w:tcW w:type="dxa" w:w="1080"/>
          </w:tcPr>
          <w:p>
            <w:pPr>
              <w:spacing w:after="0"/>
              <w:jc w:val="left"/>
            </w:pPr>
            <w:r>
              <w:rPr>
                <w:sz w:val="16"/>
              </w:rPr>
              <w:t>2026-06-02</w:t>
            </w:r>
          </w:p>
        </w:tc>
        <w:tc>
          <w:tcPr>
            <w:tcW w:type="dxa" w:w="1080"/>
          </w:tcPr>
          <w:p>
            <w:pPr>
              <w:spacing w:after="0"/>
              <w:jc w:val="left"/>
            </w:pPr>
            <w:r>
              <w:rPr>
                <w:sz w:val="16"/>
              </w:rPr>
              <w:t>2031-06-01</w:t>
            </w:r>
          </w:p>
        </w:tc>
        <w:tc>
          <w:tcPr>
            <w:tcW w:type="dxa" w:w="932"/>
          </w:tcPr>
          <w:p>
            <w:pPr>
              <w:spacing w:after="0"/>
              <w:jc w:val="right"/>
            </w:pPr>
            <w:r>
              <w:rPr>
                <w:sz w:val="16"/>
              </w:rPr>
              <w:t>1,705</w:t>
            </w:r>
          </w:p>
        </w:tc>
      </w:tr>
      <w:tr>
        <w:trPr>
          <w:cantSplit/>
        </w:trPr>
        <w:tc>
          <w:tcPr>
            <w:tcW w:type="dxa" w:w="2941"/>
          </w:tcPr>
          <w:p>
            <w:pPr>
              <w:spacing w:after="0"/>
              <w:jc w:val="left"/>
            </w:pPr>
            <w:r>
              <w:rPr>
                <w:sz w:val="16"/>
              </w:rPr>
              <w:t>Stanberry city</w:t>
            </w:r>
          </w:p>
        </w:tc>
        <w:tc>
          <w:tcPr>
            <w:tcW w:type="dxa" w:w="2197"/>
          </w:tcPr>
          <w:p>
            <w:pPr>
              <w:spacing w:after="0"/>
              <w:jc w:val="left"/>
            </w:pPr>
            <w:r>
              <w:rPr>
                <w:sz w:val="16"/>
              </w:rPr>
              <w:t>City</w:t>
            </w:r>
          </w:p>
        </w:tc>
        <w:tc>
          <w:tcPr>
            <w:tcW w:type="dxa" w:w="2755"/>
          </w:tcPr>
          <w:p>
            <w:pPr>
              <w:spacing w:after="0"/>
              <w:jc w:val="left"/>
            </w:pPr>
            <w:r>
              <w:rPr>
                <w:sz w:val="16"/>
              </w:rPr>
              <w:t>Approved, expires 2031-06-01</w:t>
            </w:r>
          </w:p>
        </w:tc>
        <w:tc>
          <w:tcPr>
            <w:tcW w:type="dxa" w:w="3127"/>
          </w:tcPr>
          <w:p>
            <w:pPr>
              <w:spacing w:after="0"/>
              <w:jc w:val="left"/>
            </w:pPr>
            <w:r>
              <w:rPr>
                <w:sz w:val="16"/>
              </w:rPr>
              <w:t>Gentry County (FEMA plan 111633)</w:t>
            </w:r>
          </w:p>
        </w:tc>
        <w:tc>
          <w:tcPr>
            <w:tcW w:type="dxa" w:w="1080"/>
          </w:tcPr>
          <w:p>
            <w:pPr>
              <w:spacing w:after="0"/>
              <w:jc w:val="left"/>
            </w:pPr>
            <w:r>
              <w:rPr>
                <w:sz w:val="16"/>
              </w:rPr>
              <w:t>2026-06-02</w:t>
            </w:r>
          </w:p>
        </w:tc>
        <w:tc>
          <w:tcPr>
            <w:tcW w:type="dxa" w:w="1080"/>
          </w:tcPr>
          <w:p>
            <w:pPr>
              <w:spacing w:after="0"/>
              <w:jc w:val="left"/>
            </w:pPr>
            <w:r>
              <w:rPr>
                <w:sz w:val="16"/>
              </w:rPr>
              <w:t>2031-06-01</w:t>
            </w:r>
          </w:p>
        </w:tc>
        <w:tc>
          <w:tcPr>
            <w:tcW w:type="dxa" w:w="932"/>
          </w:tcPr>
          <w:p>
            <w:pPr>
              <w:spacing w:after="0"/>
              <w:jc w:val="right"/>
            </w:pPr>
            <w:r>
              <w:rPr>
                <w:sz w:val="16"/>
              </w:rPr>
              <w:t>1,705</w:t>
            </w:r>
          </w:p>
        </w:tc>
      </w:tr>
      <w:tr>
        <w:trPr>
          <w:cantSplit/>
        </w:trPr>
        <w:tc>
          <w:tcPr>
            <w:tcW w:type="dxa" w:w="2941"/>
          </w:tcPr>
          <w:p>
            <w:pPr>
              <w:spacing w:after="0"/>
              <w:jc w:val="left"/>
            </w:pPr>
            <w:r>
              <w:rPr>
                <w:sz w:val="16"/>
              </w:rPr>
              <w:t>Albany R-III School District</w:t>
            </w:r>
          </w:p>
        </w:tc>
        <w:tc>
          <w:tcPr>
            <w:tcW w:type="dxa" w:w="2197"/>
          </w:tcPr>
          <w:p>
            <w:pPr>
              <w:spacing w:after="0"/>
              <w:jc w:val="left"/>
            </w:pPr>
            <w:r>
              <w:rPr>
                <w:sz w:val="16"/>
              </w:rPr>
              <w:t>School/School District</w:t>
            </w:r>
          </w:p>
        </w:tc>
        <w:tc>
          <w:tcPr>
            <w:tcW w:type="dxa" w:w="2755"/>
          </w:tcPr>
          <w:p>
            <w:pPr>
              <w:spacing w:after="0"/>
              <w:jc w:val="left"/>
            </w:pPr>
            <w:r>
              <w:rPr>
                <w:sz w:val="16"/>
              </w:rPr>
              <w:t>Approved, expires 2031-06-01</w:t>
            </w:r>
          </w:p>
        </w:tc>
        <w:tc>
          <w:tcPr>
            <w:tcW w:type="dxa" w:w="3127"/>
          </w:tcPr>
          <w:p>
            <w:pPr>
              <w:spacing w:after="0"/>
              <w:jc w:val="left"/>
            </w:pPr>
            <w:r>
              <w:rPr>
                <w:sz w:val="16"/>
              </w:rPr>
              <w:t>Gentry County (FEMA plan 111633)</w:t>
            </w:r>
          </w:p>
        </w:tc>
        <w:tc>
          <w:tcPr>
            <w:tcW w:type="dxa" w:w="1080"/>
          </w:tcPr>
          <w:p>
            <w:pPr>
              <w:spacing w:after="0"/>
              <w:jc w:val="left"/>
            </w:pPr>
            <w:r>
              <w:rPr>
                <w:sz w:val="16"/>
              </w:rPr>
              <w:t>2026-06-02</w:t>
            </w:r>
          </w:p>
        </w:tc>
        <w:tc>
          <w:tcPr>
            <w:tcW w:type="dxa" w:w="1080"/>
          </w:tcPr>
          <w:p>
            <w:pPr>
              <w:spacing w:after="0"/>
              <w:jc w:val="left"/>
            </w:pPr>
            <w:r>
              <w:rPr>
                <w:sz w:val="16"/>
              </w:rPr>
              <w:t>2031-06-01</w:t>
            </w:r>
          </w:p>
        </w:tc>
        <w:tc>
          <w:tcPr>
            <w:tcW w:type="dxa" w:w="932"/>
          </w:tcPr>
          <w:p>
            <w:pPr>
              <w:spacing w:after="0"/>
              <w:jc w:val="right"/>
            </w:pPr>
            <w:r>
              <w:rPr>
                <w:sz w:val="16"/>
              </w:rPr>
              <w:t>1,705</w:t>
            </w:r>
          </w:p>
        </w:tc>
      </w:tr>
      <w:tr>
        <w:trPr>
          <w:cantSplit/>
        </w:trPr>
        <w:tc>
          <w:tcPr>
            <w:tcW w:type="dxa" w:w="2941"/>
          </w:tcPr>
          <w:p>
            <w:pPr>
              <w:spacing w:after="0"/>
              <w:jc w:val="left"/>
            </w:pPr>
            <w:r>
              <w:rPr>
                <w:sz w:val="16"/>
              </w:rPr>
              <w:t>King City R-I School District</w:t>
            </w:r>
          </w:p>
        </w:tc>
        <w:tc>
          <w:tcPr>
            <w:tcW w:type="dxa" w:w="2197"/>
          </w:tcPr>
          <w:p>
            <w:pPr>
              <w:spacing w:after="0"/>
              <w:jc w:val="left"/>
            </w:pPr>
            <w:r>
              <w:rPr>
                <w:sz w:val="16"/>
              </w:rPr>
              <w:t>School/School District</w:t>
            </w:r>
          </w:p>
        </w:tc>
        <w:tc>
          <w:tcPr>
            <w:tcW w:type="dxa" w:w="2755"/>
          </w:tcPr>
          <w:p>
            <w:pPr>
              <w:spacing w:after="0"/>
              <w:jc w:val="left"/>
            </w:pPr>
            <w:r>
              <w:rPr>
                <w:sz w:val="16"/>
              </w:rPr>
              <w:t>Approved, expires 2031-06-01</w:t>
            </w:r>
          </w:p>
        </w:tc>
        <w:tc>
          <w:tcPr>
            <w:tcW w:type="dxa" w:w="3127"/>
          </w:tcPr>
          <w:p>
            <w:pPr>
              <w:spacing w:after="0"/>
              <w:jc w:val="left"/>
            </w:pPr>
            <w:r>
              <w:rPr>
                <w:sz w:val="16"/>
              </w:rPr>
              <w:t>Gentry County (FEMA plan 111633)</w:t>
            </w:r>
          </w:p>
        </w:tc>
        <w:tc>
          <w:tcPr>
            <w:tcW w:type="dxa" w:w="1080"/>
          </w:tcPr>
          <w:p>
            <w:pPr>
              <w:spacing w:after="0"/>
              <w:jc w:val="left"/>
            </w:pPr>
            <w:r>
              <w:rPr>
                <w:sz w:val="16"/>
              </w:rPr>
              <w:t>2026-06-02</w:t>
            </w:r>
          </w:p>
        </w:tc>
        <w:tc>
          <w:tcPr>
            <w:tcW w:type="dxa" w:w="1080"/>
          </w:tcPr>
          <w:p>
            <w:pPr>
              <w:spacing w:after="0"/>
              <w:jc w:val="left"/>
            </w:pPr>
            <w:r>
              <w:rPr>
                <w:sz w:val="16"/>
              </w:rPr>
              <w:t>2031-06-01</w:t>
            </w:r>
          </w:p>
        </w:tc>
        <w:tc>
          <w:tcPr>
            <w:tcW w:type="dxa" w:w="932"/>
          </w:tcPr>
          <w:p>
            <w:pPr>
              <w:spacing w:after="0"/>
              <w:jc w:val="right"/>
            </w:pPr>
            <w:r>
              <w:rPr>
                <w:sz w:val="16"/>
              </w:rPr>
              <w:t>1,705</w:t>
            </w:r>
          </w:p>
        </w:tc>
      </w:tr>
      <w:tr>
        <w:trPr>
          <w:cantSplit/>
        </w:trPr>
        <w:tc>
          <w:tcPr>
            <w:tcW w:type="dxa" w:w="2941"/>
          </w:tcPr>
          <w:p>
            <w:pPr>
              <w:spacing w:after="0"/>
              <w:jc w:val="left"/>
            </w:pPr>
            <w:r>
              <w:rPr>
                <w:sz w:val="16"/>
              </w:rPr>
              <w:t>Pattonsburg R-II School District</w:t>
            </w:r>
          </w:p>
        </w:tc>
        <w:tc>
          <w:tcPr>
            <w:tcW w:type="dxa" w:w="2197"/>
          </w:tcPr>
          <w:p>
            <w:pPr>
              <w:spacing w:after="0"/>
              <w:jc w:val="left"/>
            </w:pPr>
            <w:r>
              <w:rPr>
                <w:sz w:val="16"/>
              </w:rPr>
              <w:t>School/School District</w:t>
            </w:r>
          </w:p>
        </w:tc>
        <w:tc>
          <w:tcPr>
            <w:tcW w:type="dxa" w:w="2755"/>
          </w:tcPr>
          <w:p>
            <w:pPr>
              <w:spacing w:after="0"/>
              <w:jc w:val="left"/>
            </w:pPr>
            <w:r>
              <w:rPr>
                <w:sz w:val="16"/>
              </w:rPr>
              <w:t>Approved, expires 2031-08-20</w:t>
            </w:r>
          </w:p>
        </w:tc>
        <w:tc>
          <w:tcPr>
            <w:tcW w:type="dxa" w:w="3127"/>
          </w:tcPr>
          <w:p>
            <w:pPr>
              <w:spacing w:after="0"/>
              <w:jc w:val="left"/>
            </w:pPr>
            <w:r>
              <w:rPr>
                <w:sz w:val="16"/>
              </w:rPr>
              <w:t>Daviess County Natural Hazard Mitigation Plan (FEMA plan 111552)</w:t>
            </w:r>
          </w:p>
        </w:tc>
        <w:tc>
          <w:tcPr>
            <w:tcW w:type="dxa" w:w="1080"/>
          </w:tcPr>
          <w:p>
            <w:pPr>
              <w:spacing w:after="0"/>
              <w:jc w:val="left"/>
            </w:pPr>
            <w:r>
              <w:rPr>
                <w:sz w:val="16"/>
              </w:rPr>
              <w:t>2026-08-21</w:t>
            </w:r>
          </w:p>
        </w:tc>
        <w:tc>
          <w:tcPr>
            <w:tcW w:type="dxa" w:w="1080"/>
          </w:tcPr>
          <w:p>
            <w:pPr>
              <w:spacing w:after="0"/>
              <w:jc w:val="left"/>
            </w:pPr>
            <w:r>
              <w:rPr>
                <w:sz w:val="16"/>
              </w:rPr>
              <w:t>2031-08-20</w:t>
            </w:r>
          </w:p>
        </w:tc>
        <w:tc>
          <w:tcPr>
            <w:tcW w:type="dxa" w:w="932"/>
          </w:tcPr>
          <w:p>
            <w:pPr>
              <w:spacing w:after="0"/>
              <w:jc w:val="right"/>
            </w:pPr>
            <w:r>
              <w:rPr>
                <w:sz w:val="16"/>
              </w:rPr>
              <w:t>1,785</w:t>
            </w:r>
          </w:p>
        </w:tc>
      </w:tr>
      <w:tr>
        <w:trPr>
          <w:cantSplit/>
        </w:trPr>
        <w:tc>
          <w:tcPr>
            <w:tcW w:type="dxa" w:w="2941"/>
          </w:tcPr>
          <w:p>
            <w:pPr>
              <w:spacing w:after="0"/>
              <w:jc w:val="left"/>
            </w:pPr>
            <w:r>
              <w:rPr>
                <w:sz w:val="16"/>
              </w:rPr>
              <w:t>Stanberry R-II School District</w:t>
            </w:r>
          </w:p>
        </w:tc>
        <w:tc>
          <w:tcPr>
            <w:tcW w:type="dxa" w:w="2197"/>
          </w:tcPr>
          <w:p>
            <w:pPr>
              <w:spacing w:after="0"/>
              <w:jc w:val="left"/>
            </w:pPr>
            <w:r>
              <w:rPr>
                <w:sz w:val="16"/>
              </w:rPr>
              <w:t>School/School District</w:t>
            </w:r>
          </w:p>
        </w:tc>
        <w:tc>
          <w:tcPr>
            <w:tcW w:type="dxa" w:w="2755"/>
          </w:tcPr>
          <w:p>
            <w:pPr>
              <w:spacing w:after="0"/>
              <w:jc w:val="left"/>
            </w:pPr>
            <w:r>
              <w:rPr>
                <w:sz w:val="16"/>
              </w:rPr>
              <w:t>Approved, expires 2031-06-01</w:t>
            </w:r>
          </w:p>
        </w:tc>
        <w:tc>
          <w:tcPr>
            <w:tcW w:type="dxa" w:w="3127"/>
          </w:tcPr>
          <w:p>
            <w:pPr>
              <w:spacing w:after="0"/>
              <w:jc w:val="left"/>
            </w:pPr>
            <w:r>
              <w:rPr>
                <w:sz w:val="16"/>
              </w:rPr>
              <w:t>Gentry County (FEMA plan 111633)</w:t>
            </w:r>
          </w:p>
        </w:tc>
        <w:tc>
          <w:tcPr>
            <w:tcW w:type="dxa" w:w="1080"/>
          </w:tcPr>
          <w:p>
            <w:pPr>
              <w:spacing w:after="0"/>
              <w:jc w:val="left"/>
            </w:pPr>
            <w:r>
              <w:rPr>
                <w:sz w:val="16"/>
              </w:rPr>
              <w:t>2026-06-02</w:t>
            </w:r>
          </w:p>
        </w:tc>
        <w:tc>
          <w:tcPr>
            <w:tcW w:type="dxa" w:w="1080"/>
          </w:tcPr>
          <w:p>
            <w:pPr>
              <w:spacing w:after="0"/>
              <w:jc w:val="left"/>
            </w:pPr>
            <w:r>
              <w:rPr>
                <w:sz w:val="16"/>
              </w:rPr>
              <w:t>2031-06-01</w:t>
            </w:r>
          </w:p>
        </w:tc>
        <w:tc>
          <w:tcPr>
            <w:tcW w:type="dxa" w:w="932"/>
          </w:tcPr>
          <w:p>
            <w:pPr>
              <w:spacing w:after="0"/>
              <w:jc w:val="right"/>
            </w:pPr>
            <w:r>
              <w:rPr>
                <w:sz w:val="16"/>
              </w:rPr>
              <w:t>1,705</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$2,392,813</w:t>
            </w:r>
          </w:p>
        </w:tc>
        <w:tc>
          <w:tcPr>
            <w:tcW w:type="dxa" w:w="1126"/>
          </w:tcPr>
          <w:p>
            <w:pPr>
              <w:spacing w:after="0"/>
              <w:jc w:val="right"/>
            </w:pPr>
            <w:r>
              <w:rPr>
                <w:sz w:val="16"/>
              </w:rPr>
              <w:t>$124,658</w:t>
            </w:r>
          </w:p>
        </w:tc>
        <w:tc>
          <w:tcPr>
            <w:tcW w:type="dxa" w:w="1950"/>
          </w:tcPr>
          <w:p>
            <w:pPr>
              <w:spacing w:after="0"/>
              <w:jc w:val="right"/>
            </w:pPr>
            <w:r>
              <w:rPr>
                <w:sz w:val="16"/>
              </w:rPr>
              <w:t>$2,591</w:t>
            </w:r>
          </w:p>
        </w:tc>
        <w:tc>
          <w:tcPr>
            <w:tcW w:type="dxa" w:w="1194"/>
          </w:tcPr>
          <w:p>
            <w:pPr>
              <w:spacing w:after="0"/>
              <w:jc w:val="right"/>
            </w:pPr>
            <w:r>
              <w:rPr>
                <w:sz w:val="16"/>
              </w:rPr>
              <w:t>$2,520,062</w:t>
            </w:r>
          </w:p>
        </w:tc>
        <w:tc>
          <w:tcPr>
            <w:tcW w:type="dxa" w:w="2139"/>
          </w:tcPr>
          <w:p>
            <w:pPr>
              <w:spacing w:after="0"/>
              <w:jc w:val="right"/>
            </w:pPr>
            <w:r>
              <w:rPr>
                <w:sz w:val="16"/>
              </w:rPr>
              <w:t>21</w:t>
            </w:r>
          </w:p>
        </w:tc>
        <w:tc>
          <w:tcPr>
            <w:tcW w:type="dxa" w:w="2202"/>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Heat Wave</w:t>
            </w:r>
          </w:p>
        </w:tc>
        <w:tc>
          <w:tcPr>
            <w:tcW w:type="dxa" w:w="1352"/>
          </w:tcPr>
          <w:p>
            <w:pPr>
              <w:spacing w:after="0"/>
              <w:jc w:val="left"/>
            </w:pPr>
            <w:r>
              <w:rPr>
                <w:sz w:val="16"/>
              </w:rPr>
              <w:t>Relatively Moderate</w:t>
            </w:r>
          </w:p>
        </w:tc>
        <w:tc>
          <w:tcPr>
            <w:tcW w:type="dxa" w:w="1352"/>
          </w:tcPr>
          <w:p>
            <w:pPr>
              <w:spacing w:after="0"/>
              <w:jc w:val="left"/>
            </w:pPr>
            <w:r>
              <w:rPr>
                <w:sz w:val="16"/>
              </w:rPr>
              <w:t>Relatively Low</w:t>
            </w:r>
          </w:p>
        </w:tc>
        <w:tc>
          <w:tcPr>
            <w:tcW w:type="dxa" w:w="1037"/>
          </w:tcPr>
          <w:p>
            <w:pPr>
              <w:spacing w:after="0"/>
              <w:jc w:val="right"/>
            </w:pPr>
            <w:r>
              <w:rPr>
                <w:sz w:val="16"/>
              </w:rPr>
              <w:t>$4,347</w:t>
            </w:r>
          </w:p>
        </w:tc>
        <w:tc>
          <w:tcPr>
            <w:tcW w:type="dxa" w:w="1126"/>
          </w:tcPr>
          <w:p>
            <w:pPr>
              <w:spacing w:after="0"/>
              <w:jc w:val="right"/>
            </w:pPr>
            <w:r>
              <w:rPr>
                <w:sz w:val="16"/>
              </w:rPr>
              <w:t>$4</w:t>
            </w:r>
          </w:p>
        </w:tc>
        <w:tc>
          <w:tcPr>
            <w:tcW w:type="dxa" w:w="1950"/>
          </w:tcPr>
          <w:p>
            <w:pPr>
              <w:spacing w:after="0"/>
              <w:jc w:val="right"/>
            </w:pPr>
            <w:r>
              <w:rPr>
                <w:sz w:val="16"/>
              </w:rPr>
              <w:t>$1,344,034</w:t>
            </w:r>
          </w:p>
        </w:tc>
        <w:tc>
          <w:tcPr>
            <w:tcW w:type="dxa" w:w="1194"/>
          </w:tcPr>
          <w:p>
            <w:pPr>
              <w:spacing w:after="0"/>
              <w:jc w:val="right"/>
            </w:pPr>
            <w:r>
              <w:rPr>
                <w:sz w:val="16"/>
              </w:rPr>
              <w:t>$1,348,385</w:t>
            </w:r>
          </w:p>
        </w:tc>
        <w:tc>
          <w:tcPr>
            <w:tcW w:type="dxa" w:w="2139"/>
          </w:tcPr>
          <w:p>
            <w:pPr>
              <w:spacing w:after="0"/>
              <w:jc w:val="right"/>
            </w:pPr>
            <w:r>
              <w:rPr>
                <w:sz w:val="16"/>
              </w:rPr>
              <w:t>15</w:t>
            </w:r>
          </w:p>
        </w:tc>
        <w:tc>
          <w:tcPr>
            <w:tcW w:type="dxa" w:w="2202"/>
          </w:tcPr>
          <w:p>
            <w:pPr>
              <w:spacing w:after="0"/>
              <w:jc w:val="left"/>
            </w:pPr>
          </w:p>
        </w:tc>
      </w:tr>
      <w:tr>
        <w:trPr>
          <w:cantSplit/>
        </w:trPr>
        <w:tc>
          <w:tcPr>
            <w:tcW w:type="dxa" w:w="723"/>
          </w:tcPr>
          <w:p>
            <w:pPr>
              <w:spacing w:after="0"/>
              <w:jc w:val="right"/>
            </w:pPr>
            <w:r>
              <w:rPr>
                <w:sz w:val="16"/>
              </w:rPr>
              <w:t>3</w:t>
            </w:r>
          </w:p>
        </w:tc>
        <w:tc>
          <w:tcPr>
            <w:tcW w:type="dxa" w:w="1037"/>
          </w:tcPr>
          <w:p>
            <w:pPr>
              <w:spacing w:after="0"/>
              <w:jc w:val="left"/>
            </w:pPr>
            <w:r>
              <w:rPr>
                <w:sz w:val="16"/>
              </w:rPr>
              <w:t>Drought</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$1,207,277</w:t>
            </w:r>
          </w:p>
        </w:tc>
        <w:tc>
          <w:tcPr>
            <w:tcW w:type="dxa" w:w="1950"/>
          </w:tcPr>
          <w:p>
            <w:pPr>
              <w:spacing w:after="0"/>
              <w:jc w:val="right"/>
            </w:pPr>
            <w:r>
              <w:rPr>
                <w:sz w:val="16"/>
              </w:rPr>
              <w:t>n/a</w:t>
            </w:r>
          </w:p>
        </w:tc>
        <w:tc>
          <w:tcPr>
            <w:tcW w:type="dxa" w:w="1194"/>
          </w:tcPr>
          <w:p>
            <w:pPr>
              <w:spacing w:after="0"/>
              <w:jc w:val="right"/>
            </w:pPr>
            <w:r>
              <w:rPr>
                <w:sz w:val="16"/>
              </w:rPr>
              <w:t>$1,207,277</w:t>
            </w:r>
          </w:p>
        </w:tc>
        <w:tc>
          <w:tcPr>
            <w:tcW w:type="dxa" w:w="2139"/>
          </w:tcPr>
          <w:p>
            <w:pPr>
              <w:spacing w:after="0"/>
              <w:jc w:val="right"/>
            </w:pPr>
            <w:r>
              <w:rPr>
                <w:sz w:val="16"/>
              </w:rPr>
              <w:t>19</w:t>
            </w:r>
          </w:p>
        </w:tc>
        <w:tc>
          <w:tcPr>
            <w:tcW w:type="dxa" w:w="2202"/>
          </w:tcPr>
          <w:p>
            <w:pPr>
              <w:spacing w:after="0"/>
              <w:jc w:val="left"/>
            </w:pPr>
          </w:p>
        </w:tc>
      </w:tr>
      <w:tr>
        <w:trPr>
          <w:cantSplit/>
        </w:trPr>
        <w:tc>
          <w:tcPr>
            <w:tcW w:type="dxa" w:w="723"/>
          </w:tcPr>
          <w:p>
            <w:pPr>
              <w:spacing w:after="0"/>
              <w:jc w:val="right"/>
            </w:pPr>
            <w:r>
              <w:rPr>
                <w:sz w:val="16"/>
              </w:rPr>
              <w:t>4</w:t>
            </w:r>
          </w:p>
        </w:tc>
        <w:tc>
          <w:tcPr>
            <w:tcW w:type="dxa" w:w="1037"/>
          </w:tcPr>
          <w:p>
            <w:pPr>
              <w:spacing w:after="0"/>
              <w:jc w:val="left"/>
            </w:pPr>
            <w:r>
              <w:rPr>
                <w:sz w:val="16"/>
              </w:rPr>
              <w:t>Tornado</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$625,401</w:t>
            </w:r>
          </w:p>
        </w:tc>
        <w:tc>
          <w:tcPr>
            <w:tcW w:type="dxa" w:w="1126"/>
          </w:tcPr>
          <w:p>
            <w:pPr>
              <w:spacing w:after="0"/>
              <w:jc w:val="right"/>
            </w:pPr>
            <w:r>
              <w:rPr>
                <w:sz w:val="16"/>
              </w:rPr>
              <w:t>$3,920</w:t>
            </w:r>
          </w:p>
        </w:tc>
        <w:tc>
          <w:tcPr>
            <w:tcW w:type="dxa" w:w="1950"/>
          </w:tcPr>
          <w:p>
            <w:pPr>
              <w:spacing w:after="0"/>
              <w:jc w:val="right"/>
            </w:pPr>
            <w:r>
              <w:rPr>
                <w:sz w:val="16"/>
              </w:rPr>
              <w:t>$500,576</w:t>
            </w:r>
          </w:p>
        </w:tc>
        <w:tc>
          <w:tcPr>
            <w:tcW w:type="dxa" w:w="1194"/>
          </w:tcPr>
          <w:p>
            <w:pPr>
              <w:spacing w:after="0"/>
              <w:jc w:val="right"/>
            </w:pPr>
            <w:r>
              <w:rPr>
                <w:sz w:val="16"/>
              </w:rPr>
              <w:t>$1,129,896</w:t>
            </w:r>
          </w:p>
        </w:tc>
        <w:tc>
          <w:tcPr>
            <w:tcW w:type="dxa" w:w="2139"/>
          </w:tcPr>
          <w:p>
            <w:pPr>
              <w:spacing w:after="0"/>
              <w:jc w:val="right"/>
            </w:pPr>
            <w:r>
              <w:rPr>
                <w:sz w:val="16"/>
              </w:rPr>
              <w:t>10</w:t>
            </w:r>
          </w:p>
        </w:tc>
        <w:tc>
          <w:tcPr>
            <w:tcW w:type="dxa" w:w="2202"/>
          </w:tcPr>
          <w:p>
            <w:pPr>
              <w:spacing w:after="0"/>
              <w:jc w:val="left"/>
            </w:pPr>
          </w:p>
        </w:tc>
      </w:tr>
      <w:tr>
        <w:trPr>
          <w:cantSplit/>
        </w:trPr>
        <w:tc>
          <w:tcPr>
            <w:tcW w:type="dxa" w:w="723"/>
          </w:tcPr>
          <w:p>
            <w:pPr>
              <w:spacing w:after="0"/>
              <w:jc w:val="right"/>
            </w:pPr>
            <w:r>
              <w:rPr>
                <w:sz w:val="16"/>
              </w:rPr>
              <w:t>5</w:t>
            </w:r>
          </w:p>
        </w:tc>
        <w:tc>
          <w:tcPr>
            <w:tcW w:type="dxa" w:w="1037"/>
          </w:tcPr>
          <w:p>
            <w:pPr>
              <w:spacing w:after="0"/>
              <w:jc w:val="left"/>
            </w:pPr>
            <w:r>
              <w:rPr>
                <w:sz w:val="16"/>
              </w:rPr>
              <w:t>Cold Wave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$1,356</w:t>
            </w:r>
          </w:p>
        </w:tc>
        <w:tc>
          <w:tcPr>
            <w:tcW w:type="dxa" w:w="1126"/>
          </w:tcPr>
          <w:p>
            <w:pPr>
              <w:spacing w:after="0"/>
              <w:jc w:val="right"/>
            </w:pPr>
            <w:r>
              <w:rPr>
                <w:sz w:val="16"/>
              </w:rPr>
              <w:t>$240,041</w:t>
            </w:r>
          </w:p>
        </w:tc>
        <w:tc>
          <w:tcPr>
            <w:tcW w:type="dxa" w:w="1950"/>
          </w:tcPr>
          <w:p>
            <w:pPr>
              <w:spacing w:after="0"/>
              <w:jc w:val="right"/>
            </w:pPr>
            <w:r>
              <w:rPr>
                <w:sz w:val="16"/>
              </w:rPr>
              <w:t>$419,068</w:t>
            </w:r>
          </w:p>
        </w:tc>
        <w:tc>
          <w:tcPr>
            <w:tcW w:type="dxa" w:w="1194"/>
          </w:tcPr>
          <w:p>
            <w:pPr>
              <w:spacing w:after="0"/>
              <w:jc w:val="right"/>
            </w:pPr>
            <w:r>
              <w:rPr>
                <w:sz w:val="16"/>
              </w:rPr>
              <w:t>$660,465</w:t>
            </w:r>
          </w:p>
        </w:tc>
        <w:tc>
          <w:tcPr>
            <w:tcW w:type="dxa" w:w="2139"/>
          </w:tcPr>
          <w:p>
            <w:pPr>
              <w:spacing w:after="0"/>
              <w:jc w:val="right"/>
            </w:pPr>
            <w:r>
              <w:rPr>
                <w:sz w:val="16"/>
              </w:rPr>
              <w:t>12</w:t>
            </w:r>
          </w:p>
        </w:tc>
        <w:tc>
          <w:tcPr>
            <w:tcW w:type="dxa" w:w="2202"/>
          </w:tcPr>
          <w:p>
            <w:pPr>
              <w:spacing w:after="0"/>
              <w:jc w:val="left"/>
            </w:pPr>
            <w:r>
              <w:rPr>
                <w:sz w:val="16"/>
              </w:rPr>
              <w:t>Includes 1 Frost/Freeze record (outside NRI's Cold Wave definition; counted in this table and in B1-d, not in the B1-e descriptor).</w:t>
            </w:r>
          </w:p>
        </w:tc>
      </w:tr>
      <w:tr>
        <w:trPr>
          <w:cantSplit/>
        </w:trPr>
        <w:tc>
          <w:tcPr>
            <w:tcW w:type="dxa" w:w="723"/>
          </w:tcPr>
          <w:p>
            <w:pPr>
              <w:spacing w:after="0"/>
              <w:jc w:val="right"/>
            </w:pPr>
            <w:r>
              <w:rPr>
                <w:sz w:val="16"/>
              </w:rPr>
              <w:t>6</w:t>
            </w:r>
          </w:p>
        </w:tc>
        <w:tc>
          <w:tcPr>
            <w:tcW w:type="dxa" w:w="1037"/>
          </w:tcPr>
          <w:p>
            <w:pPr>
              <w:spacing w:after="0"/>
              <w:jc w:val="left"/>
            </w:pPr>
            <w:r>
              <w:rPr>
                <w:sz w:val="16"/>
              </w:rPr>
              <w:t>Hail</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$248,796</w:t>
            </w:r>
          </w:p>
        </w:tc>
        <w:tc>
          <w:tcPr>
            <w:tcW w:type="dxa" w:w="1126"/>
          </w:tcPr>
          <w:p>
            <w:pPr>
              <w:spacing w:after="0"/>
              <w:jc w:val="right"/>
            </w:pPr>
            <w:r>
              <w:rPr>
                <w:sz w:val="16"/>
              </w:rPr>
              <w:t>$74,193</w:t>
            </w:r>
          </w:p>
        </w:tc>
        <w:tc>
          <w:tcPr>
            <w:tcW w:type="dxa" w:w="1950"/>
          </w:tcPr>
          <w:p>
            <w:pPr>
              <w:spacing w:after="0"/>
              <w:jc w:val="right"/>
            </w:pPr>
            <w:r>
              <w:rPr>
                <w:sz w:val="16"/>
              </w:rPr>
              <w:t>$9,970</w:t>
            </w:r>
          </w:p>
        </w:tc>
        <w:tc>
          <w:tcPr>
            <w:tcW w:type="dxa" w:w="1194"/>
          </w:tcPr>
          <w:p>
            <w:pPr>
              <w:spacing w:after="0"/>
              <w:jc w:val="right"/>
            </w:pPr>
            <w:r>
              <w:rPr>
                <w:sz w:val="16"/>
              </w:rPr>
              <w:t>$332,959</w:t>
            </w:r>
          </w:p>
        </w:tc>
        <w:tc>
          <w:tcPr>
            <w:tcW w:type="dxa" w:w="2139"/>
          </w:tcPr>
          <w:p>
            <w:pPr>
              <w:spacing w:after="0"/>
              <w:jc w:val="right"/>
            </w:pPr>
            <w:r>
              <w:rPr>
                <w:sz w:val="16"/>
              </w:rPr>
              <w:t>84</w:t>
            </w:r>
          </w:p>
        </w:tc>
        <w:tc>
          <w:tcPr>
            <w:tcW w:type="dxa" w:w="2202"/>
          </w:tcPr>
          <w:p>
            <w:pPr>
              <w:spacing w:after="0"/>
              <w:jc w:val="left"/>
            </w:pPr>
          </w:p>
        </w:tc>
      </w:tr>
      <w:tr>
        <w:trPr>
          <w:cantSplit/>
        </w:trPr>
        <w:tc>
          <w:tcPr>
            <w:tcW w:type="dxa" w:w="723"/>
          </w:tcPr>
          <w:p>
            <w:pPr>
              <w:spacing w:after="0"/>
              <w:jc w:val="right"/>
            </w:pPr>
            <w:r>
              <w:rPr>
                <w:sz w:val="16"/>
              </w:rPr>
              <w:t>7</w:t>
            </w:r>
          </w:p>
        </w:tc>
        <w:tc>
          <w:tcPr>
            <w:tcW w:type="dxa" w:w="1037"/>
          </w:tcPr>
          <w:p>
            <w:pPr>
              <w:spacing w:after="0"/>
              <w:jc w:val="left"/>
            </w:pPr>
            <w:r>
              <w:rPr>
                <w:sz w:val="16"/>
              </w:rPr>
              <w:t>Strong Wind</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$98,709</w:t>
            </w:r>
          </w:p>
        </w:tc>
        <w:tc>
          <w:tcPr>
            <w:tcW w:type="dxa" w:w="1126"/>
          </w:tcPr>
          <w:p>
            <w:pPr>
              <w:spacing w:after="0"/>
              <w:jc w:val="right"/>
            </w:pPr>
            <w:r>
              <w:rPr>
                <w:sz w:val="16"/>
              </w:rPr>
              <w:t>$10,289</w:t>
            </w:r>
          </w:p>
        </w:tc>
        <w:tc>
          <w:tcPr>
            <w:tcW w:type="dxa" w:w="1950"/>
          </w:tcPr>
          <w:p>
            <w:pPr>
              <w:spacing w:after="0"/>
              <w:jc w:val="right"/>
            </w:pPr>
            <w:r>
              <w:rPr>
                <w:sz w:val="16"/>
              </w:rPr>
              <w:t>$95,001</w:t>
            </w:r>
          </w:p>
        </w:tc>
        <w:tc>
          <w:tcPr>
            <w:tcW w:type="dxa" w:w="1194"/>
          </w:tcPr>
          <w:p>
            <w:pPr>
              <w:spacing w:after="0"/>
              <w:jc w:val="right"/>
            </w:pPr>
            <w:r>
              <w:rPr>
                <w:sz w:val="16"/>
              </w:rPr>
              <w:t>$204,000</w:t>
            </w:r>
          </w:p>
        </w:tc>
        <w:tc>
          <w:tcPr>
            <w:tcW w:type="dxa" w:w="2139"/>
          </w:tcPr>
          <w:p>
            <w:pPr>
              <w:spacing w:after="0"/>
              <w:jc w:val="right"/>
            </w:pPr>
            <w:r>
              <w:rPr>
                <w:sz w:val="16"/>
              </w:rPr>
              <w:t>57</w:t>
            </w:r>
          </w:p>
        </w:tc>
        <w:tc>
          <w:tcPr>
            <w:tcW w:type="dxa" w:w="2202"/>
          </w:tcPr>
          <w:p>
            <w:pPr>
              <w:spacing w:after="0"/>
              <w:jc w:val="left"/>
            </w:pPr>
            <w:r>
              <w:rPr>
                <w:sz w:val="16"/>
              </w:rPr>
              <w:t>Includes 3 High Wind records (a NOAA non-thunderstorm wind type, outside NRI's Strong Wind definition).</w:t>
            </w:r>
          </w:p>
        </w:tc>
      </w:tr>
      <w:tr>
        <w:trPr>
          <w:cantSplit/>
        </w:trPr>
        <w:tc>
          <w:tcPr>
            <w:tcW w:type="dxa" w:w="723"/>
          </w:tcPr>
          <w:p>
            <w:pPr>
              <w:spacing w:after="0"/>
              <w:jc w:val="right"/>
            </w:pPr>
            <w:r>
              <w:rPr>
                <w:sz w:val="16"/>
              </w:rPr>
              <w:t>8</w:t>
            </w:r>
          </w:p>
        </w:tc>
        <w:tc>
          <w:tcPr>
            <w:tcW w:type="dxa" w:w="1037"/>
          </w:tcPr>
          <w:p>
            <w:pPr>
              <w:spacing w:after="0"/>
              <w:jc w:val="left"/>
            </w:pPr>
            <w:r>
              <w:rPr>
                <w:sz w:val="16"/>
              </w:rPr>
              <w:t>Lightning</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$3,878</w:t>
            </w:r>
          </w:p>
        </w:tc>
        <w:tc>
          <w:tcPr>
            <w:tcW w:type="dxa" w:w="1126"/>
          </w:tcPr>
          <w:p>
            <w:pPr>
              <w:spacing w:after="0"/>
              <w:jc w:val="right"/>
            </w:pPr>
            <w:r>
              <w:rPr>
                <w:sz w:val="16"/>
              </w:rPr>
              <w:t>n/a</w:t>
            </w:r>
          </w:p>
        </w:tc>
        <w:tc>
          <w:tcPr>
            <w:tcW w:type="dxa" w:w="1950"/>
          </w:tcPr>
          <w:p>
            <w:pPr>
              <w:spacing w:after="0"/>
              <w:jc w:val="right"/>
            </w:pPr>
            <w:r>
              <w:rPr>
                <w:sz w:val="16"/>
              </w:rPr>
              <w:t>$44,877</w:t>
            </w:r>
          </w:p>
        </w:tc>
        <w:tc>
          <w:tcPr>
            <w:tcW w:type="dxa" w:w="1194"/>
          </w:tcPr>
          <w:p>
            <w:pPr>
              <w:spacing w:after="0"/>
              <w:jc w:val="right"/>
            </w:pPr>
            <w:r>
              <w:rPr>
                <w:sz w:val="16"/>
              </w:rPr>
              <w:t>$48,755</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9</w:t>
            </w:r>
          </w:p>
        </w:tc>
        <w:tc>
          <w:tcPr>
            <w:tcW w:type="dxa" w:w="1037"/>
          </w:tcPr>
          <w:p>
            <w:pPr>
              <w:spacing w:after="0"/>
              <w:jc w:val="left"/>
            </w:pPr>
            <w:r>
              <w:rPr>
                <w:sz w:val="16"/>
              </w:rPr>
              <w:t>Wildfire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$37,402</w:t>
            </w:r>
          </w:p>
        </w:tc>
        <w:tc>
          <w:tcPr>
            <w:tcW w:type="dxa" w:w="1126"/>
          </w:tcPr>
          <w:p>
            <w:pPr>
              <w:spacing w:after="0"/>
              <w:jc w:val="right"/>
            </w:pPr>
            <w:r>
              <w:rPr>
                <w:sz w:val="16"/>
              </w:rPr>
              <w:t>$603</w:t>
            </w:r>
          </w:p>
        </w:tc>
        <w:tc>
          <w:tcPr>
            <w:tcW w:type="dxa" w:w="1950"/>
          </w:tcPr>
          <w:p>
            <w:pPr>
              <w:spacing w:after="0"/>
              <w:jc w:val="right"/>
            </w:pPr>
            <w:r>
              <w:rPr>
                <w:sz w:val="16"/>
              </w:rPr>
              <w:t>$3,743</w:t>
            </w:r>
          </w:p>
        </w:tc>
        <w:tc>
          <w:tcPr>
            <w:tcW w:type="dxa" w:w="1194"/>
          </w:tcPr>
          <w:p>
            <w:pPr>
              <w:spacing w:after="0"/>
              <w:jc w:val="right"/>
            </w:pPr>
            <w:r>
              <w:rPr>
                <w:sz w:val="16"/>
              </w:rPr>
              <w:t>$41,748</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10</w:t>
            </w:r>
          </w:p>
        </w:tc>
        <w:tc>
          <w:tcPr>
            <w:tcW w:type="dxa" w:w="1037"/>
          </w:tcPr>
          <w:p>
            <w:pPr>
              <w:spacing w:after="0"/>
              <w:jc w:val="left"/>
            </w:pPr>
            <w:r>
              <w:rPr>
                <w:sz w:val="16"/>
              </w:rPr>
              <w:t>Ice Storm</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$14,629</w:t>
            </w:r>
          </w:p>
        </w:tc>
        <w:tc>
          <w:tcPr>
            <w:tcW w:type="dxa" w:w="1126"/>
          </w:tcPr>
          <w:p>
            <w:pPr>
              <w:spacing w:after="0"/>
              <w:jc w:val="right"/>
            </w:pPr>
            <w:r>
              <w:rPr>
                <w:sz w:val="16"/>
              </w:rPr>
              <w:t>n/a</w:t>
            </w:r>
          </w:p>
        </w:tc>
        <w:tc>
          <w:tcPr>
            <w:tcW w:type="dxa" w:w="1950"/>
          </w:tcPr>
          <w:p>
            <w:pPr>
              <w:spacing w:after="0"/>
              <w:jc w:val="right"/>
            </w:pPr>
            <w:r>
              <w:rPr>
                <w:sz w:val="16"/>
              </w:rPr>
              <w:t>$3,770</w:t>
            </w:r>
          </w:p>
        </w:tc>
        <w:tc>
          <w:tcPr>
            <w:tcW w:type="dxa" w:w="1194"/>
          </w:tcPr>
          <w:p>
            <w:pPr>
              <w:spacing w:after="0"/>
              <w:jc w:val="right"/>
            </w:pPr>
            <w:r>
              <w:rPr>
                <w:sz w:val="16"/>
              </w:rPr>
              <w:t>$18,399</w:t>
            </w:r>
          </w:p>
        </w:tc>
        <w:tc>
          <w:tcPr>
            <w:tcW w:type="dxa" w:w="2139"/>
          </w:tcPr>
          <w:p>
            <w:pPr>
              <w:spacing w:after="0"/>
              <w:jc w:val="right"/>
            </w:pPr>
            <w:r>
              <w:rPr>
                <w:sz w:val="16"/>
              </w:rPr>
              <w:t>6</w:t>
            </w:r>
          </w:p>
        </w:tc>
        <w:tc>
          <w:tcPr>
            <w:tcW w:type="dxa" w:w="2202"/>
          </w:tcPr>
          <w:p>
            <w:pPr>
              <w:spacing w:after="0"/>
              <w:jc w:val="left"/>
            </w:pPr>
          </w:p>
        </w:tc>
      </w:tr>
      <w:tr>
        <w:trPr>
          <w:cantSplit/>
        </w:trPr>
        <w:tc>
          <w:tcPr>
            <w:tcW w:type="dxa" w:w="723"/>
          </w:tcPr>
          <w:p>
            <w:pPr>
              <w:spacing w:after="0"/>
              <w:jc w:val="right"/>
            </w:pPr>
            <w:r>
              <w:rPr>
                <w:sz w:val="16"/>
              </w:rPr>
              <w:t>11</w:t>
            </w:r>
          </w:p>
        </w:tc>
        <w:tc>
          <w:tcPr>
            <w:tcW w:type="dxa" w:w="1037"/>
          </w:tcPr>
          <w:p>
            <w:pPr>
              <w:spacing w:after="0"/>
              <w:jc w:val="left"/>
            </w:pPr>
            <w:r>
              <w:rPr>
                <w:sz w:val="16"/>
              </w:rPr>
              <w:t>Earthquake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$15,150</w:t>
            </w:r>
          </w:p>
        </w:tc>
        <w:tc>
          <w:tcPr>
            <w:tcW w:type="dxa" w:w="1126"/>
          </w:tcPr>
          <w:p>
            <w:pPr>
              <w:spacing w:after="0"/>
              <w:jc w:val="right"/>
            </w:pPr>
            <w:r>
              <w:rPr>
                <w:sz w:val="16"/>
              </w:rPr>
              <w:t>n/a</w:t>
            </w:r>
          </w:p>
        </w:tc>
        <w:tc>
          <w:tcPr>
            <w:tcW w:type="dxa" w:w="1950"/>
          </w:tcPr>
          <w:p>
            <w:pPr>
              <w:spacing w:after="0"/>
              <w:jc w:val="right"/>
            </w:pPr>
            <w:r>
              <w:rPr>
                <w:sz w:val="16"/>
              </w:rPr>
              <w:t>$2,596</w:t>
            </w:r>
          </w:p>
        </w:tc>
        <w:tc>
          <w:tcPr>
            <w:tcW w:type="dxa" w:w="1194"/>
          </w:tcPr>
          <w:p>
            <w:pPr>
              <w:spacing w:after="0"/>
              <w:jc w:val="right"/>
            </w:pPr>
            <w:r>
              <w:rPr>
                <w:sz w:val="16"/>
              </w:rPr>
              <w:t>$17,747</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12</w:t>
            </w:r>
          </w:p>
        </w:tc>
        <w:tc>
          <w:tcPr>
            <w:tcW w:type="dxa" w:w="1037"/>
          </w:tcPr>
          <w:p>
            <w:pPr>
              <w:spacing w:after="0"/>
              <w:jc w:val="left"/>
            </w:pPr>
            <w:r>
              <w:rPr>
                <w:sz w:val="16"/>
              </w:rPr>
              <w:t>Winter Weather</w:t>
            </w:r>
          </w:p>
        </w:tc>
        <w:tc>
          <w:tcPr>
            <w:tcW w:type="dxa" w:w="1352"/>
          </w:tcPr>
          <w:p>
            <w:pPr>
              <w:spacing w:after="0"/>
              <w:jc w:val="left"/>
            </w:pPr>
            <w:r>
              <w:rPr>
                <w:sz w:val="16"/>
              </w:rPr>
              <w:t>Very Low</w:t>
            </w:r>
          </w:p>
        </w:tc>
        <w:tc>
          <w:tcPr>
            <w:tcW w:type="dxa" w:w="1352"/>
          </w:tcPr>
          <w:p>
            <w:pPr>
              <w:spacing w:after="0"/>
              <w:jc w:val="left"/>
            </w:pPr>
            <w:r>
              <w:rPr>
                <w:sz w:val="16"/>
              </w:rPr>
              <w:t>Relatively Low</w:t>
            </w:r>
          </w:p>
        </w:tc>
        <w:tc>
          <w:tcPr>
            <w:tcW w:type="dxa" w:w="1037"/>
          </w:tcPr>
          <w:p>
            <w:pPr>
              <w:spacing w:after="0"/>
              <w:jc w:val="right"/>
            </w:pPr>
            <w:r>
              <w:rPr>
                <w:sz w:val="16"/>
              </w:rPr>
              <w:t>$14,283</w:t>
            </w:r>
          </w:p>
        </w:tc>
        <w:tc>
          <w:tcPr>
            <w:tcW w:type="dxa" w:w="1126"/>
          </w:tcPr>
          <w:p>
            <w:pPr>
              <w:spacing w:after="0"/>
              <w:jc w:val="right"/>
            </w:pPr>
            <w:r>
              <w:rPr>
                <w:sz w:val="16"/>
              </w:rPr>
              <w:t>$176</w:t>
            </w:r>
          </w:p>
        </w:tc>
        <w:tc>
          <w:tcPr>
            <w:tcW w:type="dxa" w:w="1950"/>
          </w:tcPr>
          <w:p>
            <w:pPr>
              <w:spacing w:after="0"/>
              <w:jc w:val="right"/>
            </w:pPr>
            <w:r>
              <w:rPr>
                <w:sz w:val="16"/>
              </w:rPr>
              <w:t>$2,407</w:t>
            </w:r>
          </w:p>
        </w:tc>
        <w:tc>
          <w:tcPr>
            <w:tcW w:type="dxa" w:w="1194"/>
          </w:tcPr>
          <w:p>
            <w:pPr>
              <w:spacing w:after="0"/>
              <w:jc w:val="right"/>
            </w:pPr>
            <w:r>
              <w:rPr>
                <w:sz w:val="16"/>
              </w:rPr>
              <w:t>$16,866</w:t>
            </w:r>
          </w:p>
        </w:tc>
        <w:tc>
          <w:tcPr>
            <w:tcW w:type="dxa" w:w="2139"/>
          </w:tcPr>
          <w:p>
            <w:pPr>
              <w:spacing w:after="0"/>
              <w:jc w:val="right"/>
            </w:pPr>
            <w:r>
              <w:rPr>
                <w:sz w:val="16"/>
              </w:rPr>
              <w:t>40</w:t>
            </w:r>
          </w:p>
        </w:tc>
        <w:tc>
          <w:tcPr>
            <w:tcW w:type="dxa" w:w="2202"/>
          </w:tcPr>
          <w:p>
            <w:pPr>
              <w:spacing w:after="0"/>
              <w:jc w:val="left"/>
            </w:pPr>
          </w:p>
        </w:tc>
      </w:tr>
      <w:tr>
        <w:trPr>
          <w:cantSplit/>
        </w:trPr>
        <w:tc>
          <w:tcPr>
            <w:tcW w:type="dxa" w:w="723"/>
          </w:tcPr>
          <w:p>
            <w:pPr>
              <w:spacing w:after="0"/>
              <w:jc w:val="right"/>
            </w:pPr>
            <w:r>
              <w:rPr>
                <w:sz w:val="16"/>
              </w:rPr>
              <w:t>13</w:t>
            </w:r>
          </w:p>
        </w:tc>
        <w:tc>
          <w:tcPr>
            <w:tcW w:type="dxa" w:w="1037"/>
          </w:tcPr>
          <w:p>
            <w:pPr>
              <w:spacing w:after="0"/>
              <w:jc w:val="left"/>
            </w:pPr>
            <w:r>
              <w:rPr>
                <w:sz w:val="16"/>
              </w:rPr>
              <w:t>Landslide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$71</w:t>
            </w:r>
          </w:p>
        </w:tc>
        <w:tc>
          <w:tcPr>
            <w:tcW w:type="dxa" w:w="1126"/>
          </w:tcPr>
          <w:p>
            <w:pPr>
              <w:spacing w:after="0"/>
              <w:jc w:val="right"/>
            </w:pPr>
            <w:r>
              <w:rPr>
                <w:sz w:val="16"/>
              </w:rPr>
              <w:t>n/a</w:t>
            </w:r>
          </w:p>
        </w:tc>
        <w:tc>
          <w:tcPr>
            <w:tcW w:type="dxa" w:w="1950"/>
          </w:tcPr>
          <w:p>
            <w:pPr>
              <w:spacing w:after="0"/>
              <w:jc w:val="right"/>
            </w:pPr>
            <w:r>
              <w:rPr>
                <w:sz w:val="16"/>
              </w:rPr>
              <w:t>$2,122</w:t>
            </w:r>
          </w:p>
        </w:tc>
        <w:tc>
          <w:tcPr>
            <w:tcW w:type="dxa" w:w="1194"/>
          </w:tcPr>
          <w:p>
            <w:pPr>
              <w:spacing w:after="0"/>
              <w:jc w:val="right"/>
            </w:pPr>
            <w:r>
              <w:rPr>
                <w:sz w:val="16"/>
              </w:rPr>
              <w:t>$2,192</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14</w:t>
            </w:r>
          </w:p>
        </w:tc>
        <w:tc>
          <w:tcPr>
            <w:tcW w:type="dxa" w:w="1037"/>
          </w:tcPr>
          <w:p>
            <w:pPr>
              <w:spacing w:after="0"/>
              <w:jc w:val="left"/>
            </w:pPr>
            <w:r>
              <w:rPr>
                <w:sz w:val="16"/>
              </w:rPr>
              <w:t>Hurricane</w:t>
            </w:r>
          </w:p>
        </w:tc>
        <w:tc>
          <w:tcPr>
            <w:tcW w:type="dxa" w:w="1352"/>
          </w:tcPr>
          <w:p>
            <w:pPr>
              <w:spacing w:after="0"/>
              <w:jc w:val="left"/>
            </w:pPr>
            <w:r>
              <w:rPr>
                <w:sz w:val="16"/>
              </w:rPr>
              <w:t>No Rating</w:t>
            </w:r>
          </w:p>
        </w:tc>
        <w:tc>
          <w:tcPr>
            <w:tcW w:type="dxa" w:w="1352"/>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950"/>
          </w:tcPr>
          <w:p>
            <w:pPr>
              <w:spacing w:after="0"/>
              <w:jc w:val="right"/>
            </w:pPr>
            <w:r>
              <w:rPr>
                <w:sz w:val="16"/>
              </w:rPr>
              <w:t>$0</w:t>
            </w:r>
          </w:p>
        </w:tc>
        <w:tc>
          <w:tcPr>
            <w:tcW w:type="dxa" w:w="1194"/>
          </w:tcPr>
          <w:p>
            <w:pPr>
              <w:spacing w:after="0"/>
              <w:jc w:val="right"/>
            </w:pPr>
            <w:r>
              <w:rPr>
                <w:sz w:val="16"/>
              </w:rPr>
              <w:t>$0</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566"/>
        <w:gridCol w:w="9546"/>
      </w:tblGrid>
      <w:tr>
        <w:trPr>
          <w:cantSplit/>
          <w:tblHeader/>
        </w:trPr>
        <w:tc>
          <w:tcPr>
            <w:tcW w:type="dxa" w:w="4566"/>
            <w:shd w:val="clear" w:color="auto" w:fill="E8E8E8"/>
          </w:tcPr>
          <w:p>
            <w:pPr>
              <w:spacing w:after="0"/>
              <w:jc w:val="left"/>
            </w:pPr>
            <w:r>
              <w:rPr>
                <w:b/>
                <w:sz w:val="16"/>
              </w:rPr>
              <w:t>Hazard</w:t>
            </w:r>
          </w:p>
        </w:tc>
        <w:tc>
          <w:tcPr>
            <w:tcW w:type="dxa" w:w="954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566"/>
          </w:tcPr>
          <w:p>
            <w:pPr>
              <w:spacing w:after="0"/>
              <w:jc w:val="left"/>
            </w:pPr>
            <w:r>
              <w:rPr>
                <w:sz w:val="16"/>
              </w:rPr>
              <w:t>Earthquake</w:t>
            </w:r>
          </w:p>
        </w:tc>
        <w:tc>
          <w:tcPr>
            <w:tcW w:type="dxa" w:w="9546"/>
          </w:tcPr>
          <w:p>
            <w:pPr>
              <w:spacing w:after="0"/>
              <w:jc w:val="left"/>
            </w:pPr>
            <w:r>
              <w:rPr>
                <w:sz w:val="16"/>
              </w:rPr>
              <w:t>tract 9602 (Very Low, 31.8); tract 9601 (Very Low, 25.6)</w:t>
            </w:r>
          </w:p>
        </w:tc>
      </w:tr>
      <w:tr>
        <w:trPr>
          <w:cantSplit/>
        </w:trPr>
        <w:tc>
          <w:tcPr>
            <w:tcW w:type="dxa" w:w="4566"/>
          </w:tcPr>
          <w:p>
            <w:pPr>
              <w:spacing w:after="0"/>
              <w:jc w:val="left"/>
            </w:pPr>
            <w:r>
              <w:rPr>
                <w:sz w:val="16"/>
              </w:rPr>
              <w:t>Hurricane</w:t>
            </w:r>
          </w:p>
        </w:tc>
        <w:tc>
          <w:tcPr>
            <w:tcW w:type="dxa" w:w="9546"/>
          </w:tcPr>
          <w:p>
            <w:pPr>
              <w:spacing w:after="0"/>
              <w:jc w:val="left"/>
            </w:pPr>
            <w:r>
              <w:rPr>
                <w:sz w:val="16"/>
              </w:rPr>
              <w:t>no tract has a National Risk Index rating for this hazard</w:t>
            </w:r>
          </w:p>
        </w:tc>
      </w:tr>
      <w:tr>
        <w:trPr>
          <w:cantSplit/>
        </w:trPr>
        <w:tc>
          <w:tcPr>
            <w:tcW w:type="dxa" w:w="4566"/>
          </w:tcPr>
          <w:p>
            <w:pPr>
              <w:spacing w:after="0"/>
              <w:jc w:val="left"/>
            </w:pPr>
            <w:r>
              <w:rPr>
                <w:sz w:val="16"/>
              </w:rPr>
              <w:t>Landslide</w:t>
            </w:r>
          </w:p>
        </w:tc>
        <w:tc>
          <w:tcPr>
            <w:tcW w:type="dxa" w:w="9546"/>
          </w:tcPr>
          <w:p>
            <w:pPr>
              <w:spacing w:after="0"/>
              <w:jc w:val="left"/>
            </w:pPr>
            <w:r>
              <w:rPr>
                <w:sz w:val="16"/>
              </w:rPr>
              <w:t>tract 9601 (Relatively Low, 93.2); tract 9602 (Relatively Low, 92.9)</w:t>
            </w:r>
          </w:p>
        </w:tc>
      </w:tr>
      <w:tr>
        <w:trPr>
          <w:cantSplit/>
        </w:trPr>
        <w:tc>
          <w:tcPr>
            <w:tcW w:type="dxa" w:w="4566"/>
          </w:tcPr>
          <w:p>
            <w:pPr>
              <w:spacing w:after="0"/>
              <w:jc w:val="left"/>
            </w:pPr>
            <w:r>
              <w:rPr>
                <w:sz w:val="16"/>
              </w:rPr>
              <w:t>Tornado</w:t>
            </w:r>
          </w:p>
        </w:tc>
        <w:tc>
          <w:tcPr>
            <w:tcW w:type="dxa" w:w="9546"/>
          </w:tcPr>
          <w:p>
            <w:pPr>
              <w:spacing w:after="0"/>
              <w:jc w:val="left"/>
            </w:pPr>
            <w:r>
              <w:rPr>
                <w:sz w:val="16"/>
              </w:rPr>
              <w:t>tract 9602 (Very High, 99.1); tract 9601 (Very High, 94.7)</w:t>
            </w:r>
          </w:p>
        </w:tc>
      </w:tr>
      <w:tr>
        <w:trPr>
          <w:cantSplit/>
        </w:trPr>
        <w:tc>
          <w:tcPr>
            <w:tcW w:type="dxa" w:w="4566"/>
          </w:tcPr>
          <w:p>
            <w:pPr>
              <w:spacing w:after="0"/>
              <w:jc w:val="left"/>
            </w:pPr>
            <w:r>
              <w:rPr>
                <w:sz w:val="16"/>
              </w:rPr>
              <w:t>Wildfire</w:t>
            </w:r>
          </w:p>
        </w:tc>
        <w:tc>
          <w:tcPr>
            <w:tcW w:type="dxa" w:w="9546"/>
          </w:tcPr>
          <w:p>
            <w:pPr>
              <w:spacing w:after="0"/>
              <w:jc w:val="left"/>
            </w:pPr>
            <w:r>
              <w:rPr>
                <w:sz w:val="16"/>
              </w:rPr>
              <w:t>tract 9602 (Relatively Moderate, 90.2); tract 9601 (Relatively Low, 87.5)</w:t>
            </w:r>
          </w:p>
        </w:tc>
      </w:tr>
    </w:tbl>
    <w:p>
      <w:pPr>
        <w:spacing w:after="40" w:before="60"/>
      </w:pPr>
      <w:r>
        <w:rPr>
          <w:sz w:val="15"/>
        </w:rPr>
        <w:t xml:space="preserve">Up to 3 census tracts per hazard, highest National Risk Index rating first, then highest score; a tract number is the Census tract number (for example 9602 is Census Tract 9602).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5"/>
        <w:gridCol w:w="1836"/>
        <w:gridCol w:w="1695"/>
        <w:gridCol w:w="1911"/>
        <w:gridCol w:w="1503"/>
        <w:gridCol w:w="1574"/>
        <w:gridCol w:w="1996"/>
        <w:gridCol w:w="1791"/>
      </w:tblGrid>
      <w:tr>
        <w:trPr>
          <w:cantSplit/>
          <w:tblHeader/>
        </w:trPr>
        <w:tc>
          <w:tcPr>
            <w:tcW w:type="dxa" w:w="1805"/>
            <w:shd w:val="clear" w:color="auto" w:fill="E8E8E8"/>
          </w:tcPr>
          <w:p>
            <w:pPr>
              <w:spacing w:after="0"/>
              <w:jc w:val="left"/>
            </w:pPr>
            <w:r>
              <w:rPr>
                <w:b/>
                <w:sz w:val="16"/>
              </w:rPr>
              <w:t>Hazard</w:t>
            </w:r>
          </w:p>
        </w:tc>
        <w:tc>
          <w:tcPr>
            <w:tcW w:type="dxa" w:w="1836"/>
            <w:shd w:val="clear" w:color="auto" w:fill="E8E8E8"/>
          </w:tcPr>
          <w:p>
            <w:pPr>
              <w:spacing w:after="0"/>
              <w:jc w:val="left"/>
            </w:pPr>
            <w:r>
              <w:rPr>
                <w:b/>
                <w:sz w:val="16"/>
              </w:rPr>
              <w:t>Scale</w:t>
            </w:r>
          </w:p>
        </w:tc>
        <w:tc>
          <w:tcPr>
            <w:tcW w:type="dxa" w:w="169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11"/>
            <w:shd w:val="clear" w:color="auto" w:fill="E8E8E8"/>
          </w:tcPr>
          <w:p>
            <w:pPr>
              <w:spacing w:after="0"/>
              <w:jc w:val="left"/>
            </w:pPr>
            <w:r>
              <w:rPr>
                <w:b/>
                <w:sz w:val="16"/>
              </w:rPr>
              <w:t>Observed range</w:t>
            </w:r>
          </w:p>
        </w:tc>
        <w:tc>
          <w:tcPr>
            <w:tcW w:type="dxa" w:w="1503"/>
            <w:shd w:val="clear" w:color="auto" w:fill="E8E8E8"/>
          </w:tcPr>
          <w:p>
            <w:pPr>
              <w:spacing w:after="0"/>
              <w:jc w:val="left"/>
            </w:pPr>
            <w:r>
              <w:rPr>
                <w:b/>
                <w:sz w:val="16"/>
              </w:rPr>
              <w:t>Worst recorded event</w:t>
            </w:r>
          </w:p>
        </w:tc>
        <w:tc>
          <w:tcPr>
            <w:tcW w:type="dxa" w:w="1574"/>
            <w:shd w:val="clear" w:color="auto" w:fill="E8E8E8"/>
          </w:tcPr>
          <w:p>
            <w:pPr>
              <w:spacing w:after="0"/>
              <w:jc w:val="left"/>
            </w:pPr>
            <w:r>
              <w:rPr>
                <w:b/>
                <w:sz w:val="16"/>
              </w:rPr>
              <w:t>Most damaging (when different)</w:t>
            </w:r>
          </w:p>
        </w:tc>
        <w:tc>
          <w:tcPr>
            <w:tcW w:type="dxa" w:w="1996"/>
            <w:shd w:val="clear" w:color="auto" w:fill="E8E8E8"/>
          </w:tcPr>
          <w:p>
            <w:pPr>
              <w:spacing w:after="0"/>
              <w:jc w:val="left"/>
            </w:pPr>
            <w:r>
              <w:rPr>
                <w:b/>
                <w:sz w:val="16"/>
              </w:rPr>
              <w:t>How it applies to jurisdictions</w:t>
            </w:r>
          </w:p>
        </w:tc>
        <w:tc>
          <w:tcPr>
            <w:tcW w:type="dxa" w:w="1791"/>
            <w:shd w:val="clear" w:color="auto" w:fill="E8E8E8"/>
          </w:tcPr>
          <w:p>
            <w:pPr>
              <w:spacing w:after="0"/>
              <w:jc w:val="left"/>
            </w:pPr>
            <w:r>
              <w:rPr>
                <w:b/>
                <w:sz w:val="16"/>
              </w:rPr>
              <w:t>Note</w:t>
            </w:r>
          </w:p>
        </w:tc>
      </w:tr>
      <w:tr>
        <w:trPr>
          <w:cantSplit/>
        </w:trPr>
        <w:tc>
          <w:tcPr>
            <w:tcW w:type="dxa" w:w="1805"/>
          </w:tcPr>
          <w:p>
            <w:pPr>
              <w:spacing w:after="0"/>
              <w:jc w:val="left"/>
            </w:pPr>
            <w:r>
              <w:rPr>
                <w:sz w:val="16"/>
              </w:rPr>
              <w:t>Cold/Wind Chill, Extreme Cold/Wind Chill</w:t>
            </w:r>
          </w:p>
        </w:tc>
        <w:tc>
          <w:tcPr>
            <w:tcW w:type="dxa" w:w="1836"/>
          </w:tcPr>
          <w:p>
            <w:pPr>
              <w:spacing w:after="0"/>
              <w:jc w:val="left"/>
            </w:pPr>
            <w:r>
              <w:rPr>
                <w:sz w:val="16"/>
              </w:rPr>
              <w:t>wind chill</w:t>
            </w:r>
          </w:p>
        </w:tc>
        <w:tc>
          <w:tcPr>
            <w:tcW w:type="dxa" w:w="1695"/>
          </w:tcPr>
          <w:p>
            <w:pPr>
              <w:spacing w:after="0"/>
              <w:jc w:val="right"/>
            </w:pPr>
            <w:r>
              <w:rPr>
                <w:sz w:val="16"/>
              </w:rPr>
              <w:t>11 records, 1997 to 2025 (11 zone-level)</w:t>
            </w:r>
          </w:p>
        </w:tc>
        <w:tc>
          <w:tcPr>
            <w:tcW w:type="dxa" w:w="1911"/>
          </w:tcPr>
          <w:p>
            <w:pPr>
              <w:spacing w:after="0"/>
              <w:jc w:val="left"/>
            </w:pPr>
            <w:r>
              <w:rPr>
                <w:sz w:val="16"/>
              </w:rPr>
              <w:t>1 day to 22 days (median 4 days); 9 with a recorded value</w:t>
            </w:r>
          </w:p>
        </w:tc>
        <w:tc>
          <w:tcPr>
            <w:tcW w:type="dxa" w:w="1503"/>
          </w:tcPr>
          <w:p>
            <w:pPr>
              <w:spacing w:after="0"/>
              <w:jc w:val="left"/>
            </w:pPr>
            <w:r>
              <w:rPr>
                <w:sz w:val="16"/>
              </w:rPr>
              <w:t>December 2000 (1 monthly summary record), zone-level</w:t>
            </w:r>
          </w:p>
        </w:tc>
        <w:tc>
          <w:tcPr>
            <w:tcW w:type="dxa" w:w="1574"/>
          </w:tcPr>
          <w:p>
            <w:pPr>
              <w:spacing w:after="0"/>
              <w:jc w:val="left"/>
            </w:pPr>
          </w:p>
        </w:tc>
        <w:tc>
          <w:tcPr>
            <w:tcW w:type="dxa" w:w="1996"/>
          </w:tcPr>
          <w:p>
            <w:pPr>
              <w:spacing w:after="0"/>
              <w:jc w:val="left"/>
            </w:pPr>
            <w:r>
              <w:rPr>
                <w:sz w:val="16"/>
              </w:rPr>
              <w:t>Countywide (zone-level records).</w:t>
            </w:r>
          </w:p>
        </w:tc>
        <w:tc>
          <w:tcPr>
            <w:tcW w:type="dxa" w:w="1791"/>
          </w:tcPr>
          <w:p>
            <w:pPr>
              <w:spacing w:after="0"/>
              <w:jc w:val="left"/>
            </w:pPr>
            <w:r>
              <w:rPr>
                <w:sz w:val="16"/>
              </w:rPr>
              <w:t>Wind chill: in event narratives only (local data needed).</w:t>
            </w:r>
          </w:p>
        </w:tc>
      </w:tr>
      <w:tr>
        <w:trPr>
          <w:cantSplit/>
        </w:trPr>
        <w:tc>
          <w:tcPr>
            <w:tcW w:type="dxa" w:w="1805"/>
          </w:tcPr>
          <w:p>
            <w:pPr>
              <w:spacing w:after="0"/>
              <w:jc w:val="left"/>
            </w:pPr>
            <w:r>
              <w:rPr>
                <w:sz w:val="16"/>
              </w:rPr>
              <w:t>Frost/Freeze (outside NRI's Cold Wave definition)</w:t>
            </w:r>
          </w:p>
        </w:tc>
        <w:tc>
          <w:tcPr>
            <w:tcW w:type="dxa" w:w="1836"/>
          </w:tcPr>
          <w:p>
            <w:pPr>
              <w:spacing w:after="0"/>
              <w:jc w:val="left"/>
            </w:pPr>
            <w:r>
              <w:rPr>
                <w:sz w:val="16"/>
              </w:rPr>
              <w:t>crop damage</w:t>
            </w:r>
          </w:p>
        </w:tc>
        <w:tc>
          <w:tcPr>
            <w:tcW w:type="dxa" w:w="1695"/>
          </w:tcPr>
          <w:p>
            <w:pPr>
              <w:spacing w:after="0"/>
              <w:jc w:val="right"/>
            </w:pPr>
            <w:r>
              <w:rPr>
                <w:sz w:val="16"/>
              </w:rPr>
              <w:t>1 record, 2007 (1 zone-level)</w:t>
            </w:r>
          </w:p>
        </w:tc>
        <w:tc>
          <w:tcPr>
            <w:tcW w:type="dxa" w:w="1911"/>
          </w:tcPr>
          <w:p>
            <w:pPr>
              <w:spacing w:after="0"/>
              <w:jc w:val="left"/>
            </w:pPr>
          </w:p>
        </w:tc>
        <w:tc>
          <w:tcPr>
            <w:tcW w:type="dxa" w:w="1503"/>
          </w:tcPr>
          <w:p>
            <w:pPr>
              <w:spacing w:after="0"/>
              <w:jc w:val="left"/>
            </w:pPr>
            <w:r>
              <w:rPr>
                <w:sz w:val="16"/>
              </w:rPr>
              <w:t>No crop damage reported in 1 record.</w:t>
            </w:r>
          </w:p>
        </w:tc>
        <w:tc>
          <w:tcPr>
            <w:tcW w:type="dxa" w:w="1574"/>
          </w:tcPr>
          <w:p>
            <w:pPr>
              <w:spacing w:after="0"/>
              <w:jc w:val="left"/>
            </w:pPr>
          </w:p>
        </w:tc>
        <w:tc>
          <w:tcPr>
            <w:tcW w:type="dxa" w:w="1996"/>
          </w:tcPr>
          <w:p>
            <w:pPr>
              <w:spacing w:after="0"/>
              <w:jc w:val="left"/>
            </w:pPr>
            <w:r>
              <w:rPr>
                <w:sz w:val="16"/>
              </w:rPr>
              <w:t>Countywide (zone-level records).</w:t>
            </w:r>
          </w:p>
        </w:tc>
        <w:tc>
          <w:tcPr>
            <w:tcW w:type="dxa" w:w="1791"/>
          </w:tcPr>
          <w:p>
            <w:pPr>
              <w:spacing w:after="0"/>
              <w:jc w:val="left"/>
            </w:pPr>
            <w:r>
              <w:rPr>
                <w:sz w:val="16"/>
              </w:rPr>
              <w:t>Temperature: in event narratives only (local data needed).</w:t>
            </w:r>
          </w:p>
        </w:tc>
      </w:tr>
      <w:tr>
        <w:trPr>
          <w:cantSplit/>
        </w:trPr>
        <w:tc>
          <w:tcPr>
            <w:tcW w:type="dxa" w:w="1805"/>
          </w:tcPr>
          <w:p>
            <w:pPr>
              <w:spacing w:after="0"/>
              <w:jc w:val="left"/>
            </w:pPr>
            <w:r>
              <w:rPr>
                <w:sz w:val="16"/>
              </w:rPr>
              <w:t>Drought</w:t>
            </w:r>
          </w:p>
        </w:tc>
        <w:tc>
          <w:tcPr>
            <w:tcW w:type="dxa" w:w="1836"/>
          </w:tcPr>
          <w:p>
            <w:pPr>
              <w:spacing w:after="0"/>
              <w:jc w:val="left"/>
            </w:pPr>
            <w:r>
              <w:rPr>
                <w:sz w:val="16"/>
              </w:rPr>
              <w:t>U.S. Drought Monitor scale (D0 to D4)</w:t>
            </w:r>
          </w:p>
        </w:tc>
        <w:tc>
          <w:tcPr>
            <w:tcW w:type="dxa" w:w="1695"/>
          </w:tcPr>
          <w:p>
            <w:pPr>
              <w:spacing w:after="0"/>
              <w:jc w:val="right"/>
            </w:pPr>
            <w:r>
              <w:rPr>
                <w:sz w:val="16"/>
              </w:rPr>
              <w:t>19 records, 2000 to 2023 (19 zone-level)</w:t>
            </w:r>
          </w:p>
        </w:tc>
        <w:tc>
          <w:tcPr>
            <w:tcW w:type="dxa" w:w="1911"/>
          </w:tcPr>
          <w:p>
            <w:pPr>
              <w:spacing w:after="0"/>
              <w:jc w:val="left"/>
            </w:pPr>
            <w:r>
              <w:rPr>
                <w:sz w:val="16"/>
              </w:rPr>
              <w:t>30 days to 243 days (median 66 days); 5 with a recorded value</w:t>
            </w:r>
          </w:p>
        </w:tc>
        <w:tc>
          <w:tcPr>
            <w:tcW w:type="dxa" w:w="1503"/>
          </w:tcPr>
          <w:p>
            <w:pPr>
              <w:spacing w:after="0"/>
              <w:jc w:val="left"/>
            </w:pPr>
            <w:r>
              <w:rPr>
                <w:sz w:val="16"/>
              </w:rPr>
              <w:t>243 days (8 months), 2012-07-01 to 2013-02-28, a run of 8 consecutive Storm Events drought records, zone-level</w:t>
            </w:r>
          </w:p>
        </w:tc>
        <w:tc>
          <w:tcPr>
            <w:tcW w:type="dxa" w:w="1574"/>
          </w:tcPr>
          <w:p>
            <w:pPr>
              <w:spacing w:after="0"/>
              <w:jc w:val="left"/>
            </w:pPr>
          </w:p>
        </w:tc>
        <w:tc>
          <w:tcPr>
            <w:tcW w:type="dxa" w:w="1996"/>
          </w:tcPr>
          <w:p>
            <w:pPr>
              <w:spacing w:after="0"/>
              <w:jc w:val="left"/>
            </w:pPr>
            <w:r>
              <w:rPr>
                <w:sz w:val="16"/>
              </w:rPr>
              <w:t>Countywide (zone-level records).</w:t>
            </w:r>
          </w:p>
        </w:tc>
        <w:tc>
          <w:tcPr>
            <w:tcW w:type="dxa" w:w="179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5"/>
          </w:tcPr>
          <w:p>
            <w:pPr>
              <w:spacing w:after="0"/>
              <w:jc w:val="left"/>
            </w:pPr>
            <w:r>
              <w:rPr>
                <w:sz w:val="16"/>
              </w:rPr>
              <w:t>Earthquake</w:t>
            </w:r>
          </w:p>
        </w:tc>
        <w:tc>
          <w:tcPr>
            <w:tcW w:type="dxa" w:w="1836"/>
          </w:tcPr>
          <w:p>
            <w:pPr>
              <w:spacing w:after="0"/>
              <w:jc w:val="left"/>
            </w:pPr>
            <w:r>
              <w:rPr>
                <w:sz w:val="16"/>
              </w:rPr>
              <w:t>Modified Mercalli (local data)</w:t>
            </w:r>
          </w:p>
        </w:tc>
        <w:tc>
          <w:tcPr>
            <w:tcW w:type="dxa" w:w="1695"/>
          </w:tcPr>
          <w:p>
            <w:pPr>
              <w:spacing w:after="0"/>
              <w:jc w:val="right"/>
            </w:pPr>
            <w:r>
              <w:rPr>
                <w:sz w:val="16"/>
              </w:rPr>
              <w:t>0</w:t>
            </w:r>
          </w:p>
        </w:tc>
        <w:tc>
          <w:tcPr>
            <w:tcW w:type="dxa" w:w="1911"/>
          </w:tcPr>
          <w:p>
            <w:pPr>
              <w:spacing w:after="0"/>
              <w:jc w:val="left"/>
            </w:pPr>
          </w:p>
        </w:tc>
        <w:tc>
          <w:tcPr>
            <w:tcW w:type="dxa" w:w="1503"/>
          </w:tcPr>
          <w:p>
            <w:pPr>
              <w:spacing w:after="0"/>
              <w:jc w:val="left"/>
            </w:pPr>
          </w:p>
        </w:tc>
        <w:tc>
          <w:tcPr>
            <w:tcW w:type="dxa" w:w="1574"/>
          </w:tcPr>
          <w:p>
            <w:pPr>
              <w:spacing w:after="0"/>
              <w:jc w:val="left"/>
            </w:pPr>
          </w:p>
        </w:tc>
        <w:tc>
          <w:tcPr>
            <w:tcW w:type="dxa" w:w="1996"/>
          </w:tcPr>
          <w:p>
            <w:pPr>
              <w:spacing w:after="0"/>
              <w:jc w:val="left"/>
            </w:pPr>
          </w:p>
        </w:tc>
        <w:tc>
          <w:tcPr>
            <w:tcW w:type="dxa" w:w="1791"/>
          </w:tcPr>
          <w:p>
            <w:pPr>
              <w:spacing w:after="0"/>
              <w:jc w:val="left"/>
            </w:pPr>
            <w:r>
              <w:rPr>
                <w:sz w:val="16"/>
              </w:rPr>
              <w:t>Storm Events does not record earthquakes; the USGS earthquake catalog is the source.</w:t>
            </w:r>
          </w:p>
        </w:tc>
      </w:tr>
      <w:tr>
        <w:trPr>
          <w:cantSplit/>
        </w:trPr>
        <w:tc>
          <w:tcPr>
            <w:tcW w:type="dxa" w:w="1805"/>
          </w:tcPr>
          <w:p>
            <w:pPr>
              <w:spacing w:after="0"/>
              <w:jc w:val="left"/>
            </w:pPr>
            <w:r>
              <w:rPr>
                <w:sz w:val="16"/>
              </w:rPr>
              <w:t>Hail</w:t>
            </w:r>
          </w:p>
        </w:tc>
        <w:tc>
          <w:tcPr>
            <w:tcW w:type="dxa" w:w="1836"/>
          </w:tcPr>
          <w:p>
            <w:pPr>
              <w:spacing w:after="0"/>
              <w:jc w:val="left"/>
            </w:pPr>
            <w:r>
              <w:rPr>
                <w:sz w:val="16"/>
              </w:rPr>
              <w:t>hail size (inches)</w:t>
            </w:r>
          </w:p>
        </w:tc>
        <w:tc>
          <w:tcPr>
            <w:tcW w:type="dxa" w:w="1695"/>
          </w:tcPr>
          <w:p>
            <w:pPr>
              <w:spacing w:after="0"/>
              <w:jc w:val="right"/>
            </w:pPr>
            <w:r>
              <w:rPr>
                <w:sz w:val="16"/>
              </w:rPr>
              <w:t>114 records, 1959 to 2026</w:t>
            </w:r>
          </w:p>
        </w:tc>
        <w:tc>
          <w:tcPr>
            <w:tcW w:type="dxa" w:w="1911"/>
          </w:tcPr>
          <w:p>
            <w:pPr>
              <w:spacing w:after="0"/>
              <w:jc w:val="left"/>
            </w:pPr>
            <w:r>
              <w:rPr>
                <w:sz w:val="16"/>
              </w:rPr>
              <w:t>0.75 in to 2.75 in (median 1 in); 114 with a recorded value</w:t>
            </w:r>
          </w:p>
        </w:tc>
        <w:tc>
          <w:tcPr>
            <w:tcW w:type="dxa" w:w="1503"/>
          </w:tcPr>
          <w:p>
            <w:pPr>
              <w:spacing w:after="0"/>
              <w:jc w:val="left"/>
            </w:pPr>
            <w:r>
              <w:rPr>
                <w:sz w:val="16"/>
              </w:rPr>
              <w:t>2.75 in hail, 2005-06-04; same size also recorded on 1970-04-29</w:t>
            </w:r>
          </w:p>
        </w:tc>
        <w:tc>
          <w:tcPr>
            <w:tcW w:type="dxa" w:w="1574"/>
          </w:tcPr>
          <w:p>
            <w:pPr>
              <w:spacing w:after="0"/>
              <w:jc w:val="left"/>
            </w:pPr>
            <w:r>
              <w:rPr>
                <w:sz w:val="16"/>
              </w:rPr>
              <w:t>Hail, 2004-06-12, $5,600,000 property; crops not reported (2004 dollars)</w:t>
            </w:r>
          </w:p>
        </w:tc>
        <w:tc>
          <w:tcPr>
            <w:tcW w:type="dxa" w:w="1996"/>
          </w:tcPr>
          <w:p>
            <w:pPr>
              <w:spacing w:after="0"/>
              <w:jc w:val="left"/>
            </w:pPr>
            <w:r>
              <w:rPr>
                <w:sz w:val="16"/>
              </w:rPr>
              <w:t>Event records naming jurisdictions in the plan: Albany city (23 records), Stanberry city (21 records), King City city (10 records).</w:t>
            </w:r>
          </w:p>
        </w:tc>
        <w:tc>
          <w:tcPr>
            <w:tcW w:type="dxa" w:w="1791"/>
          </w:tcPr>
          <w:p>
            <w:pPr>
              <w:spacing w:after="0"/>
              <w:jc w:val="left"/>
            </w:pPr>
          </w:p>
        </w:tc>
      </w:tr>
      <w:tr>
        <w:trPr>
          <w:cantSplit/>
        </w:trPr>
        <w:tc>
          <w:tcPr>
            <w:tcW w:type="dxa" w:w="1805"/>
          </w:tcPr>
          <w:p>
            <w:pPr>
              <w:spacing w:after="0"/>
              <w:jc w:val="left"/>
            </w:pPr>
            <w:r>
              <w:rPr>
                <w:sz w:val="16"/>
              </w:rPr>
              <w:t>Excessive Heat, Heat</w:t>
            </w:r>
          </w:p>
        </w:tc>
        <w:tc>
          <w:tcPr>
            <w:tcW w:type="dxa" w:w="1836"/>
          </w:tcPr>
          <w:p>
            <w:pPr>
              <w:spacing w:after="0"/>
              <w:jc w:val="left"/>
            </w:pPr>
            <w:r>
              <w:rPr>
                <w:sz w:val="16"/>
              </w:rPr>
              <w:t>heat index (in event narratives)</w:t>
            </w:r>
          </w:p>
        </w:tc>
        <w:tc>
          <w:tcPr>
            <w:tcW w:type="dxa" w:w="1695"/>
          </w:tcPr>
          <w:p>
            <w:pPr>
              <w:spacing w:after="0"/>
              <w:jc w:val="right"/>
            </w:pPr>
            <w:r>
              <w:rPr>
                <w:sz w:val="16"/>
              </w:rPr>
              <w:t>15 records, 1999 to 2023 (15 zone-level)</w:t>
            </w:r>
          </w:p>
        </w:tc>
        <w:tc>
          <w:tcPr>
            <w:tcW w:type="dxa" w:w="1911"/>
          </w:tcPr>
          <w:p>
            <w:pPr>
              <w:spacing w:after="0"/>
              <w:jc w:val="left"/>
            </w:pPr>
            <w:r>
              <w:rPr>
                <w:sz w:val="16"/>
              </w:rPr>
              <w:t>1 day to 14 days (median 5 days); 13 with a recorded value</w:t>
            </w:r>
          </w:p>
        </w:tc>
        <w:tc>
          <w:tcPr>
            <w:tcW w:type="dxa" w:w="1503"/>
          </w:tcPr>
          <w:p>
            <w:pPr>
              <w:spacing w:after="0"/>
              <w:jc w:val="left"/>
            </w:pPr>
            <w:r>
              <w:rPr>
                <w:sz w:val="16"/>
              </w:rPr>
              <w:t>14 consecutive days, 1999-07-18 to 1999-07-31, zone-level</w:t>
            </w:r>
          </w:p>
        </w:tc>
        <w:tc>
          <w:tcPr>
            <w:tcW w:type="dxa" w:w="1574"/>
          </w:tcPr>
          <w:p>
            <w:pPr>
              <w:spacing w:after="0"/>
              <w:jc w:val="left"/>
            </w:pPr>
          </w:p>
        </w:tc>
        <w:tc>
          <w:tcPr>
            <w:tcW w:type="dxa" w:w="1996"/>
          </w:tcPr>
          <w:p>
            <w:pPr>
              <w:spacing w:after="0"/>
              <w:jc w:val="left"/>
            </w:pPr>
            <w:r>
              <w:rPr>
                <w:sz w:val="16"/>
              </w:rPr>
              <w:t>Countywide (zone-level records).</w:t>
            </w:r>
          </w:p>
        </w:tc>
        <w:tc>
          <w:tcPr>
            <w:tcW w:type="dxa" w:w="1791"/>
          </w:tcPr>
          <w:p>
            <w:pPr>
              <w:spacing w:after="0"/>
              <w:jc w:val="left"/>
            </w:pPr>
            <w:r>
              <w:rPr>
                <w:sz w:val="16"/>
              </w:rPr>
              <w:t>Heat index: in event narratives only (local data needed).</w:t>
            </w:r>
          </w:p>
        </w:tc>
      </w:tr>
      <w:tr>
        <w:trPr>
          <w:cantSplit/>
        </w:trPr>
        <w:tc>
          <w:tcPr>
            <w:tcW w:type="dxa" w:w="1805"/>
          </w:tcPr>
          <w:p>
            <w:pPr>
              <w:spacing w:after="0"/>
              <w:jc w:val="left"/>
            </w:pPr>
            <w:r>
              <w:rPr>
                <w:sz w:val="16"/>
              </w:rPr>
              <w:t>Hurricane, Tropical Storm, Tropical Depression</w:t>
            </w:r>
          </w:p>
        </w:tc>
        <w:tc>
          <w:tcPr>
            <w:tcW w:type="dxa" w:w="1836"/>
          </w:tcPr>
          <w:p>
            <w:pPr>
              <w:spacing w:after="0"/>
              <w:jc w:val="left"/>
            </w:pPr>
            <w:r>
              <w:rPr>
                <w:sz w:val="16"/>
              </w:rPr>
              <w:t>Saffir-Simpson</w:t>
            </w:r>
          </w:p>
        </w:tc>
        <w:tc>
          <w:tcPr>
            <w:tcW w:type="dxa" w:w="1695"/>
          </w:tcPr>
          <w:p>
            <w:pPr>
              <w:spacing w:after="0"/>
              <w:jc w:val="right"/>
            </w:pPr>
            <w:r>
              <w:rPr>
                <w:sz w:val="16"/>
              </w:rPr>
              <w:t>0</w:t>
            </w:r>
          </w:p>
        </w:tc>
        <w:tc>
          <w:tcPr>
            <w:tcW w:type="dxa" w:w="1911"/>
          </w:tcPr>
          <w:p>
            <w:pPr>
              <w:spacing w:after="0"/>
              <w:jc w:val="left"/>
            </w:pPr>
          </w:p>
        </w:tc>
        <w:tc>
          <w:tcPr>
            <w:tcW w:type="dxa" w:w="1503"/>
          </w:tcPr>
          <w:p>
            <w:pPr>
              <w:spacing w:after="0"/>
              <w:jc w:val="left"/>
            </w:pPr>
          </w:p>
        </w:tc>
        <w:tc>
          <w:tcPr>
            <w:tcW w:type="dxa" w:w="1574"/>
          </w:tcPr>
          <w:p>
            <w:pPr>
              <w:spacing w:after="0"/>
              <w:jc w:val="left"/>
            </w:pPr>
          </w:p>
        </w:tc>
        <w:tc>
          <w:tcPr>
            <w:tcW w:type="dxa" w:w="1996"/>
          </w:tcPr>
          <w:p>
            <w:pPr>
              <w:spacing w:after="0"/>
              <w:jc w:val="left"/>
            </w:pPr>
          </w:p>
        </w:tc>
        <w:tc>
          <w:tcPr>
            <w:tcW w:type="dxa" w:w="179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5"/>
          </w:tcPr>
          <w:p>
            <w:pPr>
              <w:spacing w:after="0"/>
              <w:jc w:val="left"/>
            </w:pPr>
            <w:r>
              <w:rPr>
                <w:sz w:val="16"/>
              </w:rPr>
              <w:t>Ice Storm</w:t>
            </w:r>
          </w:p>
        </w:tc>
        <w:tc>
          <w:tcPr>
            <w:tcW w:type="dxa" w:w="1836"/>
          </w:tcPr>
          <w:p>
            <w:pPr>
              <w:spacing w:after="0"/>
              <w:jc w:val="left"/>
            </w:pPr>
            <w:r>
              <w:rPr>
                <w:sz w:val="16"/>
              </w:rPr>
              <w:t>Sperry-Piltz ice scale (local data)</w:t>
            </w:r>
          </w:p>
        </w:tc>
        <w:tc>
          <w:tcPr>
            <w:tcW w:type="dxa" w:w="1695"/>
          </w:tcPr>
          <w:p>
            <w:pPr>
              <w:spacing w:after="0"/>
              <w:jc w:val="right"/>
            </w:pPr>
            <w:r>
              <w:rPr>
                <w:sz w:val="16"/>
              </w:rPr>
              <w:t>6 records, 1997 to 2017 (6 zone-level)</w:t>
            </w:r>
          </w:p>
        </w:tc>
        <w:tc>
          <w:tcPr>
            <w:tcW w:type="dxa" w:w="1911"/>
          </w:tcPr>
          <w:p>
            <w:pPr>
              <w:spacing w:after="0"/>
              <w:jc w:val="left"/>
            </w:pPr>
          </w:p>
        </w:tc>
        <w:tc>
          <w:tcPr>
            <w:tcW w:type="dxa" w:w="1503"/>
          </w:tcPr>
          <w:p>
            <w:pPr>
              <w:spacing w:after="0"/>
              <w:jc w:val="left"/>
            </w:pPr>
            <w:r>
              <w:rPr>
                <w:sz w:val="16"/>
              </w:rPr>
              <w:t>Ice Storm, 2007-12-10, $25,000 property; $0 crops (2007 dollars); NWS zone MOZ004</w:t>
            </w:r>
          </w:p>
        </w:tc>
        <w:tc>
          <w:tcPr>
            <w:tcW w:type="dxa" w:w="1574"/>
          </w:tcPr>
          <w:p>
            <w:pPr>
              <w:spacing w:after="0"/>
              <w:jc w:val="left"/>
            </w:pPr>
          </w:p>
        </w:tc>
        <w:tc>
          <w:tcPr>
            <w:tcW w:type="dxa" w:w="1996"/>
          </w:tcPr>
          <w:p>
            <w:pPr>
              <w:spacing w:after="0"/>
              <w:jc w:val="left"/>
            </w:pPr>
            <w:r>
              <w:rPr>
                <w:sz w:val="16"/>
              </w:rPr>
              <w:t>Countywide (zone-level records).</w:t>
            </w:r>
          </w:p>
        </w:tc>
        <w:tc>
          <w:tcPr>
            <w:tcW w:type="dxa" w:w="1791"/>
          </w:tcPr>
          <w:p>
            <w:pPr>
              <w:spacing w:after="0"/>
              <w:jc w:val="left"/>
            </w:pPr>
            <w:r>
              <w:rPr>
                <w:sz w:val="16"/>
              </w:rPr>
              <w:t>Ice thickness: in event narratives only (local data needed).</w:t>
            </w:r>
          </w:p>
        </w:tc>
      </w:tr>
      <w:tr>
        <w:trPr>
          <w:cantSplit/>
        </w:trPr>
        <w:tc>
          <w:tcPr>
            <w:tcW w:type="dxa" w:w="1805"/>
          </w:tcPr>
          <w:p>
            <w:pPr>
              <w:spacing w:after="0"/>
              <w:jc w:val="left"/>
            </w:pPr>
            <w:r>
              <w:rPr>
                <w:sz w:val="16"/>
              </w:rPr>
              <w:t>Flash Flood, Flood, Lakeshore Flood</w:t>
            </w:r>
          </w:p>
        </w:tc>
        <w:tc>
          <w:tcPr>
            <w:tcW w:type="dxa" w:w="1836"/>
          </w:tcPr>
          <w:p>
            <w:pPr>
              <w:spacing w:after="0"/>
              <w:jc w:val="left"/>
            </w:pPr>
            <w:r>
              <w:rPr>
                <w:sz w:val="16"/>
              </w:rPr>
              <w:t>damage and flood days (flood depth: FIRM)</w:t>
            </w:r>
          </w:p>
        </w:tc>
        <w:tc>
          <w:tcPr>
            <w:tcW w:type="dxa" w:w="1695"/>
          </w:tcPr>
          <w:p>
            <w:pPr>
              <w:spacing w:after="0"/>
              <w:jc w:val="right"/>
            </w:pPr>
            <w:r>
              <w:rPr>
                <w:sz w:val="16"/>
              </w:rPr>
              <w:t>21 records, 2004 to 2025</w:t>
            </w:r>
          </w:p>
        </w:tc>
        <w:tc>
          <w:tcPr>
            <w:tcW w:type="dxa" w:w="1911"/>
          </w:tcPr>
          <w:p>
            <w:pPr>
              <w:spacing w:after="0"/>
              <w:jc w:val="left"/>
            </w:pPr>
          </w:p>
        </w:tc>
        <w:tc>
          <w:tcPr>
            <w:tcW w:type="dxa" w:w="1503"/>
          </w:tcPr>
          <w:p>
            <w:pPr>
              <w:spacing w:after="0"/>
              <w:jc w:val="left"/>
            </w:pPr>
            <w:r>
              <w:rPr>
                <w:sz w:val="16"/>
              </w:rPr>
              <w:t>Flash Flood, 2004-07-16, $100,000 property; crops not reported (2004 dollars)</w:t>
            </w:r>
          </w:p>
        </w:tc>
        <w:tc>
          <w:tcPr>
            <w:tcW w:type="dxa" w:w="1574"/>
          </w:tcPr>
          <w:p>
            <w:pPr>
              <w:spacing w:after="0"/>
              <w:jc w:val="left"/>
            </w:pPr>
          </w:p>
        </w:tc>
        <w:tc>
          <w:tcPr>
            <w:tcW w:type="dxa" w:w="1996"/>
          </w:tcPr>
          <w:p>
            <w:pPr>
              <w:spacing w:after="0"/>
              <w:jc w:val="left"/>
            </w:pPr>
            <w:r>
              <w:rPr>
                <w:sz w:val="16"/>
              </w:rPr>
              <w:t>Event records naming jurisdictions in the plan: Stanberry city (4 records), Albany city (1 record), King City city (1 record).</w:t>
            </w:r>
          </w:p>
        </w:tc>
        <w:tc>
          <w:tcPr>
            <w:tcW w:type="dxa" w:w="179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5"/>
          </w:tcPr>
          <w:p>
            <w:pPr>
              <w:spacing w:after="0"/>
              <w:jc w:val="left"/>
            </w:pPr>
            <w:r>
              <w:rPr>
                <w:sz w:val="16"/>
              </w:rPr>
              <w:t>Debris Flow</w:t>
            </w:r>
          </w:p>
        </w:tc>
        <w:tc>
          <w:tcPr>
            <w:tcW w:type="dxa" w:w="1836"/>
          </w:tcPr>
          <w:p>
            <w:pPr>
              <w:spacing w:after="0"/>
              <w:jc w:val="left"/>
            </w:pPr>
            <w:r>
              <w:rPr>
                <w:sz w:val="16"/>
              </w:rPr>
              <w:t>none (count and damage only)</w:t>
            </w:r>
          </w:p>
        </w:tc>
        <w:tc>
          <w:tcPr>
            <w:tcW w:type="dxa" w:w="1695"/>
          </w:tcPr>
          <w:p>
            <w:pPr>
              <w:spacing w:after="0"/>
              <w:jc w:val="right"/>
            </w:pPr>
            <w:r>
              <w:rPr>
                <w:sz w:val="16"/>
              </w:rPr>
              <w:t>0</w:t>
            </w:r>
          </w:p>
        </w:tc>
        <w:tc>
          <w:tcPr>
            <w:tcW w:type="dxa" w:w="1911"/>
          </w:tcPr>
          <w:p>
            <w:pPr>
              <w:spacing w:after="0"/>
              <w:jc w:val="left"/>
            </w:pPr>
          </w:p>
        </w:tc>
        <w:tc>
          <w:tcPr>
            <w:tcW w:type="dxa" w:w="1503"/>
          </w:tcPr>
          <w:p>
            <w:pPr>
              <w:spacing w:after="0"/>
              <w:jc w:val="left"/>
            </w:pPr>
          </w:p>
        </w:tc>
        <w:tc>
          <w:tcPr>
            <w:tcW w:type="dxa" w:w="1574"/>
          </w:tcPr>
          <w:p>
            <w:pPr>
              <w:spacing w:after="0"/>
              <w:jc w:val="left"/>
            </w:pPr>
          </w:p>
        </w:tc>
        <w:tc>
          <w:tcPr>
            <w:tcW w:type="dxa" w:w="1996"/>
          </w:tcPr>
          <w:p>
            <w:pPr>
              <w:spacing w:after="0"/>
              <w:jc w:val="left"/>
            </w:pPr>
          </w:p>
        </w:tc>
        <w:tc>
          <w:tcPr>
            <w:tcW w:type="dxa" w:w="1791"/>
          </w:tcPr>
          <w:p>
            <w:pPr>
              <w:spacing w:after="0"/>
              <w:jc w:val="left"/>
            </w:pPr>
            <w:r>
              <w:rPr>
                <w:sz w:val="16"/>
              </w:rPr>
              <w:t>Physical measure: in event narratives only (local data needed).</w:t>
            </w:r>
          </w:p>
        </w:tc>
      </w:tr>
      <w:tr>
        <w:trPr>
          <w:cantSplit/>
        </w:trPr>
        <w:tc>
          <w:tcPr>
            <w:tcW w:type="dxa" w:w="1805"/>
          </w:tcPr>
          <w:p>
            <w:pPr>
              <w:spacing w:after="0"/>
              <w:jc w:val="left"/>
            </w:pPr>
            <w:r>
              <w:rPr>
                <w:sz w:val="16"/>
              </w:rPr>
              <w:t>Lightning</w:t>
            </w:r>
          </w:p>
        </w:tc>
        <w:tc>
          <w:tcPr>
            <w:tcW w:type="dxa" w:w="1836"/>
          </w:tcPr>
          <w:p>
            <w:pPr>
              <w:spacing w:after="0"/>
              <w:jc w:val="left"/>
            </w:pPr>
            <w:r>
              <w:rPr>
                <w:sz w:val="16"/>
              </w:rPr>
              <w:t>annualized frequency (the measure FEMA's Local Mitigation Planning Handbook names)</w:t>
            </w:r>
          </w:p>
        </w:tc>
        <w:tc>
          <w:tcPr>
            <w:tcW w:type="dxa" w:w="1695"/>
          </w:tcPr>
          <w:p>
            <w:pPr>
              <w:spacing w:after="0"/>
              <w:jc w:val="right"/>
            </w:pPr>
            <w:r>
              <w:rPr>
                <w:sz w:val="16"/>
              </w:rPr>
              <w:t>0</w:t>
            </w:r>
          </w:p>
        </w:tc>
        <w:tc>
          <w:tcPr>
            <w:tcW w:type="dxa" w:w="1911"/>
          </w:tcPr>
          <w:p>
            <w:pPr>
              <w:spacing w:after="0"/>
              <w:jc w:val="left"/>
            </w:pPr>
          </w:p>
        </w:tc>
        <w:tc>
          <w:tcPr>
            <w:tcW w:type="dxa" w:w="1503"/>
          </w:tcPr>
          <w:p>
            <w:pPr>
              <w:spacing w:after="0"/>
              <w:jc w:val="left"/>
            </w:pPr>
          </w:p>
        </w:tc>
        <w:tc>
          <w:tcPr>
            <w:tcW w:type="dxa" w:w="1574"/>
          </w:tcPr>
          <w:p>
            <w:pPr>
              <w:spacing w:after="0"/>
              <w:jc w:val="left"/>
            </w:pPr>
          </w:p>
        </w:tc>
        <w:tc>
          <w:tcPr>
            <w:tcW w:type="dxa" w:w="1996"/>
          </w:tcPr>
          <w:p>
            <w:pPr>
              <w:spacing w:after="0"/>
              <w:jc w:val="left"/>
            </w:pPr>
          </w:p>
        </w:tc>
        <w:tc>
          <w:tcPr>
            <w:tcW w:type="dxa" w:w="1791"/>
          </w:tcPr>
          <w:p>
            <w:pPr>
              <w:spacing w:after="0"/>
              <w:jc w:val="left"/>
            </w:pPr>
            <w:r>
              <w:rPr>
                <w:sz w:val="16"/>
              </w:rPr>
              <w:t>Storm Events lists lightning with damage or casualties; physical measure in event narratives only (local data needed).</w:t>
            </w:r>
          </w:p>
        </w:tc>
      </w:tr>
      <w:tr>
        <w:trPr>
          <w:cantSplit/>
        </w:trPr>
        <w:tc>
          <w:tcPr>
            <w:tcW w:type="dxa" w:w="1805"/>
          </w:tcPr>
          <w:p>
            <w:pPr>
              <w:spacing w:after="0"/>
              <w:jc w:val="left"/>
            </w:pPr>
            <w:r>
              <w:rPr>
                <w:sz w:val="16"/>
              </w:rPr>
              <w:t>High Wind and Strong Wind (outside NRI's Strong Wind definition)</w:t>
            </w:r>
          </w:p>
        </w:tc>
        <w:tc>
          <w:tcPr>
            <w:tcW w:type="dxa" w:w="1836"/>
          </w:tcPr>
          <w:p>
            <w:pPr>
              <w:spacing w:after="0"/>
              <w:jc w:val="left"/>
            </w:pPr>
            <w:r>
              <w:rPr>
                <w:sz w:val="16"/>
              </w:rPr>
              <w:t>wind speed (kt and mph)</w:t>
            </w:r>
          </w:p>
        </w:tc>
        <w:tc>
          <w:tcPr>
            <w:tcW w:type="dxa" w:w="1695"/>
          </w:tcPr>
          <w:p>
            <w:pPr>
              <w:spacing w:after="0"/>
              <w:jc w:val="right"/>
            </w:pPr>
            <w:r>
              <w:rPr>
                <w:sz w:val="16"/>
              </w:rPr>
              <w:t>3 records, 2015 to 2021 (3 zone-level)</w:t>
            </w:r>
          </w:p>
        </w:tc>
        <w:tc>
          <w:tcPr>
            <w:tcW w:type="dxa" w:w="1911"/>
          </w:tcPr>
          <w:p>
            <w:pPr>
              <w:spacing w:after="0"/>
              <w:jc w:val="left"/>
            </w:pPr>
            <w:r>
              <w:rPr>
                <w:sz w:val="16"/>
              </w:rPr>
              <w:t>52 kt (60 mph) to 56 kt (64 mph) (median 52 kt (60 mph)); 3 with a recorded value</w:t>
            </w:r>
          </w:p>
        </w:tc>
        <w:tc>
          <w:tcPr>
            <w:tcW w:type="dxa" w:w="1503"/>
          </w:tcPr>
          <w:p>
            <w:pPr>
              <w:spacing w:after="0"/>
              <w:jc w:val="left"/>
            </w:pPr>
            <w:r>
              <w:rPr>
                <w:sz w:val="16"/>
              </w:rPr>
              <w:t>56 kt (64 mph) measured gust, High Wind, 2021-12-15; NWS zone MOZ004</w:t>
            </w:r>
          </w:p>
        </w:tc>
        <w:tc>
          <w:tcPr>
            <w:tcW w:type="dxa" w:w="1574"/>
          </w:tcPr>
          <w:p>
            <w:pPr>
              <w:spacing w:after="0"/>
              <w:jc w:val="left"/>
            </w:pPr>
          </w:p>
        </w:tc>
        <w:tc>
          <w:tcPr>
            <w:tcW w:type="dxa" w:w="1996"/>
          </w:tcPr>
          <w:p>
            <w:pPr>
              <w:spacing w:after="0"/>
              <w:jc w:val="left"/>
            </w:pPr>
            <w:r>
              <w:rPr>
                <w:sz w:val="16"/>
              </w:rPr>
              <w:t>Countywide (zone-level records).</w:t>
            </w:r>
          </w:p>
        </w:tc>
        <w:tc>
          <w:tcPr>
            <w:tcW w:type="dxa" w:w="1791"/>
          </w:tcPr>
          <w:p>
            <w:pPr>
              <w:spacing w:after="0"/>
              <w:jc w:val="left"/>
            </w:pPr>
          </w:p>
        </w:tc>
      </w:tr>
      <w:tr>
        <w:trPr>
          <w:cantSplit/>
        </w:trPr>
        <w:tc>
          <w:tcPr>
            <w:tcW w:type="dxa" w:w="1805"/>
          </w:tcPr>
          <w:p>
            <w:pPr>
              <w:spacing w:after="0"/>
              <w:jc w:val="left"/>
            </w:pPr>
            <w:r>
              <w:rPr>
                <w:sz w:val="16"/>
              </w:rPr>
              <w:t>Thunderstorm Wind</w:t>
            </w:r>
          </w:p>
        </w:tc>
        <w:tc>
          <w:tcPr>
            <w:tcW w:type="dxa" w:w="1836"/>
          </w:tcPr>
          <w:p>
            <w:pPr>
              <w:spacing w:after="0"/>
              <w:jc w:val="left"/>
            </w:pPr>
            <w:r>
              <w:rPr>
                <w:sz w:val="16"/>
              </w:rPr>
              <w:t>wind speed (kt and mph)</w:t>
            </w:r>
          </w:p>
        </w:tc>
        <w:tc>
          <w:tcPr>
            <w:tcW w:type="dxa" w:w="1695"/>
          </w:tcPr>
          <w:p>
            <w:pPr>
              <w:spacing w:after="0"/>
              <w:jc w:val="right"/>
            </w:pPr>
            <w:r>
              <w:rPr>
                <w:sz w:val="16"/>
              </w:rPr>
              <w:t>75 records, 1958 to 2026</w:t>
            </w:r>
          </w:p>
        </w:tc>
        <w:tc>
          <w:tcPr>
            <w:tcW w:type="dxa" w:w="1911"/>
          </w:tcPr>
          <w:p>
            <w:pPr>
              <w:spacing w:after="0"/>
              <w:jc w:val="left"/>
            </w:pPr>
            <w:r>
              <w:rPr>
                <w:sz w:val="16"/>
              </w:rPr>
              <w:t>52 kt (60 mph) to 78 kt (90 mph) (median 52 kt (60 mph)); 59 with a recorded value</w:t>
            </w:r>
          </w:p>
        </w:tc>
        <w:tc>
          <w:tcPr>
            <w:tcW w:type="dxa" w:w="1503"/>
          </w:tcPr>
          <w:p>
            <w:pPr>
              <w:spacing w:after="0"/>
              <w:jc w:val="left"/>
            </w:pPr>
            <w:r>
              <w:rPr>
                <w:sz w:val="16"/>
              </w:rPr>
              <w:t>78 kt (90 mph) estimated gust, Thunderstorm Wind, 2011-08-18</w:t>
            </w:r>
          </w:p>
        </w:tc>
        <w:tc>
          <w:tcPr>
            <w:tcW w:type="dxa" w:w="1574"/>
          </w:tcPr>
          <w:p>
            <w:pPr>
              <w:spacing w:after="0"/>
              <w:jc w:val="left"/>
            </w:pPr>
            <w:r>
              <w:rPr>
                <w:sz w:val="16"/>
              </w:rPr>
              <w:t>Thunderstorm Wind, 1998-06-18, $100,000 property; crops not reported (1998 dollars)</w:t>
            </w:r>
          </w:p>
        </w:tc>
        <w:tc>
          <w:tcPr>
            <w:tcW w:type="dxa" w:w="1996"/>
          </w:tcPr>
          <w:p>
            <w:pPr>
              <w:spacing w:after="0"/>
              <w:jc w:val="left"/>
            </w:pPr>
            <w:r>
              <w:rPr>
                <w:sz w:val="16"/>
              </w:rPr>
              <w:t>Event records naming jurisdictions in the plan: Albany city (18 records), Stanberry city (15 records), King City city (10 records).</w:t>
            </w:r>
          </w:p>
        </w:tc>
        <w:tc>
          <w:tcPr>
            <w:tcW w:type="dxa" w:w="1791"/>
          </w:tcPr>
          <w:p>
            <w:pPr>
              <w:spacing w:after="0"/>
              <w:jc w:val="left"/>
            </w:pPr>
          </w:p>
        </w:tc>
      </w:tr>
      <w:tr>
        <w:trPr>
          <w:cantSplit/>
        </w:trPr>
        <w:tc>
          <w:tcPr>
            <w:tcW w:type="dxa" w:w="1805"/>
          </w:tcPr>
          <w:p>
            <w:pPr>
              <w:spacing w:after="0"/>
              <w:jc w:val="left"/>
            </w:pPr>
            <w:r>
              <w:rPr>
                <w:sz w:val="16"/>
              </w:rPr>
              <w:t>Tornado</w:t>
            </w:r>
          </w:p>
        </w:tc>
        <w:tc>
          <w:tcPr>
            <w:tcW w:type="dxa" w:w="1836"/>
          </w:tcPr>
          <w:p>
            <w:pPr>
              <w:spacing w:after="0"/>
              <w:jc w:val="left"/>
            </w:pPr>
            <w:r>
              <w:rPr>
                <w:sz w:val="16"/>
              </w:rPr>
              <w:t>Enhanced Fujita (Fujita before Feb 2007)</w:t>
            </w:r>
          </w:p>
        </w:tc>
        <w:tc>
          <w:tcPr>
            <w:tcW w:type="dxa" w:w="1695"/>
          </w:tcPr>
          <w:p>
            <w:pPr>
              <w:spacing w:after="0"/>
              <w:jc w:val="right"/>
            </w:pPr>
            <w:r>
              <w:rPr>
                <w:sz w:val="16"/>
              </w:rPr>
              <w:t>21 records, 1952 to 2024</w:t>
            </w:r>
          </w:p>
        </w:tc>
        <w:tc>
          <w:tcPr>
            <w:tcW w:type="dxa" w:w="1911"/>
          </w:tcPr>
          <w:p>
            <w:pPr>
              <w:spacing w:after="0"/>
              <w:jc w:val="left"/>
            </w:pPr>
            <w:r>
              <w:rPr>
                <w:sz w:val="16"/>
              </w:rPr>
              <w:t>F/EF0 to F/EF2 (median F/EF1); 21 with a recorded value</w:t>
            </w:r>
          </w:p>
        </w:tc>
        <w:tc>
          <w:tcPr>
            <w:tcW w:type="dxa" w:w="1503"/>
          </w:tcPr>
          <w:p>
            <w:pPr>
              <w:spacing w:after="0"/>
              <w:jc w:val="left"/>
            </w:pPr>
            <w:r>
              <w:rPr>
                <w:sz w:val="16"/>
              </w:rPr>
              <w:t>F2 tornado, 2004-05-24, 17 mi within this county, 250 yd wide, $10,000,000 property; crops not reported (2004 dollars), 1 direct injury</w:t>
            </w:r>
          </w:p>
        </w:tc>
        <w:tc>
          <w:tcPr>
            <w:tcW w:type="dxa" w:w="1574"/>
          </w:tcPr>
          <w:p>
            <w:pPr>
              <w:spacing w:after="0"/>
              <w:jc w:val="left"/>
            </w:pPr>
          </w:p>
        </w:tc>
        <w:tc>
          <w:tcPr>
            <w:tcW w:type="dxa" w:w="1996"/>
          </w:tcPr>
          <w:p>
            <w:pPr>
              <w:spacing w:after="0"/>
              <w:jc w:val="left"/>
            </w:pPr>
            <w:r>
              <w:rPr>
                <w:sz w:val="16"/>
              </w:rPr>
              <w:t>Event records naming jurisdictions in the plan: Stanberry city (3 records), Albany city (1 record).</w:t>
            </w:r>
          </w:p>
        </w:tc>
        <w:tc>
          <w:tcPr>
            <w:tcW w:type="dxa" w:w="179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5"/>
          </w:tcPr>
          <w:p>
            <w:pPr>
              <w:spacing w:after="0"/>
              <w:jc w:val="left"/>
            </w:pPr>
            <w:r>
              <w:rPr>
                <w:sz w:val="16"/>
              </w:rPr>
              <w:t>Wildfire</w:t>
            </w:r>
          </w:p>
        </w:tc>
        <w:tc>
          <w:tcPr>
            <w:tcW w:type="dxa" w:w="1836"/>
          </w:tcPr>
          <w:p>
            <w:pPr>
              <w:spacing w:after="0"/>
              <w:jc w:val="left"/>
            </w:pPr>
            <w:r>
              <w:rPr>
                <w:sz w:val="16"/>
              </w:rPr>
              <w:t>acres burned (local data)</w:t>
            </w:r>
          </w:p>
        </w:tc>
        <w:tc>
          <w:tcPr>
            <w:tcW w:type="dxa" w:w="1695"/>
          </w:tcPr>
          <w:p>
            <w:pPr>
              <w:spacing w:after="0"/>
              <w:jc w:val="right"/>
            </w:pPr>
            <w:r>
              <w:rPr>
                <w:sz w:val="16"/>
              </w:rPr>
              <w:t>0</w:t>
            </w:r>
          </w:p>
        </w:tc>
        <w:tc>
          <w:tcPr>
            <w:tcW w:type="dxa" w:w="1911"/>
          </w:tcPr>
          <w:p>
            <w:pPr>
              <w:spacing w:after="0"/>
              <w:jc w:val="left"/>
            </w:pPr>
          </w:p>
        </w:tc>
        <w:tc>
          <w:tcPr>
            <w:tcW w:type="dxa" w:w="1503"/>
          </w:tcPr>
          <w:p>
            <w:pPr>
              <w:spacing w:after="0"/>
              <w:jc w:val="left"/>
            </w:pPr>
          </w:p>
        </w:tc>
        <w:tc>
          <w:tcPr>
            <w:tcW w:type="dxa" w:w="1574"/>
          </w:tcPr>
          <w:p>
            <w:pPr>
              <w:spacing w:after="0"/>
              <w:jc w:val="left"/>
            </w:pPr>
          </w:p>
        </w:tc>
        <w:tc>
          <w:tcPr>
            <w:tcW w:type="dxa" w:w="1996"/>
          </w:tcPr>
          <w:p>
            <w:pPr>
              <w:spacing w:after="0"/>
              <w:jc w:val="left"/>
            </w:pPr>
          </w:p>
        </w:tc>
        <w:tc>
          <w:tcPr>
            <w:tcW w:type="dxa" w:w="1791"/>
          </w:tcPr>
          <w:p>
            <w:pPr>
              <w:spacing w:after="0"/>
              <w:jc w:val="left"/>
            </w:pPr>
            <w:r>
              <w:rPr>
                <w:sz w:val="16"/>
              </w:rPr>
              <w:t>Acres burned: in event narratives only (local data needed).</w:t>
            </w:r>
          </w:p>
        </w:tc>
      </w:tr>
      <w:tr>
        <w:trPr>
          <w:cantSplit/>
        </w:trPr>
        <w:tc>
          <w:tcPr>
            <w:tcW w:type="dxa" w:w="1805"/>
          </w:tcPr>
          <w:p>
            <w:pPr>
              <w:spacing w:after="0"/>
              <w:jc w:val="left"/>
            </w:pPr>
            <w:r>
              <w:rPr>
                <w:sz w:val="16"/>
              </w:rPr>
              <w:t>Winter Storm, Heavy Snow, Blizzard, Lake-Effect Snow, Winter Weather, Sleet</w:t>
            </w:r>
          </w:p>
        </w:tc>
        <w:tc>
          <w:tcPr>
            <w:tcW w:type="dxa" w:w="1836"/>
          </w:tcPr>
          <w:p>
            <w:pPr>
              <w:spacing w:after="0"/>
              <w:jc w:val="left"/>
            </w:pPr>
            <w:r>
              <w:rPr>
                <w:sz w:val="16"/>
              </w:rPr>
              <w:t>none in data (snowfall: local data)</w:t>
            </w:r>
          </w:p>
        </w:tc>
        <w:tc>
          <w:tcPr>
            <w:tcW w:type="dxa" w:w="1695"/>
          </w:tcPr>
          <w:p>
            <w:pPr>
              <w:spacing w:after="0"/>
              <w:jc w:val="right"/>
            </w:pPr>
            <w:r>
              <w:rPr>
                <w:sz w:val="16"/>
              </w:rPr>
              <w:t>40 records, 1997 to 2025 (40 zone-level)</w:t>
            </w:r>
          </w:p>
        </w:tc>
        <w:tc>
          <w:tcPr>
            <w:tcW w:type="dxa" w:w="1911"/>
          </w:tcPr>
          <w:p>
            <w:pPr>
              <w:spacing w:after="0"/>
              <w:jc w:val="left"/>
            </w:pPr>
          </w:p>
        </w:tc>
        <w:tc>
          <w:tcPr>
            <w:tcW w:type="dxa" w:w="1503"/>
          </w:tcPr>
          <w:p>
            <w:pPr>
              <w:spacing w:after="0"/>
              <w:jc w:val="left"/>
            </w:pPr>
            <w:r>
              <w:rPr>
                <w:sz w:val="16"/>
              </w:rPr>
              <w:t>Heavy Snow, 1997-04-10, $1,500,000 property; crops not reported (1997 dollars); NWS zone MOZ004</w:t>
            </w:r>
          </w:p>
        </w:tc>
        <w:tc>
          <w:tcPr>
            <w:tcW w:type="dxa" w:w="1574"/>
          </w:tcPr>
          <w:p>
            <w:pPr>
              <w:spacing w:after="0"/>
              <w:jc w:val="left"/>
            </w:pPr>
          </w:p>
        </w:tc>
        <w:tc>
          <w:tcPr>
            <w:tcW w:type="dxa" w:w="1996"/>
          </w:tcPr>
          <w:p>
            <w:pPr>
              <w:spacing w:after="0"/>
              <w:jc w:val="left"/>
            </w:pPr>
            <w:r>
              <w:rPr>
                <w:sz w:val="16"/>
              </w:rPr>
              <w:t>Countywide (zone-level records).</w:t>
            </w:r>
          </w:p>
        </w:tc>
        <w:tc>
          <w:tcPr>
            <w:tcW w:type="dxa" w:w="1791"/>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2"/>
        <w:gridCol w:w="3078"/>
        <w:gridCol w:w="2067"/>
        <w:gridCol w:w="2421"/>
        <w:gridCol w:w="1247"/>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2"/>
            <w:shd w:val="clear" w:color="auto" w:fill="E8E8E8"/>
          </w:tcPr>
          <w:p>
            <w:pPr>
              <w:spacing w:after="0"/>
              <w:jc w:val="left"/>
            </w:pPr>
            <w:r>
              <w:rPr>
                <w:b/>
                <w:sz w:val="16"/>
              </w:rPr>
              <w:t>Type</w:t>
            </w:r>
          </w:p>
        </w:tc>
        <w:tc>
          <w:tcPr>
            <w:tcW w:type="dxa" w:w="3078"/>
            <w:shd w:val="clear" w:color="auto" w:fill="E8E8E8"/>
          </w:tcPr>
          <w:p>
            <w:pPr>
              <w:spacing w:after="0"/>
              <w:jc w:val="left"/>
            </w:pPr>
            <w:r>
              <w:rPr>
                <w:b/>
                <w:sz w:val="16"/>
              </w:rPr>
              <w:t>Title</w:t>
            </w:r>
          </w:p>
        </w:tc>
        <w:tc>
          <w:tcPr>
            <w:tcW w:type="dxa" w:w="2067"/>
            <w:shd w:val="clear" w:color="auto" w:fill="E8E8E8"/>
          </w:tcPr>
          <w:p>
            <w:pPr>
              <w:spacing w:after="0"/>
              <w:jc w:val="left"/>
            </w:pPr>
            <w:r>
              <w:rPr>
                <w:b/>
                <w:sz w:val="16"/>
              </w:rPr>
              <w:t>Mapped hazard</w:t>
            </w:r>
          </w:p>
        </w:tc>
        <w:tc>
          <w:tcPr>
            <w:tcW w:type="dxa" w:w="242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47"/>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2026-08-03</w:t>
            </w:r>
          </w:p>
        </w:tc>
        <w:tc>
          <w:tcPr>
            <w:tcW w:type="dxa" w:w="1037"/>
          </w:tcPr>
          <w:p>
            <w:pPr>
              <w:spacing w:after="0"/>
              <w:jc w:val="left"/>
            </w:pPr>
            <w:r>
              <w:rPr>
                <w:sz w:val="16"/>
              </w:rPr>
              <w:t>2026-06-04</w:t>
            </w:r>
          </w:p>
        </w:tc>
        <w:tc>
          <w:tcPr>
            <w:tcW w:type="dxa" w:w="1037"/>
          </w:tcPr>
          <w:p>
            <w:pPr>
              <w:spacing w:after="0"/>
              <w:jc w:val="left"/>
            </w:pPr>
            <w:r>
              <w:rPr>
                <w:sz w:val="16"/>
              </w:rPr>
              <w:t>DR-4929-MO</w:t>
            </w:r>
          </w:p>
        </w:tc>
        <w:tc>
          <w:tcPr>
            <w:tcW w:type="dxa" w:w="1302"/>
          </w:tcPr>
          <w:p>
            <w:pPr>
              <w:spacing w:after="0"/>
              <w:jc w:val="left"/>
            </w:pPr>
            <w:r>
              <w:rPr>
                <w:sz w:val="16"/>
              </w:rPr>
              <w:t>Major disaster</w:t>
            </w:r>
          </w:p>
        </w:tc>
        <w:tc>
          <w:tcPr>
            <w:tcW w:type="dxa" w:w="3078"/>
          </w:tcPr>
          <w:p>
            <w:pPr>
              <w:spacing w:after="0"/>
              <w:jc w:val="left"/>
            </w:pPr>
            <w:r>
              <w:rPr>
                <w:sz w:val="16"/>
              </w:rPr>
              <w:t>Severe Storms, Straight-Line Winds, Tornadoes, and Flooding</w:t>
            </w:r>
          </w:p>
        </w:tc>
        <w:tc>
          <w:tcPr>
            <w:tcW w:type="dxa" w:w="2067"/>
          </w:tcPr>
          <w:p>
            <w:pPr>
              <w:spacing w:after="0"/>
              <w:jc w:val="left"/>
            </w:pPr>
            <w:r>
              <w:rPr>
                <w:sz w:val="16"/>
              </w:rPr>
              <w:t>Inland Flooding; Strong Wind; Tornado</w:t>
            </w:r>
          </w:p>
        </w:tc>
        <w:tc>
          <w:tcPr>
            <w:tcW w:type="dxa" w:w="2421"/>
          </w:tcPr>
          <w:p>
            <w:pPr>
              <w:spacing w:after="0"/>
              <w:jc w:val="right"/>
            </w:pPr>
            <w:r>
              <w:rPr>
                <w:sz w:val="16"/>
              </w:rPr>
              <w:t>not yet in FEMA's PA summaries (they cover declarations through 2026-06-30)</w:t>
            </w:r>
          </w:p>
        </w:tc>
        <w:tc>
          <w:tcPr>
            <w:tcW w:type="dxa" w:w="1247"/>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2023-09-21</w:t>
            </w:r>
          </w:p>
        </w:tc>
        <w:tc>
          <w:tcPr>
            <w:tcW w:type="dxa" w:w="1037"/>
          </w:tcPr>
          <w:p>
            <w:pPr>
              <w:spacing w:after="0"/>
              <w:jc w:val="left"/>
            </w:pPr>
            <w:r>
              <w:rPr>
                <w:sz w:val="16"/>
              </w:rPr>
              <w:t>2023-07-29</w:t>
            </w:r>
          </w:p>
        </w:tc>
        <w:tc>
          <w:tcPr>
            <w:tcW w:type="dxa" w:w="1037"/>
          </w:tcPr>
          <w:p>
            <w:pPr>
              <w:spacing w:after="0"/>
              <w:jc w:val="left"/>
            </w:pPr>
            <w:r>
              <w:rPr>
                <w:sz w:val="16"/>
              </w:rPr>
              <w:t>DR-4741-MO</w:t>
            </w:r>
          </w:p>
        </w:tc>
        <w:tc>
          <w:tcPr>
            <w:tcW w:type="dxa" w:w="1302"/>
          </w:tcPr>
          <w:p>
            <w:pPr>
              <w:spacing w:after="0"/>
              <w:jc w:val="left"/>
            </w:pPr>
            <w:r>
              <w:rPr>
                <w:sz w:val="16"/>
              </w:rPr>
              <w:t>Major disaster</w:t>
            </w:r>
          </w:p>
        </w:tc>
        <w:tc>
          <w:tcPr>
            <w:tcW w:type="dxa" w:w="3078"/>
          </w:tcPr>
          <w:p>
            <w:pPr>
              <w:spacing w:after="0"/>
              <w:jc w:val="left"/>
            </w:pPr>
            <w:r>
              <w:rPr>
                <w:sz w:val="16"/>
              </w:rPr>
              <w:t>Severe Storms, Straight-Line Winds, Tornadoes, and Flooding</w:t>
            </w:r>
          </w:p>
        </w:tc>
        <w:tc>
          <w:tcPr>
            <w:tcW w:type="dxa" w:w="2067"/>
          </w:tcPr>
          <w:p>
            <w:pPr>
              <w:spacing w:after="0"/>
              <w:jc w:val="left"/>
            </w:pPr>
            <w:r>
              <w:rPr>
                <w:sz w:val="16"/>
              </w:rPr>
              <w:t>Inland Flooding; Strong Wind; Tornado</w:t>
            </w:r>
          </w:p>
        </w:tc>
        <w:tc>
          <w:tcPr>
            <w:tcW w:type="dxa" w:w="2421"/>
          </w:tcPr>
          <w:p>
            <w:pPr>
              <w:spacing w:after="0"/>
              <w:jc w:val="right"/>
            </w:pPr>
            <w:r>
              <w:rPr>
                <w:sz w:val="16"/>
              </w:rPr>
              <w:t>$211,111.31</w:t>
            </w:r>
          </w:p>
        </w:tc>
        <w:tc>
          <w:tcPr>
            <w:tcW w:type="dxa" w:w="1247"/>
          </w:tcPr>
          <w:p>
            <w:pPr>
              <w:spacing w:after="0"/>
              <w:jc w:val="left"/>
            </w:pPr>
            <w:r>
              <w:rPr>
                <w:sz w:val="16"/>
              </w:rPr>
              <w:t>within last 5 years</w:t>
            </w:r>
          </w:p>
        </w:tc>
        <w:tc>
          <w:tcPr>
            <w:tcW w:type="dxa" w:w="887"/>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302"/>
          </w:tcPr>
          <w:p>
            <w:pPr>
              <w:spacing w:after="0"/>
              <w:jc w:val="left"/>
            </w:pPr>
            <w:r>
              <w:rPr>
                <w:sz w:val="16"/>
              </w:rPr>
              <w:t>Major disaster</w:t>
            </w:r>
          </w:p>
        </w:tc>
        <w:tc>
          <w:tcPr>
            <w:tcW w:type="dxa" w:w="3078"/>
          </w:tcPr>
          <w:p>
            <w:pPr>
              <w:spacing w:after="0"/>
              <w:jc w:val="left"/>
            </w:pPr>
            <w:r>
              <w:rPr>
                <w:sz w:val="16"/>
              </w:rPr>
              <w:t>COVID-19 Pandemic</w:t>
            </w:r>
          </w:p>
        </w:tc>
        <w:tc>
          <w:tcPr>
            <w:tcW w:type="dxa" w:w="2067"/>
          </w:tcPr>
          <w:p>
            <w:pPr>
              <w:spacing w:after="0"/>
              <w:jc w:val="left"/>
            </w:pPr>
            <w:r>
              <w:rPr>
                <w:sz w:val="16"/>
              </w:rPr>
              <w:t>Non-natural, not counted</w:t>
            </w:r>
          </w:p>
        </w:tc>
        <w:tc>
          <w:tcPr>
            <w:tcW w:type="dxa" w:w="2421"/>
          </w:tcPr>
          <w:p>
            <w:pPr>
              <w:spacing w:after="0"/>
              <w:jc w:val="right"/>
            </w:pPr>
            <w:r>
              <w:rPr>
                <w:sz w:val="16"/>
              </w:rPr>
              <w:t>$10,497.90</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302"/>
          </w:tcPr>
          <w:p>
            <w:pPr>
              <w:spacing w:after="0"/>
              <w:jc w:val="left"/>
            </w:pPr>
            <w:r>
              <w:rPr>
                <w:sz w:val="16"/>
              </w:rPr>
              <w:t>Emergency</w:t>
            </w:r>
          </w:p>
        </w:tc>
        <w:tc>
          <w:tcPr>
            <w:tcW w:type="dxa" w:w="3078"/>
          </w:tcPr>
          <w:p>
            <w:pPr>
              <w:spacing w:after="0"/>
              <w:jc w:val="left"/>
            </w:pPr>
            <w:r>
              <w:rPr>
                <w:sz w:val="16"/>
              </w:rPr>
              <w:t>COVID-19</w:t>
            </w:r>
          </w:p>
        </w:tc>
        <w:tc>
          <w:tcPr>
            <w:tcW w:type="dxa" w:w="2067"/>
          </w:tcPr>
          <w:p>
            <w:pPr>
              <w:spacing w:after="0"/>
              <w:jc w:val="left"/>
            </w:pPr>
            <w:r>
              <w:rPr>
                <w:sz w:val="16"/>
              </w:rPr>
              <w:t>Non-natural, not counted</w:t>
            </w:r>
          </w:p>
        </w:tc>
        <w:tc>
          <w:tcPr>
            <w:tcW w:type="dxa" w:w="2421"/>
          </w:tcPr>
          <w:p>
            <w:pPr>
              <w:spacing w:after="0"/>
              <w:jc w:val="right"/>
            </w:pPr>
            <w:r>
              <w:rPr>
                <w:sz w:val="16"/>
              </w:rPr>
              <w:t>no Public Assistance recorded</w:t>
            </w:r>
          </w:p>
        </w:tc>
        <w:tc>
          <w:tcPr>
            <w:tcW w:type="dxa" w:w="1247"/>
          </w:tcPr>
          <w:p>
            <w:pPr>
              <w:spacing w:after="0"/>
              <w:jc w:val="left"/>
            </w:pPr>
          </w:p>
        </w:tc>
        <w:tc>
          <w:tcPr>
            <w:tcW w:type="dxa" w:w="887"/>
          </w:tcPr>
          <w:p>
            <w:pPr>
              <w:spacing w:after="0"/>
              <w:jc w:val="left"/>
            </w:pPr>
            <w:r>
              <w:rPr>
                <w:sz w:val="16"/>
              </w:rPr>
              <w:t>same incident as DR-4490</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2019-04-29</w:t>
            </w:r>
          </w:p>
        </w:tc>
        <w:tc>
          <w:tcPr>
            <w:tcW w:type="dxa" w:w="1037"/>
          </w:tcPr>
          <w:p>
            <w:pPr>
              <w:spacing w:after="0"/>
              <w:jc w:val="left"/>
            </w:pPr>
            <w:r>
              <w:rPr>
                <w:sz w:val="16"/>
              </w:rPr>
              <w:t>DR-4451-MO</w:t>
            </w:r>
          </w:p>
        </w:tc>
        <w:tc>
          <w:tcPr>
            <w:tcW w:type="dxa" w:w="1302"/>
          </w:tcPr>
          <w:p>
            <w:pPr>
              <w:spacing w:after="0"/>
              <w:jc w:val="left"/>
            </w:pPr>
            <w:r>
              <w:rPr>
                <w:sz w:val="16"/>
              </w:rPr>
              <w:t>Major disaster</w:t>
            </w:r>
          </w:p>
        </w:tc>
        <w:tc>
          <w:tcPr>
            <w:tcW w:type="dxa" w:w="3078"/>
          </w:tcPr>
          <w:p>
            <w:pPr>
              <w:spacing w:after="0"/>
              <w:jc w:val="left"/>
            </w:pPr>
            <w:r>
              <w:rPr>
                <w:sz w:val="16"/>
              </w:rPr>
              <w:t>Severe Storms, Tornadoes, and Flooding</w:t>
            </w:r>
          </w:p>
        </w:tc>
        <w:tc>
          <w:tcPr>
            <w:tcW w:type="dxa" w:w="2067"/>
          </w:tcPr>
          <w:p>
            <w:pPr>
              <w:spacing w:after="0"/>
              <w:jc w:val="left"/>
            </w:pPr>
            <w:r>
              <w:rPr>
                <w:sz w:val="16"/>
              </w:rPr>
              <w:t>Inland Flooding; Tornado</w:t>
            </w:r>
          </w:p>
        </w:tc>
        <w:tc>
          <w:tcPr>
            <w:tcW w:type="dxa" w:w="2421"/>
          </w:tcPr>
          <w:p>
            <w:pPr>
              <w:spacing w:after="0"/>
              <w:jc w:val="right"/>
            </w:pPr>
            <w:r>
              <w:rPr>
                <w:sz w:val="16"/>
              </w:rPr>
              <w:t>$394,159.99</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2015-08-07</w:t>
            </w:r>
          </w:p>
        </w:tc>
        <w:tc>
          <w:tcPr>
            <w:tcW w:type="dxa" w:w="1037"/>
          </w:tcPr>
          <w:p>
            <w:pPr>
              <w:spacing w:after="0"/>
              <w:jc w:val="left"/>
            </w:pPr>
            <w:r>
              <w:rPr>
                <w:sz w:val="16"/>
              </w:rPr>
              <w:t>2015-05-15</w:t>
            </w:r>
          </w:p>
        </w:tc>
        <w:tc>
          <w:tcPr>
            <w:tcW w:type="dxa" w:w="1037"/>
          </w:tcPr>
          <w:p>
            <w:pPr>
              <w:spacing w:after="0"/>
              <w:jc w:val="left"/>
            </w:pPr>
            <w:r>
              <w:rPr>
                <w:sz w:val="16"/>
              </w:rPr>
              <w:t>DR-4238-MO</w:t>
            </w:r>
          </w:p>
        </w:tc>
        <w:tc>
          <w:tcPr>
            <w:tcW w:type="dxa" w:w="1302"/>
          </w:tcPr>
          <w:p>
            <w:pPr>
              <w:spacing w:after="0"/>
              <w:jc w:val="left"/>
            </w:pPr>
            <w:r>
              <w:rPr>
                <w:sz w:val="16"/>
              </w:rPr>
              <w:t>Major disaster</w:t>
            </w:r>
          </w:p>
        </w:tc>
        <w:tc>
          <w:tcPr>
            <w:tcW w:type="dxa" w:w="3078"/>
          </w:tcPr>
          <w:p>
            <w:pPr>
              <w:spacing w:after="0"/>
              <w:jc w:val="left"/>
            </w:pPr>
            <w:r>
              <w:rPr>
                <w:sz w:val="16"/>
              </w:rPr>
              <w:t>Severe Storms, Tornadoes, Straight-Line Winds, and Flooding</w:t>
            </w:r>
          </w:p>
        </w:tc>
        <w:tc>
          <w:tcPr>
            <w:tcW w:type="dxa" w:w="2067"/>
          </w:tcPr>
          <w:p>
            <w:pPr>
              <w:spacing w:after="0"/>
              <w:jc w:val="left"/>
            </w:pPr>
            <w:r>
              <w:rPr>
                <w:sz w:val="16"/>
              </w:rPr>
              <w:t>Inland Flooding; Strong Wind; Tornado</w:t>
            </w:r>
          </w:p>
        </w:tc>
        <w:tc>
          <w:tcPr>
            <w:tcW w:type="dxa" w:w="2421"/>
          </w:tcPr>
          <w:p>
            <w:pPr>
              <w:spacing w:after="0"/>
              <w:jc w:val="right"/>
            </w:pPr>
            <w:r>
              <w:rPr>
                <w:sz w:val="16"/>
              </w:rPr>
              <w:t>$613,157.58</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2014-10-31</w:t>
            </w:r>
          </w:p>
        </w:tc>
        <w:tc>
          <w:tcPr>
            <w:tcW w:type="dxa" w:w="1037"/>
          </w:tcPr>
          <w:p>
            <w:pPr>
              <w:spacing w:after="0"/>
              <w:jc w:val="left"/>
            </w:pPr>
            <w:r>
              <w:rPr>
                <w:sz w:val="16"/>
              </w:rPr>
              <w:t>2014-09-09</w:t>
            </w:r>
          </w:p>
        </w:tc>
        <w:tc>
          <w:tcPr>
            <w:tcW w:type="dxa" w:w="1037"/>
          </w:tcPr>
          <w:p>
            <w:pPr>
              <w:spacing w:after="0"/>
              <w:jc w:val="left"/>
            </w:pPr>
            <w:r>
              <w:rPr>
                <w:sz w:val="16"/>
              </w:rPr>
              <w:t>DR-4200-MO</w:t>
            </w:r>
          </w:p>
        </w:tc>
        <w:tc>
          <w:tcPr>
            <w:tcW w:type="dxa" w:w="1302"/>
          </w:tcPr>
          <w:p>
            <w:pPr>
              <w:spacing w:after="0"/>
              <w:jc w:val="left"/>
            </w:pPr>
            <w:r>
              <w:rPr>
                <w:sz w:val="16"/>
              </w:rPr>
              <w:t>Major disaster</w:t>
            </w:r>
          </w:p>
        </w:tc>
        <w:tc>
          <w:tcPr>
            <w:tcW w:type="dxa" w:w="3078"/>
          </w:tcPr>
          <w:p>
            <w:pPr>
              <w:spacing w:after="0"/>
              <w:jc w:val="left"/>
            </w:pPr>
            <w:r>
              <w:rPr>
                <w:sz w:val="16"/>
              </w:rPr>
              <w:t>Severe Storms, Tornadoes, Straight-Line Winds, and Flooding</w:t>
            </w:r>
          </w:p>
        </w:tc>
        <w:tc>
          <w:tcPr>
            <w:tcW w:type="dxa" w:w="2067"/>
          </w:tcPr>
          <w:p>
            <w:pPr>
              <w:spacing w:after="0"/>
              <w:jc w:val="left"/>
            </w:pPr>
            <w:r>
              <w:rPr>
                <w:sz w:val="16"/>
              </w:rPr>
              <w:t>Inland Flooding; Strong Wind; Tornado</w:t>
            </w:r>
          </w:p>
        </w:tc>
        <w:tc>
          <w:tcPr>
            <w:tcW w:type="dxa" w:w="2421"/>
          </w:tcPr>
          <w:p>
            <w:pPr>
              <w:spacing w:after="0"/>
              <w:jc w:val="right"/>
            </w:pPr>
            <w:r>
              <w:rPr>
                <w:sz w:val="16"/>
              </w:rPr>
              <w:t>$178,562.55</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302"/>
          </w:tcPr>
          <w:p>
            <w:pPr>
              <w:spacing w:after="0"/>
              <w:jc w:val="left"/>
            </w:pPr>
            <w:r>
              <w:rPr>
                <w:sz w:val="16"/>
              </w:rPr>
              <w:t>Emergency</w:t>
            </w:r>
          </w:p>
        </w:tc>
        <w:tc>
          <w:tcPr>
            <w:tcW w:type="dxa" w:w="3078"/>
          </w:tcPr>
          <w:p>
            <w:pPr>
              <w:spacing w:after="0"/>
              <w:jc w:val="left"/>
            </w:pPr>
            <w:r>
              <w:rPr>
                <w:sz w:val="16"/>
              </w:rPr>
              <w:t>Severe Winter Storm</w:t>
            </w:r>
          </w:p>
        </w:tc>
        <w:tc>
          <w:tcPr>
            <w:tcW w:type="dxa" w:w="2067"/>
          </w:tcPr>
          <w:p>
            <w:pPr>
              <w:spacing w:after="0"/>
              <w:jc w:val="left"/>
            </w:pPr>
            <w:r>
              <w:rPr>
                <w:sz w:val="16"/>
              </w:rPr>
              <w:t>Winter Weather</w:t>
            </w:r>
          </w:p>
        </w:tc>
        <w:tc>
          <w:tcPr>
            <w:tcW w:type="dxa" w:w="2421"/>
          </w:tcPr>
          <w:p>
            <w:pPr>
              <w:spacing w:after="0"/>
              <w:jc w:val="right"/>
            </w:pPr>
            <w:r>
              <w:rPr>
                <w:sz w:val="16"/>
              </w:rPr>
              <w:t>no Public Assistance recorded</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2010-08-17</w:t>
            </w:r>
          </w:p>
        </w:tc>
        <w:tc>
          <w:tcPr>
            <w:tcW w:type="dxa" w:w="1037"/>
          </w:tcPr>
          <w:p>
            <w:pPr>
              <w:spacing w:after="0"/>
              <w:jc w:val="left"/>
            </w:pPr>
            <w:r>
              <w:rPr>
                <w:sz w:val="16"/>
              </w:rPr>
              <w:t>2010-06-12</w:t>
            </w:r>
          </w:p>
        </w:tc>
        <w:tc>
          <w:tcPr>
            <w:tcW w:type="dxa" w:w="1037"/>
          </w:tcPr>
          <w:p>
            <w:pPr>
              <w:spacing w:after="0"/>
              <w:jc w:val="left"/>
            </w:pPr>
            <w:r>
              <w:rPr>
                <w:sz w:val="16"/>
              </w:rPr>
              <w:t>DR-1934-MO</w:t>
            </w:r>
          </w:p>
        </w:tc>
        <w:tc>
          <w:tcPr>
            <w:tcW w:type="dxa" w:w="1302"/>
          </w:tcPr>
          <w:p>
            <w:pPr>
              <w:spacing w:after="0"/>
              <w:jc w:val="left"/>
            </w:pPr>
            <w:r>
              <w:rPr>
                <w:sz w:val="16"/>
              </w:rPr>
              <w:t>Major disaster</w:t>
            </w:r>
          </w:p>
        </w:tc>
        <w:tc>
          <w:tcPr>
            <w:tcW w:type="dxa" w:w="3078"/>
          </w:tcPr>
          <w:p>
            <w:pPr>
              <w:spacing w:after="0"/>
              <w:jc w:val="left"/>
            </w:pPr>
            <w:r>
              <w:rPr>
                <w:sz w:val="16"/>
              </w:rPr>
              <w:t>Severe Storms, Flooding, and Tornadoes</w:t>
            </w:r>
          </w:p>
        </w:tc>
        <w:tc>
          <w:tcPr>
            <w:tcW w:type="dxa" w:w="2067"/>
          </w:tcPr>
          <w:p>
            <w:pPr>
              <w:spacing w:after="0"/>
              <w:jc w:val="left"/>
            </w:pPr>
            <w:r>
              <w:rPr>
                <w:sz w:val="16"/>
              </w:rPr>
              <w:t>Inland Flooding; Tornado</w:t>
            </w:r>
          </w:p>
        </w:tc>
        <w:tc>
          <w:tcPr>
            <w:tcW w:type="dxa" w:w="2421"/>
          </w:tcPr>
          <w:p>
            <w:pPr>
              <w:spacing w:after="0"/>
              <w:jc w:val="right"/>
            </w:pPr>
            <w:r>
              <w:rPr>
                <w:sz w:val="16"/>
              </w:rPr>
              <w:t>$37,943.51</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302"/>
          </w:tcPr>
          <w:p>
            <w:pPr>
              <w:spacing w:after="0"/>
              <w:jc w:val="left"/>
            </w:pPr>
            <w:r>
              <w:rPr>
                <w:sz w:val="16"/>
              </w:rPr>
              <w:t>Emergency</w:t>
            </w:r>
          </w:p>
        </w:tc>
        <w:tc>
          <w:tcPr>
            <w:tcW w:type="dxa" w:w="3078"/>
          </w:tcPr>
          <w:p>
            <w:pPr>
              <w:spacing w:after="0"/>
              <w:jc w:val="left"/>
            </w:pPr>
            <w:r>
              <w:rPr>
                <w:sz w:val="16"/>
              </w:rPr>
              <w:t>Severe Winter Storm</w:t>
            </w:r>
          </w:p>
        </w:tc>
        <w:tc>
          <w:tcPr>
            <w:tcW w:type="dxa" w:w="2067"/>
          </w:tcPr>
          <w:p>
            <w:pPr>
              <w:spacing w:after="0"/>
              <w:jc w:val="left"/>
            </w:pPr>
            <w:r>
              <w:rPr>
                <w:sz w:val="16"/>
              </w:rPr>
              <w:t>Ice Storm</w:t>
            </w:r>
          </w:p>
        </w:tc>
        <w:tc>
          <w:tcPr>
            <w:tcW w:type="dxa" w:w="2421"/>
          </w:tcPr>
          <w:p>
            <w:pPr>
              <w:spacing w:after="0"/>
              <w:jc w:val="right"/>
            </w:pPr>
            <w:r>
              <w:rPr>
                <w:sz w:val="16"/>
              </w:rPr>
              <w:t>no Public Assistance recorded</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2008-06-25</w:t>
            </w:r>
          </w:p>
        </w:tc>
        <w:tc>
          <w:tcPr>
            <w:tcW w:type="dxa" w:w="1037"/>
          </w:tcPr>
          <w:p>
            <w:pPr>
              <w:spacing w:after="0"/>
              <w:jc w:val="left"/>
            </w:pPr>
            <w:r>
              <w:rPr>
                <w:sz w:val="16"/>
              </w:rPr>
              <w:t>2008-06-01</w:t>
            </w:r>
          </w:p>
        </w:tc>
        <w:tc>
          <w:tcPr>
            <w:tcW w:type="dxa" w:w="1037"/>
          </w:tcPr>
          <w:p>
            <w:pPr>
              <w:spacing w:after="0"/>
              <w:jc w:val="left"/>
            </w:pPr>
            <w:r>
              <w:rPr>
                <w:sz w:val="16"/>
              </w:rPr>
              <w:t>DR-1773-MO</w:t>
            </w:r>
          </w:p>
        </w:tc>
        <w:tc>
          <w:tcPr>
            <w:tcW w:type="dxa" w:w="1302"/>
          </w:tcPr>
          <w:p>
            <w:pPr>
              <w:spacing w:after="0"/>
              <w:jc w:val="left"/>
            </w:pPr>
            <w:r>
              <w:rPr>
                <w:sz w:val="16"/>
              </w:rPr>
              <w:t>Major disaster</w:t>
            </w:r>
          </w:p>
        </w:tc>
        <w:tc>
          <w:tcPr>
            <w:tcW w:type="dxa" w:w="3078"/>
          </w:tcPr>
          <w:p>
            <w:pPr>
              <w:spacing w:after="0"/>
              <w:jc w:val="left"/>
            </w:pPr>
            <w:r>
              <w:rPr>
                <w:sz w:val="16"/>
              </w:rPr>
              <w:t>Severe Storms and Flooding</w:t>
            </w:r>
          </w:p>
        </w:tc>
        <w:tc>
          <w:tcPr>
            <w:tcW w:type="dxa" w:w="2067"/>
          </w:tcPr>
          <w:p>
            <w:pPr>
              <w:spacing w:after="0"/>
              <w:jc w:val="left"/>
            </w:pPr>
            <w:r>
              <w:rPr>
                <w:sz w:val="16"/>
              </w:rPr>
              <w:t>Inland Flooding</w:t>
            </w:r>
          </w:p>
        </w:tc>
        <w:tc>
          <w:tcPr>
            <w:tcW w:type="dxa" w:w="2421"/>
          </w:tcPr>
          <w:p>
            <w:pPr>
              <w:spacing w:after="0"/>
              <w:jc w:val="right"/>
            </w:pPr>
            <w:r>
              <w:rPr>
                <w:sz w:val="16"/>
              </w:rPr>
              <w:t>$86,003.95</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2007-12-27</w:t>
            </w:r>
          </w:p>
        </w:tc>
        <w:tc>
          <w:tcPr>
            <w:tcW w:type="dxa" w:w="1037"/>
          </w:tcPr>
          <w:p>
            <w:pPr>
              <w:spacing w:after="0"/>
              <w:jc w:val="left"/>
            </w:pPr>
            <w:r>
              <w:rPr>
                <w:sz w:val="16"/>
              </w:rPr>
              <w:t>2007-12-06</w:t>
            </w:r>
          </w:p>
        </w:tc>
        <w:tc>
          <w:tcPr>
            <w:tcW w:type="dxa" w:w="1037"/>
          </w:tcPr>
          <w:p>
            <w:pPr>
              <w:spacing w:after="0"/>
              <w:jc w:val="left"/>
            </w:pPr>
            <w:r>
              <w:rPr>
                <w:sz w:val="16"/>
              </w:rPr>
              <w:t>DR-1736-MO</w:t>
            </w:r>
          </w:p>
        </w:tc>
        <w:tc>
          <w:tcPr>
            <w:tcW w:type="dxa" w:w="1302"/>
          </w:tcPr>
          <w:p>
            <w:pPr>
              <w:spacing w:after="0"/>
              <w:jc w:val="left"/>
            </w:pPr>
            <w:r>
              <w:rPr>
                <w:sz w:val="16"/>
              </w:rPr>
              <w:t>Major disaster</w:t>
            </w:r>
          </w:p>
        </w:tc>
        <w:tc>
          <w:tcPr>
            <w:tcW w:type="dxa" w:w="3078"/>
          </w:tcPr>
          <w:p>
            <w:pPr>
              <w:spacing w:after="0"/>
              <w:jc w:val="left"/>
            </w:pPr>
            <w:r>
              <w:rPr>
                <w:sz w:val="16"/>
              </w:rPr>
              <w:t>Severe Winter Storms</w:t>
            </w:r>
          </w:p>
        </w:tc>
        <w:tc>
          <w:tcPr>
            <w:tcW w:type="dxa" w:w="2067"/>
          </w:tcPr>
          <w:p>
            <w:pPr>
              <w:spacing w:after="0"/>
              <w:jc w:val="left"/>
            </w:pPr>
            <w:r>
              <w:rPr>
                <w:sz w:val="16"/>
              </w:rPr>
              <w:t>Ice Storm</w:t>
            </w:r>
          </w:p>
        </w:tc>
        <w:tc>
          <w:tcPr>
            <w:tcW w:type="dxa" w:w="2421"/>
          </w:tcPr>
          <w:p>
            <w:pPr>
              <w:spacing w:after="0"/>
              <w:jc w:val="right"/>
            </w:pPr>
            <w:r>
              <w:rPr>
                <w:sz w:val="16"/>
              </w:rPr>
              <w:t>$97,228.09</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302"/>
          </w:tcPr>
          <w:p>
            <w:pPr>
              <w:spacing w:after="0"/>
              <w:jc w:val="left"/>
            </w:pPr>
            <w:r>
              <w:rPr>
                <w:sz w:val="16"/>
              </w:rPr>
              <w:t>Emergency</w:t>
            </w:r>
          </w:p>
        </w:tc>
        <w:tc>
          <w:tcPr>
            <w:tcW w:type="dxa" w:w="3078"/>
          </w:tcPr>
          <w:p>
            <w:pPr>
              <w:spacing w:after="0"/>
              <w:jc w:val="left"/>
            </w:pPr>
            <w:r>
              <w:rPr>
                <w:sz w:val="16"/>
              </w:rPr>
              <w:t>Severe Winter Storms</w:t>
            </w:r>
          </w:p>
        </w:tc>
        <w:tc>
          <w:tcPr>
            <w:tcW w:type="dxa" w:w="2067"/>
          </w:tcPr>
          <w:p>
            <w:pPr>
              <w:spacing w:after="0"/>
              <w:jc w:val="left"/>
            </w:pPr>
            <w:r>
              <w:rPr>
                <w:sz w:val="16"/>
              </w:rPr>
              <w:t>Ice Storm</w:t>
            </w:r>
          </w:p>
        </w:tc>
        <w:tc>
          <w:tcPr>
            <w:tcW w:type="dxa" w:w="2421"/>
          </w:tcPr>
          <w:p>
            <w:pPr>
              <w:spacing w:after="0"/>
              <w:jc w:val="right"/>
            </w:pPr>
            <w:r>
              <w:rPr>
                <w:sz w:val="16"/>
              </w:rPr>
              <w:t>no Public Assistance recorded</w:t>
            </w:r>
          </w:p>
        </w:tc>
        <w:tc>
          <w:tcPr>
            <w:tcW w:type="dxa" w:w="1247"/>
          </w:tcPr>
          <w:p>
            <w:pPr>
              <w:spacing w:after="0"/>
              <w:jc w:val="left"/>
            </w:pPr>
          </w:p>
        </w:tc>
        <w:tc>
          <w:tcPr>
            <w:tcW w:type="dxa" w:w="887"/>
          </w:tcPr>
          <w:p>
            <w:pPr>
              <w:spacing w:after="0"/>
              <w:jc w:val="left"/>
            </w:pPr>
            <w:r>
              <w:rPr>
                <w:sz w:val="16"/>
              </w:rPr>
              <w:t>same incident as DR-1736</w:t>
            </w:r>
          </w:p>
        </w:tc>
      </w:tr>
      <w:tr>
        <w:trPr>
          <w:cantSplit/>
        </w:trPr>
        <w:tc>
          <w:tcPr>
            <w:tcW w:type="dxa" w:w="1037"/>
          </w:tcPr>
          <w:p>
            <w:pPr>
              <w:spacing w:after="0"/>
              <w:jc w:val="left"/>
            </w:pPr>
            <w:r>
              <w:rPr>
                <w:sz w:val="16"/>
              </w:rPr>
              <w:t>2007-06-11</w:t>
            </w:r>
          </w:p>
        </w:tc>
        <w:tc>
          <w:tcPr>
            <w:tcW w:type="dxa" w:w="1037"/>
          </w:tcPr>
          <w:p>
            <w:pPr>
              <w:spacing w:after="0"/>
              <w:jc w:val="left"/>
            </w:pPr>
            <w:r>
              <w:rPr>
                <w:sz w:val="16"/>
              </w:rPr>
              <w:t>2007-05-05</w:t>
            </w:r>
          </w:p>
        </w:tc>
        <w:tc>
          <w:tcPr>
            <w:tcW w:type="dxa" w:w="1037"/>
          </w:tcPr>
          <w:p>
            <w:pPr>
              <w:spacing w:after="0"/>
              <w:jc w:val="left"/>
            </w:pPr>
            <w:r>
              <w:rPr>
                <w:sz w:val="16"/>
              </w:rPr>
              <w:t>DR-1708-MO</w:t>
            </w:r>
          </w:p>
        </w:tc>
        <w:tc>
          <w:tcPr>
            <w:tcW w:type="dxa" w:w="1302"/>
          </w:tcPr>
          <w:p>
            <w:pPr>
              <w:spacing w:after="0"/>
              <w:jc w:val="left"/>
            </w:pPr>
            <w:r>
              <w:rPr>
                <w:sz w:val="16"/>
              </w:rPr>
              <w:t>Major disaster</w:t>
            </w:r>
          </w:p>
        </w:tc>
        <w:tc>
          <w:tcPr>
            <w:tcW w:type="dxa" w:w="3078"/>
          </w:tcPr>
          <w:p>
            <w:pPr>
              <w:spacing w:after="0"/>
              <w:jc w:val="left"/>
            </w:pPr>
            <w:r>
              <w:rPr>
                <w:sz w:val="16"/>
              </w:rPr>
              <w:t>Severe Storms and Flooding</w:t>
            </w:r>
          </w:p>
        </w:tc>
        <w:tc>
          <w:tcPr>
            <w:tcW w:type="dxa" w:w="2067"/>
          </w:tcPr>
          <w:p>
            <w:pPr>
              <w:spacing w:after="0"/>
              <w:jc w:val="left"/>
            </w:pPr>
            <w:r>
              <w:rPr>
                <w:sz w:val="16"/>
              </w:rPr>
              <w:t>Inland Flooding</w:t>
            </w:r>
          </w:p>
        </w:tc>
        <w:tc>
          <w:tcPr>
            <w:tcW w:type="dxa" w:w="2421"/>
          </w:tcPr>
          <w:p>
            <w:pPr>
              <w:spacing w:after="0"/>
              <w:jc w:val="right"/>
            </w:pPr>
            <w:r>
              <w:rPr>
                <w:sz w:val="16"/>
              </w:rPr>
              <w:t>$181,961.60</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302"/>
          </w:tcPr>
          <w:p>
            <w:pPr>
              <w:spacing w:after="0"/>
              <w:jc w:val="left"/>
            </w:pPr>
            <w:r>
              <w:rPr>
                <w:sz w:val="16"/>
              </w:rPr>
              <w:t>Emergency</w:t>
            </w:r>
          </w:p>
        </w:tc>
        <w:tc>
          <w:tcPr>
            <w:tcW w:type="dxa" w:w="3078"/>
          </w:tcPr>
          <w:p>
            <w:pPr>
              <w:spacing w:after="0"/>
              <w:jc w:val="left"/>
            </w:pPr>
            <w:r>
              <w:rPr>
                <w:sz w:val="16"/>
              </w:rPr>
              <w:t>Hurricane Katrina Evacuation</w:t>
            </w:r>
          </w:p>
        </w:tc>
        <w:tc>
          <w:tcPr>
            <w:tcW w:type="dxa" w:w="2067"/>
          </w:tcPr>
          <w:p>
            <w:pPr>
              <w:spacing w:after="0"/>
              <w:jc w:val="left"/>
            </w:pPr>
            <w:r>
              <w:rPr>
                <w:sz w:val="16"/>
              </w:rPr>
              <w:t>Hurricane: evacuation support, not a local hazard event; not counted</w:t>
            </w:r>
          </w:p>
        </w:tc>
        <w:tc>
          <w:tcPr>
            <w:tcW w:type="dxa" w:w="2421"/>
          </w:tcPr>
          <w:p>
            <w:pPr>
              <w:spacing w:after="0"/>
              <w:jc w:val="right"/>
            </w:pPr>
            <w:r>
              <w:rPr>
                <w:sz w:val="16"/>
              </w:rPr>
              <w:t>no Public Assistance recorded</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2004-06-11</w:t>
            </w:r>
          </w:p>
        </w:tc>
        <w:tc>
          <w:tcPr>
            <w:tcW w:type="dxa" w:w="1037"/>
          </w:tcPr>
          <w:p>
            <w:pPr>
              <w:spacing w:after="0"/>
              <w:jc w:val="left"/>
            </w:pPr>
            <w:r>
              <w:rPr>
                <w:sz w:val="16"/>
              </w:rPr>
              <w:t>2004-05-18</w:t>
            </w:r>
          </w:p>
        </w:tc>
        <w:tc>
          <w:tcPr>
            <w:tcW w:type="dxa" w:w="1037"/>
          </w:tcPr>
          <w:p>
            <w:pPr>
              <w:spacing w:after="0"/>
              <w:jc w:val="left"/>
            </w:pPr>
            <w:r>
              <w:rPr>
                <w:sz w:val="16"/>
              </w:rPr>
              <w:t>DR-1524-MO</w:t>
            </w:r>
          </w:p>
        </w:tc>
        <w:tc>
          <w:tcPr>
            <w:tcW w:type="dxa" w:w="1302"/>
          </w:tcPr>
          <w:p>
            <w:pPr>
              <w:spacing w:after="0"/>
              <w:jc w:val="left"/>
            </w:pPr>
            <w:r>
              <w:rPr>
                <w:sz w:val="16"/>
              </w:rPr>
              <w:t>Major disaster</w:t>
            </w:r>
          </w:p>
        </w:tc>
        <w:tc>
          <w:tcPr>
            <w:tcW w:type="dxa" w:w="3078"/>
          </w:tcPr>
          <w:p>
            <w:pPr>
              <w:spacing w:after="0"/>
              <w:jc w:val="left"/>
            </w:pPr>
            <w:r>
              <w:rPr>
                <w:sz w:val="16"/>
              </w:rPr>
              <w:t>Severe Storms, Tornadoes, and Flooding</w:t>
            </w:r>
          </w:p>
        </w:tc>
        <w:tc>
          <w:tcPr>
            <w:tcW w:type="dxa" w:w="2067"/>
          </w:tcPr>
          <w:p>
            <w:pPr>
              <w:spacing w:after="0"/>
              <w:jc w:val="left"/>
            </w:pPr>
            <w:r>
              <w:rPr>
                <w:sz w:val="16"/>
              </w:rPr>
              <w:t>Inland Flooding; Tornado</w:t>
            </w:r>
          </w:p>
        </w:tc>
        <w:tc>
          <w:tcPr>
            <w:tcW w:type="dxa" w:w="2421"/>
          </w:tcPr>
          <w:p>
            <w:pPr>
              <w:spacing w:after="0"/>
              <w:jc w:val="right"/>
            </w:pPr>
            <w:r>
              <w:rPr>
                <w:sz w:val="16"/>
              </w:rPr>
              <w:t>PA not declared for this county</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1995-06-02</w:t>
            </w:r>
          </w:p>
        </w:tc>
        <w:tc>
          <w:tcPr>
            <w:tcW w:type="dxa" w:w="1037"/>
          </w:tcPr>
          <w:p>
            <w:pPr>
              <w:spacing w:after="0"/>
              <w:jc w:val="left"/>
            </w:pPr>
            <w:r>
              <w:rPr>
                <w:sz w:val="16"/>
              </w:rPr>
              <w:t>1995-05-13</w:t>
            </w:r>
          </w:p>
        </w:tc>
        <w:tc>
          <w:tcPr>
            <w:tcW w:type="dxa" w:w="1037"/>
          </w:tcPr>
          <w:p>
            <w:pPr>
              <w:spacing w:after="0"/>
              <w:jc w:val="left"/>
            </w:pPr>
            <w:r>
              <w:rPr>
                <w:sz w:val="16"/>
              </w:rPr>
              <w:t>DR-1054-MO</w:t>
            </w:r>
          </w:p>
        </w:tc>
        <w:tc>
          <w:tcPr>
            <w:tcW w:type="dxa" w:w="1302"/>
          </w:tcPr>
          <w:p>
            <w:pPr>
              <w:spacing w:after="0"/>
              <w:jc w:val="left"/>
            </w:pPr>
            <w:r>
              <w:rPr>
                <w:sz w:val="16"/>
              </w:rPr>
              <w:t>Major disaster</w:t>
            </w:r>
          </w:p>
        </w:tc>
        <w:tc>
          <w:tcPr>
            <w:tcW w:type="dxa" w:w="3078"/>
          </w:tcPr>
          <w:p>
            <w:pPr>
              <w:spacing w:after="0"/>
              <w:jc w:val="left"/>
            </w:pPr>
            <w:r>
              <w:rPr>
                <w:sz w:val="16"/>
              </w:rPr>
              <w:t>Severe Storms, Tornadoes, Hail, Flooding</w:t>
            </w:r>
          </w:p>
        </w:tc>
        <w:tc>
          <w:tcPr>
            <w:tcW w:type="dxa" w:w="2067"/>
          </w:tcPr>
          <w:p>
            <w:pPr>
              <w:spacing w:after="0"/>
              <w:jc w:val="left"/>
            </w:pPr>
            <w:r>
              <w:rPr>
                <w:sz w:val="16"/>
              </w:rPr>
              <w:t>Hail; Inland Flooding; Tornado</w:t>
            </w:r>
          </w:p>
        </w:tc>
        <w:tc>
          <w:tcPr>
            <w:tcW w:type="dxa" w:w="2421"/>
          </w:tcPr>
          <w:p>
            <w:pPr>
              <w:spacing w:after="0"/>
              <w:jc w:val="right"/>
            </w:pPr>
            <w:r>
              <w:rPr>
                <w:sz w:val="16"/>
              </w:rPr>
              <w:t>no Public Assistance recorded</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302"/>
          </w:tcPr>
          <w:p>
            <w:pPr>
              <w:spacing w:after="0"/>
              <w:jc w:val="left"/>
            </w:pPr>
            <w:r>
              <w:rPr>
                <w:sz w:val="16"/>
              </w:rPr>
              <w:t>Major disaster</w:t>
            </w:r>
          </w:p>
        </w:tc>
        <w:tc>
          <w:tcPr>
            <w:tcW w:type="dxa" w:w="3078"/>
          </w:tcPr>
          <w:p>
            <w:pPr>
              <w:spacing w:after="0"/>
              <w:jc w:val="left"/>
            </w:pPr>
            <w:r>
              <w:rPr>
                <w:sz w:val="16"/>
              </w:rPr>
              <w:t>Severe Storms &amp; Flooding</w:t>
            </w:r>
          </w:p>
        </w:tc>
        <w:tc>
          <w:tcPr>
            <w:tcW w:type="dxa" w:w="2067"/>
          </w:tcPr>
          <w:p>
            <w:pPr>
              <w:spacing w:after="0"/>
              <w:jc w:val="left"/>
            </w:pPr>
            <w:r>
              <w:rPr>
                <w:sz w:val="16"/>
              </w:rPr>
              <w:t>Inland Flooding</w:t>
            </w:r>
          </w:p>
        </w:tc>
        <w:tc>
          <w:tcPr>
            <w:tcW w:type="dxa" w:w="2421"/>
          </w:tcPr>
          <w:p>
            <w:pPr>
              <w:spacing w:after="0"/>
              <w:jc w:val="right"/>
            </w:pPr>
            <w:r>
              <w:rPr>
                <w:sz w:val="16"/>
              </w:rPr>
              <w:t>no Public Assistance recorded</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1984-06-21</w:t>
            </w:r>
          </w:p>
        </w:tc>
        <w:tc>
          <w:tcPr>
            <w:tcW w:type="dxa" w:w="1037"/>
          </w:tcPr>
          <w:p>
            <w:pPr>
              <w:spacing w:after="0"/>
              <w:jc w:val="left"/>
            </w:pPr>
            <w:r>
              <w:rPr>
                <w:sz w:val="16"/>
              </w:rPr>
              <w:t>1984-06-06</w:t>
            </w:r>
          </w:p>
        </w:tc>
        <w:tc>
          <w:tcPr>
            <w:tcW w:type="dxa" w:w="1037"/>
          </w:tcPr>
          <w:p>
            <w:pPr>
              <w:spacing w:after="0"/>
              <w:jc w:val="left"/>
            </w:pPr>
            <w:r>
              <w:rPr>
                <w:sz w:val="16"/>
              </w:rPr>
              <w:t>DR-713-MO</w:t>
            </w:r>
          </w:p>
        </w:tc>
        <w:tc>
          <w:tcPr>
            <w:tcW w:type="dxa" w:w="1302"/>
          </w:tcPr>
          <w:p>
            <w:pPr>
              <w:spacing w:after="0"/>
              <w:jc w:val="left"/>
            </w:pPr>
            <w:r>
              <w:rPr>
                <w:sz w:val="16"/>
              </w:rPr>
              <w:t>Major disaster</w:t>
            </w:r>
          </w:p>
        </w:tc>
        <w:tc>
          <w:tcPr>
            <w:tcW w:type="dxa" w:w="3078"/>
          </w:tcPr>
          <w:p>
            <w:pPr>
              <w:spacing w:after="0"/>
              <w:jc w:val="left"/>
            </w:pPr>
            <w:r>
              <w:rPr>
                <w:sz w:val="16"/>
              </w:rPr>
              <w:t>Severe Storms &amp; Flooding</w:t>
            </w:r>
          </w:p>
        </w:tc>
        <w:tc>
          <w:tcPr>
            <w:tcW w:type="dxa" w:w="2067"/>
          </w:tcPr>
          <w:p>
            <w:pPr>
              <w:spacing w:after="0"/>
              <w:jc w:val="left"/>
            </w:pPr>
            <w:r>
              <w:rPr>
                <w:sz w:val="16"/>
              </w:rPr>
              <w:t>Inland Flooding</w:t>
            </w:r>
          </w:p>
        </w:tc>
        <w:tc>
          <w:tcPr>
            <w:tcW w:type="dxa" w:w="2421"/>
          </w:tcPr>
          <w:p>
            <w:pPr>
              <w:spacing w:after="0"/>
              <w:jc w:val="right"/>
            </w:pPr>
            <w:r>
              <w:rPr>
                <w:sz w:val="16"/>
              </w:rPr>
              <w:t>no Public Assistance recorded</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302"/>
          </w:tcPr>
          <w:p>
            <w:pPr>
              <w:spacing w:after="0"/>
              <w:jc w:val="left"/>
            </w:pPr>
            <w:r>
              <w:rPr>
                <w:sz w:val="16"/>
              </w:rPr>
              <w:t>Emergency</w:t>
            </w:r>
          </w:p>
        </w:tc>
        <w:tc>
          <w:tcPr>
            <w:tcW w:type="dxa" w:w="3078"/>
          </w:tcPr>
          <w:p>
            <w:pPr>
              <w:spacing w:after="0"/>
              <w:jc w:val="left"/>
            </w:pPr>
            <w:r>
              <w:rPr>
                <w:sz w:val="16"/>
              </w:rPr>
              <w:t>Drought</w:t>
            </w:r>
          </w:p>
        </w:tc>
        <w:tc>
          <w:tcPr>
            <w:tcW w:type="dxa" w:w="2067"/>
          </w:tcPr>
          <w:p>
            <w:pPr>
              <w:spacing w:after="0"/>
              <w:jc w:val="left"/>
            </w:pPr>
            <w:r>
              <w:rPr>
                <w:sz w:val="16"/>
              </w:rPr>
              <w:t>Drought</w:t>
            </w:r>
          </w:p>
        </w:tc>
        <w:tc>
          <w:tcPr>
            <w:tcW w:type="dxa" w:w="2421"/>
          </w:tcPr>
          <w:p>
            <w:pPr>
              <w:spacing w:after="0"/>
              <w:jc w:val="right"/>
            </w:pPr>
            <w:r>
              <w:rPr>
                <w:sz w:val="16"/>
              </w:rPr>
              <w:t>no Public Assistance recorded</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1973-11-01</w:t>
            </w:r>
          </w:p>
        </w:tc>
        <w:tc>
          <w:tcPr>
            <w:tcW w:type="dxa" w:w="1037"/>
          </w:tcPr>
          <w:p>
            <w:pPr>
              <w:spacing w:after="0"/>
              <w:jc w:val="left"/>
            </w:pPr>
            <w:r>
              <w:rPr>
                <w:sz w:val="16"/>
              </w:rPr>
              <w:t>1973-11-01</w:t>
            </w:r>
          </w:p>
        </w:tc>
        <w:tc>
          <w:tcPr>
            <w:tcW w:type="dxa" w:w="1037"/>
          </w:tcPr>
          <w:p>
            <w:pPr>
              <w:spacing w:after="0"/>
              <w:jc w:val="left"/>
            </w:pPr>
            <w:r>
              <w:rPr>
                <w:sz w:val="16"/>
              </w:rPr>
              <w:t>DR-407-MO</w:t>
            </w:r>
          </w:p>
        </w:tc>
        <w:tc>
          <w:tcPr>
            <w:tcW w:type="dxa" w:w="1302"/>
          </w:tcPr>
          <w:p>
            <w:pPr>
              <w:spacing w:after="0"/>
              <w:jc w:val="left"/>
            </w:pPr>
            <w:r>
              <w:rPr>
                <w:sz w:val="16"/>
              </w:rPr>
              <w:t>Major disaster</w:t>
            </w:r>
          </w:p>
        </w:tc>
        <w:tc>
          <w:tcPr>
            <w:tcW w:type="dxa" w:w="3078"/>
          </w:tcPr>
          <w:p>
            <w:pPr>
              <w:spacing w:after="0"/>
              <w:jc w:val="left"/>
            </w:pPr>
            <w:r>
              <w:rPr>
                <w:sz w:val="16"/>
              </w:rPr>
              <w:t>Severe Storms &amp; Flooding</w:t>
            </w:r>
          </w:p>
        </w:tc>
        <w:tc>
          <w:tcPr>
            <w:tcW w:type="dxa" w:w="2067"/>
          </w:tcPr>
          <w:p>
            <w:pPr>
              <w:spacing w:after="0"/>
              <w:jc w:val="left"/>
            </w:pPr>
            <w:r>
              <w:rPr>
                <w:sz w:val="16"/>
              </w:rPr>
              <w:t>Inland Flooding</w:t>
            </w:r>
          </w:p>
        </w:tc>
        <w:tc>
          <w:tcPr>
            <w:tcW w:type="dxa" w:w="2421"/>
          </w:tcPr>
          <w:p>
            <w:pPr>
              <w:spacing w:after="0"/>
              <w:jc w:val="right"/>
            </w:pPr>
            <w:r>
              <w:rPr>
                <w:sz w:val="16"/>
              </w:rPr>
              <w:t>no Public Assistance recorded</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302"/>
          </w:tcPr>
          <w:p>
            <w:pPr>
              <w:spacing w:after="0"/>
              <w:jc w:val="left"/>
            </w:pPr>
            <w:r>
              <w:rPr>
                <w:sz w:val="16"/>
              </w:rPr>
              <w:t>Major disaster</w:t>
            </w:r>
          </w:p>
        </w:tc>
        <w:tc>
          <w:tcPr>
            <w:tcW w:type="dxa" w:w="3078"/>
          </w:tcPr>
          <w:p>
            <w:pPr>
              <w:spacing w:after="0"/>
              <w:jc w:val="left"/>
            </w:pPr>
            <w:r>
              <w:rPr>
                <w:sz w:val="16"/>
              </w:rPr>
              <w:t>Heavy Rains, Tornadoes &amp; Flooding</w:t>
            </w:r>
          </w:p>
        </w:tc>
        <w:tc>
          <w:tcPr>
            <w:tcW w:type="dxa" w:w="2067"/>
          </w:tcPr>
          <w:p>
            <w:pPr>
              <w:spacing w:after="0"/>
              <w:jc w:val="left"/>
            </w:pPr>
            <w:r>
              <w:rPr>
                <w:sz w:val="16"/>
              </w:rPr>
              <w:t>Inland Flooding; Tornado</w:t>
            </w:r>
          </w:p>
        </w:tc>
        <w:tc>
          <w:tcPr>
            <w:tcW w:type="dxa" w:w="2421"/>
          </w:tcPr>
          <w:p>
            <w:pPr>
              <w:spacing w:after="0"/>
              <w:jc w:val="right"/>
            </w:pPr>
            <w:r>
              <w:rPr>
                <w:sz w:val="16"/>
              </w:rPr>
              <w:t>no Public Assistance recorded</w:t>
            </w:r>
          </w:p>
        </w:tc>
        <w:tc>
          <w:tcPr>
            <w:tcW w:type="dxa" w:w="1247"/>
          </w:tcPr>
          <w:p>
            <w:pPr>
              <w:spacing w:after="0"/>
              <w:jc w:val="left"/>
            </w:pPr>
          </w:p>
        </w:tc>
        <w:tc>
          <w:tcPr>
            <w:tcW w:type="dxa" w:w="88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1"/>
        <w:gridCol w:w="1851"/>
        <w:gridCol w:w="1692"/>
        <w:gridCol w:w="2489"/>
        <w:gridCol w:w="3126"/>
        <w:gridCol w:w="3103"/>
      </w:tblGrid>
      <w:tr>
        <w:trPr>
          <w:cantSplit/>
          <w:tblHeader/>
        </w:trPr>
        <w:tc>
          <w:tcPr>
            <w:tcW w:type="dxa" w:w="1851"/>
            <w:shd w:val="clear" w:color="auto" w:fill="E8E8E8"/>
          </w:tcPr>
          <w:p>
            <w:pPr>
              <w:spacing w:after="0"/>
              <w:jc w:val="left"/>
            </w:pPr>
            <w:r>
              <w:rPr>
                <w:b/>
                <w:sz w:val="16"/>
              </w:rPr>
              <w:t>Declared</w:t>
            </w:r>
          </w:p>
        </w:tc>
        <w:tc>
          <w:tcPr>
            <w:tcW w:type="dxa" w:w="1851"/>
            <w:shd w:val="clear" w:color="auto" w:fill="E8E8E8"/>
          </w:tcPr>
          <w:p>
            <w:pPr>
              <w:spacing w:after="0"/>
              <w:jc w:val="left"/>
            </w:pPr>
            <w:r>
              <w:rPr>
                <w:b/>
                <w:sz w:val="16"/>
              </w:rPr>
              <w:t>Incident began</w:t>
            </w:r>
          </w:p>
        </w:tc>
        <w:tc>
          <w:tcPr>
            <w:tcW w:type="dxa" w:w="1692"/>
            <w:shd w:val="clear" w:color="auto" w:fill="E8E8E8"/>
          </w:tcPr>
          <w:p>
            <w:pPr>
              <w:spacing w:after="0"/>
              <w:jc w:val="left"/>
            </w:pPr>
            <w:r>
              <w:rPr>
                <w:b/>
                <w:sz w:val="16"/>
              </w:rPr>
              <w:t>FEMA number</w:t>
            </w:r>
          </w:p>
        </w:tc>
        <w:tc>
          <w:tcPr>
            <w:tcW w:type="dxa" w:w="2489"/>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Title</w:t>
            </w:r>
          </w:p>
        </w:tc>
        <w:tc>
          <w:tcPr>
            <w:tcW w:type="dxa" w:w="3103"/>
            <w:shd w:val="clear" w:color="auto" w:fill="E8E8E8"/>
          </w:tcPr>
          <w:p>
            <w:pPr>
              <w:spacing w:after="0"/>
              <w:jc w:val="left"/>
            </w:pPr>
            <w:r>
              <w:rPr>
                <w:b/>
                <w:sz w:val="16"/>
              </w:rPr>
              <w:t>Mapped hazard</w:t>
            </w:r>
          </w:p>
        </w:tc>
      </w:tr>
      <w:tr>
        <w:trPr>
          <w:cantSplit/>
        </w:trPr>
        <w:tc>
          <w:tcPr>
            <w:tcW w:type="dxa" w:w="1851"/>
          </w:tcPr>
          <w:p>
            <w:pPr>
              <w:spacing w:after="0"/>
              <w:jc w:val="left"/>
            </w:pPr>
            <w:r>
              <w:rPr>
                <w:sz w:val="16"/>
              </w:rPr>
              <w:t>1964-07-08</w:t>
            </w:r>
          </w:p>
        </w:tc>
        <w:tc>
          <w:tcPr>
            <w:tcW w:type="dxa" w:w="1851"/>
          </w:tcPr>
          <w:p>
            <w:pPr>
              <w:spacing w:after="0"/>
              <w:jc w:val="left"/>
            </w:pPr>
            <w:r>
              <w:rPr>
                <w:sz w:val="16"/>
              </w:rPr>
              <w:t>1964-07-08</w:t>
            </w:r>
          </w:p>
        </w:tc>
        <w:tc>
          <w:tcPr>
            <w:tcW w:type="dxa" w:w="1692"/>
          </w:tcPr>
          <w:p>
            <w:pPr>
              <w:spacing w:after="0"/>
              <w:jc w:val="left"/>
            </w:pPr>
            <w:r>
              <w:rPr>
                <w:sz w:val="16"/>
              </w:rPr>
              <w:t>DR-173-MO</w:t>
            </w:r>
          </w:p>
        </w:tc>
        <w:tc>
          <w:tcPr>
            <w:tcW w:type="dxa" w:w="2489"/>
          </w:tcPr>
          <w:p>
            <w:pPr>
              <w:spacing w:after="0"/>
              <w:jc w:val="left"/>
            </w:pPr>
            <w:r>
              <w:rPr>
                <w:sz w:val="16"/>
              </w:rPr>
              <w:t>Major disaster</w:t>
            </w:r>
          </w:p>
        </w:tc>
        <w:tc>
          <w:tcPr>
            <w:tcW w:type="dxa" w:w="3126"/>
          </w:tcPr>
          <w:p>
            <w:pPr>
              <w:spacing w:after="0"/>
              <w:jc w:val="left"/>
            </w:pPr>
            <w:r>
              <w:rPr>
                <w:sz w:val="16"/>
              </w:rPr>
              <w:t>Severe Storms &amp; Flooding</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1961-05-27</w:t>
            </w:r>
          </w:p>
        </w:tc>
        <w:tc>
          <w:tcPr>
            <w:tcW w:type="dxa" w:w="1851"/>
          </w:tcPr>
          <w:p>
            <w:pPr>
              <w:spacing w:after="0"/>
              <w:jc w:val="left"/>
            </w:pPr>
            <w:r>
              <w:rPr>
                <w:sz w:val="16"/>
              </w:rPr>
              <w:t>1961-05-27</w:t>
            </w:r>
          </w:p>
        </w:tc>
        <w:tc>
          <w:tcPr>
            <w:tcW w:type="dxa" w:w="1692"/>
          </w:tcPr>
          <w:p>
            <w:pPr>
              <w:spacing w:after="0"/>
              <w:jc w:val="left"/>
            </w:pPr>
            <w:r>
              <w:rPr>
                <w:sz w:val="16"/>
              </w:rPr>
              <w:t>DR-114-MO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1960-04-20</w:t>
            </w:r>
          </w:p>
        </w:tc>
        <w:tc>
          <w:tcPr>
            <w:tcW w:type="dxa" w:w="1851"/>
          </w:tcPr>
          <w:p>
            <w:pPr>
              <w:spacing w:after="0"/>
              <w:jc w:val="left"/>
            </w:pPr>
            <w:r>
              <w:rPr>
                <w:sz w:val="16"/>
              </w:rPr>
              <w:t>1960-04-20</w:t>
            </w:r>
          </w:p>
        </w:tc>
        <w:tc>
          <w:tcPr>
            <w:tcW w:type="dxa" w:w="1692"/>
          </w:tcPr>
          <w:p>
            <w:pPr>
              <w:spacing w:after="0"/>
              <w:jc w:val="left"/>
            </w:pPr>
            <w:r>
              <w:rPr>
                <w:sz w:val="16"/>
              </w:rPr>
              <w:t>DR-100-MO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1957-05-22</w:t>
            </w:r>
          </w:p>
        </w:tc>
        <w:tc>
          <w:tcPr>
            <w:tcW w:type="dxa" w:w="1851"/>
          </w:tcPr>
          <w:p>
            <w:pPr>
              <w:spacing w:after="0"/>
              <w:jc w:val="left"/>
            </w:pPr>
            <w:r>
              <w:rPr>
                <w:sz w:val="16"/>
              </w:rPr>
              <w:t>1957-05-22</w:t>
            </w:r>
          </w:p>
        </w:tc>
        <w:tc>
          <w:tcPr>
            <w:tcW w:type="dxa" w:w="1692"/>
          </w:tcPr>
          <w:p>
            <w:pPr>
              <w:spacing w:after="0"/>
              <w:jc w:val="left"/>
            </w:pPr>
            <w:r>
              <w:rPr>
                <w:sz w:val="16"/>
              </w:rPr>
              <w:t>DR-75-MO</w:t>
            </w:r>
          </w:p>
        </w:tc>
        <w:tc>
          <w:tcPr>
            <w:tcW w:type="dxa" w:w="2489"/>
          </w:tcPr>
          <w:p>
            <w:pPr>
              <w:spacing w:after="0"/>
              <w:jc w:val="left"/>
            </w:pPr>
            <w:r>
              <w:rPr>
                <w:sz w:val="16"/>
              </w:rPr>
              <w:t>Major disaster</w:t>
            </w:r>
          </w:p>
        </w:tc>
        <w:tc>
          <w:tcPr>
            <w:tcW w:type="dxa" w:w="3126"/>
          </w:tcPr>
          <w:p>
            <w:pPr>
              <w:spacing w:after="0"/>
              <w:jc w:val="left"/>
            </w:pPr>
            <w:r>
              <w:rPr>
                <w:sz w:val="16"/>
              </w:rPr>
              <w:t>Tornadoes &amp; Floods</w:t>
            </w:r>
          </w:p>
        </w:tc>
        <w:tc>
          <w:tcPr>
            <w:tcW w:type="dxa" w:w="3103"/>
          </w:tcPr>
          <w:p>
            <w:pPr>
              <w:spacing w:after="0"/>
              <w:jc w:val="left"/>
            </w:pPr>
            <w:r>
              <w:rPr>
                <w:sz w:val="16"/>
              </w:rPr>
              <w:t>Tornado (primary); also designated: 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$3,486.38</w:t>
      </w:r>
    </w:p>
    <w:p>
      <w:pPr>
        <w:keepNext/>
        <w:spacing w:after="20" w:before="0"/>
      </w:pPr>
      <w:r>
        <w:rPr>
          <w:b/>
          <w:color w:val="555555"/>
          <w:sz w:val="15"/>
        </w:rPr>
        <w:t xml:space="preserve">Sources: </w:t>
      </w:r>
      <w:r>
        <w:rPr>
          <w:color w:val="555555"/>
          <w:sz w:val="15"/>
        </w:rPr>
        <w:t>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3,486.38"/>
        <w:tblDescription w:val="Hazard Plain table b1d_pa_other"/>
      </w:tblPr>
      <w:tblGrid>
        <w:gridCol w:w="1590"/>
        <w:gridCol w:w="1590"/>
        <w:gridCol w:w="4739"/>
        <w:gridCol w:w="4739"/>
        <w:gridCol w:w="1453"/>
      </w:tblGrid>
      <w:tr>
        <w:trPr>
          <w:cantSplit/>
          <w:tblHeader/>
        </w:trPr>
        <w:tc>
          <w:tcPr>
            <w:tcW w:type="dxa" w:w="1590"/>
            <w:shd w:val="clear" w:color="auto" w:fill="E8E8E8"/>
          </w:tcPr>
          <w:p>
            <w:pPr>
              <w:spacing w:after="0"/>
              <w:jc w:val="left"/>
            </w:pPr>
            <w:r>
              <w:rPr>
                <w:b/>
                <w:sz w:val="16"/>
              </w:rPr>
              <w:t>FEMA number</w:t>
            </w:r>
          </w:p>
        </w:tc>
        <w:tc>
          <w:tcPr>
            <w:tcW w:type="dxa" w:w="1590"/>
            <w:shd w:val="clear" w:color="auto" w:fill="E8E8E8"/>
          </w:tcPr>
          <w:p>
            <w:pPr>
              <w:spacing w:after="0"/>
              <w:jc w:val="left"/>
            </w:pPr>
            <w:r>
              <w:rPr>
                <w:b/>
                <w:sz w:val="16"/>
              </w:rPr>
              <w:t>Declared</w:t>
            </w:r>
          </w:p>
        </w:tc>
        <w:tc>
          <w:tcPr>
            <w:tcW w:type="dxa" w:w="4739"/>
            <w:shd w:val="clear" w:color="auto" w:fill="E8E8E8"/>
          </w:tcPr>
          <w:p>
            <w:pPr>
              <w:spacing w:after="0"/>
              <w:jc w:val="left"/>
            </w:pPr>
            <w:r>
              <w:rPr>
                <w:b/>
                <w:sz w:val="16"/>
              </w:rPr>
              <w:t>Title</w:t>
            </w:r>
          </w:p>
        </w:tc>
        <w:tc>
          <w:tcPr>
            <w:tcW w:type="dxa" w:w="4739"/>
            <w:shd w:val="clear" w:color="auto" w:fill="E8E8E8"/>
          </w:tcPr>
          <w:p>
            <w:pPr>
              <w:spacing w:after="0"/>
              <w:jc w:val="left"/>
            </w:pPr>
            <w:r>
              <w:rPr>
                <w:b/>
                <w:sz w:val="16"/>
              </w:rPr>
              <w:t>Applicant</w:t>
            </w:r>
          </w:p>
        </w:tc>
        <w:tc>
          <w:tcPr>
            <w:tcW w:type="dxa" w:w="145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90"/>
          </w:tcPr>
          <w:p>
            <w:pPr>
              <w:spacing w:after="0"/>
              <w:jc w:val="left"/>
            </w:pPr>
            <w:r>
              <w:rPr>
                <w:sz w:val="16"/>
              </w:rPr>
              <w:t>DR-1961-MO</w:t>
            </w:r>
          </w:p>
        </w:tc>
        <w:tc>
          <w:tcPr>
            <w:tcW w:type="dxa" w:w="1590"/>
          </w:tcPr>
          <w:p>
            <w:pPr>
              <w:spacing w:after="0"/>
              <w:jc w:val="left"/>
            </w:pPr>
            <w:r>
              <w:rPr>
                <w:sz w:val="16"/>
              </w:rPr>
              <w:t>2011-03-23</w:t>
            </w:r>
          </w:p>
        </w:tc>
        <w:tc>
          <w:tcPr>
            <w:tcW w:type="dxa" w:w="4739"/>
          </w:tcPr>
          <w:p>
            <w:pPr>
              <w:spacing w:after="0"/>
              <w:jc w:val="left"/>
            </w:pPr>
            <w:r>
              <w:rPr>
                <w:sz w:val="16"/>
              </w:rPr>
              <w:t>Severe Winter Storm and Snowstorm</w:t>
            </w:r>
          </w:p>
        </w:tc>
        <w:tc>
          <w:tcPr>
            <w:tcW w:type="dxa" w:w="4739"/>
          </w:tcPr>
          <w:p>
            <w:pPr>
              <w:spacing w:after="0"/>
              <w:jc w:val="left"/>
            </w:pPr>
            <w:r>
              <w:rPr>
                <w:sz w:val="16"/>
              </w:rPr>
              <w:t>Polk, Township of (DeKalb County)</w:t>
            </w:r>
          </w:p>
        </w:tc>
        <w:tc>
          <w:tcPr>
            <w:tcW w:type="dxa" w:w="1453"/>
          </w:tcPr>
          <w:p>
            <w:pPr>
              <w:spacing w:after="0"/>
              <w:jc w:val="right"/>
            </w:pPr>
            <w:r>
              <w:rPr>
                <w:sz w:val="16"/>
              </w:rPr>
              <w:t>$3,486.38</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Missouri county: 24 rows, $2,272,582.85; listed on the Missouri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19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114</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21</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14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78</w:t>
            </w:r>
          </w:p>
        </w:tc>
        <w:tc>
          <w:tcPr>
            <w:tcW w:type="dxa" w:w="1159"/>
          </w:tcPr>
          <w:p>
            <w:pPr>
              <w:spacing w:after="0"/>
              <w:jc w:val="right"/>
            </w:pPr>
            <w:r>
              <w:rPr>
                <w:sz w:val="16"/>
              </w:rPr>
              <w:t>0</w:t>
            </w:r>
          </w:p>
        </w:tc>
        <w:tc>
          <w:tcPr>
            <w:tcW w:type="dxa" w:w="2116"/>
          </w:tcPr>
          <w:p>
            <w:pPr>
              <w:spacing w:after="0"/>
              <w:jc w:val="right"/>
            </w:pPr>
            <w:r>
              <w:rPr>
                <w:sz w:val="16"/>
              </w:rPr>
              <w:t>3</w:t>
            </w:r>
          </w:p>
        </w:tc>
        <w:tc>
          <w:tcPr>
            <w:tcW w:type="dxa" w:w="786"/>
          </w:tcPr>
          <w:p>
            <w:pPr>
              <w:spacing w:after="0"/>
              <w:jc w:val="right"/>
            </w:pPr>
            <w:r>
              <w:rPr>
                <w:sz w:val="16"/>
              </w:rPr>
              <w:t>9</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3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9</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40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29"/>
        <w:gridCol w:w="3203"/>
        <w:gridCol w:w="934"/>
        <w:gridCol w:w="2264"/>
        <w:gridCol w:w="710"/>
        <w:gridCol w:w="282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29"/>
            <w:shd w:val="clear" w:color="auto" w:fill="E8E8E8"/>
          </w:tcPr>
          <w:p>
            <w:pPr>
              <w:spacing w:after="0"/>
              <w:jc w:val="left"/>
            </w:pPr>
            <w:r>
              <w:rPr>
                <w:b/>
                <w:sz w:val="16"/>
              </w:rPr>
              <w:t>Magnitude or extent</w:t>
            </w:r>
          </w:p>
        </w:tc>
        <w:tc>
          <w:tcPr>
            <w:tcW w:type="dxa" w:w="3203"/>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64"/>
            <w:shd w:val="clear" w:color="auto" w:fill="E8E8E8"/>
          </w:tcPr>
          <w:p>
            <w:pPr>
              <w:spacing w:after="0"/>
              <w:jc w:val="left"/>
            </w:pPr>
            <w:r>
              <w:rPr>
                <w:b/>
                <w:sz w:val="16"/>
              </w:rPr>
              <w:t>Location</w:t>
            </w:r>
          </w:p>
        </w:tc>
        <w:tc>
          <w:tcPr>
            <w:tcW w:type="dxa" w:w="710"/>
            <w:shd w:val="clear" w:color="auto" w:fill="E8E8E8"/>
          </w:tcPr>
          <w:p>
            <w:pPr>
              <w:spacing w:after="0"/>
              <w:jc w:val="left"/>
            </w:pPr>
            <w:r>
              <w:rPr>
                <w:b/>
                <w:sz w:val="16"/>
              </w:rPr>
              <w:t>Flags</w:t>
            </w:r>
          </w:p>
        </w:tc>
        <w:tc>
          <w:tcPr>
            <w:tcW w:type="dxa" w:w="282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2021-12-15</w:t>
            </w:r>
          </w:p>
        </w:tc>
        <w:tc>
          <w:tcPr>
            <w:tcW w:type="dxa" w:w="1215"/>
          </w:tcPr>
          <w:p>
            <w:pPr>
              <w:spacing w:after="0"/>
              <w:jc w:val="left"/>
            </w:pPr>
            <w:r>
              <w:rPr>
                <w:sz w:val="16"/>
              </w:rPr>
              <w:t>High Wind</w:t>
            </w:r>
          </w:p>
        </w:tc>
        <w:tc>
          <w:tcPr>
            <w:tcW w:type="dxa" w:w="1929"/>
          </w:tcPr>
          <w:p>
            <w:pPr>
              <w:spacing w:after="0"/>
              <w:jc w:val="left"/>
            </w:pPr>
            <w:r>
              <w:rPr>
                <w:sz w:val="16"/>
              </w:rPr>
              <w:t>56 kt (64 mph) measured gust</w:t>
            </w:r>
          </w:p>
        </w:tc>
        <w:tc>
          <w:tcPr>
            <w:tcW w:type="dxa" w:w="3203"/>
          </w:tcPr>
          <w:p>
            <w:pPr>
              <w:spacing w:after="0"/>
              <w:jc w:val="left"/>
            </w:pPr>
            <w:r>
              <w:rPr>
                <w:sz w:val="16"/>
              </w:rPr>
              <w:t>damage not reported</w:t>
            </w:r>
          </w:p>
        </w:tc>
        <w:tc>
          <w:tcPr>
            <w:tcW w:type="dxa" w:w="934"/>
          </w:tcPr>
          <w:p>
            <w:pPr>
              <w:spacing w:after="0"/>
              <w:jc w:val="right"/>
            </w:pPr>
            <w:r>
              <w:rPr>
                <w:sz w:val="16"/>
              </w:rPr>
              <w:t>0, 0</w:t>
            </w:r>
          </w:p>
        </w:tc>
        <w:tc>
          <w:tcPr>
            <w:tcW w:type="dxa" w:w="2264"/>
          </w:tcPr>
          <w:p>
            <w:pPr>
              <w:spacing w:after="0"/>
              <w:jc w:val="left"/>
            </w:pPr>
            <w:r>
              <w:rPr>
                <w:sz w:val="16"/>
              </w:rPr>
              <w:t>NWS zone MOZ004 (GENTRY), zone-level</w:t>
            </w:r>
          </w:p>
        </w:tc>
        <w:tc>
          <w:tcPr>
            <w:tcW w:type="dxa" w:w="710"/>
          </w:tcPr>
          <w:p>
            <w:pPr>
              <w:spacing w:after="0"/>
              <w:jc w:val="left"/>
            </w:pPr>
            <w:r>
              <w:rPr>
                <w:sz w:val="16"/>
              </w:rPr>
              <w:t>within last 5 years</w:t>
            </w:r>
          </w:p>
        </w:tc>
        <w:tc>
          <w:tcPr>
            <w:tcW w:type="dxa" w:w="2820"/>
          </w:tcPr>
          <w:p>
            <w:pPr>
              <w:spacing w:after="0"/>
              <w:jc w:val="left"/>
            </w:pPr>
            <w:r>
              <w:rPr>
                <w:sz w:val="16"/>
              </w:rPr>
              <w:t>B1-c worst recorded: High Wind and Strong Wind</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1929"/>
          </w:tcPr>
          <w:p>
            <w:pPr>
              <w:spacing w:after="0"/>
              <w:jc w:val="left"/>
            </w:pPr>
          </w:p>
        </w:tc>
        <w:tc>
          <w:tcPr>
            <w:tcW w:type="dxa" w:w="3203"/>
          </w:tcPr>
          <w:p>
            <w:pPr>
              <w:spacing w:after="0"/>
              <w:jc w:val="left"/>
            </w:pPr>
            <w:r>
              <w:rPr>
                <w:sz w:val="16"/>
              </w:rPr>
              <w:t>$0 property; $0 crops, reported for the zone (2012 dollars)</w:t>
            </w:r>
          </w:p>
        </w:tc>
        <w:tc>
          <w:tcPr>
            <w:tcW w:type="dxa" w:w="934"/>
          </w:tcPr>
          <w:p>
            <w:pPr>
              <w:spacing w:after="0"/>
              <w:jc w:val="right"/>
            </w:pPr>
            <w:r>
              <w:rPr>
                <w:sz w:val="16"/>
              </w:rPr>
              <w:t>0, 0</w:t>
            </w:r>
          </w:p>
        </w:tc>
        <w:tc>
          <w:tcPr>
            <w:tcW w:type="dxa" w:w="2264"/>
          </w:tcPr>
          <w:p>
            <w:pPr>
              <w:spacing w:after="0"/>
              <w:jc w:val="left"/>
            </w:pPr>
            <w:r>
              <w:rPr>
                <w:sz w:val="16"/>
              </w:rPr>
              <w:t>NWS zone MOZ004 (GENTRY), zone-level</w:t>
            </w:r>
          </w:p>
        </w:tc>
        <w:tc>
          <w:tcPr>
            <w:tcW w:type="dxa" w:w="710"/>
          </w:tcPr>
          <w:p>
            <w:pPr>
              <w:spacing w:after="0"/>
              <w:jc w:val="left"/>
            </w:pPr>
          </w:p>
        </w:tc>
        <w:tc>
          <w:tcPr>
            <w:tcW w:type="dxa" w:w="2820"/>
          </w:tcPr>
          <w:p>
            <w:pPr>
              <w:spacing w:after="0"/>
              <w:jc w:val="left"/>
            </w:pPr>
            <w:r>
              <w:rPr>
                <w:sz w:val="16"/>
              </w:rPr>
              <w:t>B1-c worst recorded: Drought</w:t>
            </w:r>
          </w:p>
        </w:tc>
      </w:tr>
      <w:tr>
        <w:trPr>
          <w:cantSplit/>
        </w:trPr>
        <w:tc>
          <w:tcPr>
            <w:tcW w:type="dxa" w:w="1037"/>
          </w:tcPr>
          <w:p>
            <w:pPr>
              <w:spacing w:after="0"/>
              <w:jc w:val="left"/>
            </w:pPr>
            <w:r>
              <w:rPr>
                <w:sz w:val="16"/>
              </w:rPr>
              <w:t>2011-08-18</w:t>
            </w:r>
          </w:p>
        </w:tc>
        <w:tc>
          <w:tcPr>
            <w:tcW w:type="dxa" w:w="1215"/>
          </w:tcPr>
          <w:p>
            <w:pPr>
              <w:spacing w:after="0"/>
              <w:jc w:val="left"/>
            </w:pPr>
            <w:r>
              <w:rPr>
                <w:sz w:val="16"/>
              </w:rPr>
              <w:t>Thunderstorm Wind</w:t>
            </w:r>
          </w:p>
        </w:tc>
        <w:tc>
          <w:tcPr>
            <w:tcW w:type="dxa" w:w="1929"/>
          </w:tcPr>
          <w:p>
            <w:pPr>
              <w:spacing w:after="0"/>
              <w:jc w:val="left"/>
            </w:pPr>
            <w:r>
              <w:rPr>
                <w:sz w:val="16"/>
              </w:rPr>
              <w:t>78 kt (90 mph) estimated gust</w:t>
            </w:r>
          </w:p>
        </w:tc>
        <w:tc>
          <w:tcPr>
            <w:tcW w:type="dxa" w:w="3203"/>
          </w:tcPr>
          <w:p>
            <w:pPr>
              <w:spacing w:after="0"/>
              <w:jc w:val="left"/>
            </w:pPr>
            <w:r>
              <w:rPr>
                <w:sz w:val="16"/>
              </w:rPr>
              <w:t>$0 property; $0 crops (2011 dollars)</w:t>
            </w:r>
          </w:p>
        </w:tc>
        <w:tc>
          <w:tcPr>
            <w:tcW w:type="dxa" w:w="934"/>
          </w:tcPr>
          <w:p>
            <w:pPr>
              <w:spacing w:after="0"/>
              <w:jc w:val="right"/>
            </w:pPr>
            <w:r>
              <w:rPr>
                <w:sz w:val="16"/>
              </w:rPr>
              <w:t>0, 0</w:t>
            </w:r>
          </w:p>
        </w:tc>
        <w:tc>
          <w:tcPr>
            <w:tcW w:type="dxa" w:w="2264"/>
          </w:tcPr>
          <w:p>
            <w:pPr>
              <w:spacing w:after="0"/>
              <w:jc w:val="left"/>
            </w:pPr>
            <w:r>
              <w:rPr>
                <w:sz w:val="16"/>
              </w:rPr>
              <w:t>STANBERRY</w:t>
            </w:r>
          </w:p>
        </w:tc>
        <w:tc>
          <w:tcPr>
            <w:tcW w:type="dxa" w:w="710"/>
          </w:tcPr>
          <w:p>
            <w:pPr>
              <w:spacing w:after="0"/>
              <w:jc w:val="left"/>
            </w:pPr>
          </w:p>
        </w:tc>
        <w:tc>
          <w:tcPr>
            <w:tcW w:type="dxa" w:w="2820"/>
          </w:tcPr>
          <w:p>
            <w:pPr>
              <w:spacing w:after="0"/>
              <w:jc w:val="left"/>
            </w:pPr>
            <w:r>
              <w:rPr>
                <w:sz w:val="16"/>
              </w:rPr>
              <w:t>B1-c worst recorded: Thunderstorm Wind</w:t>
            </w:r>
          </w:p>
        </w:tc>
      </w:tr>
      <w:tr>
        <w:trPr>
          <w:cantSplit/>
        </w:trPr>
        <w:tc>
          <w:tcPr>
            <w:tcW w:type="dxa" w:w="1037"/>
          </w:tcPr>
          <w:p>
            <w:pPr>
              <w:spacing w:after="0"/>
              <w:jc w:val="left"/>
            </w:pPr>
            <w:r>
              <w:rPr>
                <w:sz w:val="16"/>
              </w:rPr>
              <w:t>2007-12-10</w:t>
            </w:r>
          </w:p>
        </w:tc>
        <w:tc>
          <w:tcPr>
            <w:tcW w:type="dxa" w:w="1215"/>
          </w:tcPr>
          <w:p>
            <w:pPr>
              <w:spacing w:after="0"/>
              <w:jc w:val="left"/>
            </w:pPr>
            <w:r>
              <w:rPr>
                <w:sz w:val="16"/>
              </w:rPr>
              <w:t>Ice Storm</w:t>
            </w:r>
          </w:p>
        </w:tc>
        <w:tc>
          <w:tcPr>
            <w:tcW w:type="dxa" w:w="1929"/>
          </w:tcPr>
          <w:p>
            <w:pPr>
              <w:spacing w:after="0"/>
              <w:jc w:val="left"/>
            </w:pPr>
          </w:p>
        </w:tc>
        <w:tc>
          <w:tcPr>
            <w:tcW w:type="dxa" w:w="3203"/>
          </w:tcPr>
          <w:p>
            <w:pPr>
              <w:spacing w:after="0"/>
              <w:jc w:val="left"/>
            </w:pPr>
            <w:r>
              <w:rPr>
                <w:sz w:val="16"/>
              </w:rPr>
              <w:t>$25,000 property; $0 crops, reported for the zone (2007 dollars)</w:t>
            </w:r>
          </w:p>
        </w:tc>
        <w:tc>
          <w:tcPr>
            <w:tcW w:type="dxa" w:w="934"/>
          </w:tcPr>
          <w:p>
            <w:pPr>
              <w:spacing w:after="0"/>
              <w:jc w:val="right"/>
            </w:pPr>
            <w:r>
              <w:rPr>
                <w:sz w:val="16"/>
              </w:rPr>
              <w:t>0, 0</w:t>
            </w:r>
          </w:p>
        </w:tc>
        <w:tc>
          <w:tcPr>
            <w:tcW w:type="dxa" w:w="2264"/>
          </w:tcPr>
          <w:p>
            <w:pPr>
              <w:spacing w:after="0"/>
              <w:jc w:val="left"/>
            </w:pPr>
            <w:r>
              <w:rPr>
                <w:sz w:val="16"/>
              </w:rPr>
              <w:t>NWS zone MOZ004 (GENTRY), zone-level</w:t>
            </w:r>
          </w:p>
        </w:tc>
        <w:tc>
          <w:tcPr>
            <w:tcW w:type="dxa" w:w="710"/>
          </w:tcPr>
          <w:p>
            <w:pPr>
              <w:spacing w:after="0"/>
              <w:jc w:val="left"/>
            </w:pPr>
          </w:p>
        </w:tc>
        <w:tc>
          <w:tcPr>
            <w:tcW w:type="dxa" w:w="2820"/>
          </w:tcPr>
          <w:p>
            <w:pPr>
              <w:spacing w:after="0"/>
              <w:jc w:val="left"/>
            </w:pPr>
            <w:r>
              <w:rPr>
                <w:sz w:val="16"/>
              </w:rPr>
              <w:t>B1-c worst recorded: Ice Storm</w:t>
            </w:r>
          </w:p>
        </w:tc>
      </w:tr>
      <w:tr>
        <w:trPr>
          <w:cantSplit/>
        </w:trPr>
        <w:tc>
          <w:tcPr>
            <w:tcW w:type="dxa" w:w="1037"/>
          </w:tcPr>
          <w:p>
            <w:pPr>
              <w:spacing w:after="0"/>
              <w:jc w:val="left"/>
            </w:pPr>
            <w:r>
              <w:rPr>
                <w:sz w:val="16"/>
              </w:rPr>
              <w:t>2005-06-04</w:t>
            </w:r>
          </w:p>
        </w:tc>
        <w:tc>
          <w:tcPr>
            <w:tcW w:type="dxa" w:w="1215"/>
          </w:tcPr>
          <w:p>
            <w:pPr>
              <w:spacing w:after="0"/>
              <w:jc w:val="left"/>
            </w:pPr>
            <w:r>
              <w:rPr>
                <w:sz w:val="16"/>
              </w:rPr>
              <w:t>Hail</w:t>
            </w:r>
          </w:p>
        </w:tc>
        <w:tc>
          <w:tcPr>
            <w:tcW w:type="dxa" w:w="1929"/>
          </w:tcPr>
          <w:p>
            <w:pPr>
              <w:spacing w:after="0"/>
              <w:jc w:val="left"/>
            </w:pPr>
            <w:r>
              <w:rPr>
                <w:sz w:val="16"/>
              </w:rPr>
              <w:t>2.75 in</w:t>
            </w:r>
          </w:p>
        </w:tc>
        <w:tc>
          <w:tcPr>
            <w:tcW w:type="dxa" w:w="3203"/>
          </w:tcPr>
          <w:p>
            <w:pPr>
              <w:spacing w:after="0"/>
              <w:jc w:val="left"/>
            </w:pPr>
            <w:r>
              <w:rPr>
                <w:sz w:val="16"/>
              </w:rPr>
              <w:t>damage not reported</w:t>
            </w:r>
          </w:p>
        </w:tc>
        <w:tc>
          <w:tcPr>
            <w:tcW w:type="dxa" w:w="934"/>
          </w:tcPr>
          <w:p>
            <w:pPr>
              <w:spacing w:after="0"/>
              <w:jc w:val="right"/>
            </w:pPr>
            <w:r>
              <w:rPr>
                <w:sz w:val="16"/>
              </w:rPr>
              <w:t>0, 0</w:t>
            </w:r>
          </w:p>
        </w:tc>
        <w:tc>
          <w:tcPr>
            <w:tcW w:type="dxa" w:w="2264"/>
          </w:tcPr>
          <w:p>
            <w:pPr>
              <w:spacing w:after="0"/>
              <w:jc w:val="left"/>
            </w:pPr>
            <w:r>
              <w:rPr>
                <w:sz w:val="16"/>
              </w:rPr>
              <w:t>STANBERRY</w:t>
            </w:r>
          </w:p>
        </w:tc>
        <w:tc>
          <w:tcPr>
            <w:tcW w:type="dxa" w:w="710"/>
          </w:tcPr>
          <w:p>
            <w:pPr>
              <w:spacing w:after="0"/>
              <w:jc w:val="left"/>
            </w:pPr>
          </w:p>
        </w:tc>
        <w:tc>
          <w:tcPr>
            <w:tcW w:type="dxa" w:w="2820"/>
          </w:tcPr>
          <w:p>
            <w:pPr>
              <w:spacing w:after="0"/>
              <w:jc w:val="left"/>
            </w:pPr>
            <w:r>
              <w:rPr>
                <w:sz w:val="16"/>
              </w:rPr>
              <w:t>B1-c worst recorded: Hail</w:t>
            </w:r>
          </w:p>
        </w:tc>
      </w:tr>
      <w:tr>
        <w:trPr>
          <w:cantSplit/>
        </w:trPr>
        <w:tc>
          <w:tcPr>
            <w:tcW w:type="dxa" w:w="1037"/>
          </w:tcPr>
          <w:p>
            <w:pPr>
              <w:spacing w:after="0"/>
              <w:jc w:val="left"/>
            </w:pPr>
            <w:r>
              <w:rPr>
                <w:sz w:val="16"/>
              </w:rPr>
              <w:t>2004-07-16</w:t>
            </w:r>
          </w:p>
        </w:tc>
        <w:tc>
          <w:tcPr>
            <w:tcW w:type="dxa" w:w="1215"/>
          </w:tcPr>
          <w:p>
            <w:pPr>
              <w:spacing w:after="0"/>
              <w:jc w:val="left"/>
            </w:pPr>
            <w:r>
              <w:rPr>
                <w:sz w:val="16"/>
              </w:rPr>
              <w:t>Flash Flood</w:t>
            </w:r>
          </w:p>
        </w:tc>
        <w:tc>
          <w:tcPr>
            <w:tcW w:type="dxa" w:w="1929"/>
          </w:tcPr>
          <w:p>
            <w:pPr>
              <w:spacing w:after="0"/>
              <w:jc w:val="left"/>
            </w:pPr>
          </w:p>
        </w:tc>
        <w:tc>
          <w:tcPr>
            <w:tcW w:type="dxa" w:w="3203"/>
          </w:tcPr>
          <w:p>
            <w:pPr>
              <w:spacing w:after="0"/>
              <w:jc w:val="left"/>
            </w:pPr>
            <w:r>
              <w:rPr>
                <w:sz w:val="16"/>
              </w:rPr>
              <w:t>$100,000 property; crops not reported (2004 dollars)</w:t>
            </w:r>
          </w:p>
        </w:tc>
        <w:tc>
          <w:tcPr>
            <w:tcW w:type="dxa" w:w="934"/>
          </w:tcPr>
          <w:p>
            <w:pPr>
              <w:spacing w:after="0"/>
              <w:jc w:val="right"/>
            </w:pPr>
            <w:r>
              <w:rPr>
                <w:sz w:val="16"/>
              </w:rPr>
              <w:t>0, 0</w:t>
            </w:r>
          </w:p>
        </w:tc>
        <w:tc>
          <w:tcPr>
            <w:tcW w:type="dxa" w:w="2264"/>
          </w:tcPr>
          <w:p>
            <w:pPr>
              <w:spacing w:after="0"/>
              <w:jc w:val="left"/>
            </w:pPr>
            <w:r>
              <w:rPr>
                <w:sz w:val="16"/>
              </w:rPr>
              <w:t>GENTRY</w:t>
            </w:r>
          </w:p>
        </w:tc>
        <w:tc>
          <w:tcPr>
            <w:tcW w:type="dxa" w:w="710"/>
          </w:tcPr>
          <w:p>
            <w:pPr>
              <w:spacing w:after="0"/>
              <w:jc w:val="left"/>
            </w:pPr>
          </w:p>
        </w:tc>
        <w:tc>
          <w:tcPr>
            <w:tcW w:type="dxa" w:w="282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2004-06-12</w:t>
            </w:r>
          </w:p>
        </w:tc>
        <w:tc>
          <w:tcPr>
            <w:tcW w:type="dxa" w:w="1215"/>
          </w:tcPr>
          <w:p>
            <w:pPr>
              <w:spacing w:after="0"/>
              <w:jc w:val="left"/>
            </w:pPr>
            <w:r>
              <w:rPr>
                <w:sz w:val="16"/>
              </w:rPr>
              <w:t>Hail</w:t>
            </w:r>
          </w:p>
        </w:tc>
        <w:tc>
          <w:tcPr>
            <w:tcW w:type="dxa" w:w="1929"/>
          </w:tcPr>
          <w:p>
            <w:pPr>
              <w:spacing w:after="0"/>
              <w:jc w:val="left"/>
            </w:pPr>
            <w:r>
              <w:rPr>
                <w:sz w:val="16"/>
              </w:rPr>
              <w:t>1.75 in</w:t>
            </w:r>
          </w:p>
        </w:tc>
        <w:tc>
          <w:tcPr>
            <w:tcW w:type="dxa" w:w="3203"/>
          </w:tcPr>
          <w:p>
            <w:pPr>
              <w:spacing w:after="0"/>
              <w:jc w:val="left"/>
            </w:pPr>
            <w:r>
              <w:rPr>
                <w:sz w:val="16"/>
              </w:rPr>
              <w:t>$5,600,000 property; crops not reported (2004 dollars)</w:t>
            </w:r>
          </w:p>
        </w:tc>
        <w:tc>
          <w:tcPr>
            <w:tcW w:type="dxa" w:w="934"/>
          </w:tcPr>
          <w:p>
            <w:pPr>
              <w:spacing w:after="0"/>
              <w:jc w:val="right"/>
            </w:pPr>
            <w:r>
              <w:rPr>
                <w:sz w:val="16"/>
              </w:rPr>
              <w:t>0, 0</w:t>
            </w:r>
          </w:p>
        </w:tc>
        <w:tc>
          <w:tcPr>
            <w:tcW w:type="dxa" w:w="2264"/>
          </w:tcPr>
          <w:p>
            <w:pPr>
              <w:spacing w:after="0"/>
              <w:jc w:val="left"/>
            </w:pPr>
            <w:r>
              <w:rPr>
                <w:sz w:val="16"/>
              </w:rPr>
              <w:t>ALBANY</w:t>
            </w:r>
          </w:p>
        </w:tc>
        <w:tc>
          <w:tcPr>
            <w:tcW w:type="dxa" w:w="710"/>
          </w:tcPr>
          <w:p>
            <w:pPr>
              <w:spacing w:after="0"/>
              <w:jc w:val="left"/>
            </w:pPr>
          </w:p>
        </w:tc>
        <w:tc>
          <w:tcPr>
            <w:tcW w:type="dxa" w:w="2820"/>
          </w:tcPr>
          <w:p>
            <w:pPr>
              <w:spacing w:after="0"/>
              <w:jc w:val="left"/>
            </w:pPr>
            <w:r>
              <w:rPr>
                <w:sz w:val="16"/>
              </w:rPr>
              <w:t>B1-c most damaging: Hail</w:t>
            </w:r>
          </w:p>
        </w:tc>
      </w:tr>
      <w:tr>
        <w:trPr>
          <w:cantSplit/>
        </w:trPr>
        <w:tc>
          <w:tcPr>
            <w:tcW w:type="dxa" w:w="1037"/>
          </w:tcPr>
          <w:p>
            <w:pPr>
              <w:spacing w:after="0"/>
              <w:jc w:val="left"/>
            </w:pPr>
            <w:r>
              <w:rPr>
                <w:sz w:val="16"/>
              </w:rPr>
              <w:t>2004-05-24</w:t>
            </w:r>
          </w:p>
        </w:tc>
        <w:tc>
          <w:tcPr>
            <w:tcW w:type="dxa" w:w="1215"/>
          </w:tcPr>
          <w:p>
            <w:pPr>
              <w:spacing w:after="0"/>
              <w:jc w:val="left"/>
            </w:pPr>
            <w:r>
              <w:rPr>
                <w:sz w:val="16"/>
              </w:rPr>
              <w:t>Tornado</w:t>
            </w:r>
          </w:p>
        </w:tc>
        <w:tc>
          <w:tcPr>
            <w:tcW w:type="dxa" w:w="1929"/>
          </w:tcPr>
          <w:p>
            <w:pPr>
              <w:spacing w:after="0"/>
              <w:jc w:val="left"/>
            </w:pPr>
            <w:r>
              <w:rPr>
                <w:sz w:val="16"/>
              </w:rPr>
              <w:t>F2, 17 mi within this county, 250 yd wide</w:t>
            </w:r>
          </w:p>
        </w:tc>
        <w:tc>
          <w:tcPr>
            <w:tcW w:type="dxa" w:w="3203"/>
          </w:tcPr>
          <w:p>
            <w:pPr>
              <w:spacing w:after="0"/>
              <w:jc w:val="left"/>
            </w:pPr>
            <w:r>
              <w:rPr>
                <w:sz w:val="16"/>
              </w:rPr>
              <w:t>$10,000,000 property; crops not reported (2004 dollars)</w:t>
            </w:r>
          </w:p>
        </w:tc>
        <w:tc>
          <w:tcPr>
            <w:tcW w:type="dxa" w:w="934"/>
          </w:tcPr>
          <w:p>
            <w:pPr>
              <w:spacing w:after="0"/>
              <w:jc w:val="right"/>
            </w:pPr>
            <w:r>
              <w:rPr>
                <w:sz w:val="16"/>
              </w:rPr>
              <w:t>0, 1</w:t>
            </w:r>
          </w:p>
        </w:tc>
        <w:tc>
          <w:tcPr>
            <w:tcW w:type="dxa" w:w="2264"/>
          </w:tcPr>
          <w:p>
            <w:pPr>
              <w:spacing w:after="0"/>
              <w:jc w:val="left"/>
            </w:pPr>
            <w:r>
              <w:rPr>
                <w:sz w:val="16"/>
              </w:rPr>
              <w:t>STANBERRY</w:t>
            </w:r>
          </w:p>
        </w:tc>
        <w:tc>
          <w:tcPr>
            <w:tcW w:type="dxa" w:w="710"/>
          </w:tcPr>
          <w:p>
            <w:pPr>
              <w:spacing w:after="0"/>
              <w:jc w:val="left"/>
            </w:pPr>
          </w:p>
        </w:tc>
        <w:tc>
          <w:tcPr>
            <w:tcW w:type="dxa" w:w="2820"/>
          </w:tcPr>
          <w:p>
            <w:pPr>
              <w:spacing w:after="0"/>
              <w:jc w:val="left"/>
            </w:pPr>
            <w:r>
              <w:rPr>
                <w:sz w:val="16"/>
              </w:rPr>
              <w:t>deaths or injuries recorded</w:t>
            </w:r>
          </w:p>
        </w:tc>
      </w:tr>
      <w:tr>
        <w:trPr>
          <w:cantSplit/>
        </w:trPr>
        <w:tc>
          <w:tcPr>
            <w:tcW w:type="dxa" w:w="1037"/>
          </w:tcPr>
          <w:p>
            <w:pPr>
              <w:spacing w:after="0"/>
              <w:jc w:val="left"/>
            </w:pPr>
            <w:r>
              <w:rPr>
                <w:sz w:val="16"/>
              </w:rPr>
              <w:t>2000-12-10</w:t>
            </w:r>
          </w:p>
        </w:tc>
        <w:tc>
          <w:tcPr>
            <w:tcW w:type="dxa" w:w="1215"/>
          </w:tcPr>
          <w:p>
            <w:pPr>
              <w:spacing w:after="0"/>
              <w:jc w:val="left"/>
            </w:pPr>
            <w:r>
              <w:rPr>
                <w:sz w:val="16"/>
              </w:rPr>
              <w:t>Extreme Cold/Wind Chill</w:t>
            </w:r>
          </w:p>
        </w:tc>
        <w:tc>
          <w:tcPr>
            <w:tcW w:type="dxa" w:w="1929"/>
          </w:tcPr>
          <w:p>
            <w:pPr>
              <w:spacing w:after="0"/>
              <w:jc w:val="left"/>
            </w:pPr>
          </w:p>
        </w:tc>
        <w:tc>
          <w:tcPr>
            <w:tcW w:type="dxa" w:w="3203"/>
          </w:tcPr>
          <w:p>
            <w:pPr>
              <w:spacing w:after="0"/>
              <w:jc w:val="left"/>
            </w:pPr>
            <w:r>
              <w:rPr>
                <w:sz w:val="16"/>
              </w:rPr>
              <w:t>damage not reported</w:t>
            </w:r>
          </w:p>
        </w:tc>
        <w:tc>
          <w:tcPr>
            <w:tcW w:type="dxa" w:w="934"/>
          </w:tcPr>
          <w:p>
            <w:pPr>
              <w:spacing w:after="0"/>
              <w:jc w:val="right"/>
            </w:pPr>
            <w:r>
              <w:rPr>
                <w:sz w:val="16"/>
              </w:rPr>
              <w:t>0, 0</w:t>
            </w:r>
          </w:p>
        </w:tc>
        <w:tc>
          <w:tcPr>
            <w:tcW w:type="dxa" w:w="2264"/>
          </w:tcPr>
          <w:p>
            <w:pPr>
              <w:spacing w:after="0"/>
              <w:jc w:val="left"/>
            </w:pPr>
            <w:r>
              <w:rPr>
                <w:sz w:val="16"/>
              </w:rPr>
              <w:t>NWS zone MOZ004 (GENTRY), zone-level</w:t>
            </w:r>
          </w:p>
        </w:tc>
        <w:tc>
          <w:tcPr>
            <w:tcW w:type="dxa" w:w="710"/>
          </w:tcPr>
          <w:p>
            <w:pPr>
              <w:spacing w:after="0"/>
              <w:jc w:val="left"/>
            </w:pPr>
          </w:p>
        </w:tc>
        <w:tc>
          <w:tcPr>
            <w:tcW w:type="dxa" w:w="282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1999-07-18</w:t>
            </w:r>
          </w:p>
        </w:tc>
        <w:tc>
          <w:tcPr>
            <w:tcW w:type="dxa" w:w="1215"/>
          </w:tcPr>
          <w:p>
            <w:pPr>
              <w:spacing w:after="0"/>
              <w:jc w:val="left"/>
            </w:pPr>
            <w:r>
              <w:rPr>
                <w:sz w:val="16"/>
              </w:rPr>
              <w:t>Heat</w:t>
            </w:r>
          </w:p>
        </w:tc>
        <w:tc>
          <w:tcPr>
            <w:tcW w:type="dxa" w:w="1929"/>
          </w:tcPr>
          <w:p>
            <w:pPr>
              <w:spacing w:after="0"/>
              <w:jc w:val="left"/>
            </w:pPr>
          </w:p>
        </w:tc>
        <w:tc>
          <w:tcPr>
            <w:tcW w:type="dxa" w:w="3203"/>
          </w:tcPr>
          <w:p>
            <w:pPr>
              <w:spacing w:after="0"/>
              <w:jc w:val="left"/>
            </w:pPr>
            <w:r>
              <w:rPr>
                <w:sz w:val="16"/>
              </w:rPr>
              <w:t>damage not reported</w:t>
            </w:r>
          </w:p>
        </w:tc>
        <w:tc>
          <w:tcPr>
            <w:tcW w:type="dxa" w:w="934"/>
          </w:tcPr>
          <w:p>
            <w:pPr>
              <w:spacing w:after="0"/>
              <w:jc w:val="right"/>
            </w:pPr>
            <w:r>
              <w:rPr>
                <w:sz w:val="16"/>
              </w:rPr>
              <w:t>0, 0</w:t>
            </w:r>
          </w:p>
        </w:tc>
        <w:tc>
          <w:tcPr>
            <w:tcW w:type="dxa" w:w="2264"/>
          </w:tcPr>
          <w:p>
            <w:pPr>
              <w:spacing w:after="0"/>
              <w:jc w:val="left"/>
            </w:pPr>
            <w:r>
              <w:rPr>
                <w:sz w:val="16"/>
              </w:rPr>
              <w:t>NWS zone MOZ004 (GENTRY), zone-level</w:t>
            </w:r>
          </w:p>
        </w:tc>
        <w:tc>
          <w:tcPr>
            <w:tcW w:type="dxa" w:w="710"/>
          </w:tcPr>
          <w:p>
            <w:pPr>
              <w:spacing w:after="0"/>
              <w:jc w:val="left"/>
            </w:pPr>
          </w:p>
        </w:tc>
        <w:tc>
          <w:tcPr>
            <w:tcW w:type="dxa" w:w="2820"/>
          </w:tcPr>
          <w:p>
            <w:pPr>
              <w:spacing w:after="0"/>
              <w:jc w:val="left"/>
            </w:pPr>
            <w:r>
              <w:rPr>
                <w:sz w:val="16"/>
              </w:rPr>
              <w:t>B1-c worst recorded: Excessive Heat, Heat</w:t>
            </w:r>
          </w:p>
        </w:tc>
      </w:tr>
      <w:tr>
        <w:trPr>
          <w:cantSplit/>
        </w:trPr>
        <w:tc>
          <w:tcPr>
            <w:tcW w:type="dxa" w:w="1037"/>
          </w:tcPr>
          <w:p>
            <w:pPr>
              <w:spacing w:after="0"/>
              <w:jc w:val="left"/>
            </w:pPr>
            <w:r>
              <w:rPr>
                <w:sz w:val="16"/>
              </w:rPr>
              <w:t>1998-06-18</w:t>
            </w:r>
          </w:p>
        </w:tc>
        <w:tc>
          <w:tcPr>
            <w:tcW w:type="dxa" w:w="1215"/>
          </w:tcPr>
          <w:p>
            <w:pPr>
              <w:spacing w:after="0"/>
              <w:jc w:val="left"/>
            </w:pPr>
            <w:r>
              <w:rPr>
                <w:sz w:val="16"/>
              </w:rPr>
              <w:t>Thunderstorm Wind</w:t>
            </w:r>
          </w:p>
        </w:tc>
        <w:tc>
          <w:tcPr>
            <w:tcW w:type="dxa" w:w="1929"/>
          </w:tcPr>
          <w:p>
            <w:pPr>
              <w:spacing w:after="0"/>
              <w:jc w:val="left"/>
            </w:pPr>
            <w:r>
              <w:rPr>
                <w:sz w:val="16"/>
              </w:rPr>
              <w:t>60 kt (69 mph), measurement type not recorded</w:t>
            </w:r>
          </w:p>
        </w:tc>
        <w:tc>
          <w:tcPr>
            <w:tcW w:type="dxa" w:w="3203"/>
          </w:tcPr>
          <w:p>
            <w:pPr>
              <w:spacing w:after="0"/>
              <w:jc w:val="left"/>
            </w:pPr>
            <w:r>
              <w:rPr>
                <w:sz w:val="16"/>
              </w:rPr>
              <w:t>$100,000 property; crops not reported (1998 dollars)</w:t>
            </w:r>
          </w:p>
        </w:tc>
        <w:tc>
          <w:tcPr>
            <w:tcW w:type="dxa" w:w="934"/>
          </w:tcPr>
          <w:p>
            <w:pPr>
              <w:spacing w:after="0"/>
              <w:jc w:val="right"/>
            </w:pPr>
            <w:r>
              <w:rPr>
                <w:sz w:val="16"/>
              </w:rPr>
              <w:t>0, 0</w:t>
            </w:r>
          </w:p>
        </w:tc>
        <w:tc>
          <w:tcPr>
            <w:tcW w:type="dxa" w:w="2264"/>
          </w:tcPr>
          <w:p>
            <w:pPr>
              <w:spacing w:after="0"/>
              <w:jc w:val="left"/>
            </w:pPr>
            <w:r>
              <w:rPr>
                <w:sz w:val="16"/>
              </w:rPr>
              <w:t>ALBANY MEML ARPT</w:t>
            </w:r>
          </w:p>
        </w:tc>
        <w:tc>
          <w:tcPr>
            <w:tcW w:type="dxa" w:w="710"/>
          </w:tcPr>
          <w:p>
            <w:pPr>
              <w:spacing w:after="0"/>
              <w:jc w:val="left"/>
            </w:pPr>
          </w:p>
        </w:tc>
        <w:tc>
          <w:tcPr>
            <w:tcW w:type="dxa" w:w="2820"/>
          </w:tcPr>
          <w:p>
            <w:pPr>
              <w:spacing w:after="0"/>
              <w:jc w:val="left"/>
            </w:pPr>
            <w:r>
              <w:rPr>
                <w:sz w:val="16"/>
              </w:rPr>
              <w:t>B1-c most damaging: Thunderstorm Wind</w:t>
            </w:r>
          </w:p>
        </w:tc>
      </w:tr>
      <w:tr>
        <w:trPr>
          <w:cantSplit/>
        </w:trPr>
        <w:tc>
          <w:tcPr>
            <w:tcW w:type="dxa" w:w="1037"/>
          </w:tcPr>
          <w:p>
            <w:pPr>
              <w:spacing w:after="0"/>
              <w:jc w:val="left"/>
            </w:pPr>
            <w:r>
              <w:rPr>
                <w:sz w:val="16"/>
              </w:rPr>
              <w:t>1997-04-10</w:t>
            </w:r>
          </w:p>
        </w:tc>
        <w:tc>
          <w:tcPr>
            <w:tcW w:type="dxa" w:w="1215"/>
          </w:tcPr>
          <w:p>
            <w:pPr>
              <w:spacing w:after="0"/>
              <w:jc w:val="left"/>
            </w:pPr>
            <w:r>
              <w:rPr>
                <w:sz w:val="16"/>
              </w:rPr>
              <w:t>Heavy Snow</w:t>
            </w:r>
          </w:p>
        </w:tc>
        <w:tc>
          <w:tcPr>
            <w:tcW w:type="dxa" w:w="1929"/>
          </w:tcPr>
          <w:p>
            <w:pPr>
              <w:spacing w:after="0"/>
              <w:jc w:val="left"/>
            </w:pPr>
          </w:p>
        </w:tc>
        <w:tc>
          <w:tcPr>
            <w:tcW w:type="dxa" w:w="3203"/>
          </w:tcPr>
          <w:p>
            <w:pPr>
              <w:spacing w:after="0"/>
              <w:jc w:val="left"/>
            </w:pPr>
            <w:r>
              <w:rPr>
                <w:sz w:val="16"/>
              </w:rPr>
              <w:t>$1,500,000 property; crops not reported, reported for the zone (1997 dollars)</w:t>
            </w:r>
          </w:p>
        </w:tc>
        <w:tc>
          <w:tcPr>
            <w:tcW w:type="dxa" w:w="934"/>
          </w:tcPr>
          <w:p>
            <w:pPr>
              <w:spacing w:after="0"/>
              <w:jc w:val="right"/>
            </w:pPr>
            <w:r>
              <w:rPr>
                <w:sz w:val="16"/>
              </w:rPr>
              <w:t>0, 0</w:t>
            </w:r>
          </w:p>
        </w:tc>
        <w:tc>
          <w:tcPr>
            <w:tcW w:type="dxa" w:w="2264"/>
          </w:tcPr>
          <w:p>
            <w:pPr>
              <w:spacing w:after="0"/>
              <w:jc w:val="left"/>
            </w:pPr>
            <w:r>
              <w:rPr>
                <w:sz w:val="16"/>
              </w:rPr>
              <w:t>NWS zone MOZ004 (GENTRY), zone-level</w:t>
            </w:r>
          </w:p>
        </w:tc>
        <w:tc>
          <w:tcPr>
            <w:tcW w:type="dxa" w:w="710"/>
          </w:tcPr>
          <w:p>
            <w:pPr>
              <w:spacing w:after="0"/>
              <w:jc w:val="left"/>
            </w:pPr>
          </w:p>
        </w:tc>
        <w:tc>
          <w:tcPr>
            <w:tcW w:type="dxa" w:w="2820"/>
          </w:tcPr>
          <w:p>
            <w:pPr>
              <w:spacing w:after="0"/>
              <w:jc w:val="left"/>
            </w:pPr>
            <w:r>
              <w:rPr>
                <w:sz w:val="16"/>
              </w:rPr>
              <w:t>B1-c worst recorded: Winter Storm, Heavy Snow, Blizzard, Lake-Effect Snow, Winter Weather, Sleet</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(326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2"/>
        <w:gridCol w:w="1261"/>
        <w:gridCol w:w="1544"/>
        <w:gridCol w:w="1560"/>
        <w:gridCol w:w="1695"/>
        <w:gridCol w:w="1509"/>
        <w:gridCol w:w="1459"/>
        <w:gridCol w:w="1037"/>
        <w:gridCol w:w="1788"/>
      </w:tblGrid>
      <w:tr>
        <w:trPr>
          <w:cantSplit/>
          <w:tblHeader/>
        </w:trPr>
        <w:tc>
          <w:tcPr>
            <w:tcW w:type="dxa" w:w="1037"/>
            <w:shd w:val="clear" w:color="auto" w:fill="E8E8E8"/>
          </w:tcPr>
          <w:p>
            <w:pPr>
              <w:spacing w:after="0"/>
              <w:jc w:val="left"/>
            </w:pPr>
            <w:r>
              <w:rPr>
                <w:b/>
                <w:sz w:val="16"/>
              </w:rPr>
              <w:t>Hazard</w:t>
            </w:r>
          </w:p>
        </w:tc>
        <w:tc>
          <w:tcPr>
            <w:tcW w:type="dxa" w:w="122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1"/>
            <w:shd w:val="clear" w:color="auto" w:fill="E8E8E8"/>
          </w:tcPr>
          <w:p>
            <w:pPr>
              <w:spacing w:after="0"/>
              <w:jc w:val="left"/>
            </w:pPr>
            <w:r>
              <w:rPr>
                <w:b/>
                <w:sz w:val="16"/>
              </w:rPr>
              <w:t>Unit</w:t>
            </w:r>
          </w:p>
        </w:tc>
        <w:tc>
          <w:tcPr>
            <w:tcW w:type="dxa" w:w="1544"/>
            <w:shd w:val="clear" w:color="auto" w:fill="E8E8E8"/>
          </w:tcPr>
          <w:p>
            <w:pPr>
              <w:spacing w:after="0"/>
              <w:jc w:val="left"/>
            </w:pPr>
            <w:r>
              <w:rPr>
                <w:b/>
                <w:sz w:val="16"/>
              </w:rPr>
              <w:t>In plain terms</w:t>
            </w:r>
          </w:p>
        </w:tc>
        <w:tc>
          <w:tcPr>
            <w:tcW w:type="dxa" w:w="1560"/>
            <w:shd w:val="clear" w:color="auto" w:fill="E8E8E8"/>
          </w:tcPr>
          <w:p>
            <w:pPr>
              <w:spacing w:after="0"/>
              <w:jc w:val="left"/>
            </w:pPr>
            <w:r>
              <w:rPr>
                <w:b/>
                <w:sz w:val="16"/>
              </w:rPr>
              <w:t>Descriptor</w:t>
            </w:r>
          </w:p>
        </w:tc>
        <w:tc>
          <w:tcPr>
            <w:tcW w:type="dxa" w:w="1695"/>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5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2"/>
          </w:tcPr>
          <w:p>
            <w:pPr>
              <w:spacing w:after="0"/>
              <w:jc w:val="right"/>
            </w:pPr>
            <w:r>
              <w:rPr>
                <w:sz w:val="16"/>
              </w:rPr>
              <w:t>4.53</w:t>
            </w:r>
          </w:p>
        </w:tc>
        <w:tc>
          <w:tcPr>
            <w:tcW w:type="dxa" w:w="1261"/>
          </w:tcPr>
          <w:p>
            <w:pPr>
              <w:spacing w:after="0"/>
              <w:jc w:val="left"/>
            </w:pPr>
            <w:r>
              <w:rPr>
                <w:sz w:val="16"/>
              </w:rPr>
              <w:t>event-days per year</w:t>
            </w:r>
          </w:p>
        </w:tc>
        <w:tc>
          <w:tcPr>
            <w:tcW w:type="dxa" w:w="1544"/>
          </w:tcPr>
          <w:p>
            <w:pPr>
              <w:spacing w:after="0"/>
              <w:jc w:val="left"/>
            </w:pPr>
            <w:r>
              <w:rPr>
                <w:sz w:val="16"/>
              </w:rPr>
              <w:t>about 4.53 days per year</w:t>
            </w:r>
          </w:p>
        </w:tc>
        <w:tc>
          <w:tcPr>
            <w:tcW w:type="dxa" w:w="1560"/>
          </w:tcPr>
          <w:p>
            <w:pPr>
              <w:spacing w:after="0"/>
              <w:jc w:val="left"/>
            </w:pPr>
            <w:r>
              <w:rPr>
                <w:sz w:val="16"/>
              </w:rPr>
              <w:t>Likely (from Storm Events: 7 of 30 years)</w:t>
            </w:r>
          </w:p>
        </w:tc>
        <w:tc>
          <w:tcPr>
            <w:tcW w:type="dxa" w:w="1695"/>
          </w:tcPr>
          <w:p>
            <w:pPr>
              <w:spacing w:after="0"/>
              <w:jc w:val="left"/>
            </w:pPr>
            <w:r>
              <w:rPr>
                <w:sz w:val="16"/>
              </w:rPr>
              <w:t>event-days in 7 of 30 years, 1996 to 2025 (23.3%)</w:t>
            </w:r>
          </w:p>
        </w:tc>
        <w:tc>
          <w:tcPr>
            <w:tcW w:type="dxa" w:w="1509"/>
          </w:tcPr>
          <w:p>
            <w:pPr>
              <w:spacing w:after="0"/>
              <w:jc w:val="right"/>
            </w:pPr>
            <w:r>
              <w:rPr>
                <w:sz w:val="16"/>
              </w:rPr>
              <w:t>86</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Drought</w:t>
            </w:r>
          </w:p>
        </w:tc>
        <w:tc>
          <w:tcPr>
            <w:tcW w:type="dxa" w:w="1222"/>
          </w:tcPr>
          <w:p>
            <w:pPr>
              <w:spacing w:after="0"/>
              <w:jc w:val="right"/>
            </w:pPr>
            <w:r>
              <w:rPr>
                <w:sz w:val="16"/>
              </w:rPr>
              <w:t>23</w:t>
            </w:r>
          </w:p>
        </w:tc>
        <w:tc>
          <w:tcPr>
            <w:tcW w:type="dxa" w:w="1261"/>
          </w:tcPr>
          <w:p>
            <w:pPr>
              <w:spacing w:after="0"/>
              <w:jc w:val="left"/>
            </w:pPr>
            <w:r>
              <w:rPr>
                <w:sz w:val="16"/>
              </w:rPr>
              <w:t>event-days per year</w:t>
            </w:r>
          </w:p>
        </w:tc>
        <w:tc>
          <w:tcPr>
            <w:tcW w:type="dxa" w:w="1544"/>
          </w:tcPr>
          <w:p>
            <w:pPr>
              <w:spacing w:after="0"/>
              <w:jc w:val="left"/>
            </w:pPr>
            <w:r>
              <w:rPr>
                <w:sz w:val="16"/>
              </w:rPr>
              <w:t>about 23 days per year</w:t>
            </w:r>
          </w:p>
        </w:tc>
        <w:tc>
          <w:tcPr>
            <w:tcW w:type="dxa" w:w="1560"/>
          </w:tcPr>
          <w:p>
            <w:pPr>
              <w:spacing w:after="0"/>
              <w:jc w:val="left"/>
            </w:pPr>
            <w:r>
              <w:rPr>
                <w:sz w:val="16"/>
              </w:rPr>
              <w:t>Likely (from Storm Events: 5 of 30 years)</w:t>
            </w:r>
          </w:p>
        </w:tc>
        <w:tc>
          <w:tcPr>
            <w:tcW w:type="dxa" w:w="1695"/>
          </w:tcPr>
          <w:p>
            <w:pPr>
              <w:spacing w:after="0"/>
              <w:jc w:val="left"/>
            </w:pPr>
            <w:r>
              <w:rPr>
                <w:sz w:val="16"/>
              </w:rPr>
              <w:t>event-days in 5 of 30 years, 1996 to 2025 (16.7%)</w:t>
            </w:r>
          </w:p>
        </w:tc>
        <w:tc>
          <w:tcPr>
            <w:tcW w:type="dxa" w:w="1509"/>
          </w:tcPr>
          <w:p>
            <w:pPr>
              <w:spacing w:after="0"/>
              <w:jc w:val="right"/>
            </w:pPr>
            <w:r>
              <w:rPr>
                <w:sz w:val="16"/>
              </w:rPr>
              <w:t>588</w:t>
            </w:r>
          </w:p>
        </w:tc>
        <w:tc>
          <w:tcPr>
            <w:tcW w:type="dxa" w:w="145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Earthquake</w:t>
            </w:r>
          </w:p>
        </w:tc>
        <w:tc>
          <w:tcPr>
            <w:tcW w:type="dxa" w:w="1222"/>
          </w:tcPr>
          <w:p>
            <w:pPr>
              <w:spacing w:after="0"/>
              <w:jc w:val="right"/>
            </w:pPr>
            <w:r>
              <w:rPr>
                <w:sz w:val="16"/>
              </w:rPr>
              <w:t>0.000771</w:t>
            </w:r>
          </w:p>
        </w:tc>
        <w:tc>
          <w:tcPr>
            <w:tcW w:type="dxa" w:w="1261"/>
          </w:tcPr>
          <w:p>
            <w:pPr>
              <w:spacing w:after="0"/>
              <w:jc w:val="left"/>
            </w:pPr>
            <w:r>
              <w:rPr>
                <w:sz w:val="16"/>
              </w:rPr>
              <w:t>annual probability at a location</w:t>
            </w:r>
          </w:p>
        </w:tc>
        <w:tc>
          <w:tcPr>
            <w:tcW w:type="dxa" w:w="1544"/>
          </w:tcPr>
          <w:p>
            <w:pPr>
              <w:spacing w:after="0"/>
              <w:jc w:val="left"/>
            </w:pPr>
            <w:r>
              <w:rPr>
                <w:sz w:val="16"/>
              </w:rPr>
              <w:t>chance a given location in the county has at least minor-damage shaking in a year: 0.0771%</w:t>
            </w:r>
          </w:p>
        </w:tc>
        <w:tc>
          <w:tcPr>
            <w:tcW w:type="dxa" w:w="1560"/>
          </w:tcPr>
          <w:p>
            <w:pPr>
              <w:spacing w:after="0"/>
              <w:jc w:val="left"/>
            </w:pPr>
          </w:p>
        </w:tc>
        <w:tc>
          <w:tcPr>
            <w:tcW w:type="dxa" w:w="1695"/>
          </w:tcPr>
          <w:p>
            <w:pPr>
              <w:spacing w:after="0"/>
              <w:jc w:val="left"/>
            </w:pP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178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2"/>
          </w:tcPr>
          <w:p>
            <w:pPr>
              <w:spacing w:after="0"/>
              <w:jc w:val="right"/>
            </w:pPr>
            <w:r>
              <w:rPr>
                <w:sz w:val="16"/>
              </w:rPr>
              <w:t>5.78</w:t>
            </w:r>
          </w:p>
        </w:tc>
        <w:tc>
          <w:tcPr>
            <w:tcW w:type="dxa" w:w="1261"/>
          </w:tcPr>
          <w:p>
            <w:pPr>
              <w:spacing w:after="0"/>
              <w:jc w:val="left"/>
            </w:pPr>
            <w:r>
              <w:rPr>
                <w:sz w:val="16"/>
              </w:rPr>
              <w:t>events per year</w:t>
            </w:r>
          </w:p>
        </w:tc>
        <w:tc>
          <w:tcPr>
            <w:tcW w:type="dxa" w:w="1544"/>
          </w:tcPr>
          <w:p>
            <w:pPr>
              <w:spacing w:after="0"/>
              <w:jc w:val="left"/>
            </w:pPr>
            <w:r>
              <w:rPr>
                <w:sz w:val="16"/>
              </w:rPr>
              <w:t>about 5.78 per year</w:t>
            </w:r>
          </w:p>
        </w:tc>
        <w:tc>
          <w:tcPr>
            <w:tcW w:type="dxa" w:w="1560"/>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09"/>
          </w:tcPr>
          <w:p>
            <w:pPr>
              <w:spacing w:after="0"/>
              <w:jc w:val="right"/>
            </w:pPr>
            <w:r>
              <w:rPr>
                <w:sz w:val="16"/>
              </w:rPr>
              <w:t>219.6 (modeled)</w:t>
            </w:r>
          </w:p>
        </w:tc>
        <w:tc>
          <w:tcPr>
            <w:tcW w:type="dxa" w:w="1459"/>
          </w:tcPr>
          <w:p>
            <w:pPr>
              <w:spacing w:after="0"/>
              <w:jc w:val="left"/>
            </w:pPr>
            <w:r>
              <w:rPr>
                <w:sz w:val="16"/>
              </w:rPr>
              <w:t>1986 to 2023 (38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Heat Wave</w:t>
            </w:r>
          </w:p>
        </w:tc>
        <w:tc>
          <w:tcPr>
            <w:tcW w:type="dxa" w:w="1222"/>
          </w:tcPr>
          <w:p>
            <w:pPr>
              <w:spacing w:after="0"/>
              <w:jc w:val="right"/>
            </w:pPr>
            <w:r>
              <w:rPr>
                <w:sz w:val="16"/>
              </w:rPr>
              <w:t>9.11</w:t>
            </w:r>
          </w:p>
        </w:tc>
        <w:tc>
          <w:tcPr>
            <w:tcW w:type="dxa" w:w="1261"/>
          </w:tcPr>
          <w:p>
            <w:pPr>
              <w:spacing w:after="0"/>
              <w:jc w:val="left"/>
            </w:pPr>
            <w:r>
              <w:rPr>
                <w:sz w:val="16"/>
              </w:rPr>
              <w:t>event-days per year</w:t>
            </w:r>
          </w:p>
        </w:tc>
        <w:tc>
          <w:tcPr>
            <w:tcW w:type="dxa" w:w="1544"/>
          </w:tcPr>
          <w:p>
            <w:pPr>
              <w:spacing w:after="0"/>
              <w:jc w:val="left"/>
            </w:pPr>
            <w:r>
              <w:rPr>
                <w:sz w:val="16"/>
              </w:rPr>
              <w:t>about 9.11 days per year</w:t>
            </w:r>
          </w:p>
        </w:tc>
        <w:tc>
          <w:tcPr>
            <w:tcW w:type="dxa" w:w="1560"/>
          </w:tcPr>
          <w:p>
            <w:pPr>
              <w:spacing w:after="0"/>
              <w:jc w:val="left"/>
            </w:pPr>
            <w:r>
              <w:rPr>
                <w:sz w:val="16"/>
              </w:rPr>
              <w:t>Likely (from Storm Events: 9 of 30 years)</w:t>
            </w:r>
          </w:p>
        </w:tc>
        <w:tc>
          <w:tcPr>
            <w:tcW w:type="dxa" w:w="1695"/>
          </w:tcPr>
          <w:p>
            <w:pPr>
              <w:spacing w:after="0"/>
              <w:jc w:val="left"/>
            </w:pPr>
            <w:r>
              <w:rPr>
                <w:sz w:val="16"/>
              </w:rPr>
              <w:t>event-days in 9 of 30 years, 1996 to 2025 (30%)</w:t>
            </w:r>
          </w:p>
        </w:tc>
        <w:tc>
          <w:tcPr>
            <w:tcW w:type="dxa" w:w="1509"/>
          </w:tcPr>
          <w:p>
            <w:pPr>
              <w:spacing w:after="0"/>
              <w:jc w:val="right"/>
            </w:pPr>
            <w:r>
              <w:rPr>
                <w:sz w:val="16"/>
              </w:rPr>
              <w:t>121</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Hurricane</w:t>
            </w:r>
          </w:p>
        </w:tc>
        <w:tc>
          <w:tcPr>
            <w:tcW w:type="dxa" w:w="1222"/>
          </w:tcPr>
          <w:p>
            <w:pPr>
              <w:spacing w:after="0"/>
              <w:jc w:val="right"/>
            </w:pPr>
            <w:r>
              <w:rPr>
                <w:sz w:val="16"/>
              </w:rPr>
              <w:t>0.00545</w:t>
            </w:r>
          </w:p>
        </w:tc>
        <w:tc>
          <w:tcPr>
            <w:tcW w:type="dxa" w:w="1261"/>
          </w:tcPr>
          <w:p>
            <w:pPr>
              <w:spacing w:after="0"/>
              <w:jc w:val="left"/>
            </w:pPr>
            <w:r>
              <w:rPr>
                <w:sz w:val="16"/>
              </w:rPr>
              <w:t>events per year</w:t>
            </w:r>
          </w:p>
        </w:tc>
        <w:tc>
          <w:tcPr>
            <w:tcW w:type="dxa" w:w="1544"/>
          </w:tcPr>
          <w:p>
            <w:pPr>
              <w:spacing w:after="0"/>
              <w:jc w:val="left"/>
            </w:pPr>
            <w:r>
              <w:rPr>
                <w:sz w:val="16"/>
              </w:rPr>
              <w:t>about 1 in 184 years</w:t>
            </w:r>
          </w:p>
        </w:tc>
        <w:tc>
          <w:tcPr>
            <w:tcW w:type="dxa" w:w="1560"/>
          </w:tcPr>
          <w:p>
            <w:pPr>
              <w:spacing w:after="0"/>
              <w:jc w:val="left"/>
            </w:pPr>
            <w:r>
              <w:rPr>
                <w:sz w:val="16"/>
              </w:rPr>
              <w:t>Unlikely</w:t>
            </w:r>
          </w:p>
        </w:tc>
        <w:tc>
          <w:tcPr>
            <w:tcW w:type="dxa" w:w="1695"/>
          </w:tcPr>
          <w:p>
            <w:pPr>
              <w:spacing w:after="0"/>
              <w:jc w:val="left"/>
            </w:pPr>
            <w:r>
              <w:rPr>
                <w:sz w:val="16"/>
              </w:rPr>
              <w:t>FEMA annualized frequency (modeled)</w:t>
            </w:r>
          </w:p>
        </w:tc>
        <w:tc>
          <w:tcPr>
            <w:tcW w:type="dxa" w:w="1509"/>
          </w:tcPr>
          <w:p>
            <w:pPr>
              <w:spacing w:after="0"/>
              <w:jc w:val="right"/>
            </w:pPr>
            <w:r>
              <w:rPr>
                <w:sz w:val="16"/>
              </w:rPr>
              <w:t>2</w:t>
            </w:r>
          </w:p>
        </w:tc>
        <w:tc>
          <w:tcPr>
            <w:tcW w:type="dxa" w:w="1459"/>
          </w:tcPr>
          <w:p>
            <w:pPr>
              <w:spacing w:after="0"/>
              <w:jc w:val="left"/>
            </w:pPr>
            <w:r>
              <w:rPr>
                <w:sz w:val="16"/>
              </w:rPr>
              <w:t>1851 to 2024 (Atlantic)</w:t>
            </w:r>
          </w:p>
        </w:tc>
        <w:tc>
          <w:tcPr>
            <w:tcW w:type="dxa" w:w="1037"/>
          </w:tcPr>
          <w:p>
            <w:pPr>
              <w:spacing w:after="0"/>
              <w:jc w:val="left"/>
            </w:pPr>
            <w:r>
              <w:rPr>
                <w:sz w:val="16"/>
              </w:rPr>
              <w:t>see B1-f</w:t>
            </w:r>
          </w:p>
        </w:tc>
        <w:tc>
          <w:tcPr>
            <w:tcW w:type="dxa" w:w="178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2"/>
          </w:tcPr>
          <w:p>
            <w:pPr>
              <w:spacing w:after="0"/>
              <w:jc w:val="right"/>
            </w:pPr>
            <w:r>
              <w:rPr>
                <w:sz w:val="16"/>
              </w:rPr>
              <w:t>0.545</w:t>
            </w:r>
          </w:p>
        </w:tc>
        <w:tc>
          <w:tcPr>
            <w:tcW w:type="dxa" w:w="1261"/>
          </w:tcPr>
          <w:p>
            <w:pPr>
              <w:spacing w:after="0"/>
              <w:jc w:val="left"/>
            </w:pPr>
            <w:r>
              <w:rPr>
                <w:sz w:val="16"/>
              </w:rPr>
              <w:t>event-days per year</w:t>
            </w:r>
          </w:p>
        </w:tc>
        <w:tc>
          <w:tcPr>
            <w:tcW w:type="dxa" w:w="1544"/>
          </w:tcPr>
          <w:p>
            <w:pPr>
              <w:spacing w:after="0"/>
              <w:jc w:val="left"/>
            </w:pPr>
            <w:r>
              <w:rPr>
                <w:sz w:val="16"/>
              </w:rPr>
              <w:t>about 0.545 days per year</w:t>
            </w:r>
          </w:p>
        </w:tc>
        <w:tc>
          <w:tcPr>
            <w:tcW w:type="dxa" w:w="1560"/>
          </w:tcPr>
          <w:p>
            <w:pPr>
              <w:spacing w:after="0"/>
              <w:jc w:val="left"/>
            </w:pPr>
            <w:r>
              <w:rPr>
                <w:sz w:val="16"/>
              </w:rPr>
              <w:t>Likely (from Storm Events: 5 of 30 years)</w:t>
            </w:r>
          </w:p>
        </w:tc>
        <w:tc>
          <w:tcPr>
            <w:tcW w:type="dxa" w:w="1695"/>
          </w:tcPr>
          <w:p>
            <w:pPr>
              <w:spacing w:after="0"/>
              <w:jc w:val="left"/>
            </w:pPr>
            <w:r>
              <w:rPr>
                <w:sz w:val="16"/>
              </w:rPr>
              <w:t>event-days in 5 of 30 years, 1996 to 2025 (16.7%)</w:t>
            </w:r>
          </w:p>
        </w:tc>
        <w:tc>
          <w:tcPr>
            <w:tcW w:type="dxa" w:w="1509"/>
          </w:tcPr>
          <w:p>
            <w:pPr>
              <w:spacing w:after="0"/>
              <w:jc w:val="right"/>
            </w:pPr>
            <w:r>
              <w:rPr>
                <w:sz w:val="16"/>
              </w:rPr>
              <w:t>37</w:t>
            </w:r>
          </w:p>
        </w:tc>
        <w:tc>
          <w:tcPr>
            <w:tcW w:type="dxa" w:w="1459"/>
          </w:tcPr>
          <w:p>
            <w:pPr>
              <w:spacing w:after="0"/>
              <w:jc w:val="left"/>
            </w:pPr>
            <w:r>
              <w:rPr>
                <w:sz w:val="16"/>
              </w:rPr>
              <w:t>1946-12-31 to 2014-02-12 (67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Inland Flooding</w:t>
            </w:r>
          </w:p>
        </w:tc>
        <w:tc>
          <w:tcPr>
            <w:tcW w:type="dxa" w:w="1222"/>
          </w:tcPr>
          <w:p>
            <w:pPr>
              <w:spacing w:after="0"/>
              <w:jc w:val="right"/>
            </w:pPr>
            <w:r>
              <w:rPr>
                <w:sz w:val="16"/>
              </w:rPr>
              <w:t>0.571</w:t>
            </w:r>
          </w:p>
        </w:tc>
        <w:tc>
          <w:tcPr>
            <w:tcW w:type="dxa" w:w="1261"/>
          </w:tcPr>
          <w:p>
            <w:pPr>
              <w:spacing w:after="0"/>
              <w:jc w:val="left"/>
            </w:pPr>
            <w:r>
              <w:rPr>
                <w:sz w:val="16"/>
              </w:rPr>
              <w:t>event-days per year</w:t>
            </w:r>
          </w:p>
        </w:tc>
        <w:tc>
          <w:tcPr>
            <w:tcW w:type="dxa" w:w="1544"/>
          </w:tcPr>
          <w:p>
            <w:pPr>
              <w:spacing w:after="0"/>
              <w:jc w:val="left"/>
            </w:pPr>
            <w:r>
              <w:rPr>
                <w:sz w:val="16"/>
              </w:rPr>
              <w:t>about 0.571 days per year</w:t>
            </w:r>
          </w:p>
        </w:tc>
        <w:tc>
          <w:tcPr>
            <w:tcW w:type="dxa" w:w="1560"/>
          </w:tcPr>
          <w:p>
            <w:pPr>
              <w:spacing w:after="0"/>
              <w:jc w:val="left"/>
            </w:pPr>
            <w:r>
              <w:rPr>
                <w:sz w:val="16"/>
              </w:rPr>
              <w:t>Likely (from Storm Events: 10 of 30 years)</w:t>
            </w:r>
          </w:p>
        </w:tc>
        <w:tc>
          <w:tcPr>
            <w:tcW w:type="dxa" w:w="1695"/>
          </w:tcPr>
          <w:p>
            <w:pPr>
              <w:spacing w:after="0"/>
              <w:jc w:val="left"/>
            </w:pPr>
            <w:r>
              <w:rPr>
                <w:sz w:val="16"/>
              </w:rPr>
              <w:t>event-days in 10 of 30 years, 1996 to 2025 (33.3%)</w:t>
            </w:r>
          </w:p>
        </w:tc>
        <w:tc>
          <w:tcPr>
            <w:tcW w:type="dxa" w:w="1509"/>
          </w:tcPr>
          <w:p>
            <w:pPr>
              <w:spacing w:after="0"/>
              <w:jc w:val="right"/>
            </w:pPr>
            <w:r>
              <w:rPr>
                <w:sz w:val="16"/>
              </w:rPr>
              <w:t>16</w:t>
            </w:r>
          </w:p>
        </w:tc>
        <w:tc>
          <w:tcPr>
            <w:tcW w:type="dxa" w:w="1459"/>
          </w:tcPr>
          <w:p>
            <w:pPr>
              <w:spacing w:after="0"/>
              <w:jc w:val="left"/>
            </w:pPr>
            <w:r>
              <w:rPr>
                <w:sz w:val="16"/>
              </w:rPr>
              <w:t>1996 to 2023 (28 years)</w:t>
            </w:r>
          </w:p>
        </w:tc>
        <w:tc>
          <w:tcPr>
            <w:tcW w:type="dxa" w:w="1037"/>
          </w:tcPr>
          <w:p>
            <w:pPr>
              <w:spacing w:after="0"/>
              <w:jc w:val="left"/>
            </w:pPr>
            <w:r>
              <w:rPr>
                <w:sz w:val="16"/>
              </w:rPr>
              <w:t>see B1-f</w:t>
            </w:r>
          </w:p>
        </w:tc>
        <w:tc>
          <w:tcPr>
            <w:tcW w:type="dxa" w:w="1788"/>
          </w:tcPr>
          <w:p>
            <w:pPr>
              <w:spacing w:after="0"/>
              <w:jc w:val="left"/>
            </w:pPr>
          </w:p>
        </w:tc>
      </w:tr>
      <w:tr>
        <w:trPr>
          <w:cantSplit/>
        </w:trPr>
        <w:tc>
          <w:tcPr>
            <w:tcW w:type="dxa" w:w="1037"/>
          </w:tcPr>
          <w:p>
            <w:pPr>
              <w:spacing w:after="0"/>
              <w:jc w:val="left"/>
            </w:pPr>
            <w:r>
              <w:rPr>
                <w:sz w:val="16"/>
              </w:rPr>
              <w:t>Landslide</w:t>
            </w:r>
          </w:p>
        </w:tc>
        <w:tc>
          <w:tcPr>
            <w:tcW w:type="dxa" w:w="1222"/>
          </w:tcPr>
          <w:p>
            <w:pPr>
              <w:spacing w:after="0"/>
              <w:jc w:val="right"/>
            </w:pPr>
            <w:r>
              <w:rPr>
                <w:sz w:val="16"/>
              </w:rPr>
              <w:t>0.191</w:t>
            </w:r>
          </w:p>
        </w:tc>
        <w:tc>
          <w:tcPr>
            <w:tcW w:type="dxa" w:w="1261"/>
          </w:tcPr>
          <w:p>
            <w:pPr>
              <w:spacing w:after="0"/>
              <w:jc w:val="left"/>
            </w:pPr>
            <w:r>
              <w:rPr>
                <w:sz w:val="16"/>
              </w:rPr>
              <w:t>events per year (modeled)</w:t>
            </w:r>
          </w:p>
        </w:tc>
        <w:tc>
          <w:tcPr>
            <w:tcW w:type="dxa" w:w="1544"/>
          </w:tcPr>
          <w:p>
            <w:pPr>
              <w:spacing w:after="0"/>
              <w:jc w:val="left"/>
            </w:pPr>
            <w:r>
              <w:rPr>
                <w:sz w:val="16"/>
              </w:rPr>
              <w:t>about 1 in 5 years</w:t>
            </w:r>
          </w:p>
        </w:tc>
        <w:tc>
          <w:tcPr>
            <w:tcW w:type="dxa" w:w="1560"/>
          </w:tcPr>
          <w:p>
            <w:pPr>
              <w:spacing w:after="0"/>
              <w:jc w:val="left"/>
            </w:pPr>
            <w:r>
              <w:rPr>
                <w:sz w:val="16"/>
              </w:rPr>
              <w:t>Likely</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1788"/>
          </w:tcPr>
          <w:p>
            <w:pPr>
              <w:spacing w:after="0"/>
              <w:jc w:val="left"/>
            </w:pPr>
          </w:p>
        </w:tc>
      </w:tr>
      <w:tr>
        <w:trPr>
          <w:cantSplit/>
        </w:trPr>
        <w:tc>
          <w:tcPr>
            <w:tcW w:type="dxa" w:w="1037"/>
          </w:tcPr>
          <w:p>
            <w:pPr>
              <w:spacing w:after="0"/>
              <w:jc w:val="left"/>
            </w:pPr>
            <w:r>
              <w:rPr>
                <w:sz w:val="16"/>
              </w:rPr>
              <w:t>Lightning</w:t>
            </w:r>
          </w:p>
        </w:tc>
        <w:tc>
          <w:tcPr>
            <w:tcW w:type="dxa" w:w="1222"/>
          </w:tcPr>
          <w:p>
            <w:pPr>
              <w:spacing w:after="0"/>
              <w:jc w:val="right"/>
            </w:pPr>
            <w:r>
              <w:rPr>
                <w:sz w:val="16"/>
              </w:rPr>
              <w:t>46.6</w:t>
            </w:r>
          </w:p>
        </w:tc>
        <w:tc>
          <w:tcPr>
            <w:tcW w:type="dxa" w:w="1261"/>
          </w:tcPr>
          <w:p>
            <w:pPr>
              <w:spacing w:after="0"/>
              <w:jc w:val="left"/>
            </w:pPr>
            <w:r>
              <w:rPr>
                <w:sz w:val="16"/>
              </w:rPr>
              <w:t>days per year with a strike</w:t>
            </w:r>
          </w:p>
        </w:tc>
        <w:tc>
          <w:tcPr>
            <w:tcW w:type="dxa" w:w="1544"/>
          </w:tcPr>
          <w:p>
            <w:pPr>
              <w:spacing w:after="0"/>
              <w:jc w:val="left"/>
            </w:pPr>
            <w:r>
              <w:rPr>
                <w:sz w:val="16"/>
              </w:rPr>
              <w:t>about 46.6 days per year</w:t>
            </w:r>
          </w:p>
        </w:tc>
        <w:tc>
          <w:tcPr>
            <w:tcW w:type="dxa" w:w="1560"/>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1995 to 2023 (29 years; CONUS)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Strong Wind</w:t>
            </w:r>
          </w:p>
        </w:tc>
        <w:tc>
          <w:tcPr>
            <w:tcW w:type="dxa" w:w="1222"/>
          </w:tcPr>
          <w:p>
            <w:pPr>
              <w:spacing w:after="0"/>
              <w:jc w:val="right"/>
            </w:pPr>
            <w:r>
              <w:rPr>
                <w:sz w:val="16"/>
              </w:rPr>
              <w:t>4.14</w:t>
            </w:r>
          </w:p>
        </w:tc>
        <w:tc>
          <w:tcPr>
            <w:tcW w:type="dxa" w:w="1261"/>
          </w:tcPr>
          <w:p>
            <w:pPr>
              <w:spacing w:after="0"/>
              <w:jc w:val="left"/>
            </w:pPr>
            <w:r>
              <w:rPr>
                <w:sz w:val="16"/>
              </w:rPr>
              <w:t>events per year</w:t>
            </w:r>
          </w:p>
        </w:tc>
        <w:tc>
          <w:tcPr>
            <w:tcW w:type="dxa" w:w="1544"/>
          </w:tcPr>
          <w:p>
            <w:pPr>
              <w:spacing w:after="0"/>
              <w:jc w:val="left"/>
            </w:pPr>
            <w:r>
              <w:rPr>
                <w:sz w:val="16"/>
              </w:rPr>
              <w:t>about 4.14 per year</w:t>
            </w:r>
          </w:p>
        </w:tc>
        <w:tc>
          <w:tcPr>
            <w:tcW w:type="dxa" w:w="1560"/>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09"/>
          </w:tcPr>
          <w:p>
            <w:pPr>
              <w:spacing w:after="0"/>
              <w:jc w:val="right"/>
            </w:pPr>
            <w:r>
              <w:rPr>
                <w:sz w:val="16"/>
              </w:rPr>
              <w:t>158</w:t>
            </w:r>
          </w:p>
        </w:tc>
        <w:tc>
          <w:tcPr>
            <w:tcW w:type="dxa" w:w="1459"/>
          </w:tcPr>
          <w:p>
            <w:pPr>
              <w:spacing w:after="0"/>
              <w:jc w:val="left"/>
            </w:pPr>
            <w:r>
              <w:rPr>
                <w:sz w:val="16"/>
              </w:rPr>
              <w:t>1986 to 2023 (38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Tornado</w:t>
            </w:r>
          </w:p>
        </w:tc>
        <w:tc>
          <w:tcPr>
            <w:tcW w:type="dxa" w:w="1222"/>
          </w:tcPr>
          <w:p>
            <w:pPr>
              <w:spacing w:after="0"/>
              <w:jc w:val="right"/>
            </w:pPr>
            <w:r>
              <w:rPr>
                <w:sz w:val="16"/>
              </w:rPr>
              <w:t>0.317</w:t>
            </w:r>
          </w:p>
        </w:tc>
        <w:tc>
          <w:tcPr>
            <w:tcW w:type="dxa" w:w="1261"/>
          </w:tcPr>
          <w:p>
            <w:pPr>
              <w:spacing w:after="0"/>
              <w:jc w:val="left"/>
            </w:pPr>
            <w:r>
              <w:rPr>
                <w:sz w:val="16"/>
              </w:rPr>
              <w:t>events per year</w:t>
            </w:r>
          </w:p>
        </w:tc>
        <w:tc>
          <w:tcPr>
            <w:tcW w:type="dxa" w:w="1544"/>
          </w:tcPr>
          <w:p>
            <w:pPr>
              <w:spacing w:after="0"/>
              <w:jc w:val="left"/>
            </w:pPr>
            <w:r>
              <w:rPr>
                <w:sz w:val="16"/>
              </w:rPr>
              <w:t>about 1 in 3 years</w:t>
            </w:r>
          </w:p>
        </w:tc>
        <w:tc>
          <w:tcPr>
            <w:tcW w:type="dxa" w:w="1560"/>
          </w:tcPr>
          <w:p>
            <w:pPr>
              <w:spacing w:after="0"/>
              <w:jc w:val="left"/>
            </w:pPr>
            <w:r>
              <w:rPr>
                <w:sz w:val="16"/>
              </w:rPr>
              <w:t>Likely</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1950 to 2023 (EF2+); 1986 to 2023 (EF0-1)</w:t>
            </w:r>
          </w:p>
        </w:tc>
        <w:tc>
          <w:tcPr>
            <w:tcW w:type="dxa" w:w="1037"/>
          </w:tcPr>
          <w:p>
            <w:pPr>
              <w:spacing w:after="0"/>
              <w:jc w:val="left"/>
            </w:pPr>
            <w:r>
              <w:rPr>
                <w:sz w:val="16"/>
              </w:rPr>
              <w:t>see B1-f</w:t>
            </w:r>
          </w:p>
        </w:tc>
        <w:tc>
          <w:tcPr>
            <w:tcW w:type="dxa" w:w="1788"/>
          </w:tcPr>
          <w:p>
            <w:pPr>
              <w:spacing w:after="0"/>
              <w:jc w:val="left"/>
            </w:pPr>
          </w:p>
        </w:tc>
      </w:tr>
      <w:tr>
        <w:trPr>
          <w:cantSplit/>
        </w:trPr>
        <w:tc>
          <w:tcPr>
            <w:tcW w:type="dxa" w:w="1037"/>
          </w:tcPr>
          <w:p>
            <w:pPr>
              <w:spacing w:after="0"/>
              <w:jc w:val="left"/>
            </w:pPr>
            <w:r>
              <w:rPr>
                <w:sz w:val="16"/>
              </w:rPr>
              <w:t>Wildfire</w:t>
            </w:r>
          </w:p>
        </w:tc>
        <w:tc>
          <w:tcPr>
            <w:tcW w:type="dxa" w:w="1222"/>
          </w:tcPr>
          <w:p>
            <w:pPr>
              <w:spacing w:after="0"/>
              <w:jc w:val="right"/>
            </w:pPr>
            <w:r>
              <w:rPr>
                <w:sz w:val="16"/>
              </w:rPr>
              <w:t>0.00108</w:t>
            </w:r>
          </w:p>
        </w:tc>
        <w:tc>
          <w:tcPr>
            <w:tcW w:type="dxa" w:w="1261"/>
          </w:tcPr>
          <w:p>
            <w:pPr>
              <w:spacing w:after="0"/>
              <w:jc w:val="left"/>
            </w:pPr>
            <w:r>
              <w:rPr>
                <w:sz w:val="16"/>
              </w:rPr>
              <w:t>annual probability at a location</w:t>
            </w:r>
          </w:p>
        </w:tc>
        <w:tc>
          <w:tcPr>
            <w:tcW w:type="dxa" w:w="1544"/>
          </w:tcPr>
          <w:p>
            <w:pPr>
              <w:spacing w:after="0"/>
              <w:jc w:val="left"/>
            </w:pPr>
            <w:r>
              <w:rPr>
                <w:sz w:val="16"/>
              </w:rPr>
              <w:t>chance a given location in the county burns in a year: 0.108%</w:t>
            </w:r>
          </w:p>
        </w:tc>
        <w:tc>
          <w:tcPr>
            <w:tcW w:type="dxa" w:w="1560"/>
          </w:tcPr>
          <w:p>
            <w:pPr>
              <w:spacing w:after="0"/>
              <w:jc w:val="left"/>
            </w:pPr>
          </w:p>
        </w:tc>
        <w:tc>
          <w:tcPr>
            <w:tcW w:type="dxa" w:w="1695"/>
          </w:tcPr>
          <w:p>
            <w:pPr>
              <w:spacing w:after="0"/>
              <w:jc w:val="left"/>
            </w:pPr>
            <w:r>
              <w:rPr>
                <w:sz w:val="16"/>
              </w:rPr>
              <w:t>Storm Events records in 0 of 30 years, 1996 to 2025 (0%)</w:t>
            </w: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178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2"/>
          </w:tcPr>
          <w:p>
            <w:pPr>
              <w:spacing w:after="0"/>
              <w:jc w:val="right"/>
            </w:pPr>
            <w:r>
              <w:rPr>
                <w:sz w:val="16"/>
              </w:rPr>
              <w:t>11.8</w:t>
            </w:r>
          </w:p>
        </w:tc>
        <w:tc>
          <w:tcPr>
            <w:tcW w:type="dxa" w:w="1261"/>
          </w:tcPr>
          <w:p>
            <w:pPr>
              <w:spacing w:after="0"/>
              <w:jc w:val="left"/>
            </w:pPr>
            <w:r>
              <w:rPr>
                <w:sz w:val="16"/>
              </w:rPr>
              <w:t>event-days per year</w:t>
            </w:r>
          </w:p>
        </w:tc>
        <w:tc>
          <w:tcPr>
            <w:tcW w:type="dxa" w:w="1544"/>
          </w:tcPr>
          <w:p>
            <w:pPr>
              <w:spacing w:after="0"/>
              <w:jc w:val="left"/>
            </w:pPr>
            <w:r>
              <w:rPr>
                <w:sz w:val="16"/>
              </w:rPr>
              <w:t>about 11.8 days per year</w:t>
            </w:r>
          </w:p>
        </w:tc>
        <w:tc>
          <w:tcPr>
            <w:tcW w:type="dxa" w:w="1560"/>
          </w:tcPr>
          <w:p>
            <w:pPr>
              <w:spacing w:after="0"/>
              <w:jc w:val="left"/>
            </w:pPr>
            <w:r>
              <w:rPr>
                <w:sz w:val="16"/>
              </w:rPr>
              <w:t>Likely (from Storm Events: 21 of 30 years)</w:t>
            </w:r>
          </w:p>
        </w:tc>
        <w:tc>
          <w:tcPr>
            <w:tcW w:type="dxa" w:w="1695"/>
          </w:tcPr>
          <w:p>
            <w:pPr>
              <w:spacing w:after="0"/>
              <w:jc w:val="left"/>
            </w:pPr>
            <w:r>
              <w:rPr>
                <w:sz w:val="16"/>
              </w:rPr>
              <w:t>event-days in 21 of 30 years, 1996 to 2025 (70%)</w:t>
            </w:r>
          </w:p>
        </w:tc>
        <w:tc>
          <w:tcPr>
            <w:tcW w:type="dxa" w:w="1509"/>
          </w:tcPr>
          <w:p>
            <w:pPr>
              <w:spacing w:after="0"/>
              <w:jc w:val="right"/>
            </w:pPr>
            <w:r>
              <w:rPr>
                <w:sz w:val="16"/>
              </w:rPr>
              <w:t>225</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1788"/>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45</w:t>
            </w:r>
          </w:p>
        </w:tc>
        <w:tc>
          <w:tcPr>
            <w:tcW w:type="dxa" w:w="1381"/>
          </w:tcPr>
          <w:p>
            <w:pPr>
              <w:spacing w:after="0"/>
              <w:jc w:val="right"/>
            </w:pPr>
            <w:r>
              <w:rPr>
                <w:sz w:val="16"/>
              </w:rPr>
              <w:t>30</w:t>
            </w:r>
          </w:p>
        </w:tc>
        <w:tc>
          <w:tcPr>
            <w:tcW w:type="dxa" w:w="1381"/>
          </w:tcPr>
          <w:p>
            <w:pPr>
              <w:spacing w:after="0"/>
              <w:jc w:val="right"/>
            </w:pPr>
            <w:r>
              <w:rPr>
                <w:sz w:val="16"/>
              </w:rPr>
              <w:t>1.5</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46</w:t>
            </w:r>
          </w:p>
        </w:tc>
        <w:tc>
          <w:tcPr>
            <w:tcW w:type="dxa" w:w="1381"/>
          </w:tcPr>
          <w:p>
            <w:pPr>
              <w:spacing w:after="0"/>
              <w:jc w:val="right"/>
            </w:pPr>
            <w:r>
              <w:rPr>
                <w:sz w:val="16"/>
              </w:rPr>
              <w:t>30</w:t>
            </w:r>
          </w:p>
        </w:tc>
        <w:tc>
          <w:tcPr>
            <w:tcW w:type="dxa" w:w="1381"/>
          </w:tcPr>
          <w:p>
            <w:pPr>
              <w:spacing w:after="0"/>
              <w:jc w:val="right"/>
            </w:pPr>
            <w:r>
              <w:rPr>
                <w:sz w:val="16"/>
              </w:rPr>
              <w:t>1.53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Cold Wave</w:t>
            </w:r>
          </w:p>
        </w:tc>
        <w:tc>
          <w:tcPr>
            <w:tcW w:type="dxa" w:w="1472"/>
          </w:tcPr>
          <w:p>
            <w:pPr>
              <w:spacing w:after="0"/>
              <w:jc w:val="right"/>
            </w:pPr>
            <w:r>
              <w:rPr>
                <w:sz w:val="16"/>
              </w:rPr>
              <w:t>2 of 2</w:t>
            </w:r>
          </w:p>
        </w:tc>
        <w:tc>
          <w:tcPr>
            <w:tcW w:type="dxa" w:w="1404"/>
          </w:tcPr>
          <w:p>
            <w:pPr>
              <w:spacing w:after="0"/>
              <w:jc w:val="right"/>
            </w:pPr>
            <w:r>
              <w:rPr>
                <w:sz w:val="16"/>
              </w:rPr>
              <w:t>89.8</w:t>
            </w:r>
          </w:p>
        </w:tc>
        <w:tc>
          <w:tcPr>
            <w:tcW w:type="dxa" w:w="1472"/>
          </w:tcPr>
          <w:p>
            <w:pPr>
              <w:spacing w:after="0"/>
              <w:jc w:val="right"/>
            </w:pPr>
            <w:r>
              <w:rPr>
                <w:sz w:val="16"/>
              </w:rPr>
              <w:t>92.6</w:t>
            </w:r>
          </w:p>
        </w:tc>
        <w:tc>
          <w:tcPr>
            <w:tcW w:type="dxa" w:w="1404"/>
          </w:tcPr>
          <w:p>
            <w:pPr>
              <w:spacing w:after="0"/>
              <w:jc w:val="right"/>
            </w:pPr>
            <w:r>
              <w:rPr>
                <w:sz w:val="16"/>
              </w:rPr>
              <w:t>95.3</w:t>
            </w:r>
          </w:p>
        </w:tc>
        <w:tc>
          <w:tcPr>
            <w:tcW w:type="dxa" w:w="6114"/>
          </w:tcPr>
          <w:p>
            <w:pPr>
              <w:spacing w:after="0"/>
              <w:jc w:val="left"/>
            </w:pPr>
            <w:r>
              <w:rPr>
                <w:sz w:val="16"/>
              </w:rPr>
              <w:t>Very High 1, Relatively High 1</w:t>
            </w:r>
          </w:p>
        </w:tc>
      </w:tr>
      <w:tr>
        <w:trPr>
          <w:cantSplit/>
        </w:trPr>
        <w:tc>
          <w:tcPr>
            <w:tcW w:type="dxa" w:w="2246"/>
          </w:tcPr>
          <w:p>
            <w:pPr>
              <w:spacing w:after="0"/>
              <w:jc w:val="left"/>
            </w:pPr>
            <w:r>
              <w:rPr>
                <w:sz w:val="16"/>
              </w:rPr>
              <w:t>Drought</w:t>
            </w:r>
          </w:p>
        </w:tc>
        <w:tc>
          <w:tcPr>
            <w:tcW w:type="dxa" w:w="1472"/>
          </w:tcPr>
          <w:p>
            <w:pPr>
              <w:spacing w:after="0"/>
              <w:jc w:val="right"/>
            </w:pPr>
            <w:r>
              <w:rPr>
                <w:sz w:val="16"/>
              </w:rPr>
              <w:t>2 of 2</w:t>
            </w:r>
          </w:p>
        </w:tc>
        <w:tc>
          <w:tcPr>
            <w:tcW w:type="dxa" w:w="1404"/>
          </w:tcPr>
          <w:p>
            <w:pPr>
              <w:spacing w:after="0"/>
              <w:jc w:val="right"/>
            </w:pPr>
            <w:r>
              <w:rPr>
                <w:sz w:val="16"/>
              </w:rPr>
              <w:t>98.8</w:t>
            </w:r>
          </w:p>
        </w:tc>
        <w:tc>
          <w:tcPr>
            <w:tcW w:type="dxa" w:w="1472"/>
          </w:tcPr>
          <w:p>
            <w:pPr>
              <w:spacing w:after="0"/>
              <w:jc w:val="right"/>
            </w:pPr>
            <w:r>
              <w:rPr>
                <w:sz w:val="16"/>
              </w:rPr>
              <w:t>99.0</w:t>
            </w:r>
          </w:p>
        </w:tc>
        <w:tc>
          <w:tcPr>
            <w:tcW w:type="dxa" w:w="1404"/>
          </w:tcPr>
          <w:p>
            <w:pPr>
              <w:spacing w:after="0"/>
              <w:jc w:val="right"/>
            </w:pPr>
            <w:r>
              <w:rPr>
                <w:sz w:val="16"/>
              </w:rPr>
              <w:t>99.3</w:t>
            </w:r>
          </w:p>
        </w:tc>
        <w:tc>
          <w:tcPr>
            <w:tcW w:type="dxa" w:w="6114"/>
          </w:tcPr>
          <w:p>
            <w:pPr>
              <w:spacing w:after="0"/>
              <w:jc w:val="left"/>
            </w:pPr>
            <w:r>
              <w:rPr>
                <w:sz w:val="16"/>
              </w:rPr>
              <w:t>Relatively High 2</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2 of 2</w:t>
            </w:r>
          </w:p>
        </w:tc>
        <w:tc>
          <w:tcPr>
            <w:tcW w:type="dxa" w:w="1404"/>
          </w:tcPr>
          <w:p>
            <w:pPr>
              <w:spacing w:after="0"/>
              <w:jc w:val="right"/>
            </w:pPr>
            <w:r>
              <w:rPr>
                <w:sz w:val="16"/>
              </w:rPr>
              <w:t>25.6</w:t>
            </w:r>
          </w:p>
        </w:tc>
        <w:tc>
          <w:tcPr>
            <w:tcW w:type="dxa" w:w="1472"/>
          </w:tcPr>
          <w:p>
            <w:pPr>
              <w:spacing w:after="0"/>
              <w:jc w:val="right"/>
            </w:pPr>
            <w:r>
              <w:rPr>
                <w:sz w:val="16"/>
              </w:rPr>
              <w:t>28.7</w:t>
            </w:r>
          </w:p>
        </w:tc>
        <w:tc>
          <w:tcPr>
            <w:tcW w:type="dxa" w:w="1404"/>
          </w:tcPr>
          <w:p>
            <w:pPr>
              <w:spacing w:after="0"/>
              <w:jc w:val="right"/>
            </w:pPr>
            <w:r>
              <w:rPr>
                <w:sz w:val="16"/>
              </w:rPr>
              <w:t>31.8</w:t>
            </w:r>
          </w:p>
        </w:tc>
        <w:tc>
          <w:tcPr>
            <w:tcW w:type="dxa" w:w="6114"/>
          </w:tcPr>
          <w:p>
            <w:pPr>
              <w:spacing w:after="0"/>
              <w:jc w:val="left"/>
            </w:pPr>
            <w:r>
              <w:rPr>
                <w:sz w:val="16"/>
              </w:rPr>
              <w:t>Very Low 2</w:t>
            </w:r>
          </w:p>
        </w:tc>
      </w:tr>
      <w:tr>
        <w:trPr>
          <w:cantSplit/>
        </w:trPr>
        <w:tc>
          <w:tcPr>
            <w:tcW w:type="dxa" w:w="2246"/>
          </w:tcPr>
          <w:p>
            <w:pPr>
              <w:spacing w:after="0"/>
              <w:jc w:val="left"/>
            </w:pPr>
            <w:r>
              <w:rPr>
                <w:sz w:val="16"/>
              </w:rPr>
              <w:t>Hail</w:t>
            </w:r>
          </w:p>
        </w:tc>
        <w:tc>
          <w:tcPr>
            <w:tcW w:type="dxa" w:w="1472"/>
          </w:tcPr>
          <w:p>
            <w:pPr>
              <w:spacing w:after="0"/>
              <w:jc w:val="right"/>
            </w:pPr>
            <w:r>
              <w:rPr>
                <w:sz w:val="16"/>
              </w:rPr>
              <w:t>2 of 2</w:t>
            </w:r>
          </w:p>
        </w:tc>
        <w:tc>
          <w:tcPr>
            <w:tcW w:type="dxa" w:w="1404"/>
          </w:tcPr>
          <w:p>
            <w:pPr>
              <w:spacing w:after="0"/>
              <w:jc w:val="right"/>
            </w:pPr>
            <w:r>
              <w:rPr>
                <w:sz w:val="16"/>
              </w:rPr>
              <w:t>94.3</w:t>
            </w:r>
          </w:p>
        </w:tc>
        <w:tc>
          <w:tcPr>
            <w:tcW w:type="dxa" w:w="1472"/>
          </w:tcPr>
          <w:p>
            <w:pPr>
              <w:spacing w:after="0"/>
              <w:jc w:val="right"/>
            </w:pPr>
            <w:r>
              <w:rPr>
                <w:sz w:val="16"/>
              </w:rPr>
              <w:t>95.8</w:t>
            </w:r>
          </w:p>
        </w:tc>
        <w:tc>
          <w:tcPr>
            <w:tcW w:type="dxa" w:w="1404"/>
          </w:tcPr>
          <w:p>
            <w:pPr>
              <w:spacing w:after="0"/>
              <w:jc w:val="right"/>
            </w:pPr>
            <w:r>
              <w:rPr>
                <w:sz w:val="16"/>
              </w:rPr>
              <w:t>97.3</w:t>
            </w:r>
          </w:p>
        </w:tc>
        <w:tc>
          <w:tcPr>
            <w:tcW w:type="dxa" w:w="6114"/>
          </w:tcPr>
          <w:p>
            <w:pPr>
              <w:spacing w:after="0"/>
              <w:jc w:val="left"/>
            </w:pPr>
            <w:r>
              <w:rPr>
                <w:sz w:val="16"/>
              </w:rPr>
              <w:t>Relatively High 2</w:t>
            </w:r>
          </w:p>
        </w:tc>
      </w:tr>
      <w:tr>
        <w:trPr>
          <w:cantSplit/>
        </w:trPr>
        <w:tc>
          <w:tcPr>
            <w:tcW w:type="dxa" w:w="2246"/>
          </w:tcPr>
          <w:p>
            <w:pPr>
              <w:spacing w:after="0"/>
              <w:jc w:val="left"/>
            </w:pPr>
            <w:r>
              <w:rPr>
                <w:sz w:val="16"/>
              </w:rPr>
              <w:t>Heat Wave</w:t>
            </w:r>
          </w:p>
        </w:tc>
        <w:tc>
          <w:tcPr>
            <w:tcW w:type="dxa" w:w="1472"/>
          </w:tcPr>
          <w:p>
            <w:pPr>
              <w:spacing w:after="0"/>
              <w:jc w:val="right"/>
            </w:pPr>
            <w:r>
              <w:rPr>
                <w:sz w:val="16"/>
              </w:rPr>
              <w:t>2 of 2</w:t>
            </w:r>
          </w:p>
        </w:tc>
        <w:tc>
          <w:tcPr>
            <w:tcW w:type="dxa" w:w="1404"/>
          </w:tcPr>
          <w:p>
            <w:pPr>
              <w:spacing w:after="0"/>
              <w:jc w:val="right"/>
            </w:pPr>
            <w:r>
              <w:rPr>
                <w:sz w:val="16"/>
              </w:rPr>
              <w:t>97.3</w:t>
            </w:r>
          </w:p>
        </w:tc>
        <w:tc>
          <w:tcPr>
            <w:tcW w:type="dxa" w:w="1472"/>
          </w:tcPr>
          <w:p>
            <w:pPr>
              <w:spacing w:after="0"/>
              <w:jc w:val="right"/>
            </w:pPr>
            <w:r>
              <w:rPr>
                <w:sz w:val="16"/>
              </w:rPr>
              <w:t>98.2</w:t>
            </w:r>
          </w:p>
        </w:tc>
        <w:tc>
          <w:tcPr>
            <w:tcW w:type="dxa" w:w="1404"/>
          </w:tcPr>
          <w:p>
            <w:pPr>
              <w:spacing w:after="0"/>
              <w:jc w:val="right"/>
            </w:pPr>
            <w:r>
              <w:rPr>
                <w:sz w:val="16"/>
              </w:rPr>
              <w:t>99.1</w:t>
            </w:r>
          </w:p>
        </w:tc>
        <w:tc>
          <w:tcPr>
            <w:tcW w:type="dxa" w:w="6114"/>
          </w:tcPr>
          <w:p>
            <w:pPr>
              <w:spacing w:after="0"/>
              <w:jc w:val="left"/>
            </w:pPr>
            <w:r>
              <w:rPr>
                <w:sz w:val="16"/>
              </w:rPr>
              <w:t>Very High 2</w:t>
            </w:r>
          </w:p>
        </w:tc>
      </w:tr>
      <w:tr>
        <w:trPr>
          <w:cantSplit/>
        </w:trPr>
        <w:tc>
          <w:tcPr>
            <w:tcW w:type="dxa" w:w="2246"/>
          </w:tcPr>
          <w:p>
            <w:pPr>
              <w:spacing w:after="0"/>
              <w:jc w:val="left"/>
            </w:pPr>
            <w:r>
              <w:rPr>
                <w:sz w:val="16"/>
              </w:rPr>
              <w:t>Hurricane</w:t>
            </w:r>
          </w:p>
        </w:tc>
        <w:tc>
          <w:tcPr>
            <w:tcW w:type="dxa" w:w="1472"/>
          </w:tcPr>
          <w:p>
            <w:pPr>
              <w:spacing w:after="0"/>
              <w:jc w:val="right"/>
            </w:pPr>
            <w:r>
              <w:rPr>
                <w:sz w:val="16"/>
              </w:rPr>
              <w:t>0 of 2</w:t>
            </w:r>
          </w:p>
        </w:tc>
        <w:tc>
          <w:tcPr>
            <w:tcW w:type="dxa" w:w="1404"/>
          </w:tcPr>
          <w:p>
            <w:pPr>
              <w:spacing w:after="0"/>
              <w:jc w:val="right"/>
            </w:pPr>
          </w:p>
        </w:tc>
        <w:tc>
          <w:tcPr>
            <w:tcW w:type="dxa" w:w="1472"/>
          </w:tcPr>
          <w:p>
            <w:pPr>
              <w:spacing w:after="0"/>
              <w:jc w:val="right"/>
            </w:pPr>
          </w:p>
        </w:tc>
        <w:tc>
          <w:tcPr>
            <w:tcW w:type="dxa" w:w="1404"/>
          </w:tcPr>
          <w:p>
            <w:pPr>
              <w:spacing w:after="0"/>
              <w:jc w:val="right"/>
            </w:pPr>
          </w:p>
        </w:tc>
        <w:tc>
          <w:tcPr>
            <w:tcW w:type="dxa" w:w="6114"/>
          </w:tcPr>
          <w:p>
            <w:pPr>
              <w:spacing w:after="0"/>
              <w:jc w:val="left"/>
            </w:pPr>
            <w:r>
              <w:rPr>
                <w:sz w:val="16"/>
              </w:rPr>
              <w:t>No Rating 2</w:t>
            </w:r>
          </w:p>
        </w:tc>
      </w:tr>
      <w:tr>
        <w:trPr>
          <w:cantSplit/>
        </w:trPr>
        <w:tc>
          <w:tcPr>
            <w:tcW w:type="dxa" w:w="2246"/>
          </w:tcPr>
          <w:p>
            <w:pPr>
              <w:spacing w:after="0"/>
              <w:jc w:val="left"/>
            </w:pPr>
            <w:r>
              <w:rPr>
                <w:sz w:val="16"/>
              </w:rPr>
              <w:t>Ice Storm</w:t>
            </w:r>
          </w:p>
        </w:tc>
        <w:tc>
          <w:tcPr>
            <w:tcW w:type="dxa" w:w="1472"/>
          </w:tcPr>
          <w:p>
            <w:pPr>
              <w:spacing w:after="0"/>
              <w:jc w:val="right"/>
            </w:pPr>
            <w:r>
              <w:rPr>
                <w:sz w:val="16"/>
              </w:rPr>
              <w:t>2 of 2</w:t>
            </w:r>
          </w:p>
        </w:tc>
        <w:tc>
          <w:tcPr>
            <w:tcW w:type="dxa" w:w="1404"/>
          </w:tcPr>
          <w:p>
            <w:pPr>
              <w:spacing w:after="0"/>
              <w:jc w:val="right"/>
            </w:pPr>
            <w:r>
              <w:rPr>
                <w:sz w:val="16"/>
              </w:rPr>
              <w:t>63.4</w:t>
            </w:r>
          </w:p>
        </w:tc>
        <w:tc>
          <w:tcPr>
            <w:tcW w:type="dxa" w:w="1472"/>
          </w:tcPr>
          <w:p>
            <w:pPr>
              <w:spacing w:after="0"/>
              <w:jc w:val="right"/>
            </w:pPr>
            <w:r>
              <w:rPr>
                <w:sz w:val="16"/>
              </w:rPr>
              <w:t>70.8</w:t>
            </w:r>
          </w:p>
        </w:tc>
        <w:tc>
          <w:tcPr>
            <w:tcW w:type="dxa" w:w="1404"/>
          </w:tcPr>
          <w:p>
            <w:pPr>
              <w:spacing w:after="0"/>
              <w:jc w:val="right"/>
            </w:pPr>
            <w:r>
              <w:rPr>
                <w:sz w:val="16"/>
              </w:rPr>
              <w:t>78.1</w:t>
            </w:r>
          </w:p>
        </w:tc>
        <w:tc>
          <w:tcPr>
            <w:tcW w:type="dxa" w:w="6114"/>
          </w:tcPr>
          <w:p>
            <w:pPr>
              <w:spacing w:after="0"/>
              <w:jc w:val="left"/>
            </w:pPr>
            <w:r>
              <w:rPr>
                <w:sz w:val="16"/>
              </w:rPr>
              <w:t>Relatively Moderate 1, Relatively Low 1</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2 of 2</w:t>
            </w:r>
          </w:p>
        </w:tc>
        <w:tc>
          <w:tcPr>
            <w:tcW w:type="dxa" w:w="1404"/>
          </w:tcPr>
          <w:p>
            <w:pPr>
              <w:spacing w:after="0"/>
              <w:jc w:val="right"/>
            </w:pPr>
            <w:r>
              <w:rPr>
                <w:sz w:val="16"/>
              </w:rPr>
              <w:t>82.6</w:t>
            </w:r>
          </w:p>
        </w:tc>
        <w:tc>
          <w:tcPr>
            <w:tcW w:type="dxa" w:w="1472"/>
          </w:tcPr>
          <w:p>
            <w:pPr>
              <w:spacing w:after="0"/>
              <w:jc w:val="right"/>
            </w:pPr>
            <w:r>
              <w:rPr>
                <w:sz w:val="16"/>
              </w:rPr>
              <w:t>87.8</w:t>
            </w:r>
          </w:p>
        </w:tc>
        <w:tc>
          <w:tcPr>
            <w:tcW w:type="dxa" w:w="1404"/>
          </w:tcPr>
          <w:p>
            <w:pPr>
              <w:spacing w:after="0"/>
              <w:jc w:val="right"/>
            </w:pPr>
            <w:r>
              <w:rPr>
                <w:sz w:val="16"/>
              </w:rPr>
              <w:t>93.0</w:t>
            </w:r>
          </w:p>
        </w:tc>
        <w:tc>
          <w:tcPr>
            <w:tcW w:type="dxa" w:w="6114"/>
          </w:tcPr>
          <w:p>
            <w:pPr>
              <w:spacing w:after="0"/>
              <w:jc w:val="left"/>
            </w:pPr>
            <w:r>
              <w:rPr>
                <w:sz w:val="16"/>
              </w:rPr>
              <w:t>Relatively High 2</w:t>
            </w:r>
          </w:p>
        </w:tc>
      </w:tr>
      <w:tr>
        <w:trPr>
          <w:cantSplit/>
        </w:trPr>
        <w:tc>
          <w:tcPr>
            <w:tcW w:type="dxa" w:w="2246"/>
          </w:tcPr>
          <w:p>
            <w:pPr>
              <w:spacing w:after="0"/>
              <w:jc w:val="left"/>
            </w:pPr>
            <w:r>
              <w:rPr>
                <w:sz w:val="16"/>
              </w:rPr>
              <w:t>Landslide</w:t>
            </w:r>
          </w:p>
        </w:tc>
        <w:tc>
          <w:tcPr>
            <w:tcW w:type="dxa" w:w="1472"/>
          </w:tcPr>
          <w:p>
            <w:pPr>
              <w:spacing w:after="0"/>
              <w:jc w:val="right"/>
            </w:pPr>
            <w:r>
              <w:rPr>
                <w:sz w:val="16"/>
              </w:rPr>
              <w:t>2 of 2</w:t>
            </w:r>
          </w:p>
        </w:tc>
        <w:tc>
          <w:tcPr>
            <w:tcW w:type="dxa" w:w="1404"/>
          </w:tcPr>
          <w:p>
            <w:pPr>
              <w:spacing w:after="0"/>
              <w:jc w:val="right"/>
            </w:pPr>
            <w:r>
              <w:rPr>
                <w:sz w:val="16"/>
              </w:rPr>
              <w:t>92.9</w:t>
            </w:r>
          </w:p>
        </w:tc>
        <w:tc>
          <w:tcPr>
            <w:tcW w:type="dxa" w:w="1472"/>
          </w:tcPr>
          <w:p>
            <w:pPr>
              <w:spacing w:after="0"/>
              <w:jc w:val="right"/>
            </w:pPr>
            <w:r>
              <w:rPr>
                <w:sz w:val="16"/>
              </w:rPr>
              <w:t>93.0</w:t>
            </w:r>
          </w:p>
        </w:tc>
        <w:tc>
          <w:tcPr>
            <w:tcW w:type="dxa" w:w="1404"/>
          </w:tcPr>
          <w:p>
            <w:pPr>
              <w:spacing w:after="0"/>
              <w:jc w:val="right"/>
            </w:pPr>
            <w:r>
              <w:rPr>
                <w:sz w:val="16"/>
              </w:rPr>
              <w:t>93.2</w:t>
            </w:r>
          </w:p>
        </w:tc>
        <w:tc>
          <w:tcPr>
            <w:tcW w:type="dxa" w:w="6114"/>
          </w:tcPr>
          <w:p>
            <w:pPr>
              <w:spacing w:after="0"/>
              <w:jc w:val="left"/>
            </w:pPr>
            <w:r>
              <w:rPr>
                <w:sz w:val="16"/>
              </w:rPr>
              <w:t>Relatively Low 2</w:t>
            </w:r>
          </w:p>
        </w:tc>
      </w:tr>
      <w:tr>
        <w:trPr>
          <w:cantSplit/>
        </w:trPr>
        <w:tc>
          <w:tcPr>
            <w:tcW w:type="dxa" w:w="2246"/>
          </w:tcPr>
          <w:p>
            <w:pPr>
              <w:spacing w:after="0"/>
              <w:jc w:val="left"/>
            </w:pPr>
            <w:r>
              <w:rPr>
                <w:sz w:val="16"/>
              </w:rPr>
              <w:t>Lightning</w:t>
            </w:r>
          </w:p>
        </w:tc>
        <w:tc>
          <w:tcPr>
            <w:tcW w:type="dxa" w:w="1472"/>
          </w:tcPr>
          <w:p>
            <w:pPr>
              <w:spacing w:after="0"/>
              <w:jc w:val="right"/>
            </w:pPr>
            <w:r>
              <w:rPr>
                <w:sz w:val="16"/>
              </w:rPr>
              <w:t>2 of 2</w:t>
            </w:r>
          </w:p>
        </w:tc>
        <w:tc>
          <w:tcPr>
            <w:tcW w:type="dxa" w:w="1404"/>
          </w:tcPr>
          <w:p>
            <w:pPr>
              <w:spacing w:after="0"/>
              <w:jc w:val="right"/>
            </w:pPr>
            <w:r>
              <w:rPr>
                <w:sz w:val="16"/>
              </w:rPr>
              <w:t>69.8</w:t>
            </w:r>
          </w:p>
        </w:tc>
        <w:tc>
          <w:tcPr>
            <w:tcW w:type="dxa" w:w="1472"/>
          </w:tcPr>
          <w:p>
            <w:pPr>
              <w:spacing w:after="0"/>
              <w:jc w:val="right"/>
            </w:pPr>
            <w:r>
              <w:rPr>
                <w:sz w:val="16"/>
              </w:rPr>
              <w:t>78.1</w:t>
            </w:r>
          </w:p>
        </w:tc>
        <w:tc>
          <w:tcPr>
            <w:tcW w:type="dxa" w:w="1404"/>
          </w:tcPr>
          <w:p>
            <w:pPr>
              <w:spacing w:after="0"/>
              <w:jc w:val="right"/>
            </w:pPr>
            <w:r>
              <w:rPr>
                <w:sz w:val="16"/>
              </w:rPr>
              <w:t>86.4</w:t>
            </w:r>
          </w:p>
        </w:tc>
        <w:tc>
          <w:tcPr>
            <w:tcW w:type="dxa" w:w="6114"/>
          </w:tcPr>
          <w:p>
            <w:pPr>
              <w:spacing w:after="0"/>
              <w:jc w:val="left"/>
            </w:pPr>
            <w:r>
              <w:rPr>
                <w:sz w:val="16"/>
              </w:rPr>
              <w:t>Relatively High 1, Relatively Moderate 1</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2 of 2</w:t>
            </w:r>
          </w:p>
        </w:tc>
        <w:tc>
          <w:tcPr>
            <w:tcW w:type="dxa" w:w="1404"/>
          </w:tcPr>
          <w:p>
            <w:pPr>
              <w:spacing w:after="0"/>
              <w:jc w:val="right"/>
            </w:pPr>
            <w:r>
              <w:rPr>
                <w:sz w:val="16"/>
              </w:rPr>
              <w:t>89.2</w:t>
            </w:r>
          </w:p>
        </w:tc>
        <w:tc>
          <w:tcPr>
            <w:tcW w:type="dxa" w:w="1472"/>
          </w:tcPr>
          <w:p>
            <w:pPr>
              <w:spacing w:after="0"/>
              <w:jc w:val="right"/>
            </w:pPr>
            <w:r>
              <w:rPr>
                <w:sz w:val="16"/>
              </w:rPr>
              <w:t>92.5</w:t>
            </w:r>
          </w:p>
        </w:tc>
        <w:tc>
          <w:tcPr>
            <w:tcW w:type="dxa" w:w="1404"/>
          </w:tcPr>
          <w:p>
            <w:pPr>
              <w:spacing w:after="0"/>
              <w:jc w:val="right"/>
            </w:pPr>
            <w:r>
              <w:rPr>
                <w:sz w:val="16"/>
              </w:rPr>
              <w:t>95.8</w:t>
            </w:r>
          </w:p>
        </w:tc>
        <w:tc>
          <w:tcPr>
            <w:tcW w:type="dxa" w:w="6114"/>
          </w:tcPr>
          <w:p>
            <w:pPr>
              <w:spacing w:after="0"/>
              <w:jc w:val="left"/>
            </w:pPr>
            <w:r>
              <w:rPr>
                <w:sz w:val="16"/>
              </w:rPr>
              <w:t>Relatively High 2</w:t>
            </w:r>
          </w:p>
        </w:tc>
      </w:tr>
      <w:tr>
        <w:trPr>
          <w:cantSplit/>
        </w:trPr>
        <w:tc>
          <w:tcPr>
            <w:tcW w:type="dxa" w:w="2246"/>
          </w:tcPr>
          <w:p>
            <w:pPr>
              <w:spacing w:after="0"/>
              <w:jc w:val="left"/>
            </w:pPr>
            <w:r>
              <w:rPr>
                <w:sz w:val="16"/>
              </w:rPr>
              <w:t>Tornado</w:t>
            </w:r>
          </w:p>
        </w:tc>
        <w:tc>
          <w:tcPr>
            <w:tcW w:type="dxa" w:w="1472"/>
          </w:tcPr>
          <w:p>
            <w:pPr>
              <w:spacing w:after="0"/>
              <w:jc w:val="right"/>
            </w:pPr>
            <w:r>
              <w:rPr>
                <w:sz w:val="16"/>
              </w:rPr>
              <w:t>2 of 2</w:t>
            </w:r>
          </w:p>
        </w:tc>
        <w:tc>
          <w:tcPr>
            <w:tcW w:type="dxa" w:w="1404"/>
          </w:tcPr>
          <w:p>
            <w:pPr>
              <w:spacing w:after="0"/>
              <w:jc w:val="right"/>
            </w:pPr>
            <w:r>
              <w:rPr>
                <w:sz w:val="16"/>
              </w:rPr>
              <w:t>94.7</w:t>
            </w:r>
          </w:p>
        </w:tc>
        <w:tc>
          <w:tcPr>
            <w:tcW w:type="dxa" w:w="1472"/>
          </w:tcPr>
          <w:p>
            <w:pPr>
              <w:spacing w:after="0"/>
              <w:jc w:val="right"/>
            </w:pPr>
            <w:r>
              <w:rPr>
                <w:sz w:val="16"/>
              </w:rPr>
              <w:t>96.9</w:t>
            </w:r>
          </w:p>
        </w:tc>
        <w:tc>
          <w:tcPr>
            <w:tcW w:type="dxa" w:w="1404"/>
          </w:tcPr>
          <w:p>
            <w:pPr>
              <w:spacing w:after="0"/>
              <w:jc w:val="right"/>
            </w:pPr>
            <w:r>
              <w:rPr>
                <w:sz w:val="16"/>
              </w:rPr>
              <w:t>99.1</w:t>
            </w:r>
          </w:p>
        </w:tc>
        <w:tc>
          <w:tcPr>
            <w:tcW w:type="dxa" w:w="6114"/>
          </w:tcPr>
          <w:p>
            <w:pPr>
              <w:spacing w:after="0"/>
              <w:jc w:val="left"/>
            </w:pPr>
            <w:r>
              <w:rPr>
                <w:sz w:val="16"/>
              </w:rPr>
              <w:t>Very High 2</w:t>
            </w:r>
          </w:p>
        </w:tc>
      </w:tr>
      <w:tr>
        <w:trPr>
          <w:cantSplit/>
        </w:trPr>
        <w:tc>
          <w:tcPr>
            <w:tcW w:type="dxa" w:w="2246"/>
          </w:tcPr>
          <w:p>
            <w:pPr>
              <w:spacing w:after="0"/>
              <w:jc w:val="left"/>
            </w:pPr>
            <w:r>
              <w:rPr>
                <w:sz w:val="16"/>
              </w:rPr>
              <w:t>Wildfire</w:t>
            </w:r>
          </w:p>
        </w:tc>
        <w:tc>
          <w:tcPr>
            <w:tcW w:type="dxa" w:w="1472"/>
          </w:tcPr>
          <w:p>
            <w:pPr>
              <w:spacing w:after="0"/>
              <w:jc w:val="right"/>
            </w:pPr>
            <w:r>
              <w:rPr>
                <w:sz w:val="16"/>
              </w:rPr>
              <w:t>2 of 2</w:t>
            </w:r>
          </w:p>
        </w:tc>
        <w:tc>
          <w:tcPr>
            <w:tcW w:type="dxa" w:w="1404"/>
          </w:tcPr>
          <w:p>
            <w:pPr>
              <w:spacing w:after="0"/>
              <w:jc w:val="right"/>
            </w:pPr>
            <w:r>
              <w:rPr>
                <w:sz w:val="16"/>
              </w:rPr>
              <w:t>87.5</w:t>
            </w:r>
          </w:p>
        </w:tc>
        <w:tc>
          <w:tcPr>
            <w:tcW w:type="dxa" w:w="1472"/>
          </w:tcPr>
          <w:p>
            <w:pPr>
              <w:spacing w:after="0"/>
              <w:jc w:val="right"/>
            </w:pPr>
            <w:r>
              <w:rPr>
                <w:sz w:val="16"/>
              </w:rPr>
              <w:t>88.9</w:t>
            </w:r>
          </w:p>
        </w:tc>
        <w:tc>
          <w:tcPr>
            <w:tcW w:type="dxa" w:w="1404"/>
          </w:tcPr>
          <w:p>
            <w:pPr>
              <w:spacing w:after="0"/>
              <w:jc w:val="right"/>
            </w:pPr>
            <w:r>
              <w:rPr>
                <w:sz w:val="16"/>
              </w:rPr>
              <w:t>90.2</w:t>
            </w:r>
          </w:p>
        </w:tc>
        <w:tc>
          <w:tcPr>
            <w:tcW w:type="dxa" w:w="6114"/>
          </w:tcPr>
          <w:p>
            <w:pPr>
              <w:spacing w:after="0"/>
              <w:jc w:val="left"/>
            </w:pPr>
            <w:r>
              <w:rPr>
                <w:sz w:val="16"/>
              </w:rPr>
              <w:t>Relatively Moderate 1, Relatively Low 1</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2 of 2</w:t>
            </w:r>
          </w:p>
        </w:tc>
        <w:tc>
          <w:tcPr>
            <w:tcW w:type="dxa" w:w="1404"/>
          </w:tcPr>
          <w:p>
            <w:pPr>
              <w:spacing w:after="0"/>
              <w:jc w:val="right"/>
            </w:pPr>
            <w:r>
              <w:rPr>
                <w:sz w:val="16"/>
              </w:rPr>
              <w:t>76.1</w:t>
            </w:r>
          </w:p>
        </w:tc>
        <w:tc>
          <w:tcPr>
            <w:tcW w:type="dxa" w:w="1472"/>
          </w:tcPr>
          <w:p>
            <w:pPr>
              <w:spacing w:after="0"/>
              <w:jc w:val="right"/>
            </w:pPr>
            <w:r>
              <w:rPr>
                <w:sz w:val="16"/>
              </w:rPr>
              <w:t>81.2</w:t>
            </w:r>
          </w:p>
        </w:tc>
        <w:tc>
          <w:tcPr>
            <w:tcW w:type="dxa" w:w="1404"/>
          </w:tcPr>
          <w:p>
            <w:pPr>
              <w:spacing w:after="0"/>
              <w:jc w:val="right"/>
            </w:pPr>
            <w:r>
              <w:rPr>
                <w:sz w:val="16"/>
              </w:rPr>
              <w:t>86.3</w:t>
            </w:r>
          </w:p>
        </w:tc>
        <w:tc>
          <w:tcPr>
            <w:tcW w:type="dxa" w:w="6114"/>
          </w:tcPr>
          <w:p>
            <w:pPr>
              <w:spacing w:after="0"/>
              <w:jc w:val="left"/>
            </w:pPr>
            <w:r>
              <w:rPr>
                <w:sz w:val="16"/>
              </w:rPr>
              <w:t>Relatively High 1, Relatively Moderate 1</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05"/>
        <w:gridCol w:w="1603"/>
        <w:gridCol w:w="3040"/>
        <w:gridCol w:w="2424"/>
        <w:gridCol w:w="2506"/>
        <w:gridCol w:w="2834"/>
      </w:tblGrid>
      <w:tr>
        <w:trPr>
          <w:cantSplit/>
          <w:tblHeader/>
        </w:trPr>
        <w:tc>
          <w:tcPr>
            <w:tcW w:type="dxa" w:w="1705"/>
            <w:shd w:val="clear" w:color="auto" w:fill="E8E8E8"/>
          </w:tcPr>
          <w:p>
            <w:pPr>
              <w:spacing w:after="0"/>
              <w:jc w:val="left"/>
            </w:pPr>
            <w:r>
              <w:rPr>
                <w:b/>
                <w:sz w:val="16"/>
              </w:rPr>
              <w:t>Jurisdiction</w:t>
            </w:r>
          </w:p>
        </w:tc>
        <w:tc>
          <w:tcPr>
            <w:tcW w:type="dxa" w:w="1603"/>
            <w:shd w:val="clear" w:color="auto" w:fill="E8E8E8"/>
          </w:tcPr>
          <w:p>
            <w:pPr>
              <w:spacing w:after="0"/>
              <w:jc w:val="left"/>
            </w:pPr>
            <w:r>
              <w:rPr>
                <w:b/>
                <w:sz w:val="16"/>
              </w:rPr>
              <w:t>Type</w:t>
            </w:r>
          </w:p>
        </w:tc>
        <w:tc>
          <w:tcPr>
            <w:tcW w:type="dxa" w:w="3040"/>
            <w:shd w:val="clear" w:color="auto" w:fill="E8E8E8"/>
          </w:tcPr>
          <w:p>
            <w:pPr>
              <w:spacing w:after="0"/>
              <w:jc w:val="left"/>
            </w:pPr>
            <w:r>
              <w:rPr>
                <w:b/>
                <w:sz w:val="16"/>
              </w:rPr>
              <w:t>Plan status</w:t>
            </w:r>
          </w:p>
        </w:tc>
        <w:tc>
          <w:tcPr>
            <w:tcW w:type="dxa" w:w="242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0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3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05"/>
          </w:tcPr>
          <w:p>
            <w:pPr>
              <w:spacing w:after="0"/>
              <w:jc w:val="left"/>
            </w:pPr>
            <w:r>
              <w:rPr>
                <w:sz w:val="16"/>
              </w:rPr>
              <w:t>Gentry County (unincorporated area)</w:t>
            </w:r>
          </w:p>
        </w:tc>
        <w:tc>
          <w:tcPr>
            <w:tcW w:type="dxa" w:w="1603"/>
          </w:tcPr>
          <w:p>
            <w:pPr>
              <w:spacing w:after="0"/>
              <w:jc w:val="left"/>
            </w:pPr>
            <w:r>
              <w:rPr>
                <w:sz w:val="16"/>
              </w:rPr>
              <w:t>Unincorporated</w:t>
            </w:r>
          </w:p>
        </w:tc>
        <w:tc>
          <w:tcPr>
            <w:tcW w:type="dxa" w:w="3040"/>
          </w:tcPr>
          <w:p>
            <w:pPr>
              <w:spacing w:after="0"/>
              <w:jc w:val="left"/>
            </w:pPr>
            <w:r>
              <w:rPr>
                <w:sz w:val="16"/>
              </w:rPr>
              <w:t>Approved, expires 2031-06-01</w:t>
            </w:r>
          </w:p>
        </w:tc>
        <w:tc>
          <w:tcPr>
            <w:tcW w:type="dxa" w:w="2424"/>
          </w:tcPr>
          <w:p>
            <w:pPr>
              <w:spacing w:after="0"/>
              <w:jc w:val="right"/>
            </w:pPr>
            <w:r>
              <w:rPr>
                <w:sz w:val="16"/>
              </w:rPr>
              <w:t>FMA RL 0, SRL 0; any 0</w:t>
            </w:r>
          </w:p>
        </w:tc>
        <w:tc>
          <w:tcPr>
            <w:tcW w:type="dxa" w:w="2506"/>
          </w:tcPr>
          <w:p>
            <w:pPr>
              <w:spacing w:after="0"/>
              <w:jc w:val="right"/>
            </w:pPr>
            <w:r>
              <w:rPr>
                <w:sz w:val="16"/>
              </w:rPr>
              <w:t>$346,516.62</w:t>
            </w:r>
          </w:p>
        </w:tc>
        <w:tc>
          <w:tcPr>
            <w:tcW w:type="dxa" w:w="2834"/>
          </w:tcPr>
          <w:p>
            <w:pPr>
              <w:spacing w:after="0"/>
              <w:jc w:val="right"/>
            </w:pPr>
            <w:r>
              <w:rPr>
                <w:sz w:val="16"/>
              </w:rPr>
              <w:t>0 total; 0 since its plan</w:t>
            </w:r>
          </w:p>
        </w:tc>
      </w:tr>
      <w:tr>
        <w:trPr>
          <w:cantSplit/>
        </w:trPr>
        <w:tc>
          <w:tcPr>
            <w:tcW w:type="dxa" w:w="1705"/>
          </w:tcPr>
          <w:p>
            <w:pPr>
              <w:spacing w:after="0"/>
              <w:jc w:val="left"/>
            </w:pPr>
            <w:r>
              <w:rPr>
                <w:sz w:val="16"/>
              </w:rPr>
              <w:t>Albany city</w:t>
            </w:r>
          </w:p>
        </w:tc>
        <w:tc>
          <w:tcPr>
            <w:tcW w:type="dxa" w:w="1603"/>
          </w:tcPr>
          <w:p>
            <w:pPr>
              <w:spacing w:after="0"/>
              <w:jc w:val="left"/>
            </w:pPr>
            <w:r>
              <w:rPr>
                <w:sz w:val="16"/>
              </w:rPr>
              <w:t>City</w:t>
            </w:r>
          </w:p>
        </w:tc>
        <w:tc>
          <w:tcPr>
            <w:tcW w:type="dxa" w:w="3040"/>
          </w:tcPr>
          <w:p>
            <w:pPr>
              <w:spacing w:after="0"/>
              <w:jc w:val="left"/>
            </w:pPr>
            <w:r>
              <w:rPr>
                <w:sz w:val="16"/>
              </w:rPr>
              <w:t>Approved, expires 2031-06-01</w:t>
            </w:r>
          </w:p>
        </w:tc>
        <w:tc>
          <w:tcPr>
            <w:tcW w:type="dxa" w:w="2424"/>
          </w:tcPr>
          <w:p>
            <w:pPr>
              <w:spacing w:after="0"/>
              <w:jc w:val="right"/>
            </w:pPr>
            <w:r>
              <w:rPr>
                <w:sz w:val="16"/>
              </w:rPr>
              <w:t>FMA RL 0, SRL 0; any 1</w:t>
            </w:r>
          </w:p>
        </w:tc>
        <w:tc>
          <w:tcPr>
            <w:tcW w:type="dxa" w:w="2506"/>
          </w:tcPr>
          <w:p>
            <w:pPr>
              <w:spacing w:after="0"/>
              <w:jc w:val="right"/>
            </w:pPr>
            <w:r>
              <w:rPr>
                <w:sz w:val="16"/>
              </w:rPr>
              <w:t>$18,010.24</w:t>
            </w:r>
          </w:p>
        </w:tc>
        <w:tc>
          <w:tcPr>
            <w:tcW w:type="dxa" w:w="2834"/>
          </w:tcPr>
          <w:p>
            <w:pPr>
              <w:spacing w:after="0"/>
              <w:jc w:val="right"/>
            </w:pPr>
            <w:r>
              <w:rPr>
                <w:sz w:val="16"/>
              </w:rPr>
              <w:t>43 total; 0 since its plan</w:t>
            </w:r>
          </w:p>
        </w:tc>
      </w:tr>
      <w:tr>
        <w:trPr>
          <w:cantSplit/>
        </w:trPr>
        <w:tc>
          <w:tcPr>
            <w:tcW w:type="dxa" w:w="1705"/>
          </w:tcPr>
          <w:p>
            <w:pPr>
              <w:spacing w:after="0"/>
              <w:jc w:val="left"/>
            </w:pPr>
            <w:r>
              <w:rPr>
                <w:sz w:val="16"/>
              </w:rPr>
              <w:t>King City city</w:t>
            </w:r>
          </w:p>
        </w:tc>
        <w:tc>
          <w:tcPr>
            <w:tcW w:type="dxa" w:w="1603"/>
          </w:tcPr>
          <w:p>
            <w:pPr>
              <w:spacing w:after="0"/>
              <w:jc w:val="left"/>
            </w:pPr>
            <w:r>
              <w:rPr>
                <w:sz w:val="16"/>
              </w:rPr>
              <w:t>City</w:t>
            </w:r>
          </w:p>
        </w:tc>
        <w:tc>
          <w:tcPr>
            <w:tcW w:type="dxa" w:w="3040"/>
          </w:tcPr>
          <w:p>
            <w:pPr>
              <w:spacing w:after="0"/>
              <w:jc w:val="left"/>
            </w:pPr>
            <w:r>
              <w:rPr>
                <w:sz w:val="16"/>
              </w:rPr>
              <w:t>Approved, expires 2031-06-01</w:t>
            </w:r>
          </w:p>
        </w:tc>
        <w:tc>
          <w:tcPr>
            <w:tcW w:type="dxa" w:w="2424"/>
          </w:tcPr>
          <w:p>
            <w:pPr>
              <w:spacing w:after="0"/>
              <w:jc w:val="right"/>
            </w:pPr>
            <w:r>
              <w:rPr>
                <w:sz w:val="16"/>
              </w:rPr>
              <w:t>FMA RL 0, SRL 0; any 0</w:t>
            </w:r>
          </w:p>
        </w:tc>
        <w:tc>
          <w:tcPr>
            <w:tcW w:type="dxa" w:w="2506"/>
          </w:tcPr>
          <w:p>
            <w:pPr>
              <w:spacing w:after="0"/>
              <w:jc w:val="right"/>
            </w:pPr>
            <w:r>
              <w:rPr>
                <w:sz w:val="16"/>
              </w:rPr>
              <w:t>$48,923.50</w:t>
            </w:r>
          </w:p>
        </w:tc>
        <w:tc>
          <w:tcPr>
            <w:tcW w:type="dxa" w:w="2834"/>
          </w:tcPr>
          <w:p>
            <w:pPr>
              <w:spacing w:after="0"/>
              <w:jc w:val="right"/>
            </w:pPr>
            <w:r>
              <w:rPr>
                <w:sz w:val="16"/>
              </w:rPr>
              <w:t>21 total; 0 since its plan</w:t>
            </w:r>
          </w:p>
        </w:tc>
      </w:tr>
      <w:tr>
        <w:trPr>
          <w:cantSplit/>
        </w:trPr>
        <w:tc>
          <w:tcPr>
            <w:tcW w:type="dxa" w:w="1705"/>
          </w:tcPr>
          <w:p>
            <w:pPr>
              <w:spacing w:after="0"/>
              <w:jc w:val="left"/>
            </w:pPr>
            <w:r>
              <w:rPr>
                <w:sz w:val="16"/>
              </w:rPr>
              <w:t>Stanberry city</w:t>
            </w:r>
          </w:p>
        </w:tc>
        <w:tc>
          <w:tcPr>
            <w:tcW w:type="dxa" w:w="1603"/>
          </w:tcPr>
          <w:p>
            <w:pPr>
              <w:spacing w:after="0"/>
              <w:jc w:val="left"/>
            </w:pPr>
            <w:r>
              <w:rPr>
                <w:sz w:val="16"/>
              </w:rPr>
              <w:t>City</w:t>
            </w:r>
          </w:p>
        </w:tc>
        <w:tc>
          <w:tcPr>
            <w:tcW w:type="dxa" w:w="3040"/>
          </w:tcPr>
          <w:p>
            <w:pPr>
              <w:spacing w:after="0"/>
              <w:jc w:val="left"/>
            </w:pPr>
            <w:r>
              <w:rPr>
                <w:sz w:val="16"/>
              </w:rPr>
              <w:t>Approved, expires 2031-06-01</w:t>
            </w:r>
          </w:p>
        </w:tc>
        <w:tc>
          <w:tcPr>
            <w:tcW w:type="dxa" w:w="2424"/>
          </w:tcPr>
          <w:p>
            <w:pPr>
              <w:spacing w:after="0"/>
              <w:jc w:val="right"/>
            </w:pPr>
            <w:r>
              <w:rPr>
                <w:sz w:val="16"/>
              </w:rPr>
              <w:t>FMA RL 0, SRL 0; any 0</w:t>
            </w:r>
          </w:p>
        </w:tc>
        <w:tc>
          <w:tcPr>
            <w:tcW w:type="dxa" w:w="2506"/>
          </w:tcPr>
          <w:p>
            <w:pPr>
              <w:spacing w:after="0"/>
              <w:jc w:val="right"/>
            </w:pPr>
            <w:r>
              <w:rPr>
                <w:sz w:val="16"/>
              </w:rPr>
              <w:t>$221,369.98</w:t>
            </w:r>
          </w:p>
        </w:tc>
        <w:tc>
          <w:tcPr>
            <w:tcW w:type="dxa" w:w="2834"/>
          </w:tcPr>
          <w:p>
            <w:pPr>
              <w:spacing w:after="0"/>
              <w:jc w:val="right"/>
            </w:pPr>
            <w:r>
              <w:rPr>
                <w:sz w:val="16"/>
              </w:rPr>
              <w:t>43 total; 0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1"/>
        <w:gridCol w:w="1037"/>
        <w:gridCol w:w="1126"/>
        <w:gridCol w:w="1098"/>
        <w:gridCol w:w="1305"/>
        <w:gridCol w:w="1165"/>
        <w:gridCol w:w="1073"/>
        <w:gridCol w:w="1241"/>
        <w:gridCol w:w="138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2026-06-02</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8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$2,329,825,963</w:t>
            </w:r>
          </w:p>
        </w:tc>
        <w:tc>
          <w:tcPr>
            <w:tcW w:type="dxa" w:w="1215"/>
          </w:tcPr>
          <w:p>
            <w:pPr>
              <w:spacing w:after="0"/>
              <w:jc w:val="right"/>
            </w:pPr>
            <w:r>
              <w:rPr>
                <w:sz w:val="16"/>
              </w:rPr>
              <w:t>$154,827,491</w:t>
            </w:r>
          </w:p>
        </w:tc>
        <w:tc>
          <w:tcPr>
            <w:tcW w:type="dxa" w:w="1041"/>
          </w:tcPr>
          <w:p>
            <w:pPr>
              <w:spacing w:after="0"/>
              <w:jc w:val="right"/>
            </w:pPr>
            <w:r>
              <w:rPr>
                <w:sz w:val="16"/>
              </w:rPr>
              <w:t>6,162</w:t>
            </w:r>
          </w:p>
        </w:tc>
        <w:tc>
          <w:tcPr>
            <w:tcW w:type="dxa" w:w="1037"/>
          </w:tcPr>
          <w:p>
            <w:pPr>
              <w:spacing w:after="0"/>
              <w:jc w:val="right"/>
            </w:pPr>
            <w:r>
              <w:rPr>
                <w:sz w:val="16"/>
              </w:rPr>
              <w:t>$1,356</w:t>
            </w:r>
          </w:p>
        </w:tc>
        <w:tc>
          <w:tcPr>
            <w:tcW w:type="dxa" w:w="1126"/>
          </w:tcPr>
          <w:p>
            <w:pPr>
              <w:spacing w:after="0"/>
              <w:jc w:val="right"/>
            </w:pPr>
            <w:r>
              <w:rPr>
                <w:sz w:val="16"/>
              </w:rPr>
              <w:t>$240,041</w:t>
            </w:r>
          </w:p>
        </w:tc>
        <w:tc>
          <w:tcPr>
            <w:tcW w:type="dxa" w:w="1098"/>
          </w:tcPr>
          <w:p>
            <w:pPr>
              <w:spacing w:after="0"/>
              <w:jc w:val="right"/>
            </w:pPr>
            <w:r>
              <w:rPr>
                <w:sz w:val="16"/>
              </w:rPr>
              <w:t>$419,068</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$38,368,022</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$1,207,277</w:t>
            </w:r>
          </w:p>
        </w:tc>
        <w:tc>
          <w:tcPr>
            <w:tcW w:type="dxa" w:w="1098"/>
          </w:tcPr>
          <w:p>
            <w:pPr>
              <w:spacing w:after="0"/>
              <w:jc w:val="right"/>
            </w:pPr>
            <w:r>
              <w:rPr>
                <w:sz w:val="16"/>
              </w:rPr>
              <w:t>n/a</w:t>
            </w:r>
          </w:p>
        </w:tc>
        <w:tc>
          <w:tcPr>
            <w:tcW w:type="dxa" w:w="1305"/>
          </w:tcPr>
          <w:p>
            <w:pPr>
              <w:spacing w:after="0"/>
              <w:jc w:val="right"/>
            </w:pPr>
            <w:r>
              <w:rPr>
                <w:sz w:val="16"/>
              </w:rPr>
              <w:t>3.15% (agriculture)</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$3,947,809,400</w:t>
            </w:r>
          </w:p>
        </w:tc>
        <w:tc>
          <w:tcPr>
            <w:tcW w:type="dxa" w:w="1215"/>
          </w:tcPr>
          <w:p>
            <w:pPr>
              <w:spacing w:after="0"/>
              <w:jc w:val="right"/>
            </w:pPr>
            <w:r>
              <w:rPr>
                <w:sz w:val="16"/>
              </w:rPr>
              <w:t>n/a</w:t>
            </w:r>
          </w:p>
        </w:tc>
        <w:tc>
          <w:tcPr>
            <w:tcW w:type="dxa" w:w="1041"/>
          </w:tcPr>
          <w:p>
            <w:pPr>
              <w:spacing w:after="0"/>
              <w:jc w:val="right"/>
            </w:pPr>
            <w:r>
              <w:rPr>
                <w:sz w:val="16"/>
              </w:rPr>
              <w:t>6,162</w:t>
            </w:r>
          </w:p>
        </w:tc>
        <w:tc>
          <w:tcPr>
            <w:tcW w:type="dxa" w:w="1037"/>
          </w:tcPr>
          <w:p>
            <w:pPr>
              <w:spacing w:after="0"/>
              <w:jc w:val="right"/>
            </w:pPr>
            <w:r>
              <w:rPr>
                <w:sz w:val="16"/>
              </w:rPr>
              <w:t>$15,150</w:t>
            </w:r>
          </w:p>
        </w:tc>
        <w:tc>
          <w:tcPr>
            <w:tcW w:type="dxa" w:w="1126"/>
          </w:tcPr>
          <w:p>
            <w:pPr>
              <w:spacing w:after="0"/>
              <w:jc w:val="right"/>
            </w:pPr>
            <w:r>
              <w:rPr>
                <w:sz w:val="16"/>
              </w:rPr>
              <w:t>n/a</w:t>
            </w:r>
          </w:p>
        </w:tc>
        <w:tc>
          <w:tcPr>
            <w:tcW w:type="dxa" w:w="1098"/>
          </w:tcPr>
          <w:p>
            <w:pPr>
              <w:spacing w:after="0"/>
              <w:jc w:val="right"/>
            </w:pPr>
            <w:r>
              <w:rPr>
                <w:sz w:val="16"/>
              </w:rPr>
              <w:t>$2,596</w:t>
            </w:r>
          </w:p>
        </w:tc>
        <w:tc>
          <w:tcPr>
            <w:tcW w:type="dxa" w:w="1305"/>
          </w:tcPr>
          <w:p>
            <w:pPr>
              <w:spacing w:after="0"/>
              <w:jc w:val="right"/>
            </w:pPr>
            <w:r>
              <w:rPr>
                <w:sz w:val="16"/>
              </w:rPr>
              <w:t>0.000384%</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$2,329,825,963</w:t>
            </w:r>
          </w:p>
        </w:tc>
        <w:tc>
          <w:tcPr>
            <w:tcW w:type="dxa" w:w="1215"/>
          </w:tcPr>
          <w:p>
            <w:pPr>
              <w:spacing w:after="0"/>
              <w:jc w:val="right"/>
            </w:pPr>
            <w:r>
              <w:rPr>
                <w:sz w:val="16"/>
              </w:rPr>
              <w:t>$154,827,491</w:t>
            </w:r>
          </w:p>
        </w:tc>
        <w:tc>
          <w:tcPr>
            <w:tcW w:type="dxa" w:w="1041"/>
          </w:tcPr>
          <w:p>
            <w:pPr>
              <w:spacing w:after="0"/>
              <w:jc w:val="right"/>
            </w:pPr>
            <w:r>
              <w:rPr>
                <w:sz w:val="16"/>
              </w:rPr>
              <w:t>6,162</w:t>
            </w:r>
          </w:p>
        </w:tc>
        <w:tc>
          <w:tcPr>
            <w:tcW w:type="dxa" w:w="1037"/>
          </w:tcPr>
          <w:p>
            <w:pPr>
              <w:spacing w:after="0"/>
              <w:jc w:val="right"/>
            </w:pPr>
            <w:r>
              <w:rPr>
                <w:sz w:val="16"/>
              </w:rPr>
              <w:t>$248,796</w:t>
            </w:r>
          </w:p>
        </w:tc>
        <w:tc>
          <w:tcPr>
            <w:tcW w:type="dxa" w:w="1126"/>
          </w:tcPr>
          <w:p>
            <w:pPr>
              <w:spacing w:after="0"/>
              <w:jc w:val="right"/>
            </w:pPr>
            <w:r>
              <w:rPr>
                <w:sz w:val="16"/>
              </w:rPr>
              <w:t>$74,193</w:t>
            </w:r>
          </w:p>
        </w:tc>
        <w:tc>
          <w:tcPr>
            <w:tcW w:type="dxa" w:w="1098"/>
          </w:tcPr>
          <w:p>
            <w:pPr>
              <w:spacing w:after="0"/>
              <w:jc w:val="right"/>
            </w:pPr>
            <w:r>
              <w:rPr>
                <w:sz w:val="16"/>
              </w:rPr>
              <w:t>$9,970</w:t>
            </w:r>
          </w:p>
        </w:tc>
        <w:tc>
          <w:tcPr>
            <w:tcW w:type="dxa" w:w="1305"/>
          </w:tcPr>
          <w:p>
            <w:pPr>
              <w:spacing w:after="0"/>
              <w:jc w:val="right"/>
            </w:pPr>
            <w:r>
              <w:rPr>
                <w:sz w:val="16"/>
              </w:rPr>
              <w:t>0.0107%</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$2,329,825,963</w:t>
            </w:r>
          </w:p>
        </w:tc>
        <w:tc>
          <w:tcPr>
            <w:tcW w:type="dxa" w:w="1215"/>
          </w:tcPr>
          <w:p>
            <w:pPr>
              <w:spacing w:after="0"/>
              <w:jc w:val="right"/>
            </w:pPr>
            <w:r>
              <w:rPr>
                <w:sz w:val="16"/>
              </w:rPr>
              <w:t>$154,827,491</w:t>
            </w:r>
          </w:p>
        </w:tc>
        <w:tc>
          <w:tcPr>
            <w:tcW w:type="dxa" w:w="1041"/>
          </w:tcPr>
          <w:p>
            <w:pPr>
              <w:spacing w:after="0"/>
              <w:jc w:val="right"/>
            </w:pPr>
            <w:r>
              <w:rPr>
                <w:sz w:val="16"/>
              </w:rPr>
              <w:t>6,162</w:t>
            </w:r>
          </w:p>
        </w:tc>
        <w:tc>
          <w:tcPr>
            <w:tcW w:type="dxa" w:w="1037"/>
          </w:tcPr>
          <w:p>
            <w:pPr>
              <w:spacing w:after="0"/>
              <w:jc w:val="right"/>
            </w:pPr>
            <w:r>
              <w:rPr>
                <w:sz w:val="16"/>
              </w:rPr>
              <w:t>$4,347</w:t>
            </w:r>
          </w:p>
        </w:tc>
        <w:tc>
          <w:tcPr>
            <w:tcW w:type="dxa" w:w="1126"/>
          </w:tcPr>
          <w:p>
            <w:pPr>
              <w:spacing w:after="0"/>
              <w:jc w:val="right"/>
            </w:pPr>
            <w:r>
              <w:rPr>
                <w:sz w:val="16"/>
              </w:rPr>
              <w:t>$4</w:t>
            </w:r>
          </w:p>
        </w:tc>
        <w:tc>
          <w:tcPr>
            <w:tcW w:type="dxa" w:w="1098"/>
          </w:tcPr>
          <w:p>
            <w:pPr>
              <w:spacing w:after="0"/>
              <w:jc w:val="right"/>
            </w:pPr>
            <w:r>
              <w:rPr>
                <w:sz w:val="16"/>
              </w:rPr>
              <w:t>$1,344,034</w:t>
            </w:r>
          </w:p>
        </w:tc>
        <w:tc>
          <w:tcPr>
            <w:tcW w:type="dxa" w:w="1305"/>
          </w:tcPr>
          <w:p>
            <w:pPr>
              <w:spacing w:after="0"/>
              <w:jc w:val="right"/>
            </w:pPr>
            <w:r>
              <w:rPr>
                <w:sz w:val="16"/>
              </w:rPr>
              <w:t>0.000187%</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$2,308,326,029</w:t>
            </w:r>
          </w:p>
        </w:tc>
        <w:tc>
          <w:tcPr>
            <w:tcW w:type="dxa" w:w="1215"/>
          </w:tcPr>
          <w:p>
            <w:pPr>
              <w:spacing w:after="0"/>
              <w:jc w:val="right"/>
            </w:pPr>
            <w:r>
              <w:rPr>
                <w:sz w:val="16"/>
              </w:rPr>
              <w:t>$148,310,579</w:t>
            </w:r>
          </w:p>
        </w:tc>
        <w:tc>
          <w:tcPr>
            <w:tcW w:type="dxa" w:w="1041"/>
          </w:tcPr>
          <w:p>
            <w:pPr>
              <w:spacing w:after="0"/>
              <w:jc w:val="right"/>
            </w:pPr>
            <w:r>
              <w:rPr>
                <w:sz w:val="16"/>
              </w:rPr>
              <w:t>6,115</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098"/>
          </w:tcPr>
          <w:p>
            <w:pPr>
              <w:spacing w:after="0"/>
              <w:jc w:val="right"/>
            </w:pPr>
            <w:r>
              <w:rPr>
                <w:sz w:val="16"/>
              </w:rPr>
              <w:t>$0</w:t>
            </w:r>
          </w:p>
        </w:tc>
        <w:tc>
          <w:tcPr>
            <w:tcW w:type="dxa" w:w="1305"/>
          </w:tcPr>
          <w:p>
            <w:pPr>
              <w:spacing w:after="0"/>
              <w:jc w:val="right"/>
            </w:pPr>
            <w:r>
              <w:rPr>
                <w:sz w:val="16"/>
              </w:rPr>
              <w:t>0%</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$2,329,825,963</w:t>
            </w:r>
          </w:p>
        </w:tc>
        <w:tc>
          <w:tcPr>
            <w:tcW w:type="dxa" w:w="1215"/>
          </w:tcPr>
          <w:p>
            <w:pPr>
              <w:spacing w:after="0"/>
              <w:jc w:val="right"/>
            </w:pPr>
            <w:r>
              <w:rPr>
                <w:sz w:val="16"/>
              </w:rPr>
              <w:t>n/a</w:t>
            </w:r>
          </w:p>
        </w:tc>
        <w:tc>
          <w:tcPr>
            <w:tcW w:type="dxa" w:w="1041"/>
          </w:tcPr>
          <w:p>
            <w:pPr>
              <w:spacing w:after="0"/>
              <w:jc w:val="right"/>
            </w:pPr>
            <w:r>
              <w:rPr>
                <w:sz w:val="16"/>
              </w:rPr>
              <w:t>6,162</w:t>
            </w:r>
          </w:p>
        </w:tc>
        <w:tc>
          <w:tcPr>
            <w:tcW w:type="dxa" w:w="1037"/>
          </w:tcPr>
          <w:p>
            <w:pPr>
              <w:spacing w:after="0"/>
              <w:jc w:val="right"/>
            </w:pPr>
            <w:r>
              <w:rPr>
                <w:sz w:val="16"/>
              </w:rPr>
              <w:t>$14,629</w:t>
            </w:r>
          </w:p>
        </w:tc>
        <w:tc>
          <w:tcPr>
            <w:tcW w:type="dxa" w:w="1126"/>
          </w:tcPr>
          <w:p>
            <w:pPr>
              <w:spacing w:after="0"/>
              <w:jc w:val="right"/>
            </w:pPr>
            <w:r>
              <w:rPr>
                <w:sz w:val="16"/>
              </w:rPr>
              <w:t>n/a</w:t>
            </w:r>
          </w:p>
        </w:tc>
        <w:tc>
          <w:tcPr>
            <w:tcW w:type="dxa" w:w="1098"/>
          </w:tcPr>
          <w:p>
            <w:pPr>
              <w:spacing w:after="0"/>
              <w:jc w:val="right"/>
            </w:pPr>
            <w:r>
              <w:rPr>
                <w:sz w:val="16"/>
              </w:rPr>
              <w:t>$3,770</w:t>
            </w:r>
          </w:p>
        </w:tc>
        <w:tc>
          <w:tcPr>
            <w:tcW w:type="dxa" w:w="1305"/>
          </w:tcPr>
          <w:p>
            <w:pPr>
              <w:spacing w:after="0"/>
              <w:jc w:val="right"/>
            </w:pPr>
            <w:r>
              <w:rPr>
                <w:sz w:val="16"/>
              </w:rPr>
              <w:t>0.000628%</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$2,329,096,133</w:t>
            </w:r>
          </w:p>
        </w:tc>
        <w:tc>
          <w:tcPr>
            <w:tcW w:type="dxa" w:w="1215"/>
          </w:tcPr>
          <w:p>
            <w:pPr>
              <w:spacing w:after="0"/>
              <w:jc w:val="right"/>
            </w:pPr>
            <w:r>
              <w:rPr>
                <w:sz w:val="16"/>
              </w:rPr>
              <w:t>$16,643,706</w:t>
            </w:r>
          </w:p>
        </w:tc>
        <w:tc>
          <w:tcPr>
            <w:tcW w:type="dxa" w:w="1041"/>
          </w:tcPr>
          <w:p>
            <w:pPr>
              <w:spacing w:after="0"/>
              <w:jc w:val="right"/>
            </w:pPr>
            <w:r>
              <w:rPr>
                <w:sz w:val="16"/>
              </w:rPr>
              <w:t>68</w:t>
            </w:r>
          </w:p>
        </w:tc>
        <w:tc>
          <w:tcPr>
            <w:tcW w:type="dxa" w:w="1037"/>
          </w:tcPr>
          <w:p>
            <w:pPr>
              <w:spacing w:after="0"/>
              <w:jc w:val="right"/>
            </w:pPr>
            <w:r>
              <w:rPr>
                <w:sz w:val="16"/>
              </w:rPr>
              <w:t>$2,392,813</w:t>
            </w:r>
          </w:p>
        </w:tc>
        <w:tc>
          <w:tcPr>
            <w:tcW w:type="dxa" w:w="1126"/>
          </w:tcPr>
          <w:p>
            <w:pPr>
              <w:spacing w:after="0"/>
              <w:jc w:val="right"/>
            </w:pPr>
            <w:r>
              <w:rPr>
                <w:sz w:val="16"/>
              </w:rPr>
              <w:t>$124,658</w:t>
            </w:r>
          </w:p>
        </w:tc>
        <w:tc>
          <w:tcPr>
            <w:tcW w:type="dxa" w:w="1098"/>
          </w:tcPr>
          <w:p>
            <w:pPr>
              <w:spacing w:after="0"/>
              <w:jc w:val="right"/>
            </w:pPr>
            <w:r>
              <w:rPr>
                <w:sz w:val="16"/>
              </w:rPr>
              <w:t>$2,591</w:t>
            </w:r>
          </w:p>
        </w:tc>
        <w:tc>
          <w:tcPr>
            <w:tcW w:type="dxa" w:w="1305"/>
          </w:tcPr>
          <w:p>
            <w:pPr>
              <w:spacing w:after="0"/>
              <w:jc w:val="right"/>
            </w:pPr>
            <w:r>
              <w:rPr>
                <w:sz w:val="16"/>
              </w:rPr>
              <w:t>n/a (see note)</w:t>
            </w:r>
          </w:p>
        </w:tc>
        <w:tc>
          <w:tcPr>
            <w:tcW w:type="dxa" w:w="1165"/>
          </w:tcPr>
          <w:p>
            <w:pPr>
              <w:spacing w:after="0"/>
              <w:jc w:val="right"/>
            </w:pPr>
          </w:p>
        </w:tc>
        <w:tc>
          <w:tcPr>
            <w:tcW w:type="dxa" w:w="1073"/>
          </w:tcPr>
          <w:p>
            <w:pPr>
              <w:spacing w:after="0"/>
              <w:jc w:val="right"/>
            </w:pPr>
          </w:p>
        </w:tc>
        <w:tc>
          <w:tcPr>
            <w:tcW w:type="dxa" w:w="1241"/>
          </w:tcPr>
          <w:p>
            <w:pPr>
              <w:spacing w:after="0"/>
              <w:jc w:val="right"/>
            </w:pPr>
            <w:r>
              <w:rPr>
                <w:sz w:val="16"/>
              </w:rPr>
              <w:t>no Public Assistance recorded (1 declaration)</w:t>
            </w:r>
          </w:p>
        </w:tc>
        <w:tc>
          <w:tcPr>
            <w:tcW w:type="dxa" w:w="138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$23,574,243</w:t>
            </w:r>
          </w:p>
        </w:tc>
        <w:tc>
          <w:tcPr>
            <w:tcW w:type="dxa" w:w="1215"/>
          </w:tcPr>
          <w:p>
            <w:pPr>
              <w:spacing w:after="0"/>
              <w:jc w:val="right"/>
            </w:pPr>
            <w:r>
              <w:rPr>
                <w:sz w:val="16"/>
              </w:rPr>
              <w:t>n/a</w:t>
            </w:r>
          </w:p>
        </w:tc>
        <w:tc>
          <w:tcPr>
            <w:tcW w:type="dxa" w:w="1041"/>
          </w:tcPr>
          <w:p>
            <w:pPr>
              <w:spacing w:after="0"/>
              <w:jc w:val="right"/>
            </w:pPr>
            <w:r>
              <w:rPr>
                <w:sz w:val="16"/>
              </w:rPr>
              <w:t>55</w:t>
            </w:r>
          </w:p>
        </w:tc>
        <w:tc>
          <w:tcPr>
            <w:tcW w:type="dxa" w:w="1037"/>
          </w:tcPr>
          <w:p>
            <w:pPr>
              <w:spacing w:after="0"/>
              <w:jc w:val="right"/>
            </w:pPr>
            <w:r>
              <w:rPr>
                <w:sz w:val="16"/>
              </w:rPr>
              <w:t>$71</w:t>
            </w:r>
          </w:p>
        </w:tc>
        <w:tc>
          <w:tcPr>
            <w:tcW w:type="dxa" w:w="1126"/>
          </w:tcPr>
          <w:p>
            <w:pPr>
              <w:spacing w:after="0"/>
              <w:jc w:val="right"/>
            </w:pPr>
            <w:r>
              <w:rPr>
                <w:sz w:val="16"/>
              </w:rPr>
              <w:t>n/a</w:t>
            </w:r>
          </w:p>
        </w:tc>
        <w:tc>
          <w:tcPr>
            <w:tcW w:type="dxa" w:w="1098"/>
          </w:tcPr>
          <w:p>
            <w:pPr>
              <w:spacing w:after="0"/>
              <w:jc w:val="right"/>
            </w:pPr>
            <w:r>
              <w:rPr>
                <w:sz w:val="16"/>
              </w:rPr>
              <w:t>$2,122</w:t>
            </w:r>
          </w:p>
        </w:tc>
        <w:tc>
          <w:tcPr>
            <w:tcW w:type="dxa" w:w="1305"/>
          </w:tcPr>
          <w:p>
            <w:pPr>
              <w:spacing w:after="0"/>
              <w:jc w:val="right"/>
            </w:pPr>
            <w:r>
              <w:rPr>
                <w:sz w:val="16"/>
              </w:rPr>
              <w:t>0.000301%</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$2,329,825,963</w:t>
            </w:r>
          </w:p>
        </w:tc>
        <w:tc>
          <w:tcPr>
            <w:tcW w:type="dxa" w:w="1215"/>
          </w:tcPr>
          <w:p>
            <w:pPr>
              <w:spacing w:after="0"/>
              <w:jc w:val="right"/>
            </w:pPr>
            <w:r>
              <w:rPr>
                <w:sz w:val="16"/>
              </w:rPr>
              <w:t>n/a</w:t>
            </w:r>
          </w:p>
        </w:tc>
        <w:tc>
          <w:tcPr>
            <w:tcW w:type="dxa" w:w="1041"/>
          </w:tcPr>
          <w:p>
            <w:pPr>
              <w:spacing w:after="0"/>
              <w:jc w:val="right"/>
            </w:pPr>
            <w:r>
              <w:rPr>
                <w:sz w:val="16"/>
              </w:rPr>
              <w:t>6,162</w:t>
            </w:r>
          </w:p>
        </w:tc>
        <w:tc>
          <w:tcPr>
            <w:tcW w:type="dxa" w:w="1037"/>
          </w:tcPr>
          <w:p>
            <w:pPr>
              <w:spacing w:after="0"/>
              <w:jc w:val="right"/>
            </w:pPr>
            <w:r>
              <w:rPr>
                <w:sz w:val="16"/>
              </w:rPr>
              <w:t>$3,878</w:t>
            </w:r>
          </w:p>
        </w:tc>
        <w:tc>
          <w:tcPr>
            <w:tcW w:type="dxa" w:w="1126"/>
          </w:tcPr>
          <w:p>
            <w:pPr>
              <w:spacing w:after="0"/>
              <w:jc w:val="right"/>
            </w:pPr>
            <w:r>
              <w:rPr>
                <w:sz w:val="16"/>
              </w:rPr>
              <w:t>n/a</w:t>
            </w:r>
          </w:p>
        </w:tc>
        <w:tc>
          <w:tcPr>
            <w:tcW w:type="dxa" w:w="1098"/>
          </w:tcPr>
          <w:p>
            <w:pPr>
              <w:spacing w:after="0"/>
              <w:jc w:val="right"/>
            </w:pPr>
            <w:r>
              <w:rPr>
                <w:sz w:val="16"/>
              </w:rPr>
              <w:t>$44,877</w:t>
            </w:r>
          </w:p>
        </w:tc>
        <w:tc>
          <w:tcPr>
            <w:tcW w:type="dxa" w:w="1305"/>
          </w:tcPr>
          <w:p>
            <w:pPr>
              <w:spacing w:after="0"/>
              <w:jc w:val="right"/>
            </w:pPr>
            <w:r>
              <w:rPr>
                <w:sz w:val="16"/>
              </w:rPr>
              <w:t>0.000166%</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$2,329,825,963</w:t>
            </w:r>
          </w:p>
        </w:tc>
        <w:tc>
          <w:tcPr>
            <w:tcW w:type="dxa" w:w="1215"/>
          </w:tcPr>
          <w:p>
            <w:pPr>
              <w:spacing w:after="0"/>
              <w:jc w:val="right"/>
            </w:pPr>
            <w:r>
              <w:rPr>
                <w:sz w:val="16"/>
              </w:rPr>
              <w:t>$154,827,491</w:t>
            </w:r>
          </w:p>
        </w:tc>
        <w:tc>
          <w:tcPr>
            <w:tcW w:type="dxa" w:w="1041"/>
          </w:tcPr>
          <w:p>
            <w:pPr>
              <w:spacing w:after="0"/>
              <w:jc w:val="right"/>
            </w:pPr>
            <w:r>
              <w:rPr>
                <w:sz w:val="16"/>
              </w:rPr>
              <w:t>6,162</w:t>
            </w:r>
          </w:p>
        </w:tc>
        <w:tc>
          <w:tcPr>
            <w:tcW w:type="dxa" w:w="1037"/>
          </w:tcPr>
          <w:p>
            <w:pPr>
              <w:spacing w:after="0"/>
              <w:jc w:val="right"/>
            </w:pPr>
            <w:r>
              <w:rPr>
                <w:sz w:val="16"/>
              </w:rPr>
              <w:t>$98,709</w:t>
            </w:r>
          </w:p>
        </w:tc>
        <w:tc>
          <w:tcPr>
            <w:tcW w:type="dxa" w:w="1126"/>
          </w:tcPr>
          <w:p>
            <w:pPr>
              <w:spacing w:after="0"/>
              <w:jc w:val="right"/>
            </w:pPr>
            <w:r>
              <w:rPr>
                <w:sz w:val="16"/>
              </w:rPr>
              <w:t>$10,289</w:t>
            </w:r>
          </w:p>
        </w:tc>
        <w:tc>
          <w:tcPr>
            <w:tcW w:type="dxa" w:w="1098"/>
          </w:tcPr>
          <w:p>
            <w:pPr>
              <w:spacing w:after="0"/>
              <w:jc w:val="right"/>
            </w:pPr>
            <w:r>
              <w:rPr>
                <w:sz w:val="16"/>
              </w:rPr>
              <w:t>$95,001</w:t>
            </w:r>
          </w:p>
        </w:tc>
        <w:tc>
          <w:tcPr>
            <w:tcW w:type="dxa" w:w="1305"/>
          </w:tcPr>
          <w:p>
            <w:pPr>
              <w:spacing w:after="0"/>
              <w:jc w:val="right"/>
            </w:pPr>
            <w:r>
              <w:rPr>
                <w:sz w:val="16"/>
              </w:rPr>
              <w:t>0.00424%</w:t>
            </w:r>
          </w:p>
        </w:tc>
        <w:tc>
          <w:tcPr>
            <w:tcW w:type="dxa" w:w="1165"/>
          </w:tcPr>
          <w:p>
            <w:pPr>
              <w:spacing w:after="0"/>
              <w:jc w:val="right"/>
            </w:pPr>
          </w:p>
        </w:tc>
        <w:tc>
          <w:tcPr>
            <w:tcW w:type="dxa" w:w="1073"/>
          </w:tcPr>
          <w:p>
            <w:pPr>
              <w:spacing w:after="0"/>
              <w:jc w:val="right"/>
            </w:pPr>
          </w:p>
        </w:tc>
        <w:tc>
          <w:tcPr>
            <w:tcW w:type="dxa" w:w="1241"/>
          </w:tcPr>
          <w:p>
            <w:pPr>
              <w:spacing w:after="0"/>
              <w:jc w:val="right"/>
            </w:pPr>
            <w:r>
              <w:rPr>
                <w:sz w:val="16"/>
              </w:rPr>
              <w:t>no Public Assistance recorded (1 declaration)</w:t>
            </w:r>
          </w:p>
        </w:tc>
        <w:tc>
          <w:tcPr>
            <w:tcW w:type="dxa" w:w="138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$2,329,825,963</w:t>
            </w:r>
          </w:p>
        </w:tc>
        <w:tc>
          <w:tcPr>
            <w:tcW w:type="dxa" w:w="1215"/>
          </w:tcPr>
          <w:p>
            <w:pPr>
              <w:spacing w:after="0"/>
              <w:jc w:val="right"/>
            </w:pPr>
            <w:r>
              <w:rPr>
                <w:sz w:val="16"/>
              </w:rPr>
              <w:t>$154,827,491</w:t>
            </w:r>
          </w:p>
        </w:tc>
        <w:tc>
          <w:tcPr>
            <w:tcW w:type="dxa" w:w="1041"/>
          </w:tcPr>
          <w:p>
            <w:pPr>
              <w:spacing w:after="0"/>
              <w:jc w:val="right"/>
            </w:pPr>
            <w:r>
              <w:rPr>
                <w:sz w:val="16"/>
              </w:rPr>
              <w:t>6,162</w:t>
            </w:r>
          </w:p>
        </w:tc>
        <w:tc>
          <w:tcPr>
            <w:tcW w:type="dxa" w:w="1037"/>
          </w:tcPr>
          <w:p>
            <w:pPr>
              <w:spacing w:after="0"/>
              <w:jc w:val="right"/>
            </w:pPr>
            <w:r>
              <w:rPr>
                <w:sz w:val="16"/>
              </w:rPr>
              <w:t>$625,401</w:t>
            </w:r>
          </w:p>
        </w:tc>
        <w:tc>
          <w:tcPr>
            <w:tcW w:type="dxa" w:w="1126"/>
          </w:tcPr>
          <w:p>
            <w:pPr>
              <w:spacing w:after="0"/>
              <w:jc w:val="right"/>
            </w:pPr>
            <w:r>
              <w:rPr>
                <w:sz w:val="16"/>
              </w:rPr>
              <w:t>$3,920</w:t>
            </w:r>
          </w:p>
        </w:tc>
        <w:tc>
          <w:tcPr>
            <w:tcW w:type="dxa" w:w="1098"/>
          </w:tcPr>
          <w:p>
            <w:pPr>
              <w:spacing w:after="0"/>
              <w:jc w:val="right"/>
            </w:pPr>
            <w:r>
              <w:rPr>
                <w:sz w:val="16"/>
              </w:rPr>
              <w:t>$500,576</w:t>
            </w:r>
          </w:p>
        </w:tc>
        <w:tc>
          <w:tcPr>
            <w:tcW w:type="dxa" w:w="1305"/>
          </w:tcPr>
          <w:p>
            <w:pPr>
              <w:spacing w:after="0"/>
              <w:jc w:val="right"/>
            </w:pPr>
            <w:r>
              <w:rPr>
                <w:sz w:val="16"/>
              </w:rPr>
              <w:t>0.0268%</w:t>
            </w:r>
          </w:p>
        </w:tc>
        <w:tc>
          <w:tcPr>
            <w:tcW w:type="dxa" w:w="1165"/>
          </w:tcPr>
          <w:p>
            <w:pPr>
              <w:spacing w:after="0"/>
              <w:jc w:val="right"/>
            </w:pPr>
          </w:p>
        </w:tc>
        <w:tc>
          <w:tcPr>
            <w:tcW w:type="dxa" w:w="1073"/>
          </w:tcPr>
          <w:p>
            <w:pPr>
              <w:spacing w:after="0"/>
              <w:jc w:val="right"/>
            </w:pPr>
          </w:p>
        </w:tc>
        <w:tc>
          <w:tcPr>
            <w:tcW w:type="dxa" w:w="1241"/>
          </w:tcPr>
          <w:p>
            <w:pPr>
              <w:spacing w:after="0"/>
              <w:jc w:val="right"/>
            </w:pPr>
            <w:r>
              <w:rPr>
                <w:sz w:val="16"/>
              </w:rPr>
              <w:t>no Public Assistance recorded (1 declaration)</w:t>
            </w:r>
          </w:p>
        </w:tc>
        <w:tc>
          <w:tcPr>
            <w:tcW w:type="dxa" w:w="138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$369,931,662</w:t>
            </w:r>
          </w:p>
        </w:tc>
        <w:tc>
          <w:tcPr>
            <w:tcW w:type="dxa" w:w="1215"/>
          </w:tcPr>
          <w:p>
            <w:pPr>
              <w:spacing w:after="0"/>
              <w:jc w:val="right"/>
            </w:pPr>
            <w:r>
              <w:rPr>
                <w:sz w:val="16"/>
              </w:rPr>
              <w:t>$77,962,560</w:t>
            </w:r>
          </w:p>
        </w:tc>
        <w:tc>
          <w:tcPr>
            <w:tcW w:type="dxa" w:w="1041"/>
          </w:tcPr>
          <w:p>
            <w:pPr>
              <w:spacing w:after="0"/>
              <w:jc w:val="right"/>
            </w:pPr>
            <w:r>
              <w:rPr>
                <w:sz w:val="16"/>
              </w:rPr>
              <w:t>1,828</w:t>
            </w:r>
          </w:p>
        </w:tc>
        <w:tc>
          <w:tcPr>
            <w:tcW w:type="dxa" w:w="1037"/>
          </w:tcPr>
          <w:p>
            <w:pPr>
              <w:spacing w:after="0"/>
              <w:jc w:val="right"/>
            </w:pPr>
            <w:r>
              <w:rPr>
                <w:sz w:val="16"/>
              </w:rPr>
              <w:t>$37,402</w:t>
            </w:r>
          </w:p>
        </w:tc>
        <w:tc>
          <w:tcPr>
            <w:tcW w:type="dxa" w:w="1126"/>
          </w:tcPr>
          <w:p>
            <w:pPr>
              <w:spacing w:after="0"/>
              <w:jc w:val="right"/>
            </w:pPr>
            <w:r>
              <w:rPr>
                <w:sz w:val="16"/>
              </w:rPr>
              <w:t>$603</w:t>
            </w:r>
          </w:p>
        </w:tc>
        <w:tc>
          <w:tcPr>
            <w:tcW w:type="dxa" w:w="1098"/>
          </w:tcPr>
          <w:p>
            <w:pPr>
              <w:spacing w:after="0"/>
              <w:jc w:val="right"/>
            </w:pPr>
            <w:r>
              <w:rPr>
                <w:sz w:val="16"/>
              </w:rPr>
              <w:t>$3,743</w:t>
            </w:r>
          </w:p>
        </w:tc>
        <w:tc>
          <w:tcPr>
            <w:tcW w:type="dxa" w:w="1305"/>
          </w:tcPr>
          <w:p>
            <w:pPr>
              <w:spacing w:after="0"/>
              <w:jc w:val="right"/>
            </w:pPr>
            <w:r>
              <w:rPr>
                <w:sz w:val="16"/>
              </w:rPr>
              <w:t>0.0101%</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$2,329,825,963</w:t>
            </w:r>
          </w:p>
        </w:tc>
        <w:tc>
          <w:tcPr>
            <w:tcW w:type="dxa" w:w="1215"/>
          </w:tcPr>
          <w:p>
            <w:pPr>
              <w:spacing w:after="0"/>
              <w:jc w:val="right"/>
            </w:pPr>
            <w:r>
              <w:rPr>
                <w:sz w:val="16"/>
              </w:rPr>
              <w:t>$154,827,491</w:t>
            </w:r>
          </w:p>
        </w:tc>
        <w:tc>
          <w:tcPr>
            <w:tcW w:type="dxa" w:w="1041"/>
          </w:tcPr>
          <w:p>
            <w:pPr>
              <w:spacing w:after="0"/>
              <w:jc w:val="right"/>
            </w:pPr>
            <w:r>
              <w:rPr>
                <w:sz w:val="16"/>
              </w:rPr>
              <w:t>6,162</w:t>
            </w:r>
          </w:p>
        </w:tc>
        <w:tc>
          <w:tcPr>
            <w:tcW w:type="dxa" w:w="1037"/>
          </w:tcPr>
          <w:p>
            <w:pPr>
              <w:spacing w:after="0"/>
              <w:jc w:val="right"/>
            </w:pPr>
            <w:r>
              <w:rPr>
                <w:sz w:val="16"/>
              </w:rPr>
              <w:t>$14,283</w:t>
            </w:r>
          </w:p>
        </w:tc>
        <w:tc>
          <w:tcPr>
            <w:tcW w:type="dxa" w:w="1126"/>
          </w:tcPr>
          <w:p>
            <w:pPr>
              <w:spacing w:after="0"/>
              <w:jc w:val="right"/>
            </w:pPr>
            <w:r>
              <w:rPr>
                <w:sz w:val="16"/>
              </w:rPr>
              <w:t>$176</w:t>
            </w:r>
          </w:p>
        </w:tc>
        <w:tc>
          <w:tcPr>
            <w:tcW w:type="dxa" w:w="1098"/>
          </w:tcPr>
          <w:p>
            <w:pPr>
              <w:spacing w:after="0"/>
              <w:jc w:val="right"/>
            </w:pPr>
            <w:r>
              <w:rPr>
                <w:sz w:val="16"/>
              </w:rPr>
              <w:t>$2,407</w:t>
            </w:r>
          </w:p>
        </w:tc>
        <w:tc>
          <w:tcPr>
            <w:tcW w:type="dxa" w:w="1305"/>
          </w:tcPr>
          <w:p>
            <w:pPr>
              <w:spacing w:after="0"/>
              <w:jc w:val="right"/>
            </w:pPr>
            <w:r>
              <w:rPr>
                <w:sz w:val="16"/>
              </w:rPr>
              <w:t>0.000613%</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bl>
    <w:p>
      <w:pPr>
        <w:spacing w:after="40" w:before="60"/>
      </w:pPr>
      <w:r>
        <w:rPr>
          <w:sz w:val="15"/>
        </w:rPr>
        <w:t>Totals since 2026-06-02 (Storm Events through 2026-06-30): 0 county-coded records, 0 with a damage value recorded (including $0), $0; 0 zone-level records, 0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6,162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$2,329,825,963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$154,827,491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$5,117,997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$2,430,755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of which: Albany city</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Statewide, no county in FEMA's file</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3</w:t>
            </w:r>
          </w:p>
        </w:tc>
        <w:tc>
          <w:tcPr>
            <w:tcW w:type="dxa" w:w="1527"/>
          </w:tcPr>
          <w:p>
            <w:pPr>
              <w:spacing w:after="0"/>
              <w:jc w:val="right"/>
            </w:pPr>
            <w:r>
              <w:rPr>
                <w:sz w:val="16"/>
              </w:rPr>
              <w:t>0</w:t>
            </w:r>
          </w:p>
        </w:tc>
        <w:tc>
          <w:tcPr>
            <w:tcW w:type="dxa" w:w="1527"/>
          </w:tcPr>
          <w:p>
            <w:pPr>
              <w:spacing w:after="0"/>
              <w:jc w:val="right"/>
            </w:pPr>
            <w:r>
              <w:rPr>
                <w:sz w:val="16"/>
              </w:rPr>
              <w:t>3</w:t>
            </w:r>
          </w:p>
        </w:tc>
        <w:tc>
          <w:tcPr>
            <w:tcW w:type="dxa" w:w="1527"/>
          </w:tcPr>
          <w:p>
            <w:pPr>
              <w:spacing w:after="0"/>
              <w:jc w:val="right"/>
            </w:pPr>
            <w:r>
              <w:rPr>
                <w:sz w:val="16"/>
              </w:rPr>
              <w:t>0</w:t>
            </w:r>
          </w:p>
        </w:tc>
        <w:tc>
          <w:tcPr>
            <w:tcW w:type="dxa" w:w="1699"/>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Gentry County (unincorporated area)</w:t>
            </w:r>
          </w:p>
        </w:tc>
        <w:tc>
          <w:tcPr>
            <w:tcW w:type="dxa" w:w="1604"/>
          </w:tcPr>
          <w:p>
            <w:pPr>
              <w:spacing w:after="0"/>
              <w:jc w:val="left"/>
            </w:pPr>
            <w:r>
              <w:rPr>
                <w:sz w:val="16"/>
              </w:rPr>
              <w:t>290802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Albany city</w:t>
            </w:r>
          </w:p>
        </w:tc>
        <w:tc>
          <w:tcPr>
            <w:tcW w:type="dxa" w:w="1604"/>
          </w:tcPr>
          <w:p>
            <w:pPr>
              <w:spacing w:after="0"/>
              <w:jc w:val="left"/>
            </w:pPr>
            <w:r>
              <w:rPr>
                <w:sz w:val="16"/>
              </w:rPr>
              <w:t>290145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King City city</w:t>
            </w:r>
          </w:p>
        </w:tc>
        <w:tc>
          <w:tcPr>
            <w:tcW w:type="dxa" w:w="1604"/>
          </w:tcPr>
          <w:p>
            <w:pPr>
              <w:spacing w:after="0"/>
              <w:jc w:val="left"/>
            </w:pPr>
            <w:r>
              <w:rPr>
                <w:sz w:val="16"/>
              </w:rPr>
              <w:t>290966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Stanberry city</w:t>
            </w:r>
          </w:p>
        </w:tc>
        <w:tc>
          <w:tcPr>
            <w:tcW w:type="dxa" w:w="1604"/>
          </w:tcPr>
          <w:p>
            <w:pPr>
              <w:spacing w:after="0"/>
              <w:jc w:val="left"/>
            </w:pPr>
            <w:r>
              <w:rPr>
                <w:sz w:val="16"/>
              </w:rPr>
              <w:t>290147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Gentry County, MO: risk-assessment baseline packet, release 2026-10 (data as of 2026-09-30; County FIPS 29075). Automated baseline. </w:t>
      </w:r>
      <w:hyperlink r:id="rId15">
        <w:r>
          <w:rPr>
            <w:color w:val="1F4E99"/>
            <w:sz w:val="17"/>
            <w:u w:val="single"/>
          </w:rPr>
          <w:t>https://hazardplain.org/mo/29075/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hazard-plain_2026-10_MO_29075.docx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Gentry County, MO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o/2907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Gentry County, MO: Risk-assessment baseline packet</dc:title>
  <dc:subject>Hazard Plain release 2026-10, as of 2026-09-30. Automated baseline</dc:subject>
  <dc:creator>Hazard Plain</dc:creator>
  <cp:keywords>Hazard Plain; hazard mitigation; risk assessment; 29075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