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Clark County, MO</w:t>
      </w:r>
    </w:p>
    <w:p>
      <w:pPr>
        <w:spacing w:after="120" w:before="0"/>
      </w:pPr>
      <w:r>
        <w:rPr>
          <w:color w:val="555555"/>
          <w:sz w:val="24"/>
        </w:rPr>
        <w:t>Risk-assessment baseline packet</w:t>
      </w:r>
    </w:p>
    <w:p>
      <w:pPr>
        <w:spacing w:after="120" w:before="0"/>
      </w:pPr>
      <w:r>
        <w:rPr>
          <w:b/>
          <w:sz w:val="18"/>
        </w:rPr>
        <w:t xml:space="preserve">County FIPS: </w:t>
      </w:r>
      <w:r>
        <w:rPr>
          <w:sz w:val="18"/>
        </w:rPr>
        <w:t>29045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2030-08-04. Plan: Clark County Hazard Mitigation Plan (FEMA plan 110799), approved 2025-08-05.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2025-08-05: no new hazard declaration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($3,093,334 a year), Heat Wave ($1,598,462) and Strong Wind ($553,370).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2030-08-04</w:t>
      </w:r>
    </w:p>
    <w:p>
      <w:pPr>
        <w:keepNext/>
        <w:spacing w:after="40" w:before="0"/>
      </w:pPr>
      <w:r>
        <w:rPr>
          <w:b/>
        </w:rPr>
        <w:t xml:space="preserve">Plan: </w:t>
      </w:r>
      <w:r>
        <w:rPr/>
        <w:t>Clark County Hazard Mitigation Plan (FEMA plan 110799)</w:t>
      </w:r>
    </w:p>
    <w:p>
      <w:pPr>
        <w:keepNext/>
        <w:spacing w:after="40" w:before="0"/>
      </w:pPr>
      <w:r>
        <w:rPr>
          <w:b/>
        </w:rPr>
        <w:t xml:space="preserve">Approved: </w:t>
      </w:r>
      <w:r>
        <w:rPr/>
        <w:t>2025-08-05</w:t>
      </w:r>
    </w:p>
    <w:p>
      <w:pPr>
        <w:keepNext/>
        <w:spacing w:after="40" w:before="0"/>
      </w:pPr>
      <w:r>
        <w:rPr>
          <w:b/>
        </w:rPr>
        <w:t xml:space="preserve">Days to expiry: </w:t>
      </w:r>
      <w:r>
        <w:rPr/>
        <w:t>1,404</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6"/>
        <w:gridCol w:w="1396"/>
        <w:gridCol w:w="2830"/>
        <w:gridCol w:w="5314"/>
        <w:gridCol w:w="1110"/>
        <w:gridCol w:w="1110"/>
        <w:gridCol w:w="957"/>
      </w:tblGrid>
      <w:tr>
        <w:trPr>
          <w:cantSplit/>
          <w:tblHeader/>
        </w:trPr>
        <w:tc>
          <w:tcPr>
            <w:tcW w:type="dxa" w:w="1396"/>
            <w:shd w:val="clear" w:color="auto" w:fill="E8E8E8"/>
          </w:tcPr>
          <w:p>
            <w:pPr>
              <w:spacing w:after="0"/>
              <w:jc w:val="left"/>
            </w:pPr>
            <w:r>
              <w:rPr>
                <w:b/>
                <w:sz w:val="16"/>
              </w:rPr>
              <w:t>Jurisdiction</w:t>
            </w:r>
          </w:p>
        </w:tc>
        <w:tc>
          <w:tcPr>
            <w:tcW w:type="dxa" w:w="1396"/>
            <w:shd w:val="clear" w:color="auto" w:fill="E8E8E8"/>
          </w:tcPr>
          <w:p>
            <w:pPr>
              <w:spacing w:after="0"/>
              <w:jc w:val="left"/>
            </w:pPr>
            <w:r>
              <w:rPr>
                <w:b/>
                <w:sz w:val="16"/>
              </w:rPr>
              <w:t>Type</w:t>
            </w:r>
          </w:p>
        </w:tc>
        <w:tc>
          <w:tcPr>
            <w:tcW w:type="dxa" w:w="2830"/>
            <w:shd w:val="clear" w:color="auto" w:fill="E8E8E8"/>
          </w:tcPr>
          <w:p>
            <w:pPr>
              <w:spacing w:after="0"/>
              <w:jc w:val="left"/>
            </w:pPr>
            <w:r>
              <w:rPr>
                <w:b/>
                <w:sz w:val="16"/>
              </w:rPr>
              <w:t>Status</w:t>
            </w:r>
          </w:p>
        </w:tc>
        <w:tc>
          <w:tcPr>
            <w:tcW w:type="dxa" w:w="5314"/>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396"/>
          </w:tcPr>
          <w:p>
            <w:pPr>
              <w:spacing w:after="0"/>
              <w:jc w:val="left"/>
            </w:pPr>
            <w:r>
              <w:rPr>
                <w:sz w:val="16"/>
              </w:rPr>
              <w:t>Clark County</w:t>
            </w:r>
          </w:p>
        </w:tc>
        <w:tc>
          <w:tcPr>
            <w:tcW w:type="dxa" w:w="1396"/>
          </w:tcPr>
          <w:p>
            <w:pPr>
              <w:spacing w:after="0"/>
              <w:jc w:val="left"/>
            </w:pPr>
            <w:r>
              <w:rPr>
                <w:sz w:val="16"/>
              </w:rPr>
              <w:t>County</w:t>
            </w:r>
          </w:p>
        </w:tc>
        <w:tc>
          <w:tcPr>
            <w:tcW w:type="dxa" w:w="2830"/>
          </w:tcPr>
          <w:p>
            <w:pPr>
              <w:spacing w:after="0"/>
              <w:jc w:val="left"/>
            </w:pPr>
            <w:r>
              <w:rPr>
                <w:sz w:val="16"/>
              </w:rPr>
              <w:t>Approved, expires 2030-08-04</w:t>
            </w:r>
          </w:p>
        </w:tc>
        <w:tc>
          <w:tcPr>
            <w:tcW w:type="dxa" w:w="5314"/>
          </w:tcPr>
          <w:p>
            <w:pPr>
              <w:spacing w:after="0"/>
              <w:jc w:val="left"/>
            </w:pPr>
            <w:r>
              <w:rPr>
                <w:sz w:val="16"/>
              </w:rPr>
              <w:t>Clark County Hazard Mitigation Plan (FEMA plan 110799)</w:t>
            </w:r>
          </w:p>
        </w:tc>
        <w:tc>
          <w:tcPr>
            <w:tcW w:type="dxa" w:w="1110"/>
          </w:tcPr>
          <w:p>
            <w:pPr>
              <w:spacing w:after="0"/>
              <w:jc w:val="left"/>
            </w:pPr>
            <w:r>
              <w:rPr>
                <w:sz w:val="16"/>
              </w:rPr>
              <w:t>2025-08-05</w:t>
            </w:r>
          </w:p>
        </w:tc>
        <w:tc>
          <w:tcPr>
            <w:tcW w:type="dxa" w:w="1110"/>
          </w:tcPr>
          <w:p>
            <w:pPr>
              <w:spacing w:after="0"/>
              <w:jc w:val="left"/>
            </w:pPr>
            <w:r>
              <w:rPr>
                <w:sz w:val="16"/>
              </w:rPr>
              <w:t>2030-08-04</w:t>
            </w:r>
          </w:p>
        </w:tc>
        <w:tc>
          <w:tcPr>
            <w:tcW w:type="dxa" w:w="957"/>
          </w:tcPr>
          <w:p>
            <w:pPr>
              <w:spacing w:after="0"/>
              <w:jc w:val="right"/>
            </w:pPr>
            <w:r>
              <w:rPr>
                <w:sz w:val="16"/>
              </w:rPr>
              <w:t>1,404</w:t>
            </w:r>
          </w:p>
        </w:tc>
      </w:tr>
      <w:tr>
        <w:trPr>
          <w:cantSplit/>
        </w:trPr>
        <w:tc>
          <w:tcPr>
            <w:tcW w:type="dxa" w:w="1396"/>
          </w:tcPr>
          <w:p>
            <w:pPr>
              <w:spacing w:after="0"/>
              <w:jc w:val="left"/>
            </w:pPr>
            <w:r>
              <w:rPr>
                <w:sz w:val="16"/>
              </w:rPr>
              <w:t>Alexandria city</w:t>
            </w:r>
          </w:p>
        </w:tc>
        <w:tc>
          <w:tcPr>
            <w:tcW w:type="dxa" w:w="1396"/>
          </w:tcPr>
          <w:p>
            <w:pPr>
              <w:spacing w:after="0"/>
              <w:jc w:val="left"/>
            </w:pPr>
            <w:r>
              <w:rPr>
                <w:sz w:val="16"/>
              </w:rPr>
              <w:t>City</w:t>
            </w:r>
          </w:p>
        </w:tc>
        <w:tc>
          <w:tcPr>
            <w:tcW w:type="dxa" w:w="2830"/>
          </w:tcPr>
          <w:p>
            <w:pPr>
              <w:spacing w:after="0"/>
              <w:jc w:val="left"/>
            </w:pPr>
            <w:r>
              <w:rPr>
                <w:sz w:val="16"/>
              </w:rPr>
              <w:t>Approved, expires 2030-08-04</w:t>
            </w:r>
          </w:p>
        </w:tc>
        <w:tc>
          <w:tcPr>
            <w:tcW w:type="dxa" w:w="5314"/>
          </w:tcPr>
          <w:p>
            <w:pPr>
              <w:spacing w:after="0"/>
              <w:jc w:val="left"/>
            </w:pPr>
            <w:r>
              <w:rPr>
                <w:sz w:val="16"/>
              </w:rPr>
              <w:t>Clark County Hazard Mitigation Plan (FEMA plan 110799)</w:t>
            </w:r>
          </w:p>
        </w:tc>
        <w:tc>
          <w:tcPr>
            <w:tcW w:type="dxa" w:w="1110"/>
          </w:tcPr>
          <w:p>
            <w:pPr>
              <w:spacing w:after="0"/>
              <w:jc w:val="left"/>
            </w:pPr>
            <w:r>
              <w:rPr>
                <w:sz w:val="16"/>
              </w:rPr>
              <w:t>2025-08-05</w:t>
            </w:r>
          </w:p>
        </w:tc>
        <w:tc>
          <w:tcPr>
            <w:tcW w:type="dxa" w:w="1110"/>
          </w:tcPr>
          <w:p>
            <w:pPr>
              <w:spacing w:after="0"/>
              <w:jc w:val="left"/>
            </w:pPr>
            <w:r>
              <w:rPr>
                <w:sz w:val="16"/>
              </w:rPr>
              <w:t>2030-08-04</w:t>
            </w:r>
          </w:p>
        </w:tc>
        <w:tc>
          <w:tcPr>
            <w:tcW w:type="dxa" w:w="957"/>
          </w:tcPr>
          <w:p>
            <w:pPr>
              <w:spacing w:after="0"/>
              <w:jc w:val="right"/>
            </w:pPr>
            <w:r>
              <w:rPr>
                <w:sz w:val="16"/>
              </w:rPr>
              <w:t>1,404</w:t>
            </w:r>
          </w:p>
        </w:tc>
      </w:tr>
      <w:tr>
        <w:trPr>
          <w:cantSplit/>
        </w:trPr>
        <w:tc>
          <w:tcPr>
            <w:tcW w:type="dxa" w:w="1396"/>
          </w:tcPr>
          <w:p>
            <w:pPr>
              <w:spacing w:after="0"/>
              <w:jc w:val="left"/>
            </w:pPr>
            <w:r>
              <w:rPr>
                <w:sz w:val="16"/>
              </w:rPr>
              <w:t>Kahoka city</w:t>
            </w:r>
          </w:p>
        </w:tc>
        <w:tc>
          <w:tcPr>
            <w:tcW w:type="dxa" w:w="1396"/>
          </w:tcPr>
          <w:p>
            <w:pPr>
              <w:spacing w:after="0"/>
              <w:jc w:val="left"/>
            </w:pPr>
            <w:r>
              <w:rPr>
                <w:sz w:val="16"/>
              </w:rPr>
              <w:t>City</w:t>
            </w:r>
          </w:p>
        </w:tc>
        <w:tc>
          <w:tcPr>
            <w:tcW w:type="dxa" w:w="2830"/>
          </w:tcPr>
          <w:p>
            <w:pPr>
              <w:spacing w:after="0"/>
              <w:jc w:val="left"/>
            </w:pPr>
            <w:r>
              <w:rPr>
                <w:sz w:val="16"/>
              </w:rPr>
              <w:t>Approved, expires 2030-08-04</w:t>
            </w:r>
          </w:p>
        </w:tc>
        <w:tc>
          <w:tcPr>
            <w:tcW w:type="dxa" w:w="5314"/>
          </w:tcPr>
          <w:p>
            <w:pPr>
              <w:spacing w:after="0"/>
              <w:jc w:val="left"/>
            </w:pPr>
            <w:r>
              <w:rPr>
                <w:sz w:val="16"/>
              </w:rPr>
              <w:t>Clark County Hazard Mitigation Plan (FEMA plan 110799)</w:t>
            </w:r>
          </w:p>
        </w:tc>
        <w:tc>
          <w:tcPr>
            <w:tcW w:type="dxa" w:w="1110"/>
          </w:tcPr>
          <w:p>
            <w:pPr>
              <w:spacing w:after="0"/>
              <w:jc w:val="left"/>
            </w:pPr>
            <w:r>
              <w:rPr>
                <w:sz w:val="16"/>
              </w:rPr>
              <w:t>2025-08-05</w:t>
            </w:r>
          </w:p>
        </w:tc>
        <w:tc>
          <w:tcPr>
            <w:tcW w:type="dxa" w:w="1110"/>
          </w:tcPr>
          <w:p>
            <w:pPr>
              <w:spacing w:after="0"/>
              <w:jc w:val="left"/>
            </w:pPr>
            <w:r>
              <w:rPr>
                <w:sz w:val="16"/>
              </w:rPr>
              <w:t>2030-08-04</w:t>
            </w:r>
          </w:p>
        </w:tc>
        <w:tc>
          <w:tcPr>
            <w:tcW w:type="dxa" w:w="957"/>
          </w:tcPr>
          <w:p>
            <w:pPr>
              <w:spacing w:after="0"/>
              <w:jc w:val="right"/>
            </w:pPr>
            <w:r>
              <w:rPr>
                <w:sz w:val="16"/>
              </w:rPr>
              <w:t>1,404</w:t>
            </w:r>
          </w:p>
        </w:tc>
      </w:tr>
      <w:tr>
        <w:trPr>
          <w:cantSplit/>
        </w:trPr>
        <w:tc>
          <w:tcPr>
            <w:tcW w:type="dxa" w:w="1396"/>
          </w:tcPr>
          <w:p>
            <w:pPr>
              <w:spacing w:after="0"/>
              <w:jc w:val="left"/>
            </w:pPr>
            <w:r>
              <w:rPr>
                <w:sz w:val="16"/>
              </w:rPr>
              <w:t>Luray village</w:t>
            </w:r>
          </w:p>
        </w:tc>
        <w:tc>
          <w:tcPr>
            <w:tcW w:type="dxa" w:w="1396"/>
          </w:tcPr>
          <w:p>
            <w:pPr>
              <w:spacing w:after="0"/>
              <w:jc w:val="left"/>
            </w:pPr>
            <w:r>
              <w:rPr>
                <w:sz w:val="16"/>
              </w:rPr>
              <w:t>Village</w:t>
            </w:r>
          </w:p>
        </w:tc>
        <w:tc>
          <w:tcPr>
            <w:tcW w:type="dxa" w:w="2830"/>
          </w:tcPr>
          <w:p>
            <w:pPr>
              <w:spacing w:after="0"/>
              <w:jc w:val="left"/>
            </w:pPr>
            <w:r>
              <w:rPr>
                <w:sz w:val="16"/>
              </w:rPr>
              <w:t>Approved, expires 2030-08-04</w:t>
            </w:r>
          </w:p>
        </w:tc>
        <w:tc>
          <w:tcPr>
            <w:tcW w:type="dxa" w:w="5314"/>
          </w:tcPr>
          <w:p>
            <w:pPr>
              <w:spacing w:after="0"/>
              <w:jc w:val="left"/>
            </w:pPr>
            <w:r>
              <w:rPr>
                <w:sz w:val="16"/>
              </w:rPr>
              <w:t>Clark County Hazard Mitigation Plan (FEMA plan 110799)</w:t>
            </w:r>
          </w:p>
        </w:tc>
        <w:tc>
          <w:tcPr>
            <w:tcW w:type="dxa" w:w="1110"/>
          </w:tcPr>
          <w:p>
            <w:pPr>
              <w:spacing w:after="0"/>
              <w:jc w:val="left"/>
            </w:pPr>
            <w:r>
              <w:rPr>
                <w:sz w:val="16"/>
              </w:rPr>
              <w:t>2025-08-05</w:t>
            </w:r>
          </w:p>
        </w:tc>
        <w:tc>
          <w:tcPr>
            <w:tcW w:type="dxa" w:w="1110"/>
          </w:tcPr>
          <w:p>
            <w:pPr>
              <w:spacing w:after="0"/>
              <w:jc w:val="left"/>
            </w:pPr>
            <w:r>
              <w:rPr>
                <w:sz w:val="16"/>
              </w:rPr>
              <w:t>2030-08-04</w:t>
            </w:r>
          </w:p>
        </w:tc>
        <w:tc>
          <w:tcPr>
            <w:tcW w:type="dxa" w:w="957"/>
          </w:tcPr>
          <w:p>
            <w:pPr>
              <w:spacing w:after="0"/>
              <w:jc w:val="right"/>
            </w:pPr>
            <w:r>
              <w:rPr>
                <w:sz w:val="16"/>
              </w:rPr>
              <w:t>1,404</w:t>
            </w:r>
          </w:p>
        </w:tc>
      </w:tr>
      <w:tr>
        <w:trPr>
          <w:cantSplit/>
        </w:trPr>
        <w:tc>
          <w:tcPr>
            <w:tcW w:type="dxa" w:w="1396"/>
          </w:tcPr>
          <w:p>
            <w:pPr>
              <w:spacing w:after="0"/>
              <w:jc w:val="left"/>
            </w:pPr>
            <w:r>
              <w:rPr>
                <w:sz w:val="16"/>
              </w:rPr>
              <w:t>Revere town</w:t>
            </w:r>
          </w:p>
        </w:tc>
        <w:tc>
          <w:tcPr>
            <w:tcW w:type="dxa" w:w="1396"/>
          </w:tcPr>
          <w:p>
            <w:pPr>
              <w:spacing w:after="0"/>
              <w:jc w:val="left"/>
            </w:pPr>
            <w:r>
              <w:rPr>
                <w:sz w:val="16"/>
              </w:rPr>
              <w:t>Town</w:t>
            </w:r>
          </w:p>
        </w:tc>
        <w:tc>
          <w:tcPr>
            <w:tcW w:type="dxa" w:w="2830"/>
          </w:tcPr>
          <w:p>
            <w:pPr>
              <w:spacing w:after="0"/>
              <w:jc w:val="left"/>
            </w:pPr>
            <w:r>
              <w:rPr>
                <w:sz w:val="16"/>
              </w:rPr>
              <w:t>Approved, expires 2030-08-04</w:t>
            </w:r>
          </w:p>
        </w:tc>
        <w:tc>
          <w:tcPr>
            <w:tcW w:type="dxa" w:w="5314"/>
          </w:tcPr>
          <w:p>
            <w:pPr>
              <w:spacing w:after="0"/>
              <w:jc w:val="left"/>
            </w:pPr>
            <w:r>
              <w:rPr>
                <w:sz w:val="16"/>
              </w:rPr>
              <w:t>Clark County Hazard Mitigation Plan (FEMA plan 110799)</w:t>
            </w:r>
          </w:p>
        </w:tc>
        <w:tc>
          <w:tcPr>
            <w:tcW w:type="dxa" w:w="1110"/>
          </w:tcPr>
          <w:p>
            <w:pPr>
              <w:spacing w:after="0"/>
              <w:jc w:val="left"/>
            </w:pPr>
            <w:r>
              <w:rPr>
                <w:sz w:val="16"/>
              </w:rPr>
              <w:t>2025-08-05</w:t>
            </w:r>
          </w:p>
        </w:tc>
        <w:tc>
          <w:tcPr>
            <w:tcW w:type="dxa" w:w="1110"/>
          </w:tcPr>
          <w:p>
            <w:pPr>
              <w:spacing w:after="0"/>
              <w:jc w:val="left"/>
            </w:pPr>
            <w:r>
              <w:rPr>
                <w:sz w:val="16"/>
              </w:rPr>
              <w:t>2030-08-04</w:t>
            </w:r>
          </w:p>
        </w:tc>
        <w:tc>
          <w:tcPr>
            <w:tcW w:type="dxa" w:w="957"/>
          </w:tcPr>
          <w:p>
            <w:pPr>
              <w:spacing w:after="0"/>
              <w:jc w:val="right"/>
            </w:pPr>
            <w:r>
              <w:rPr>
                <w:sz w:val="16"/>
              </w:rPr>
              <w:t>1,404</w:t>
            </w:r>
          </w:p>
        </w:tc>
      </w:tr>
      <w:tr>
        <w:trPr>
          <w:cantSplit/>
        </w:trPr>
        <w:tc>
          <w:tcPr>
            <w:tcW w:type="dxa" w:w="1396"/>
          </w:tcPr>
          <w:p>
            <w:pPr>
              <w:spacing w:after="0"/>
              <w:jc w:val="left"/>
            </w:pPr>
            <w:r>
              <w:rPr>
                <w:sz w:val="16"/>
              </w:rPr>
              <w:t>Wayland city</w:t>
            </w:r>
          </w:p>
        </w:tc>
        <w:tc>
          <w:tcPr>
            <w:tcW w:type="dxa" w:w="1396"/>
          </w:tcPr>
          <w:p>
            <w:pPr>
              <w:spacing w:after="0"/>
              <w:jc w:val="left"/>
            </w:pPr>
            <w:r>
              <w:rPr>
                <w:sz w:val="16"/>
              </w:rPr>
              <w:t>City</w:t>
            </w:r>
          </w:p>
        </w:tc>
        <w:tc>
          <w:tcPr>
            <w:tcW w:type="dxa" w:w="2830"/>
          </w:tcPr>
          <w:p>
            <w:pPr>
              <w:spacing w:after="0"/>
              <w:jc w:val="left"/>
            </w:pPr>
            <w:r>
              <w:rPr>
                <w:sz w:val="16"/>
              </w:rPr>
              <w:t>Approved, expires 2030-08-04</w:t>
            </w:r>
          </w:p>
        </w:tc>
        <w:tc>
          <w:tcPr>
            <w:tcW w:type="dxa" w:w="5314"/>
          </w:tcPr>
          <w:p>
            <w:pPr>
              <w:spacing w:after="0"/>
              <w:jc w:val="left"/>
            </w:pPr>
            <w:r>
              <w:rPr>
                <w:sz w:val="16"/>
              </w:rPr>
              <w:t>Clark County Hazard Mitigation Plan (FEMA plan 110799)</w:t>
            </w:r>
          </w:p>
        </w:tc>
        <w:tc>
          <w:tcPr>
            <w:tcW w:type="dxa" w:w="1110"/>
          </w:tcPr>
          <w:p>
            <w:pPr>
              <w:spacing w:after="0"/>
              <w:jc w:val="left"/>
            </w:pPr>
            <w:r>
              <w:rPr>
                <w:sz w:val="16"/>
              </w:rPr>
              <w:t>2025-08-05</w:t>
            </w:r>
          </w:p>
        </w:tc>
        <w:tc>
          <w:tcPr>
            <w:tcW w:type="dxa" w:w="1110"/>
          </w:tcPr>
          <w:p>
            <w:pPr>
              <w:spacing w:after="0"/>
              <w:jc w:val="left"/>
            </w:pPr>
            <w:r>
              <w:rPr>
                <w:sz w:val="16"/>
              </w:rPr>
              <w:t>2030-08-04</w:t>
            </w:r>
          </w:p>
        </w:tc>
        <w:tc>
          <w:tcPr>
            <w:tcW w:type="dxa" w:w="957"/>
          </w:tcPr>
          <w:p>
            <w:pPr>
              <w:spacing w:after="0"/>
              <w:jc w:val="right"/>
            </w:pPr>
            <w:r>
              <w:rPr>
                <w:sz w:val="16"/>
              </w:rPr>
              <w:t>1,404</w:t>
            </w:r>
          </w:p>
        </w:tc>
      </w:tr>
      <w:tr>
        <w:trPr>
          <w:cantSplit/>
        </w:trPr>
        <w:tc>
          <w:tcPr>
            <w:tcW w:type="dxa" w:w="1396"/>
          </w:tcPr>
          <w:p>
            <w:pPr>
              <w:spacing w:after="0"/>
              <w:jc w:val="left"/>
            </w:pPr>
            <w:r>
              <w:rPr>
                <w:sz w:val="16"/>
              </w:rPr>
              <w:t>Wyaconda city</w:t>
            </w:r>
          </w:p>
        </w:tc>
        <w:tc>
          <w:tcPr>
            <w:tcW w:type="dxa" w:w="1396"/>
          </w:tcPr>
          <w:p>
            <w:pPr>
              <w:spacing w:after="0"/>
              <w:jc w:val="left"/>
            </w:pPr>
            <w:r>
              <w:rPr>
                <w:sz w:val="16"/>
              </w:rPr>
              <w:t>City</w:t>
            </w:r>
          </w:p>
        </w:tc>
        <w:tc>
          <w:tcPr>
            <w:tcW w:type="dxa" w:w="2830"/>
          </w:tcPr>
          <w:p>
            <w:pPr>
              <w:spacing w:after="0"/>
              <w:jc w:val="left"/>
            </w:pPr>
            <w:r>
              <w:rPr>
                <w:sz w:val="16"/>
              </w:rPr>
              <w:t>Approved, expires 2030-08-04</w:t>
            </w:r>
          </w:p>
        </w:tc>
        <w:tc>
          <w:tcPr>
            <w:tcW w:type="dxa" w:w="5314"/>
          </w:tcPr>
          <w:p>
            <w:pPr>
              <w:spacing w:after="0"/>
              <w:jc w:val="left"/>
            </w:pPr>
            <w:r>
              <w:rPr>
                <w:sz w:val="16"/>
              </w:rPr>
              <w:t>Clark County Hazard Mitigation Plan (FEMA plan 110799)</w:t>
            </w:r>
          </w:p>
        </w:tc>
        <w:tc>
          <w:tcPr>
            <w:tcW w:type="dxa" w:w="1110"/>
          </w:tcPr>
          <w:p>
            <w:pPr>
              <w:spacing w:after="0"/>
              <w:jc w:val="left"/>
            </w:pPr>
            <w:r>
              <w:rPr>
                <w:sz w:val="16"/>
              </w:rPr>
              <w:t>2025-08-05</w:t>
            </w:r>
          </w:p>
        </w:tc>
        <w:tc>
          <w:tcPr>
            <w:tcW w:type="dxa" w:w="1110"/>
          </w:tcPr>
          <w:p>
            <w:pPr>
              <w:spacing w:after="0"/>
              <w:jc w:val="left"/>
            </w:pPr>
            <w:r>
              <w:rPr>
                <w:sz w:val="16"/>
              </w:rPr>
              <w:t>2030-08-04</w:t>
            </w:r>
          </w:p>
        </w:tc>
        <w:tc>
          <w:tcPr>
            <w:tcW w:type="dxa" w:w="957"/>
          </w:tcPr>
          <w:p>
            <w:pPr>
              <w:spacing w:after="0"/>
              <w:jc w:val="right"/>
            </w:pPr>
            <w:r>
              <w:rPr>
                <w:sz w:val="16"/>
              </w:rPr>
              <w:t>1,404</w:t>
            </w:r>
          </w:p>
        </w:tc>
      </w:tr>
      <w:tr>
        <w:trPr>
          <w:cantSplit/>
        </w:trPr>
        <w:tc>
          <w:tcPr>
            <w:tcW w:type="dxa" w:w="1396"/>
          </w:tcPr>
          <w:p>
            <w:pPr>
              <w:spacing w:after="0"/>
              <w:jc w:val="left"/>
            </w:pPr>
            <w:r>
              <w:rPr>
                <w:sz w:val="16"/>
              </w:rPr>
              <w:t>Clark County R-I School District</w:t>
            </w:r>
          </w:p>
        </w:tc>
        <w:tc>
          <w:tcPr>
            <w:tcW w:type="dxa" w:w="1396"/>
          </w:tcPr>
          <w:p>
            <w:pPr>
              <w:spacing w:after="0"/>
              <w:jc w:val="left"/>
            </w:pPr>
            <w:r>
              <w:rPr>
                <w:sz w:val="16"/>
              </w:rPr>
              <w:t>School/School District</w:t>
            </w:r>
          </w:p>
        </w:tc>
        <w:tc>
          <w:tcPr>
            <w:tcW w:type="dxa" w:w="2830"/>
          </w:tcPr>
          <w:p>
            <w:pPr>
              <w:spacing w:after="0"/>
              <w:jc w:val="left"/>
            </w:pPr>
            <w:r>
              <w:rPr>
                <w:sz w:val="16"/>
              </w:rPr>
              <w:t>Approved, expires 2030-08-04</w:t>
            </w:r>
          </w:p>
        </w:tc>
        <w:tc>
          <w:tcPr>
            <w:tcW w:type="dxa" w:w="5314"/>
          </w:tcPr>
          <w:p>
            <w:pPr>
              <w:spacing w:after="0"/>
              <w:jc w:val="left"/>
            </w:pPr>
            <w:r>
              <w:rPr>
                <w:sz w:val="16"/>
              </w:rPr>
              <w:t>Clark County Hazard Mitigation Plan (FEMA plan 110799)</w:t>
            </w:r>
          </w:p>
        </w:tc>
        <w:tc>
          <w:tcPr>
            <w:tcW w:type="dxa" w:w="1110"/>
          </w:tcPr>
          <w:p>
            <w:pPr>
              <w:spacing w:after="0"/>
              <w:jc w:val="left"/>
            </w:pPr>
            <w:r>
              <w:rPr>
                <w:sz w:val="16"/>
              </w:rPr>
              <w:t>2025-08-05</w:t>
            </w:r>
          </w:p>
        </w:tc>
        <w:tc>
          <w:tcPr>
            <w:tcW w:type="dxa" w:w="1110"/>
          </w:tcPr>
          <w:p>
            <w:pPr>
              <w:spacing w:after="0"/>
              <w:jc w:val="left"/>
            </w:pPr>
            <w:r>
              <w:rPr>
                <w:sz w:val="16"/>
              </w:rPr>
              <w:t>2030-08-04</w:t>
            </w:r>
          </w:p>
        </w:tc>
        <w:tc>
          <w:tcPr>
            <w:tcW w:type="dxa" w:w="957"/>
          </w:tcPr>
          <w:p>
            <w:pPr>
              <w:spacing w:after="0"/>
              <w:jc w:val="right"/>
            </w:pPr>
            <w:r>
              <w:rPr>
                <w:sz w:val="16"/>
              </w:rPr>
              <w:t>1,404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$2,673,700</w:t>
            </w:r>
          </w:p>
        </w:tc>
        <w:tc>
          <w:tcPr>
            <w:tcW w:type="dxa" w:w="1126"/>
          </w:tcPr>
          <w:p>
            <w:pPr>
              <w:spacing w:after="0"/>
              <w:jc w:val="right"/>
            </w:pPr>
            <w:r>
              <w:rPr>
                <w:sz w:val="16"/>
              </w:rPr>
              <w:t>$30,347</w:t>
            </w:r>
          </w:p>
        </w:tc>
        <w:tc>
          <w:tcPr>
            <w:tcW w:type="dxa" w:w="1646"/>
          </w:tcPr>
          <w:p>
            <w:pPr>
              <w:spacing w:after="0"/>
              <w:jc w:val="right"/>
            </w:pPr>
            <w:r>
              <w:rPr>
                <w:sz w:val="16"/>
              </w:rPr>
              <w:t>$389,287</w:t>
            </w:r>
          </w:p>
        </w:tc>
        <w:tc>
          <w:tcPr>
            <w:tcW w:type="dxa" w:w="1142"/>
          </w:tcPr>
          <w:p>
            <w:pPr>
              <w:spacing w:after="0"/>
              <w:jc w:val="right"/>
            </w:pPr>
            <w:r>
              <w:rPr>
                <w:sz w:val="16"/>
              </w:rPr>
              <w:t>$3,093,334</w:t>
            </w:r>
          </w:p>
        </w:tc>
        <w:tc>
          <w:tcPr>
            <w:tcW w:type="dxa" w:w="1772"/>
          </w:tcPr>
          <w:p>
            <w:pPr>
              <w:spacing w:after="0"/>
              <w:jc w:val="right"/>
            </w:pPr>
            <w:r>
              <w:rPr>
                <w:sz w:val="16"/>
              </w:rPr>
              <w:t>87</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Heat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$1,203</w:t>
            </w:r>
          </w:p>
        </w:tc>
        <w:tc>
          <w:tcPr>
            <w:tcW w:type="dxa" w:w="1126"/>
          </w:tcPr>
          <w:p>
            <w:pPr>
              <w:spacing w:after="0"/>
              <w:jc w:val="right"/>
            </w:pPr>
            <w:r>
              <w:rPr>
                <w:sz w:val="16"/>
              </w:rPr>
              <w:t>$4</w:t>
            </w:r>
          </w:p>
        </w:tc>
        <w:tc>
          <w:tcPr>
            <w:tcW w:type="dxa" w:w="1646"/>
          </w:tcPr>
          <w:p>
            <w:pPr>
              <w:spacing w:after="0"/>
              <w:jc w:val="right"/>
            </w:pPr>
            <w:r>
              <w:rPr>
                <w:sz w:val="16"/>
              </w:rPr>
              <w:t>$1,597,255</w:t>
            </w:r>
          </w:p>
        </w:tc>
        <w:tc>
          <w:tcPr>
            <w:tcW w:type="dxa" w:w="1142"/>
          </w:tcPr>
          <w:p>
            <w:pPr>
              <w:spacing w:after="0"/>
              <w:jc w:val="right"/>
            </w:pPr>
            <w:r>
              <w:rPr>
                <w:sz w:val="16"/>
              </w:rPr>
              <w:t>$1,598,462</w:t>
            </w:r>
          </w:p>
        </w:tc>
        <w:tc>
          <w:tcPr>
            <w:tcW w:type="dxa" w:w="1772"/>
          </w:tcPr>
          <w:p>
            <w:pPr>
              <w:spacing w:after="0"/>
              <w:jc w:val="right"/>
            </w:pPr>
            <w:r>
              <w:rPr>
                <w:sz w:val="16"/>
              </w:rPr>
              <w:t>4</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$198,453</w:t>
            </w:r>
          </w:p>
        </w:tc>
        <w:tc>
          <w:tcPr>
            <w:tcW w:type="dxa" w:w="1126"/>
          </w:tcPr>
          <w:p>
            <w:pPr>
              <w:spacing w:after="0"/>
              <w:jc w:val="right"/>
            </w:pPr>
            <w:r>
              <w:rPr>
                <w:sz w:val="16"/>
              </w:rPr>
              <w:t>$196,172</w:t>
            </w:r>
          </w:p>
        </w:tc>
        <w:tc>
          <w:tcPr>
            <w:tcW w:type="dxa" w:w="1646"/>
          </w:tcPr>
          <w:p>
            <w:pPr>
              <w:spacing w:after="0"/>
              <w:jc w:val="right"/>
            </w:pPr>
            <w:r>
              <w:rPr>
                <w:sz w:val="16"/>
              </w:rPr>
              <w:t>$158,745</w:t>
            </w:r>
          </w:p>
        </w:tc>
        <w:tc>
          <w:tcPr>
            <w:tcW w:type="dxa" w:w="1142"/>
          </w:tcPr>
          <w:p>
            <w:pPr>
              <w:spacing w:after="0"/>
              <w:jc w:val="right"/>
            </w:pPr>
            <w:r>
              <w:rPr>
                <w:sz w:val="16"/>
              </w:rPr>
              <w:t>$553,370</w:t>
            </w:r>
          </w:p>
        </w:tc>
        <w:tc>
          <w:tcPr>
            <w:tcW w:type="dxa" w:w="1772"/>
          </w:tcPr>
          <w:p>
            <w:pPr>
              <w:spacing w:after="0"/>
              <w:jc w:val="right"/>
            </w:pPr>
            <w:r>
              <w:rPr>
                <w:sz w:val="16"/>
              </w:rPr>
              <w:t>117</w:t>
            </w:r>
          </w:p>
        </w:tc>
        <w:tc>
          <w:tcPr>
            <w:tcW w:type="dxa" w:w="3159"/>
          </w:tcPr>
          <w:p>
            <w:pPr>
              <w:spacing w:after="0"/>
              <w:jc w:val="left"/>
            </w:pPr>
            <w:r>
              <w:rPr>
                <w:sz w:val="16"/>
              </w:rPr>
              <w:t>Includes 3 High Wind records (a NOAA non-thunderstorm wind type, outside NRI's Strong Wind definition).</w:t>
            </w: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$275,968</w:t>
            </w:r>
          </w:p>
        </w:tc>
        <w:tc>
          <w:tcPr>
            <w:tcW w:type="dxa" w:w="1126"/>
          </w:tcPr>
          <w:p>
            <w:pPr>
              <w:spacing w:after="0"/>
              <w:jc w:val="right"/>
            </w:pPr>
            <w:r>
              <w:rPr>
                <w:sz w:val="16"/>
              </w:rPr>
              <w:t>$1,889</w:t>
            </w:r>
          </w:p>
        </w:tc>
        <w:tc>
          <w:tcPr>
            <w:tcW w:type="dxa" w:w="1646"/>
          </w:tcPr>
          <w:p>
            <w:pPr>
              <w:spacing w:after="0"/>
              <w:jc w:val="right"/>
            </w:pPr>
            <w:r>
              <w:rPr>
                <w:sz w:val="16"/>
              </w:rPr>
              <w:t>$52,964</w:t>
            </w:r>
          </w:p>
        </w:tc>
        <w:tc>
          <w:tcPr>
            <w:tcW w:type="dxa" w:w="1142"/>
          </w:tcPr>
          <w:p>
            <w:pPr>
              <w:spacing w:after="0"/>
              <w:jc w:val="right"/>
            </w:pPr>
            <w:r>
              <w:rPr>
                <w:sz w:val="16"/>
              </w:rPr>
              <w:t>$330,821</w:t>
            </w:r>
          </w:p>
        </w:tc>
        <w:tc>
          <w:tcPr>
            <w:tcW w:type="dxa" w:w="1772"/>
          </w:tcPr>
          <w:p>
            <w:pPr>
              <w:spacing w:after="0"/>
              <w:jc w:val="right"/>
            </w:pPr>
            <w:r>
              <w:rPr>
                <w:sz w:val="16"/>
              </w:rPr>
              <w:t>12</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$287,272</w:t>
            </w:r>
          </w:p>
        </w:tc>
        <w:tc>
          <w:tcPr>
            <w:tcW w:type="dxa" w:w="1646"/>
          </w:tcPr>
          <w:p>
            <w:pPr>
              <w:spacing w:after="0"/>
              <w:jc w:val="right"/>
            </w:pPr>
            <w:r>
              <w:rPr>
                <w:sz w:val="16"/>
              </w:rPr>
              <w:t>n/a</w:t>
            </w:r>
          </w:p>
        </w:tc>
        <w:tc>
          <w:tcPr>
            <w:tcW w:type="dxa" w:w="1142"/>
          </w:tcPr>
          <w:p>
            <w:pPr>
              <w:spacing w:after="0"/>
              <w:jc w:val="right"/>
            </w:pPr>
            <w:r>
              <w:rPr>
                <w:sz w:val="16"/>
              </w:rPr>
              <w:t>$287,272</w:t>
            </w:r>
          </w:p>
        </w:tc>
        <w:tc>
          <w:tcPr>
            <w:tcW w:type="dxa" w:w="1772"/>
          </w:tcPr>
          <w:p>
            <w:pPr>
              <w:spacing w:after="0"/>
              <w:jc w:val="right"/>
            </w:pPr>
            <w:r>
              <w:rPr>
                <w:sz w:val="16"/>
              </w:rPr>
              <w:t>13</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$207,254</w:t>
            </w:r>
          </w:p>
        </w:tc>
        <w:tc>
          <w:tcPr>
            <w:tcW w:type="dxa" w:w="1126"/>
          </w:tcPr>
          <w:p>
            <w:pPr>
              <w:spacing w:after="0"/>
              <w:jc w:val="right"/>
            </w:pPr>
            <w:r>
              <w:rPr>
                <w:sz w:val="16"/>
              </w:rPr>
              <w:t>$34,999</w:t>
            </w:r>
          </w:p>
        </w:tc>
        <w:tc>
          <w:tcPr>
            <w:tcW w:type="dxa" w:w="1646"/>
          </w:tcPr>
          <w:p>
            <w:pPr>
              <w:spacing w:after="0"/>
              <w:jc w:val="right"/>
            </w:pPr>
            <w:r>
              <w:rPr>
                <w:sz w:val="16"/>
              </w:rPr>
              <w:t>$28,035</w:t>
            </w:r>
          </w:p>
        </w:tc>
        <w:tc>
          <w:tcPr>
            <w:tcW w:type="dxa" w:w="1142"/>
          </w:tcPr>
          <w:p>
            <w:pPr>
              <w:spacing w:after="0"/>
              <w:jc w:val="right"/>
            </w:pPr>
            <w:r>
              <w:rPr>
                <w:sz w:val="16"/>
              </w:rPr>
              <w:t>$270,288</w:t>
            </w:r>
          </w:p>
        </w:tc>
        <w:tc>
          <w:tcPr>
            <w:tcW w:type="dxa" w:w="1772"/>
          </w:tcPr>
          <w:p>
            <w:pPr>
              <w:spacing w:after="0"/>
              <w:jc w:val="right"/>
            </w:pPr>
            <w:r>
              <w:rPr>
                <w:sz w:val="16"/>
              </w:rPr>
              <w:t>96</w:t>
            </w:r>
          </w:p>
        </w:tc>
        <w:tc>
          <w:tcPr>
            <w:tcW w:type="dxa" w:w="315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Cold Wave</w:t>
            </w:r>
          </w:p>
        </w:tc>
        <w:tc>
          <w:tcPr>
            <w:tcW w:type="dxa" w:w="1247"/>
          </w:tcPr>
          <w:p>
            <w:pPr>
              <w:spacing w:after="0"/>
              <w:jc w:val="left"/>
            </w:pPr>
            <w:r>
              <w:rPr>
                <w:sz w:val="16"/>
              </w:rPr>
              <w:t>Very Low</w:t>
            </w:r>
          </w:p>
        </w:tc>
        <w:tc>
          <w:tcPr>
            <w:tcW w:type="dxa" w:w="1247"/>
          </w:tcPr>
          <w:p>
            <w:pPr>
              <w:spacing w:after="0"/>
              <w:jc w:val="left"/>
            </w:pPr>
            <w:r>
              <w:rPr>
                <w:sz w:val="16"/>
              </w:rPr>
              <w:t>Relatively Low</w:t>
            </w:r>
          </w:p>
        </w:tc>
        <w:tc>
          <w:tcPr>
            <w:tcW w:type="dxa" w:w="1037"/>
          </w:tcPr>
          <w:p>
            <w:pPr>
              <w:spacing w:after="0"/>
              <w:jc w:val="right"/>
            </w:pPr>
            <w:r>
              <w:rPr>
                <w:sz w:val="16"/>
              </w:rPr>
              <w:t>$235</w:t>
            </w:r>
          </w:p>
        </w:tc>
        <w:tc>
          <w:tcPr>
            <w:tcW w:type="dxa" w:w="1126"/>
          </w:tcPr>
          <w:p>
            <w:pPr>
              <w:spacing w:after="0"/>
              <w:jc w:val="right"/>
            </w:pPr>
            <w:r>
              <w:rPr>
                <w:sz w:val="16"/>
              </w:rPr>
              <w:t>$130,416</w:t>
            </w:r>
          </w:p>
        </w:tc>
        <w:tc>
          <w:tcPr>
            <w:tcW w:type="dxa" w:w="1646"/>
          </w:tcPr>
          <w:p>
            <w:pPr>
              <w:spacing w:after="0"/>
              <w:jc w:val="right"/>
            </w:pPr>
            <w:r>
              <w:rPr>
                <w:sz w:val="16"/>
              </w:rPr>
              <w:t>$102,455</w:t>
            </w:r>
          </w:p>
        </w:tc>
        <w:tc>
          <w:tcPr>
            <w:tcW w:type="dxa" w:w="1142"/>
          </w:tcPr>
          <w:p>
            <w:pPr>
              <w:spacing w:after="0"/>
              <w:jc w:val="right"/>
            </w:pPr>
            <w:r>
              <w:rPr>
                <w:sz w:val="16"/>
              </w:rPr>
              <w:t>$233,106</w:t>
            </w:r>
          </w:p>
        </w:tc>
        <w:tc>
          <w:tcPr>
            <w:tcW w:type="dxa" w:w="1772"/>
          </w:tcPr>
          <w:p>
            <w:pPr>
              <w:spacing w:after="0"/>
              <w:jc w:val="right"/>
            </w:pPr>
            <w:r>
              <w:rPr>
                <w:sz w:val="16"/>
              </w:rPr>
              <w:t>13</w:t>
            </w:r>
          </w:p>
        </w:tc>
        <w:tc>
          <w:tcPr>
            <w:tcW w:type="dxa" w:w="3159"/>
          </w:tcPr>
          <w:p>
            <w:pPr>
              <w:spacing w:after="0"/>
              <w:jc w:val="left"/>
            </w:pPr>
            <w:r>
              <w:rPr>
                <w:sz w:val="16"/>
              </w:rPr>
              <w:t>Includes 5 Frost/Freeze records (outside NRI's Cold Wave definition; counted in this table and in B1-d, not in the B1-e descriptor).</w:t>
            </w: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$12,223</w:t>
            </w:r>
          </w:p>
        </w:tc>
        <w:tc>
          <w:tcPr>
            <w:tcW w:type="dxa" w:w="1126"/>
          </w:tcPr>
          <w:p>
            <w:pPr>
              <w:spacing w:after="0"/>
              <w:jc w:val="right"/>
            </w:pPr>
            <w:r>
              <w:rPr>
                <w:sz w:val="16"/>
              </w:rPr>
              <w:t>n/a</w:t>
            </w:r>
          </w:p>
        </w:tc>
        <w:tc>
          <w:tcPr>
            <w:tcW w:type="dxa" w:w="1646"/>
          </w:tcPr>
          <w:p>
            <w:pPr>
              <w:spacing w:after="0"/>
              <w:jc w:val="right"/>
            </w:pPr>
            <w:r>
              <w:rPr>
                <w:sz w:val="16"/>
              </w:rPr>
              <w:t>$155,520</w:t>
            </w:r>
          </w:p>
        </w:tc>
        <w:tc>
          <w:tcPr>
            <w:tcW w:type="dxa" w:w="1142"/>
          </w:tcPr>
          <w:p>
            <w:pPr>
              <w:spacing w:after="0"/>
              <w:jc w:val="right"/>
            </w:pPr>
            <w:r>
              <w:rPr>
                <w:sz w:val="16"/>
              </w:rPr>
              <w:t>$167,742</w:t>
            </w:r>
          </w:p>
        </w:tc>
        <w:tc>
          <w:tcPr>
            <w:tcW w:type="dxa" w:w="1772"/>
          </w:tcPr>
          <w:p>
            <w:pPr>
              <w:spacing w:after="0"/>
              <w:jc w:val="right"/>
            </w:pPr>
            <w:r>
              <w:rPr>
                <w:sz w:val="16"/>
              </w:rPr>
              <w:t>2</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$62,946</w:t>
            </w:r>
          </w:p>
        </w:tc>
        <w:tc>
          <w:tcPr>
            <w:tcW w:type="dxa" w:w="1126"/>
          </w:tcPr>
          <w:p>
            <w:pPr>
              <w:spacing w:after="0"/>
              <w:jc w:val="right"/>
            </w:pPr>
            <w:r>
              <w:rPr>
                <w:sz w:val="16"/>
              </w:rPr>
              <w:t>n/a</w:t>
            </w:r>
          </w:p>
        </w:tc>
        <w:tc>
          <w:tcPr>
            <w:tcW w:type="dxa" w:w="1646"/>
          </w:tcPr>
          <w:p>
            <w:pPr>
              <w:spacing w:after="0"/>
              <w:jc w:val="right"/>
            </w:pPr>
            <w:r>
              <w:rPr>
                <w:sz w:val="16"/>
              </w:rPr>
              <w:t>$21,127</w:t>
            </w:r>
          </w:p>
        </w:tc>
        <w:tc>
          <w:tcPr>
            <w:tcW w:type="dxa" w:w="1142"/>
          </w:tcPr>
          <w:p>
            <w:pPr>
              <w:spacing w:after="0"/>
              <w:jc w:val="right"/>
            </w:pPr>
            <w:r>
              <w:rPr>
                <w:sz w:val="16"/>
              </w:rPr>
              <w:t>$84,073</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10</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$31,873</w:t>
            </w:r>
          </w:p>
        </w:tc>
        <w:tc>
          <w:tcPr>
            <w:tcW w:type="dxa" w:w="1126"/>
          </w:tcPr>
          <w:p>
            <w:pPr>
              <w:spacing w:after="0"/>
              <w:jc w:val="right"/>
            </w:pPr>
            <w:r>
              <w:rPr>
                <w:sz w:val="16"/>
              </w:rPr>
              <w:t>$234</w:t>
            </w:r>
          </w:p>
        </w:tc>
        <w:tc>
          <w:tcPr>
            <w:tcW w:type="dxa" w:w="1646"/>
          </w:tcPr>
          <w:p>
            <w:pPr>
              <w:spacing w:after="0"/>
              <w:jc w:val="right"/>
            </w:pPr>
            <w:r>
              <w:rPr>
                <w:sz w:val="16"/>
              </w:rPr>
              <w:t>$3,123</w:t>
            </w:r>
          </w:p>
        </w:tc>
        <w:tc>
          <w:tcPr>
            <w:tcW w:type="dxa" w:w="1142"/>
          </w:tcPr>
          <w:p>
            <w:pPr>
              <w:spacing w:after="0"/>
              <w:jc w:val="right"/>
            </w:pPr>
            <w:r>
              <w:rPr>
                <w:sz w:val="16"/>
              </w:rPr>
              <w:t>$35,230</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7"/>
          </w:tcPr>
          <w:p>
            <w:pPr>
              <w:spacing w:after="0"/>
              <w:jc w:val="left"/>
            </w:pPr>
            <w:r>
              <w:rPr>
                <w:sz w:val="16"/>
              </w:rPr>
              <w:t>Very Low</w:t>
            </w:r>
          </w:p>
        </w:tc>
        <w:tc>
          <w:tcPr>
            <w:tcW w:type="dxa" w:w="1247"/>
          </w:tcPr>
          <w:p>
            <w:pPr>
              <w:spacing w:after="0"/>
              <w:jc w:val="left"/>
            </w:pPr>
            <w:r>
              <w:rPr>
                <w:sz w:val="16"/>
              </w:rPr>
              <w:t>Relatively Low</w:t>
            </w:r>
          </w:p>
        </w:tc>
        <w:tc>
          <w:tcPr>
            <w:tcW w:type="dxa" w:w="1037"/>
          </w:tcPr>
          <w:p>
            <w:pPr>
              <w:spacing w:after="0"/>
              <w:jc w:val="right"/>
            </w:pPr>
            <w:r>
              <w:rPr>
                <w:sz w:val="16"/>
              </w:rPr>
              <w:t>$2,328</w:t>
            </w:r>
          </w:p>
        </w:tc>
        <w:tc>
          <w:tcPr>
            <w:tcW w:type="dxa" w:w="1126"/>
          </w:tcPr>
          <w:p>
            <w:pPr>
              <w:spacing w:after="0"/>
              <w:jc w:val="right"/>
            </w:pPr>
            <w:r>
              <w:rPr>
                <w:sz w:val="16"/>
              </w:rPr>
              <w:t>$140</w:t>
            </w:r>
          </w:p>
        </w:tc>
        <w:tc>
          <w:tcPr>
            <w:tcW w:type="dxa" w:w="1646"/>
          </w:tcPr>
          <w:p>
            <w:pPr>
              <w:spacing w:after="0"/>
              <w:jc w:val="right"/>
            </w:pPr>
            <w:r>
              <w:rPr>
                <w:sz w:val="16"/>
              </w:rPr>
              <w:t>$10,976</w:t>
            </w:r>
          </w:p>
        </w:tc>
        <w:tc>
          <w:tcPr>
            <w:tcW w:type="dxa" w:w="1142"/>
          </w:tcPr>
          <w:p>
            <w:pPr>
              <w:spacing w:after="0"/>
              <w:jc w:val="right"/>
            </w:pPr>
            <w:r>
              <w:rPr>
                <w:sz w:val="16"/>
              </w:rPr>
              <w:t>$13,444</w:t>
            </w:r>
          </w:p>
        </w:tc>
        <w:tc>
          <w:tcPr>
            <w:tcW w:type="dxa" w:w="1772"/>
          </w:tcPr>
          <w:p>
            <w:pPr>
              <w:spacing w:after="0"/>
              <w:jc w:val="right"/>
            </w:pPr>
            <w:r>
              <w:rPr>
                <w:sz w:val="16"/>
              </w:rPr>
              <w:t>103</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$9,058</w:t>
            </w:r>
          </w:p>
        </w:tc>
        <w:tc>
          <w:tcPr>
            <w:tcW w:type="dxa" w:w="1126"/>
          </w:tcPr>
          <w:p>
            <w:pPr>
              <w:spacing w:after="0"/>
              <w:jc w:val="right"/>
            </w:pPr>
            <w:r>
              <w:rPr>
                <w:sz w:val="16"/>
              </w:rPr>
              <w:t>n/a</w:t>
            </w:r>
          </w:p>
        </w:tc>
        <w:tc>
          <w:tcPr>
            <w:tcW w:type="dxa" w:w="1646"/>
          </w:tcPr>
          <w:p>
            <w:pPr>
              <w:spacing w:after="0"/>
              <w:jc w:val="right"/>
            </w:pPr>
            <w:r>
              <w:rPr>
                <w:sz w:val="16"/>
              </w:rPr>
              <w:t>$2,254</w:t>
            </w:r>
          </w:p>
        </w:tc>
        <w:tc>
          <w:tcPr>
            <w:tcW w:type="dxa" w:w="1142"/>
          </w:tcPr>
          <w:p>
            <w:pPr>
              <w:spacing w:after="0"/>
              <w:jc w:val="right"/>
            </w:pPr>
            <w:r>
              <w:rPr>
                <w:sz w:val="16"/>
              </w:rPr>
              <w:t>$11,312</w:t>
            </w:r>
          </w:p>
        </w:tc>
        <w:tc>
          <w:tcPr>
            <w:tcW w:type="dxa" w:w="1772"/>
          </w:tcPr>
          <w:p>
            <w:pPr>
              <w:spacing w:after="0"/>
              <w:jc w:val="right"/>
            </w:pPr>
            <w:r>
              <w:rPr>
                <w:sz w:val="16"/>
              </w:rPr>
              <w:t>10</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$103</w:t>
            </w:r>
          </w:p>
        </w:tc>
        <w:tc>
          <w:tcPr>
            <w:tcW w:type="dxa" w:w="1126"/>
          </w:tcPr>
          <w:p>
            <w:pPr>
              <w:spacing w:after="0"/>
              <w:jc w:val="right"/>
            </w:pPr>
            <w:r>
              <w:rPr>
                <w:sz w:val="16"/>
              </w:rPr>
              <w:t>n/a</w:t>
            </w:r>
          </w:p>
        </w:tc>
        <w:tc>
          <w:tcPr>
            <w:tcW w:type="dxa" w:w="1646"/>
          </w:tcPr>
          <w:p>
            <w:pPr>
              <w:spacing w:after="0"/>
              <w:jc w:val="right"/>
            </w:pPr>
            <w:r>
              <w:rPr>
                <w:sz w:val="16"/>
              </w:rPr>
              <w:t>$3,166</w:t>
            </w:r>
          </w:p>
        </w:tc>
        <w:tc>
          <w:tcPr>
            <w:tcW w:type="dxa" w:w="1142"/>
          </w:tcPr>
          <w:p>
            <w:pPr>
              <w:spacing w:after="0"/>
              <w:jc w:val="right"/>
            </w:pPr>
            <w:r>
              <w:rPr>
                <w:sz w:val="16"/>
              </w:rPr>
              <w:t>$3,270</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$1,055</w:t>
            </w:r>
          </w:p>
        </w:tc>
        <w:tc>
          <w:tcPr>
            <w:tcW w:type="dxa" w:w="1126"/>
          </w:tcPr>
          <w:p>
            <w:pPr>
              <w:spacing w:after="0"/>
              <w:jc w:val="right"/>
            </w:pPr>
            <w:r>
              <w:rPr>
                <w:sz w:val="16"/>
              </w:rPr>
              <w:t>$1,901</w:t>
            </w:r>
          </w:p>
        </w:tc>
        <w:tc>
          <w:tcPr>
            <w:tcW w:type="dxa" w:w="1646"/>
          </w:tcPr>
          <w:p>
            <w:pPr>
              <w:spacing w:after="0"/>
              <w:jc w:val="right"/>
            </w:pPr>
            <w:r>
              <w:rPr>
                <w:sz w:val="16"/>
              </w:rPr>
              <w:t>under $1</w:t>
            </w:r>
          </w:p>
        </w:tc>
        <w:tc>
          <w:tcPr>
            <w:tcW w:type="dxa" w:w="1142"/>
          </w:tcPr>
          <w:p>
            <w:pPr>
              <w:spacing w:after="0"/>
              <w:jc w:val="right"/>
            </w:pPr>
            <w:r>
              <w:rPr>
                <w:sz w:val="16"/>
              </w:rPr>
              <w:t>$2,956</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9503 (Relatively Low, 60.9); tract 9502 (Relatively Low, 53.1); tract 9501 (Relatively Low, 41.7)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9501 (Very Low, 37.6); tract 9502 (Very Low, 36.0); tract 9503 (Very Low, 32.3)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9501 (Relatively Low, 94.6); tract 9502 (Relatively Low, 93.2); tract 9503 (Relatively Low, 88.1)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9503 (Relatively Moderate, 69.6); tract 9502 (Relatively Moderate, 63.5); tract 9501 (Relatively Moderate, 61.4)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(Relatively Low, 87.9); tract 9502 (Relatively Low, 85.5); tract 9503 (Relatively Low, 82.3)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89"/>
        <w:gridCol w:w="1762"/>
        <w:gridCol w:w="2060"/>
        <w:gridCol w:w="1658"/>
        <w:gridCol w:w="1592"/>
        <w:gridCol w:w="1683"/>
        <w:gridCol w:w="1592"/>
      </w:tblGrid>
      <w:tr>
        <w:trPr>
          <w:cantSplit/>
          <w:tblHeader/>
        </w:trPr>
        <w:tc>
          <w:tcPr>
            <w:tcW w:type="dxa" w:w="1875"/>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0"/>
            <w:shd w:val="clear" w:color="auto" w:fill="E8E8E8"/>
          </w:tcPr>
          <w:p>
            <w:pPr>
              <w:spacing w:after="0"/>
              <w:jc w:val="left"/>
            </w:pPr>
            <w:r>
              <w:rPr>
                <w:b/>
                <w:sz w:val="16"/>
              </w:rPr>
              <w:t>Observed range</w:t>
            </w:r>
          </w:p>
        </w:tc>
        <w:tc>
          <w:tcPr>
            <w:tcW w:type="dxa" w:w="1658"/>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683"/>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5"/>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762"/>
          </w:tcPr>
          <w:p>
            <w:pPr>
              <w:spacing w:after="0"/>
              <w:jc w:val="right"/>
            </w:pPr>
            <w:r>
              <w:rPr>
                <w:sz w:val="16"/>
              </w:rPr>
              <w:t>8 records, 2000 to 2019 (8 zone-level)</w:t>
            </w:r>
          </w:p>
        </w:tc>
        <w:tc>
          <w:tcPr>
            <w:tcW w:type="dxa" w:w="2060"/>
          </w:tcPr>
          <w:p>
            <w:pPr>
              <w:spacing w:after="0"/>
              <w:jc w:val="left"/>
            </w:pPr>
            <w:r>
              <w:rPr>
                <w:sz w:val="16"/>
              </w:rPr>
              <w:t>3 days to 31 days (median 3 days); 5 with a recorded value</w:t>
            </w:r>
          </w:p>
        </w:tc>
        <w:tc>
          <w:tcPr>
            <w:tcW w:type="dxa" w:w="1658"/>
          </w:tcPr>
          <w:p>
            <w:pPr>
              <w:spacing w:after="0"/>
              <w:jc w:val="left"/>
            </w:pPr>
            <w:r>
              <w:rPr>
                <w:sz w:val="16"/>
              </w:rPr>
              <w:t>2000-12-01 to 2000-12-31 (4 records, 1 of them a monthly summary record), zone-level</w:t>
            </w:r>
          </w:p>
        </w:tc>
        <w:tc>
          <w:tcPr>
            <w:tcW w:type="dxa" w:w="1592"/>
          </w:tcPr>
          <w:p>
            <w:pPr>
              <w:spacing w:after="0"/>
              <w:jc w:val="left"/>
            </w:pPr>
          </w:p>
        </w:tc>
        <w:tc>
          <w:tcPr>
            <w:tcW w:type="dxa" w:w="1683"/>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762"/>
          </w:tcPr>
          <w:p>
            <w:pPr>
              <w:spacing w:after="0"/>
              <w:jc w:val="right"/>
            </w:pPr>
            <w:r>
              <w:rPr>
                <w:sz w:val="16"/>
              </w:rPr>
              <w:t>5 records, 2005 to 2012 (5 zone-level)</w:t>
            </w:r>
          </w:p>
        </w:tc>
        <w:tc>
          <w:tcPr>
            <w:tcW w:type="dxa" w:w="2060"/>
          </w:tcPr>
          <w:p>
            <w:pPr>
              <w:spacing w:after="0"/>
              <w:jc w:val="left"/>
            </w:pPr>
          </w:p>
        </w:tc>
        <w:tc>
          <w:tcPr>
            <w:tcW w:type="dxa" w:w="1658"/>
          </w:tcPr>
          <w:p>
            <w:pPr>
              <w:spacing w:after="0"/>
              <w:jc w:val="left"/>
            </w:pPr>
            <w:r>
              <w:rPr>
                <w:sz w:val="16"/>
              </w:rPr>
              <w:t>Frost/Freeze, 2005-05-03, $2,150,000 crop damage (2005 dollars); NWS zone MOZ010</w:t>
            </w:r>
          </w:p>
        </w:tc>
        <w:tc>
          <w:tcPr>
            <w:tcW w:type="dxa" w:w="1592"/>
          </w:tcPr>
          <w:p>
            <w:pPr>
              <w:spacing w:after="0"/>
              <w:jc w:val="left"/>
            </w:pPr>
          </w:p>
        </w:tc>
        <w:tc>
          <w:tcPr>
            <w:tcW w:type="dxa" w:w="1683"/>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Drought</w:t>
            </w:r>
          </w:p>
        </w:tc>
        <w:tc>
          <w:tcPr>
            <w:tcW w:type="dxa" w:w="1889"/>
          </w:tcPr>
          <w:p>
            <w:pPr>
              <w:spacing w:after="0"/>
              <w:jc w:val="left"/>
            </w:pPr>
            <w:r>
              <w:rPr>
                <w:sz w:val="16"/>
              </w:rPr>
              <w:t>U.S. Drought Monitor scale (D0 to D4)</w:t>
            </w:r>
          </w:p>
        </w:tc>
        <w:tc>
          <w:tcPr>
            <w:tcW w:type="dxa" w:w="1762"/>
          </w:tcPr>
          <w:p>
            <w:pPr>
              <w:spacing w:after="0"/>
              <w:jc w:val="right"/>
            </w:pPr>
            <w:r>
              <w:rPr>
                <w:sz w:val="16"/>
              </w:rPr>
              <w:t>13 records, 2005 to 2013 (13 zone-level)</w:t>
            </w:r>
          </w:p>
        </w:tc>
        <w:tc>
          <w:tcPr>
            <w:tcW w:type="dxa" w:w="2060"/>
          </w:tcPr>
          <w:p>
            <w:pPr>
              <w:spacing w:after="0"/>
              <w:jc w:val="left"/>
            </w:pPr>
            <w:r>
              <w:rPr>
                <w:sz w:val="16"/>
              </w:rPr>
              <w:t>12 days to 123 days (median 58 days); 6 with a recorded value</w:t>
            </w:r>
          </w:p>
        </w:tc>
        <w:tc>
          <w:tcPr>
            <w:tcW w:type="dxa" w:w="1658"/>
          </w:tcPr>
          <w:p>
            <w:pPr>
              <w:spacing w:after="0"/>
              <w:jc w:val="left"/>
            </w:pPr>
            <w:r>
              <w:rPr>
                <w:sz w:val="16"/>
              </w:rPr>
              <w:t>123 days (4 months), 2005-07-01 to 2005-10-31, a run of 4 consecutive Storm Events drought records, zone-level</w:t>
            </w:r>
          </w:p>
        </w:tc>
        <w:tc>
          <w:tcPr>
            <w:tcW w:type="dxa" w:w="1592"/>
          </w:tcPr>
          <w:p>
            <w:pPr>
              <w:spacing w:after="0"/>
              <w:jc w:val="left"/>
            </w:pPr>
          </w:p>
        </w:tc>
        <w:tc>
          <w:tcPr>
            <w:tcW w:type="dxa" w:w="1683"/>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89"/>
          </w:tcPr>
          <w:p>
            <w:pPr>
              <w:spacing w:after="0"/>
              <w:jc w:val="left"/>
            </w:pPr>
            <w:r>
              <w:rPr>
                <w:sz w:val="16"/>
              </w:rPr>
              <w:t>Modified Mercalli (local data)</w:t>
            </w:r>
          </w:p>
        </w:tc>
        <w:tc>
          <w:tcPr>
            <w:tcW w:type="dxa" w:w="1762"/>
          </w:tcPr>
          <w:p>
            <w:pPr>
              <w:spacing w:after="0"/>
              <w:jc w:val="right"/>
            </w:pPr>
            <w:r>
              <w:rPr>
                <w:sz w:val="16"/>
              </w:rPr>
              <w:t>0</w:t>
            </w:r>
          </w:p>
        </w:tc>
        <w:tc>
          <w:tcPr>
            <w:tcW w:type="dxa" w:w="2060"/>
          </w:tcPr>
          <w:p>
            <w:pPr>
              <w:spacing w:after="0"/>
              <w:jc w:val="left"/>
            </w:pPr>
          </w:p>
        </w:tc>
        <w:tc>
          <w:tcPr>
            <w:tcW w:type="dxa" w:w="1658"/>
          </w:tcPr>
          <w:p>
            <w:pPr>
              <w:spacing w:after="0"/>
              <w:jc w:val="left"/>
            </w:pPr>
          </w:p>
        </w:tc>
        <w:tc>
          <w:tcPr>
            <w:tcW w:type="dxa" w:w="1592"/>
          </w:tcPr>
          <w:p>
            <w:pPr>
              <w:spacing w:after="0"/>
              <w:jc w:val="left"/>
            </w:pPr>
          </w:p>
        </w:tc>
        <w:tc>
          <w:tcPr>
            <w:tcW w:type="dxa" w:w="1683"/>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889"/>
          </w:tcPr>
          <w:p>
            <w:pPr>
              <w:spacing w:after="0"/>
              <w:jc w:val="left"/>
            </w:pPr>
            <w:r>
              <w:rPr>
                <w:sz w:val="16"/>
              </w:rPr>
              <w:t>hail size (inches)</w:t>
            </w:r>
          </w:p>
        </w:tc>
        <w:tc>
          <w:tcPr>
            <w:tcW w:type="dxa" w:w="1762"/>
          </w:tcPr>
          <w:p>
            <w:pPr>
              <w:spacing w:after="0"/>
              <w:jc w:val="right"/>
            </w:pPr>
            <w:r>
              <w:rPr>
                <w:sz w:val="16"/>
              </w:rPr>
              <w:t>103 records, 1960 to 2026</w:t>
            </w:r>
          </w:p>
        </w:tc>
        <w:tc>
          <w:tcPr>
            <w:tcW w:type="dxa" w:w="2060"/>
          </w:tcPr>
          <w:p>
            <w:pPr>
              <w:spacing w:after="0"/>
              <w:jc w:val="left"/>
            </w:pPr>
            <w:r>
              <w:rPr>
                <w:sz w:val="16"/>
              </w:rPr>
              <w:t>0.75 in to 2.75 in (median 1 in); 103 with a recorded value</w:t>
            </w:r>
          </w:p>
        </w:tc>
        <w:tc>
          <w:tcPr>
            <w:tcW w:type="dxa" w:w="1658"/>
          </w:tcPr>
          <w:p>
            <w:pPr>
              <w:spacing w:after="0"/>
              <w:jc w:val="left"/>
            </w:pPr>
            <w:r>
              <w:rPr>
                <w:sz w:val="16"/>
              </w:rPr>
              <w:t>2.75 in hail, 2017-06-17; same size also recorded on 2012-04-25</w:t>
            </w:r>
          </w:p>
        </w:tc>
        <w:tc>
          <w:tcPr>
            <w:tcW w:type="dxa" w:w="1592"/>
          </w:tcPr>
          <w:p>
            <w:pPr>
              <w:spacing w:after="0"/>
              <w:jc w:val="left"/>
            </w:pPr>
            <w:r>
              <w:rPr>
                <w:sz w:val="16"/>
              </w:rPr>
              <w:t>Hail, 2003-05-08, $1,000,000 property; crops not reported (2003 dollars)</w:t>
            </w:r>
          </w:p>
        </w:tc>
        <w:tc>
          <w:tcPr>
            <w:tcW w:type="dxa" w:w="1683"/>
          </w:tcPr>
          <w:p>
            <w:pPr>
              <w:spacing w:after="0"/>
              <w:jc w:val="left"/>
            </w:pPr>
            <w:r>
              <w:rPr>
                <w:sz w:val="16"/>
              </w:rPr>
              <w:t>Event records naming jurisdictions in the plan: Kahoka city (19 records), Wayland city (13 records), Luray village (7 records), Wyaconda city (6 records), Alexandria city (5 records), Revere town (2 records).</w:t>
            </w:r>
          </w:p>
        </w:tc>
        <w:tc>
          <w:tcPr>
            <w:tcW w:type="dxa" w:w="1592"/>
          </w:tcPr>
          <w:p>
            <w:pPr>
              <w:spacing w:after="0"/>
              <w:jc w:val="left"/>
            </w:pPr>
          </w:p>
        </w:tc>
      </w:tr>
      <w:tr>
        <w:trPr>
          <w:cantSplit/>
        </w:trPr>
        <w:tc>
          <w:tcPr>
            <w:tcW w:type="dxa" w:w="1875"/>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762"/>
          </w:tcPr>
          <w:p>
            <w:pPr>
              <w:spacing w:after="0"/>
              <w:jc w:val="right"/>
            </w:pPr>
            <w:r>
              <w:rPr>
                <w:sz w:val="16"/>
              </w:rPr>
              <w:t>4 records, 1999 to 2013 (4 zone-level)</w:t>
            </w:r>
          </w:p>
        </w:tc>
        <w:tc>
          <w:tcPr>
            <w:tcW w:type="dxa" w:w="2060"/>
          </w:tcPr>
          <w:p>
            <w:pPr>
              <w:spacing w:after="0"/>
              <w:jc w:val="left"/>
            </w:pPr>
            <w:r>
              <w:rPr>
                <w:sz w:val="16"/>
              </w:rPr>
              <w:t>1 day to 14 days (median 4.5 days); 4 with a recorded value</w:t>
            </w:r>
          </w:p>
        </w:tc>
        <w:tc>
          <w:tcPr>
            <w:tcW w:type="dxa" w:w="1658"/>
          </w:tcPr>
          <w:p>
            <w:pPr>
              <w:spacing w:after="0"/>
              <w:jc w:val="left"/>
            </w:pPr>
            <w:r>
              <w:rPr>
                <w:sz w:val="16"/>
              </w:rPr>
              <w:t>14 consecutive days, 1999-07-18 to 1999-07-31, zone-level</w:t>
            </w:r>
          </w:p>
        </w:tc>
        <w:tc>
          <w:tcPr>
            <w:tcW w:type="dxa" w:w="1592"/>
          </w:tcPr>
          <w:p>
            <w:pPr>
              <w:spacing w:after="0"/>
              <w:jc w:val="left"/>
            </w:pPr>
          </w:p>
        </w:tc>
        <w:tc>
          <w:tcPr>
            <w:tcW w:type="dxa" w:w="1683"/>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762"/>
          </w:tcPr>
          <w:p>
            <w:pPr>
              <w:spacing w:after="0"/>
              <w:jc w:val="right"/>
            </w:pPr>
            <w:r>
              <w:rPr>
                <w:sz w:val="16"/>
              </w:rPr>
              <w:t>0</w:t>
            </w:r>
          </w:p>
        </w:tc>
        <w:tc>
          <w:tcPr>
            <w:tcW w:type="dxa" w:w="2060"/>
          </w:tcPr>
          <w:p>
            <w:pPr>
              <w:spacing w:after="0"/>
              <w:jc w:val="left"/>
            </w:pPr>
          </w:p>
        </w:tc>
        <w:tc>
          <w:tcPr>
            <w:tcW w:type="dxa" w:w="1658"/>
          </w:tcPr>
          <w:p>
            <w:pPr>
              <w:spacing w:after="0"/>
              <w:jc w:val="left"/>
            </w:pPr>
          </w:p>
        </w:tc>
        <w:tc>
          <w:tcPr>
            <w:tcW w:type="dxa" w:w="1592"/>
          </w:tcPr>
          <w:p>
            <w:pPr>
              <w:spacing w:after="0"/>
              <w:jc w:val="left"/>
            </w:pPr>
          </w:p>
        </w:tc>
        <w:tc>
          <w:tcPr>
            <w:tcW w:type="dxa" w:w="1683"/>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5"/>
          </w:tcPr>
          <w:p>
            <w:pPr>
              <w:spacing w:after="0"/>
              <w:jc w:val="left"/>
            </w:pPr>
            <w:r>
              <w:rPr>
                <w:sz w:val="16"/>
              </w:rPr>
              <w:t>Ice Storm</w:t>
            </w:r>
          </w:p>
        </w:tc>
        <w:tc>
          <w:tcPr>
            <w:tcW w:type="dxa" w:w="1889"/>
          </w:tcPr>
          <w:p>
            <w:pPr>
              <w:spacing w:after="0"/>
              <w:jc w:val="left"/>
            </w:pPr>
            <w:r>
              <w:rPr>
                <w:sz w:val="16"/>
              </w:rPr>
              <w:t>Sperry-Piltz ice scale (local data)</w:t>
            </w:r>
          </w:p>
        </w:tc>
        <w:tc>
          <w:tcPr>
            <w:tcW w:type="dxa" w:w="1762"/>
          </w:tcPr>
          <w:p>
            <w:pPr>
              <w:spacing w:after="0"/>
              <w:jc w:val="right"/>
            </w:pPr>
            <w:r>
              <w:rPr>
                <w:sz w:val="16"/>
              </w:rPr>
              <w:t>10 records, 2000 to 2024 (10 zone-level)</w:t>
            </w:r>
          </w:p>
        </w:tc>
        <w:tc>
          <w:tcPr>
            <w:tcW w:type="dxa" w:w="2060"/>
          </w:tcPr>
          <w:p>
            <w:pPr>
              <w:spacing w:after="0"/>
              <w:jc w:val="left"/>
            </w:pPr>
          </w:p>
        </w:tc>
        <w:tc>
          <w:tcPr>
            <w:tcW w:type="dxa" w:w="1658"/>
          </w:tcPr>
          <w:p>
            <w:pPr>
              <w:spacing w:after="0"/>
              <w:jc w:val="left"/>
            </w:pPr>
            <w:r>
              <w:rPr>
                <w:sz w:val="16"/>
              </w:rPr>
              <w:t>Ice Storm, 2005-01-04, $10,000 property; crops not reported (2005 dollars); NWS zone MOZ010</w:t>
            </w:r>
          </w:p>
        </w:tc>
        <w:tc>
          <w:tcPr>
            <w:tcW w:type="dxa" w:w="1592"/>
          </w:tcPr>
          <w:p>
            <w:pPr>
              <w:spacing w:after="0"/>
              <w:jc w:val="left"/>
            </w:pPr>
          </w:p>
        </w:tc>
        <w:tc>
          <w:tcPr>
            <w:tcW w:type="dxa" w:w="1683"/>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762"/>
          </w:tcPr>
          <w:p>
            <w:pPr>
              <w:spacing w:after="0"/>
              <w:jc w:val="right"/>
            </w:pPr>
            <w:r>
              <w:rPr>
                <w:sz w:val="16"/>
              </w:rPr>
              <w:t>87 records, 1996 to 2026 (7 zone-level)</w:t>
            </w:r>
          </w:p>
        </w:tc>
        <w:tc>
          <w:tcPr>
            <w:tcW w:type="dxa" w:w="2060"/>
          </w:tcPr>
          <w:p>
            <w:pPr>
              <w:spacing w:after="0"/>
              <w:jc w:val="left"/>
            </w:pPr>
          </w:p>
        </w:tc>
        <w:tc>
          <w:tcPr>
            <w:tcW w:type="dxa" w:w="1658"/>
          </w:tcPr>
          <w:p>
            <w:pPr>
              <w:spacing w:after="0"/>
              <w:jc w:val="left"/>
            </w:pPr>
            <w:r>
              <w:rPr>
                <w:sz w:val="16"/>
              </w:rPr>
              <w:t>Flood, 2008-09-13, $500,000 property; $500,000 crops (2008 dollars)</w:t>
            </w:r>
          </w:p>
        </w:tc>
        <w:tc>
          <w:tcPr>
            <w:tcW w:type="dxa" w:w="1592"/>
          </w:tcPr>
          <w:p>
            <w:pPr>
              <w:spacing w:after="0"/>
              <w:jc w:val="left"/>
            </w:pPr>
          </w:p>
        </w:tc>
        <w:tc>
          <w:tcPr>
            <w:tcW w:type="dxa" w:w="1683"/>
          </w:tcPr>
          <w:p>
            <w:pPr>
              <w:spacing w:after="0"/>
              <w:jc w:val="left"/>
            </w:pPr>
            <w:r>
              <w:rPr>
                <w:sz w:val="16"/>
              </w:rPr>
              <w:t>Event records naming jurisdictions in the plan: Kahoka city (12 records), Alexandria city (11 records), Luray village (6 records), Wayland city (5 records), Wyaconda city (5 records), Revere town (2 records). Zone-level records (7)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889"/>
          </w:tcPr>
          <w:p>
            <w:pPr>
              <w:spacing w:after="0"/>
              <w:jc w:val="left"/>
            </w:pPr>
            <w:r>
              <w:rPr>
                <w:sz w:val="16"/>
              </w:rPr>
              <w:t>none (count and damage only)</w:t>
            </w:r>
          </w:p>
        </w:tc>
        <w:tc>
          <w:tcPr>
            <w:tcW w:type="dxa" w:w="1762"/>
          </w:tcPr>
          <w:p>
            <w:pPr>
              <w:spacing w:after="0"/>
              <w:jc w:val="right"/>
            </w:pPr>
            <w:r>
              <w:rPr>
                <w:sz w:val="16"/>
              </w:rPr>
              <w:t>0</w:t>
            </w:r>
          </w:p>
        </w:tc>
        <w:tc>
          <w:tcPr>
            <w:tcW w:type="dxa" w:w="2060"/>
          </w:tcPr>
          <w:p>
            <w:pPr>
              <w:spacing w:after="0"/>
              <w:jc w:val="left"/>
            </w:pPr>
          </w:p>
        </w:tc>
        <w:tc>
          <w:tcPr>
            <w:tcW w:type="dxa" w:w="1658"/>
          </w:tcPr>
          <w:p>
            <w:pPr>
              <w:spacing w:after="0"/>
              <w:jc w:val="left"/>
            </w:pPr>
          </w:p>
        </w:tc>
        <w:tc>
          <w:tcPr>
            <w:tcW w:type="dxa" w:w="1592"/>
          </w:tcPr>
          <w:p>
            <w:pPr>
              <w:spacing w:after="0"/>
              <w:jc w:val="left"/>
            </w:pPr>
          </w:p>
        </w:tc>
        <w:tc>
          <w:tcPr>
            <w:tcW w:type="dxa" w:w="1683"/>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762"/>
          </w:tcPr>
          <w:p>
            <w:pPr>
              <w:spacing w:after="0"/>
              <w:jc w:val="right"/>
            </w:pPr>
            <w:r>
              <w:rPr>
                <w:sz w:val="16"/>
              </w:rPr>
              <w:t>2 records, 2006 to 2014</w:t>
            </w:r>
          </w:p>
        </w:tc>
        <w:tc>
          <w:tcPr>
            <w:tcW w:type="dxa" w:w="2060"/>
          </w:tcPr>
          <w:p>
            <w:pPr>
              <w:spacing w:after="0"/>
              <w:jc w:val="left"/>
            </w:pPr>
          </w:p>
        </w:tc>
        <w:tc>
          <w:tcPr>
            <w:tcW w:type="dxa" w:w="1658"/>
          </w:tcPr>
          <w:p>
            <w:pPr>
              <w:spacing w:after="0"/>
              <w:jc w:val="left"/>
            </w:pPr>
            <w:r>
              <w:rPr>
                <w:sz w:val="16"/>
              </w:rPr>
              <w:t>Lightning, 2014-04-27, $250,000 property; $0 crops (2014 dollars)</w:t>
            </w:r>
          </w:p>
        </w:tc>
        <w:tc>
          <w:tcPr>
            <w:tcW w:type="dxa" w:w="1592"/>
          </w:tcPr>
          <w:p>
            <w:pPr>
              <w:spacing w:after="0"/>
              <w:jc w:val="left"/>
            </w:pPr>
          </w:p>
        </w:tc>
        <w:tc>
          <w:tcPr>
            <w:tcW w:type="dxa" w:w="1683"/>
          </w:tcPr>
          <w:p>
            <w:pPr>
              <w:spacing w:after="0"/>
              <w:jc w:val="left"/>
            </w:pPr>
            <w:r>
              <w:rPr>
                <w:sz w:val="16"/>
              </w:rPr>
              <w:t>Event records naming jurisdictions in the plan: Kahoka city (1 record).</w:t>
            </w:r>
          </w:p>
        </w:tc>
        <w:tc>
          <w:tcPr>
            <w:tcW w:type="dxa" w:w="1592"/>
          </w:tcPr>
          <w:p>
            <w:pPr>
              <w:spacing w:after="0"/>
              <w:jc w:val="left"/>
            </w:pPr>
            <w:r>
              <w:rPr>
                <w:sz w:val="16"/>
              </w:rPr>
              <w:t>Storm Events lists lightning with damage or casualties.</w:t>
            </w:r>
          </w:p>
        </w:tc>
      </w:tr>
      <w:tr>
        <w:trPr>
          <w:cantSplit/>
        </w:trPr>
        <w:tc>
          <w:tcPr>
            <w:tcW w:type="dxa" w:w="1875"/>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762"/>
          </w:tcPr>
          <w:p>
            <w:pPr>
              <w:spacing w:after="0"/>
              <w:jc w:val="right"/>
            </w:pPr>
            <w:r>
              <w:rPr>
                <w:sz w:val="16"/>
              </w:rPr>
              <w:t>3 records, 1997 to 2008 (3 zone-level)</w:t>
            </w:r>
          </w:p>
        </w:tc>
        <w:tc>
          <w:tcPr>
            <w:tcW w:type="dxa" w:w="2060"/>
          </w:tcPr>
          <w:p>
            <w:pPr>
              <w:spacing w:after="0"/>
              <w:jc w:val="left"/>
            </w:pPr>
            <w:r>
              <w:rPr>
                <w:sz w:val="16"/>
              </w:rPr>
              <w:t>45 kt (52 mph) to 56 kt (64 mph) (median 50 kt (58 mph)); 3 with a recorded value</w:t>
            </w:r>
          </w:p>
        </w:tc>
        <w:tc>
          <w:tcPr>
            <w:tcW w:type="dxa" w:w="1658"/>
          </w:tcPr>
          <w:p>
            <w:pPr>
              <w:spacing w:after="0"/>
              <w:jc w:val="left"/>
            </w:pPr>
            <w:r>
              <w:rPr>
                <w:sz w:val="16"/>
              </w:rPr>
              <w:t>56 kt (64 mph) estimated gust, High Wind, 2008-05-11; NWS zone MOZ010</w:t>
            </w:r>
          </w:p>
        </w:tc>
        <w:tc>
          <w:tcPr>
            <w:tcW w:type="dxa" w:w="1592"/>
          </w:tcPr>
          <w:p>
            <w:pPr>
              <w:spacing w:after="0"/>
              <w:jc w:val="left"/>
            </w:pPr>
          </w:p>
        </w:tc>
        <w:tc>
          <w:tcPr>
            <w:tcW w:type="dxa" w:w="1683"/>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Thunderstorm Wind</w:t>
            </w:r>
          </w:p>
        </w:tc>
        <w:tc>
          <w:tcPr>
            <w:tcW w:type="dxa" w:w="1889"/>
          </w:tcPr>
          <w:p>
            <w:pPr>
              <w:spacing w:after="0"/>
              <w:jc w:val="left"/>
            </w:pPr>
            <w:r>
              <w:rPr>
                <w:sz w:val="16"/>
              </w:rPr>
              <w:t>wind speed (kt and mph)</w:t>
            </w:r>
          </w:p>
        </w:tc>
        <w:tc>
          <w:tcPr>
            <w:tcW w:type="dxa" w:w="1762"/>
          </w:tcPr>
          <w:p>
            <w:pPr>
              <w:spacing w:after="0"/>
              <w:jc w:val="right"/>
            </w:pPr>
            <w:r>
              <w:rPr>
                <w:sz w:val="16"/>
              </w:rPr>
              <w:t>135 records, 1960 to 2026</w:t>
            </w:r>
          </w:p>
        </w:tc>
        <w:tc>
          <w:tcPr>
            <w:tcW w:type="dxa" w:w="2060"/>
          </w:tcPr>
          <w:p>
            <w:pPr>
              <w:spacing w:after="0"/>
              <w:jc w:val="left"/>
            </w:pPr>
            <w:r>
              <w:rPr>
                <w:sz w:val="16"/>
              </w:rPr>
              <w:t>50 kt (58 mph) to 87 kt (100 mph) (median 55 kt (63 mph)); 118 with a recorded value</w:t>
            </w:r>
          </w:p>
        </w:tc>
        <w:tc>
          <w:tcPr>
            <w:tcW w:type="dxa" w:w="1658"/>
          </w:tcPr>
          <w:p>
            <w:pPr>
              <w:spacing w:after="0"/>
              <w:jc w:val="left"/>
            </w:pPr>
            <w:r>
              <w:rPr>
                <w:sz w:val="16"/>
              </w:rPr>
              <w:t>87 kt (100 mph) estimated gust, Thunderstorm Wind, 2023-06-29</w:t>
            </w:r>
          </w:p>
        </w:tc>
        <w:tc>
          <w:tcPr>
            <w:tcW w:type="dxa" w:w="1592"/>
          </w:tcPr>
          <w:p>
            <w:pPr>
              <w:spacing w:after="0"/>
              <w:jc w:val="left"/>
            </w:pPr>
            <w:r>
              <w:rPr>
                <w:sz w:val="16"/>
              </w:rPr>
              <w:t>Thunderstorm Wind, 2003-06-25, $10,000 property; $4,810,000 crops (2003 dollars)</w:t>
            </w:r>
          </w:p>
        </w:tc>
        <w:tc>
          <w:tcPr>
            <w:tcW w:type="dxa" w:w="1683"/>
          </w:tcPr>
          <w:p>
            <w:pPr>
              <w:spacing w:after="0"/>
              <w:jc w:val="left"/>
            </w:pPr>
            <w:r>
              <w:rPr>
                <w:sz w:val="16"/>
              </w:rPr>
              <w:t>Event records naming jurisdictions in the plan: Kahoka city (42 records), Wayland city (9 records), Wyaconda city (8 records), Luray village (6 records), Alexandria city (5 records), Revere town (3 records).</w:t>
            </w:r>
          </w:p>
        </w:tc>
        <w:tc>
          <w:tcPr>
            <w:tcW w:type="dxa" w:w="1592"/>
          </w:tcPr>
          <w:p>
            <w:pPr>
              <w:spacing w:after="0"/>
              <w:jc w:val="left"/>
            </w:pPr>
          </w:p>
        </w:tc>
      </w:tr>
      <w:tr>
        <w:trPr>
          <w:cantSplit/>
        </w:trPr>
        <w:tc>
          <w:tcPr>
            <w:tcW w:type="dxa" w:w="1875"/>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762"/>
          </w:tcPr>
          <w:p>
            <w:pPr>
              <w:spacing w:after="0"/>
              <w:jc w:val="right"/>
            </w:pPr>
            <w:r>
              <w:rPr>
                <w:sz w:val="16"/>
              </w:rPr>
              <w:t>17 records, 1973 to 2026</w:t>
            </w:r>
          </w:p>
        </w:tc>
        <w:tc>
          <w:tcPr>
            <w:tcW w:type="dxa" w:w="2060"/>
          </w:tcPr>
          <w:p>
            <w:pPr>
              <w:spacing w:after="0"/>
              <w:jc w:val="left"/>
            </w:pPr>
            <w:r>
              <w:rPr>
                <w:sz w:val="16"/>
              </w:rPr>
              <w:t>F/EF0 to F/EF3 (median F/EF1); 16 with a recorded value</w:t>
            </w:r>
          </w:p>
        </w:tc>
        <w:tc>
          <w:tcPr>
            <w:tcW w:type="dxa" w:w="1658"/>
          </w:tcPr>
          <w:p>
            <w:pPr>
              <w:spacing w:after="0"/>
              <w:jc w:val="left"/>
            </w:pPr>
            <w:r>
              <w:rPr>
                <w:sz w:val="16"/>
              </w:rPr>
              <w:t>F3 tornado, 1973-05-01, 3.6 mi path length (whole path, pre-1996), 440 yd wide, $2,500,000 property; crops not recorded (1973 dollars), 2 direct deaths, 20 direct injuries</w:t>
            </w:r>
          </w:p>
        </w:tc>
        <w:tc>
          <w:tcPr>
            <w:tcW w:type="dxa" w:w="1592"/>
          </w:tcPr>
          <w:p>
            <w:pPr>
              <w:spacing w:after="0"/>
              <w:jc w:val="left"/>
            </w:pPr>
          </w:p>
        </w:tc>
        <w:tc>
          <w:tcPr>
            <w:tcW w:type="dxa" w:w="1683"/>
          </w:tcPr>
          <w:p>
            <w:pPr>
              <w:spacing w:after="0"/>
              <w:jc w:val="left"/>
            </w:pPr>
            <w:r>
              <w:rPr>
                <w:sz w:val="16"/>
              </w:rPr>
              <w:t>Event records naming jurisdictions in the plan: Luray village (4 records), Alexandria city (2 records), Kahoka city (2 records), Wayland city (2 records), Wyaconda city (1 record).</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Wildfire</w:t>
            </w:r>
          </w:p>
        </w:tc>
        <w:tc>
          <w:tcPr>
            <w:tcW w:type="dxa" w:w="1889"/>
          </w:tcPr>
          <w:p>
            <w:pPr>
              <w:spacing w:after="0"/>
              <w:jc w:val="left"/>
            </w:pPr>
            <w:r>
              <w:rPr>
                <w:sz w:val="16"/>
              </w:rPr>
              <w:t>acres burned (local data)</w:t>
            </w:r>
          </w:p>
        </w:tc>
        <w:tc>
          <w:tcPr>
            <w:tcW w:type="dxa" w:w="1762"/>
          </w:tcPr>
          <w:p>
            <w:pPr>
              <w:spacing w:after="0"/>
              <w:jc w:val="right"/>
            </w:pPr>
            <w:r>
              <w:rPr>
                <w:sz w:val="16"/>
              </w:rPr>
              <w:t>1 record, 2015 (1 zone-level)</w:t>
            </w:r>
          </w:p>
        </w:tc>
        <w:tc>
          <w:tcPr>
            <w:tcW w:type="dxa" w:w="2060"/>
          </w:tcPr>
          <w:p>
            <w:pPr>
              <w:spacing w:after="0"/>
              <w:jc w:val="left"/>
            </w:pPr>
          </w:p>
        </w:tc>
        <w:tc>
          <w:tcPr>
            <w:tcW w:type="dxa" w:w="1658"/>
          </w:tcPr>
          <w:p>
            <w:pPr>
              <w:spacing w:after="0"/>
              <w:jc w:val="left"/>
            </w:pPr>
            <w:r>
              <w:rPr>
                <w:sz w:val="16"/>
              </w:rPr>
              <w:t>No damage reported in 1 record.</w:t>
            </w:r>
          </w:p>
        </w:tc>
        <w:tc>
          <w:tcPr>
            <w:tcW w:type="dxa" w:w="1592"/>
          </w:tcPr>
          <w:p>
            <w:pPr>
              <w:spacing w:after="0"/>
              <w:jc w:val="left"/>
            </w:pPr>
          </w:p>
        </w:tc>
        <w:tc>
          <w:tcPr>
            <w:tcW w:type="dxa" w:w="1683"/>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762"/>
          </w:tcPr>
          <w:p>
            <w:pPr>
              <w:spacing w:after="0"/>
              <w:jc w:val="right"/>
            </w:pPr>
            <w:r>
              <w:rPr>
                <w:sz w:val="16"/>
              </w:rPr>
              <w:t>103 records, 1997 to 2026 (103 zone-level)</w:t>
            </w:r>
          </w:p>
        </w:tc>
        <w:tc>
          <w:tcPr>
            <w:tcW w:type="dxa" w:w="2060"/>
          </w:tcPr>
          <w:p>
            <w:pPr>
              <w:spacing w:after="0"/>
              <w:jc w:val="left"/>
            </w:pPr>
          </w:p>
        </w:tc>
        <w:tc>
          <w:tcPr>
            <w:tcW w:type="dxa" w:w="1658"/>
          </w:tcPr>
          <w:p>
            <w:pPr>
              <w:spacing w:after="0"/>
              <w:jc w:val="left"/>
            </w:pPr>
            <w:r>
              <w:rPr>
                <w:sz w:val="16"/>
              </w:rPr>
              <w:t>Winter Weather, 2006-03-21, $2,000 property; crops not reported (2006 dollars); NWS zone MOZ010</w:t>
            </w:r>
          </w:p>
        </w:tc>
        <w:tc>
          <w:tcPr>
            <w:tcW w:type="dxa" w:w="1592"/>
          </w:tcPr>
          <w:p>
            <w:pPr>
              <w:spacing w:after="0"/>
              <w:jc w:val="left"/>
            </w:pPr>
          </w:p>
        </w:tc>
        <w:tc>
          <w:tcPr>
            <w:tcW w:type="dxa" w:w="1683"/>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904"/>
        <w:gridCol w:w="1983"/>
        <w:gridCol w:w="3243"/>
        <w:gridCol w:w="72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Title</w:t>
            </w:r>
          </w:p>
        </w:tc>
        <w:tc>
          <w:tcPr>
            <w:tcW w:type="dxa" w:w="1983"/>
            <w:shd w:val="clear" w:color="auto" w:fill="E8E8E8"/>
          </w:tcPr>
          <w:p>
            <w:pPr>
              <w:spacing w:after="0"/>
              <w:jc w:val="left"/>
            </w:pPr>
            <w:r>
              <w:rPr>
                <w:b/>
                <w:sz w:val="16"/>
              </w:rPr>
              <w:t>Mapped hazard</w:t>
            </w:r>
          </w:p>
        </w:tc>
        <w:tc>
          <w:tcPr>
            <w:tcW w:type="dxa" w:w="32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67"/>
          </w:tcPr>
          <w:p>
            <w:pPr>
              <w:spacing w:after="0"/>
              <w:jc w:val="left"/>
            </w:pPr>
            <w:r>
              <w:rPr>
                <w:sz w:val="16"/>
              </w:rPr>
              <w:t>Major disaster</w:t>
            </w:r>
          </w:p>
        </w:tc>
        <w:tc>
          <w:tcPr>
            <w:tcW w:type="dxa" w:w="2904"/>
          </w:tcPr>
          <w:p>
            <w:pPr>
              <w:spacing w:after="0"/>
              <w:jc w:val="left"/>
            </w:pPr>
            <w:r>
              <w:rPr>
                <w:sz w:val="16"/>
              </w:rPr>
              <w:t>Severe Storms, Straight-Line Winds, Tornadoes, and Flooding</w:t>
            </w:r>
          </w:p>
        </w:tc>
        <w:tc>
          <w:tcPr>
            <w:tcW w:type="dxa" w:w="1983"/>
          </w:tcPr>
          <w:p>
            <w:pPr>
              <w:spacing w:after="0"/>
              <w:jc w:val="left"/>
            </w:pPr>
            <w:r>
              <w:rPr>
                <w:sz w:val="16"/>
              </w:rPr>
              <w:t>Inland Flooding; Strong Wind; Tornado</w:t>
            </w:r>
          </w:p>
        </w:tc>
        <w:tc>
          <w:tcPr>
            <w:tcW w:type="dxa" w:w="3243"/>
          </w:tcPr>
          <w:p>
            <w:pPr>
              <w:spacing w:after="0"/>
              <w:jc w:val="right"/>
            </w:pPr>
            <w:r>
              <w:rPr>
                <w:sz w:val="16"/>
              </w:rPr>
              <w:t>$64,964.16</w:t>
            </w:r>
          </w:p>
        </w:tc>
        <w:tc>
          <w:tcPr>
            <w:tcW w:type="dxa" w:w="72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67"/>
          </w:tcPr>
          <w:p>
            <w:pPr>
              <w:spacing w:after="0"/>
              <w:jc w:val="left"/>
            </w:pPr>
            <w:r>
              <w:rPr>
                <w:sz w:val="16"/>
              </w:rPr>
              <w:t>Major disaster</w:t>
            </w:r>
          </w:p>
        </w:tc>
        <w:tc>
          <w:tcPr>
            <w:tcW w:type="dxa" w:w="2904"/>
          </w:tcPr>
          <w:p>
            <w:pPr>
              <w:spacing w:after="0"/>
              <w:jc w:val="left"/>
            </w:pPr>
            <w:r>
              <w:rPr>
                <w:sz w:val="16"/>
              </w:rPr>
              <w:t>COVID-19 Pandemic</w:t>
            </w:r>
          </w:p>
        </w:tc>
        <w:tc>
          <w:tcPr>
            <w:tcW w:type="dxa" w:w="1983"/>
          </w:tcPr>
          <w:p>
            <w:pPr>
              <w:spacing w:after="0"/>
              <w:jc w:val="left"/>
            </w:pPr>
            <w:r>
              <w:rPr>
                <w:sz w:val="16"/>
              </w:rPr>
              <w:t>Non-natural, not counted</w:t>
            </w:r>
          </w:p>
        </w:tc>
        <w:tc>
          <w:tcPr>
            <w:tcW w:type="dxa" w:w="3243"/>
          </w:tcPr>
          <w:p>
            <w:pPr>
              <w:spacing w:after="0"/>
              <w:jc w:val="right"/>
            </w:pPr>
            <w:r>
              <w:rPr>
                <w:sz w:val="16"/>
              </w:rPr>
              <w:t>none placed in this county by FEMA's record; $369,154.74 for this declaration is not placed in any county (see the state page)</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67"/>
          </w:tcPr>
          <w:p>
            <w:pPr>
              <w:spacing w:after="0"/>
              <w:jc w:val="left"/>
            </w:pPr>
            <w:r>
              <w:rPr>
                <w:sz w:val="16"/>
              </w:rPr>
              <w:t>Emergency</w:t>
            </w:r>
          </w:p>
        </w:tc>
        <w:tc>
          <w:tcPr>
            <w:tcW w:type="dxa" w:w="2904"/>
          </w:tcPr>
          <w:p>
            <w:pPr>
              <w:spacing w:after="0"/>
              <w:jc w:val="left"/>
            </w:pPr>
            <w:r>
              <w:rPr>
                <w:sz w:val="16"/>
              </w:rPr>
              <w:t>COVID-19</w:t>
            </w:r>
          </w:p>
        </w:tc>
        <w:tc>
          <w:tcPr>
            <w:tcW w:type="dxa" w:w="1983"/>
          </w:tcPr>
          <w:p>
            <w:pPr>
              <w:spacing w:after="0"/>
              <w:jc w:val="left"/>
            </w:pPr>
            <w:r>
              <w:rPr>
                <w:sz w:val="16"/>
              </w:rPr>
              <w:t>Non-natural, not counted</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Tornado</w:t>
            </w:r>
          </w:p>
        </w:tc>
        <w:tc>
          <w:tcPr>
            <w:tcW w:type="dxa" w:w="3243"/>
          </w:tcPr>
          <w:p>
            <w:pPr>
              <w:spacing w:after="0"/>
              <w:jc w:val="right"/>
            </w:pPr>
            <w:r>
              <w:rPr>
                <w:sz w:val="16"/>
              </w:rPr>
              <w:t>$750,714.52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67"/>
          </w:tcPr>
          <w:p>
            <w:pPr>
              <w:spacing w:after="0"/>
              <w:jc w:val="left"/>
            </w:pPr>
            <w:r>
              <w:rPr>
                <w:sz w:val="16"/>
              </w:rPr>
              <w:t>Emergency</w:t>
            </w:r>
          </w:p>
        </w:tc>
        <w:tc>
          <w:tcPr>
            <w:tcW w:type="dxa" w:w="2904"/>
          </w:tcPr>
          <w:p>
            <w:pPr>
              <w:spacing w:after="0"/>
              <w:jc w:val="left"/>
            </w:pPr>
            <w:r>
              <w:rPr>
                <w:sz w:val="16"/>
              </w:rPr>
              <w:t>Severe Storms, Tornadoes, Straight-Line Winds, and Flooding</w:t>
            </w:r>
          </w:p>
        </w:tc>
        <w:tc>
          <w:tcPr>
            <w:tcW w:type="dxa" w:w="1983"/>
          </w:tcPr>
          <w:p>
            <w:pPr>
              <w:spacing w:after="0"/>
              <w:jc w:val="left"/>
            </w:pPr>
            <w:r>
              <w:rPr>
                <w:sz w:val="16"/>
              </w:rPr>
              <w:t>Inland Flooding (primary); also designated: Strong Wind, Tornado</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67"/>
          </w:tcPr>
          <w:p>
            <w:pPr>
              <w:spacing w:after="0"/>
              <w:jc w:val="left"/>
            </w:pPr>
            <w:r>
              <w:rPr>
                <w:sz w:val="16"/>
              </w:rPr>
              <w:t>Major disaster</w:t>
            </w:r>
          </w:p>
        </w:tc>
        <w:tc>
          <w:tcPr>
            <w:tcW w:type="dxa" w:w="2904"/>
          </w:tcPr>
          <w:p>
            <w:pPr>
              <w:spacing w:after="0"/>
              <w:jc w:val="left"/>
            </w:pPr>
            <w:r>
              <w:rPr>
                <w:sz w:val="16"/>
              </w:rPr>
              <w:t>Severe Storms, Tornadoes, Straight-Line Winds, and Flooding</w:t>
            </w:r>
          </w:p>
        </w:tc>
        <w:tc>
          <w:tcPr>
            <w:tcW w:type="dxa" w:w="1983"/>
          </w:tcPr>
          <w:p>
            <w:pPr>
              <w:spacing w:after="0"/>
              <w:jc w:val="left"/>
            </w:pPr>
            <w:r>
              <w:rPr>
                <w:sz w:val="16"/>
              </w:rPr>
              <w:t>Inland Flooding; Strong Wind; Tornado</w:t>
            </w:r>
          </w:p>
        </w:tc>
        <w:tc>
          <w:tcPr>
            <w:tcW w:type="dxa" w:w="3243"/>
          </w:tcPr>
          <w:p>
            <w:pPr>
              <w:spacing w:after="0"/>
              <w:jc w:val="right"/>
            </w:pPr>
            <w:r>
              <w:rPr>
                <w:sz w:val="16"/>
              </w:rPr>
              <w:t>$86,193.27</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67"/>
          </w:tcPr>
          <w:p>
            <w:pPr>
              <w:spacing w:after="0"/>
              <w:jc w:val="left"/>
            </w:pPr>
            <w:r>
              <w:rPr>
                <w:sz w:val="16"/>
              </w:rPr>
              <w:t>Major disaster</w:t>
            </w:r>
          </w:p>
        </w:tc>
        <w:tc>
          <w:tcPr>
            <w:tcW w:type="dxa" w:w="2904"/>
          </w:tcPr>
          <w:p>
            <w:pPr>
              <w:spacing w:after="0"/>
              <w:jc w:val="left"/>
            </w:pPr>
            <w:r>
              <w:rPr>
                <w:sz w:val="16"/>
              </w:rPr>
              <w:t>Severe Storms, Straight-Line Winds, Tornadoes, and Flooding</w:t>
            </w:r>
          </w:p>
        </w:tc>
        <w:tc>
          <w:tcPr>
            <w:tcW w:type="dxa" w:w="1983"/>
          </w:tcPr>
          <w:p>
            <w:pPr>
              <w:spacing w:after="0"/>
              <w:jc w:val="left"/>
            </w:pPr>
            <w:r>
              <w:rPr>
                <w:sz w:val="16"/>
              </w:rPr>
              <w:t>Inland Flooding; Strong Wind; Tornado</w:t>
            </w:r>
          </w:p>
        </w:tc>
        <w:tc>
          <w:tcPr>
            <w:tcW w:type="dxa" w:w="3243"/>
          </w:tcPr>
          <w:p>
            <w:pPr>
              <w:spacing w:after="0"/>
              <w:jc w:val="right"/>
            </w:pPr>
            <w:r>
              <w:rPr>
                <w:sz w:val="16"/>
              </w:rPr>
              <w:t>$60,129.11</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67"/>
          </w:tcPr>
          <w:p>
            <w:pPr>
              <w:spacing w:after="0"/>
              <w:jc w:val="left"/>
            </w:pPr>
            <w:r>
              <w:rPr>
                <w:sz w:val="16"/>
              </w:rPr>
              <w:t>Emergency</w:t>
            </w:r>
          </w:p>
        </w:tc>
        <w:tc>
          <w:tcPr>
            <w:tcW w:type="dxa" w:w="2904"/>
          </w:tcPr>
          <w:p>
            <w:pPr>
              <w:spacing w:after="0"/>
              <w:jc w:val="left"/>
            </w:pPr>
            <w:r>
              <w:rPr>
                <w:sz w:val="16"/>
              </w:rPr>
              <w:t>Flooding</w:t>
            </w:r>
          </w:p>
        </w:tc>
        <w:tc>
          <w:tcPr>
            <w:tcW w:type="dxa" w:w="1983"/>
          </w:tcPr>
          <w:p>
            <w:pPr>
              <w:spacing w:after="0"/>
              <w:jc w:val="left"/>
            </w:pPr>
            <w:r>
              <w:rPr>
                <w:sz w:val="16"/>
              </w:rPr>
              <w:t>Inland Flooding</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67"/>
          </w:tcPr>
          <w:p>
            <w:pPr>
              <w:spacing w:after="0"/>
              <w:jc w:val="left"/>
            </w:pPr>
            <w:r>
              <w:rPr>
                <w:sz w:val="16"/>
              </w:rPr>
              <w:t>Major disaster</w:t>
            </w:r>
          </w:p>
        </w:tc>
        <w:tc>
          <w:tcPr>
            <w:tcW w:type="dxa" w:w="2904"/>
          </w:tcPr>
          <w:p>
            <w:pPr>
              <w:spacing w:after="0"/>
              <w:jc w:val="left"/>
            </w:pPr>
            <w:r>
              <w:rPr>
                <w:sz w:val="16"/>
              </w:rPr>
              <w:t>Severe Winter Storm and Snowstorm</w:t>
            </w:r>
          </w:p>
        </w:tc>
        <w:tc>
          <w:tcPr>
            <w:tcW w:type="dxa" w:w="1983"/>
          </w:tcPr>
          <w:p>
            <w:pPr>
              <w:spacing w:after="0"/>
              <w:jc w:val="left"/>
            </w:pPr>
            <w:r>
              <w:rPr>
                <w:sz w:val="16"/>
              </w:rPr>
              <w:t>Winter Weather</w:t>
            </w:r>
          </w:p>
        </w:tc>
        <w:tc>
          <w:tcPr>
            <w:tcW w:type="dxa" w:w="3243"/>
          </w:tcPr>
          <w:p>
            <w:pPr>
              <w:spacing w:after="0"/>
              <w:jc w:val="right"/>
            </w:pPr>
            <w:r>
              <w:rPr>
                <w:sz w:val="16"/>
              </w:rPr>
              <w:t>$22,015.76</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67"/>
          </w:tcPr>
          <w:p>
            <w:pPr>
              <w:spacing w:after="0"/>
              <w:jc w:val="left"/>
            </w:pPr>
            <w:r>
              <w:rPr>
                <w:sz w:val="16"/>
              </w:rPr>
              <w:t>Emergency</w:t>
            </w:r>
          </w:p>
        </w:tc>
        <w:tc>
          <w:tcPr>
            <w:tcW w:type="dxa" w:w="2904"/>
          </w:tcPr>
          <w:p>
            <w:pPr>
              <w:spacing w:after="0"/>
              <w:jc w:val="left"/>
            </w:pPr>
            <w:r>
              <w:rPr>
                <w:sz w:val="16"/>
              </w:rPr>
              <w:t>Severe Winter Storm</w:t>
            </w:r>
          </w:p>
        </w:tc>
        <w:tc>
          <w:tcPr>
            <w:tcW w:type="dxa" w:w="1983"/>
          </w:tcPr>
          <w:p>
            <w:pPr>
              <w:spacing w:after="0"/>
              <w:jc w:val="left"/>
            </w:pPr>
            <w:r>
              <w:rPr>
                <w:sz w:val="16"/>
              </w:rPr>
              <w:t>Winter Weather</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67"/>
          </w:tcPr>
          <w:p>
            <w:pPr>
              <w:spacing w:after="0"/>
              <w:jc w:val="left"/>
            </w:pPr>
            <w:r>
              <w:rPr>
                <w:sz w:val="16"/>
              </w:rPr>
              <w:t>Major disaster</w:t>
            </w:r>
          </w:p>
        </w:tc>
        <w:tc>
          <w:tcPr>
            <w:tcW w:type="dxa" w:w="2904"/>
          </w:tcPr>
          <w:p>
            <w:pPr>
              <w:spacing w:after="0"/>
              <w:jc w:val="left"/>
            </w:pPr>
            <w:r>
              <w:rPr>
                <w:sz w:val="16"/>
              </w:rPr>
              <w:t>Severe Storms, Flooding, and Tornadoes</w:t>
            </w:r>
          </w:p>
        </w:tc>
        <w:tc>
          <w:tcPr>
            <w:tcW w:type="dxa" w:w="1983"/>
          </w:tcPr>
          <w:p>
            <w:pPr>
              <w:spacing w:after="0"/>
              <w:jc w:val="left"/>
            </w:pPr>
            <w:r>
              <w:rPr>
                <w:sz w:val="16"/>
              </w:rPr>
              <w:t>Inland Flooding; Tornado</w:t>
            </w:r>
          </w:p>
        </w:tc>
        <w:tc>
          <w:tcPr>
            <w:tcW w:type="dxa" w:w="3243"/>
          </w:tcPr>
          <w:p>
            <w:pPr>
              <w:spacing w:after="0"/>
              <w:jc w:val="right"/>
            </w:pPr>
            <w:r>
              <w:rPr>
                <w:sz w:val="16"/>
              </w:rPr>
              <w:t>$510,506.42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67"/>
          </w:tcPr>
          <w:p>
            <w:pPr>
              <w:spacing w:after="0"/>
              <w:jc w:val="left"/>
            </w:pPr>
            <w:r>
              <w:rPr>
                <w:sz w:val="16"/>
              </w:rPr>
              <w:t>Emergency</w:t>
            </w:r>
          </w:p>
        </w:tc>
        <w:tc>
          <w:tcPr>
            <w:tcW w:type="dxa" w:w="2904"/>
          </w:tcPr>
          <w:p>
            <w:pPr>
              <w:spacing w:after="0"/>
              <w:jc w:val="left"/>
            </w:pPr>
            <w:r>
              <w:rPr>
                <w:sz w:val="16"/>
              </w:rPr>
              <w:t>Severe Winter Storm</w:t>
            </w:r>
          </w:p>
        </w:tc>
        <w:tc>
          <w:tcPr>
            <w:tcW w:type="dxa" w:w="1983"/>
          </w:tcPr>
          <w:p>
            <w:pPr>
              <w:spacing w:after="0"/>
              <w:jc w:val="left"/>
            </w:pPr>
            <w:r>
              <w:rPr>
                <w:sz w:val="16"/>
              </w:rPr>
              <w:t>Ice Storm</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67"/>
          </w:tcPr>
          <w:p>
            <w:pPr>
              <w:spacing w:after="0"/>
              <w:jc w:val="left"/>
            </w:pPr>
            <w:r>
              <w:rPr>
                <w:sz w:val="16"/>
              </w:rPr>
              <w:t>Major disaster</w:t>
            </w:r>
          </w:p>
        </w:tc>
        <w:tc>
          <w:tcPr>
            <w:tcW w:type="dxa" w:w="2904"/>
          </w:tcPr>
          <w:p>
            <w:pPr>
              <w:spacing w:after="0"/>
              <w:jc w:val="left"/>
            </w:pPr>
            <w:r>
              <w:rPr>
                <w:sz w:val="16"/>
              </w:rPr>
              <w:t>Severe Storms, Flooding, and a Tornado</w:t>
            </w:r>
          </w:p>
        </w:tc>
        <w:tc>
          <w:tcPr>
            <w:tcW w:type="dxa" w:w="1983"/>
          </w:tcPr>
          <w:p>
            <w:pPr>
              <w:spacing w:after="0"/>
              <w:jc w:val="left"/>
            </w:pPr>
            <w:r>
              <w:rPr>
                <w:sz w:val="16"/>
              </w:rPr>
              <w:t>Inland Flooding; Tornado</w:t>
            </w:r>
          </w:p>
        </w:tc>
        <w:tc>
          <w:tcPr>
            <w:tcW w:type="dxa" w:w="3243"/>
          </w:tcPr>
          <w:p>
            <w:pPr>
              <w:spacing w:after="0"/>
              <w:jc w:val="right"/>
            </w:pPr>
            <w:r>
              <w:rPr>
                <w:sz w:val="16"/>
              </w:rPr>
              <w:t>$18,754.12</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67"/>
          </w:tcPr>
          <w:p>
            <w:pPr>
              <w:spacing w:after="0"/>
              <w:jc w:val="left"/>
            </w:pPr>
            <w:r>
              <w:rPr>
                <w:sz w:val="16"/>
              </w:rPr>
              <w:t>Major disaster</w:t>
            </w:r>
          </w:p>
        </w:tc>
        <w:tc>
          <w:tcPr>
            <w:tcW w:type="dxa" w:w="2904"/>
          </w:tcPr>
          <w:p>
            <w:pPr>
              <w:spacing w:after="0"/>
              <w:jc w:val="left"/>
            </w:pPr>
            <w:r>
              <w:rPr>
                <w:sz w:val="16"/>
              </w:rPr>
              <w:t>Severe Storms and Flooding</w:t>
            </w:r>
          </w:p>
        </w:tc>
        <w:tc>
          <w:tcPr>
            <w:tcW w:type="dxa" w:w="1983"/>
          </w:tcPr>
          <w:p>
            <w:pPr>
              <w:spacing w:after="0"/>
              <w:jc w:val="left"/>
            </w:pPr>
            <w:r>
              <w:rPr>
                <w:sz w:val="16"/>
              </w:rPr>
              <w:t>Inland Flooding</w:t>
            </w:r>
          </w:p>
        </w:tc>
        <w:tc>
          <w:tcPr>
            <w:tcW w:type="dxa" w:w="3243"/>
          </w:tcPr>
          <w:p>
            <w:pPr>
              <w:spacing w:after="0"/>
              <w:jc w:val="right"/>
            </w:pPr>
            <w:r>
              <w:rPr>
                <w:sz w:val="16"/>
              </w:rPr>
              <w:t>$613,251.33</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67"/>
          </w:tcPr>
          <w:p>
            <w:pPr>
              <w:spacing w:after="0"/>
              <w:jc w:val="left"/>
            </w:pPr>
            <w:r>
              <w:rPr>
                <w:sz w:val="16"/>
              </w:rPr>
              <w:t>Emergency</w:t>
            </w:r>
          </w:p>
        </w:tc>
        <w:tc>
          <w:tcPr>
            <w:tcW w:type="dxa" w:w="2904"/>
          </w:tcPr>
          <w:p>
            <w:pPr>
              <w:spacing w:after="0"/>
              <w:jc w:val="left"/>
            </w:pPr>
            <w:r>
              <w:rPr>
                <w:sz w:val="16"/>
              </w:rPr>
              <w:t>Severe Winter Storms</w:t>
            </w:r>
          </w:p>
        </w:tc>
        <w:tc>
          <w:tcPr>
            <w:tcW w:type="dxa" w:w="1983"/>
          </w:tcPr>
          <w:p>
            <w:pPr>
              <w:spacing w:after="0"/>
              <w:jc w:val="left"/>
            </w:pPr>
            <w:r>
              <w:rPr>
                <w:sz w:val="16"/>
              </w:rPr>
              <w:t>Ice Storm</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67"/>
          </w:tcPr>
          <w:p>
            <w:pPr>
              <w:spacing w:after="0"/>
              <w:jc w:val="left"/>
            </w:pPr>
            <w:r>
              <w:rPr>
                <w:sz w:val="16"/>
              </w:rPr>
              <w:t>Emergency</w:t>
            </w:r>
          </w:p>
        </w:tc>
        <w:tc>
          <w:tcPr>
            <w:tcW w:type="dxa" w:w="2904"/>
          </w:tcPr>
          <w:p>
            <w:pPr>
              <w:spacing w:after="0"/>
              <w:jc w:val="left"/>
            </w:pPr>
            <w:r>
              <w:rPr>
                <w:sz w:val="16"/>
              </w:rPr>
              <w:t>Hurricane Katrina Evacuation</w:t>
            </w:r>
          </w:p>
        </w:tc>
        <w:tc>
          <w:tcPr>
            <w:tcW w:type="dxa" w:w="1983"/>
          </w:tcPr>
          <w:p>
            <w:pPr>
              <w:spacing w:after="0"/>
              <w:jc w:val="left"/>
            </w:pPr>
            <w:r>
              <w:rPr>
                <w:sz w:val="16"/>
              </w:rPr>
              <w:t>Hurricane: evacuation support, not a local hazard event; not counted</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Tornado</w:t>
            </w:r>
          </w:p>
        </w:tc>
        <w:tc>
          <w:tcPr>
            <w:tcW w:type="dxa" w:w="3243"/>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67"/>
          </w:tcPr>
          <w:p>
            <w:pPr>
              <w:spacing w:after="0"/>
              <w:jc w:val="left"/>
            </w:pPr>
            <w:r>
              <w:rPr>
                <w:sz w:val="16"/>
              </w:rPr>
              <w:t>Major disaster</w:t>
            </w:r>
          </w:p>
        </w:tc>
        <w:tc>
          <w:tcPr>
            <w:tcW w:type="dxa" w:w="2904"/>
          </w:tcPr>
          <w:p>
            <w:pPr>
              <w:spacing w:after="0"/>
              <w:jc w:val="left"/>
            </w:pPr>
            <w:r>
              <w:rPr>
                <w:sz w:val="16"/>
              </w:rPr>
              <w:t>Severe Storms, Tornadoes and Flooding</w:t>
            </w:r>
          </w:p>
        </w:tc>
        <w:tc>
          <w:tcPr>
            <w:tcW w:type="dxa" w:w="1983"/>
          </w:tcPr>
          <w:p>
            <w:pPr>
              <w:spacing w:after="0"/>
              <w:jc w:val="left"/>
            </w:pPr>
            <w:r>
              <w:rPr>
                <w:sz w:val="16"/>
              </w:rPr>
              <w:t>Inland Flooding; Tornado</w:t>
            </w:r>
          </w:p>
        </w:tc>
        <w:tc>
          <w:tcPr>
            <w:tcW w:type="dxa" w:w="3243"/>
          </w:tcPr>
          <w:p>
            <w:pPr>
              <w:spacing w:after="0"/>
              <w:jc w:val="right"/>
            </w:pPr>
            <w:r>
              <w:rPr>
                <w:sz w:val="16"/>
              </w:rPr>
              <w:t>$117,204.91</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67"/>
          </w:tcPr>
          <w:p>
            <w:pPr>
              <w:spacing w:after="0"/>
              <w:jc w:val="left"/>
            </w:pPr>
            <w:r>
              <w:rPr>
                <w:sz w:val="16"/>
              </w:rPr>
              <w:t>Major disaster</w:t>
            </w:r>
          </w:p>
        </w:tc>
        <w:tc>
          <w:tcPr>
            <w:tcW w:type="dxa" w:w="2904"/>
          </w:tcPr>
          <w:p>
            <w:pPr>
              <w:spacing w:after="0"/>
              <w:jc w:val="left"/>
            </w:pPr>
            <w:r>
              <w:rPr>
                <w:sz w:val="16"/>
              </w:rPr>
              <w:t>Severe Winter Ice Storm</w:t>
            </w:r>
          </w:p>
        </w:tc>
        <w:tc>
          <w:tcPr>
            <w:tcW w:type="dxa" w:w="1983"/>
          </w:tcPr>
          <w:p>
            <w:pPr>
              <w:spacing w:after="0"/>
              <w:jc w:val="left"/>
            </w:pPr>
            <w:r>
              <w:rPr>
                <w:sz w:val="16"/>
              </w:rPr>
              <w:t>Ice Storm</w:t>
            </w:r>
          </w:p>
        </w:tc>
        <w:tc>
          <w:tcPr>
            <w:tcW w:type="dxa" w:w="3243"/>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67"/>
          </w:tcPr>
          <w:p>
            <w:pPr>
              <w:spacing w:after="0"/>
              <w:jc w:val="left"/>
            </w:pPr>
            <w:r>
              <w:rPr>
                <w:sz w:val="16"/>
              </w:rPr>
              <w:t>Major disaster</w:t>
            </w:r>
          </w:p>
        </w:tc>
        <w:tc>
          <w:tcPr>
            <w:tcW w:type="dxa" w:w="2904"/>
          </w:tcPr>
          <w:p>
            <w:pPr>
              <w:spacing w:after="0"/>
              <w:jc w:val="left"/>
            </w:pPr>
            <w:r>
              <w:rPr>
                <w:sz w:val="16"/>
              </w:rPr>
              <w:t>Severe Storms, Tornadoes, Hail, Flooding</w:t>
            </w:r>
          </w:p>
        </w:tc>
        <w:tc>
          <w:tcPr>
            <w:tcW w:type="dxa" w:w="1983"/>
          </w:tcPr>
          <w:p>
            <w:pPr>
              <w:spacing w:after="0"/>
              <w:jc w:val="left"/>
            </w:pPr>
            <w:r>
              <w:rPr>
                <w:sz w:val="16"/>
              </w:rPr>
              <w:t>Hail; Inland Flooding; Tornado</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67"/>
          </w:tcPr>
          <w:p>
            <w:pPr>
              <w:spacing w:after="0"/>
              <w:jc w:val="left"/>
            </w:pPr>
            <w:r>
              <w:rPr>
                <w:sz w:val="16"/>
              </w:rPr>
              <w:t>Major disaster</w:t>
            </w:r>
          </w:p>
        </w:tc>
        <w:tc>
          <w:tcPr>
            <w:tcW w:type="dxa" w:w="2904"/>
          </w:tcPr>
          <w:p>
            <w:pPr>
              <w:spacing w:after="0"/>
              <w:jc w:val="left"/>
            </w:pPr>
            <w:r>
              <w:rPr>
                <w:sz w:val="16"/>
              </w:rPr>
              <w:t>Severe Storms &amp; Flooding</w:t>
            </w:r>
          </w:p>
        </w:tc>
        <w:tc>
          <w:tcPr>
            <w:tcW w:type="dxa" w:w="1983"/>
          </w:tcPr>
          <w:p>
            <w:pPr>
              <w:spacing w:after="0"/>
              <w:jc w:val="left"/>
            </w:pPr>
            <w:r>
              <w:rPr>
                <w:sz w:val="16"/>
              </w:rPr>
              <w:t>Inland Flooding</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67"/>
          </w:tcPr>
          <w:p>
            <w:pPr>
              <w:spacing w:after="0"/>
              <w:jc w:val="left"/>
            </w:pPr>
            <w:r>
              <w:rPr>
                <w:sz w:val="16"/>
              </w:rPr>
              <w:t>Major disaster</w:t>
            </w:r>
          </w:p>
        </w:tc>
        <w:tc>
          <w:tcPr>
            <w:tcW w:type="dxa" w:w="2904"/>
          </w:tcPr>
          <w:p>
            <w:pPr>
              <w:spacing w:after="0"/>
              <w:jc w:val="left"/>
            </w:pPr>
            <w:r>
              <w:rPr>
                <w:sz w:val="16"/>
              </w:rPr>
              <w:t>Severe Storms &amp; Flooding</w:t>
            </w:r>
          </w:p>
        </w:tc>
        <w:tc>
          <w:tcPr>
            <w:tcW w:type="dxa" w:w="1983"/>
          </w:tcPr>
          <w:p>
            <w:pPr>
              <w:spacing w:after="0"/>
              <w:jc w:val="left"/>
            </w:pPr>
            <w:r>
              <w:rPr>
                <w:sz w:val="16"/>
              </w:rPr>
              <w:t>Inland Flooding</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1979-03-12</w:t>
            </w:r>
          </w:p>
        </w:tc>
        <w:tc>
          <w:tcPr>
            <w:tcW w:type="dxa" w:w="1037"/>
          </w:tcPr>
          <w:p>
            <w:pPr>
              <w:spacing w:after="0"/>
              <w:jc w:val="left"/>
            </w:pPr>
            <w:r>
              <w:rPr>
                <w:sz w:val="16"/>
              </w:rPr>
              <w:t>1979-03-12</w:t>
            </w:r>
          </w:p>
        </w:tc>
        <w:tc>
          <w:tcPr>
            <w:tcW w:type="dxa" w:w="1037"/>
          </w:tcPr>
          <w:p>
            <w:pPr>
              <w:spacing w:after="0"/>
              <w:jc w:val="left"/>
            </w:pPr>
            <w:r>
              <w:rPr>
                <w:sz w:val="16"/>
              </w:rPr>
              <w:t>EM-3071-MO</w:t>
            </w:r>
          </w:p>
        </w:tc>
        <w:tc>
          <w:tcPr>
            <w:tcW w:type="dxa" w:w="1267"/>
          </w:tcPr>
          <w:p>
            <w:pPr>
              <w:spacing w:after="0"/>
              <w:jc w:val="left"/>
            </w:pPr>
            <w:r>
              <w:rPr>
                <w:sz w:val="16"/>
              </w:rPr>
              <w:t>Emergency</w:t>
            </w:r>
          </w:p>
        </w:tc>
        <w:tc>
          <w:tcPr>
            <w:tcW w:type="dxa" w:w="2904"/>
          </w:tcPr>
          <w:p>
            <w:pPr>
              <w:spacing w:after="0"/>
              <w:jc w:val="left"/>
            </w:pPr>
            <w:r>
              <w:rPr>
                <w:sz w:val="16"/>
              </w:rPr>
              <w:t>Ice Jam &amp; Flooding</w:t>
            </w:r>
          </w:p>
        </w:tc>
        <w:tc>
          <w:tcPr>
            <w:tcW w:type="dxa" w:w="1983"/>
          </w:tcPr>
          <w:p>
            <w:pPr>
              <w:spacing w:after="0"/>
              <w:jc w:val="left"/>
            </w:pPr>
            <w:r>
              <w:rPr>
                <w:sz w:val="16"/>
              </w:rPr>
              <w:t>Inland Flooding (primary); also designated: Winter Weather</w:t>
            </w:r>
          </w:p>
        </w:tc>
        <w:tc>
          <w:tcPr>
            <w:tcW w:type="dxa" w:w="3243"/>
          </w:tcPr>
          <w:p>
            <w:pPr>
              <w:spacing w:after="0"/>
              <w:jc w:val="right"/>
            </w:pPr>
            <w:r>
              <w:rPr>
                <w:sz w:val="16"/>
              </w:rPr>
              <w:t>PA not declared for this county</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67"/>
          </w:tcPr>
          <w:p>
            <w:pPr>
              <w:spacing w:after="0"/>
              <w:jc w:val="left"/>
            </w:pPr>
            <w:r>
              <w:rPr>
                <w:sz w:val="16"/>
              </w:rPr>
              <w:t>Emergency</w:t>
            </w:r>
          </w:p>
        </w:tc>
        <w:tc>
          <w:tcPr>
            <w:tcW w:type="dxa" w:w="2904"/>
          </w:tcPr>
          <w:p>
            <w:pPr>
              <w:spacing w:after="0"/>
              <w:jc w:val="left"/>
            </w:pPr>
            <w:r>
              <w:rPr>
                <w:sz w:val="16"/>
              </w:rPr>
              <w:t>Drought</w:t>
            </w:r>
          </w:p>
        </w:tc>
        <w:tc>
          <w:tcPr>
            <w:tcW w:type="dxa" w:w="1983"/>
          </w:tcPr>
          <w:p>
            <w:pPr>
              <w:spacing w:after="0"/>
              <w:jc w:val="left"/>
            </w:pPr>
            <w:r>
              <w:rPr>
                <w:sz w:val="16"/>
              </w:rPr>
              <w:t>Drought</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267"/>
          </w:tcPr>
          <w:p>
            <w:pPr>
              <w:spacing w:after="0"/>
              <w:jc w:val="left"/>
            </w:pPr>
            <w:r>
              <w:rPr>
                <w:sz w:val="16"/>
              </w:rPr>
              <w:t>Major disaster</w:t>
            </w:r>
          </w:p>
        </w:tc>
        <w:tc>
          <w:tcPr>
            <w:tcW w:type="dxa" w:w="2904"/>
          </w:tcPr>
          <w:p>
            <w:pPr>
              <w:spacing w:after="0"/>
              <w:jc w:val="left"/>
            </w:pPr>
            <w:r>
              <w:rPr>
                <w:sz w:val="16"/>
              </w:rPr>
              <w:t>Severe Storms &amp; Flooding</w:t>
            </w:r>
          </w:p>
        </w:tc>
        <w:tc>
          <w:tcPr>
            <w:tcW w:type="dxa" w:w="1983"/>
          </w:tcPr>
          <w:p>
            <w:pPr>
              <w:spacing w:after="0"/>
              <w:jc w:val="left"/>
            </w:pPr>
            <w:r>
              <w:rPr>
                <w:sz w:val="16"/>
              </w:rPr>
              <w:t>Inland Flooding</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67"/>
          </w:tcPr>
          <w:p>
            <w:pPr>
              <w:spacing w:after="0"/>
              <w:jc w:val="left"/>
            </w:pPr>
            <w:r>
              <w:rPr>
                <w:sz w:val="16"/>
              </w:rPr>
              <w:t>Major disaster</w:t>
            </w:r>
          </w:p>
        </w:tc>
        <w:tc>
          <w:tcPr>
            <w:tcW w:type="dxa" w:w="2904"/>
          </w:tcPr>
          <w:p>
            <w:pPr>
              <w:spacing w:after="0"/>
              <w:jc w:val="left"/>
            </w:pPr>
            <w:r>
              <w:rPr>
                <w:sz w:val="16"/>
              </w:rPr>
              <w:t>Heavy Rains, Tornadoes &amp; Flooding</w:t>
            </w:r>
          </w:p>
        </w:tc>
        <w:tc>
          <w:tcPr>
            <w:tcW w:type="dxa" w:w="1983"/>
          </w:tcPr>
          <w:p>
            <w:pPr>
              <w:spacing w:after="0"/>
              <w:jc w:val="left"/>
            </w:pPr>
            <w:r>
              <w:rPr>
                <w:sz w:val="16"/>
              </w:rPr>
              <w:t>Inland Flooding; Tornado</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1965-06-14</w:t>
            </w:r>
          </w:p>
        </w:tc>
        <w:tc>
          <w:tcPr>
            <w:tcW w:type="dxa" w:w="1037"/>
          </w:tcPr>
          <w:p>
            <w:pPr>
              <w:spacing w:after="0"/>
              <w:jc w:val="left"/>
            </w:pPr>
            <w:r>
              <w:rPr>
                <w:sz w:val="16"/>
              </w:rPr>
              <w:t>1965-06-14</w:t>
            </w:r>
          </w:p>
        </w:tc>
        <w:tc>
          <w:tcPr>
            <w:tcW w:type="dxa" w:w="1037"/>
          </w:tcPr>
          <w:p>
            <w:pPr>
              <w:spacing w:after="0"/>
              <w:jc w:val="left"/>
            </w:pPr>
            <w:r>
              <w:rPr>
                <w:sz w:val="16"/>
              </w:rPr>
              <w:t>DR-198-MO</w:t>
            </w:r>
          </w:p>
        </w:tc>
        <w:tc>
          <w:tcPr>
            <w:tcW w:type="dxa" w:w="1267"/>
          </w:tcPr>
          <w:p>
            <w:pPr>
              <w:spacing w:after="0"/>
              <w:jc w:val="left"/>
            </w:pPr>
            <w:r>
              <w:rPr>
                <w:sz w:val="16"/>
              </w:rPr>
              <w:t>Major disaster</w:t>
            </w:r>
          </w:p>
        </w:tc>
        <w:tc>
          <w:tcPr>
            <w:tcW w:type="dxa" w:w="2904"/>
          </w:tcPr>
          <w:p>
            <w:pPr>
              <w:spacing w:after="0"/>
              <w:jc w:val="left"/>
            </w:pPr>
            <w:r>
              <w:rPr>
                <w:sz w:val="16"/>
              </w:rPr>
              <w:t>Flooding</w:t>
            </w:r>
          </w:p>
        </w:tc>
        <w:tc>
          <w:tcPr>
            <w:tcW w:type="dxa" w:w="1983"/>
          </w:tcPr>
          <w:p>
            <w:pPr>
              <w:spacing w:after="0"/>
              <w:jc w:val="left"/>
            </w:pPr>
            <w:r>
              <w:rPr>
                <w:sz w:val="16"/>
              </w:rPr>
              <w:t>Inland Flooding</w:t>
            </w:r>
          </w:p>
        </w:tc>
        <w:tc>
          <w:tcPr>
            <w:tcW w:type="dxa" w:w="3243"/>
          </w:tcPr>
          <w:p>
            <w:pPr>
              <w:spacing w:after="0"/>
              <w:jc w:val="right"/>
            </w:pPr>
            <w:r>
              <w:rPr>
                <w:sz w:val="16"/>
              </w:rPr>
              <w:t>no Public Assistance recorded</w:t>
            </w:r>
          </w:p>
        </w:tc>
        <w:tc>
          <w:tcPr>
            <w:tcW w:type="dxa" w:w="72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13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103</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18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87</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18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138</w:t>
            </w:r>
          </w:p>
        </w:tc>
        <w:tc>
          <w:tcPr>
            <w:tcW w:type="dxa" w:w="1123"/>
          </w:tcPr>
          <w:p>
            <w:pPr>
              <w:spacing w:after="0"/>
              <w:jc w:val="right"/>
            </w:pPr>
            <w:r>
              <w:rPr>
                <w:sz w:val="16"/>
              </w:rPr>
              <w:t>1</w:t>
            </w:r>
          </w:p>
        </w:tc>
        <w:tc>
          <w:tcPr>
            <w:tcW w:type="dxa" w:w="1964"/>
          </w:tcPr>
          <w:p>
            <w:pPr>
              <w:spacing w:after="0"/>
              <w:jc w:val="right"/>
            </w:pPr>
            <w:r>
              <w:rPr>
                <w:sz w:val="16"/>
              </w:rPr>
              <w:t>2</w:t>
            </w:r>
          </w:p>
        </w:tc>
        <w:tc>
          <w:tcPr>
            <w:tcW w:type="dxa" w:w="777"/>
          </w:tcPr>
          <w:p>
            <w:pPr>
              <w:spacing w:after="0"/>
              <w:jc w:val="right"/>
            </w:pPr>
            <w:r>
              <w:rPr>
                <w:sz w:val="16"/>
              </w:rPr>
              <w:t>19</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17</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11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103</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6"/>
        <w:gridCol w:w="3157"/>
        <w:gridCol w:w="939"/>
        <w:gridCol w:w="2376"/>
        <w:gridCol w:w="712"/>
        <w:gridCol w:w="26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6"/>
            <w:shd w:val="clear" w:color="auto" w:fill="E8E8E8"/>
          </w:tcPr>
          <w:p>
            <w:pPr>
              <w:spacing w:after="0"/>
              <w:jc w:val="left"/>
            </w:pPr>
            <w:r>
              <w:rPr>
                <w:b/>
                <w:sz w:val="16"/>
              </w:rPr>
              <w:t>Magnitude or extent</w:t>
            </w:r>
          </w:p>
        </w:tc>
        <w:tc>
          <w:tcPr>
            <w:tcW w:type="dxa" w:w="31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2023-06-29</w:t>
            </w:r>
          </w:p>
        </w:tc>
        <w:tc>
          <w:tcPr>
            <w:tcW w:type="dxa" w:w="1215"/>
          </w:tcPr>
          <w:p>
            <w:pPr>
              <w:spacing w:after="0"/>
              <w:jc w:val="left"/>
            </w:pPr>
            <w:r>
              <w:rPr>
                <w:sz w:val="16"/>
              </w:rPr>
              <w:t>Thunderstorm Wind</w:t>
            </w:r>
          </w:p>
        </w:tc>
        <w:tc>
          <w:tcPr>
            <w:tcW w:type="dxa" w:w="1996"/>
          </w:tcPr>
          <w:p>
            <w:pPr>
              <w:spacing w:after="0"/>
              <w:jc w:val="left"/>
            </w:pPr>
            <w:r>
              <w:rPr>
                <w:sz w:val="16"/>
              </w:rPr>
              <w:t>87 kt (100 mph) estimated gust</w:t>
            </w:r>
          </w:p>
        </w:tc>
        <w:tc>
          <w:tcPr>
            <w:tcW w:type="dxa" w:w="3157"/>
          </w:tcPr>
          <w:p>
            <w:pPr>
              <w:spacing w:after="0"/>
              <w:jc w:val="left"/>
            </w:pPr>
            <w:r>
              <w:rPr>
                <w:sz w:val="16"/>
              </w:rPr>
              <w:t>$0 property; $0 crops (2023 dollars)</w:t>
            </w:r>
          </w:p>
        </w:tc>
        <w:tc>
          <w:tcPr>
            <w:tcW w:type="dxa" w:w="939"/>
          </w:tcPr>
          <w:p>
            <w:pPr>
              <w:spacing w:after="0"/>
              <w:jc w:val="right"/>
            </w:pPr>
            <w:r>
              <w:rPr>
                <w:sz w:val="16"/>
              </w:rPr>
              <w:t>0, 0</w:t>
            </w:r>
          </w:p>
        </w:tc>
        <w:tc>
          <w:tcPr>
            <w:tcW w:type="dxa" w:w="2376"/>
          </w:tcPr>
          <w:p>
            <w:pPr>
              <w:spacing w:after="0"/>
              <w:jc w:val="left"/>
            </w:pPr>
            <w:r>
              <w:rPr>
                <w:sz w:val="16"/>
              </w:rPr>
              <w:t>KAHOKA</w:t>
            </w:r>
          </w:p>
        </w:tc>
        <w:tc>
          <w:tcPr>
            <w:tcW w:type="dxa" w:w="712"/>
          </w:tcPr>
          <w:p>
            <w:pPr>
              <w:spacing w:after="0"/>
              <w:jc w:val="left"/>
            </w:pPr>
            <w:r>
              <w:rPr>
                <w:sz w:val="16"/>
              </w:rPr>
              <w:t>within last 5 years</w:t>
            </w:r>
          </w:p>
        </w:tc>
        <w:tc>
          <w:tcPr>
            <w:tcW w:type="dxa" w:w="2679"/>
          </w:tcPr>
          <w:p>
            <w:pPr>
              <w:spacing w:after="0"/>
              <w:jc w:val="left"/>
            </w:pPr>
            <w:r>
              <w:rPr>
                <w:sz w:val="16"/>
              </w:rPr>
              <w:t>B1-c worst recorded: Thunderstorm Wind</w:t>
            </w:r>
          </w:p>
        </w:tc>
      </w:tr>
      <w:tr>
        <w:trPr>
          <w:cantSplit/>
        </w:trPr>
        <w:tc>
          <w:tcPr>
            <w:tcW w:type="dxa" w:w="1037"/>
          </w:tcPr>
          <w:p>
            <w:pPr>
              <w:spacing w:after="0"/>
              <w:jc w:val="left"/>
            </w:pPr>
            <w:r>
              <w:rPr>
                <w:sz w:val="16"/>
              </w:rPr>
              <w:t>2017-06-17</w:t>
            </w:r>
          </w:p>
        </w:tc>
        <w:tc>
          <w:tcPr>
            <w:tcW w:type="dxa" w:w="1215"/>
          </w:tcPr>
          <w:p>
            <w:pPr>
              <w:spacing w:after="0"/>
              <w:jc w:val="left"/>
            </w:pPr>
            <w:r>
              <w:rPr>
                <w:sz w:val="16"/>
              </w:rPr>
              <w:t>Hail</w:t>
            </w:r>
          </w:p>
        </w:tc>
        <w:tc>
          <w:tcPr>
            <w:tcW w:type="dxa" w:w="1996"/>
          </w:tcPr>
          <w:p>
            <w:pPr>
              <w:spacing w:after="0"/>
              <w:jc w:val="left"/>
            </w:pPr>
            <w:r>
              <w:rPr>
                <w:sz w:val="16"/>
              </w:rPr>
              <w:t>2.75 in</w:t>
            </w:r>
          </w:p>
        </w:tc>
        <w:tc>
          <w:tcPr>
            <w:tcW w:type="dxa" w:w="3157"/>
          </w:tcPr>
          <w:p>
            <w:pPr>
              <w:spacing w:after="0"/>
              <w:jc w:val="left"/>
            </w:pPr>
            <w:r>
              <w:rPr>
                <w:sz w:val="16"/>
              </w:rPr>
              <w:t>$0 property; $0 crops (2017 dollars)</w:t>
            </w:r>
          </w:p>
        </w:tc>
        <w:tc>
          <w:tcPr>
            <w:tcW w:type="dxa" w:w="939"/>
          </w:tcPr>
          <w:p>
            <w:pPr>
              <w:spacing w:after="0"/>
              <w:jc w:val="right"/>
            </w:pPr>
            <w:r>
              <w:rPr>
                <w:sz w:val="16"/>
              </w:rPr>
              <w:t>0, 0</w:t>
            </w:r>
          </w:p>
        </w:tc>
        <w:tc>
          <w:tcPr>
            <w:tcW w:type="dxa" w:w="2376"/>
          </w:tcPr>
          <w:p>
            <w:pPr>
              <w:spacing w:after="0"/>
              <w:jc w:val="left"/>
            </w:pPr>
            <w:r>
              <w:rPr>
                <w:sz w:val="16"/>
              </w:rPr>
              <w:t>ANTIOCH</w:t>
            </w:r>
          </w:p>
        </w:tc>
        <w:tc>
          <w:tcPr>
            <w:tcW w:type="dxa" w:w="712"/>
          </w:tcPr>
          <w:p>
            <w:pPr>
              <w:spacing w:after="0"/>
              <w:jc w:val="left"/>
            </w:pPr>
          </w:p>
        </w:tc>
        <w:tc>
          <w:tcPr>
            <w:tcW w:type="dxa" w:w="2679"/>
          </w:tcPr>
          <w:p>
            <w:pPr>
              <w:spacing w:after="0"/>
              <w:jc w:val="left"/>
            </w:pPr>
            <w:r>
              <w:rPr>
                <w:sz w:val="16"/>
              </w:rPr>
              <w:t>B1-c worst recorded: Hail</w:t>
            </w:r>
          </w:p>
        </w:tc>
      </w:tr>
      <w:tr>
        <w:trPr>
          <w:cantSplit/>
        </w:trPr>
        <w:tc>
          <w:tcPr>
            <w:tcW w:type="dxa" w:w="1037"/>
          </w:tcPr>
          <w:p>
            <w:pPr>
              <w:spacing w:after="0"/>
              <w:jc w:val="left"/>
            </w:pPr>
            <w:r>
              <w:rPr>
                <w:sz w:val="16"/>
              </w:rPr>
              <w:t>2014-06-07</w:t>
            </w:r>
          </w:p>
        </w:tc>
        <w:tc>
          <w:tcPr>
            <w:tcW w:type="dxa" w:w="1215"/>
          </w:tcPr>
          <w:p>
            <w:pPr>
              <w:spacing w:after="0"/>
              <w:jc w:val="left"/>
            </w:pPr>
            <w:r>
              <w:rPr>
                <w:sz w:val="16"/>
              </w:rPr>
              <w:t>Flood</w:t>
            </w:r>
          </w:p>
        </w:tc>
        <w:tc>
          <w:tcPr>
            <w:tcW w:type="dxa" w:w="1996"/>
          </w:tcPr>
          <w:p>
            <w:pPr>
              <w:spacing w:after="0"/>
              <w:jc w:val="left"/>
            </w:pPr>
          </w:p>
        </w:tc>
        <w:tc>
          <w:tcPr>
            <w:tcW w:type="dxa" w:w="3157"/>
          </w:tcPr>
          <w:p>
            <w:pPr>
              <w:spacing w:after="0"/>
              <w:jc w:val="left"/>
            </w:pPr>
            <w:r>
              <w:rPr>
                <w:sz w:val="16"/>
              </w:rPr>
              <w:t>$0 property; $0 crops (2014 dollars)</w:t>
            </w:r>
          </w:p>
        </w:tc>
        <w:tc>
          <w:tcPr>
            <w:tcW w:type="dxa" w:w="939"/>
          </w:tcPr>
          <w:p>
            <w:pPr>
              <w:spacing w:after="0"/>
              <w:jc w:val="right"/>
            </w:pPr>
            <w:r>
              <w:rPr>
                <w:sz w:val="16"/>
              </w:rPr>
              <w:t>1, 0</w:t>
            </w:r>
          </w:p>
        </w:tc>
        <w:tc>
          <w:tcPr>
            <w:tcW w:type="dxa" w:w="2376"/>
          </w:tcPr>
          <w:p>
            <w:pPr>
              <w:spacing w:after="0"/>
              <w:jc w:val="left"/>
            </w:pPr>
            <w:r>
              <w:rPr>
                <w:sz w:val="16"/>
              </w:rPr>
              <w:t>REVERE</w:t>
            </w:r>
          </w:p>
        </w:tc>
        <w:tc>
          <w:tcPr>
            <w:tcW w:type="dxa" w:w="712"/>
          </w:tcPr>
          <w:p>
            <w:pPr>
              <w:spacing w:after="0"/>
              <w:jc w:val="left"/>
            </w:pPr>
          </w:p>
        </w:tc>
        <w:tc>
          <w:tcPr>
            <w:tcW w:type="dxa" w:w="2679"/>
          </w:tcPr>
          <w:p>
            <w:pPr>
              <w:spacing w:after="0"/>
              <w:jc w:val="left"/>
            </w:pPr>
            <w:r>
              <w:rPr>
                <w:sz w:val="16"/>
              </w:rPr>
              <w:t>deaths or injuries recorded</w:t>
            </w:r>
          </w:p>
        </w:tc>
      </w:tr>
      <w:tr>
        <w:trPr>
          <w:cantSplit/>
        </w:trPr>
        <w:tc>
          <w:tcPr>
            <w:tcW w:type="dxa" w:w="1037"/>
          </w:tcPr>
          <w:p>
            <w:pPr>
              <w:spacing w:after="0"/>
              <w:jc w:val="left"/>
            </w:pPr>
            <w:r>
              <w:rPr>
                <w:sz w:val="16"/>
              </w:rPr>
              <w:t>2014-04-27</w:t>
            </w:r>
          </w:p>
        </w:tc>
        <w:tc>
          <w:tcPr>
            <w:tcW w:type="dxa" w:w="1215"/>
          </w:tcPr>
          <w:p>
            <w:pPr>
              <w:spacing w:after="0"/>
              <w:jc w:val="left"/>
            </w:pPr>
            <w:r>
              <w:rPr>
                <w:sz w:val="16"/>
              </w:rPr>
              <w:t>Lightning</w:t>
            </w:r>
          </w:p>
        </w:tc>
        <w:tc>
          <w:tcPr>
            <w:tcW w:type="dxa" w:w="1996"/>
          </w:tcPr>
          <w:p>
            <w:pPr>
              <w:spacing w:after="0"/>
              <w:jc w:val="left"/>
            </w:pPr>
          </w:p>
        </w:tc>
        <w:tc>
          <w:tcPr>
            <w:tcW w:type="dxa" w:w="3157"/>
          </w:tcPr>
          <w:p>
            <w:pPr>
              <w:spacing w:after="0"/>
              <w:jc w:val="left"/>
            </w:pPr>
            <w:r>
              <w:rPr>
                <w:sz w:val="16"/>
              </w:rPr>
              <w:t>$250,000 property; $0 crops (2014 dollars)</w:t>
            </w:r>
          </w:p>
        </w:tc>
        <w:tc>
          <w:tcPr>
            <w:tcW w:type="dxa" w:w="939"/>
          </w:tcPr>
          <w:p>
            <w:pPr>
              <w:spacing w:after="0"/>
              <w:jc w:val="right"/>
            </w:pPr>
            <w:r>
              <w:rPr>
                <w:sz w:val="16"/>
              </w:rPr>
              <w:t>0, 0</w:t>
            </w:r>
          </w:p>
        </w:tc>
        <w:tc>
          <w:tcPr>
            <w:tcW w:type="dxa" w:w="2376"/>
          </w:tcPr>
          <w:p>
            <w:pPr>
              <w:spacing w:after="0"/>
              <w:jc w:val="left"/>
            </w:pPr>
            <w:r>
              <w:rPr>
                <w:sz w:val="16"/>
              </w:rPr>
              <w:t>ST FRANCISVILLE</w:t>
            </w:r>
          </w:p>
        </w:tc>
        <w:tc>
          <w:tcPr>
            <w:tcW w:type="dxa" w:w="712"/>
          </w:tcPr>
          <w:p>
            <w:pPr>
              <w:spacing w:after="0"/>
              <w:jc w:val="left"/>
            </w:pPr>
          </w:p>
        </w:tc>
        <w:tc>
          <w:tcPr>
            <w:tcW w:type="dxa" w:w="2679"/>
          </w:tcPr>
          <w:p>
            <w:pPr>
              <w:spacing w:after="0"/>
              <w:jc w:val="left"/>
            </w:pPr>
            <w:r>
              <w:rPr>
                <w:sz w:val="16"/>
              </w:rPr>
              <w:t>B1-c worst recorded: Lightning</w:t>
            </w:r>
          </w:p>
        </w:tc>
      </w:tr>
      <w:tr>
        <w:trPr>
          <w:cantSplit/>
        </w:trPr>
        <w:tc>
          <w:tcPr>
            <w:tcW w:type="dxa" w:w="1037"/>
          </w:tcPr>
          <w:p>
            <w:pPr>
              <w:spacing w:after="0"/>
              <w:jc w:val="left"/>
            </w:pPr>
            <w:r>
              <w:rPr>
                <w:sz w:val="16"/>
              </w:rPr>
              <w:t>2008-09-13</w:t>
            </w:r>
          </w:p>
        </w:tc>
        <w:tc>
          <w:tcPr>
            <w:tcW w:type="dxa" w:w="1215"/>
          </w:tcPr>
          <w:p>
            <w:pPr>
              <w:spacing w:after="0"/>
              <w:jc w:val="left"/>
            </w:pPr>
            <w:r>
              <w:rPr>
                <w:sz w:val="16"/>
              </w:rPr>
              <w:t>Flood</w:t>
            </w:r>
          </w:p>
        </w:tc>
        <w:tc>
          <w:tcPr>
            <w:tcW w:type="dxa" w:w="1996"/>
          </w:tcPr>
          <w:p>
            <w:pPr>
              <w:spacing w:after="0"/>
              <w:jc w:val="left"/>
            </w:pPr>
          </w:p>
        </w:tc>
        <w:tc>
          <w:tcPr>
            <w:tcW w:type="dxa" w:w="3157"/>
          </w:tcPr>
          <w:p>
            <w:pPr>
              <w:spacing w:after="0"/>
              <w:jc w:val="left"/>
            </w:pPr>
            <w:r>
              <w:rPr>
                <w:sz w:val="16"/>
              </w:rPr>
              <w:t>$500,000 property; $500,000 crops (2008 dollars)</w:t>
            </w:r>
          </w:p>
        </w:tc>
        <w:tc>
          <w:tcPr>
            <w:tcW w:type="dxa" w:w="939"/>
          </w:tcPr>
          <w:p>
            <w:pPr>
              <w:spacing w:after="0"/>
              <w:jc w:val="right"/>
            </w:pPr>
            <w:r>
              <w:rPr>
                <w:sz w:val="16"/>
              </w:rPr>
              <w:t>0, 0</w:t>
            </w:r>
          </w:p>
        </w:tc>
        <w:tc>
          <w:tcPr>
            <w:tcW w:type="dxa" w:w="2376"/>
          </w:tcPr>
          <w:p>
            <w:pPr>
              <w:spacing w:after="0"/>
              <w:jc w:val="left"/>
            </w:pPr>
            <w:r>
              <w:rPr>
                <w:sz w:val="16"/>
              </w:rPr>
              <w:t>ANSON to GREGORY LNDG</w:t>
            </w:r>
          </w:p>
        </w:tc>
        <w:tc>
          <w:tcPr>
            <w:tcW w:type="dxa" w:w="712"/>
          </w:tcPr>
          <w:p>
            <w:pPr>
              <w:spacing w:after="0"/>
              <w:jc w:val="left"/>
            </w:pPr>
          </w:p>
        </w:tc>
        <w:tc>
          <w:tcPr>
            <w:tcW w:type="dxa" w:w="26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2008-05-11</w:t>
            </w:r>
          </w:p>
        </w:tc>
        <w:tc>
          <w:tcPr>
            <w:tcW w:type="dxa" w:w="1215"/>
          </w:tcPr>
          <w:p>
            <w:pPr>
              <w:spacing w:after="0"/>
              <w:jc w:val="left"/>
            </w:pPr>
            <w:r>
              <w:rPr>
                <w:sz w:val="16"/>
              </w:rPr>
              <w:t>High Wind</w:t>
            </w:r>
          </w:p>
        </w:tc>
        <w:tc>
          <w:tcPr>
            <w:tcW w:type="dxa" w:w="1996"/>
          </w:tcPr>
          <w:p>
            <w:pPr>
              <w:spacing w:after="0"/>
              <w:jc w:val="left"/>
            </w:pPr>
            <w:r>
              <w:rPr>
                <w:sz w:val="16"/>
              </w:rPr>
              <w:t>56 kt (64 mph) estimated gust</w:t>
            </w:r>
          </w:p>
        </w:tc>
        <w:tc>
          <w:tcPr>
            <w:tcW w:type="dxa" w:w="3157"/>
          </w:tcPr>
          <w:p>
            <w:pPr>
              <w:spacing w:after="0"/>
              <w:jc w:val="left"/>
            </w:pPr>
            <w:r>
              <w:rPr>
                <w:sz w:val="16"/>
              </w:rPr>
              <w:t>$5,000 property; $0 crops (zone total, 2008 dollars)</w:t>
            </w:r>
          </w:p>
        </w:tc>
        <w:tc>
          <w:tcPr>
            <w:tcW w:type="dxa" w:w="939"/>
          </w:tcPr>
          <w:p>
            <w:pPr>
              <w:spacing w:after="0"/>
              <w:jc w:val="right"/>
            </w:pPr>
            <w:r>
              <w:rPr>
                <w:sz w:val="16"/>
              </w:rPr>
              <w:t>0, 0</w:t>
            </w:r>
          </w:p>
        </w:tc>
        <w:tc>
          <w:tcPr>
            <w:tcW w:type="dxa" w:w="2376"/>
          </w:tcPr>
          <w:p>
            <w:pPr>
              <w:spacing w:after="0"/>
              <w:jc w:val="left"/>
            </w:pPr>
            <w:r>
              <w:rPr>
                <w:sz w:val="16"/>
              </w:rPr>
              <w:t>NWS zone MOZ010 (CLARK), zone-level</w:t>
            </w:r>
          </w:p>
        </w:tc>
        <w:tc>
          <w:tcPr>
            <w:tcW w:type="dxa" w:w="712"/>
          </w:tcPr>
          <w:p>
            <w:pPr>
              <w:spacing w:after="0"/>
              <w:jc w:val="left"/>
            </w:pPr>
          </w:p>
        </w:tc>
        <w:tc>
          <w:tcPr>
            <w:tcW w:type="dxa" w:w="2679"/>
          </w:tcPr>
          <w:p>
            <w:pPr>
              <w:spacing w:after="0"/>
              <w:jc w:val="left"/>
            </w:pPr>
            <w:r>
              <w:rPr>
                <w:sz w:val="16"/>
              </w:rPr>
              <w:t>B1-c worst recorded: High Wind and Strong Wind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1996"/>
          </w:tcPr>
          <w:p>
            <w:pPr>
              <w:spacing w:after="0"/>
              <w:jc w:val="left"/>
            </w:pPr>
          </w:p>
        </w:tc>
        <w:tc>
          <w:tcPr>
            <w:tcW w:type="dxa" w:w="3157"/>
          </w:tcPr>
          <w:p>
            <w:pPr>
              <w:spacing w:after="0"/>
              <w:jc w:val="left"/>
            </w:pPr>
            <w:r>
              <w:rPr>
                <w:sz w:val="16"/>
              </w:rPr>
              <w:t>property not reported; $4,820,000 crops (zone total, 2005 dollars)</w:t>
            </w:r>
          </w:p>
        </w:tc>
        <w:tc>
          <w:tcPr>
            <w:tcW w:type="dxa" w:w="939"/>
          </w:tcPr>
          <w:p>
            <w:pPr>
              <w:spacing w:after="0"/>
              <w:jc w:val="right"/>
            </w:pPr>
            <w:r>
              <w:rPr>
                <w:sz w:val="16"/>
              </w:rPr>
              <w:t>0, 0</w:t>
            </w:r>
          </w:p>
        </w:tc>
        <w:tc>
          <w:tcPr>
            <w:tcW w:type="dxa" w:w="2376"/>
          </w:tcPr>
          <w:p>
            <w:pPr>
              <w:spacing w:after="0"/>
              <w:jc w:val="left"/>
            </w:pPr>
            <w:r>
              <w:rPr>
                <w:sz w:val="16"/>
              </w:rPr>
              <w:t>NWS zone MOZ010 (CLARK), zone-level</w:t>
            </w:r>
          </w:p>
        </w:tc>
        <w:tc>
          <w:tcPr>
            <w:tcW w:type="dxa" w:w="712"/>
          </w:tcPr>
          <w:p>
            <w:pPr>
              <w:spacing w:after="0"/>
              <w:jc w:val="left"/>
            </w:pPr>
          </w:p>
        </w:tc>
        <w:tc>
          <w:tcPr>
            <w:tcW w:type="dxa" w:w="2679"/>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1996"/>
          </w:tcPr>
          <w:p>
            <w:pPr>
              <w:spacing w:after="0"/>
              <w:jc w:val="left"/>
            </w:pPr>
          </w:p>
        </w:tc>
        <w:tc>
          <w:tcPr>
            <w:tcW w:type="dxa" w:w="3157"/>
          </w:tcPr>
          <w:p>
            <w:pPr>
              <w:spacing w:after="0"/>
              <w:jc w:val="left"/>
            </w:pPr>
            <w:r>
              <w:rPr>
                <w:sz w:val="16"/>
              </w:rPr>
              <w:t>property not reported; $2,150,000 crops (zone total, 2005 dollars)</w:t>
            </w:r>
          </w:p>
        </w:tc>
        <w:tc>
          <w:tcPr>
            <w:tcW w:type="dxa" w:w="939"/>
          </w:tcPr>
          <w:p>
            <w:pPr>
              <w:spacing w:after="0"/>
              <w:jc w:val="right"/>
            </w:pPr>
            <w:r>
              <w:rPr>
                <w:sz w:val="16"/>
              </w:rPr>
              <w:t>0, 0</w:t>
            </w:r>
          </w:p>
        </w:tc>
        <w:tc>
          <w:tcPr>
            <w:tcW w:type="dxa" w:w="2376"/>
          </w:tcPr>
          <w:p>
            <w:pPr>
              <w:spacing w:after="0"/>
              <w:jc w:val="left"/>
            </w:pPr>
            <w:r>
              <w:rPr>
                <w:sz w:val="16"/>
              </w:rPr>
              <w:t>NWS zone MOZ010 (CLARK), zone-level</w:t>
            </w:r>
          </w:p>
        </w:tc>
        <w:tc>
          <w:tcPr>
            <w:tcW w:type="dxa" w:w="712"/>
          </w:tcPr>
          <w:p>
            <w:pPr>
              <w:spacing w:after="0"/>
              <w:jc w:val="left"/>
            </w:pPr>
          </w:p>
        </w:tc>
        <w:tc>
          <w:tcPr>
            <w:tcW w:type="dxa" w:w="2679"/>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996"/>
          </w:tcPr>
          <w:p>
            <w:pPr>
              <w:spacing w:after="0"/>
              <w:jc w:val="left"/>
            </w:pPr>
          </w:p>
        </w:tc>
        <w:tc>
          <w:tcPr>
            <w:tcW w:type="dxa" w:w="3157"/>
          </w:tcPr>
          <w:p>
            <w:pPr>
              <w:spacing w:after="0"/>
              <w:jc w:val="left"/>
            </w:pPr>
            <w:r>
              <w:rPr>
                <w:sz w:val="16"/>
              </w:rPr>
              <w:t>damage not reported</w:t>
            </w:r>
          </w:p>
        </w:tc>
        <w:tc>
          <w:tcPr>
            <w:tcW w:type="dxa" w:w="939"/>
          </w:tcPr>
          <w:p>
            <w:pPr>
              <w:spacing w:after="0"/>
              <w:jc w:val="right"/>
            </w:pPr>
            <w:r>
              <w:rPr>
                <w:sz w:val="16"/>
              </w:rPr>
              <w:t>0, 0</w:t>
            </w:r>
          </w:p>
        </w:tc>
        <w:tc>
          <w:tcPr>
            <w:tcW w:type="dxa" w:w="2376"/>
          </w:tcPr>
          <w:p>
            <w:pPr>
              <w:spacing w:after="0"/>
              <w:jc w:val="left"/>
            </w:pPr>
            <w:r>
              <w:rPr>
                <w:sz w:val="16"/>
              </w:rPr>
              <w:t>NWS zone MOZ010 (CLARK), zone-level</w:t>
            </w:r>
          </w:p>
        </w:tc>
        <w:tc>
          <w:tcPr>
            <w:tcW w:type="dxa" w:w="712"/>
          </w:tcPr>
          <w:p>
            <w:pPr>
              <w:spacing w:after="0"/>
              <w:jc w:val="left"/>
            </w:pPr>
          </w:p>
        </w:tc>
        <w:tc>
          <w:tcPr>
            <w:tcW w:type="dxa" w:w="26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96"/>
          </w:tcPr>
          <w:p>
            <w:pPr>
              <w:spacing w:after="0"/>
              <w:jc w:val="left"/>
            </w:pPr>
          </w:p>
        </w:tc>
        <w:tc>
          <w:tcPr>
            <w:tcW w:type="dxa" w:w="3157"/>
          </w:tcPr>
          <w:p>
            <w:pPr>
              <w:spacing w:after="0"/>
              <w:jc w:val="left"/>
            </w:pPr>
            <w:r>
              <w:rPr>
                <w:sz w:val="16"/>
              </w:rPr>
              <w:t>damage not reported</w:t>
            </w:r>
          </w:p>
        </w:tc>
        <w:tc>
          <w:tcPr>
            <w:tcW w:type="dxa" w:w="939"/>
          </w:tcPr>
          <w:p>
            <w:pPr>
              <w:spacing w:after="0"/>
              <w:jc w:val="right"/>
            </w:pPr>
            <w:r>
              <w:rPr>
                <w:sz w:val="16"/>
              </w:rPr>
              <w:t>0, 0</w:t>
            </w:r>
          </w:p>
        </w:tc>
        <w:tc>
          <w:tcPr>
            <w:tcW w:type="dxa" w:w="2376"/>
          </w:tcPr>
          <w:p>
            <w:pPr>
              <w:spacing w:after="0"/>
              <w:jc w:val="left"/>
            </w:pPr>
            <w:r>
              <w:rPr>
                <w:sz w:val="16"/>
              </w:rPr>
              <w:t>NWS zone MOZ010 (CLARK), zone-level</w:t>
            </w:r>
          </w:p>
        </w:tc>
        <w:tc>
          <w:tcPr>
            <w:tcW w:type="dxa" w:w="712"/>
          </w:tcPr>
          <w:p>
            <w:pPr>
              <w:spacing w:after="0"/>
              <w:jc w:val="left"/>
            </w:pPr>
          </w:p>
        </w:tc>
        <w:tc>
          <w:tcPr>
            <w:tcW w:type="dxa" w:w="2679"/>
          </w:tcPr>
          <w:p>
            <w:pPr>
              <w:spacing w:after="0"/>
              <w:jc w:val="left"/>
            </w:pPr>
            <w:r>
              <w:rPr>
                <w:sz w:val="16"/>
              </w:rPr>
              <w:t>B1-c worst recorded: Excessive Heat, Heat</w:t>
            </w:r>
          </w:p>
        </w:tc>
      </w:tr>
      <w:tr>
        <w:trPr>
          <w:cantSplit/>
        </w:trPr>
        <w:tc>
          <w:tcPr>
            <w:tcW w:type="dxa" w:w="1037"/>
          </w:tcPr>
          <w:p>
            <w:pPr>
              <w:spacing w:after="0"/>
              <w:jc w:val="left"/>
            </w:pPr>
            <w:r>
              <w:rPr>
                <w:sz w:val="16"/>
              </w:rPr>
              <w:t>1995-05-13</w:t>
            </w:r>
          </w:p>
        </w:tc>
        <w:tc>
          <w:tcPr>
            <w:tcW w:type="dxa" w:w="1215"/>
          </w:tcPr>
          <w:p>
            <w:pPr>
              <w:spacing w:after="0"/>
              <w:jc w:val="left"/>
            </w:pPr>
            <w:r>
              <w:rPr>
                <w:sz w:val="16"/>
              </w:rPr>
              <w:t>Tornado</w:t>
            </w:r>
          </w:p>
        </w:tc>
        <w:tc>
          <w:tcPr>
            <w:tcW w:type="dxa" w:w="1996"/>
          </w:tcPr>
          <w:p>
            <w:pPr>
              <w:spacing w:after="0"/>
              <w:jc w:val="left"/>
            </w:pPr>
            <w:r>
              <w:rPr>
                <w:sz w:val="16"/>
              </w:rPr>
              <w:t>F2, 8 mi path length (whole path, pre-1996), 200 yd wide</w:t>
            </w:r>
          </w:p>
        </w:tc>
        <w:tc>
          <w:tcPr>
            <w:tcW w:type="dxa" w:w="3157"/>
          </w:tcPr>
          <w:p>
            <w:pPr>
              <w:spacing w:after="0"/>
              <w:jc w:val="left"/>
            </w:pPr>
            <w:r>
              <w:rPr>
                <w:sz w:val="16"/>
              </w:rPr>
              <w:t>$630,000 property; crops not recorded (1995 dollars)</w:t>
            </w:r>
          </w:p>
        </w:tc>
        <w:tc>
          <w:tcPr>
            <w:tcW w:type="dxa" w:w="939"/>
          </w:tcPr>
          <w:p>
            <w:pPr>
              <w:spacing w:after="0"/>
              <w:jc w:val="right"/>
            </w:pPr>
            <w:r>
              <w:rPr>
                <w:sz w:val="16"/>
              </w:rPr>
              <w:t>0, 3</w:t>
            </w:r>
          </w:p>
        </w:tc>
        <w:tc>
          <w:tcPr>
            <w:tcW w:type="dxa" w:w="2376"/>
          </w:tcPr>
          <w:p>
            <w:pPr>
              <w:spacing w:after="0"/>
              <w:jc w:val="left"/>
            </w:pPr>
            <w:r>
              <w:rPr>
                <w:sz w:val="16"/>
              </w:rPr>
              <w:t>Arbela to to Luray</w:t>
            </w:r>
          </w:p>
        </w:tc>
        <w:tc>
          <w:tcPr>
            <w:tcW w:type="dxa" w:w="712"/>
          </w:tcPr>
          <w:p>
            <w:pPr>
              <w:spacing w:after="0"/>
              <w:jc w:val="left"/>
            </w:pPr>
          </w:p>
        </w:tc>
        <w:tc>
          <w:tcPr>
            <w:tcW w:type="dxa" w:w="2679"/>
          </w:tcPr>
          <w:p>
            <w:pPr>
              <w:spacing w:after="0"/>
              <w:jc w:val="left"/>
            </w:pPr>
            <w:r>
              <w:rPr>
                <w:sz w:val="16"/>
              </w:rPr>
              <w:t>deaths or injuries recorded</w:t>
            </w:r>
          </w:p>
        </w:tc>
      </w:tr>
      <w:tr>
        <w:trPr>
          <w:cantSplit/>
        </w:trPr>
        <w:tc>
          <w:tcPr>
            <w:tcW w:type="dxa" w:w="1037"/>
          </w:tcPr>
          <w:p>
            <w:pPr>
              <w:spacing w:after="0"/>
              <w:jc w:val="left"/>
            </w:pPr>
            <w:r>
              <w:rPr>
                <w:sz w:val="16"/>
              </w:rPr>
              <w:t>1973-05-01</w:t>
            </w:r>
          </w:p>
        </w:tc>
        <w:tc>
          <w:tcPr>
            <w:tcW w:type="dxa" w:w="1215"/>
          </w:tcPr>
          <w:p>
            <w:pPr>
              <w:spacing w:after="0"/>
              <w:jc w:val="left"/>
            </w:pPr>
            <w:r>
              <w:rPr>
                <w:sz w:val="16"/>
              </w:rPr>
              <w:t>Tornado</w:t>
            </w:r>
          </w:p>
        </w:tc>
        <w:tc>
          <w:tcPr>
            <w:tcW w:type="dxa" w:w="1996"/>
          </w:tcPr>
          <w:p>
            <w:pPr>
              <w:spacing w:after="0"/>
              <w:jc w:val="left"/>
            </w:pPr>
            <w:r>
              <w:rPr>
                <w:sz w:val="16"/>
              </w:rPr>
              <w:t>F3, 3.6 mi path length (whole path, pre-1996), 440 yd wide</w:t>
            </w:r>
          </w:p>
        </w:tc>
        <w:tc>
          <w:tcPr>
            <w:tcW w:type="dxa" w:w="3157"/>
          </w:tcPr>
          <w:p>
            <w:pPr>
              <w:spacing w:after="0"/>
              <w:jc w:val="left"/>
            </w:pPr>
            <w:r>
              <w:rPr>
                <w:sz w:val="16"/>
              </w:rPr>
              <w:t>$2,500,000 property; crops not recorded (1973 dollars)</w:t>
            </w:r>
          </w:p>
        </w:tc>
        <w:tc>
          <w:tcPr>
            <w:tcW w:type="dxa" w:w="939"/>
          </w:tcPr>
          <w:p>
            <w:pPr>
              <w:spacing w:after="0"/>
              <w:jc w:val="right"/>
            </w:pPr>
            <w:r>
              <w:rPr>
                <w:sz w:val="16"/>
              </w:rPr>
              <w:t>2, 20</w:t>
            </w:r>
          </w:p>
        </w:tc>
        <w:tc>
          <w:tcPr>
            <w:tcW w:type="dxa" w:w="2376"/>
          </w:tcPr>
          <w:p>
            <w:pPr>
              <w:spacing w:after="0"/>
              <w:jc w:val="left"/>
            </w:pPr>
            <w:r>
              <w:rPr>
                <w:sz w:val="16"/>
              </w:rPr>
              <w:t>location not recorded</w:t>
            </w:r>
          </w:p>
        </w:tc>
        <w:tc>
          <w:tcPr>
            <w:tcW w:type="dxa" w:w="712"/>
          </w:tcPr>
          <w:p>
            <w:pPr>
              <w:spacing w:after="0"/>
              <w:jc w:val="left"/>
            </w:pPr>
          </w:p>
        </w:tc>
        <w:tc>
          <w:tcPr>
            <w:tcW w:type="dxa" w:w="267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4.42</w:t>
            </w:r>
          </w:p>
        </w:tc>
        <w:tc>
          <w:tcPr>
            <w:tcW w:type="dxa" w:w="1335"/>
          </w:tcPr>
          <w:p>
            <w:pPr>
              <w:spacing w:after="0"/>
              <w:jc w:val="left"/>
            </w:pPr>
            <w:r>
              <w:rPr>
                <w:sz w:val="16"/>
              </w:rPr>
              <w:t>event-days per year</w:t>
            </w:r>
          </w:p>
        </w:tc>
        <w:tc>
          <w:tcPr>
            <w:tcW w:type="dxa" w:w="1715"/>
          </w:tcPr>
          <w:p>
            <w:pPr>
              <w:spacing w:after="0"/>
              <w:jc w:val="left"/>
            </w:pPr>
            <w:r>
              <w:rPr>
                <w:sz w:val="16"/>
              </w:rPr>
              <w:t>about 4.42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84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7.75</w:t>
            </w:r>
          </w:p>
        </w:tc>
        <w:tc>
          <w:tcPr>
            <w:tcW w:type="dxa" w:w="1335"/>
          </w:tcPr>
          <w:p>
            <w:pPr>
              <w:spacing w:after="0"/>
              <w:jc w:val="left"/>
            </w:pPr>
            <w:r>
              <w:rPr>
                <w:sz w:val="16"/>
              </w:rPr>
              <w:t>event-days per year</w:t>
            </w:r>
          </w:p>
        </w:tc>
        <w:tc>
          <w:tcPr>
            <w:tcW w:type="dxa" w:w="1715"/>
          </w:tcPr>
          <w:p>
            <w:pPr>
              <w:spacing w:after="0"/>
              <w:jc w:val="left"/>
            </w:pPr>
            <w:r>
              <w:rPr>
                <w:sz w:val="16"/>
              </w:rPr>
              <w:t>about 7.75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231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0.00144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0.144%</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3.49</w:t>
            </w:r>
          </w:p>
        </w:tc>
        <w:tc>
          <w:tcPr>
            <w:tcW w:type="dxa" w:w="1335"/>
          </w:tcPr>
          <w:p>
            <w:pPr>
              <w:spacing w:after="0"/>
              <w:jc w:val="left"/>
            </w:pPr>
            <w:r>
              <w:rPr>
                <w:sz w:val="16"/>
              </w:rPr>
              <w:t>events per year</w:t>
            </w:r>
          </w:p>
        </w:tc>
        <w:tc>
          <w:tcPr>
            <w:tcW w:type="dxa" w:w="1715"/>
          </w:tcPr>
          <w:p>
            <w:pPr>
              <w:spacing w:after="0"/>
              <w:jc w:val="left"/>
            </w:pPr>
            <w:r>
              <w:rPr>
                <w:sz w:val="16"/>
              </w:rPr>
              <w:t>about 3.49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132.7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9.26</w:t>
            </w:r>
          </w:p>
        </w:tc>
        <w:tc>
          <w:tcPr>
            <w:tcW w:type="dxa" w:w="1335"/>
          </w:tcPr>
          <w:p>
            <w:pPr>
              <w:spacing w:after="0"/>
              <w:jc w:val="left"/>
            </w:pPr>
            <w:r>
              <w:rPr>
                <w:sz w:val="16"/>
              </w:rPr>
              <w:t>event-days per year</w:t>
            </w:r>
          </w:p>
        </w:tc>
        <w:tc>
          <w:tcPr>
            <w:tcW w:type="dxa" w:w="1715"/>
          </w:tcPr>
          <w:p>
            <w:pPr>
              <w:spacing w:after="0"/>
              <w:jc w:val="left"/>
            </w:pPr>
            <w:r>
              <w:rPr>
                <w:sz w:val="16"/>
              </w:rPr>
              <w:t>about 9.26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139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15"/>
          </w:tcPr>
          <w:p>
            <w:pPr>
              <w:spacing w:after="0"/>
              <w:jc w:val="left"/>
            </w:pPr>
            <w:r>
              <w:rPr>
                <w:sz w:val="16"/>
              </w:rPr>
              <w:t>about 1 in 100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0.448</w:t>
            </w:r>
          </w:p>
        </w:tc>
        <w:tc>
          <w:tcPr>
            <w:tcW w:type="dxa" w:w="1335"/>
          </w:tcPr>
          <w:p>
            <w:pPr>
              <w:spacing w:after="0"/>
              <w:jc w:val="left"/>
            </w:pPr>
            <w:r>
              <w:rPr>
                <w:sz w:val="16"/>
              </w:rPr>
              <w:t>event-days per year</w:t>
            </w:r>
          </w:p>
        </w:tc>
        <w:tc>
          <w:tcPr>
            <w:tcW w:type="dxa" w:w="1715"/>
          </w:tcPr>
          <w:p>
            <w:pPr>
              <w:spacing w:after="0"/>
              <w:jc w:val="left"/>
            </w:pPr>
            <w:r>
              <w:rPr>
                <w:sz w:val="16"/>
              </w:rPr>
              <w:t>about 0.448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31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2.21</w:t>
            </w:r>
          </w:p>
        </w:tc>
        <w:tc>
          <w:tcPr>
            <w:tcW w:type="dxa" w:w="1335"/>
          </w:tcPr>
          <w:p>
            <w:pPr>
              <w:spacing w:after="0"/>
              <w:jc w:val="left"/>
            </w:pPr>
            <w:r>
              <w:rPr>
                <w:sz w:val="16"/>
              </w:rPr>
              <w:t>event-days per year</w:t>
            </w:r>
          </w:p>
        </w:tc>
        <w:tc>
          <w:tcPr>
            <w:tcW w:type="dxa" w:w="1715"/>
          </w:tcPr>
          <w:p>
            <w:pPr>
              <w:spacing w:after="0"/>
              <w:jc w:val="left"/>
            </w:pPr>
            <w:r>
              <w:rPr>
                <w:sz w:val="16"/>
              </w:rPr>
              <w:t>about 2.21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62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0.206</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46.1</w:t>
            </w:r>
          </w:p>
        </w:tc>
        <w:tc>
          <w:tcPr>
            <w:tcW w:type="dxa" w:w="1335"/>
          </w:tcPr>
          <w:p>
            <w:pPr>
              <w:spacing w:after="0"/>
              <w:jc w:val="left"/>
            </w:pPr>
            <w:r>
              <w:rPr>
                <w:sz w:val="16"/>
              </w:rPr>
              <w:t>days per year with a strike</w:t>
            </w:r>
          </w:p>
        </w:tc>
        <w:tc>
          <w:tcPr>
            <w:tcW w:type="dxa" w:w="1715"/>
          </w:tcPr>
          <w:p>
            <w:pPr>
              <w:spacing w:after="0"/>
              <w:jc w:val="left"/>
            </w:pPr>
            <w:r>
              <w:rPr>
                <w:sz w:val="16"/>
              </w:rPr>
              <w:t>about 46.1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4.27</w:t>
            </w:r>
          </w:p>
        </w:tc>
        <w:tc>
          <w:tcPr>
            <w:tcW w:type="dxa" w:w="1335"/>
          </w:tcPr>
          <w:p>
            <w:pPr>
              <w:spacing w:after="0"/>
              <w:jc w:val="left"/>
            </w:pPr>
            <w:r>
              <w:rPr>
                <w:sz w:val="16"/>
              </w:rPr>
              <w:t>events per year</w:t>
            </w:r>
          </w:p>
        </w:tc>
        <w:tc>
          <w:tcPr>
            <w:tcW w:type="dxa" w:w="1715"/>
          </w:tcPr>
          <w:p>
            <w:pPr>
              <w:spacing w:after="0"/>
              <w:jc w:val="left"/>
            </w:pPr>
            <w:r>
              <w:rPr>
                <w:sz w:val="16"/>
              </w:rPr>
              <w:t>about 4.27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0.306</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0.000786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0.0786%</w:t>
            </w:r>
          </w:p>
        </w:tc>
        <w:tc>
          <w:tcPr>
            <w:tcW w:type="dxa" w:w="1037"/>
          </w:tcPr>
          <w:p>
            <w:pPr>
              <w:spacing w:after="0"/>
              <w:jc w:val="left"/>
            </w:pPr>
            <w:r>
              <w:rPr>
                <w:sz w:val="16"/>
              </w:rPr>
              <w:t>Possible</w:t>
            </w:r>
          </w:p>
        </w:tc>
        <w:tc>
          <w:tcPr>
            <w:tcW w:type="dxa" w:w="1315"/>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11.3</w:t>
            </w:r>
          </w:p>
        </w:tc>
        <w:tc>
          <w:tcPr>
            <w:tcW w:type="dxa" w:w="1335"/>
          </w:tcPr>
          <w:p>
            <w:pPr>
              <w:spacing w:after="0"/>
              <w:jc w:val="left"/>
            </w:pPr>
            <w:r>
              <w:rPr>
                <w:sz w:val="16"/>
              </w:rPr>
              <w:t>event-days per year</w:t>
            </w:r>
          </w:p>
        </w:tc>
        <w:tc>
          <w:tcPr>
            <w:tcW w:type="dxa" w:w="1715"/>
          </w:tcPr>
          <w:p>
            <w:pPr>
              <w:spacing w:after="0"/>
              <w:jc w:val="left"/>
            </w:pPr>
            <w:r>
              <w:rPr>
                <w:sz w:val="16"/>
              </w:rPr>
              <w:t>about 11.3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215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59.0</w:t>
            </w:r>
          </w:p>
        </w:tc>
        <w:tc>
          <w:tcPr>
            <w:tcW w:type="dxa" w:w="1679"/>
          </w:tcPr>
          <w:p>
            <w:pPr>
              <w:spacing w:after="0"/>
              <w:jc w:val="right"/>
            </w:pPr>
            <w:r>
              <w:rPr>
                <w:sz w:val="16"/>
              </w:rPr>
              <w:t>66.4</w:t>
            </w:r>
          </w:p>
        </w:tc>
        <w:tc>
          <w:tcPr>
            <w:tcW w:type="dxa" w:w="1601"/>
          </w:tcPr>
          <w:p>
            <w:pPr>
              <w:spacing w:after="0"/>
              <w:jc w:val="right"/>
            </w:pPr>
            <w:r>
              <w:rPr>
                <w:sz w:val="16"/>
              </w:rPr>
              <w:t>69.6</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92.4</w:t>
            </w:r>
          </w:p>
        </w:tc>
        <w:tc>
          <w:tcPr>
            <w:tcW w:type="dxa" w:w="1679"/>
          </w:tcPr>
          <w:p>
            <w:pPr>
              <w:spacing w:after="0"/>
              <w:jc w:val="right"/>
            </w:pPr>
            <w:r>
              <w:rPr>
                <w:sz w:val="16"/>
              </w:rPr>
              <w:t>96.7</w:t>
            </w:r>
          </w:p>
        </w:tc>
        <w:tc>
          <w:tcPr>
            <w:tcW w:type="dxa" w:w="1601"/>
          </w:tcPr>
          <w:p>
            <w:pPr>
              <w:spacing w:after="0"/>
              <w:jc w:val="right"/>
            </w:pPr>
            <w:r>
              <w:rPr>
                <w:sz w:val="16"/>
              </w:rPr>
              <w:t>96.8</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41.7</w:t>
            </w:r>
          </w:p>
        </w:tc>
        <w:tc>
          <w:tcPr>
            <w:tcW w:type="dxa" w:w="1679"/>
          </w:tcPr>
          <w:p>
            <w:pPr>
              <w:spacing w:after="0"/>
              <w:jc w:val="right"/>
            </w:pPr>
            <w:r>
              <w:rPr>
                <w:sz w:val="16"/>
              </w:rPr>
              <w:t>53.1</w:t>
            </w:r>
          </w:p>
        </w:tc>
        <w:tc>
          <w:tcPr>
            <w:tcW w:type="dxa" w:w="1601"/>
          </w:tcPr>
          <w:p>
            <w:pPr>
              <w:spacing w:after="0"/>
              <w:jc w:val="right"/>
            </w:pPr>
            <w:r>
              <w:rPr>
                <w:sz w:val="16"/>
              </w:rPr>
              <w:t>60.9</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90.8</w:t>
            </w:r>
          </w:p>
        </w:tc>
        <w:tc>
          <w:tcPr>
            <w:tcW w:type="dxa" w:w="1679"/>
          </w:tcPr>
          <w:p>
            <w:pPr>
              <w:spacing w:after="0"/>
              <w:jc w:val="right"/>
            </w:pPr>
            <w:r>
              <w:rPr>
                <w:sz w:val="16"/>
              </w:rPr>
              <w:t>91.3</w:t>
            </w:r>
          </w:p>
        </w:tc>
        <w:tc>
          <w:tcPr>
            <w:tcW w:type="dxa" w:w="1601"/>
          </w:tcPr>
          <w:p>
            <w:pPr>
              <w:spacing w:after="0"/>
              <w:jc w:val="right"/>
            </w:pPr>
            <w:r>
              <w:rPr>
                <w:sz w:val="16"/>
              </w:rPr>
              <w:t>92.7</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96.8</w:t>
            </w:r>
          </w:p>
        </w:tc>
        <w:tc>
          <w:tcPr>
            <w:tcW w:type="dxa" w:w="1679"/>
          </w:tcPr>
          <w:p>
            <w:pPr>
              <w:spacing w:after="0"/>
              <w:jc w:val="right"/>
            </w:pPr>
            <w:r>
              <w:rPr>
                <w:sz w:val="16"/>
              </w:rPr>
              <w:t>97.4</w:t>
            </w:r>
          </w:p>
        </w:tc>
        <w:tc>
          <w:tcPr>
            <w:tcW w:type="dxa" w:w="1601"/>
          </w:tcPr>
          <w:p>
            <w:pPr>
              <w:spacing w:after="0"/>
              <w:jc w:val="right"/>
            </w:pPr>
            <w:r>
              <w:rPr>
                <w:sz w:val="16"/>
              </w:rPr>
              <w:t>98.5</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32.3</w:t>
            </w:r>
          </w:p>
        </w:tc>
        <w:tc>
          <w:tcPr>
            <w:tcW w:type="dxa" w:w="1679"/>
          </w:tcPr>
          <w:p>
            <w:pPr>
              <w:spacing w:after="0"/>
              <w:jc w:val="right"/>
            </w:pPr>
            <w:r>
              <w:rPr>
                <w:sz w:val="16"/>
              </w:rPr>
              <w:t>36.0</w:t>
            </w:r>
          </w:p>
        </w:tc>
        <w:tc>
          <w:tcPr>
            <w:tcW w:type="dxa" w:w="1601"/>
          </w:tcPr>
          <w:p>
            <w:pPr>
              <w:spacing w:after="0"/>
              <w:jc w:val="right"/>
            </w:pPr>
            <w:r>
              <w:rPr>
                <w:sz w:val="16"/>
              </w:rPr>
              <w:t>37.6</w:t>
            </w:r>
          </w:p>
        </w:tc>
        <w:tc>
          <w:tcPr>
            <w:tcW w:type="dxa" w:w="4989"/>
          </w:tcPr>
          <w:p>
            <w:pPr>
              <w:spacing w:after="0"/>
              <w:jc w:val="left"/>
            </w:pPr>
            <w:r>
              <w:rPr>
                <w:sz w:val="16"/>
              </w:rPr>
              <w:t>Very Low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40.5</w:t>
            </w:r>
          </w:p>
        </w:tc>
        <w:tc>
          <w:tcPr>
            <w:tcW w:type="dxa" w:w="1679"/>
          </w:tcPr>
          <w:p>
            <w:pPr>
              <w:spacing w:after="0"/>
              <w:jc w:val="right"/>
            </w:pPr>
            <w:r>
              <w:rPr>
                <w:sz w:val="16"/>
              </w:rPr>
              <w:t>48.2</w:t>
            </w:r>
          </w:p>
        </w:tc>
        <w:tc>
          <w:tcPr>
            <w:tcW w:type="dxa" w:w="1601"/>
          </w:tcPr>
          <w:p>
            <w:pPr>
              <w:spacing w:after="0"/>
              <w:jc w:val="right"/>
            </w:pPr>
            <w:r>
              <w:rPr>
                <w:sz w:val="16"/>
              </w:rPr>
              <w:t>56.0</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70.9</w:t>
            </w:r>
          </w:p>
        </w:tc>
        <w:tc>
          <w:tcPr>
            <w:tcW w:type="dxa" w:w="1679"/>
          </w:tcPr>
          <w:p>
            <w:pPr>
              <w:spacing w:after="0"/>
              <w:jc w:val="right"/>
            </w:pPr>
            <w:r>
              <w:rPr>
                <w:sz w:val="16"/>
              </w:rPr>
              <w:t>73.8</w:t>
            </w:r>
          </w:p>
        </w:tc>
        <w:tc>
          <w:tcPr>
            <w:tcW w:type="dxa" w:w="1601"/>
          </w:tcPr>
          <w:p>
            <w:pPr>
              <w:spacing w:after="0"/>
              <w:jc w:val="right"/>
            </w:pPr>
            <w:r>
              <w:rPr>
                <w:sz w:val="16"/>
              </w:rPr>
              <w:t>94.2</w:t>
            </w:r>
          </w:p>
        </w:tc>
        <w:tc>
          <w:tcPr>
            <w:tcW w:type="dxa" w:w="4989"/>
          </w:tcPr>
          <w:p>
            <w:pPr>
              <w:spacing w:after="0"/>
              <w:jc w:val="left"/>
            </w:pPr>
            <w:r>
              <w:rPr>
                <w:sz w:val="16"/>
              </w:rPr>
              <w:t>Relatively High 1, 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88.1</w:t>
            </w:r>
          </w:p>
        </w:tc>
        <w:tc>
          <w:tcPr>
            <w:tcW w:type="dxa" w:w="1679"/>
          </w:tcPr>
          <w:p>
            <w:pPr>
              <w:spacing w:after="0"/>
              <w:jc w:val="right"/>
            </w:pPr>
            <w:r>
              <w:rPr>
                <w:sz w:val="16"/>
              </w:rPr>
              <w:t>93.2</w:t>
            </w:r>
          </w:p>
        </w:tc>
        <w:tc>
          <w:tcPr>
            <w:tcW w:type="dxa" w:w="1601"/>
          </w:tcPr>
          <w:p>
            <w:pPr>
              <w:spacing w:after="0"/>
              <w:jc w:val="right"/>
            </w:pPr>
            <w:r>
              <w:rPr>
                <w:sz w:val="16"/>
              </w:rPr>
              <w:t>94.6</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92.2</w:t>
            </w:r>
          </w:p>
        </w:tc>
        <w:tc>
          <w:tcPr>
            <w:tcW w:type="dxa" w:w="1679"/>
          </w:tcPr>
          <w:p>
            <w:pPr>
              <w:spacing w:after="0"/>
              <w:jc w:val="right"/>
            </w:pPr>
            <w:r>
              <w:rPr>
                <w:sz w:val="16"/>
              </w:rPr>
              <w:t>95.0</w:t>
            </w:r>
          </w:p>
        </w:tc>
        <w:tc>
          <w:tcPr>
            <w:tcW w:type="dxa" w:w="1601"/>
          </w:tcPr>
          <w:p>
            <w:pPr>
              <w:spacing w:after="0"/>
              <w:jc w:val="right"/>
            </w:pPr>
            <w:r>
              <w:rPr>
                <w:sz w:val="16"/>
              </w:rPr>
              <w:t>97.8</w:t>
            </w:r>
          </w:p>
        </w:tc>
        <w:tc>
          <w:tcPr>
            <w:tcW w:type="dxa" w:w="4989"/>
          </w:tcPr>
          <w:p>
            <w:pPr>
              <w:spacing w:after="0"/>
              <w:jc w:val="left"/>
            </w:pPr>
            <w:r>
              <w:rPr>
                <w:sz w:val="16"/>
              </w:rPr>
              <w:t>Very High 1, 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97.5</w:t>
            </w:r>
          </w:p>
        </w:tc>
        <w:tc>
          <w:tcPr>
            <w:tcW w:type="dxa" w:w="1679"/>
          </w:tcPr>
          <w:p>
            <w:pPr>
              <w:spacing w:after="0"/>
              <w:jc w:val="right"/>
            </w:pPr>
            <w:r>
              <w:rPr>
                <w:sz w:val="16"/>
              </w:rPr>
              <w:t>97.8</w:t>
            </w:r>
          </w:p>
        </w:tc>
        <w:tc>
          <w:tcPr>
            <w:tcW w:type="dxa" w:w="1601"/>
          </w:tcPr>
          <w:p>
            <w:pPr>
              <w:spacing w:after="0"/>
              <w:jc w:val="right"/>
            </w:pPr>
            <w:r>
              <w:rPr>
                <w:sz w:val="16"/>
              </w:rPr>
              <w:t>98.0</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61.4</w:t>
            </w:r>
          </w:p>
        </w:tc>
        <w:tc>
          <w:tcPr>
            <w:tcW w:type="dxa" w:w="1679"/>
          </w:tcPr>
          <w:p>
            <w:pPr>
              <w:spacing w:after="0"/>
              <w:jc w:val="right"/>
            </w:pPr>
            <w:r>
              <w:rPr>
                <w:sz w:val="16"/>
              </w:rPr>
              <w:t>63.5</w:t>
            </w:r>
          </w:p>
        </w:tc>
        <w:tc>
          <w:tcPr>
            <w:tcW w:type="dxa" w:w="1601"/>
          </w:tcPr>
          <w:p>
            <w:pPr>
              <w:spacing w:after="0"/>
              <w:jc w:val="right"/>
            </w:pPr>
            <w:r>
              <w:rPr>
                <w:sz w:val="16"/>
              </w:rPr>
              <w:t>69.6</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82.3</w:t>
            </w:r>
          </w:p>
        </w:tc>
        <w:tc>
          <w:tcPr>
            <w:tcW w:type="dxa" w:w="1679"/>
          </w:tcPr>
          <w:p>
            <w:pPr>
              <w:spacing w:after="0"/>
              <w:jc w:val="right"/>
            </w:pPr>
            <w:r>
              <w:rPr>
                <w:sz w:val="16"/>
              </w:rPr>
              <w:t>85.5</w:t>
            </w:r>
          </w:p>
        </w:tc>
        <w:tc>
          <w:tcPr>
            <w:tcW w:type="dxa" w:w="1601"/>
          </w:tcPr>
          <w:p>
            <w:pPr>
              <w:spacing w:after="0"/>
              <w:jc w:val="right"/>
            </w:pPr>
            <w:r>
              <w:rPr>
                <w:sz w:val="16"/>
              </w:rPr>
              <w:t>87.9</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61.8</w:t>
            </w:r>
          </w:p>
        </w:tc>
        <w:tc>
          <w:tcPr>
            <w:tcW w:type="dxa" w:w="1679"/>
          </w:tcPr>
          <w:p>
            <w:pPr>
              <w:spacing w:after="0"/>
              <w:jc w:val="right"/>
            </w:pPr>
            <w:r>
              <w:rPr>
                <w:sz w:val="16"/>
              </w:rPr>
              <w:t>66.6</w:t>
            </w:r>
          </w:p>
        </w:tc>
        <w:tc>
          <w:tcPr>
            <w:tcW w:type="dxa" w:w="1601"/>
          </w:tcPr>
          <w:p>
            <w:pPr>
              <w:spacing w:after="0"/>
              <w:jc w:val="right"/>
            </w:pPr>
            <w:r>
              <w:rPr>
                <w:sz w:val="16"/>
              </w:rPr>
              <w:t>74.5</w:t>
            </w:r>
          </w:p>
        </w:tc>
        <w:tc>
          <w:tcPr>
            <w:tcW w:type="dxa" w:w="4989"/>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902"/>
        <w:gridCol w:w="3103"/>
        <w:gridCol w:w="2474"/>
        <w:gridCol w:w="3208"/>
        <w:gridCol w:w="2893"/>
      </w:tblGrid>
      <w:tr>
        <w:trPr>
          <w:cantSplit/>
          <w:tblHeader/>
        </w:trPr>
        <w:tc>
          <w:tcPr>
            <w:tcW w:type="dxa" w:w="1531"/>
            <w:shd w:val="clear" w:color="auto" w:fill="E8E8E8"/>
          </w:tcPr>
          <w:p>
            <w:pPr>
              <w:spacing w:after="0"/>
              <w:jc w:val="left"/>
            </w:pPr>
            <w:r>
              <w:rPr>
                <w:b/>
                <w:sz w:val="16"/>
              </w:rPr>
              <w:t>Jurisdiction</w:t>
            </w:r>
          </w:p>
        </w:tc>
        <w:tc>
          <w:tcPr>
            <w:tcW w:type="dxa" w:w="902"/>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Clark County</w:t>
            </w:r>
          </w:p>
        </w:tc>
        <w:tc>
          <w:tcPr>
            <w:tcW w:type="dxa" w:w="902"/>
          </w:tcPr>
          <w:p>
            <w:pPr>
              <w:spacing w:after="0"/>
              <w:jc w:val="left"/>
            </w:pPr>
            <w:r>
              <w:rPr>
                <w:sz w:val="16"/>
              </w:rPr>
              <w:t>County</w:t>
            </w:r>
          </w:p>
        </w:tc>
        <w:tc>
          <w:tcPr>
            <w:tcW w:type="dxa" w:w="3103"/>
          </w:tcPr>
          <w:p>
            <w:pPr>
              <w:spacing w:after="0"/>
              <w:jc w:val="left"/>
            </w:pPr>
            <w:r>
              <w:rPr>
                <w:sz w:val="16"/>
              </w:rPr>
              <w:t>Approved, expires 2030-08-04</w:t>
            </w:r>
          </w:p>
        </w:tc>
        <w:tc>
          <w:tcPr>
            <w:tcW w:type="dxa" w:w="2474"/>
          </w:tcPr>
          <w:p>
            <w:pPr>
              <w:spacing w:after="0"/>
              <w:jc w:val="right"/>
            </w:pPr>
            <w:r>
              <w:rPr>
                <w:sz w:val="16"/>
              </w:rPr>
              <w:t>FMA RL 1, SRL 0; any 4</w:t>
            </w:r>
          </w:p>
        </w:tc>
        <w:tc>
          <w:tcPr>
            <w:tcW w:type="dxa" w:w="3208"/>
          </w:tcPr>
          <w:p>
            <w:pPr>
              <w:spacing w:after="0"/>
              <w:jc w:val="right"/>
            </w:pPr>
            <w:r>
              <w:rPr>
                <w:sz w:val="16"/>
              </w:rPr>
              <w:t>$982,789.84</w:t>
            </w:r>
          </w:p>
        </w:tc>
        <w:tc>
          <w:tcPr>
            <w:tcW w:type="dxa" w:w="2893"/>
          </w:tcPr>
          <w:p>
            <w:pPr>
              <w:spacing w:after="0"/>
              <w:jc w:val="right"/>
            </w:pPr>
            <w:r>
              <w:rPr>
                <w:sz w:val="16"/>
              </w:rPr>
              <w:t>0 total; 0 since its plan</w:t>
            </w:r>
          </w:p>
        </w:tc>
      </w:tr>
      <w:tr>
        <w:trPr>
          <w:cantSplit/>
        </w:trPr>
        <w:tc>
          <w:tcPr>
            <w:tcW w:type="dxa" w:w="1531"/>
          </w:tcPr>
          <w:p>
            <w:pPr>
              <w:spacing w:after="0"/>
              <w:jc w:val="left"/>
            </w:pPr>
            <w:r>
              <w:rPr>
                <w:sz w:val="16"/>
              </w:rPr>
              <w:t>Alexandria city</w:t>
            </w:r>
          </w:p>
        </w:tc>
        <w:tc>
          <w:tcPr>
            <w:tcW w:type="dxa" w:w="902"/>
          </w:tcPr>
          <w:p>
            <w:pPr>
              <w:spacing w:after="0"/>
              <w:jc w:val="left"/>
            </w:pPr>
            <w:r>
              <w:rPr>
                <w:sz w:val="16"/>
              </w:rPr>
              <w:t>City</w:t>
            </w:r>
          </w:p>
        </w:tc>
        <w:tc>
          <w:tcPr>
            <w:tcW w:type="dxa" w:w="3103"/>
          </w:tcPr>
          <w:p>
            <w:pPr>
              <w:spacing w:after="0"/>
              <w:jc w:val="left"/>
            </w:pPr>
            <w:r>
              <w:rPr>
                <w:sz w:val="16"/>
              </w:rPr>
              <w:t>Approved, expires 2030-08-04</w:t>
            </w:r>
          </w:p>
        </w:tc>
        <w:tc>
          <w:tcPr>
            <w:tcW w:type="dxa" w:w="2474"/>
          </w:tcPr>
          <w:p>
            <w:pPr>
              <w:spacing w:after="0"/>
              <w:jc w:val="right"/>
            </w:pPr>
            <w:r>
              <w:rPr>
                <w:sz w:val="16"/>
              </w:rPr>
              <w:t>FMA RL 0, SRL 0; any 3</w:t>
            </w:r>
          </w:p>
        </w:tc>
        <w:tc>
          <w:tcPr>
            <w:tcW w:type="dxa" w:w="3208"/>
          </w:tcPr>
          <w:p>
            <w:pPr>
              <w:spacing w:after="0"/>
              <w:jc w:val="right"/>
            </w:pPr>
            <w:r>
              <w:rPr>
                <w:sz w:val="16"/>
              </w:rPr>
              <w:t>$75,395.83</w:t>
            </w:r>
          </w:p>
        </w:tc>
        <w:tc>
          <w:tcPr>
            <w:tcW w:type="dxa" w:w="2893"/>
          </w:tcPr>
          <w:p>
            <w:pPr>
              <w:spacing w:after="0"/>
              <w:jc w:val="right"/>
            </w:pPr>
            <w:r>
              <w:rPr>
                <w:sz w:val="16"/>
              </w:rPr>
              <w:t>23 total; 3 since its plan</w:t>
            </w:r>
          </w:p>
        </w:tc>
      </w:tr>
      <w:tr>
        <w:trPr>
          <w:cantSplit/>
        </w:trPr>
        <w:tc>
          <w:tcPr>
            <w:tcW w:type="dxa" w:w="1531"/>
          </w:tcPr>
          <w:p>
            <w:pPr>
              <w:spacing w:after="0"/>
              <w:jc w:val="left"/>
            </w:pPr>
            <w:r>
              <w:rPr>
                <w:sz w:val="16"/>
              </w:rPr>
              <w:t>Kahoka city</w:t>
            </w:r>
          </w:p>
        </w:tc>
        <w:tc>
          <w:tcPr>
            <w:tcW w:type="dxa" w:w="902"/>
          </w:tcPr>
          <w:p>
            <w:pPr>
              <w:spacing w:after="0"/>
              <w:jc w:val="left"/>
            </w:pPr>
            <w:r>
              <w:rPr>
                <w:sz w:val="16"/>
              </w:rPr>
              <w:t>City</w:t>
            </w:r>
          </w:p>
        </w:tc>
        <w:tc>
          <w:tcPr>
            <w:tcW w:type="dxa" w:w="3103"/>
          </w:tcPr>
          <w:p>
            <w:pPr>
              <w:spacing w:after="0"/>
              <w:jc w:val="left"/>
            </w:pPr>
            <w:r>
              <w:rPr>
                <w:sz w:val="16"/>
              </w:rPr>
              <w:t>Approved, expires 2030-08-04</w:t>
            </w:r>
          </w:p>
        </w:tc>
        <w:tc>
          <w:tcPr>
            <w:tcW w:type="dxa" w:w="2474"/>
          </w:tcPr>
          <w:p>
            <w:pPr>
              <w:spacing w:after="0"/>
              <w:jc w:val="right"/>
            </w:pPr>
            <w:r>
              <w:rPr>
                <w:sz w:val="16"/>
              </w:rPr>
              <w:t>FMA RL 0, SRL 0; any 0</w:t>
            </w:r>
          </w:p>
        </w:tc>
        <w:tc>
          <w:tcPr>
            <w:tcW w:type="dxa" w:w="3208"/>
          </w:tcPr>
          <w:p>
            <w:pPr>
              <w:spacing w:after="0"/>
              <w:jc w:val="right"/>
            </w:pPr>
            <w:r>
              <w:rPr>
                <w:sz w:val="16"/>
              </w:rPr>
              <w:t>$13,673.94</w:t>
            </w:r>
          </w:p>
        </w:tc>
        <w:tc>
          <w:tcPr>
            <w:tcW w:type="dxa" w:w="2893"/>
          </w:tcPr>
          <w:p>
            <w:pPr>
              <w:spacing w:after="0"/>
              <w:jc w:val="right"/>
            </w:pPr>
            <w:r>
              <w:rPr>
                <w:sz w:val="16"/>
              </w:rPr>
              <w:t>76 total; 3 since its plan</w:t>
            </w:r>
          </w:p>
        </w:tc>
      </w:tr>
      <w:tr>
        <w:trPr>
          <w:cantSplit/>
        </w:trPr>
        <w:tc>
          <w:tcPr>
            <w:tcW w:type="dxa" w:w="1531"/>
          </w:tcPr>
          <w:p>
            <w:pPr>
              <w:spacing w:after="0"/>
              <w:jc w:val="left"/>
            </w:pPr>
            <w:r>
              <w:rPr>
                <w:sz w:val="16"/>
              </w:rPr>
              <w:t>Luray village</w:t>
            </w:r>
          </w:p>
        </w:tc>
        <w:tc>
          <w:tcPr>
            <w:tcW w:type="dxa" w:w="902"/>
          </w:tcPr>
          <w:p>
            <w:pPr>
              <w:spacing w:after="0"/>
              <w:jc w:val="left"/>
            </w:pPr>
            <w:r>
              <w:rPr>
                <w:sz w:val="16"/>
              </w:rPr>
              <w:t>Village</w:t>
            </w:r>
          </w:p>
        </w:tc>
        <w:tc>
          <w:tcPr>
            <w:tcW w:type="dxa" w:w="3103"/>
          </w:tcPr>
          <w:p>
            <w:pPr>
              <w:spacing w:after="0"/>
              <w:jc w:val="left"/>
            </w:pPr>
            <w:r>
              <w:rPr>
                <w:sz w:val="16"/>
              </w:rPr>
              <w:t>Approved, expires 2030-08-04</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23 total; 0 since its plan</w:t>
            </w:r>
          </w:p>
        </w:tc>
      </w:tr>
      <w:tr>
        <w:trPr>
          <w:cantSplit/>
        </w:trPr>
        <w:tc>
          <w:tcPr>
            <w:tcW w:type="dxa" w:w="1531"/>
          </w:tcPr>
          <w:p>
            <w:pPr>
              <w:spacing w:after="0"/>
              <w:jc w:val="left"/>
            </w:pPr>
            <w:r>
              <w:rPr>
                <w:sz w:val="16"/>
              </w:rPr>
              <w:t>Revere town</w:t>
            </w:r>
          </w:p>
        </w:tc>
        <w:tc>
          <w:tcPr>
            <w:tcW w:type="dxa" w:w="902"/>
          </w:tcPr>
          <w:p>
            <w:pPr>
              <w:spacing w:after="0"/>
              <w:jc w:val="left"/>
            </w:pPr>
            <w:r>
              <w:rPr>
                <w:sz w:val="16"/>
              </w:rPr>
              <w:t>Town</w:t>
            </w:r>
          </w:p>
        </w:tc>
        <w:tc>
          <w:tcPr>
            <w:tcW w:type="dxa" w:w="3103"/>
          </w:tcPr>
          <w:p>
            <w:pPr>
              <w:spacing w:after="0"/>
              <w:jc w:val="left"/>
            </w:pPr>
            <w:r>
              <w:rPr>
                <w:sz w:val="16"/>
              </w:rPr>
              <w:t>Approved, expires 2030-08-04</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7 total; 0 since its plan</w:t>
            </w:r>
          </w:p>
        </w:tc>
      </w:tr>
      <w:tr>
        <w:trPr>
          <w:cantSplit/>
        </w:trPr>
        <w:tc>
          <w:tcPr>
            <w:tcW w:type="dxa" w:w="1531"/>
          </w:tcPr>
          <w:p>
            <w:pPr>
              <w:spacing w:after="0"/>
              <w:jc w:val="left"/>
            </w:pPr>
            <w:r>
              <w:rPr>
                <w:sz w:val="16"/>
              </w:rPr>
              <w:t>Wayland city</w:t>
            </w:r>
          </w:p>
        </w:tc>
        <w:tc>
          <w:tcPr>
            <w:tcW w:type="dxa" w:w="902"/>
          </w:tcPr>
          <w:p>
            <w:pPr>
              <w:spacing w:after="0"/>
              <w:jc w:val="left"/>
            </w:pPr>
            <w:r>
              <w:rPr>
                <w:sz w:val="16"/>
              </w:rPr>
              <w:t>City</w:t>
            </w:r>
          </w:p>
        </w:tc>
        <w:tc>
          <w:tcPr>
            <w:tcW w:type="dxa" w:w="3103"/>
          </w:tcPr>
          <w:p>
            <w:pPr>
              <w:spacing w:after="0"/>
              <w:jc w:val="left"/>
            </w:pPr>
            <w:r>
              <w:rPr>
                <w:sz w:val="16"/>
              </w:rPr>
              <w:t>Approved, expires 2030-08-04</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29 total; 1 since its plan</w:t>
            </w:r>
          </w:p>
        </w:tc>
      </w:tr>
      <w:tr>
        <w:trPr>
          <w:cantSplit/>
        </w:trPr>
        <w:tc>
          <w:tcPr>
            <w:tcW w:type="dxa" w:w="1531"/>
          </w:tcPr>
          <w:p>
            <w:pPr>
              <w:spacing w:after="0"/>
              <w:jc w:val="left"/>
            </w:pPr>
            <w:r>
              <w:rPr>
                <w:sz w:val="16"/>
              </w:rPr>
              <w:t>Wyaconda city</w:t>
            </w:r>
          </w:p>
        </w:tc>
        <w:tc>
          <w:tcPr>
            <w:tcW w:type="dxa" w:w="902"/>
          </w:tcPr>
          <w:p>
            <w:pPr>
              <w:spacing w:after="0"/>
              <w:jc w:val="left"/>
            </w:pPr>
            <w:r>
              <w:rPr>
                <w:sz w:val="16"/>
              </w:rPr>
              <w:t>City</w:t>
            </w:r>
          </w:p>
        </w:tc>
        <w:tc>
          <w:tcPr>
            <w:tcW w:type="dxa" w:w="3103"/>
          </w:tcPr>
          <w:p>
            <w:pPr>
              <w:spacing w:after="0"/>
              <w:jc w:val="left"/>
            </w:pPr>
            <w:r>
              <w:rPr>
                <w:sz w:val="16"/>
              </w:rPr>
              <w:t>Approved, expires 2030-08-04</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20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2025-08-05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$2,192,351,221</w:t>
            </w:r>
          </w:p>
        </w:tc>
        <w:tc>
          <w:tcPr>
            <w:tcW w:type="dxa" w:w="1215"/>
          </w:tcPr>
          <w:p>
            <w:pPr>
              <w:spacing w:after="0"/>
              <w:jc w:val="right"/>
            </w:pPr>
            <w:r>
              <w:rPr>
                <w:sz w:val="16"/>
              </w:rPr>
              <w:t>$128,459,857</w:t>
            </w:r>
          </w:p>
        </w:tc>
        <w:tc>
          <w:tcPr>
            <w:tcW w:type="dxa" w:w="1043"/>
          </w:tcPr>
          <w:p>
            <w:pPr>
              <w:spacing w:after="0"/>
              <w:jc w:val="right"/>
            </w:pPr>
            <w:r>
              <w:rPr>
                <w:sz w:val="16"/>
              </w:rPr>
              <w:t>6,614</w:t>
            </w:r>
          </w:p>
        </w:tc>
        <w:tc>
          <w:tcPr>
            <w:tcW w:type="dxa" w:w="1037"/>
          </w:tcPr>
          <w:p>
            <w:pPr>
              <w:spacing w:after="0"/>
              <w:jc w:val="right"/>
            </w:pPr>
            <w:r>
              <w:rPr>
                <w:sz w:val="16"/>
              </w:rPr>
              <w:t>$235</w:t>
            </w:r>
          </w:p>
        </w:tc>
        <w:tc>
          <w:tcPr>
            <w:tcW w:type="dxa" w:w="1126"/>
          </w:tcPr>
          <w:p>
            <w:pPr>
              <w:spacing w:after="0"/>
              <w:jc w:val="right"/>
            </w:pPr>
            <w:r>
              <w:rPr>
                <w:sz w:val="16"/>
              </w:rPr>
              <w:t>$130,416</w:t>
            </w:r>
          </w:p>
        </w:tc>
        <w:tc>
          <w:tcPr>
            <w:tcW w:type="dxa" w:w="1121"/>
          </w:tcPr>
          <w:p>
            <w:pPr>
              <w:spacing w:after="0"/>
              <w:jc w:val="right"/>
            </w:pPr>
            <w:r>
              <w:rPr>
                <w:sz w:val="16"/>
              </w:rPr>
              <w:t>$102,455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$49,703,360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$287,272</w:t>
            </w:r>
          </w:p>
        </w:tc>
        <w:tc>
          <w:tcPr>
            <w:tcW w:type="dxa" w:w="1121"/>
          </w:tcPr>
          <w:p>
            <w:pPr>
              <w:spacing w:after="0"/>
              <w:jc w:val="right"/>
            </w:pPr>
            <w:r>
              <w:rPr>
                <w:sz w:val="16"/>
              </w:rPr>
              <w:t>n/a</w:t>
            </w:r>
          </w:p>
        </w:tc>
        <w:tc>
          <w:tcPr>
            <w:tcW w:type="dxa" w:w="1305"/>
          </w:tcPr>
          <w:p>
            <w:pPr>
              <w:spacing w:after="0"/>
              <w:jc w:val="right"/>
            </w:pPr>
            <w:r>
              <w:rPr>
                <w:sz w:val="16"/>
              </w:rPr>
              <w:t>0.578%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$3,476,898,469</w:t>
            </w:r>
          </w:p>
        </w:tc>
        <w:tc>
          <w:tcPr>
            <w:tcW w:type="dxa" w:w="1215"/>
          </w:tcPr>
          <w:p>
            <w:pPr>
              <w:spacing w:after="0"/>
              <w:jc w:val="right"/>
            </w:pPr>
            <w:r>
              <w:rPr>
                <w:sz w:val="16"/>
              </w:rPr>
              <w:t>n/a</w:t>
            </w:r>
          </w:p>
        </w:tc>
        <w:tc>
          <w:tcPr>
            <w:tcW w:type="dxa" w:w="1043"/>
          </w:tcPr>
          <w:p>
            <w:pPr>
              <w:spacing w:after="0"/>
              <w:jc w:val="right"/>
            </w:pPr>
            <w:r>
              <w:rPr>
                <w:sz w:val="16"/>
              </w:rPr>
              <w:t>6,634</w:t>
            </w:r>
          </w:p>
        </w:tc>
        <w:tc>
          <w:tcPr>
            <w:tcW w:type="dxa" w:w="1037"/>
          </w:tcPr>
          <w:p>
            <w:pPr>
              <w:spacing w:after="0"/>
              <w:jc w:val="right"/>
            </w:pPr>
            <w:r>
              <w:rPr>
                <w:sz w:val="16"/>
              </w:rPr>
              <w:t>$62,946</w:t>
            </w:r>
          </w:p>
        </w:tc>
        <w:tc>
          <w:tcPr>
            <w:tcW w:type="dxa" w:w="1126"/>
          </w:tcPr>
          <w:p>
            <w:pPr>
              <w:spacing w:after="0"/>
              <w:jc w:val="right"/>
            </w:pPr>
            <w:r>
              <w:rPr>
                <w:sz w:val="16"/>
              </w:rPr>
              <w:t>n/a</w:t>
            </w:r>
          </w:p>
        </w:tc>
        <w:tc>
          <w:tcPr>
            <w:tcW w:type="dxa" w:w="1121"/>
          </w:tcPr>
          <w:p>
            <w:pPr>
              <w:spacing w:after="0"/>
              <w:jc w:val="right"/>
            </w:pPr>
            <w:r>
              <w:rPr>
                <w:sz w:val="16"/>
              </w:rPr>
              <w:t>$21,127</w:t>
            </w:r>
          </w:p>
        </w:tc>
        <w:tc>
          <w:tcPr>
            <w:tcW w:type="dxa" w:w="1305"/>
          </w:tcPr>
          <w:p>
            <w:pPr>
              <w:spacing w:after="0"/>
              <w:jc w:val="right"/>
            </w:pPr>
            <w:r>
              <w:rPr>
                <w:sz w:val="16"/>
              </w:rPr>
              <w:t>0.00181%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$2,192,351,221</w:t>
            </w:r>
          </w:p>
        </w:tc>
        <w:tc>
          <w:tcPr>
            <w:tcW w:type="dxa" w:w="1215"/>
          </w:tcPr>
          <w:p>
            <w:pPr>
              <w:spacing w:after="0"/>
              <w:jc w:val="right"/>
            </w:pPr>
            <w:r>
              <w:rPr>
                <w:sz w:val="16"/>
              </w:rPr>
              <w:t>$128,459,857</w:t>
            </w:r>
          </w:p>
        </w:tc>
        <w:tc>
          <w:tcPr>
            <w:tcW w:type="dxa" w:w="1043"/>
          </w:tcPr>
          <w:p>
            <w:pPr>
              <w:spacing w:after="0"/>
              <w:jc w:val="right"/>
            </w:pPr>
            <w:r>
              <w:rPr>
                <w:sz w:val="16"/>
              </w:rPr>
              <w:t>6,614</w:t>
            </w:r>
          </w:p>
        </w:tc>
        <w:tc>
          <w:tcPr>
            <w:tcW w:type="dxa" w:w="1037"/>
          </w:tcPr>
          <w:p>
            <w:pPr>
              <w:spacing w:after="0"/>
              <w:jc w:val="right"/>
            </w:pPr>
            <w:r>
              <w:rPr>
                <w:sz w:val="16"/>
              </w:rPr>
              <w:t>$207,254</w:t>
            </w:r>
          </w:p>
        </w:tc>
        <w:tc>
          <w:tcPr>
            <w:tcW w:type="dxa" w:w="1126"/>
          </w:tcPr>
          <w:p>
            <w:pPr>
              <w:spacing w:after="0"/>
              <w:jc w:val="right"/>
            </w:pPr>
            <w:r>
              <w:rPr>
                <w:sz w:val="16"/>
              </w:rPr>
              <w:t>$34,999</w:t>
            </w:r>
          </w:p>
        </w:tc>
        <w:tc>
          <w:tcPr>
            <w:tcW w:type="dxa" w:w="1121"/>
          </w:tcPr>
          <w:p>
            <w:pPr>
              <w:spacing w:after="0"/>
              <w:jc w:val="right"/>
            </w:pPr>
            <w:r>
              <w:rPr>
                <w:sz w:val="16"/>
              </w:rPr>
              <w:t>$28,035</w:t>
            </w:r>
          </w:p>
        </w:tc>
        <w:tc>
          <w:tcPr>
            <w:tcW w:type="dxa" w:w="1305"/>
          </w:tcPr>
          <w:p>
            <w:pPr>
              <w:spacing w:after="0"/>
              <w:jc w:val="right"/>
            </w:pPr>
            <w:r>
              <w:rPr>
                <w:sz w:val="16"/>
              </w:rPr>
              <w:t>0.00945%</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$2,192,351,221</w:t>
            </w:r>
          </w:p>
        </w:tc>
        <w:tc>
          <w:tcPr>
            <w:tcW w:type="dxa" w:w="1215"/>
          </w:tcPr>
          <w:p>
            <w:pPr>
              <w:spacing w:after="0"/>
              <w:jc w:val="right"/>
            </w:pPr>
            <w:r>
              <w:rPr>
                <w:sz w:val="16"/>
              </w:rPr>
              <w:t>$128,459,857</w:t>
            </w:r>
          </w:p>
        </w:tc>
        <w:tc>
          <w:tcPr>
            <w:tcW w:type="dxa" w:w="1043"/>
          </w:tcPr>
          <w:p>
            <w:pPr>
              <w:spacing w:after="0"/>
              <w:jc w:val="right"/>
            </w:pPr>
            <w:r>
              <w:rPr>
                <w:sz w:val="16"/>
              </w:rPr>
              <w:t>6,614</w:t>
            </w:r>
          </w:p>
        </w:tc>
        <w:tc>
          <w:tcPr>
            <w:tcW w:type="dxa" w:w="1037"/>
          </w:tcPr>
          <w:p>
            <w:pPr>
              <w:spacing w:after="0"/>
              <w:jc w:val="right"/>
            </w:pPr>
            <w:r>
              <w:rPr>
                <w:sz w:val="16"/>
              </w:rPr>
              <w:t>$1,203</w:t>
            </w:r>
          </w:p>
        </w:tc>
        <w:tc>
          <w:tcPr>
            <w:tcW w:type="dxa" w:w="1126"/>
          </w:tcPr>
          <w:p>
            <w:pPr>
              <w:spacing w:after="0"/>
              <w:jc w:val="right"/>
            </w:pPr>
            <w:r>
              <w:rPr>
                <w:sz w:val="16"/>
              </w:rPr>
              <w:t>$4</w:t>
            </w:r>
          </w:p>
        </w:tc>
        <w:tc>
          <w:tcPr>
            <w:tcW w:type="dxa" w:w="1121"/>
          </w:tcPr>
          <w:p>
            <w:pPr>
              <w:spacing w:after="0"/>
              <w:jc w:val="right"/>
            </w:pPr>
            <w:r>
              <w:rPr>
                <w:sz w:val="16"/>
              </w:rPr>
              <w:t>$1,597,255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$2,192,351,221</w:t>
            </w:r>
          </w:p>
        </w:tc>
        <w:tc>
          <w:tcPr>
            <w:tcW w:type="dxa" w:w="1215"/>
          </w:tcPr>
          <w:p>
            <w:pPr>
              <w:spacing w:after="0"/>
              <w:jc w:val="right"/>
            </w:pPr>
            <w:r>
              <w:rPr>
                <w:sz w:val="16"/>
              </w:rPr>
              <w:t>$128,459,857</w:t>
            </w:r>
          </w:p>
        </w:tc>
        <w:tc>
          <w:tcPr>
            <w:tcW w:type="dxa" w:w="1043"/>
          </w:tcPr>
          <w:p>
            <w:pPr>
              <w:spacing w:after="0"/>
              <w:jc w:val="right"/>
            </w:pPr>
            <w:r>
              <w:rPr>
                <w:sz w:val="16"/>
              </w:rPr>
              <w:t>6,614</w:t>
            </w:r>
          </w:p>
        </w:tc>
        <w:tc>
          <w:tcPr>
            <w:tcW w:type="dxa" w:w="1037"/>
          </w:tcPr>
          <w:p>
            <w:pPr>
              <w:spacing w:after="0"/>
              <w:jc w:val="right"/>
            </w:pPr>
            <w:r>
              <w:rPr>
                <w:sz w:val="16"/>
              </w:rPr>
              <w:t>$1,055</w:t>
            </w:r>
          </w:p>
        </w:tc>
        <w:tc>
          <w:tcPr>
            <w:tcW w:type="dxa" w:w="1126"/>
          </w:tcPr>
          <w:p>
            <w:pPr>
              <w:spacing w:after="0"/>
              <w:jc w:val="right"/>
            </w:pPr>
            <w:r>
              <w:rPr>
                <w:sz w:val="16"/>
              </w:rPr>
              <w:t>$1,901</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$2,192,351,221</w:t>
            </w:r>
          </w:p>
        </w:tc>
        <w:tc>
          <w:tcPr>
            <w:tcW w:type="dxa" w:w="1215"/>
          </w:tcPr>
          <w:p>
            <w:pPr>
              <w:spacing w:after="0"/>
              <w:jc w:val="right"/>
            </w:pPr>
            <w:r>
              <w:rPr>
                <w:sz w:val="16"/>
              </w:rPr>
              <w:t>n/a</w:t>
            </w:r>
          </w:p>
        </w:tc>
        <w:tc>
          <w:tcPr>
            <w:tcW w:type="dxa" w:w="1043"/>
          </w:tcPr>
          <w:p>
            <w:pPr>
              <w:spacing w:after="0"/>
              <w:jc w:val="right"/>
            </w:pPr>
            <w:r>
              <w:rPr>
                <w:sz w:val="16"/>
              </w:rPr>
              <w:t>6,614</w:t>
            </w:r>
          </w:p>
        </w:tc>
        <w:tc>
          <w:tcPr>
            <w:tcW w:type="dxa" w:w="1037"/>
          </w:tcPr>
          <w:p>
            <w:pPr>
              <w:spacing w:after="0"/>
              <w:jc w:val="right"/>
            </w:pPr>
            <w:r>
              <w:rPr>
                <w:sz w:val="16"/>
              </w:rPr>
              <w:t>$9,058</w:t>
            </w:r>
          </w:p>
        </w:tc>
        <w:tc>
          <w:tcPr>
            <w:tcW w:type="dxa" w:w="1126"/>
          </w:tcPr>
          <w:p>
            <w:pPr>
              <w:spacing w:after="0"/>
              <w:jc w:val="right"/>
            </w:pPr>
            <w:r>
              <w:rPr>
                <w:sz w:val="16"/>
              </w:rPr>
              <w:t>n/a</w:t>
            </w:r>
          </w:p>
        </w:tc>
        <w:tc>
          <w:tcPr>
            <w:tcW w:type="dxa" w:w="1121"/>
          </w:tcPr>
          <w:p>
            <w:pPr>
              <w:spacing w:after="0"/>
              <w:jc w:val="right"/>
            </w:pPr>
            <w:r>
              <w:rPr>
                <w:sz w:val="16"/>
              </w:rPr>
              <w:t>$2,254</w:t>
            </w:r>
          </w:p>
        </w:tc>
        <w:tc>
          <w:tcPr>
            <w:tcW w:type="dxa" w:w="1305"/>
          </w:tcPr>
          <w:p>
            <w:pPr>
              <w:spacing w:after="0"/>
              <w:jc w:val="right"/>
            </w:pPr>
            <w:r>
              <w:rPr>
                <w:sz w:val="16"/>
              </w:rPr>
              <w:t>0.000413%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$2,191,363,901</w:t>
            </w:r>
          </w:p>
        </w:tc>
        <w:tc>
          <w:tcPr>
            <w:tcW w:type="dxa" w:w="1215"/>
          </w:tcPr>
          <w:p>
            <w:pPr>
              <w:spacing w:after="0"/>
              <w:jc w:val="right"/>
            </w:pPr>
            <w:r>
              <w:rPr>
                <w:sz w:val="16"/>
              </w:rPr>
              <w:t>$24,048,942</w:t>
            </w:r>
          </w:p>
        </w:tc>
        <w:tc>
          <w:tcPr>
            <w:tcW w:type="dxa" w:w="1043"/>
          </w:tcPr>
          <w:p>
            <w:pPr>
              <w:spacing w:after="0"/>
              <w:jc w:val="right"/>
            </w:pPr>
            <w:r>
              <w:rPr>
                <w:sz w:val="16"/>
              </w:rPr>
              <w:t>137</w:t>
            </w:r>
          </w:p>
        </w:tc>
        <w:tc>
          <w:tcPr>
            <w:tcW w:type="dxa" w:w="1037"/>
          </w:tcPr>
          <w:p>
            <w:pPr>
              <w:spacing w:after="0"/>
              <w:jc w:val="right"/>
            </w:pPr>
            <w:r>
              <w:rPr>
                <w:sz w:val="16"/>
              </w:rPr>
              <w:t>$2,673,700</w:t>
            </w:r>
          </w:p>
        </w:tc>
        <w:tc>
          <w:tcPr>
            <w:tcW w:type="dxa" w:w="1126"/>
          </w:tcPr>
          <w:p>
            <w:pPr>
              <w:spacing w:after="0"/>
              <w:jc w:val="right"/>
            </w:pPr>
            <w:r>
              <w:rPr>
                <w:sz w:val="16"/>
              </w:rPr>
              <w:t>$30,347</w:t>
            </w:r>
          </w:p>
        </w:tc>
        <w:tc>
          <w:tcPr>
            <w:tcW w:type="dxa" w:w="1121"/>
          </w:tcPr>
          <w:p>
            <w:pPr>
              <w:spacing w:after="0"/>
              <w:jc w:val="right"/>
            </w:pPr>
            <w:r>
              <w:rPr>
                <w:sz w:val="16"/>
              </w:rPr>
              <w:t>$389,287</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$31,867,515</w:t>
            </w:r>
          </w:p>
        </w:tc>
        <w:tc>
          <w:tcPr>
            <w:tcW w:type="dxa" w:w="1215"/>
          </w:tcPr>
          <w:p>
            <w:pPr>
              <w:spacing w:after="0"/>
              <w:jc w:val="right"/>
            </w:pPr>
            <w:r>
              <w:rPr>
                <w:sz w:val="16"/>
              </w:rPr>
              <w:t>n/a</w:t>
            </w:r>
          </w:p>
        </w:tc>
        <w:tc>
          <w:tcPr>
            <w:tcW w:type="dxa" w:w="1043"/>
          </w:tcPr>
          <w:p>
            <w:pPr>
              <w:spacing w:after="0"/>
              <w:jc w:val="right"/>
            </w:pPr>
            <w:r>
              <w:rPr>
                <w:sz w:val="16"/>
              </w:rPr>
              <w:t>111</w:t>
            </w:r>
          </w:p>
        </w:tc>
        <w:tc>
          <w:tcPr>
            <w:tcW w:type="dxa" w:w="1037"/>
          </w:tcPr>
          <w:p>
            <w:pPr>
              <w:spacing w:after="0"/>
              <w:jc w:val="right"/>
            </w:pPr>
            <w:r>
              <w:rPr>
                <w:sz w:val="16"/>
              </w:rPr>
              <w:t>$103</w:t>
            </w:r>
          </w:p>
        </w:tc>
        <w:tc>
          <w:tcPr>
            <w:tcW w:type="dxa" w:w="1126"/>
          </w:tcPr>
          <w:p>
            <w:pPr>
              <w:spacing w:after="0"/>
              <w:jc w:val="right"/>
            </w:pPr>
            <w:r>
              <w:rPr>
                <w:sz w:val="16"/>
              </w:rPr>
              <w:t>n/a</w:t>
            </w:r>
          </w:p>
        </w:tc>
        <w:tc>
          <w:tcPr>
            <w:tcW w:type="dxa" w:w="1121"/>
          </w:tcPr>
          <w:p>
            <w:pPr>
              <w:spacing w:after="0"/>
              <w:jc w:val="right"/>
            </w:pPr>
            <w:r>
              <w:rPr>
                <w:sz w:val="16"/>
              </w:rPr>
              <w:t>$3,166</w:t>
            </w:r>
          </w:p>
        </w:tc>
        <w:tc>
          <w:tcPr>
            <w:tcW w:type="dxa" w:w="1305"/>
          </w:tcPr>
          <w:p>
            <w:pPr>
              <w:spacing w:after="0"/>
              <w:jc w:val="right"/>
            </w:pPr>
            <w:r>
              <w:rPr>
                <w:sz w:val="16"/>
              </w:rPr>
              <w:t>0.000324%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$2,192,351,221</w:t>
            </w:r>
          </w:p>
        </w:tc>
        <w:tc>
          <w:tcPr>
            <w:tcW w:type="dxa" w:w="1215"/>
          </w:tcPr>
          <w:p>
            <w:pPr>
              <w:spacing w:after="0"/>
              <w:jc w:val="right"/>
            </w:pPr>
            <w:r>
              <w:rPr>
                <w:sz w:val="16"/>
              </w:rPr>
              <w:t>n/a</w:t>
            </w:r>
          </w:p>
        </w:tc>
        <w:tc>
          <w:tcPr>
            <w:tcW w:type="dxa" w:w="1043"/>
          </w:tcPr>
          <w:p>
            <w:pPr>
              <w:spacing w:after="0"/>
              <w:jc w:val="right"/>
            </w:pPr>
            <w:r>
              <w:rPr>
                <w:sz w:val="16"/>
              </w:rPr>
              <w:t>6,614</w:t>
            </w:r>
          </w:p>
        </w:tc>
        <w:tc>
          <w:tcPr>
            <w:tcW w:type="dxa" w:w="1037"/>
          </w:tcPr>
          <w:p>
            <w:pPr>
              <w:spacing w:after="0"/>
              <w:jc w:val="right"/>
            </w:pPr>
            <w:r>
              <w:rPr>
                <w:sz w:val="16"/>
              </w:rPr>
              <w:t>$12,223</w:t>
            </w:r>
          </w:p>
        </w:tc>
        <w:tc>
          <w:tcPr>
            <w:tcW w:type="dxa" w:w="1126"/>
          </w:tcPr>
          <w:p>
            <w:pPr>
              <w:spacing w:after="0"/>
              <w:jc w:val="right"/>
            </w:pPr>
            <w:r>
              <w:rPr>
                <w:sz w:val="16"/>
              </w:rPr>
              <w:t>n/a</w:t>
            </w:r>
          </w:p>
        </w:tc>
        <w:tc>
          <w:tcPr>
            <w:tcW w:type="dxa" w:w="1121"/>
          </w:tcPr>
          <w:p>
            <w:pPr>
              <w:spacing w:after="0"/>
              <w:jc w:val="right"/>
            </w:pPr>
            <w:r>
              <w:rPr>
                <w:sz w:val="16"/>
              </w:rPr>
              <w:t>$155,520</w:t>
            </w:r>
          </w:p>
        </w:tc>
        <w:tc>
          <w:tcPr>
            <w:tcW w:type="dxa" w:w="1305"/>
          </w:tcPr>
          <w:p>
            <w:pPr>
              <w:spacing w:after="0"/>
              <w:jc w:val="right"/>
            </w:pPr>
            <w:r>
              <w:rPr>
                <w:sz w:val="16"/>
              </w:rPr>
              <w:t>0.000558%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$2,192,351,221</w:t>
            </w:r>
          </w:p>
        </w:tc>
        <w:tc>
          <w:tcPr>
            <w:tcW w:type="dxa" w:w="1215"/>
          </w:tcPr>
          <w:p>
            <w:pPr>
              <w:spacing w:after="0"/>
              <w:jc w:val="right"/>
            </w:pPr>
            <w:r>
              <w:rPr>
                <w:sz w:val="16"/>
              </w:rPr>
              <w:t>$128,459,857</w:t>
            </w:r>
          </w:p>
        </w:tc>
        <w:tc>
          <w:tcPr>
            <w:tcW w:type="dxa" w:w="1043"/>
          </w:tcPr>
          <w:p>
            <w:pPr>
              <w:spacing w:after="0"/>
              <w:jc w:val="right"/>
            </w:pPr>
            <w:r>
              <w:rPr>
                <w:sz w:val="16"/>
              </w:rPr>
              <w:t>6,614</w:t>
            </w:r>
          </w:p>
        </w:tc>
        <w:tc>
          <w:tcPr>
            <w:tcW w:type="dxa" w:w="1037"/>
          </w:tcPr>
          <w:p>
            <w:pPr>
              <w:spacing w:after="0"/>
              <w:jc w:val="right"/>
            </w:pPr>
            <w:r>
              <w:rPr>
                <w:sz w:val="16"/>
              </w:rPr>
              <w:t>$198,453</w:t>
            </w:r>
          </w:p>
        </w:tc>
        <w:tc>
          <w:tcPr>
            <w:tcW w:type="dxa" w:w="1126"/>
          </w:tcPr>
          <w:p>
            <w:pPr>
              <w:spacing w:after="0"/>
              <w:jc w:val="right"/>
            </w:pPr>
            <w:r>
              <w:rPr>
                <w:sz w:val="16"/>
              </w:rPr>
              <w:t>$196,172</w:t>
            </w:r>
          </w:p>
        </w:tc>
        <w:tc>
          <w:tcPr>
            <w:tcW w:type="dxa" w:w="1121"/>
          </w:tcPr>
          <w:p>
            <w:pPr>
              <w:spacing w:after="0"/>
              <w:jc w:val="right"/>
            </w:pPr>
            <w:r>
              <w:rPr>
                <w:sz w:val="16"/>
              </w:rPr>
              <w:t>$158,745</w:t>
            </w:r>
          </w:p>
        </w:tc>
        <w:tc>
          <w:tcPr>
            <w:tcW w:type="dxa" w:w="1305"/>
          </w:tcPr>
          <w:p>
            <w:pPr>
              <w:spacing w:after="0"/>
              <w:jc w:val="right"/>
            </w:pPr>
            <w:r>
              <w:rPr>
                <w:sz w:val="16"/>
              </w:rPr>
              <w:t>0.00905%</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$2,192,351,221</w:t>
            </w:r>
          </w:p>
        </w:tc>
        <w:tc>
          <w:tcPr>
            <w:tcW w:type="dxa" w:w="1215"/>
          </w:tcPr>
          <w:p>
            <w:pPr>
              <w:spacing w:after="0"/>
              <w:jc w:val="right"/>
            </w:pPr>
            <w:r>
              <w:rPr>
                <w:sz w:val="16"/>
              </w:rPr>
              <w:t>$128,459,857</w:t>
            </w:r>
          </w:p>
        </w:tc>
        <w:tc>
          <w:tcPr>
            <w:tcW w:type="dxa" w:w="1043"/>
          </w:tcPr>
          <w:p>
            <w:pPr>
              <w:spacing w:after="0"/>
              <w:jc w:val="right"/>
            </w:pPr>
            <w:r>
              <w:rPr>
                <w:sz w:val="16"/>
              </w:rPr>
              <w:t>6,614</w:t>
            </w:r>
          </w:p>
        </w:tc>
        <w:tc>
          <w:tcPr>
            <w:tcW w:type="dxa" w:w="1037"/>
          </w:tcPr>
          <w:p>
            <w:pPr>
              <w:spacing w:after="0"/>
              <w:jc w:val="right"/>
            </w:pPr>
            <w:r>
              <w:rPr>
                <w:sz w:val="16"/>
              </w:rPr>
              <w:t>$275,968</w:t>
            </w:r>
          </w:p>
        </w:tc>
        <w:tc>
          <w:tcPr>
            <w:tcW w:type="dxa" w:w="1126"/>
          </w:tcPr>
          <w:p>
            <w:pPr>
              <w:spacing w:after="0"/>
              <w:jc w:val="right"/>
            </w:pPr>
            <w:r>
              <w:rPr>
                <w:sz w:val="16"/>
              </w:rPr>
              <w:t>$1,889</w:t>
            </w:r>
          </w:p>
        </w:tc>
        <w:tc>
          <w:tcPr>
            <w:tcW w:type="dxa" w:w="1121"/>
          </w:tcPr>
          <w:p>
            <w:pPr>
              <w:spacing w:after="0"/>
              <w:jc w:val="right"/>
            </w:pPr>
            <w:r>
              <w:rPr>
                <w:sz w:val="16"/>
              </w:rPr>
              <w:t>$52,964</w:t>
            </w:r>
          </w:p>
        </w:tc>
        <w:tc>
          <w:tcPr>
            <w:tcW w:type="dxa" w:w="1305"/>
          </w:tcPr>
          <w:p>
            <w:pPr>
              <w:spacing w:after="0"/>
              <w:jc w:val="right"/>
            </w:pPr>
            <w:r>
              <w:rPr>
                <w:sz w:val="16"/>
              </w:rPr>
              <w:t>0.0126%</w:t>
            </w:r>
          </w:p>
        </w:tc>
        <w:tc>
          <w:tcPr>
            <w:tcW w:type="dxa" w:w="1187"/>
          </w:tcPr>
          <w:p>
            <w:pPr>
              <w:spacing w:after="0"/>
              <w:jc w:val="right"/>
            </w:pPr>
            <w:r>
              <w:rPr>
                <w:sz w:val="16"/>
              </w:rPr>
              <w:t>$125,000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$917,634,364</w:t>
            </w:r>
          </w:p>
        </w:tc>
        <w:tc>
          <w:tcPr>
            <w:tcW w:type="dxa" w:w="1215"/>
          </w:tcPr>
          <w:p>
            <w:pPr>
              <w:spacing w:after="0"/>
              <w:jc w:val="right"/>
            </w:pPr>
            <w:r>
              <w:rPr>
                <w:sz w:val="16"/>
              </w:rPr>
              <w:t>$42,258,172</w:t>
            </w:r>
          </w:p>
        </w:tc>
        <w:tc>
          <w:tcPr>
            <w:tcW w:type="dxa" w:w="1043"/>
          </w:tcPr>
          <w:p>
            <w:pPr>
              <w:spacing w:after="0"/>
              <w:jc w:val="right"/>
            </w:pPr>
            <w:r>
              <w:rPr>
                <w:sz w:val="16"/>
              </w:rPr>
              <w:t>2,954</w:t>
            </w:r>
          </w:p>
        </w:tc>
        <w:tc>
          <w:tcPr>
            <w:tcW w:type="dxa" w:w="1037"/>
          </w:tcPr>
          <w:p>
            <w:pPr>
              <w:spacing w:after="0"/>
              <w:jc w:val="right"/>
            </w:pPr>
            <w:r>
              <w:rPr>
                <w:sz w:val="16"/>
              </w:rPr>
              <w:t>$31,873</w:t>
            </w:r>
          </w:p>
        </w:tc>
        <w:tc>
          <w:tcPr>
            <w:tcW w:type="dxa" w:w="1126"/>
          </w:tcPr>
          <w:p>
            <w:pPr>
              <w:spacing w:after="0"/>
              <w:jc w:val="right"/>
            </w:pPr>
            <w:r>
              <w:rPr>
                <w:sz w:val="16"/>
              </w:rPr>
              <w:t>$234</w:t>
            </w:r>
          </w:p>
        </w:tc>
        <w:tc>
          <w:tcPr>
            <w:tcW w:type="dxa" w:w="1121"/>
          </w:tcPr>
          <w:p>
            <w:pPr>
              <w:spacing w:after="0"/>
              <w:jc w:val="right"/>
            </w:pPr>
            <w:r>
              <w:rPr>
                <w:sz w:val="16"/>
              </w:rPr>
              <w:t>$3,123</w:t>
            </w:r>
          </w:p>
        </w:tc>
        <w:tc>
          <w:tcPr>
            <w:tcW w:type="dxa" w:w="1305"/>
          </w:tcPr>
          <w:p>
            <w:pPr>
              <w:spacing w:after="0"/>
              <w:jc w:val="right"/>
            </w:pPr>
            <w:r>
              <w:rPr>
                <w:sz w:val="16"/>
              </w:rPr>
              <w:t>0.00347%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$2,192,351,221</w:t>
            </w:r>
          </w:p>
        </w:tc>
        <w:tc>
          <w:tcPr>
            <w:tcW w:type="dxa" w:w="1215"/>
          </w:tcPr>
          <w:p>
            <w:pPr>
              <w:spacing w:after="0"/>
              <w:jc w:val="right"/>
            </w:pPr>
            <w:r>
              <w:rPr>
                <w:sz w:val="16"/>
              </w:rPr>
              <w:t>$128,459,857</w:t>
            </w:r>
          </w:p>
        </w:tc>
        <w:tc>
          <w:tcPr>
            <w:tcW w:type="dxa" w:w="1043"/>
          </w:tcPr>
          <w:p>
            <w:pPr>
              <w:spacing w:after="0"/>
              <w:jc w:val="right"/>
            </w:pPr>
            <w:r>
              <w:rPr>
                <w:sz w:val="16"/>
              </w:rPr>
              <w:t>6,614</w:t>
            </w:r>
          </w:p>
        </w:tc>
        <w:tc>
          <w:tcPr>
            <w:tcW w:type="dxa" w:w="1037"/>
          </w:tcPr>
          <w:p>
            <w:pPr>
              <w:spacing w:after="0"/>
              <w:jc w:val="right"/>
            </w:pPr>
            <w:r>
              <w:rPr>
                <w:sz w:val="16"/>
              </w:rPr>
              <w:t>$2,328</w:t>
            </w:r>
          </w:p>
        </w:tc>
        <w:tc>
          <w:tcPr>
            <w:tcW w:type="dxa" w:w="1126"/>
          </w:tcPr>
          <w:p>
            <w:pPr>
              <w:spacing w:after="0"/>
              <w:jc w:val="right"/>
            </w:pPr>
            <w:r>
              <w:rPr>
                <w:sz w:val="16"/>
              </w:rPr>
              <w:t>$140</w:t>
            </w:r>
          </w:p>
        </w:tc>
        <w:tc>
          <w:tcPr>
            <w:tcW w:type="dxa" w:w="1121"/>
          </w:tcPr>
          <w:p>
            <w:pPr>
              <w:spacing w:after="0"/>
              <w:jc w:val="right"/>
            </w:pPr>
            <w:r>
              <w:rPr>
                <w:sz w:val="16"/>
              </w:rPr>
              <w:t>$10,976</w:t>
            </w:r>
          </w:p>
        </w:tc>
        <w:tc>
          <w:tcPr>
            <w:tcW w:type="dxa" w:w="1305"/>
          </w:tcPr>
          <w:p>
            <w:pPr>
              <w:spacing w:after="0"/>
              <w:jc w:val="right"/>
            </w:pPr>
            <w:r>
              <w:rPr>
                <w:sz w:val="16"/>
              </w:rPr>
              <w:t>0.000106%</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2025-08-05 (Storm Events through 2026-06-30): 7 county-coded records, 7 with a damage value recorded (including $0), $125,000;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6,614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$2,192,351,221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$128,459,857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$4,159,772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$2,524,907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Alexandria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Clark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Clark County</w:t>
            </w:r>
          </w:p>
        </w:tc>
        <w:tc>
          <w:tcPr>
            <w:tcW w:type="dxa" w:w="1636"/>
          </w:tcPr>
          <w:p>
            <w:pPr>
              <w:spacing w:after="0"/>
              <w:jc w:val="left"/>
            </w:pPr>
            <w:r>
              <w:rPr>
                <w:sz w:val="16"/>
              </w:rPr>
              <w:t>290792</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Alexandria city</w:t>
            </w:r>
          </w:p>
        </w:tc>
        <w:tc>
          <w:tcPr>
            <w:tcW w:type="dxa" w:w="1636"/>
          </w:tcPr>
          <w:p>
            <w:pPr>
              <w:spacing w:after="0"/>
              <w:jc w:val="left"/>
            </w:pPr>
            <w:r>
              <w:rPr>
                <w:sz w:val="16"/>
              </w:rPr>
              <w:t>290080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2</w:t>
            </w:r>
          </w:p>
        </w:tc>
      </w:tr>
      <w:tr>
        <w:trPr>
          <w:cantSplit/>
        </w:trPr>
        <w:tc>
          <w:tcPr>
            <w:tcW w:type="dxa" w:w="2023"/>
          </w:tcPr>
          <w:p>
            <w:pPr>
              <w:spacing w:after="0"/>
              <w:jc w:val="left"/>
            </w:pPr>
            <w:r>
              <w:rPr>
                <w:sz w:val="16"/>
              </w:rPr>
              <w:t>Kahoka city</w:t>
            </w:r>
          </w:p>
        </w:tc>
        <w:tc>
          <w:tcPr>
            <w:tcW w:type="dxa" w:w="1636"/>
          </w:tcPr>
          <w:p>
            <w:pPr>
              <w:spacing w:after="0"/>
              <w:jc w:val="left"/>
            </w:pPr>
            <w:r>
              <w:rPr>
                <w:sz w:val="16"/>
              </w:rPr>
              <w:t>290081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Luray village</w:t>
            </w:r>
          </w:p>
        </w:tc>
        <w:tc>
          <w:tcPr>
            <w:tcW w:type="dxa" w:w="1636"/>
          </w:tcPr>
          <w:p>
            <w:pPr>
              <w:spacing w:after="0"/>
              <w:jc w:val="left"/>
            </w:pPr>
            <w:r>
              <w:rPr>
                <w:sz w:val="16"/>
              </w:rPr>
              <w:t>290082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Revere town</w:t>
            </w:r>
          </w:p>
        </w:tc>
        <w:tc>
          <w:tcPr>
            <w:tcW w:type="dxa" w:w="1636"/>
          </w:tcPr>
          <w:p>
            <w:pPr>
              <w:spacing w:after="0"/>
              <w:jc w:val="left"/>
            </w:pPr>
            <w:r>
              <w:rPr>
                <w:sz w:val="16"/>
              </w:rPr>
              <w:t>290083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Wayland city</w:t>
            </w:r>
          </w:p>
        </w:tc>
        <w:tc>
          <w:tcPr>
            <w:tcW w:type="dxa" w:w="1636"/>
          </w:tcPr>
          <w:p>
            <w:pPr>
              <w:spacing w:after="0"/>
              <w:jc w:val="left"/>
            </w:pPr>
            <w:r>
              <w:rPr>
                <w:sz w:val="16"/>
              </w:rPr>
              <w:t>290084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Wyaconda city</w:t>
            </w:r>
          </w:p>
        </w:tc>
        <w:tc>
          <w:tcPr>
            <w:tcW w:type="dxa" w:w="1636"/>
          </w:tcPr>
          <w:p>
            <w:pPr>
              <w:spacing w:after="0"/>
              <w:jc w:val="left"/>
            </w:pPr>
            <w:r>
              <w:rPr>
                <w:sz w:val="16"/>
              </w:rPr>
              <w:t>290085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Clark County, MO: risk-assessment baseline packet, release 2026-10 (data as of 2026-09-30; County FIPS 29045). Automated baseline. </w:t>
      </w:r>
      <w:hyperlink r:id="rId15">
        <w:r>
          <w:rPr>
            <w:color w:val="1F4E99"/>
            <w:sz w:val="17"/>
            <w:u w:val="single"/>
          </w:rPr>
          <w:t>https://hazardplain.org/mo/29045/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County, MO: Risk-assessment baseline packet</dc:title>
  <dc:subject>Hazard Plain release 2026-10, as of 2026-09-30. Automated baseline</dc:subject>
  <dc:creator>Hazard Plain</dc:creator>
  <cp:keywords>Hazard Plain; hazard mitigation; risk assessment; 29045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