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Mille Lacs County, MN</w:t>
      </w:r>
    </w:p>
    <w:p>
      <w:pPr>
        <w:spacing w:after="120" w:before="0"/>
      </w:pPr>
      <w:r>
        <w:rPr>
          <w:color w:val="555555"/>
          <w:sz w:val="24"/>
        </w:rPr>
        <w:t>Risk-assessment baseline packet</w:t>
      </w:r>
    </w:p>
    <w:p>
      <w:pPr>
        <w:spacing w:after="120" w:before="0"/>
      </w:pPr>
      <w:r>
        <w:rPr>
          <w:b/>
          <w:sz w:val="18"/>
        </w:rPr>
        <w:t xml:space="preserve">County FIPS: </w:t>
      </w:r>
      <w:r>
        <w:rPr>
          <w:sz w:val="18"/>
        </w:rPr>
        <w:t>27095</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2030-04-29. Plan: Mille Lacs County 2024 Hazard Mitigation Plan (FEMA plan 110403), approved 2025-04-30.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2025-04-30: no new hazard declaration and 13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($7,130,408 a year), Cold Wave ($1,896,523) and Tornado ($644,640).</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27095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2030-04-29</w:t>
      </w:r>
    </w:p>
    <w:p>
      <w:pPr>
        <w:keepNext/>
        <w:spacing w:after="40" w:before="0"/>
      </w:pPr>
      <w:r>
        <w:rPr>
          <w:b/>
        </w:rPr>
        <w:t xml:space="preserve">Plan: </w:t>
      </w:r>
      <w:r>
        <w:rPr/>
        <w:t>Mille Lacs County 2024 Hazard Mitigation Plan (FEMA plan 110403)</w:t>
      </w:r>
    </w:p>
    <w:p>
      <w:pPr>
        <w:keepNext/>
        <w:spacing w:after="40" w:before="0"/>
      </w:pPr>
      <w:r>
        <w:rPr>
          <w:b/>
        </w:rPr>
        <w:t xml:space="preserve">Approved: </w:t>
      </w:r>
      <w:r>
        <w:rPr/>
        <w:t>2025-04-30</w:t>
      </w:r>
    </w:p>
    <w:p>
      <w:pPr>
        <w:keepNext/>
        <w:spacing w:after="40" w:before="0"/>
      </w:pPr>
      <w:r>
        <w:rPr>
          <w:b/>
        </w:rPr>
        <w:t xml:space="preserve">Days to expiry: </w:t>
      </w:r>
      <w:r>
        <w:rPr/>
        <w:t>1,307</w:t>
      </w:r>
    </w:p>
    <w:p>
      <w:pPr>
        <w:spacing w:after="80" w:before="0"/>
      </w:pPr>
      <w:r>
        <w:rPr>
          <w:color w:val="555555"/>
          <w:sz w:val="17"/>
        </w:rPr>
        <w:t>Every jurisdiction listed on this page (8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2025-04-30)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13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15"/>
        <w:gridCol w:w="680"/>
        <w:gridCol w:w="2378"/>
        <w:gridCol w:w="1872"/>
        <w:gridCol w:w="1331"/>
        <w:gridCol w:w="1037"/>
        <w:gridCol w:w="875"/>
        <w:gridCol w:w="1667"/>
        <w:gridCol w:w="3057"/>
      </w:tblGrid>
      <w:tr>
        <w:trPr>
          <w:cantSplit/>
          <w:tblHeader/>
        </w:trPr>
        <w:tc>
          <w:tcPr>
            <w:tcW w:type="dxa" w:w="1215"/>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2378"/>
            <w:shd w:val="clear" w:color="auto" w:fill="E8E8E8"/>
          </w:tcPr>
          <w:p>
            <w:pPr>
              <w:spacing w:after="0"/>
              <w:jc w:val="left"/>
            </w:pPr>
            <w:r>
              <w:rPr>
                <w:b/>
                <w:sz w:val="16"/>
              </w:rPr>
              <w:t>Status</w:t>
            </w:r>
          </w:p>
        </w:tc>
        <w:tc>
          <w:tcPr>
            <w:tcW w:type="dxa" w:w="1872"/>
            <w:shd w:val="clear" w:color="auto" w:fill="E8E8E8"/>
          </w:tcPr>
          <w:p>
            <w:pPr>
              <w:spacing w:after="0"/>
              <w:jc w:val="left"/>
            </w:pPr>
            <w:r>
              <w:rPr>
                <w:b/>
                <w:sz w:val="16"/>
              </w:rPr>
              <w:t>Plan</w:t>
            </w:r>
          </w:p>
        </w:tc>
        <w:tc>
          <w:tcPr>
            <w:tcW w:type="dxa" w:w="1331"/>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75"/>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1667"/>
            <w:shd w:val="clear" w:color="auto" w:fill="E8E8E8"/>
          </w:tcPr>
          <w:p>
            <w:pPr>
              <w:spacing w:after="0"/>
              <w:jc w:val="left"/>
            </w:pPr>
            <w:r>
              <w:rPr>
                <w:b/>
                <w:sz w:val="16"/>
              </w:rPr>
              <w:t>Update underway</w:t>
            </w:r>
          </w:p>
        </w:tc>
        <w:tc>
          <w:tcPr>
            <w:tcW w:type="dxa" w:w="3057"/>
            <w:shd w:val="clear" w:color="auto" w:fill="E8E8E8"/>
          </w:tcPr>
          <w:p>
            <w:pPr>
              <w:spacing w:after="0"/>
              <w:jc w:val="left"/>
            </w:pPr>
            <w:r>
              <w:rPr>
                <w:b/>
                <w:sz w:val="16"/>
              </w:rPr>
              <w:t>Notes</w:t>
            </w:r>
          </w:p>
        </w:tc>
      </w:tr>
      <w:tr>
        <w:trPr>
          <w:cantSplit/>
        </w:trPr>
        <w:tc>
          <w:tcPr>
            <w:tcW w:type="dxa" w:w="1215"/>
          </w:tcPr>
          <w:p>
            <w:pPr>
              <w:spacing w:after="0"/>
              <w:jc w:val="left"/>
            </w:pPr>
            <w:r>
              <w:rPr>
                <w:sz w:val="16"/>
              </w:rPr>
              <w:t>Mille Lacs County</w:t>
            </w:r>
          </w:p>
        </w:tc>
        <w:tc>
          <w:tcPr>
            <w:tcW w:type="dxa" w:w="680"/>
          </w:tcPr>
          <w:p>
            <w:pPr>
              <w:spacing w:after="0"/>
              <w:jc w:val="left"/>
            </w:pPr>
            <w:r>
              <w:rPr>
                <w:sz w:val="16"/>
              </w:rPr>
              <w:t>County</w:t>
            </w:r>
          </w:p>
        </w:tc>
        <w:tc>
          <w:tcPr>
            <w:tcW w:type="dxa" w:w="2378"/>
          </w:tcPr>
          <w:p>
            <w:pPr>
              <w:spacing w:after="0"/>
              <w:jc w:val="left"/>
            </w:pPr>
            <w:r>
              <w:rPr>
                <w:sz w:val="16"/>
              </w:rPr>
              <w:t>Approved, expires 2030-04-29</w:t>
            </w:r>
          </w:p>
        </w:tc>
        <w:tc>
          <w:tcPr>
            <w:tcW w:type="dxa" w:w="1872"/>
          </w:tcPr>
          <w:p>
            <w:pPr>
              <w:spacing w:after="0"/>
              <w:jc w:val="left"/>
            </w:pPr>
            <w:r>
              <w:rPr>
                <w:sz w:val="16"/>
              </w:rPr>
              <w:t>Mille Lacs County 2024 Hazard Mitigation Plan (FEMA plan 110403)</w:t>
            </w:r>
          </w:p>
        </w:tc>
        <w:tc>
          <w:tcPr>
            <w:tcW w:type="dxa" w:w="1331"/>
          </w:tcPr>
          <w:p>
            <w:pPr>
              <w:spacing w:after="0"/>
              <w:jc w:val="left"/>
            </w:pPr>
            <w:r>
              <w:rPr>
                <w:sz w:val="16"/>
              </w:rPr>
              <w:t>2025-04-30</w:t>
            </w:r>
          </w:p>
        </w:tc>
        <w:tc>
          <w:tcPr>
            <w:tcW w:type="dxa" w:w="1037"/>
          </w:tcPr>
          <w:p>
            <w:pPr>
              <w:spacing w:after="0"/>
              <w:jc w:val="left"/>
            </w:pPr>
            <w:r>
              <w:rPr>
                <w:sz w:val="16"/>
              </w:rPr>
              <w:t>2030-04-29</w:t>
            </w:r>
          </w:p>
        </w:tc>
        <w:tc>
          <w:tcPr>
            <w:tcW w:type="dxa" w:w="875"/>
          </w:tcPr>
          <w:p>
            <w:pPr>
              <w:spacing w:after="0"/>
              <w:jc w:val="right"/>
            </w:pPr>
            <w:r>
              <w:rPr>
                <w:sz w:val="16"/>
              </w:rPr>
              <w:t>1,307</w:t>
            </w:r>
          </w:p>
        </w:tc>
        <w:tc>
          <w:tcPr>
            <w:tcW w:type="dxa" w:w="1667"/>
          </w:tcPr>
          <w:p>
            <w:pPr>
              <w:spacing w:after="0"/>
              <w:jc w:val="left"/>
            </w:pPr>
          </w:p>
        </w:tc>
        <w:tc>
          <w:tcPr>
            <w:tcW w:type="dxa" w:w="3057"/>
          </w:tcPr>
          <w:p>
            <w:pPr>
              <w:spacing w:after="0"/>
              <w:jc w:val="left"/>
            </w:pPr>
          </w:p>
        </w:tc>
      </w:tr>
      <w:tr>
        <w:trPr>
          <w:cantSplit/>
        </w:trPr>
        <w:tc>
          <w:tcPr>
            <w:tcW w:type="dxa" w:w="1215"/>
          </w:tcPr>
          <w:p>
            <w:pPr>
              <w:spacing w:after="0"/>
              <w:jc w:val="left"/>
            </w:pPr>
            <w:r>
              <w:rPr>
                <w:sz w:val="16"/>
              </w:rPr>
              <w:t>Bock city</w:t>
            </w:r>
          </w:p>
        </w:tc>
        <w:tc>
          <w:tcPr>
            <w:tcW w:type="dxa" w:w="680"/>
          </w:tcPr>
          <w:p>
            <w:pPr>
              <w:spacing w:after="0"/>
              <w:jc w:val="left"/>
            </w:pPr>
            <w:r>
              <w:rPr>
                <w:sz w:val="16"/>
              </w:rPr>
              <w:t>City</w:t>
            </w:r>
          </w:p>
        </w:tc>
        <w:tc>
          <w:tcPr>
            <w:tcW w:type="dxa" w:w="2378"/>
          </w:tcPr>
          <w:p>
            <w:pPr>
              <w:spacing w:after="0"/>
              <w:jc w:val="left"/>
            </w:pPr>
            <w:r>
              <w:rPr>
                <w:sz w:val="16"/>
              </w:rPr>
              <w:t>Plan 110403 approved 2025-04-30, pending adoption here; not yet eligible</w:t>
            </w:r>
          </w:p>
        </w:tc>
        <w:tc>
          <w:tcPr>
            <w:tcW w:type="dxa" w:w="1872"/>
          </w:tcPr>
          <w:p>
            <w:pPr>
              <w:spacing w:after="0"/>
              <w:jc w:val="left"/>
            </w:pPr>
            <w:r>
              <w:rPr>
                <w:sz w:val="16"/>
              </w:rPr>
              <w:t>Mille Lacs County 2024 Hazard Mitigation Plan (FEMA plan 110403), pending adoption here</w:t>
            </w:r>
          </w:p>
        </w:tc>
        <w:tc>
          <w:tcPr>
            <w:tcW w:type="dxa" w:w="1331"/>
          </w:tcPr>
          <w:p>
            <w:pPr>
              <w:spacing w:after="0"/>
              <w:jc w:val="left"/>
            </w:pPr>
            <w:r>
              <w:rPr>
                <w:sz w:val="16"/>
              </w:rPr>
              <w:t>2025-04-30 by FEMA; not yet adopted here</w:t>
            </w:r>
          </w:p>
        </w:tc>
        <w:tc>
          <w:tcPr>
            <w:tcW w:type="dxa" w:w="1037"/>
          </w:tcPr>
          <w:p>
            <w:pPr>
              <w:spacing w:after="0"/>
              <w:jc w:val="left"/>
            </w:pPr>
            <w:r>
              <w:rPr>
                <w:sz w:val="16"/>
              </w:rPr>
              <w:t>2030-04-29 once adopted</w:t>
            </w:r>
          </w:p>
        </w:tc>
        <w:tc>
          <w:tcPr>
            <w:tcW w:type="dxa" w:w="875"/>
          </w:tcPr>
          <w:p>
            <w:pPr>
              <w:spacing w:after="0"/>
              <w:jc w:val="right"/>
            </w:pPr>
          </w:p>
        </w:tc>
        <w:tc>
          <w:tcPr>
            <w:tcW w:type="dxa" w:w="1667"/>
          </w:tcPr>
          <w:p>
            <w:pPr>
              <w:spacing w:after="0"/>
              <w:jc w:val="left"/>
            </w:pPr>
            <w:r>
              <w:rPr>
                <w:sz w:val="16"/>
              </w:rPr>
              <w:t>FEMA tracker shows a plan approvable pending adoption</w:t>
            </w:r>
          </w:p>
        </w:tc>
        <w:tc>
          <w:tcPr>
            <w:tcW w:type="dxa" w:w="3057"/>
          </w:tcPr>
          <w:p>
            <w:pPr>
              <w:spacing w:after="0"/>
              <w:jc w:val="left"/>
            </w:pPr>
            <w:r>
              <w:rPr>
                <w:sz w:val="16"/>
              </w:rPr>
              <w:t>Not yet eligible: adopt the approved plan.</w:t>
            </w:r>
          </w:p>
        </w:tc>
      </w:tr>
      <w:tr>
        <w:trPr>
          <w:cantSplit/>
        </w:trPr>
        <w:tc>
          <w:tcPr>
            <w:tcW w:type="dxa" w:w="1215"/>
          </w:tcPr>
          <w:p>
            <w:pPr>
              <w:spacing w:after="0"/>
              <w:jc w:val="left"/>
            </w:pPr>
            <w:r>
              <w:rPr>
                <w:sz w:val="16"/>
              </w:rPr>
              <w:t>Isle city</w:t>
            </w:r>
          </w:p>
        </w:tc>
        <w:tc>
          <w:tcPr>
            <w:tcW w:type="dxa" w:w="680"/>
          </w:tcPr>
          <w:p>
            <w:pPr>
              <w:spacing w:after="0"/>
              <w:jc w:val="left"/>
            </w:pPr>
            <w:r>
              <w:rPr>
                <w:sz w:val="16"/>
              </w:rPr>
              <w:t>City</w:t>
            </w:r>
          </w:p>
        </w:tc>
        <w:tc>
          <w:tcPr>
            <w:tcW w:type="dxa" w:w="2378"/>
          </w:tcPr>
          <w:p>
            <w:pPr>
              <w:spacing w:after="0"/>
              <w:jc w:val="left"/>
            </w:pPr>
            <w:r>
              <w:rPr>
                <w:sz w:val="16"/>
              </w:rPr>
              <w:t>Approved, expires 2030-04-29</w:t>
            </w:r>
          </w:p>
        </w:tc>
        <w:tc>
          <w:tcPr>
            <w:tcW w:type="dxa" w:w="1872"/>
          </w:tcPr>
          <w:p>
            <w:pPr>
              <w:spacing w:after="0"/>
              <w:jc w:val="left"/>
            </w:pPr>
            <w:r>
              <w:rPr>
                <w:sz w:val="16"/>
              </w:rPr>
              <w:t>Mille Lacs County 2024 Hazard Mitigation Plan (FEMA plan 110403)</w:t>
            </w:r>
          </w:p>
        </w:tc>
        <w:tc>
          <w:tcPr>
            <w:tcW w:type="dxa" w:w="1331"/>
          </w:tcPr>
          <w:p>
            <w:pPr>
              <w:spacing w:after="0"/>
              <w:jc w:val="left"/>
            </w:pPr>
            <w:r>
              <w:rPr>
                <w:sz w:val="16"/>
              </w:rPr>
              <w:t>2025-04-30</w:t>
            </w:r>
          </w:p>
        </w:tc>
        <w:tc>
          <w:tcPr>
            <w:tcW w:type="dxa" w:w="1037"/>
          </w:tcPr>
          <w:p>
            <w:pPr>
              <w:spacing w:after="0"/>
              <w:jc w:val="left"/>
            </w:pPr>
            <w:r>
              <w:rPr>
                <w:sz w:val="16"/>
              </w:rPr>
              <w:t>2030-04-29</w:t>
            </w:r>
          </w:p>
        </w:tc>
        <w:tc>
          <w:tcPr>
            <w:tcW w:type="dxa" w:w="875"/>
          </w:tcPr>
          <w:p>
            <w:pPr>
              <w:spacing w:after="0"/>
              <w:jc w:val="right"/>
            </w:pPr>
            <w:r>
              <w:rPr>
                <w:sz w:val="16"/>
              </w:rPr>
              <w:t>1,307</w:t>
            </w:r>
          </w:p>
        </w:tc>
        <w:tc>
          <w:tcPr>
            <w:tcW w:type="dxa" w:w="1667"/>
          </w:tcPr>
          <w:p>
            <w:pPr>
              <w:spacing w:after="0"/>
              <w:jc w:val="left"/>
            </w:pPr>
          </w:p>
        </w:tc>
        <w:tc>
          <w:tcPr>
            <w:tcW w:type="dxa" w:w="3057"/>
          </w:tcPr>
          <w:p>
            <w:pPr>
              <w:spacing w:after="0"/>
              <w:jc w:val="left"/>
            </w:pPr>
            <w:r>
              <w:rPr>
                <w:sz w:val="16"/>
              </w:rPr>
              <w:t>this jurisdiction approved 2025-05-28</w:t>
            </w:r>
          </w:p>
        </w:tc>
      </w:tr>
      <w:tr>
        <w:trPr>
          <w:cantSplit/>
        </w:trPr>
        <w:tc>
          <w:tcPr>
            <w:tcW w:type="dxa" w:w="1215"/>
          </w:tcPr>
          <w:p>
            <w:pPr>
              <w:spacing w:after="0"/>
              <w:jc w:val="left"/>
            </w:pPr>
            <w:r>
              <w:rPr>
                <w:sz w:val="16"/>
              </w:rPr>
              <w:t>Milaca city</w:t>
            </w:r>
          </w:p>
        </w:tc>
        <w:tc>
          <w:tcPr>
            <w:tcW w:type="dxa" w:w="680"/>
          </w:tcPr>
          <w:p>
            <w:pPr>
              <w:spacing w:after="0"/>
              <w:jc w:val="left"/>
            </w:pPr>
            <w:r>
              <w:rPr>
                <w:sz w:val="16"/>
              </w:rPr>
              <w:t>City</w:t>
            </w:r>
          </w:p>
        </w:tc>
        <w:tc>
          <w:tcPr>
            <w:tcW w:type="dxa" w:w="2378"/>
          </w:tcPr>
          <w:p>
            <w:pPr>
              <w:spacing w:after="0"/>
              <w:jc w:val="left"/>
            </w:pPr>
            <w:r>
              <w:rPr>
                <w:sz w:val="16"/>
              </w:rPr>
              <w:t>Approved, expires 2030-04-29</w:t>
            </w:r>
          </w:p>
        </w:tc>
        <w:tc>
          <w:tcPr>
            <w:tcW w:type="dxa" w:w="1872"/>
          </w:tcPr>
          <w:p>
            <w:pPr>
              <w:spacing w:after="0"/>
              <w:jc w:val="left"/>
            </w:pPr>
            <w:r>
              <w:rPr>
                <w:sz w:val="16"/>
              </w:rPr>
              <w:t>Mille Lacs County 2024 Hazard Mitigation Plan (FEMA plan 110403)</w:t>
            </w:r>
          </w:p>
        </w:tc>
        <w:tc>
          <w:tcPr>
            <w:tcW w:type="dxa" w:w="1331"/>
          </w:tcPr>
          <w:p>
            <w:pPr>
              <w:spacing w:after="0"/>
              <w:jc w:val="left"/>
            </w:pPr>
            <w:r>
              <w:rPr>
                <w:sz w:val="16"/>
              </w:rPr>
              <w:t>2025-04-30</w:t>
            </w:r>
          </w:p>
        </w:tc>
        <w:tc>
          <w:tcPr>
            <w:tcW w:type="dxa" w:w="1037"/>
          </w:tcPr>
          <w:p>
            <w:pPr>
              <w:spacing w:after="0"/>
              <w:jc w:val="left"/>
            </w:pPr>
            <w:r>
              <w:rPr>
                <w:sz w:val="16"/>
              </w:rPr>
              <w:t>2030-04-29</w:t>
            </w:r>
          </w:p>
        </w:tc>
        <w:tc>
          <w:tcPr>
            <w:tcW w:type="dxa" w:w="875"/>
          </w:tcPr>
          <w:p>
            <w:pPr>
              <w:spacing w:after="0"/>
              <w:jc w:val="right"/>
            </w:pPr>
            <w:r>
              <w:rPr>
                <w:sz w:val="16"/>
              </w:rPr>
              <w:t>1,307</w:t>
            </w:r>
          </w:p>
        </w:tc>
        <w:tc>
          <w:tcPr>
            <w:tcW w:type="dxa" w:w="1667"/>
          </w:tcPr>
          <w:p>
            <w:pPr>
              <w:spacing w:after="0"/>
              <w:jc w:val="left"/>
            </w:pPr>
          </w:p>
        </w:tc>
        <w:tc>
          <w:tcPr>
            <w:tcW w:type="dxa" w:w="3057"/>
          </w:tcPr>
          <w:p>
            <w:pPr>
              <w:spacing w:after="0"/>
              <w:jc w:val="left"/>
            </w:pPr>
            <w:r>
              <w:rPr>
                <w:sz w:val="16"/>
              </w:rPr>
              <w:t>this jurisdiction approved 2025-05-28</w:t>
            </w:r>
          </w:p>
        </w:tc>
      </w:tr>
      <w:tr>
        <w:trPr>
          <w:cantSplit/>
        </w:trPr>
        <w:tc>
          <w:tcPr>
            <w:tcW w:type="dxa" w:w="1215"/>
          </w:tcPr>
          <w:p>
            <w:pPr>
              <w:spacing w:after="0"/>
              <w:jc w:val="left"/>
            </w:pPr>
            <w:r>
              <w:rPr>
                <w:sz w:val="16"/>
              </w:rPr>
              <w:t>Onamia city</w:t>
            </w:r>
          </w:p>
        </w:tc>
        <w:tc>
          <w:tcPr>
            <w:tcW w:type="dxa" w:w="680"/>
          </w:tcPr>
          <w:p>
            <w:pPr>
              <w:spacing w:after="0"/>
              <w:jc w:val="left"/>
            </w:pPr>
            <w:r>
              <w:rPr>
                <w:sz w:val="16"/>
              </w:rPr>
              <w:t>City</w:t>
            </w:r>
          </w:p>
        </w:tc>
        <w:tc>
          <w:tcPr>
            <w:tcW w:type="dxa" w:w="2378"/>
          </w:tcPr>
          <w:p>
            <w:pPr>
              <w:spacing w:after="0"/>
              <w:jc w:val="left"/>
            </w:pPr>
            <w:r>
              <w:rPr>
                <w:sz w:val="16"/>
              </w:rPr>
              <w:t>Approved, expires 2030-04-29</w:t>
            </w:r>
          </w:p>
        </w:tc>
        <w:tc>
          <w:tcPr>
            <w:tcW w:type="dxa" w:w="1872"/>
          </w:tcPr>
          <w:p>
            <w:pPr>
              <w:spacing w:after="0"/>
              <w:jc w:val="left"/>
            </w:pPr>
            <w:r>
              <w:rPr>
                <w:sz w:val="16"/>
              </w:rPr>
              <w:t>Mille Lacs County 2024 Hazard Mitigation Plan (FEMA plan 110403)</w:t>
            </w:r>
          </w:p>
        </w:tc>
        <w:tc>
          <w:tcPr>
            <w:tcW w:type="dxa" w:w="1331"/>
          </w:tcPr>
          <w:p>
            <w:pPr>
              <w:spacing w:after="0"/>
              <w:jc w:val="left"/>
            </w:pPr>
            <w:r>
              <w:rPr>
                <w:sz w:val="16"/>
              </w:rPr>
              <w:t>2025-04-30</w:t>
            </w:r>
          </w:p>
        </w:tc>
        <w:tc>
          <w:tcPr>
            <w:tcW w:type="dxa" w:w="1037"/>
          </w:tcPr>
          <w:p>
            <w:pPr>
              <w:spacing w:after="0"/>
              <w:jc w:val="left"/>
            </w:pPr>
            <w:r>
              <w:rPr>
                <w:sz w:val="16"/>
              </w:rPr>
              <w:t>2030-04-29</w:t>
            </w:r>
          </w:p>
        </w:tc>
        <w:tc>
          <w:tcPr>
            <w:tcW w:type="dxa" w:w="875"/>
          </w:tcPr>
          <w:p>
            <w:pPr>
              <w:spacing w:after="0"/>
              <w:jc w:val="right"/>
            </w:pPr>
            <w:r>
              <w:rPr>
                <w:sz w:val="16"/>
              </w:rPr>
              <w:t>1,307</w:t>
            </w:r>
          </w:p>
        </w:tc>
        <w:tc>
          <w:tcPr>
            <w:tcW w:type="dxa" w:w="1667"/>
          </w:tcPr>
          <w:p>
            <w:pPr>
              <w:spacing w:after="0"/>
              <w:jc w:val="left"/>
            </w:pPr>
          </w:p>
        </w:tc>
        <w:tc>
          <w:tcPr>
            <w:tcW w:type="dxa" w:w="3057"/>
          </w:tcPr>
          <w:p>
            <w:pPr>
              <w:spacing w:after="0"/>
              <w:jc w:val="left"/>
            </w:pPr>
            <w:r>
              <w:rPr>
                <w:sz w:val="16"/>
              </w:rPr>
              <w:t>this jurisdiction approved 2025-05-28</w:t>
            </w:r>
          </w:p>
        </w:tc>
      </w:tr>
      <w:tr>
        <w:trPr>
          <w:cantSplit/>
        </w:trPr>
        <w:tc>
          <w:tcPr>
            <w:tcW w:type="dxa" w:w="1215"/>
          </w:tcPr>
          <w:p>
            <w:pPr>
              <w:spacing w:after="0"/>
              <w:jc w:val="left"/>
            </w:pPr>
            <w:r>
              <w:rPr>
                <w:sz w:val="16"/>
              </w:rPr>
              <w:t>Pease city</w:t>
            </w:r>
          </w:p>
        </w:tc>
        <w:tc>
          <w:tcPr>
            <w:tcW w:type="dxa" w:w="680"/>
          </w:tcPr>
          <w:p>
            <w:pPr>
              <w:spacing w:after="0"/>
              <w:jc w:val="left"/>
            </w:pPr>
            <w:r>
              <w:rPr>
                <w:sz w:val="16"/>
              </w:rPr>
              <w:t>City</w:t>
            </w:r>
          </w:p>
        </w:tc>
        <w:tc>
          <w:tcPr>
            <w:tcW w:type="dxa" w:w="2378"/>
          </w:tcPr>
          <w:p>
            <w:pPr>
              <w:spacing w:after="0"/>
              <w:jc w:val="left"/>
            </w:pPr>
            <w:r>
              <w:rPr>
                <w:sz w:val="16"/>
              </w:rPr>
              <w:t>Plan 110403 approved 2025-04-30, pending adoption here; not yet eligible</w:t>
            </w:r>
          </w:p>
        </w:tc>
        <w:tc>
          <w:tcPr>
            <w:tcW w:type="dxa" w:w="1872"/>
          </w:tcPr>
          <w:p>
            <w:pPr>
              <w:spacing w:after="0"/>
              <w:jc w:val="left"/>
            </w:pPr>
            <w:r>
              <w:rPr>
                <w:sz w:val="16"/>
              </w:rPr>
              <w:t>Mille Lacs County 2024 Hazard Mitigation Plan (FEMA plan 110403), pending adoption here</w:t>
            </w:r>
          </w:p>
        </w:tc>
        <w:tc>
          <w:tcPr>
            <w:tcW w:type="dxa" w:w="1331"/>
          </w:tcPr>
          <w:p>
            <w:pPr>
              <w:spacing w:after="0"/>
              <w:jc w:val="left"/>
            </w:pPr>
            <w:r>
              <w:rPr>
                <w:sz w:val="16"/>
              </w:rPr>
              <w:t>2025-04-30 by FEMA; not yet adopted here</w:t>
            </w:r>
          </w:p>
        </w:tc>
        <w:tc>
          <w:tcPr>
            <w:tcW w:type="dxa" w:w="1037"/>
          </w:tcPr>
          <w:p>
            <w:pPr>
              <w:spacing w:after="0"/>
              <w:jc w:val="left"/>
            </w:pPr>
            <w:r>
              <w:rPr>
                <w:sz w:val="16"/>
              </w:rPr>
              <w:t>2030-04-29 once adopted</w:t>
            </w:r>
          </w:p>
        </w:tc>
        <w:tc>
          <w:tcPr>
            <w:tcW w:type="dxa" w:w="875"/>
          </w:tcPr>
          <w:p>
            <w:pPr>
              <w:spacing w:after="0"/>
              <w:jc w:val="right"/>
            </w:pPr>
          </w:p>
        </w:tc>
        <w:tc>
          <w:tcPr>
            <w:tcW w:type="dxa" w:w="1667"/>
          </w:tcPr>
          <w:p>
            <w:pPr>
              <w:spacing w:after="0"/>
              <w:jc w:val="left"/>
            </w:pPr>
            <w:r>
              <w:rPr>
                <w:sz w:val="16"/>
              </w:rPr>
              <w:t>FEMA tracker shows a plan approvable pending adoption</w:t>
            </w:r>
          </w:p>
        </w:tc>
        <w:tc>
          <w:tcPr>
            <w:tcW w:type="dxa" w:w="3057"/>
          </w:tcPr>
          <w:p>
            <w:pPr>
              <w:spacing w:after="0"/>
              <w:jc w:val="left"/>
            </w:pPr>
            <w:r>
              <w:rPr>
                <w:sz w:val="16"/>
              </w:rPr>
              <w:t>Not yet eligible: adopt the approved plan.</w:t>
            </w:r>
          </w:p>
        </w:tc>
      </w:tr>
      <w:tr>
        <w:trPr>
          <w:cantSplit/>
        </w:trPr>
        <w:tc>
          <w:tcPr>
            <w:tcW w:type="dxa" w:w="1215"/>
          </w:tcPr>
          <w:p>
            <w:pPr>
              <w:spacing w:after="0"/>
              <w:jc w:val="left"/>
            </w:pPr>
            <w:r>
              <w:rPr>
                <w:sz w:val="16"/>
              </w:rPr>
              <w:t>Princeton city</w:t>
            </w:r>
          </w:p>
        </w:tc>
        <w:tc>
          <w:tcPr>
            <w:tcW w:type="dxa" w:w="680"/>
          </w:tcPr>
          <w:p>
            <w:pPr>
              <w:spacing w:after="0"/>
              <w:jc w:val="left"/>
            </w:pPr>
            <w:r>
              <w:rPr>
                <w:sz w:val="16"/>
              </w:rPr>
              <w:t>City</w:t>
            </w:r>
          </w:p>
        </w:tc>
        <w:tc>
          <w:tcPr>
            <w:tcW w:type="dxa" w:w="2378"/>
          </w:tcPr>
          <w:p>
            <w:pPr>
              <w:spacing w:after="0"/>
              <w:jc w:val="left"/>
            </w:pPr>
            <w:r>
              <w:rPr>
                <w:sz w:val="16"/>
              </w:rPr>
              <w:t>Approved, expires 2030-04-29</w:t>
            </w:r>
          </w:p>
        </w:tc>
        <w:tc>
          <w:tcPr>
            <w:tcW w:type="dxa" w:w="1872"/>
          </w:tcPr>
          <w:p>
            <w:pPr>
              <w:spacing w:after="0"/>
              <w:jc w:val="left"/>
            </w:pPr>
            <w:r>
              <w:rPr>
                <w:sz w:val="16"/>
              </w:rPr>
              <w:t>Mille Lacs County 2024 Hazard Mitigation Plan (FEMA plan 110403)</w:t>
            </w:r>
          </w:p>
        </w:tc>
        <w:tc>
          <w:tcPr>
            <w:tcW w:type="dxa" w:w="1331"/>
          </w:tcPr>
          <w:p>
            <w:pPr>
              <w:spacing w:after="0"/>
              <w:jc w:val="left"/>
            </w:pPr>
            <w:r>
              <w:rPr>
                <w:sz w:val="16"/>
              </w:rPr>
              <w:t>2025-04-30</w:t>
            </w:r>
          </w:p>
        </w:tc>
        <w:tc>
          <w:tcPr>
            <w:tcW w:type="dxa" w:w="1037"/>
          </w:tcPr>
          <w:p>
            <w:pPr>
              <w:spacing w:after="0"/>
              <w:jc w:val="left"/>
            </w:pPr>
            <w:r>
              <w:rPr>
                <w:sz w:val="16"/>
              </w:rPr>
              <w:t>2030-04-29</w:t>
            </w:r>
          </w:p>
        </w:tc>
        <w:tc>
          <w:tcPr>
            <w:tcW w:type="dxa" w:w="875"/>
          </w:tcPr>
          <w:p>
            <w:pPr>
              <w:spacing w:after="0"/>
              <w:jc w:val="right"/>
            </w:pPr>
            <w:r>
              <w:rPr>
                <w:sz w:val="16"/>
              </w:rPr>
              <w:t>1,307</w:t>
            </w:r>
          </w:p>
        </w:tc>
        <w:tc>
          <w:tcPr>
            <w:tcW w:type="dxa" w:w="1667"/>
          </w:tcPr>
          <w:p>
            <w:pPr>
              <w:spacing w:after="0"/>
              <w:jc w:val="left"/>
            </w:pPr>
          </w:p>
        </w:tc>
        <w:tc>
          <w:tcPr>
            <w:tcW w:type="dxa" w:w="3057"/>
          </w:tcPr>
          <w:p>
            <w:pPr>
              <w:spacing w:after="0"/>
              <w:jc w:val="left"/>
            </w:pPr>
            <w:r>
              <w:rPr>
                <w:sz w:val="16"/>
              </w:rPr>
              <w:t>this jurisdiction approved 2025-05-28</w:t>
            </w:r>
          </w:p>
        </w:tc>
      </w:tr>
      <w:tr>
        <w:trPr>
          <w:cantSplit/>
        </w:trPr>
        <w:tc>
          <w:tcPr>
            <w:tcW w:type="dxa" w:w="1215"/>
          </w:tcPr>
          <w:p>
            <w:pPr>
              <w:spacing w:after="0"/>
              <w:jc w:val="left"/>
            </w:pPr>
            <w:r>
              <w:rPr>
                <w:sz w:val="16"/>
              </w:rPr>
              <w:t>Wahkon city</w:t>
            </w:r>
          </w:p>
        </w:tc>
        <w:tc>
          <w:tcPr>
            <w:tcW w:type="dxa" w:w="680"/>
          </w:tcPr>
          <w:p>
            <w:pPr>
              <w:spacing w:after="0"/>
              <w:jc w:val="left"/>
            </w:pPr>
            <w:r>
              <w:rPr>
                <w:sz w:val="16"/>
              </w:rPr>
              <w:t>City</w:t>
            </w:r>
          </w:p>
        </w:tc>
        <w:tc>
          <w:tcPr>
            <w:tcW w:type="dxa" w:w="2378"/>
          </w:tcPr>
          <w:p>
            <w:pPr>
              <w:spacing w:after="0"/>
              <w:jc w:val="left"/>
            </w:pPr>
            <w:r>
              <w:rPr>
                <w:sz w:val="16"/>
              </w:rPr>
              <w:t>Approved, expires 2030-04-29</w:t>
            </w:r>
          </w:p>
        </w:tc>
        <w:tc>
          <w:tcPr>
            <w:tcW w:type="dxa" w:w="1872"/>
          </w:tcPr>
          <w:p>
            <w:pPr>
              <w:spacing w:after="0"/>
              <w:jc w:val="left"/>
            </w:pPr>
            <w:r>
              <w:rPr>
                <w:sz w:val="16"/>
              </w:rPr>
              <w:t>Mille Lacs County 2024 Hazard Mitigation Plan (FEMA plan 110403)</w:t>
            </w:r>
          </w:p>
        </w:tc>
        <w:tc>
          <w:tcPr>
            <w:tcW w:type="dxa" w:w="1331"/>
          </w:tcPr>
          <w:p>
            <w:pPr>
              <w:spacing w:after="0"/>
              <w:jc w:val="left"/>
            </w:pPr>
            <w:r>
              <w:rPr>
                <w:sz w:val="16"/>
              </w:rPr>
              <w:t>2025-04-30</w:t>
            </w:r>
          </w:p>
        </w:tc>
        <w:tc>
          <w:tcPr>
            <w:tcW w:type="dxa" w:w="1037"/>
          </w:tcPr>
          <w:p>
            <w:pPr>
              <w:spacing w:after="0"/>
              <w:jc w:val="left"/>
            </w:pPr>
            <w:r>
              <w:rPr>
                <w:sz w:val="16"/>
              </w:rPr>
              <w:t>2030-04-29</w:t>
            </w:r>
          </w:p>
        </w:tc>
        <w:tc>
          <w:tcPr>
            <w:tcW w:type="dxa" w:w="875"/>
          </w:tcPr>
          <w:p>
            <w:pPr>
              <w:spacing w:after="0"/>
              <w:jc w:val="right"/>
            </w:pPr>
            <w:r>
              <w:rPr>
                <w:sz w:val="16"/>
              </w:rPr>
              <w:t>1,307</w:t>
            </w:r>
          </w:p>
        </w:tc>
        <w:tc>
          <w:tcPr>
            <w:tcW w:type="dxa" w:w="1667"/>
          </w:tcPr>
          <w:p>
            <w:pPr>
              <w:spacing w:after="0"/>
              <w:jc w:val="left"/>
            </w:pPr>
          </w:p>
        </w:tc>
        <w:tc>
          <w:tcPr>
            <w:tcW w:type="dxa" w:w="3057"/>
          </w:tcPr>
          <w:p>
            <w:pPr>
              <w:spacing w:after="0"/>
              <w:jc w:val="left"/>
            </w:pPr>
            <w:r>
              <w:rPr>
                <w:sz w:val="16"/>
              </w:rPr>
              <w:t>this jurisdiction approved 2025-07-16</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9"/>
        <w:gridCol w:w="1037"/>
        <w:gridCol w:w="1210"/>
        <w:gridCol w:w="1210"/>
        <w:gridCol w:w="1037"/>
        <w:gridCol w:w="1126"/>
        <w:gridCol w:w="1538"/>
        <w:gridCol w:w="1123"/>
        <w:gridCol w:w="1642"/>
        <w:gridCol w:w="1583"/>
        <w:gridCol w:w="1918"/>
      </w:tblGrid>
      <w:tr>
        <w:trPr>
          <w:cantSplit/>
          <w:tblHeader/>
        </w:trPr>
        <w:tc>
          <w:tcPr>
            <w:tcW w:type="dxa" w:w="689"/>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0"/>
            <w:shd w:val="clear" w:color="auto" w:fill="E8E8E8"/>
          </w:tcPr>
          <w:p>
            <w:pPr>
              <w:spacing w:after="0"/>
              <w:jc w:val="left"/>
            </w:pPr>
            <w:r>
              <w:rPr>
                <w:b/>
                <w:sz w:val="16"/>
              </w:rPr>
              <w:t>NRI risk rating</w:t>
            </w:r>
          </w:p>
        </w:tc>
        <w:tc>
          <w:tcPr>
            <w:tcW w:type="dxa" w:w="1210"/>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53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2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642"/>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583"/>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1918"/>
            <w:shd w:val="clear" w:color="auto" w:fill="E8E8E8"/>
          </w:tcPr>
          <w:p>
            <w:pPr>
              <w:spacing w:after="0"/>
              <w:jc w:val="left"/>
            </w:pPr>
            <w:r>
              <w:rPr>
                <w:b/>
                <w:sz w:val="16"/>
              </w:rPr>
              <w:t>Storm Events coverage note</w:t>
            </w:r>
          </w:p>
        </w:tc>
      </w:tr>
      <w:tr>
        <w:trPr>
          <w:cantSplit/>
        </w:trPr>
        <w:tc>
          <w:tcPr>
            <w:tcW w:type="dxa" w:w="689"/>
          </w:tcPr>
          <w:p>
            <w:pPr>
              <w:spacing w:after="0"/>
              <w:jc w:val="right"/>
            </w:pPr>
            <w:r>
              <w:rPr>
                <w:sz w:val="16"/>
              </w:rPr>
              <w:t>1</w:t>
            </w:r>
          </w:p>
        </w:tc>
        <w:tc>
          <w:tcPr>
            <w:tcW w:type="dxa" w:w="1037"/>
          </w:tcPr>
          <w:p>
            <w:pPr>
              <w:spacing w:after="0"/>
              <w:jc w:val="left"/>
            </w:pPr>
            <w:r>
              <w:rPr>
                <w:sz w:val="16"/>
              </w:rPr>
              <w:t>Inland Flooding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$7,112,056</w:t>
            </w:r>
          </w:p>
        </w:tc>
        <w:tc>
          <w:tcPr>
            <w:tcW w:type="dxa" w:w="1126"/>
          </w:tcPr>
          <w:p>
            <w:pPr>
              <w:spacing w:after="0"/>
              <w:jc w:val="right"/>
            </w:pPr>
            <w:r>
              <w:rPr>
                <w:sz w:val="16"/>
              </w:rPr>
              <w:t>$10,311</w:t>
            </w:r>
          </w:p>
        </w:tc>
        <w:tc>
          <w:tcPr>
            <w:tcW w:type="dxa" w:w="1538"/>
          </w:tcPr>
          <w:p>
            <w:pPr>
              <w:spacing w:after="0"/>
              <w:jc w:val="right"/>
            </w:pPr>
            <w:r>
              <w:rPr>
                <w:sz w:val="16"/>
              </w:rPr>
              <w:t>$8,041</w:t>
            </w:r>
          </w:p>
        </w:tc>
        <w:tc>
          <w:tcPr>
            <w:tcW w:type="dxa" w:w="1123"/>
          </w:tcPr>
          <w:p>
            <w:pPr>
              <w:spacing w:after="0"/>
              <w:jc w:val="right"/>
            </w:pPr>
            <w:r>
              <w:rPr>
                <w:sz w:val="16"/>
              </w:rPr>
              <w:t>$7,130,408</w:t>
            </w:r>
          </w:p>
        </w:tc>
        <w:tc>
          <w:tcPr>
            <w:tcW w:type="dxa" w:w="1642"/>
          </w:tcPr>
          <w:p>
            <w:pPr>
              <w:spacing w:after="0"/>
              <w:jc w:val="right"/>
            </w:pPr>
            <w:r>
              <w:rPr>
                <w:sz w:val="16"/>
              </w:rPr>
              <w:t>13</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2</w:t>
            </w:r>
          </w:p>
        </w:tc>
        <w:tc>
          <w:tcPr>
            <w:tcW w:type="dxa" w:w="1037"/>
          </w:tcPr>
          <w:p>
            <w:pPr>
              <w:spacing w:after="0"/>
              <w:jc w:val="left"/>
            </w:pPr>
            <w:r>
              <w:rPr>
                <w:sz w:val="16"/>
              </w:rPr>
              <w:t>Cold Wave</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$181</w:t>
            </w:r>
          </w:p>
        </w:tc>
        <w:tc>
          <w:tcPr>
            <w:tcW w:type="dxa" w:w="1126"/>
          </w:tcPr>
          <w:p>
            <w:pPr>
              <w:spacing w:after="0"/>
              <w:jc w:val="right"/>
            </w:pPr>
            <w:r>
              <w:rPr>
                <w:sz w:val="16"/>
              </w:rPr>
              <w:t>$2,015</w:t>
            </w:r>
          </w:p>
        </w:tc>
        <w:tc>
          <w:tcPr>
            <w:tcW w:type="dxa" w:w="1538"/>
          </w:tcPr>
          <w:p>
            <w:pPr>
              <w:spacing w:after="0"/>
              <w:jc w:val="right"/>
            </w:pPr>
            <w:r>
              <w:rPr>
                <w:sz w:val="16"/>
              </w:rPr>
              <w:t>$1,894,326</w:t>
            </w:r>
          </w:p>
        </w:tc>
        <w:tc>
          <w:tcPr>
            <w:tcW w:type="dxa" w:w="1123"/>
          </w:tcPr>
          <w:p>
            <w:pPr>
              <w:spacing w:after="0"/>
              <w:jc w:val="right"/>
            </w:pPr>
            <w:r>
              <w:rPr>
                <w:sz w:val="16"/>
              </w:rPr>
              <w:t>$1,896,523</w:t>
            </w:r>
          </w:p>
        </w:tc>
        <w:tc>
          <w:tcPr>
            <w:tcW w:type="dxa" w:w="1642"/>
          </w:tcPr>
          <w:p>
            <w:pPr>
              <w:spacing w:after="0"/>
              <w:jc w:val="right"/>
            </w:pPr>
            <w:r>
              <w:rPr>
                <w:sz w:val="16"/>
              </w:rPr>
              <w:t>28</w:t>
            </w:r>
          </w:p>
        </w:tc>
        <w:tc>
          <w:tcPr>
            <w:tcW w:type="dxa" w:w="1583"/>
          </w:tcPr>
          <w:p>
            <w:pPr>
              <w:spacing w:after="0"/>
              <w:jc w:val="left"/>
            </w:pPr>
          </w:p>
        </w:tc>
        <w:tc>
          <w:tcPr>
            <w:tcW w:type="dxa" w:w="1918"/>
          </w:tcPr>
          <w:p>
            <w:pPr>
              <w:spacing w:after="0"/>
              <w:jc w:val="left"/>
            </w:pPr>
            <w:r>
              <w:rPr>
                <w:sz w:val="16"/>
              </w:rPr>
              <w:t>Includes 2 Frost/Freeze records (outside NRI's Cold Wave definition; counted in this table and in B1-d, not in the B1-e descriptor).</w:t>
            </w:r>
          </w:p>
        </w:tc>
      </w:tr>
      <w:tr>
        <w:trPr>
          <w:cantSplit/>
        </w:trPr>
        <w:tc>
          <w:tcPr>
            <w:tcW w:type="dxa" w:w="689"/>
          </w:tcPr>
          <w:p>
            <w:pPr>
              <w:spacing w:after="0"/>
              <w:jc w:val="right"/>
            </w:pPr>
            <w:r>
              <w:rPr>
                <w:sz w:val="16"/>
              </w:rPr>
              <w:t>3</w:t>
            </w:r>
          </w:p>
        </w:tc>
        <w:tc>
          <w:tcPr>
            <w:tcW w:type="dxa" w:w="1037"/>
          </w:tcPr>
          <w:p>
            <w:pPr>
              <w:spacing w:after="0"/>
              <w:jc w:val="left"/>
            </w:pPr>
            <w:r>
              <w:rPr>
                <w:sz w:val="16"/>
              </w:rPr>
              <w:t>Tornado</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$472,542</w:t>
            </w:r>
          </w:p>
        </w:tc>
        <w:tc>
          <w:tcPr>
            <w:tcW w:type="dxa" w:w="1126"/>
          </w:tcPr>
          <w:p>
            <w:pPr>
              <w:spacing w:after="0"/>
              <w:jc w:val="right"/>
            </w:pPr>
            <w:r>
              <w:rPr>
                <w:sz w:val="16"/>
              </w:rPr>
              <w:t>$1,383</w:t>
            </w:r>
          </w:p>
        </w:tc>
        <w:tc>
          <w:tcPr>
            <w:tcW w:type="dxa" w:w="1538"/>
          </w:tcPr>
          <w:p>
            <w:pPr>
              <w:spacing w:after="0"/>
              <w:jc w:val="right"/>
            </w:pPr>
            <w:r>
              <w:rPr>
                <w:sz w:val="16"/>
              </w:rPr>
              <w:t>$170,716</w:t>
            </w:r>
          </w:p>
        </w:tc>
        <w:tc>
          <w:tcPr>
            <w:tcW w:type="dxa" w:w="1123"/>
          </w:tcPr>
          <w:p>
            <w:pPr>
              <w:spacing w:after="0"/>
              <w:jc w:val="right"/>
            </w:pPr>
            <w:r>
              <w:rPr>
                <w:sz w:val="16"/>
              </w:rPr>
              <w:t>$644,640</w:t>
            </w:r>
          </w:p>
        </w:tc>
        <w:tc>
          <w:tcPr>
            <w:tcW w:type="dxa" w:w="1642"/>
          </w:tcPr>
          <w:p>
            <w:pPr>
              <w:spacing w:after="0"/>
              <w:jc w:val="right"/>
            </w:pPr>
            <w:r>
              <w:rPr>
                <w:sz w:val="16"/>
              </w:rPr>
              <w:t>7</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4</w:t>
            </w:r>
          </w:p>
        </w:tc>
        <w:tc>
          <w:tcPr>
            <w:tcW w:type="dxa" w:w="1037"/>
          </w:tcPr>
          <w:p>
            <w:pPr>
              <w:spacing w:after="0"/>
              <w:jc w:val="left"/>
            </w:pPr>
            <w:r>
              <w:rPr>
                <w:sz w:val="16"/>
              </w:rPr>
              <w:t>Strong Wind</w:t>
            </w:r>
          </w:p>
        </w:tc>
        <w:tc>
          <w:tcPr>
            <w:tcW w:type="dxa" w:w="1210"/>
          </w:tcPr>
          <w:p>
            <w:pPr>
              <w:spacing w:after="0"/>
              <w:jc w:val="left"/>
            </w:pPr>
            <w:r>
              <w:rPr>
                <w:sz w:val="16"/>
              </w:rPr>
              <w:t>Relatively Low</w:t>
            </w:r>
          </w:p>
        </w:tc>
        <w:tc>
          <w:tcPr>
            <w:tcW w:type="dxa" w:w="1210"/>
          </w:tcPr>
          <w:p>
            <w:pPr>
              <w:spacing w:after="0"/>
              <w:jc w:val="left"/>
            </w:pPr>
            <w:r>
              <w:rPr>
                <w:sz w:val="16"/>
              </w:rPr>
              <w:t>Relatively Moderate</w:t>
            </w:r>
          </w:p>
        </w:tc>
        <w:tc>
          <w:tcPr>
            <w:tcW w:type="dxa" w:w="1037"/>
          </w:tcPr>
          <w:p>
            <w:pPr>
              <w:spacing w:after="0"/>
              <w:jc w:val="right"/>
            </w:pPr>
            <w:r>
              <w:rPr>
                <w:sz w:val="16"/>
              </w:rPr>
              <w:t>$306,107</w:t>
            </w:r>
          </w:p>
        </w:tc>
        <w:tc>
          <w:tcPr>
            <w:tcW w:type="dxa" w:w="1126"/>
          </w:tcPr>
          <w:p>
            <w:pPr>
              <w:spacing w:after="0"/>
              <w:jc w:val="right"/>
            </w:pPr>
            <w:r>
              <w:rPr>
                <w:sz w:val="16"/>
              </w:rPr>
              <w:t>$4,137</w:t>
            </w:r>
          </w:p>
        </w:tc>
        <w:tc>
          <w:tcPr>
            <w:tcW w:type="dxa" w:w="1538"/>
          </w:tcPr>
          <w:p>
            <w:pPr>
              <w:spacing w:after="0"/>
              <w:jc w:val="right"/>
            </w:pPr>
            <w:r>
              <w:rPr>
                <w:sz w:val="16"/>
              </w:rPr>
              <w:t>$241,934</w:t>
            </w:r>
          </w:p>
        </w:tc>
        <w:tc>
          <w:tcPr>
            <w:tcW w:type="dxa" w:w="1123"/>
          </w:tcPr>
          <w:p>
            <w:pPr>
              <w:spacing w:after="0"/>
              <w:jc w:val="right"/>
            </w:pPr>
            <w:r>
              <w:rPr>
                <w:sz w:val="16"/>
              </w:rPr>
              <w:t>$552,179</w:t>
            </w:r>
          </w:p>
        </w:tc>
        <w:tc>
          <w:tcPr>
            <w:tcW w:type="dxa" w:w="1642"/>
          </w:tcPr>
          <w:p>
            <w:pPr>
              <w:spacing w:after="0"/>
              <w:jc w:val="right"/>
            </w:pPr>
            <w:r>
              <w:rPr>
                <w:sz w:val="16"/>
              </w:rPr>
              <w:t>87</w:t>
            </w:r>
          </w:p>
        </w:tc>
        <w:tc>
          <w:tcPr>
            <w:tcW w:type="dxa" w:w="1583"/>
          </w:tcPr>
          <w:p>
            <w:pPr>
              <w:spacing w:after="0"/>
              <w:jc w:val="left"/>
            </w:pPr>
          </w:p>
        </w:tc>
        <w:tc>
          <w:tcPr>
            <w:tcW w:type="dxa" w:w="1918"/>
          </w:tcPr>
          <w:p>
            <w:pPr>
              <w:spacing w:after="0"/>
              <w:jc w:val="left"/>
            </w:pPr>
            <w:r>
              <w:rPr>
                <w:sz w:val="16"/>
              </w:rPr>
              <w:t>Includes 3 High Wind and 2 Strong Wind records (NOAA non-thunderstorm wind types, outside NRI's Strong Wind definition).</w:t>
            </w:r>
          </w:p>
        </w:tc>
      </w:tr>
      <w:tr>
        <w:trPr>
          <w:cantSplit/>
        </w:trPr>
        <w:tc>
          <w:tcPr>
            <w:tcW w:type="dxa" w:w="689"/>
          </w:tcPr>
          <w:p>
            <w:pPr>
              <w:spacing w:after="0"/>
              <w:jc w:val="right"/>
            </w:pPr>
            <w:r>
              <w:rPr>
                <w:sz w:val="16"/>
              </w:rPr>
              <w:t>5</w:t>
            </w:r>
          </w:p>
        </w:tc>
        <w:tc>
          <w:tcPr>
            <w:tcW w:type="dxa" w:w="1037"/>
          </w:tcPr>
          <w:p>
            <w:pPr>
              <w:spacing w:after="0"/>
              <w:jc w:val="left"/>
            </w:pPr>
            <w:r>
              <w:rPr>
                <w:sz w:val="16"/>
              </w:rPr>
              <w:t>Hail</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$343,489</w:t>
            </w:r>
          </w:p>
        </w:tc>
        <w:tc>
          <w:tcPr>
            <w:tcW w:type="dxa" w:w="1126"/>
          </w:tcPr>
          <w:p>
            <w:pPr>
              <w:spacing w:after="0"/>
              <w:jc w:val="right"/>
            </w:pPr>
            <w:r>
              <w:rPr>
                <w:sz w:val="16"/>
              </w:rPr>
              <w:t>$32,162</w:t>
            </w:r>
          </w:p>
        </w:tc>
        <w:tc>
          <w:tcPr>
            <w:tcW w:type="dxa" w:w="1538"/>
          </w:tcPr>
          <w:p>
            <w:pPr>
              <w:spacing w:after="0"/>
              <w:jc w:val="right"/>
            </w:pPr>
            <w:r>
              <w:rPr>
                <w:sz w:val="16"/>
              </w:rPr>
              <w:t>$30,561</w:t>
            </w:r>
          </w:p>
        </w:tc>
        <w:tc>
          <w:tcPr>
            <w:tcW w:type="dxa" w:w="1123"/>
          </w:tcPr>
          <w:p>
            <w:pPr>
              <w:spacing w:after="0"/>
              <w:jc w:val="right"/>
            </w:pPr>
            <w:r>
              <w:rPr>
                <w:sz w:val="16"/>
              </w:rPr>
              <w:t>$406,213</w:t>
            </w:r>
          </w:p>
        </w:tc>
        <w:tc>
          <w:tcPr>
            <w:tcW w:type="dxa" w:w="1642"/>
          </w:tcPr>
          <w:p>
            <w:pPr>
              <w:spacing w:after="0"/>
              <w:jc w:val="right"/>
            </w:pPr>
            <w:r>
              <w:rPr>
                <w:sz w:val="16"/>
              </w:rPr>
              <w:t>95</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6</w:t>
            </w:r>
          </w:p>
        </w:tc>
        <w:tc>
          <w:tcPr>
            <w:tcW w:type="dxa" w:w="1037"/>
          </w:tcPr>
          <w:p>
            <w:pPr>
              <w:spacing w:after="0"/>
              <w:jc w:val="left"/>
            </w:pPr>
            <w:r>
              <w:rPr>
                <w:sz w:val="16"/>
              </w:rPr>
              <w:t>Lightning</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$7,802</w:t>
            </w:r>
          </w:p>
        </w:tc>
        <w:tc>
          <w:tcPr>
            <w:tcW w:type="dxa" w:w="1126"/>
          </w:tcPr>
          <w:p>
            <w:pPr>
              <w:spacing w:after="0"/>
              <w:jc w:val="right"/>
            </w:pPr>
            <w:r>
              <w:rPr>
                <w:sz w:val="16"/>
              </w:rPr>
              <w:t>n/a</w:t>
            </w:r>
          </w:p>
        </w:tc>
        <w:tc>
          <w:tcPr>
            <w:tcW w:type="dxa" w:w="1538"/>
          </w:tcPr>
          <w:p>
            <w:pPr>
              <w:spacing w:after="0"/>
              <w:jc w:val="right"/>
            </w:pPr>
            <w:r>
              <w:rPr>
                <w:sz w:val="16"/>
              </w:rPr>
              <w:t>$185,362</w:t>
            </w:r>
          </w:p>
        </w:tc>
        <w:tc>
          <w:tcPr>
            <w:tcW w:type="dxa" w:w="1123"/>
          </w:tcPr>
          <w:p>
            <w:pPr>
              <w:spacing w:after="0"/>
              <w:jc w:val="right"/>
            </w:pPr>
            <w:r>
              <w:rPr>
                <w:sz w:val="16"/>
              </w:rPr>
              <w:t>$193,164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7</w:t>
            </w:r>
          </w:p>
        </w:tc>
        <w:tc>
          <w:tcPr>
            <w:tcW w:type="dxa" w:w="1037"/>
          </w:tcPr>
          <w:p>
            <w:pPr>
              <w:spacing w:after="0"/>
              <w:jc w:val="left"/>
            </w:pPr>
            <w:r>
              <w:rPr>
                <w:sz w:val="16"/>
              </w:rPr>
              <w:t>Wildfire</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$134,054</w:t>
            </w:r>
          </w:p>
        </w:tc>
        <w:tc>
          <w:tcPr>
            <w:tcW w:type="dxa" w:w="1126"/>
          </w:tcPr>
          <w:p>
            <w:pPr>
              <w:spacing w:after="0"/>
              <w:jc w:val="right"/>
            </w:pPr>
            <w:r>
              <w:rPr>
                <w:sz w:val="16"/>
              </w:rPr>
              <w:t>$155</w:t>
            </w:r>
          </w:p>
        </w:tc>
        <w:tc>
          <w:tcPr>
            <w:tcW w:type="dxa" w:w="1538"/>
          </w:tcPr>
          <w:p>
            <w:pPr>
              <w:spacing w:after="0"/>
              <w:jc w:val="right"/>
            </w:pPr>
            <w:r>
              <w:rPr>
                <w:sz w:val="16"/>
              </w:rPr>
              <w:t>$17,197</w:t>
            </w:r>
          </w:p>
        </w:tc>
        <w:tc>
          <w:tcPr>
            <w:tcW w:type="dxa" w:w="1123"/>
          </w:tcPr>
          <w:p>
            <w:pPr>
              <w:spacing w:after="0"/>
              <w:jc w:val="right"/>
            </w:pPr>
            <w:r>
              <w:rPr>
                <w:sz w:val="16"/>
              </w:rPr>
              <w:t>$151,406</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r>
              <w:rPr>
                <w:sz w:val="16"/>
              </w:rPr>
              <w:t>8</w:t>
            </w:r>
          </w:p>
        </w:tc>
        <w:tc>
          <w:tcPr>
            <w:tcW w:type="dxa" w:w="1037"/>
          </w:tcPr>
          <w:p>
            <w:pPr>
              <w:spacing w:after="0"/>
              <w:jc w:val="left"/>
            </w:pPr>
            <w:r>
              <w:rPr>
                <w:sz w:val="16"/>
              </w:rPr>
              <w:t>Heat Wave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$1,023</w:t>
            </w:r>
          </w:p>
        </w:tc>
        <w:tc>
          <w:tcPr>
            <w:tcW w:type="dxa" w:w="1126"/>
          </w:tcPr>
          <w:p>
            <w:pPr>
              <w:spacing w:after="0"/>
              <w:jc w:val="right"/>
            </w:pPr>
            <w:r>
              <w:rPr>
                <w:sz w:val="16"/>
              </w:rPr>
              <w:t>under $1</w:t>
            </w:r>
          </w:p>
        </w:tc>
        <w:tc>
          <w:tcPr>
            <w:tcW w:type="dxa" w:w="1538"/>
          </w:tcPr>
          <w:p>
            <w:pPr>
              <w:spacing w:after="0"/>
              <w:jc w:val="right"/>
            </w:pPr>
            <w:r>
              <w:rPr>
                <w:sz w:val="16"/>
              </w:rPr>
              <w:t>$147,244</w:t>
            </w:r>
          </w:p>
        </w:tc>
        <w:tc>
          <w:tcPr>
            <w:tcW w:type="dxa" w:w="1123"/>
          </w:tcPr>
          <w:p>
            <w:pPr>
              <w:spacing w:after="0"/>
              <w:jc w:val="right"/>
            </w:pPr>
            <w:r>
              <w:rPr>
                <w:sz w:val="16"/>
              </w:rPr>
              <w:t>$148,267</w:t>
            </w:r>
          </w:p>
        </w:tc>
        <w:tc>
          <w:tcPr>
            <w:tcW w:type="dxa" w:w="1642"/>
          </w:tcPr>
          <w:p>
            <w:pPr>
              <w:spacing w:after="0"/>
              <w:jc w:val="right"/>
            </w:pPr>
            <w:r>
              <w:rPr>
                <w:sz w:val="16"/>
              </w:rPr>
              <w:t>8</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9</w:t>
            </w:r>
          </w:p>
        </w:tc>
        <w:tc>
          <w:tcPr>
            <w:tcW w:type="dxa" w:w="1037"/>
          </w:tcPr>
          <w:p>
            <w:pPr>
              <w:spacing w:after="0"/>
              <w:jc w:val="left"/>
            </w:pPr>
            <w:r>
              <w:rPr>
                <w:sz w:val="16"/>
              </w:rPr>
              <w:t>Drought</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$72,667</w:t>
            </w:r>
          </w:p>
        </w:tc>
        <w:tc>
          <w:tcPr>
            <w:tcW w:type="dxa" w:w="1538"/>
          </w:tcPr>
          <w:p>
            <w:pPr>
              <w:spacing w:after="0"/>
              <w:jc w:val="right"/>
            </w:pPr>
            <w:r>
              <w:rPr>
                <w:sz w:val="16"/>
              </w:rPr>
              <w:t>n/a</w:t>
            </w:r>
          </w:p>
        </w:tc>
        <w:tc>
          <w:tcPr>
            <w:tcW w:type="dxa" w:w="1123"/>
          </w:tcPr>
          <w:p>
            <w:pPr>
              <w:spacing w:after="0"/>
              <w:jc w:val="right"/>
            </w:pPr>
            <w:r>
              <w:rPr>
                <w:sz w:val="16"/>
              </w:rPr>
              <w:t>$72,667</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10</w:t>
            </w:r>
          </w:p>
        </w:tc>
        <w:tc>
          <w:tcPr>
            <w:tcW w:type="dxa" w:w="1037"/>
          </w:tcPr>
          <w:p>
            <w:pPr>
              <w:spacing w:after="0"/>
              <w:jc w:val="left"/>
            </w:pPr>
            <w:r>
              <w:rPr>
                <w:sz w:val="16"/>
              </w:rPr>
              <w:t>Ice Storm</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$26,630</w:t>
            </w:r>
          </w:p>
        </w:tc>
        <w:tc>
          <w:tcPr>
            <w:tcW w:type="dxa" w:w="1126"/>
          </w:tcPr>
          <w:p>
            <w:pPr>
              <w:spacing w:after="0"/>
              <w:jc w:val="right"/>
            </w:pPr>
            <w:r>
              <w:rPr>
                <w:sz w:val="16"/>
              </w:rPr>
              <w:t>n/a</w:t>
            </w:r>
          </w:p>
        </w:tc>
        <w:tc>
          <w:tcPr>
            <w:tcW w:type="dxa" w:w="1538"/>
          </w:tcPr>
          <w:p>
            <w:pPr>
              <w:spacing w:after="0"/>
              <w:jc w:val="right"/>
            </w:pPr>
            <w:r>
              <w:rPr>
                <w:sz w:val="16"/>
              </w:rPr>
              <w:t>$6,768</w:t>
            </w:r>
          </w:p>
        </w:tc>
        <w:tc>
          <w:tcPr>
            <w:tcW w:type="dxa" w:w="1123"/>
          </w:tcPr>
          <w:p>
            <w:pPr>
              <w:spacing w:after="0"/>
              <w:jc w:val="right"/>
            </w:pPr>
            <w:r>
              <w:rPr>
                <w:sz w:val="16"/>
              </w:rPr>
              <w:t>$33,399</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Declared 1 time; no Storm Events record of this type.</w:t>
            </w:r>
          </w:p>
        </w:tc>
      </w:tr>
      <w:tr>
        <w:trPr>
          <w:cantSplit/>
        </w:trPr>
        <w:tc>
          <w:tcPr>
            <w:tcW w:type="dxa" w:w="689"/>
          </w:tcPr>
          <w:p>
            <w:pPr>
              <w:spacing w:after="0"/>
              <w:jc w:val="right"/>
            </w:pPr>
            <w:r>
              <w:rPr>
                <w:sz w:val="16"/>
              </w:rPr>
              <w:t>11</w:t>
            </w:r>
          </w:p>
        </w:tc>
        <w:tc>
          <w:tcPr>
            <w:tcW w:type="dxa" w:w="1037"/>
          </w:tcPr>
          <w:p>
            <w:pPr>
              <w:spacing w:after="0"/>
              <w:jc w:val="left"/>
            </w:pPr>
            <w:r>
              <w:rPr>
                <w:sz w:val="16"/>
              </w:rPr>
              <w:t>Winter Weather</w:t>
            </w:r>
          </w:p>
        </w:tc>
        <w:tc>
          <w:tcPr>
            <w:tcW w:type="dxa" w:w="1210"/>
          </w:tcPr>
          <w:p>
            <w:pPr>
              <w:spacing w:after="0"/>
              <w:jc w:val="left"/>
            </w:pPr>
            <w:r>
              <w:rPr>
                <w:sz w:val="16"/>
              </w:rPr>
              <w:t>Relatively Low</w:t>
            </w:r>
          </w:p>
        </w:tc>
        <w:tc>
          <w:tcPr>
            <w:tcW w:type="dxa" w:w="1210"/>
          </w:tcPr>
          <w:p>
            <w:pPr>
              <w:spacing w:after="0"/>
              <w:jc w:val="left"/>
            </w:pPr>
            <w:r>
              <w:rPr>
                <w:sz w:val="16"/>
              </w:rPr>
              <w:t>Relatively Low</w:t>
            </w:r>
          </w:p>
        </w:tc>
        <w:tc>
          <w:tcPr>
            <w:tcW w:type="dxa" w:w="1037"/>
          </w:tcPr>
          <w:p>
            <w:pPr>
              <w:spacing w:after="0"/>
              <w:jc w:val="right"/>
            </w:pPr>
            <w:r>
              <w:rPr>
                <w:sz w:val="16"/>
              </w:rPr>
              <w:t>$5,609</w:t>
            </w:r>
          </w:p>
        </w:tc>
        <w:tc>
          <w:tcPr>
            <w:tcW w:type="dxa" w:w="1126"/>
          </w:tcPr>
          <w:p>
            <w:pPr>
              <w:spacing w:after="0"/>
              <w:jc w:val="right"/>
            </w:pPr>
            <w:r>
              <w:rPr>
                <w:sz w:val="16"/>
              </w:rPr>
              <w:t>$316</w:t>
            </w:r>
          </w:p>
        </w:tc>
        <w:tc>
          <w:tcPr>
            <w:tcW w:type="dxa" w:w="1538"/>
          </w:tcPr>
          <w:p>
            <w:pPr>
              <w:spacing w:after="0"/>
              <w:jc w:val="right"/>
            </w:pPr>
            <w:r>
              <w:rPr>
                <w:sz w:val="16"/>
              </w:rPr>
              <w:t>$22,671</w:t>
            </w:r>
          </w:p>
        </w:tc>
        <w:tc>
          <w:tcPr>
            <w:tcW w:type="dxa" w:w="1123"/>
          </w:tcPr>
          <w:p>
            <w:pPr>
              <w:spacing w:after="0"/>
              <w:jc w:val="right"/>
            </w:pPr>
            <w:r>
              <w:rPr>
                <w:sz w:val="16"/>
              </w:rPr>
              <w:t>$28,596</w:t>
            </w:r>
          </w:p>
        </w:tc>
        <w:tc>
          <w:tcPr>
            <w:tcW w:type="dxa" w:w="1642"/>
          </w:tcPr>
          <w:p>
            <w:pPr>
              <w:spacing w:after="0"/>
              <w:jc w:val="right"/>
            </w:pPr>
            <w:r>
              <w:rPr>
                <w:sz w:val="16"/>
              </w:rPr>
              <w:t>99</w:t>
            </w:r>
          </w:p>
        </w:tc>
        <w:tc>
          <w:tcPr>
            <w:tcW w:type="dxa" w:w="1583"/>
          </w:tcPr>
          <w:p>
            <w:pPr>
              <w:spacing w:after="0"/>
              <w:jc w:val="left"/>
            </w:pPr>
          </w:p>
        </w:tc>
        <w:tc>
          <w:tcPr>
            <w:tcW w:type="dxa" w:w="1918"/>
          </w:tcPr>
          <w:p>
            <w:pPr>
              <w:spacing w:after="0"/>
              <w:jc w:val="left"/>
            </w:pPr>
          </w:p>
        </w:tc>
      </w:tr>
      <w:tr>
        <w:trPr>
          <w:cantSplit/>
        </w:trPr>
        <w:tc>
          <w:tcPr>
            <w:tcW w:type="dxa" w:w="689"/>
          </w:tcPr>
          <w:p>
            <w:pPr>
              <w:spacing w:after="0"/>
              <w:jc w:val="right"/>
            </w:pPr>
            <w:r>
              <w:rPr>
                <w:sz w:val="16"/>
              </w:rPr>
              <w:t>12</w:t>
            </w:r>
          </w:p>
        </w:tc>
        <w:tc>
          <w:tcPr>
            <w:tcW w:type="dxa" w:w="1037"/>
          </w:tcPr>
          <w:p>
            <w:pPr>
              <w:spacing w:after="0"/>
              <w:jc w:val="left"/>
            </w:pPr>
            <w:r>
              <w:rPr>
                <w:sz w:val="16"/>
              </w:rPr>
              <w:t>Earthquake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$2,894</w:t>
            </w:r>
          </w:p>
        </w:tc>
        <w:tc>
          <w:tcPr>
            <w:tcW w:type="dxa" w:w="1126"/>
          </w:tcPr>
          <w:p>
            <w:pPr>
              <w:spacing w:after="0"/>
              <w:jc w:val="right"/>
            </w:pPr>
            <w:r>
              <w:rPr>
                <w:sz w:val="16"/>
              </w:rPr>
              <w:t>n/a</w:t>
            </w:r>
          </w:p>
        </w:tc>
        <w:tc>
          <w:tcPr>
            <w:tcW w:type="dxa" w:w="1538"/>
          </w:tcPr>
          <w:p>
            <w:pPr>
              <w:spacing w:after="0"/>
              <w:jc w:val="right"/>
            </w:pPr>
            <w:r>
              <w:rPr>
                <w:sz w:val="16"/>
              </w:rPr>
              <w:t>$690</w:t>
            </w:r>
          </w:p>
        </w:tc>
        <w:tc>
          <w:tcPr>
            <w:tcW w:type="dxa" w:w="1123"/>
          </w:tcPr>
          <w:p>
            <w:pPr>
              <w:spacing w:after="0"/>
              <w:jc w:val="right"/>
            </w:pPr>
            <w:r>
              <w:rPr>
                <w:sz w:val="16"/>
              </w:rPr>
              <w:t>$3,584</w:t>
            </w:r>
          </w:p>
        </w:tc>
        <w:tc>
          <w:tcPr>
            <w:tcW w:type="dxa" w:w="1642"/>
          </w:tcPr>
          <w:p>
            <w:pPr>
              <w:spacing w:after="0"/>
              <w:jc w:val="right"/>
            </w:pPr>
          </w:p>
        </w:tc>
        <w:tc>
          <w:tcPr>
            <w:tcW w:type="dxa" w:w="1583"/>
          </w:tcPr>
          <w:p>
            <w:pPr>
              <w:spacing w:after="0"/>
              <w:jc w:val="left"/>
            </w:pPr>
          </w:p>
        </w:tc>
        <w:tc>
          <w:tcPr>
            <w:tcW w:type="dxa" w:w="1918"/>
          </w:tcPr>
          <w:p>
            <w:pPr>
              <w:spacing w:after="0"/>
              <w:jc w:val="left"/>
            </w:pPr>
            <w:r>
              <w:rPr>
                <w:sz w:val="16"/>
              </w:rPr>
              <w:t>Storm Events does not record earthquakes.</w:t>
            </w:r>
          </w:p>
        </w:tc>
      </w:tr>
      <w:tr>
        <w:trPr>
          <w:cantSplit/>
        </w:trPr>
        <w:tc>
          <w:tcPr>
            <w:tcW w:type="dxa" w:w="689"/>
          </w:tcPr>
          <w:p>
            <w:pPr>
              <w:spacing w:after="0"/>
              <w:jc w:val="right"/>
            </w:pPr>
            <w:r>
              <w:rPr>
                <w:sz w:val="16"/>
              </w:rPr>
              <w:t>13</w:t>
            </w:r>
          </w:p>
        </w:tc>
        <w:tc>
          <w:tcPr>
            <w:tcW w:type="dxa" w:w="1037"/>
          </w:tcPr>
          <w:p>
            <w:pPr>
              <w:spacing w:after="0"/>
              <w:jc w:val="left"/>
            </w:pPr>
            <w:r>
              <w:rPr>
                <w:sz w:val="16"/>
              </w:rPr>
              <w:t>Landslide</w:t>
            </w:r>
          </w:p>
        </w:tc>
        <w:tc>
          <w:tcPr>
            <w:tcW w:type="dxa" w:w="1210"/>
          </w:tcPr>
          <w:p>
            <w:pPr>
              <w:spacing w:after="0"/>
              <w:jc w:val="left"/>
            </w:pPr>
            <w:r>
              <w:rPr>
                <w:sz w:val="16"/>
              </w:rPr>
              <w:t>Very Low</w:t>
            </w:r>
          </w:p>
        </w:tc>
        <w:tc>
          <w:tcPr>
            <w:tcW w:type="dxa" w:w="1210"/>
          </w:tcPr>
          <w:p>
            <w:pPr>
              <w:spacing w:after="0"/>
              <w:jc w:val="left"/>
            </w:pPr>
            <w:r>
              <w:rPr>
                <w:sz w:val="16"/>
              </w:rPr>
              <w:t>Very Low</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1538"/>
          </w:tcPr>
          <w:p>
            <w:pPr>
              <w:spacing w:after="0"/>
              <w:jc w:val="right"/>
            </w:pPr>
            <w:r>
              <w:rPr>
                <w:sz w:val="16"/>
              </w:rPr>
              <w:t>$428</w:t>
            </w:r>
          </w:p>
        </w:tc>
        <w:tc>
          <w:tcPr>
            <w:tcW w:type="dxa" w:w="1123"/>
          </w:tcPr>
          <w:p>
            <w:pPr>
              <w:spacing w:after="0"/>
              <w:jc w:val="right"/>
            </w:pPr>
            <w:r>
              <w:rPr>
                <w:sz w:val="16"/>
              </w:rPr>
              <w:t>$464</w:t>
            </w:r>
          </w:p>
        </w:tc>
        <w:tc>
          <w:tcPr>
            <w:tcW w:type="dxa" w:w="1642"/>
          </w:tcPr>
          <w:p>
            <w:pPr>
              <w:spacing w:after="0"/>
              <w:jc w:val="right"/>
            </w:pPr>
            <w:r>
              <w:rPr>
                <w:sz w:val="16"/>
              </w:rPr>
              <w:t>0</w:t>
            </w:r>
          </w:p>
        </w:tc>
        <w:tc>
          <w:tcPr>
            <w:tcW w:type="dxa" w:w="1583"/>
          </w:tcPr>
          <w:p>
            <w:pPr>
              <w:spacing w:after="0"/>
              <w:jc w:val="left"/>
            </w:pPr>
          </w:p>
        </w:tc>
        <w:tc>
          <w:tcPr>
            <w:tcW w:type="dxa" w:w="1918"/>
          </w:tcPr>
          <w:p>
            <w:pPr>
              <w:spacing w:after="0"/>
              <w:jc w:val="left"/>
            </w:pPr>
            <w:r>
              <w:rPr>
                <w:sz w:val="16"/>
              </w:rPr>
              <w:t>No recorded events in Storm Events since 1996 (data through 2026-06-30).</w:t>
            </w:r>
          </w:p>
        </w:tc>
      </w:tr>
      <w:tr>
        <w:trPr>
          <w:cantSplit/>
        </w:trPr>
        <w:tc>
          <w:tcPr>
            <w:tcW w:type="dxa" w:w="689"/>
          </w:tcPr>
          <w:p>
            <w:pPr>
              <w:spacing w:after="0"/>
              <w:jc w:val="right"/>
            </w:pPr>
          </w:p>
        </w:tc>
        <w:tc>
          <w:tcPr>
            <w:tcW w:type="dxa" w:w="1037"/>
          </w:tcPr>
          <w:p>
            <w:pPr>
              <w:spacing w:after="0"/>
              <w:jc w:val="left"/>
            </w:pPr>
            <w:r>
              <w:rPr>
                <w:sz w:val="16"/>
              </w:rPr>
              <w:t>Hurricane</w:t>
            </w:r>
          </w:p>
        </w:tc>
        <w:tc>
          <w:tcPr>
            <w:tcW w:type="dxa" w:w="1210"/>
          </w:tcPr>
          <w:p>
            <w:pPr>
              <w:spacing w:after="0"/>
              <w:jc w:val="left"/>
            </w:pPr>
            <w:r>
              <w:rPr>
                <w:sz w:val="16"/>
              </w:rPr>
              <w:t>Not Applicable</w:t>
            </w:r>
          </w:p>
        </w:tc>
        <w:tc>
          <w:tcPr>
            <w:tcW w:type="dxa" w:w="1210"/>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538"/>
          </w:tcPr>
          <w:p>
            <w:pPr>
              <w:spacing w:after="0"/>
              <w:jc w:val="right"/>
            </w:pPr>
          </w:p>
        </w:tc>
        <w:tc>
          <w:tcPr>
            <w:tcW w:type="dxa" w:w="1123"/>
          </w:tcPr>
          <w:p>
            <w:pPr>
              <w:spacing w:after="0"/>
              <w:jc w:val="right"/>
            </w:pPr>
          </w:p>
        </w:tc>
        <w:tc>
          <w:tcPr>
            <w:tcW w:type="dxa" w:w="1642"/>
          </w:tcPr>
          <w:p>
            <w:pPr>
              <w:spacing w:after="0"/>
              <w:jc w:val="right"/>
            </w:pPr>
            <w:r>
              <w:rPr>
                <w:sz w:val="16"/>
              </w:rPr>
              <w:t>0</w:t>
            </w:r>
          </w:p>
        </w:tc>
        <w:tc>
          <w:tcPr>
            <w:tcW w:type="dxa" w:w="1583"/>
          </w:tcPr>
          <w:p>
            <w:pPr>
              <w:spacing w:after="0"/>
              <w:jc w:val="left"/>
            </w:pPr>
            <w:r>
              <w:rPr>
                <w:sz w:val="16"/>
              </w:rPr>
              <w:t>NRI rates hurricane Not Applicable for this county, and no counted federal declaration for this county names it (EM-3242-MN names it but is not counted as a local occurrence; see B1-d).</w:t>
            </w:r>
          </w:p>
        </w:tc>
        <w:tc>
          <w:tcPr>
            <w:tcW w:type="dxa" w:w="191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lightning, wildfire and landslide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118"/>
        <w:gridCol w:w="10994"/>
      </w:tblGrid>
      <w:tr>
        <w:trPr>
          <w:cantSplit/>
          <w:tblHeader/>
        </w:trPr>
        <w:tc>
          <w:tcPr>
            <w:tcW w:type="dxa" w:w="3118"/>
            <w:shd w:val="clear" w:color="auto" w:fill="E8E8E8"/>
          </w:tcPr>
          <w:p>
            <w:pPr>
              <w:spacing w:after="0"/>
              <w:jc w:val="left"/>
            </w:pPr>
            <w:r>
              <w:rPr>
                <w:b/>
                <w:sz w:val="16"/>
              </w:rPr>
              <w:t>Hazard</w:t>
            </w:r>
          </w:p>
        </w:tc>
        <w:tc>
          <w:tcPr>
            <w:tcW w:type="dxa" w:w="10994"/>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118"/>
          </w:tcPr>
          <w:p>
            <w:pPr>
              <w:spacing w:after="0"/>
              <w:jc w:val="left"/>
            </w:pPr>
            <w:r>
              <w:rPr>
                <w:sz w:val="16"/>
              </w:rPr>
              <w:t>Earthquake</w:t>
            </w:r>
          </w:p>
        </w:tc>
        <w:tc>
          <w:tcPr>
            <w:tcW w:type="dxa" w:w="10994"/>
          </w:tcPr>
          <w:p>
            <w:pPr>
              <w:spacing w:after="0"/>
              <w:jc w:val="left"/>
            </w:pPr>
            <w:r>
              <w:rPr>
                <w:sz w:val="16"/>
              </w:rPr>
              <w:t>tract 1707 (Very Low, 5.5); tract 9701 (Very Low, 4.9); tract 9702 (Very Low, 4.7)</w:t>
            </w:r>
          </w:p>
        </w:tc>
      </w:tr>
      <w:tr>
        <w:trPr>
          <w:cantSplit/>
        </w:trPr>
        <w:tc>
          <w:tcPr>
            <w:tcW w:type="dxa" w:w="3118"/>
          </w:tcPr>
          <w:p>
            <w:pPr>
              <w:spacing w:after="0"/>
              <w:jc w:val="left"/>
            </w:pPr>
            <w:r>
              <w:rPr>
                <w:sz w:val="16"/>
              </w:rPr>
              <w:t>Hurricane</w:t>
            </w:r>
          </w:p>
        </w:tc>
        <w:tc>
          <w:tcPr>
            <w:tcW w:type="dxa" w:w="10994"/>
          </w:tcPr>
          <w:p>
            <w:pPr>
              <w:spacing w:after="0"/>
              <w:jc w:val="left"/>
            </w:pPr>
            <w:r>
              <w:rPr>
                <w:sz w:val="16"/>
              </w:rPr>
              <w:t>no tract has a National Risk Index rating for this hazard</w:t>
            </w:r>
          </w:p>
        </w:tc>
      </w:tr>
      <w:tr>
        <w:trPr>
          <w:cantSplit/>
        </w:trPr>
        <w:tc>
          <w:tcPr>
            <w:tcW w:type="dxa" w:w="3118"/>
          </w:tcPr>
          <w:p>
            <w:pPr>
              <w:spacing w:after="0"/>
              <w:jc w:val="left"/>
            </w:pPr>
            <w:r>
              <w:rPr>
                <w:sz w:val="16"/>
              </w:rPr>
              <w:t>Landslide</w:t>
            </w:r>
          </w:p>
        </w:tc>
        <w:tc>
          <w:tcPr>
            <w:tcW w:type="dxa" w:w="10994"/>
          </w:tcPr>
          <w:p>
            <w:pPr>
              <w:spacing w:after="0"/>
              <w:jc w:val="left"/>
            </w:pPr>
            <w:r>
              <w:rPr>
                <w:sz w:val="16"/>
              </w:rPr>
              <w:t>tract 9702 (Relatively Low, 86.9); tract 9703 (Relatively Low, 81.7); tract 9701 (Very Low, 76.9)</w:t>
            </w:r>
          </w:p>
        </w:tc>
      </w:tr>
      <w:tr>
        <w:trPr>
          <w:cantSplit/>
        </w:trPr>
        <w:tc>
          <w:tcPr>
            <w:tcW w:type="dxa" w:w="3118"/>
          </w:tcPr>
          <w:p>
            <w:pPr>
              <w:spacing w:after="0"/>
              <w:jc w:val="left"/>
            </w:pPr>
            <w:r>
              <w:rPr>
                <w:sz w:val="16"/>
              </w:rPr>
              <w:t>Tornado</w:t>
            </w:r>
          </w:p>
        </w:tc>
        <w:tc>
          <w:tcPr>
            <w:tcW w:type="dxa" w:w="10994"/>
          </w:tcPr>
          <w:p>
            <w:pPr>
              <w:spacing w:after="0"/>
              <w:jc w:val="left"/>
            </w:pPr>
            <w:r>
              <w:rPr>
                <w:sz w:val="16"/>
              </w:rPr>
              <w:t>tract 1707 (Relatively Moderate, 63.6); tract 9702 (Relatively Moderate, 60.1); tract 1705 (Relatively Moderate, 59.3)</w:t>
            </w:r>
          </w:p>
        </w:tc>
      </w:tr>
      <w:tr>
        <w:trPr>
          <w:cantSplit/>
        </w:trPr>
        <w:tc>
          <w:tcPr>
            <w:tcW w:type="dxa" w:w="3118"/>
          </w:tcPr>
          <w:p>
            <w:pPr>
              <w:spacing w:after="0"/>
              <w:jc w:val="left"/>
            </w:pPr>
            <w:r>
              <w:rPr>
                <w:sz w:val="16"/>
              </w:rPr>
              <w:t>Wildfire</w:t>
            </w:r>
          </w:p>
        </w:tc>
        <w:tc>
          <w:tcPr>
            <w:tcW w:type="dxa" w:w="10994"/>
          </w:tcPr>
          <w:p>
            <w:pPr>
              <w:spacing w:after="0"/>
              <w:jc w:val="left"/>
            </w:pPr>
            <w:r>
              <w:rPr>
                <w:sz w:val="16"/>
              </w:rPr>
              <w:t>tract 9703 (Relatively Moderate, 88.8); tract 1706 (Relatively Moderate, 88.8); tract 9701 (Relatively Moderate, 88.6)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1707 is Census Tract 1707).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71"/>
        <w:gridCol w:w="1886"/>
        <w:gridCol w:w="1758"/>
        <w:gridCol w:w="1982"/>
        <w:gridCol w:w="1593"/>
        <w:gridCol w:w="1557"/>
        <w:gridCol w:w="1874"/>
        <w:gridCol w:w="1590"/>
      </w:tblGrid>
      <w:tr>
        <w:trPr>
          <w:cantSplit/>
          <w:tblHeader/>
        </w:trPr>
        <w:tc>
          <w:tcPr>
            <w:tcW w:type="dxa" w:w="1871"/>
            <w:shd w:val="clear" w:color="auto" w:fill="E8E8E8"/>
          </w:tcPr>
          <w:p>
            <w:pPr>
              <w:spacing w:after="0"/>
              <w:jc w:val="left"/>
            </w:pPr>
            <w:r>
              <w:rPr>
                <w:b/>
                <w:sz w:val="16"/>
              </w:rPr>
              <w:t>Hazard</w:t>
            </w:r>
          </w:p>
        </w:tc>
        <w:tc>
          <w:tcPr>
            <w:tcW w:type="dxa" w:w="1886"/>
            <w:shd w:val="clear" w:color="auto" w:fill="E8E8E8"/>
          </w:tcPr>
          <w:p>
            <w:pPr>
              <w:spacing w:after="0"/>
              <w:jc w:val="left"/>
            </w:pPr>
            <w:r>
              <w:rPr>
                <w:b/>
                <w:sz w:val="16"/>
              </w:rPr>
              <w:t>Scale</w:t>
            </w:r>
          </w:p>
        </w:tc>
        <w:tc>
          <w:tcPr>
            <w:tcW w:type="dxa" w:w="1758"/>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82"/>
            <w:shd w:val="clear" w:color="auto" w:fill="E8E8E8"/>
          </w:tcPr>
          <w:p>
            <w:pPr>
              <w:spacing w:after="0"/>
              <w:jc w:val="left"/>
            </w:pPr>
            <w:r>
              <w:rPr>
                <w:b/>
                <w:sz w:val="16"/>
              </w:rPr>
              <w:t>Observed range</w:t>
            </w:r>
          </w:p>
        </w:tc>
        <w:tc>
          <w:tcPr>
            <w:tcW w:type="dxa" w:w="1593"/>
            <w:shd w:val="clear" w:color="auto" w:fill="E8E8E8"/>
          </w:tcPr>
          <w:p>
            <w:pPr>
              <w:spacing w:after="0"/>
              <w:jc w:val="left"/>
            </w:pPr>
            <w:r>
              <w:rPr>
                <w:b/>
                <w:sz w:val="16"/>
              </w:rPr>
              <w:t>Worst recorded event</w:t>
            </w:r>
          </w:p>
        </w:tc>
        <w:tc>
          <w:tcPr>
            <w:tcW w:type="dxa" w:w="1557"/>
            <w:shd w:val="clear" w:color="auto" w:fill="E8E8E8"/>
          </w:tcPr>
          <w:p>
            <w:pPr>
              <w:spacing w:after="0"/>
              <w:jc w:val="left"/>
            </w:pPr>
            <w:r>
              <w:rPr>
                <w:b/>
                <w:sz w:val="16"/>
              </w:rPr>
              <w:t>Most damaging (when different)</w:t>
            </w:r>
          </w:p>
        </w:tc>
        <w:tc>
          <w:tcPr>
            <w:tcW w:type="dxa" w:w="1874"/>
            <w:shd w:val="clear" w:color="auto" w:fill="E8E8E8"/>
          </w:tcPr>
          <w:p>
            <w:pPr>
              <w:spacing w:after="0"/>
              <w:jc w:val="left"/>
            </w:pPr>
            <w:r>
              <w:rPr>
                <w:b/>
                <w:sz w:val="16"/>
              </w:rPr>
              <w:t>How it applies to jurisdictions</w:t>
            </w:r>
          </w:p>
        </w:tc>
        <w:tc>
          <w:tcPr>
            <w:tcW w:type="dxa" w:w="1590"/>
            <w:shd w:val="clear" w:color="auto" w:fill="E8E8E8"/>
          </w:tcPr>
          <w:p>
            <w:pPr>
              <w:spacing w:after="0"/>
              <w:jc w:val="left"/>
            </w:pPr>
            <w:r>
              <w:rPr>
                <w:b/>
                <w:sz w:val="16"/>
              </w:rPr>
              <w:t>Note</w:t>
            </w:r>
          </w:p>
        </w:tc>
      </w:tr>
      <w:tr>
        <w:trPr>
          <w:cantSplit/>
        </w:trPr>
        <w:tc>
          <w:tcPr>
            <w:tcW w:type="dxa" w:w="1871"/>
          </w:tcPr>
          <w:p>
            <w:pPr>
              <w:spacing w:after="0"/>
              <w:jc w:val="left"/>
            </w:pPr>
            <w:r>
              <w:rPr>
                <w:sz w:val="16"/>
              </w:rPr>
              <w:t>Cold/Wind Chill, Extreme Cold/Wind Chill</w:t>
            </w:r>
          </w:p>
        </w:tc>
        <w:tc>
          <w:tcPr>
            <w:tcW w:type="dxa" w:w="1886"/>
          </w:tcPr>
          <w:p>
            <w:pPr>
              <w:spacing w:after="0"/>
              <w:jc w:val="left"/>
            </w:pPr>
            <w:r>
              <w:rPr>
                <w:sz w:val="16"/>
              </w:rPr>
              <w:t>wind chill</w:t>
            </w:r>
          </w:p>
        </w:tc>
        <w:tc>
          <w:tcPr>
            <w:tcW w:type="dxa" w:w="1758"/>
          </w:tcPr>
          <w:p>
            <w:pPr>
              <w:spacing w:after="0"/>
              <w:jc w:val="right"/>
            </w:pPr>
            <w:r>
              <w:rPr>
                <w:sz w:val="16"/>
              </w:rPr>
              <w:t>26 records, 1996 to 2026 (26 zone-level)</w:t>
            </w:r>
          </w:p>
        </w:tc>
        <w:tc>
          <w:tcPr>
            <w:tcW w:type="dxa" w:w="1982"/>
          </w:tcPr>
          <w:p>
            <w:pPr>
              <w:spacing w:after="0"/>
              <w:jc w:val="left"/>
            </w:pPr>
            <w:r>
              <w:rPr>
                <w:sz w:val="16"/>
              </w:rPr>
              <w:t>1 day to 5 days (median 2 days); 25 with a recorded value</w:t>
            </w:r>
          </w:p>
        </w:tc>
        <w:tc>
          <w:tcPr>
            <w:tcW w:type="dxa" w:w="1593"/>
          </w:tcPr>
          <w:p>
            <w:pPr>
              <w:spacing w:after="0"/>
              <w:jc w:val="left"/>
            </w:pPr>
            <w:r>
              <w:rPr>
                <w:sz w:val="16"/>
              </w:rPr>
              <w:t>5 consecutive days, 1996-01-31 to 1996-02-04, zone-level</w:t>
            </w:r>
          </w:p>
        </w:tc>
        <w:tc>
          <w:tcPr>
            <w:tcW w:type="dxa" w:w="1557"/>
          </w:tcPr>
          <w:p>
            <w:pPr>
              <w:spacing w:after="0"/>
              <w:jc w:val="left"/>
            </w:pPr>
          </w:p>
        </w:tc>
        <w:tc>
          <w:tcPr>
            <w:tcW w:type="dxa" w:w="1874"/>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Frost/Freeze (outside NRI's Cold Wave definition)</w:t>
            </w:r>
          </w:p>
        </w:tc>
        <w:tc>
          <w:tcPr>
            <w:tcW w:type="dxa" w:w="1886"/>
          </w:tcPr>
          <w:p>
            <w:pPr>
              <w:spacing w:after="0"/>
              <w:jc w:val="left"/>
            </w:pPr>
            <w:r>
              <w:rPr>
                <w:sz w:val="16"/>
              </w:rPr>
              <w:t>crop damage</w:t>
            </w:r>
          </w:p>
        </w:tc>
        <w:tc>
          <w:tcPr>
            <w:tcW w:type="dxa" w:w="1758"/>
          </w:tcPr>
          <w:p>
            <w:pPr>
              <w:spacing w:after="0"/>
              <w:jc w:val="right"/>
            </w:pPr>
            <w:r>
              <w:rPr>
                <w:sz w:val="16"/>
              </w:rPr>
              <w:t>2 records, 2004 to 2012 (2 zone-level)</w:t>
            </w:r>
          </w:p>
        </w:tc>
        <w:tc>
          <w:tcPr>
            <w:tcW w:type="dxa" w:w="1982"/>
          </w:tcPr>
          <w:p>
            <w:pPr>
              <w:spacing w:after="0"/>
              <w:jc w:val="left"/>
            </w:pPr>
          </w:p>
        </w:tc>
        <w:tc>
          <w:tcPr>
            <w:tcW w:type="dxa" w:w="1593"/>
          </w:tcPr>
          <w:p>
            <w:pPr>
              <w:spacing w:after="0"/>
              <w:jc w:val="left"/>
            </w:pPr>
            <w:r>
              <w:rPr>
                <w:sz w:val="16"/>
              </w:rPr>
              <w:t>Frost/Freeze, 2012-04-10, $20,000 crop damage (2012 dollars); NWS zone MNZ044</w:t>
            </w:r>
          </w:p>
        </w:tc>
        <w:tc>
          <w:tcPr>
            <w:tcW w:type="dxa" w:w="1557"/>
          </w:tcPr>
          <w:p>
            <w:pPr>
              <w:spacing w:after="0"/>
              <w:jc w:val="left"/>
            </w:pPr>
          </w:p>
        </w:tc>
        <w:tc>
          <w:tcPr>
            <w:tcW w:type="dxa" w:w="1874"/>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Drought</w:t>
            </w:r>
          </w:p>
        </w:tc>
        <w:tc>
          <w:tcPr>
            <w:tcW w:type="dxa" w:w="1886"/>
          </w:tcPr>
          <w:p>
            <w:pPr>
              <w:spacing w:after="0"/>
              <w:jc w:val="left"/>
            </w:pPr>
            <w:r>
              <w:rPr>
                <w:sz w:val="16"/>
              </w:rPr>
              <w:t>U.S. Drought Monitor scale (D0 to D4)</w:t>
            </w:r>
          </w:p>
        </w:tc>
        <w:tc>
          <w:tcPr>
            <w:tcW w:type="dxa" w:w="1758"/>
          </w:tcPr>
          <w:p>
            <w:pPr>
              <w:spacing w:after="0"/>
              <w:jc w:val="right"/>
            </w:pPr>
            <w:r>
              <w:rPr>
                <w:sz w:val="16"/>
              </w:rPr>
              <w:t>0</w:t>
            </w:r>
          </w:p>
        </w:tc>
        <w:tc>
          <w:tcPr>
            <w:tcW w:type="dxa" w:w="1982"/>
          </w:tcPr>
          <w:p>
            <w:pPr>
              <w:spacing w:after="0"/>
              <w:jc w:val="left"/>
            </w:pPr>
          </w:p>
        </w:tc>
        <w:tc>
          <w:tcPr>
            <w:tcW w:type="dxa" w:w="1593"/>
          </w:tcPr>
          <w:p>
            <w:pPr>
              <w:spacing w:after="0"/>
              <w:jc w:val="left"/>
            </w:pPr>
          </w:p>
        </w:tc>
        <w:tc>
          <w:tcPr>
            <w:tcW w:type="dxa" w:w="1557"/>
          </w:tcPr>
          <w:p>
            <w:pPr>
              <w:spacing w:after="0"/>
              <w:jc w:val="left"/>
            </w:pPr>
          </w:p>
        </w:tc>
        <w:tc>
          <w:tcPr>
            <w:tcW w:type="dxa" w:w="1874"/>
          </w:tcPr>
          <w:p>
            <w:pPr>
              <w:spacing w:after="0"/>
              <w:jc w:val="left"/>
            </w:pPr>
          </w:p>
        </w:tc>
        <w:tc>
          <w:tcPr>
            <w:tcW w:type="dxa" w:w="1590"/>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71"/>
          </w:tcPr>
          <w:p>
            <w:pPr>
              <w:spacing w:after="0"/>
              <w:jc w:val="left"/>
            </w:pPr>
            <w:r>
              <w:rPr>
                <w:sz w:val="16"/>
              </w:rPr>
              <w:t>Earthquake</w:t>
            </w:r>
          </w:p>
        </w:tc>
        <w:tc>
          <w:tcPr>
            <w:tcW w:type="dxa" w:w="1886"/>
          </w:tcPr>
          <w:p>
            <w:pPr>
              <w:spacing w:after="0"/>
              <w:jc w:val="left"/>
            </w:pPr>
            <w:r>
              <w:rPr>
                <w:sz w:val="16"/>
              </w:rPr>
              <w:t>Modified Mercalli (local data)</w:t>
            </w:r>
          </w:p>
        </w:tc>
        <w:tc>
          <w:tcPr>
            <w:tcW w:type="dxa" w:w="1758"/>
          </w:tcPr>
          <w:p>
            <w:pPr>
              <w:spacing w:after="0"/>
              <w:jc w:val="right"/>
            </w:pPr>
            <w:r>
              <w:rPr>
                <w:sz w:val="16"/>
              </w:rPr>
              <w:t>0</w:t>
            </w:r>
          </w:p>
        </w:tc>
        <w:tc>
          <w:tcPr>
            <w:tcW w:type="dxa" w:w="1982"/>
          </w:tcPr>
          <w:p>
            <w:pPr>
              <w:spacing w:after="0"/>
              <w:jc w:val="left"/>
            </w:pPr>
          </w:p>
        </w:tc>
        <w:tc>
          <w:tcPr>
            <w:tcW w:type="dxa" w:w="1593"/>
          </w:tcPr>
          <w:p>
            <w:pPr>
              <w:spacing w:after="0"/>
              <w:jc w:val="left"/>
            </w:pPr>
          </w:p>
        </w:tc>
        <w:tc>
          <w:tcPr>
            <w:tcW w:type="dxa" w:w="1557"/>
          </w:tcPr>
          <w:p>
            <w:pPr>
              <w:spacing w:after="0"/>
              <w:jc w:val="left"/>
            </w:pPr>
          </w:p>
        </w:tc>
        <w:tc>
          <w:tcPr>
            <w:tcW w:type="dxa" w:w="1874"/>
          </w:tcPr>
          <w:p>
            <w:pPr>
              <w:spacing w:after="0"/>
              <w:jc w:val="left"/>
            </w:pPr>
          </w:p>
        </w:tc>
        <w:tc>
          <w:tcPr>
            <w:tcW w:type="dxa" w:w="1590"/>
          </w:tcPr>
          <w:p>
            <w:pPr>
              <w:spacing w:after="0"/>
              <w:jc w:val="left"/>
            </w:pPr>
            <w:r>
              <w:rPr>
                <w:sz w:val="16"/>
              </w:rPr>
              <w:t>Storm Events does not record earthquakes; the USGS earthquake catalog is the source.</w:t>
            </w:r>
          </w:p>
        </w:tc>
      </w:tr>
      <w:tr>
        <w:trPr>
          <w:cantSplit/>
        </w:trPr>
        <w:tc>
          <w:tcPr>
            <w:tcW w:type="dxa" w:w="1871"/>
          </w:tcPr>
          <w:p>
            <w:pPr>
              <w:spacing w:after="0"/>
              <w:jc w:val="left"/>
            </w:pPr>
            <w:r>
              <w:rPr>
                <w:sz w:val="16"/>
              </w:rPr>
              <w:t>Hail</w:t>
            </w:r>
          </w:p>
        </w:tc>
        <w:tc>
          <w:tcPr>
            <w:tcW w:type="dxa" w:w="1886"/>
          </w:tcPr>
          <w:p>
            <w:pPr>
              <w:spacing w:after="0"/>
              <w:jc w:val="left"/>
            </w:pPr>
            <w:r>
              <w:rPr>
                <w:sz w:val="16"/>
              </w:rPr>
              <w:t>hail size (inches)</w:t>
            </w:r>
          </w:p>
        </w:tc>
        <w:tc>
          <w:tcPr>
            <w:tcW w:type="dxa" w:w="1758"/>
          </w:tcPr>
          <w:p>
            <w:pPr>
              <w:spacing w:after="0"/>
              <w:jc w:val="right"/>
            </w:pPr>
            <w:r>
              <w:rPr>
                <w:sz w:val="16"/>
              </w:rPr>
              <w:t>109 records, 1974 to 2026</w:t>
            </w:r>
          </w:p>
        </w:tc>
        <w:tc>
          <w:tcPr>
            <w:tcW w:type="dxa" w:w="1982"/>
          </w:tcPr>
          <w:p>
            <w:pPr>
              <w:spacing w:after="0"/>
              <w:jc w:val="left"/>
            </w:pPr>
            <w:r>
              <w:rPr>
                <w:sz w:val="16"/>
              </w:rPr>
              <w:t>0.75 in to 3.2 in (median 1 in); 109 with a recorded value</w:t>
            </w:r>
          </w:p>
        </w:tc>
        <w:tc>
          <w:tcPr>
            <w:tcW w:type="dxa" w:w="1593"/>
          </w:tcPr>
          <w:p>
            <w:pPr>
              <w:spacing w:after="0"/>
              <w:jc w:val="left"/>
            </w:pPr>
            <w:r>
              <w:rPr>
                <w:sz w:val="16"/>
              </w:rPr>
              <w:t>3.2 in hail, 2011-05-10</w:t>
            </w:r>
          </w:p>
        </w:tc>
        <w:tc>
          <w:tcPr>
            <w:tcW w:type="dxa" w:w="1557"/>
          </w:tcPr>
          <w:p>
            <w:pPr>
              <w:spacing w:after="0"/>
              <w:jc w:val="left"/>
            </w:pPr>
            <w:r>
              <w:rPr>
                <w:sz w:val="16"/>
              </w:rPr>
              <w:t>Hail, 2012-05-28, $250 property; $0 crops (2012 dollars)</w:t>
            </w:r>
          </w:p>
        </w:tc>
        <w:tc>
          <w:tcPr>
            <w:tcW w:type="dxa" w:w="1874"/>
          </w:tcPr>
          <w:p>
            <w:pPr>
              <w:spacing w:after="0"/>
              <w:jc w:val="left"/>
            </w:pPr>
            <w:r>
              <w:rPr>
                <w:sz w:val="16"/>
              </w:rPr>
              <w:t>Event records naming jurisdictions in the plan: Milaca city (21 records), Princeton city (17 records), Onamia city (14 records), Pease city (7 records), Wahkon city (6 records), Isle city (5 records), Bock city (2 records).</w:t>
            </w:r>
          </w:p>
        </w:tc>
        <w:tc>
          <w:tcPr>
            <w:tcW w:type="dxa" w:w="1590"/>
          </w:tcPr>
          <w:p>
            <w:pPr>
              <w:spacing w:after="0"/>
              <w:jc w:val="left"/>
            </w:pPr>
          </w:p>
        </w:tc>
      </w:tr>
      <w:tr>
        <w:trPr>
          <w:cantSplit/>
        </w:trPr>
        <w:tc>
          <w:tcPr>
            <w:tcW w:type="dxa" w:w="1871"/>
          </w:tcPr>
          <w:p>
            <w:pPr>
              <w:spacing w:after="0"/>
              <w:jc w:val="left"/>
            </w:pPr>
            <w:r>
              <w:rPr>
                <w:sz w:val="16"/>
              </w:rPr>
              <w:t>Excessive Heat, Heat</w:t>
            </w:r>
          </w:p>
        </w:tc>
        <w:tc>
          <w:tcPr>
            <w:tcW w:type="dxa" w:w="1886"/>
          </w:tcPr>
          <w:p>
            <w:pPr>
              <w:spacing w:after="0"/>
              <w:jc w:val="left"/>
            </w:pPr>
            <w:r>
              <w:rPr>
                <w:sz w:val="16"/>
              </w:rPr>
              <w:t>heat index (in event narratives)</w:t>
            </w:r>
          </w:p>
        </w:tc>
        <w:tc>
          <w:tcPr>
            <w:tcW w:type="dxa" w:w="1758"/>
          </w:tcPr>
          <w:p>
            <w:pPr>
              <w:spacing w:after="0"/>
              <w:jc w:val="right"/>
            </w:pPr>
            <w:r>
              <w:rPr>
                <w:sz w:val="16"/>
              </w:rPr>
              <w:t>8 records, 1999 to 2022 (8 zone-level)</w:t>
            </w:r>
          </w:p>
        </w:tc>
        <w:tc>
          <w:tcPr>
            <w:tcW w:type="dxa" w:w="1982"/>
          </w:tcPr>
          <w:p>
            <w:pPr>
              <w:spacing w:after="0"/>
              <w:jc w:val="left"/>
            </w:pPr>
            <w:r>
              <w:rPr>
                <w:sz w:val="16"/>
              </w:rPr>
              <w:t>1 day to 5 days (median 3 days); 7 with a recorded value</w:t>
            </w:r>
          </w:p>
        </w:tc>
        <w:tc>
          <w:tcPr>
            <w:tcW w:type="dxa" w:w="1593"/>
          </w:tcPr>
          <w:p>
            <w:pPr>
              <w:spacing w:after="0"/>
              <w:jc w:val="left"/>
            </w:pPr>
            <w:r>
              <w:rPr>
                <w:sz w:val="16"/>
              </w:rPr>
              <w:t>5 consecutive days, 2001-08-04 to 2001-08-08, zone-level</w:t>
            </w:r>
          </w:p>
        </w:tc>
        <w:tc>
          <w:tcPr>
            <w:tcW w:type="dxa" w:w="1557"/>
          </w:tcPr>
          <w:p>
            <w:pPr>
              <w:spacing w:after="0"/>
              <w:jc w:val="left"/>
            </w:pPr>
          </w:p>
        </w:tc>
        <w:tc>
          <w:tcPr>
            <w:tcW w:type="dxa" w:w="1874"/>
          </w:tcPr>
          <w:p>
            <w:pPr>
              <w:spacing w:after="0"/>
              <w:jc w:val="left"/>
            </w:pPr>
            <w:r>
              <w:rPr>
                <w:sz w:val="16"/>
              </w:rPr>
              <w:t>Countywide (zone-level records).</w:t>
            </w:r>
          </w:p>
        </w:tc>
        <w:tc>
          <w:tcPr>
            <w:tcW w:type="dxa" w:w="1590"/>
          </w:tcPr>
          <w:p>
            <w:pPr>
              <w:spacing w:after="0"/>
              <w:jc w:val="left"/>
            </w:pPr>
          </w:p>
        </w:tc>
      </w:tr>
      <w:tr>
        <w:trPr>
          <w:cantSplit/>
        </w:trPr>
        <w:tc>
          <w:tcPr>
            <w:tcW w:type="dxa" w:w="1871"/>
          </w:tcPr>
          <w:p>
            <w:pPr>
              <w:spacing w:after="0"/>
              <w:jc w:val="left"/>
            </w:pPr>
            <w:r>
              <w:rPr>
                <w:sz w:val="16"/>
              </w:rPr>
              <w:t>Hurricane, Tropical Storm, Tropical Depression</w:t>
            </w:r>
          </w:p>
        </w:tc>
        <w:tc>
          <w:tcPr>
            <w:tcW w:type="dxa" w:w="1886"/>
          </w:tcPr>
          <w:p>
            <w:pPr>
              <w:spacing w:after="0"/>
              <w:jc w:val="left"/>
            </w:pPr>
            <w:r>
              <w:rPr>
                <w:sz w:val="16"/>
              </w:rPr>
              <w:t>Saffir-Simpson</w:t>
            </w:r>
          </w:p>
        </w:tc>
        <w:tc>
          <w:tcPr>
            <w:tcW w:type="dxa" w:w="1758"/>
          </w:tcPr>
          <w:p>
            <w:pPr>
              <w:spacing w:after="0"/>
              <w:jc w:val="right"/>
            </w:pPr>
            <w:r>
              <w:rPr>
                <w:sz w:val="16"/>
              </w:rPr>
              <w:t>0</w:t>
            </w:r>
          </w:p>
        </w:tc>
        <w:tc>
          <w:tcPr>
            <w:tcW w:type="dxa" w:w="1982"/>
          </w:tcPr>
          <w:p>
            <w:pPr>
              <w:spacing w:after="0"/>
              <w:jc w:val="left"/>
            </w:pPr>
          </w:p>
        </w:tc>
        <w:tc>
          <w:tcPr>
            <w:tcW w:type="dxa" w:w="1593"/>
          </w:tcPr>
          <w:p>
            <w:pPr>
              <w:spacing w:after="0"/>
              <w:jc w:val="left"/>
            </w:pPr>
          </w:p>
        </w:tc>
        <w:tc>
          <w:tcPr>
            <w:tcW w:type="dxa" w:w="1557"/>
          </w:tcPr>
          <w:p>
            <w:pPr>
              <w:spacing w:after="0"/>
              <w:jc w:val="left"/>
            </w:pPr>
          </w:p>
        </w:tc>
        <w:tc>
          <w:tcPr>
            <w:tcW w:type="dxa" w:w="1874"/>
          </w:tcPr>
          <w:p>
            <w:pPr>
              <w:spacing w:after="0"/>
              <w:jc w:val="left"/>
            </w:pPr>
          </w:p>
        </w:tc>
        <w:tc>
          <w:tcPr>
            <w:tcW w:type="dxa" w:w="1590"/>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71"/>
          </w:tcPr>
          <w:p>
            <w:pPr>
              <w:spacing w:after="0"/>
              <w:jc w:val="left"/>
            </w:pPr>
            <w:r>
              <w:rPr>
                <w:sz w:val="16"/>
              </w:rPr>
              <w:t>Ice Storm</w:t>
            </w:r>
          </w:p>
        </w:tc>
        <w:tc>
          <w:tcPr>
            <w:tcW w:type="dxa" w:w="1886"/>
          </w:tcPr>
          <w:p>
            <w:pPr>
              <w:spacing w:after="0"/>
              <w:jc w:val="left"/>
            </w:pPr>
            <w:r>
              <w:rPr>
                <w:sz w:val="16"/>
              </w:rPr>
              <w:t>Sperry-Piltz ice scale (local data)</w:t>
            </w:r>
          </w:p>
        </w:tc>
        <w:tc>
          <w:tcPr>
            <w:tcW w:type="dxa" w:w="1758"/>
          </w:tcPr>
          <w:p>
            <w:pPr>
              <w:spacing w:after="0"/>
              <w:jc w:val="right"/>
            </w:pPr>
            <w:r>
              <w:rPr>
                <w:sz w:val="16"/>
              </w:rPr>
              <w:t>0</w:t>
            </w:r>
          </w:p>
        </w:tc>
        <w:tc>
          <w:tcPr>
            <w:tcW w:type="dxa" w:w="1982"/>
          </w:tcPr>
          <w:p>
            <w:pPr>
              <w:spacing w:after="0"/>
              <w:jc w:val="left"/>
            </w:pPr>
          </w:p>
        </w:tc>
        <w:tc>
          <w:tcPr>
            <w:tcW w:type="dxa" w:w="1593"/>
          </w:tcPr>
          <w:p>
            <w:pPr>
              <w:spacing w:after="0"/>
              <w:jc w:val="left"/>
            </w:pPr>
          </w:p>
        </w:tc>
        <w:tc>
          <w:tcPr>
            <w:tcW w:type="dxa" w:w="1557"/>
          </w:tcPr>
          <w:p>
            <w:pPr>
              <w:spacing w:after="0"/>
              <w:jc w:val="left"/>
            </w:pPr>
          </w:p>
        </w:tc>
        <w:tc>
          <w:tcPr>
            <w:tcW w:type="dxa" w:w="1874"/>
          </w:tcPr>
          <w:p>
            <w:pPr>
              <w:spacing w:after="0"/>
              <w:jc w:val="left"/>
            </w:pPr>
          </w:p>
        </w:tc>
        <w:tc>
          <w:tcPr>
            <w:tcW w:type="dxa" w:w="1590"/>
          </w:tcPr>
          <w:p>
            <w:pPr>
              <w:spacing w:after="0"/>
              <w:jc w:val="left"/>
            </w:pPr>
          </w:p>
        </w:tc>
      </w:tr>
      <w:tr>
        <w:trPr>
          <w:cantSplit/>
        </w:trPr>
        <w:tc>
          <w:tcPr>
            <w:tcW w:type="dxa" w:w="1871"/>
          </w:tcPr>
          <w:p>
            <w:pPr>
              <w:spacing w:after="0"/>
              <w:jc w:val="left"/>
            </w:pPr>
            <w:r>
              <w:rPr>
                <w:sz w:val="16"/>
              </w:rPr>
              <w:t>Flash Flood, Flood, Lakeshore Flood</w:t>
            </w:r>
          </w:p>
        </w:tc>
        <w:tc>
          <w:tcPr>
            <w:tcW w:type="dxa" w:w="1886"/>
          </w:tcPr>
          <w:p>
            <w:pPr>
              <w:spacing w:after="0"/>
              <w:jc w:val="left"/>
            </w:pPr>
            <w:r>
              <w:rPr>
                <w:sz w:val="16"/>
              </w:rPr>
              <w:t>damage and flood days (flood depth: FIRM)</w:t>
            </w:r>
          </w:p>
        </w:tc>
        <w:tc>
          <w:tcPr>
            <w:tcW w:type="dxa" w:w="1758"/>
          </w:tcPr>
          <w:p>
            <w:pPr>
              <w:spacing w:after="0"/>
              <w:jc w:val="right"/>
            </w:pPr>
            <w:r>
              <w:rPr>
                <w:sz w:val="16"/>
              </w:rPr>
              <w:t>13 records, 1997 to 2016 (4 zone-level)</w:t>
            </w:r>
          </w:p>
        </w:tc>
        <w:tc>
          <w:tcPr>
            <w:tcW w:type="dxa" w:w="1982"/>
          </w:tcPr>
          <w:p>
            <w:pPr>
              <w:spacing w:after="0"/>
              <w:jc w:val="left"/>
            </w:pPr>
          </w:p>
        </w:tc>
        <w:tc>
          <w:tcPr>
            <w:tcW w:type="dxa" w:w="1593"/>
          </w:tcPr>
          <w:p>
            <w:pPr>
              <w:spacing w:after="0"/>
              <w:jc w:val="left"/>
            </w:pPr>
            <w:r>
              <w:rPr>
                <w:sz w:val="16"/>
              </w:rPr>
              <w:t>Flash Flood, 2001-04-22, $300,000 property; crops not reported (2001 dollars)</w:t>
            </w:r>
          </w:p>
        </w:tc>
        <w:tc>
          <w:tcPr>
            <w:tcW w:type="dxa" w:w="1557"/>
          </w:tcPr>
          <w:p>
            <w:pPr>
              <w:spacing w:after="0"/>
              <w:jc w:val="left"/>
            </w:pPr>
          </w:p>
        </w:tc>
        <w:tc>
          <w:tcPr>
            <w:tcW w:type="dxa" w:w="1874"/>
          </w:tcPr>
          <w:p>
            <w:pPr>
              <w:spacing w:after="0"/>
              <w:jc w:val="left"/>
            </w:pPr>
            <w:r>
              <w:rPr>
                <w:sz w:val="16"/>
              </w:rPr>
              <w:t>Event records naming jurisdictions in the plan: Onamia city (2 records), Milaca city (1 record). Zone-level records (4) apply countywide.</w:t>
            </w:r>
          </w:p>
        </w:tc>
        <w:tc>
          <w:tcPr>
            <w:tcW w:type="dxa" w:w="1590"/>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71"/>
          </w:tcPr>
          <w:p>
            <w:pPr>
              <w:spacing w:after="0"/>
              <w:jc w:val="left"/>
            </w:pPr>
            <w:r>
              <w:rPr>
                <w:sz w:val="16"/>
              </w:rPr>
              <w:t>Debris Flow</w:t>
            </w:r>
          </w:p>
        </w:tc>
        <w:tc>
          <w:tcPr>
            <w:tcW w:type="dxa" w:w="1886"/>
          </w:tcPr>
          <w:p>
            <w:pPr>
              <w:spacing w:after="0"/>
              <w:jc w:val="left"/>
            </w:pPr>
            <w:r>
              <w:rPr>
                <w:sz w:val="16"/>
              </w:rPr>
              <w:t>none (count and damage only)</w:t>
            </w:r>
          </w:p>
        </w:tc>
        <w:tc>
          <w:tcPr>
            <w:tcW w:type="dxa" w:w="1758"/>
          </w:tcPr>
          <w:p>
            <w:pPr>
              <w:spacing w:after="0"/>
              <w:jc w:val="right"/>
            </w:pPr>
            <w:r>
              <w:rPr>
                <w:sz w:val="16"/>
              </w:rPr>
              <w:t>0</w:t>
            </w:r>
          </w:p>
        </w:tc>
        <w:tc>
          <w:tcPr>
            <w:tcW w:type="dxa" w:w="1982"/>
          </w:tcPr>
          <w:p>
            <w:pPr>
              <w:spacing w:after="0"/>
              <w:jc w:val="left"/>
            </w:pPr>
          </w:p>
        </w:tc>
        <w:tc>
          <w:tcPr>
            <w:tcW w:type="dxa" w:w="1593"/>
          </w:tcPr>
          <w:p>
            <w:pPr>
              <w:spacing w:after="0"/>
              <w:jc w:val="left"/>
            </w:pPr>
          </w:p>
        </w:tc>
        <w:tc>
          <w:tcPr>
            <w:tcW w:type="dxa" w:w="1557"/>
          </w:tcPr>
          <w:p>
            <w:pPr>
              <w:spacing w:after="0"/>
              <w:jc w:val="left"/>
            </w:pPr>
          </w:p>
        </w:tc>
        <w:tc>
          <w:tcPr>
            <w:tcW w:type="dxa" w:w="1874"/>
          </w:tcPr>
          <w:p>
            <w:pPr>
              <w:spacing w:after="0"/>
              <w:jc w:val="left"/>
            </w:pPr>
          </w:p>
        </w:tc>
        <w:tc>
          <w:tcPr>
            <w:tcW w:type="dxa" w:w="1590"/>
          </w:tcPr>
          <w:p>
            <w:pPr>
              <w:spacing w:after="0"/>
              <w:jc w:val="left"/>
            </w:pPr>
          </w:p>
        </w:tc>
      </w:tr>
      <w:tr>
        <w:trPr>
          <w:cantSplit/>
        </w:trPr>
        <w:tc>
          <w:tcPr>
            <w:tcW w:type="dxa" w:w="1871"/>
          </w:tcPr>
          <w:p>
            <w:pPr>
              <w:spacing w:after="0"/>
              <w:jc w:val="left"/>
            </w:pPr>
            <w:r>
              <w:rPr>
                <w:sz w:val="16"/>
              </w:rPr>
              <w:t>Lightning</w:t>
            </w:r>
          </w:p>
        </w:tc>
        <w:tc>
          <w:tcPr>
            <w:tcW w:type="dxa" w:w="1886"/>
          </w:tcPr>
          <w:p>
            <w:pPr>
              <w:spacing w:after="0"/>
              <w:jc w:val="left"/>
            </w:pPr>
            <w:r>
              <w:rPr>
                <w:sz w:val="16"/>
              </w:rPr>
              <w:t>annualized frequency (the measure FEMA's Local Mitigation Planning Handbook names)</w:t>
            </w:r>
          </w:p>
        </w:tc>
        <w:tc>
          <w:tcPr>
            <w:tcW w:type="dxa" w:w="1758"/>
          </w:tcPr>
          <w:p>
            <w:pPr>
              <w:spacing w:after="0"/>
              <w:jc w:val="right"/>
            </w:pPr>
            <w:r>
              <w:rPr>
                <w:sz w:val="16"/>
              </w:rPr>
              <w:t>0</w:t>
            </w:r>
          </w:p>
        </w:tc>
        <w:tc>
          <w:tcPr>
            <w:tcW w:type="dxa" w:w="1982"/>
          </w:tcPr>
          <w:p>
            <w:pPr>
              <w:spacing w:after="0"/>
              <w:jc w:val="left"/>
            </w:pPr>
          </w:p>
        </w:tc>
        <w:tc>
          <w:tcPr>
            <w:tcW w:type="dxa" w:w="1593"/>
          </w:tcPr>
          <w:p>
            <w:pPr>
              <w:spacing w:after="0"/>
              <w:jc w:val="left"/>
            </w:pPr>
          </w:p>
        </w:tc>
        <w:tc>
          <w:tcPr>
            <w:tcW w:type="dxa" w:w="1557"/>
          </w:tcPr>
          <w:p>
            <w:pPr>
              <w:spacing w:after="0"/>
              <w:jc w:val="left"/>
            </w:pPr>
          </w:p>
        </w:tc>
        <w:tc>
          <w:tcPr>
            <w:tcW w:type="dxa" w:w="1874"/>
          </w:tcPr>
          <w:p>
            <w:pPr>
              <w:spacing w:after="0"/>
              <w:jc w:val="left"/>
            </w:pPr>
          </w:p>
        </w:tc>
        <w:tc>
          <w:tcPr>
            <w:tcW w:type="dxa" w:w="1590"/>
          </w:tcPr>
          <w:p>
            <w:pPr>
              <w:spacing w:after="0"/>
              <w:jc w:val="left"/>
            </w:pPr>
            <w:r>
              <w:rPr>
                <w:sz w:val="16"/>
              </w:rPr>
              <w:t>Storm Events lists lightning with damage or casualties.</w:t>
            </w:r>
          </w:p>
        </w:tc>
      </w:tr>
      <w:tr>
        <w:trPr>
          <w:cantSplit/>
        </w:trPr>
        <w:tc>
          <w:tcPr>
            <w:tcW w:type="dxa" w:w="1871"/>
          </w:tcPr>
          <w:p>
            <w:pPr>
              <w:spacing w:after="0"/>
              <w:jc w:val="left"/>
            </w:pPr>
            <w:r>
              <w:rPr>
                <w:sz w:val="16"/>
              </w:rPr>
              <w:t>High Wind and Strong Wind (outside NRI's Strong Wind definition)</w:t>
            </w:r>
          </w:p>
        </w:tc>
        <w:tc>
          <w:tcPr>
            <w:tcW w:type="dxa" w:w="1886"/>
          </w:tcPr>
          <w:p>
            <w:pPr>
              <w:spacing w:after="0"/>
              <w:jc w:val="left"/>
            </w:pPr>
            <w:r>
              <w:rPr>
                <w:sz w:val="16"/>
              </w:rPr>
              <w:t>wind speed (kt and mph)</w:t>
            </w:r>
          </w:p>
        </w:tc>
        <w:tc>
          <w:tcPr>
            <w:tcW w:type="dxa" w:w="1758"/>
          </w:tcPr>
          <w:p>
            <w:pPr>
              <w:spacing w:after="0"/>
              <w:jc w:val="right"/>
            </w:pPr>
            <w:r>
              <w:rPr>
                <w:sz w:val="16"/>
              </w:rPr>
              <w:t>5 records, 1996 to 2010 (4 zone-level)</w:t>
            </w:r>
          </w:p>
        </w:tc>
        <w:tc>
          <w:tcPr>
            <w:tcW w:type="dxa" w:w="1982"/>
          </w:tcPr>
          <w:p>
            <w:pPr>
              <w:spacing w:after="0"/>
              <w:jc w:val="left"/>
            </w:pPr>
            <w:r>
              <w:rPr>
                <w:sz w:val="16"/>
              </w:rPr>
              <w:t>35 kt (40 mph) to 64 kt (74 mph) (median 45 kt (52 mph)); 4 with a recorded value</w:t>
            </w:r>
          </w:p>
        </w:tc>
        <w:tc>
          <w:tcPr>
            <w:tcW w:type="dxa" w:w="1593"/>
          </w:tcPr>
          <w:p>
            <w:pPr>
              <w:spacing w:after="0"/>
              <w:jc w:val="left"/>
            </w:pPr>
            <w:r>
              <w:rPr>
                <w:sz w:val="16"/>
              </w:rPr>
              <w:t>64 kt (74 mph), measurement type not recorded, High Wind, 1996-10-29; NWS zone MNZ044</w:t>
            </w:r>
          </w:p>
        </w:tc>
        <w:tc>
          <w:tcPr>
            <w:tcW w:type="dxa" w:w="1557"/>
          </w:tcPr>
          <w:p>
            <w:pPr>
              <w:spacing w:after="0"/>
              <w:jc w:val="left"/>
            </w:pPr>
            <w:r>
              <w:rPr>
                <w:sz w:val="16"/>
              </w:rPr>
              <w:t>High Wind, 2010-10-26, $10,000 property; $0 crops (zone total, 2010 dollars)</w:t>
            </w:r>
          </w:p>
        </w:tc>
        <w:tc>
          <w:tcPr>
            <w:tcW w:type="dxa" w:w="1874"/>
          </w:tcPr>
          <w:p>
            <w:pPr>
              <w:spacing w:after="0"/>
              <w:jc w:val="left"/>
            </w:pPr>
            <w:r>
              <w:rPr>
                <w:sz w:val="16"/>
              </w:rPr>
              <w:t>Event records naming jurisdictions in the plan: Milaca city (1 record). Zone-level records (4) apply countywide.</w:t>
            </w:r>
          </w:p>
        </w:tc>
        <w:tc>
          <w:tcPr>
            <w:tcW w:type="dxa" w:w="1590"/>
          </w:tcPr>
          <w:p>
            <w:pPr>
              <w:spacing w:after="0"/>
              <w:jc w:val="left"/>
            </w:pPr>
          </w:p>
        </w:tc>
      </w:tr>
      <w:tr>
        <w:trPr>
          <w:cantSplit/>
        </w:trPr>
        <w:tc>
          <w:tcPr>
            <w:tcW w:type="dxa" w:w="1871"/>
          </w:tcPr>
          <w:p>
            <w:pPr>
              <w:spacing w:after="0"/>
              <w:jc w:val="left"/>
            </w:pPr>
            <w:r>
              <w:rPr>
                <w:sz w:val="16"/>
              </w:rPr>
              <w:t>Thunderstorm Wind</w:t>
            </w:r>
          </w:p>
        </w:tc>
        <w:tc>
          <w:tcPr>
            <w:tcW w:type="dxa" w:w="1886"/>
          </w:tcPr>
          <w:p>
            <w:pPr>
              <w:spacing w:after="0"/>
              <w:jc w:val="left"/>
            </w:pPr>
            <w:r>
              <w:rPr>
                <w:sz w:val="16"/>
              </w:rPr>
              <w:t>wind speed (kt and mph)</w:t>
            </w:r>
          </w:p>
        </w:tc>
        <w:tc>
          <w:tcPr>
            <w:tcW w:type="dxa" w:w="1758"/>
          </w:tcPr>
          <w:p>
            <w:pPr>
              <w:spacing w:after="0"/>
              <w:jc w:val="right"/>
            </w:pPr>
            <w:r>
              <w:rPr>
                <w:sz w:val="16"/>
              </w:rPr>
              <w:t>112 records, 1962 to 2026</w:t>
            </w:r>
          </w:p>
        </w:tc>
        <w:tc>
          <w:tcPr>
            <w:tcW w:type="dxa" w:w="1982"/>
          </w:tcPr>
          <w:p>
            <w:pPr>
              <w:spacing w:after="0"/>
              <w:jc w:val="left"/>
            </w:pPr>
            <w:r>
              <w:rPr>
                <w:sz w:val="16"/>
              </w:rPr>
              <w:t>50 kt (58 mph) to 72 kt (83 mph) (median 56 kt (64 mph)); 87 with a recorded value</w:t>
            </w:r>
          </w:p>
        </w:tc>
        <w:tc>
          <w:tcPr>
            <w:tcW w:type="dxa" w:w="1593"/>
          </w:tcPr>
          <w:p>
            <w:pPr>
              <w:spacing w:after="0"/>
              <w:jc w:val="left"/>
            </w:pPr>
            <w:r>
              <w:rPr>
                <w:sz w:val="16"/>
              </w:rPr>
              <w:t>72 kt (83 mph), measurement type not recorded, Thunderstorm Wind, 1979-06-14</w:t>
            </w:r>
          </w:p>
        </w:tc>
        <w:tc>
          <w:tcPr>
            <w:tcW w:type="dxa" w:w="1557"/>
          </w:tcPr>
          <w:p>
            <w:pPr>
              <w:spacing w:after="0"/>
              <w:jc w:val="left"/>
            </w:pPr>
            <w:r>
              <w:rPr>
                <w:sz w:val="16"/>
              </w:rPr>
              <w:t>Thunderstorm Wind, 2020-08-14, $250,000 property; $0 crops (2020 dollars)</w:t>
            </w:r>
          </w:p>
        </w:tc>
        <w:tc>
          <w:tcPr>
            <w:tcW w:type="dxa" w:w="1874"/>
          </w:tcPr>
          <w:p>
            <w:pPr>
              <w:spacing w:after="0"/>
              <w:jc w:val="left"/>
            </w:pPr>
            <w:r>
              <w:rPr>
                <w:sz w:val="16"/>
              </w:rPr>
              <w:t>Event records naming jurisdictions in the plan: Milaca city (17 records), Princeton city (16 records), Isle city (9 records), Onamia city (9 records), Bock city (3 records), Wahkon city (2 records), Pease city (1 record).</w:t>
            </w:r>
          </w:p>
        </w:tc>
        <w:tc>
          <w:tcPr>
            <w:tcW w:type="dxa" w:w="1590"/>
          </w:tcPr>
          <w:p>
            <w:pPr>
              <w:spacing w:after="0"/>
              <w:jc w:val="left"/>
            </w:pPr>
          </w:p>
        </w:tc>
      </w:tr>
      <w:tr>
        <w:trPr>
          <w:cantSplit/>
        </w:trPr>
        <w:tc>
          <w:tcPr>
            <w:tcW w:type="dxa" w:w="1871"/>
          </w:tcPr>
          <w:p>
            <w:pPr>
              <w:spacing w:after="0"/>
              <w:jc w:val="left"/>
            </w:pPr>
            <w:r>
              <w:rPr>
                <w:sz w:val="16"/>
              </w:rPr>
              <w:t>Tornado</w:t>
            </w:r>
          </w:p>
        </w:tc>
        <w:tc>
          <w:tcPr>
            <w:tcW w:type="dxa" w:w="1886"/>
          </w:tcPr>
          <w:p>
            <w:pPr>
              <w:spacing w:after="0"/>
              <w:jc w:val="left"/>
            </w:pPr>
            <w:r>
              <w:rPr>
                <w:sz w:val="16"/>
              </w:rPr>
              <w:t>Enhanced Fujita (Fujita before Feb 2007)</w:t>
            </w:r>
          </w:p>
        </w:tc>
        <w:tc>
          <w:tcPr>
            <w:tcW w:type="dxa" w:w="1758"/>
          </w:tcPr>
          <w:p>
            <w:pPr>
              <w:spacing w:after="0"/>
              <w:jc w:val="right"/>
            </w:pPr>
            <w:r>
              <w:rPr>
                <w:sz w:val="16"/>
              </w:rPr>
              <w:t>16 records, 1955 to 2019</w:t>
            </w:r>
          </w:p>
        </w:tc>
        <w:tc>
          <w:tcPr>
            <w:tcW w:type="dxa" w:w="1982"/>
          </w:tcPr>
          <w:p>
            <w:pPr>
              <w:spacing w:after="0"/>
              <w:jc w:val="left"/>
            </w:pPr>
            <w:r>
              <w:rPr>
                <w:sz w:val="16"/>
              </w:rPr>
              <w:t>F/EF0 to F/EF3 (median F/EF1); 16 with a recorded value</w:t>
            </w:r>
          </w:p>
        </w:tc>
        <w:tc>
          <w:tcPr>
            <w:tcW w:type="dxa" w:w="1593"/>
          </w:tcPr>
          <w:p>
            <w:pPr>
              <w:spacing w:after="0"/>
              <w:jc w:val="left"/>
            </w:pPr>
            <w:r>
              <w:rPr>
                <w:sz w:val="16"/>
              </w:rPr>
              <w:t>F3 tornado, 1997-09-18, 8 mi within this county, 800 yd wide, damage not reported</w:t>
            </w:r>
          </w:p>
        </w:tc>
        <w:tc>
          <w:tcPr>
            <w:tcW w:type="dxa" w:w="1557"/>
          </w:tcPr>
          <w:p>
            <w:pPr>
              <w:spacing w:after="0"/>
              <w:jc w:val="left"/>
            </w:pPr>
            <w:r>
              <w:rPr>
                <w:sz w:val="16"/>
              </w:rPr>
              <w:t>Tornado, 1955-09-16, $250,000 property; crops not recorded (1955 dollars)</w:t>
            </w:r>
          </w:p>
        </w:tc>
        <w:tc>
          <w:tcPr>
            <w:tcW w:type="dxa" w:w="1874"/>
          </w:tcPr>
          <w:p>
            <w:pPr>
              <w:spacing w:after="0"/>
              <w:jc w:val="left"/>
            </w:pPr>
            <w:r>
              <w:rPr>
                <w:sz w:val="16"/>
              </w:rPr>
              <w:t>Event records naming jurisdictions in the plan: Milaca city (2 records), Wahkon city (2 records), Bock city (1 record), Isle city (1 record), Onamia city (1 record).</w:t>
            </w:r>
          </w:p>
        </w:tc>
        <w:tc>
          <w:tcPr>
            <w:tcW w:type="dxa" w:w="1590"/>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71"/>
          </w:tcPr>
          <w:p>
            <w:pPr>
              <w:spacing w:after="0"/>
              <w:jc w:val="left"/>
            </w:pPr>
            <w:r>
              <w:rPr>
                <w:sz w:val="16"/>
              </w:rPr>
              <w:t>Wildfire</w:t>
            </w:r>
          </w:p>
        </w:tc>
        <w:tc>
          <w:tcPr>
            <w:tcW w:type="dxa" w:w="1886"/>
          </w:tcPr>
          <w:p>
            <w:pPr>
              <w:spacing w:after="0"/>
              <w:jc w:val="left"/>
            </w:pPr>
            <w:r>
              <w:rPr>
                <w:sz w:val="16"/>
              </w:rPr>
              <w:t>acres burned (local data)</w:t>
            </w:r>
          </w:p>
        </w:tc>
        <w:tc>
          <w:tcPr>
            <w:tcW w:type="dxa" w:w="1758"/>
          </w:tcPr>
          <w:p>
            <w:pPr>
              <w:spacing w:after="0"/>
              <w:jc w:val="right"/>
            </w:pPr>
            <w:r>
              <w:rPr>
                <w:sz w:val="16"/>
              </w:rPr>
              <w:t>0</w:t>
            </w:r>
          </w:p>
        </w:tc>
        <w:tc>
          <w:tcPr>
            <w:tcW w:type="dxa" w:w="1982"/>
          </w:tcPr>
          <w:p>
            <w:pPr>
              <w:spacing w:after="0"/>
              <w:jc w:val="left"/>
            </w:pPr>
          </w:p>
        </w:tc>
        <w:tc>
          <w:tcPr>
            <w:tcW w:type="dxa" w:w="1593"/>
          </w:tcPr>
          <w:p>
            <w:pPr>
              <w:spacing w:after="0"/>
              <w:jc w:val="left"/>
            </w:pPr>
          </w:p>
        </w:tc>
        <w:tc>
          <w:tcPr>
            <w:tcW w:type="dxa" w:w="1557"/>
          </w:tcPr>
          <w:p>
            <w:pPr>
              <w:spacing w:after="0"/>
              <w:jc w:val="left"/>
            </w:pPr>
          </w:p>
        </w:tc>
        <w:tc>
          <w:tcPr>
            <w:tcW w:type="dxa" w:w="1874"/>
          </w:tcPr>
          <w:p>
            <w:pPr>
              <w:spacing w:after="0"/>
              <w:jc w:val="left"/>
            </w:pPr>
          </w:p>
        </w:tc>
        <w:tc>
          <w:tcPr>
            <w:tcW w:type="dxa" w:w="1590"/>
          </w:tcPr>
          <w:p>
            <w:pPr>
              <w:spacing w:after="0"/>
              <w:jc w:val="left"/>
            </w:pPr>
          </w:p>
        </w:tc>
      </w:tr>
      <w:tr>
        <w:trPr>
          <w:cantSplit/>
        </w:trPr>
        <w:tc>
          <w:tcPr>
            <w:tcW w:type="dxa" w:w="1871"/>
          </w:tcPr>
          <w:p>
            <w:pPr>
              <w:spacing w:after="0"/>
              <w:jc w:val="left"/>
            </w:pPr>
            <w:r>
              <w:rPr>
                <w:sz w:val="16"/>
              </w:rPr>
              <w:t>Winter Storm, Heavy Snow, Blizzard, Lake-Effect Snow, Winter Weather, Sleet</w:t>
            </w:r>
          </w:p>
        </w:tc>
        <w:tc>
          <w:tcPr>
            <w:tcW w:type="dxa" w:w="1886"/>
          </w:tcPr>
          <w:p>
            <w:pPr>
              <w:spacing w:after="0"/>
              <w:jc w:val="left"/>
            </w:pPr>
            <w:r>
              <w:rPr>
                <w:sz w:val="16"/>
              </w:rPr>
              <w:t>none in data (snowfall: local data)</w:t>
            </w:r>
          </w:p>
        </w:tc>
        <w:tc>
          <w:tcPr>
            <w:tcW w:type="dxa" w:w="1758"/>
          </w:tcPr>
          <w:p>
            <w:pPr>
              <w:spacing w:after="0"/>
              <w:jc w:val="right"/>
            </w:pPr>
            <w:r>
              <w:rPr>
                <w:sz w:val="16"/>
              </w:rPr>
              <w:t>99 records, 1996 to 2026 (99 zone-level)</w:t>
            </w:r>
          </w:p>
        </w:tc>
        <w:tc>
          <w:tcPr>
            <w:tcW w:type="dxa" w:w="1982"/>
          </w:tcPr>
          <w:p>
            <w:pPr>
              <w:spacing w:after="0"/>
              <w:jc w:val="left"/>
            </w:pPr>
          </w:p>
        </w:tc>
        <w:tc>
          <w:tcPr>
            <w:tcW w:type="dxa" w:w="1593"/>
          </w:tcPr>
          <w:p>
            <w:pPr>
              <w:spacing w:after="0"/>
              <w:jc w:val="left"/>
            </w:pPr>
            <w:r>
              <w:rPr>
                <w:sz w:val="16"/>
              </w:rPr>
              <w:t>No damage reported in 99 records.</w:t>
            </w:r>
          </w:p>
        </w:tc>
        <w:tc>
          <w:tcPr>
            <w:tcW w:type="dxa" w:w="1557"/>
          </w:tcPr>
          <w:p>
            <w:pPr>
              <w:spacing w:after="0"/>
              <w:jc w:val="left"/>
            </w:pPr>
          </w:p>
        </w:tc>
        <w:tc>
          <w:tcPr>
            <w:tcW w:type="dxa" w:w="1874"/>
          </w:tcPr>
          <w:p>
            <w:pPr>
              <w:spacing w:after="0"/>
              <w:jc w:val="left"/>
            </w:pPr>
            <w:r>
              <w:rPr>
                <w:sz w:val="16"/>
              </w:rPr>
              <w:t>Countywide (zone-level records).</w:t>
            </w:r>
          </w:p>
        </w:tc>
        <w:tc>
          <w:tcPr>
            <w:tcW w:type="dxa" w:w="1590"/>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10 declarations covering 7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51"/>
        <w:gridCol w:w="1051"/>
        <w:gridCol w:w="1051"/>
        <w:gridCol w:w="1414"/>
        <w:gridCol w:w="2500"/>
        <w:gridCol w:w="2618"/>
        <w:gridCol w:w="2772"/>
        <w:gridCol w:w="748"/>
        <w:gridCol w:w="907"/>
      </w:tblGrid>
      <w:tr>
        <w:trPr>
          <w:cantSplit/>
          <w:tblHeader/>
        </w:trPr>
        <w:tc>
          <w:tcPr>
            <w:tcW w:type="dxa" w:w="1051"/>
            <w:shd w:val="clear" w:color="auto" w:fill="E8E8E8"/>
          </w:tcPr>
          <w:p>
            <w:pPr>
              <w:spacing w:after="0"/>
              <w:jc w:val="left"/>
            </w:pPr>
            <w:r>
              <w:rPr>
                <w:b/>
                <w:sz w:val="16"/>
              </w:rPr>
              <w:t>Declared</w:t>
            </w:r>
          </w:p>
        </w:tc>
        <w:tc>
          <w:tcPr>
            <w:tcW w:type="dxa" w:w="1051"/>
            <w:shd w:val="clear" w:color="auto" w:fill="E8E8E8"/>
          </w:tcPr>
          <w:p>
            <w:pPr>
              <w:spacing w:after="0"/>
              <w:jc w:val="left"/>
            </w:pPr>
            <w:r>
              <w:rPr>
                <w:b/>
                <w:sz w:val="16"/>
              </w:rPr>
              <w:t>Incident began</w:t>
            </w:r>
          </w:p>
        </w:tc>
        <w:tc>
          <w:tcPr>
            <w:tcW w:type="dxa" w:w="1051"/>
            <w:shd w:val="clear" w:color="auto" w:fill="E8E8E8"/>
          </w:tcPr>
          <w:p>
            <w:pPr>
              <w:spacing w:after="0"/>
              <w:jc w:val="left"/>
            </w:pPr>
            <w:r>
              <w:rPr>
                <w:b/>
                <w:sz w:val="16"/>
              </w:rPr>
              <w:t>FEMA number</w:t>
            </w:r>
          </w:p>
        </w:tc>
        <w:tc>
          <w:tcPr>
            <w:tcW w:type="dxa" w:w="1414"/>
            <w:shd w:val="clear" w:color="auto" w:fill="E8E8E8"/>
          </w:tcPr>
          <w:p>
            <w:pPr>
              <w:spacing w:after="0"/>
              <w:jc w:val="left"/>
            </w:pPr>
            <w:r>
              <w:rPr>
                <w:b/>
                <w:sz w:val="16"/>
              </w:rPr>
              <w:t>Type</w:t>
            </w:r>
          </w:p>
        </w:tc>
        <w:tc>
          <w:tcPr>
            <w:tcW w:type="dxa" w:w="2500"/>
            <w:shd w:val="clear" w:color="auto" w:fill="E8E8E8"/>
          </w:tcPr>
          <w:p>
            <w:pPr>
              <w:spacing w:after="0"/>
              <w:jc w:val="left"/>
            </w:pPr>
            <w:r>
              <w:rPr>
                <w:b/>
                <w:sz w:val="16"/>
              </w:rPr>
              <w:t>Title</w:t>
            </w:r>
          </w:p>
        </w:tc>
        <w:tc>
          <w:tcPr>
            <w:tcW w:type="dxa" w:w="2618"/>
            <w:shd w:val="clear" w:color="auto" w:fill="E8E8E8"/>
          </w:tcPr>
          <w:p>
            <w:pPr>
              <w:spacing w:after="0"/>
              <w:jc w:val="left"/>
            </w:pPr>
            <w:r>
              <w:rPr>
                <w:b/>
                <w:sz w:val="16"/>
              </w:rPr>
              <w:t>Mapped hazard</w:t>
            </w:r>
          </w:p>
        </w:tc>
        <w:tc>
          <w:tcPr>
            <w:tcW w:type="dxa" w:w="2772"/>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748"/>
            <w:shd w:val="clear" w:color="auto" w:fill="E8E8E8"/>
          </w:tcPr>
          <w:p>
            <w:pPr>
              <w:spacing w:after="0"/>
              <w:jc w:val="left"/>
            </w:pPr>
            <w:r>
              <w:rPr>
                <w:b/>
                <w:sz w:val="16"/>
              </w:rPr>
              <w:t>Flags</w:t>
            </w:r>
          </w:p>
        </w:tc>
        <w:tc>
          <w:tcPr>
            <w:tcW w:type="dxa" w:w="907"/>
            <w:shd w:val="clear" w:color="auto" w:fill="E8E8E8"/>
          </w:tcPr>
          <w:p>
            <w:pPr>
              <w:spacing w:after="0"/>
              <w:jc w:val="left"/>
            </w:pPr>
            <w:r>
              <w:rPr>
                <w:b/>
                <w:sz w:val="16"/>
              </w:rPr>
              <w:t>Notes</w:t>
            </w:r>
          </w:p>
        </w:tc>
      </w:tr>
      <w:tr>
        <w:trPr>
          <w:cantSplit/>
        </w:trPr>
        <w:tc>
          <w:tcPr>
            <w:tcW w:type="dxa" w:w="1051"/>
          </w:tcPr>
          <w:p>
            <w:pPr>
              <w:spacing w:after="0"/>
              <w:jc w:val="left"/>
            </w:pPr>
            <w:r>
              <w:rPr>
                <w:sz w:val="16"/>
              </w:rPr>
              <w:t>2023-07-19</w:t>
            </w:r>
          </w:p>
        </w:tc>
        <w:tc>
          <w:tcPr>
            <w:tcW w:type="dxa" w:w="1051"/>
          </w:tcPr>
          <w:p>
            <w:pPr>
              <w:spacing w:after="0"/>
              <w:jc w:val="left"/>
            </w:pPr>
            <w:r>
              <w:rPr>
                <w:sz w:val="16"/>
              </w:rPr>
              <w:t>2023-04-11</w:t>
            </w:r>
          </w:p>
        </w:tc>
        <w:tc>
          <w:tcPr>
            <w:tcW w:type="dxa" w:w="1051"/>
          </w:tcPr>
          <w:p>
            <w:pPr>
              <w:spacing w:after="0"/>
              <w:jc w:val="left"/>
            </w:pPr>
            <w:r>
              <w:rPr>
                <w:sz w:val="16"/>
              </w:rPr>
              <w:t>DR-4722-MN</w:t>
            </w:r>
          </w:p>
        </w:tc>
        <w:tc>
          <w:tcPr>
            <w:tcW w:type="dxa" w:w="1414"/>
          </w:tcPr>
          <w:p>
            <w:pPr>
              <w:spacing w:after="0"/>
              <w:jc w:val="left"/>
            </w:pPr>
            <w:r>
              <w:rPr>
                <w:sz w:val="16"/>
              </w:rPr>
              <w:t>Major disaster</w:t>
            </w:r>
          </w:p>
        </w:tc>
        <w:tc>
          <w:tcPr>
            <w:tcW w:type="dxa" w:w="2500"/>
          </w:tcPr>
          <w:p>
            <w:pPr>
              <w:spacing w:after="0"/>
              <w:jc w:val="left"/>
            </w:pPr>
            <w:r>
              <w:rPr>
                <w:sz w:val="16"/>
              </w:rPr>
              <w:t>Severe Storms and Flooding</w:t>
            </w:r>
          </w:p>
        </w:tc>
        <w:tc>
          <w:tcPr>
            <w:tcW w:type="dxa" w:w="2618"/>
          </w:tcPr>
          <w:p>
            <w:pPr>
              <w:spacing w:after="0"/>
              <w:jc w:val="left"/>
            </w:pPr>
            <w:r>
              <w:rPr>
                <w:sz w:val="16"/>
              </w:rPr>
              <w:t>Inland Flooding</w:t>
            </w:r>
          </w:p>
        </w:tc>
        <w:tc>
          <w:tcPr>
            <w:tcW w:type="dxa" w:w="2772"/>
          </w:tcPr>
          <w:p>
            <w:pPr>
              <w:spacing w:after="0"/>
              <w:jc w:val="right"/>
            </w:pPr>
            <w:r>
              <w:rPr>
                <w:sz w:val="16"/>
              </w:rPr>
              <w:t>$97,109.37</w:t>
            </w:r>
          </w:p>
        </w:tc>
        <w:tc>
          <w:tcPr>
            <w:tcW w:type="dxa" w:w="748"/>
          </w:tcPr>
          <w:p>
            <w:pPr>
              <w:spacing w:after="0"/>
              <w:jc w:val="left"/>
            </w:pPr>
            <w:r>
              <w:rPr>
                <w:sz w:val="16"/>
              </w:rPr>
              <w:t>within last 5 years</w:t>
            </w:r>
          </w:p>
        </w:tc>
        <w:tc>
          <w:tcPr>
            <w:tcW w:type="dxa" w:w="907"/>
          </w:tcPr>
          <w:p>
            <w:pPr>
              <w:spacing w:after="0"/>
              <w:jc w:val="left"/>
            </w:pPr>
          </w:p>
        </w:tc>
      </w:tr>
      <w:tr>
        <w:trPr>
          <w:cantSplit/>
        </w:trPr>
        <w:tc>
          <w:tcPr>
            <w:tcW w:type="dxa" w:w="1051"/>
          </w:tcPr>
          <w:p>
            <w:pPr>
              <w:spacing w:after="0"/>
              <w:jc w:val="left"/>
            </w:pPr>
            <w:r>
              <w:rPr>
                <w:sz w:val="16"/>
              </w:rPr>
              <w:t>2020-04-07</w:t>
            </w:r>
          </w:p>
        </w:tc>
        <w:tc>
          <w:tcPr>
            <w:tcW w:type="dxa" w:w="1051"/>
          </w:tcPr>
          <w:p>
            <w:pPr>
              <w:spacing w:after="0"/>
              <w:jc w:val="left"/>
            </w:pPr>
            <w:r>
              <w:rPr>
                <w:sz w:val="16"/>
              </w:rPr>
              <w:t>2020-01-20</w:t>
            </w:r>
          </w:p>
        </w:tc>
        <w:tc>
          <w:tcPr>
            <w:tcW w:type="dxa" w:w="1051"/>
          </w:tcPr>
          <w:p>
            <w:pPr>
              <w:spacing w:after="0"/>
              <w:jc w:val="left"/>
            </w:pPr>
            <w:r>
              <w:rPr>
                <w:sz w:val="16"/>
              </w:rPr>
              <w:t>DR-4531-MN</w:t>
            </w:r>
          </w:p>
        </w:tc>
        <w:tc>
          <w:tcPr>
            <w:tcW w:type="dxa" w:w="1414"/>
          </w:tcPr>
          <w:p>
            <w:pPr>
              <w:spacing w:after="0"/>
              <w:jc w:val="left"/>
            </w:pPr>
            <w:r>
              <w:rPr>
                <w:sz w:val="16"/>
              </w:rPr>
              <w:t>Major disaster</w:t>
            </w:r>
          </w:p>
        </w:tc>
        <w:tc>
          <w:tcPr>
            <w:tcW w:type="dxa" w:w="2500"/>
          </w:tcPr>
          <w:p>
            <w:pPr>
              <w:spacing w:after="0"/>
              <w:jc w:val="left"/>
            </w:pPr>
            <w:r>
              <w:rPr>
                <w:sz w:val="16"/>
              </w:rPr>
              <w:t>COVID-19 Pandemic</w:t>
            </w:r>
          </w:p>
        </w:tc>
        <w:tc>
          <w:tcPr>
            <w:tcW w:type="dxa" w:w="2618"/>
          </w:tcPr>
          <w:p>
            <w:pPr>
              <w:spacing w:after="0"/>
              <w:jc w:val="left"/>
            </w:pPr>
            <w:r>
              <w:rPr>
                <w:sz w:val="16"/>
              </w:rPr>
              <w:t>Non-natural, not counted</w:t>
            </w:r>
          </w:p>
        </w:tc>
        <w:tc>
          <w:tcPr>
            <w:tcW w:type="dxa" w:w="2772"/>
          </w:tcPr>
          <w:p>
            <w:pPr>
              <w:spacing w:after="0"/>
              <w:jc w:val="right"/>
            </w:pPr>
            <w:r>
              <w:rPr>
                <w:sz w:val="16"/>
              </w:rPr>
              <w:t>no Public Assistance recorded</w:t>
            </w:r>
          </w:p>
        </w:tc>
        <w:tc>
          <w:tcPr>
            <w:tcW w:type="dxa" w:w="748"/>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2020-03-13</w:t>
            </w:r>
          </w:p>
        </w:tc>
        <w:tc>
          <w:tcPr>
            <w:tcW w:type="dxa" w:w="1051"/>
          </w:tcPr>
          <w:p>
            <w:pPr>
              <w:spacing w:after="0"/>
              <w:jc w:val="left"/>
            </w:pPr>
            <w:r>
              <w:rPr>
                <w:sz w:val="16"/>
              </w:rPr>
              <w:t>2020-01-20</w:t>
            </w:r>
          </w:p>
        </w:tc>
        <w:tc>
          <w:tcPr>
            <w:tcW w:type="dxa" w:w="1051"/>
          </w:tcPr>
          <w:p>
            <w:pPr>
              <w:spacing w:after="0"/>
              <w:jc w:val="left"/>
            </w:pPr>
            <w:r>
              <w:rPr>
                <w:sz w:val="16"/>
              </w:rPr>
              <w:t>EM-3453-MN</w:t>
            </w:r>
          </w:p>
        </w:tc>
        <w:tc>
          <w:tcPr>
            <w:tcW w:type="dxa" w:w="1414"/>
          </w:tcPr>
          <w:p>
            <w:pPr>
              <w:spacing w:after="0"/>
              <w:jc w:val="left"/>
            </w:pPr>
            <w:r>
              <w:rPr>
                <w:sz w:val="16"/>
              </w:rPr>
              <w:t>Emergency</w:t>
            </w:r>
          </w:p>
        </w:tc>
        <w:tc>
          <w:tcPr>
            <w:tcW w:type="dxa" w:w="2500"/>
          </w:tcPr>
          <w:p>
            <w:pPr>
              <w:spacing w:after="0"/>
              <w:jc w:val="left"/>
            </w:pPr>
            <w:r>
              <w:rPr>
                <w:sz w:val="16"/>
              </w:rPr>
              <w:t>COVID-19</w:t>
            </w:r>
          </w:p>
        </w:tc>
        <w:tc>
          <w:tcPr>
            <w:tcW w:type="dxa" w:w="2618"/>
          </w:tcPr>
          <w:p>
            <w:pPr>
              <w:spacing w:after="0"/>
              <w:jc w:val="left"/>
            </w:pPr>
            <w:r>
              <w:rPr>
                <w:sz w:val="16"/>
              </w:rPr>
              <w:t>Non-natural, not counted</w:t>
            </w:r>
          </w:p>
        </w:tc>
        <w:tc>
          <w:tcPr>
            <w:tcW w:type="dxa" w:w="2772"/>
          </w:tcPr>
          <w:p>
            <w:pPr>
              <w:spacing w:after="0"/>
              <w:jc w:val="right"/>
            </w:pPr>
            <w:r>
              <w:rPr>
                <w:sz w:val="16"/>
              </w:rPr>
              <w:t>no Public Assistance recorded</w:t>
            </w:r>
          </w:p>
        </w:tc>
        <w:tc>
          <w:tcPr>
            <w:tcW w:type="dxa" w:w="748"/>
          </w:tcPr>
          <w:p>
            <w:pPr>
              <w:spacing w:after="0"/>
              <w:jc w:val="left"/>
            </w:pPr>
          </w:p>
        </w:tc>
        <w:tc>
          <w:tcPr>
            <w:tcW w:type="dxa" w:w="907"/>
          </w:tcPr>
          <w:p>
            <w:pPr>
              <w:spacing w:after="0"/>
              <w:jc w:val="left"/>
            </w:pPr>
            <w:r>
              <w:rPr>
                <w:sz w:val="16"/>
              </w:rPr>
              <w:t>same incident as DR-4531</w:t>
            </w:r>
          </w:p>
        </w:tc>
      </w:tr>
      <w:tr>
        <w:trPr>
          <w:cantSplit/>
        </w:trPr>
        <w:tc>
          <w:tcPr>
            <w:tcW w:type="dxa" w:w="1051"/>
          </w:tcPr>
          <w:p>
            <w:pPr>
              <w:spacing w:after="0"/>
              <w:jc w:val="left"/>
            </w:pPr>
            <w:r>
              <w:rPr>
                <w:sz w:val="16"/>
              </w:rPr>
              <w:t>2011-07-28</w:t>
            </w:r>
          </w:p>
        </w:tc>
        <w:tc>
          <w:tcPr>
            <w:tcW w:type="dxa" w:w="1051"/>
          </w:tcPr>
          <w:p>
            <w:pPr>
              <w:spacing w:after="0"/>
              <w:jc w:val="left"/>
            </w:pPr>
            <w:r>
              <w:rPr>
                <w:sz w:val="16"/>
              </w:rPr>
              <w:t>2011-07-01</w:t>
            </w:r>
          </w:p>
        </w:tc>
        <w:tc>
          <w:tcPr>
            <w:tcW w:type="dxa" w:w="1051"/>
          </w:tcPr>
          <w:p>
            <w:pPr>
              <w:spacing w:after="0"/>
              <w:jc w:val="left"/>
            </w:pPr>
            <w:r>
              <w:rPr>
                <w:sz w:val="16"/>
              </w:rPr>
              <w:t>DR-4009-MN</w:t>
            </w:r>
          </w:p>
        </w:tc>
        <w:tc>
          <w:tcPr>
            <w:tcW w:type="dxa" w:w="1414"/>
          </w:tcPr>
          <w:p>
            <w:pPr>
              <w:spacing w:after="0"/>
              <w:jc w:val="left"/>
            </w:pPr>
            <w:r>
              <w:rPr>
                <w:sz w:val="16"/>
              </w:rPr>
              <w:t>Major disaster</w:t>
            </w:r>
          </w:p>
        </w:tc>
        <w:tc>
          <w:tcPr>
            <w:tcW w:type="dxa" w:w="2500"/>
          </w:tcPr>
          <w:p>
            <w:pPr>
              <w:spacing w:after="0"/>
              <w:jc w:val="left"/>
            </w:pPr>
            <w:r>
              <w:rPr>
                <w:sz w:val="16"/>
              </w:rPr>
              <w:t>Severe Storms, Flooding, and Tornadoes</w:t>
            </w:r>
          </w:p>
        </w:tc>
        <w:tc>
          <w:tcPr>
            <w:tcW w:type="dxa" w:w="2618"/>
          </w:tcPr>
          <w:p>
            <w:pPr>
              <w:spacing w:after="0"/>
              <w:jc w:val="left"/>
            </w:pPr>
            <w:r>
              <w:rPr>
                <w:sz w:val="16"/>
              </w:rPr>
              <w:t>Inland Flooding; Tornado</w:t>
            </w:r>
          </w:p>
        </w:tc>
        <w:tc>
          <w:tcPr>
            <w:tcW w:type="dxa" w:w="2772"/>
          </w:tcPr>
          <w:p>
            <w:pPr>
              <w:spacing w:after="0"/>
              <w:jc w:val="right"/>
            </w:pPr>
            <w:r>
              <w:rPr>
                <w:sz w:val="16"/>
              </w:rPr>
              <w:t>$29,937.38</w:t>
            </w:r>
          </w:p>
        </w:tc>
        <w:tc>
          <w:tcPr>
            <w:tcW w:type="dxa" w:w="748"/>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2005-09-13</w:t>
            </w:r>
          </w:p>
        </w:tc>
        <w:tc>
          <w:tcPr>
            <w:tcW w:type="dxa" w:w="1051"/>
          </w:tcPr>
          <w:p>
            <w:pPr>
              <w:spacing w:after="0"/>
              <w:jc w:val="left"/>
            </w:pPr>
            <w:r>
              <w:rPr>
                <w:sz w:val="16"/>
              </w:rPr>
              <w:t>2005-08-29</w:t>
            </w:r>
          </w:p>
        </w:tc>
        <w:tc>
          <w:tcPr>
            <w:tcW w:type="dxa" w:w="1051"/>
          </w:tcPr>
          <w:p>
            <w:pPr>
              <w:spacing w:after="0"/>
              <w:jc w:val="left"/>
            </w:pPr>
            <w:r>
              <w:rPr>
                <w:sz w:val="16"/>
              </w:rPr>
              <w:t>EM-3242-MN</w:t>
            </w:r>
          </w:p>
        </w:tc>
        <w:tc>
          <w:tcPr>
            <w:tcW w:type="dxa" w:w="1414"/>
          </w:tcPr>
          <w:p>
            <w:pPr>
              <w:spacing w:after="0"/>
              <w:jc w:val="left"/>
            </w:pPr>
            <w:r>
              <w:rPr>
                <w:sz w:val="16"/>
              </w:rPr>
              <w:t>Emergency</w:t>
            </w:r>
          </w:p>
        </w:tc>
        <w:tc>
          <w:tcPr>
            <w:tcW w:type="dxa" w:w="2500"/>
          </w:tcPr>
          <w:p>
            <w:pPr>
              <w:spacing w:after="0"/>
              <w:jc w:val="left"/>
            </w:pPr>
            <w:r>
              <w:rPr>
                <w:sz w:val="16"/>
              </w:rPr>
              <w:t>Hurricane Katrina Evacuation</w:t>
            </w:r>
          </w:p>
        </w:tc>
        <w:tc>
          <w:tcPr>
            <w:tcW w:type="dxa" w:w="2618"/>
          </w:tcPr>
          <w:p>
            <w:pPr>
              <w:spacing w:after="0"/>
              <w:jc w:val="left"/>
            </w:pPr>
            <w:r>
              <w:rPr>
                <w:sz w:val="16"/>
              </w:rPr>
              <w:t>Hurricane: evacuation support, not a local hazard event; not counted</w:t>
            </w:r>
          </w:p>
        </w:tc>
        <w:tc>
          <w:tcPr>
            <w:tcW w:type="dxa" w:w="2772"/>
          </w:tcPr>
          <w:p>
            <w:pPr>
              <w:spacing w:after="0"/>
              <w:jc w:val="right"/>
            </w:pPr>
            <w:r>
              <w:rPr>
                <w:sz w:val="16"/>
              </w:rPr>
              <w:t>no Public Assistance recorded</w:t>
            </w:r>
          </w:p>
        </w:tc>
        <w:tc>
          <w:tcPr>
            <w:tcW w:type="dxa" w:w="748"/>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2001-05-16</w:t>
            </w:r>
          </w:p>
        </w:tc>
        <w:tc>
          <w:tcPr>
            <w:tcW w:type="dxa" w:w="1051"/>
          </w:tcPr>
          <w:p>
            <w:pPr>
              <w:spacing w:after="0"/>
              <w:jc w:val="left"/>
            </w:pPr>
            <w:r>
              <w:rPr>
                <w:sz w:val="16"/>
              </w:rPr>
              <w:t>2001-03-23</w:t>
            </w:r>
          </w:p>
        </w:tc>
        <w:tc>
          <w:tcPr>
            <w:tcW w:type="dxa" w:w="1051"/>
          </w:tcPr>
          <w:p>
            <w:pPr>
              <w:spacing w:after="0"/>
              <w:jc w:val="left"/>
            </w:pPr>
            <w:r>
              <w:rPr>
                <w:sz w:val="16"/>
              </w:rPr>
              <w:t>DR-1370-MN</w:t>
            </w:r>
          </w:p>
        </w:tc>
        <w:tc>
          <w:tcPr>
            <w:tcW w:type="dxa" w:w="1414"/>
          </w:tcPr>
          <w:p>
            <w:pPr>
              <w:spacing w:after="0"/>
              <w:jc w:val="left"/>
            </w:pPr>
            <w:r>
              <w:rPr>
                <w:sz w:val="16"/>
              </w:rPr>
              <w:t>Major disaster</w:t>
            </w:r>
          </w:p>
        </w:tc>
        <w:tc>
          <w:tcPr>
            <w:tcW w:type="dxa" w:w="2500"/>
          </w:tcPr>
          <w:p>
            <w:pPr>
              <w:spacing w:after="0"/>
              <w:jc w:val="left"/>
            </w:pPr>
            <w:r>
              <w:rPr>
                <w:sz w:val="16"/>
              </w:rPr>
              <w:t>Severe Winter Storms, Flooding, and Tornadoes</w:t>
            </w:r>
          </w:p>
        </w:tc>
        <w:tc>
          <w:tcPr>
            <w:tcW w:type="dxa" w:w="2618"/>
          </w:tcPr>
          <w:p>
            <w:pPr>
              <w:spacing w:after="0"/>
              <w:jc w:val="left"/>
            </w:pPr>
            <w:r>
              <w:rPr>
                <w:sz w:val="16"/>
              </w:rPr>
              <w:t>Inland Flooding (primary); also designated: Ice Storm, Tornado, Winter Weather</w:t>
            </w:r>
          </w:p>
        </w:tc>
        <w:tc>
          <w:tcPr>
            <w:tcW w:type="dxa" w:w="2772"/>
          </w:tcPr>
          <w:p>
            <w:pPr>
              <w:spacing w:after="0"/>
              <w:jc w:val="right"/>
            </w:pPr>
            <w:r>
              <w:rPr>
                <w:sz w:val="16"/>
              </w:rPr>
              <w:t>$405,118.81</w:t>
            </w:r>
          </w:p>
        </w:tc>
        <w:tc>
          <w:tcPr>
            <w:tcW w:type="dxa" w:w="748"/>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1976-06-17</w:t>
            </w:r>
          </w:p>
        </w:tc>
        <w:tc>
          <w:tcPr>
            <w:tcW w:type="dxa" w:w="1051"/>
          </w:tcPr>
          <w:p>
            <w:pPr>
              <w:spacing w:after="0"/>
              <w:jc w:val="left"/>
            </w:pPr>
            <w:r>
              <w:rPr>
                <w:sz w:val="16"/>
              </w:rPr>
              <w:t>1976-06-17</w:t>
            </w:r>
          </w:p>
        </w:tc>
        <w:tc>
          <w:tcPr>
            <w:tcW w:type="dxa" w:w="1051"/>
          </w:tcPr>
          <w:p>
            <w:pPr>
              <w:spacing w:after="0"/>
              <w:jc w:val="left"/>
            </w:pPr>
            <w:r>
              <w:rPr>
                <w:sz w:val="16"/>
              </w:rPr>
              <w:t>EM-3013-MN</w:t>
            </w:r>
          </w:p>
        </w:tc>
        <w:tc>
          <w:tcPr>
            <w:tcW w:type="dxa" w:w="1414"/>
          </w:tcPr>
          <w:p>
            <w:pPr>
              <w:spacing w:after="0"/>
              <w:jc w:val="left"/>
            </w:pPr>
            <w:r>
              <w:rPr>
                <w:sz w:val="16"/>
              </w:rPr>
              <w:t>Emergency</w:t>
            </w:r>
          </w:p>
        </w:tc>
        <w:tc>
          <w:tcPr>
            <w:tcW w:type="dxa" w:w="2500"/>
          </w:tcPr>
          <w:p>
            <w:pPr>
              <w:spacing w:after="0"/>
              <w:jc w:val="left"/>
            </w:pPr>
            <w:r>
              <w:rPr>
                <w:sz w:val="16"/>
              </w:rPr>
              <w:t>Drought</w:t>
            </w:r>
          </w:p>
        </w:tc>
        <w:tc>
          <w:tcPr>
            <w:tcW w:type="dxa" w:w="2618"/>
          </w:tcPr>
          <w:p>
            <w:pPr>
              <w:spacing w:after="0"/>
              <w:jc w:val="left"/>
            </w:pPr>
            <w:r>
              <w:rPr>
                <w:sz w:val="16"/>
              </w:rPr>
              <w:t>Drought</w:t>
            </w:r>
          </w:p>
        </w:tc>
        <w:tc>
          <w:tcPr>
            <w:tcW w:type="dxa" w:w="2772"/>
          </w:tcPr>
          <w:p>
            <w:pPr>
              <w:spacing w:after="0"/>
              <w:jc w:val="right"/>
            </w:pPr>
            <w:r>
              <w:rPr>
                <w:sz w:val="16"/>
              </w:rPr>
              <w:t>no Public Assistance recorded</w:t>
            </w:r>
          </w:p>
        </w:tc>
        <w:tc>
          <w:tcPr>
            <w:tcW w:type="dxa" w:w="748"/>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1972-08-01</w:t>
            </w:r>
          </w:p>
        </w:tc>
        <w:tc>
          <w:tcPr>
            <w:tcW w:type="dxa" w:w="1051"/>
          </w:tcPr>
          <w:p>
            <w:pPr>
              <w:spacing w:after="0"/>
              <w:jc w:val="left"/>
            </w:pPr>
            <w:r>
              <w:rPr>
                <w:sz w:val="16"/>
              </w:rPr>
              <w:t>1972-08-01</w:t>
            </w:r>
          </w:p>
        </w:tc>
        <w:tc>
          <w:tcPr>
            <w:tcW w:type="dxa" w:w="1051"/>
          </w:tcPr>
          <w:p>
            <w:pPr>
              <w:spacing w:after="0"/>
              <w:jc w:val="left"/>
            </w:pPr>
            <w:r>
              <w:rPr>
                <w:sz w:val="16"/>
              </w:rPr>
              <w:t>DR-347-MN</w:t>
            </w:r>
          </w:p>
        </w:tc>
        <w:tc>
          <w:tcPr>
            <w:tcW w:type="dxa" w:w="1414"/>
          </w:tcPr>
          <w:p>
            <w:pPr>
              <w:spacing w:after="0"/>
              <w:jc w:val="left"/>
            </w:pPr>
            <w:r>
              <w:rPr>
                <w:sz w:val="16"/>
              </w:rPr>
              <w:t>Major disaster</w:t>
            </w:r>
          </w:p>
        </w:tc>
        <w:tc>
          <w:tcPr>
            <w:tcW w:type="dxa" w:w="2500"/>
          </w:tcPr>
          <w:p>
            <w:pPr>
              <w:spacing w:after="0"/>
              <w:jc w:val="left"/>
            </w:pPr>
            <w:r>
              <w:rPr>
                <w:sz w:val="16"/>
              </w:rPr>
              <w:t>Severe Storms &amp; Flooding</w:t>
            </w:r>
          </w:p>
        </w:tc>
        <w:tc>
          <w:tcPr>
            <w:tcW w:type="dxa" w:w="2618"/>
          </w:tcPr>
          <w:p>
            <w:pPr>
              <w:spacing w:after="0"/>
              <w:jc w:val="left"/>
            </w:pPr>
            <w:r>
              <w:rPr>
                <w:sz w:val="16"/>
              </w:rPr>
              <w:t>Inland Flooding</w:t>
            </w:r>
          </w:p>
        </w:tc>
        <w:tc>
          <w:tcPr>
            <w:tcW w:type="dxa" w:w="2772"/>
          </w:tcPr>
          <w:p>
            <w:pPr>
              <w:spacing w:after="0"/>
              <w:jc w:val="right"/>
            </w:pPr>
            <w:r>
              <w:rPr>
                <w:sz w:val="16"/>
              </w:rPr>
              <w:t>no Public Assistance recorded</w:t>
            </w:r>
          </w:p>
        </w:tc>
        <w:tc>
          <w:tcPr>
            <w:tcW w:type="dxa" w:w="748"/>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1969-04-18</w:t>
            </w:r>
          </w:p>
        </w:tc>
        <w:tc>
          <w:tcPr>
            <w:tcW w:type="dxa" w:w="1051"/>
          </w:tcPr>
          <w:p>
            <w:pPr>
              <w:spacing w:after="0"/>
              <w:jc w:val="left"/>
            </w:pPr>
            <w:r>
              <w:rPr>
                <w:sz w:val="16"/>
              </w:rPr>
              <w:t>1969-04-18</w:t>
            </w:r>
          </w:p>
        </w:tc>
        <w:tc>
          <w:tcPr>
            <w:tcW w:type="dxa" w:w="1051"/>
          </w:tcPr>
          <w:p>
            <w:pPr>
              <w:spacing w:after="0"/>
              <w:jc w:val="left"/>
            </w:pPr>
            <w:r>
              <w:rPr>
                <w:sz w:val="16"/>
              </w:rPr>
              <w:t>DR-255-MN</w:t>
            </w:r>
          </w:p>
        </w:tc>
        <w:tc>
          <w:tcPr>
            <w:tcW w:type="dxa" w:w="1414"/>
          </w:tcPr>
          <w:p>
            <w:pPr>
              <w:spacing w:after="0"/>
              <w:jc w:val="left"/>
            </w:pPr>
            <w:r>
              <w:rPr>
                <w:sz w:val="16"/>
              </w:rPr>
              <w:t>Major disaster</w:t>
            </w:r>
          </w:p>
        </w:tc>
        <w:tc>
          <w:tcPr>
            <w:tcW w:type="dxa" w:w="2500"/>
          </w:tcPr>
          <w:p>
            <w:pPr>
              <w:spacing w:after="0"/>
              <w:jc w:val="left"/>
            </w:pPr>
            <w:r>
              <w:rPr>
                <w:sz w:val="16"/>
              </w:rPr>
              <w:t>Flooding</w:t>
            </w:r>
          </w:p>
        </w:tc>
        <w:tc>
          <w:tcPr>
            <w:tcW w:type="dxa" w:w="2618"/>
          </w:tcPr>
          <w:p>
            <w:pPr>
              <w:spacing w:after="0"/>
              <w:jc w:val="left"/>
            </w:pPr>
            <w:r>
              <w:rPr>
                <w:sz w:val="16"/>
              </w:rPr>
              <w:t>Inland Flooding</w:t>
            </w:r>
          </w:p>
        </w:tc>
        <w:tc>
          <w:tcPr>
            <w:tcW w:type="dxa" w:w="2772"/>
          </w:tcPr>
          <w:p>
            <w:pPr>
              <w:spacing w:after="0"/>
              <w:jc w:val="right"/>
            </w:pPr>
            <w:r>
              <w:rPr>
                <w:sz w:val="16"/>
              </w:rPr>
              <w:t>no Public Assistance recorded</w:t>
            </w:r>
          </w:p>
        </w:tc>
        <w:tc>
          <w:tcPr>
            <w:tcW w:type="dxa" w:w="748"/>
          </w:tcPr>
          <w:p>
            <w:pPr>
              <w:spacing w:after="0"/>
              <w:jc w:val="left"/>
            </w:pPr>
          </w:p>
        </w:tc>
        <w:tc>
          <w:tcPr>
            <w:tcW w:type="dxa" w:w="907"/>
          </w:tcPr>
          <w:p>
            <w:pPr>
              <w:spacing w:after="0"/>
              <w:jc w:val="left"/>
            </w:pPr>
          </w:p>
        </w:tc>
      </w:tr>
      <w:tr>
        <w:trPr>
          <w:cantSplit/>
        </w:trPr>
        <w:tc>
          <w:tcPr>
            <w:tcW w:type="dxa" w:w="1051"/>
          </w:tcPr>
          <w:p>
            <w:pPr>
              <w:spacing w:after="0"/>
              <w:jc w:val="left"/>
            </w:pPr>
            <w:r>
              <w:rPr>
                <w:sz w:val="16"/>
              </w:rPr>
              <w:t>1965-04-11</w:t>
            </w:r>
          </w:p>
        </w:tc>
        <w:tc>
          <w:tcPr>
            <w:tcW w:type="dxa" w:w="1051"/>
          </w:tcPr>
          <w:p>
            <w:pPr>
              <w:spacing w:after="0"/>
              <w:jc w:val="left"/>
            </w:pPr>
            <w:r>
              <w:rPr>
                <w:sz w:val="16"/>
              </w:rPr>
              <w:t>1965-04-11</w:t>
            </w:r>
          </w:p>
        </w:tc>
        <w:tc>
          <w:tcPr>
            <w:tcW w:type="dxa" w:w="1051"/>
          </w:tcPr>
          <w:p>
            <w:pPr>
              <w:spacing w:after="0"/>
              <w:jc w:val="left"/>
            </w:pPr>
            <w:r>
              <w:rPr>
                <w:sz w:val="16"/>
              </w:rPr>
              <w:t>DR-188-MN</w:t>
            </w:r>
          </w:p>
        </w:tc>
        <w:tc>
          <w:tcPr>
            <w:tcW w:type="dxa" w:w="1414"/>
          </w:tcPr>
          <w:p>
            <w:pPr>
              <w:spacing w:after="0"/>
              <w:jc w:val="left"/>
            </w:pPr>
            <w:r>
              <w:rPr>
                <w:sz w:val="16"/>
              </w:rPr>
              <w:t>Major disaster</w:t>
            </w:r>
          </w:p>
        </w:tc>
        <w:tc>
          <w:tcPr>
            <w:tcW w:type="dxa" w:w="2500"/>
          </w:tcPr>
          <w:p>
            <w:pPr>
              <w:spacing w:after="0"/>
              <w:jc w:val="left"/>
            </w:pPr>
            <w:r>
              <w:rPr>
                <w:sz w:val="16"/>
              </w:rPr>
              <w:t>Flooding</w:t>
            </w:r>
          </w:p>
        </w:tc>
        <w:tc>
          <w:tcPr>
            <w:tcW w:type="dxa" w:w="2618"/>
          </w:tcPr>
          <w:p>
            <w:pPr>
              <w:spacing w:after="0"/>
              <w:jc w:val="left"/>
            </w:pPr>
            <w:r>
              <w:rPr>
                <w:sz w:val="16"/>
              </w:rPr>
              <w:t>Inland Flooding</w:t>
            </w:r>
          </w:p>
        </w:tc>
        <w:tc>
          <w:tcPr>
            <w:tcW w:type="dxa" w:w="2772"/>
          </w:tcPr>
          <w:p>
            <w:pPr>
              <w:spacing w:after="0"/>
              <w:jc w:val="right"/>
            </w:pPr>
            <w:r>
              <w:rPr>
                <w:sz w:val="16"/>
              </w:rPr>
              <w:t>no Public Assistance recorded</w:t>
            </w:r>
          </w:p>
        </w:tc>
        <w:tc>
          <w:tcPr>
            <w:tcW w:type="dxa" w:w="748"/>
          </w:tcPr>
          <w:p>
            <w:pPr>
              <w:spacing w:after="0"/>
              <w:jc w:val="left"/>
            </w:pPr>
          </w:p>
        </w:tc>
        <w:tc>
          <w:tcPr>
            <w:tcW w:type="dxa" w:w="907"/>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55"/>
        <w:gridCol w:w="2255"/>
        <w:gridCol w:w="1867"/>
        <w:gridCol w:w="3032"/>
        <w:gridCol w:w="1478"/>
        <w:gridCol w:w="3226"/>
      </w:tblGrid>
      <w:tr>
        <w:trPr>
          <w:cantSplit/>
          <w:tblHeader/>
        </w:trPr>
        <w:tc>
          <w:tcPr>
            <w:tcW w:type="dxa" w:w="2255"/>
            <w:shd w:val="clear" w:color="auto" w:fill="E8E8E8"/>
          </w:tcPr>
          <w:p>
            <w:pPr>
              <w:spacing w:after="0"/>
              <w:jc w:val="left"/>
            </w:pPr>
            <w:r>
              <w:rPr>
                <w:b/>
                <w:sz w:val="16"/>
              </w:rPr>
              <w:t>Declared</w:t>
            </w:r>
          </w:p>
        </w:tc>
        <w:tc>
          <w:tcPr>
            <w:tcW w:type="dxa" w:w="2255"/>
            <w:shd w:val="clear" w:color="auto" w:fill="E8E8E8"/>
          </w:tcPr>
          <w:p>
            <w:pPr>
              <w:spacing w:after="0"/>
              <w:jc w:val="left"/>
            </w:pPr>
            <w:r>
              <w:rPr>
                <w:b/>
                <w:sz w:val="16"/>
              </w:rPr>
              <w:t>Incident began</w:t>
            </w:r>
          </w:p>
        </w:tc>
        <w:tc>
          <w:tcPr>
            <w:tcW w:type="dxa" w:w="1867"/>
            <w:shd w:val="clear" w:color="auto" w:fill="E8E8E8"/>
          </w:tcPr>
          <w:p>
            <w:pPr>
              <w:spacing w:after="0"/>
              <w:jc w:val="left"/>
            </w:pPr>
            <w:r>
              <w:rPr>
                <w:b/>
                <w:sz w:val="16"/>
              </w:rPr>
              <w:t>FEMA number</w:t>
            </w:r>
          </w:p>
        </w:tc>
        <w:tc>
          <w:tcPr>
            <w:tcW w:type="dxa" w:w="3032"/>
            <w:shd w:val="clear" w:color="auto" w:fill="E8E8E8"/>
          </w:tcPr>
          <w:p>
            <w:pPr>
              <w:spacing w:after="0"/>
              <w:jc w:val="left"/>
            </w:pPr>
            <w:r>
              <w:rPr>
                <w:b/>
                <w:sz w:val="16"/>
              </w:rPr>
              <w:t>Type</w:t>
            </w:r>
          </w:p>
        </w:tc>
        <w:tc>
          <w:tcPr>
            <w:tcW w:type="dxa" w:w="1478"/>
            <w:shd w:val="clear" w:color="auto" w:fill="E8E8E8"/>
          </w:tcPr>
          <w:p>
            <w:pPr>
              <w:spacing w:after="0"/>
              <w:jc w:val="left"/>
            </w:pPr>
            <w:r>
              <w:rPr>
                <w:b/>
                <w:sz w:val="16"/>
              </w:rPr>
              <w:t>Title</w:t>
            </w:r>
          </w:p>
        </w:tc>
        <w:tc>
          <w:tcPr>
            <w:tcW w:type="dxa" w:w="3226"/>
            <w:shd w:val="clear" w:color="auto" w:fill="E8E8E8"/>
          </w:tcPr>
          <w:p>
            <w:pPr>
              <w:spacing w:after="0"/>
              <w:jc w:val="left"/>
            </w:pPr>
            <w:r>
              <w:rPr>
                <w:b/>
                <w:sz w:val="16"/>
              </w:rPr>
              <w:t>Mapped hazard</w:t>
            </w:r>
          </w:p>
        </w:tc>
      </w:tr>
      <w:tr>
        <w:trPr>
          <w:cantSplit/>
        </w:trPr>
        <w:tc>
          <w:tcPr>
            <w:tcW w:type="dxa" w:w="2255"/>
          </w:tcPr>
          <w:p>
            <w:pPr>
              <w:spacing w:after="0"/>
              <w:jc w:val="left"/>
            </w:pPr>
            <w:r>
              <w:rPr>
                <w:sz w:val="16"/>
              </w:rPr>
              <w:t>1957-06-22</w:t>
            </w:r>
          </w:p>
        </w:tc>
        <w:tc>
          <w:tcPr>
            <w:tcW w:type="dxa" w:w="2255"/>
          </w:tcPr>
          <w:p>
            <w:pPr>
              <w:spacing w:after="0"/>
              <w:jc w:val="left"/>
            </w:pPr>
            <w:r>
              <w:rPr>
                <w:sz w:val="16"/>
              </w:rPr>
              <w:t>1957-06-22</w:t>
            </w:r>
          </w:p>
        </w:tc>
        <w:tc>
          <w:tcPr>
            <w:tcW w:type="dxa" w:w="1867"/>
          </w:tcPr>
          <w:p>
            <w:pPr>
              <w:spacing w:after="0"/>
              <w:jc w:val="left"/>
            </w:pPr>
            <w:r>
              <w:rPr>
                <w:sz w:val="16"/>
              </w:rPr>
              <w:t>DR-80-MN</w:t>
            </w:r>
          </w:p>
        </w:tc>
        <w:tc>
          <w:tcPr>
            <w:tcW w:type="dxa" w:w="3032"/>
          </w:tcPr>
          <w:p>
            <w:pPr>
              <w:spacing w:after="0"/>
              <w:jc w:val="left"/>
            </w:pPr>
            <w:r>
              <w:rPr>
                <w:sz w:val="16"/>
              </w:rPr>
              <w:t>Major disaster</w:t>
            </w:r>
          </w:p>
        </w:tc>
        <w:tc>
          <w:tcPr>
            <w:tcW w:type="dxa" w:w="1478"/>
          </w:tcPr>
          <w:p>
            <w:pPr>
              <w:spacing w:after="0"/>
              <w:jc w:val="left"/>
            </w:pPr>
            <w:r>
              <w:rPr>
                <w:sz w:val="16"/>
              </w:rPr>
              <w:t>Floods</w:t>
            </w:r>
          </w:p>
        </w:tc>
        <w:tc>
          <w:tcPr>
            <w:tcW w:type="dxa" w:w="3226"/>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7 Fire Management declarations (1976-09-08 to 1976-10-01) FEMA filed as Statewide with no county; each names one local fire. Listed on the state page.</w:t>
      </w:r>
    </w:p>
    <w:p>
      <w:pPr>
        <w:spacing w:after="80" w:before="0"/>
      </w:pPr>
    </w:p>
    <w:p>
      <w:pPr>
        <w:pStyle w:val="Heading3"/>
        <w:keepNext/>
        <w:spacing w:after="80"/>
      </w:pPr>
      <w:r>
        <w:rPr/>
        <w:t>Public Assistance filed under this county for declarations that do not list it: 1 row, $4,327.95</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327.95"/>
        <w:tblDescription w:val="Hazard Plain table b1d_pa_other"/>
      </w:tblPr>
      <w:tblGrid>
        <w:gridCol w:w="1973"/>
        <w:gridCol w:w="1973"/>
        <w:gridCol w:w="4691"/>
        <w:gridCol w:w="3672"/>
        <w:gridCol w:w="1803"/>
      </w:tblGrid>
      <w:tr>
        <w:trPr>
          <w:cantSplit/>
          <w:tblHeader/>
        </w:trPr>
        <w:tc>
          <w:tcPr>
            <w:tcW w:type="dxa" w:w="1973"/>
            <w:shd w:val="clear" w:color="auto" w:fill="E8E8E8"/>
          </w:tcPr>
          <w:p>
            <w:pPr>
              <w:spacing w:after="0"/>
              <w:jc w:val="left"/>
            </w:pPr>
            <w:r>
              <w:rPr>
                <w:b/>
                <w:sz w:val="16"/>
              </w:rPr>
              <w:t>FEMA number</w:t>
            </w:r>
          </w:p>
        </w:tc>
        <w:tc>
          <w:tcPr>
            <w:tcW w:type="dxa" w:w="1973"/>
            <w:shd w:val="clear" w:color="auto" w:fill="E8E8E8"/>
          </w:tcPr>
          <w:p>
            <w:pPr>
              <w:spacing w:after="0"/>
              <w:jc w:val="left"/>
            </w:pPr>
            <w:r>
              <w:rPr>
                <w:b/>
                <w:sz w:val="16"/>
              </w:rPr>
              <w:t>Declared</w:t>
            </w:r>
          </w:p>
        </w:tc>
        <w:tc>
          <w:tcPr>
            <w:tcW w:type="dxa" w:w="4691"/>
            <w:shd w:val="clear" w:color="auto" w:fill="E8E8E8"/>
          </w:tcPr>
          <w:p>
            <w:pPr>
              <w:spacing w:after="0"/>
              <w:jc w:val="left"/>
            </w:pPr>
            <w:r>
              <w:rPr>
                <w:b/>
                <w:sz w:val="16"/>
              </w:rPr>
              <w:t>Title</w:t>
            </w:r>
          </w:p>
        </w:tc>
        <w:tc>
          <w:tcPr>
            <w:tcW w:type="dxa" w:w="3672"/>
            <w:shd w:val="clear" w:color="auto" w:fill="E8E8E8"/>
          </w:tcPr>
          <w:p>
            <w:pPr>
              <w:spacing w:after="0"/>
              <w:jc w:val="left"/>
            </w:pPr>
            <w:r>
              <w:rPr>
                <w:b/>
                <w:sz w:val="16"/>
              </w:rPr>
              <w:t>Applicant</w:t>
            </w:r>
          </w:p>
        </w:tc>
        <w:tc>
          <w:tcPr>
            <w:tcW w:type="dxa" w:w="18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973"/>
          </w:tcPr>
          <w:p>
            <w:pPr>
              <w:spacing w:after="0"/>
              <w:jc w:val="left"/>
            </w:pPr>
            <w:r>
              <w:rPr>
                <w:sz w:val="16"/>
              </w:rPr>
              <w:t>DR-4069-MN</w:t>
            </w:r>
          </w:p>
        </w:tc>
        <w:tc>
          <w:tcPr>
            <w:tcW w:type="dxa" w:w="1973"/>
          </w:tcPr>
          <w:p>
            <w:pPr>
              <w:spacing w:after="0"/>
              <w:jc w:val="left"/>
            </w:pPr>
            <w:r>
              <w:rPr>
                <w:sz w:val="16"/>
              </w:rPr>
              <w:t>2012-07-06</w:t>
            </w:r>
          </w:p>
        </w:tc>
        <w:tc>
          <w:tcPr>
            <w:tcW w:type="dxa" w:w="4691"/>
          </w:tcPr>
          <w:p>
            <w:pPr>
              <w:spacing w:after="0"/>
              <w:jc w:val="left"/>
            </w:pPr>
            <w:r>
              <w:rPr>
                <w:sz w:val="16"/>
              </w:rPr>
              <w:t>Severe Storms and Flooding</w:t>
            </w:r>
          </w:p>
        </w:tc>
        <w:tc>
          <w:tcPr>
            <w:tcW w:type="dxa" w:w="3672"/>
          </w:tcPr>
          <w:p>
            <w:pPr>
              <w:spacing w:after="0"/>
              <w:jc w:val="left"/>
            </w:pPr>
            <w:r>
              <w:rPr>
                <w:sz w:val="16"/>
              </w:rPr>
              <w:t>SEAVEY (TOWNSHIP OF)</w:t>
            </w:r>
          </w:p>
        </w:tc>
        <w:tc>
          <w:tcPr>
            <w:tcW w:type="dxa" w:w="1803"/>
          </w:tcPr>
          <w:p>
            <w:pPr>
              <w:spacing w:after="0"/>
              <w:jc w:val="right"/>
            </w:pPr>
            <w:r>
              <w:rPr>
                <w:sz w:val="16"/>
              </w:rPr>
              <w:t>$4,327.95</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Minnesota county: 14 rows, $9,133,931.59; listed on the Minnesota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Cold Wave</w:t>
            </w:r>
          </w:p>
        </w:tc>
        <w:tc>
          <w:tcPr>
            <w:tcW w:type="dxa" w:w="2222"/>
          </w:tcPr>
          <w:p>
            <w:pPr>
              <w:spacing w:after="0"/>
              <w:jc w:val="right"/>
            </w:pPr>
            <w:r>
              <w:rPr>
                <w:sz w:val="16"/>
              </w:rPr>
              <w:t>28</w:t>
            </w:r>
          </w:p>
        </w:tc>
        <w:tc>
          <w:tcPr>
            <w:tcW w:type="dxa" w:w="1159"/>
          </w:tcPr>
          <w:p>
            <w:pPr>
              <w:spacing w:after="0"/>
              <w:jc w:val="right"/>
            </w:pPr>
            <w:r>
              <w:rPr>
                <w:sz w:val="16"/>
              </w:rPr>
              <w:t>1</w:t>
            </w:r>
          </w:p>
        </w:tc>
        <w:tc>
          <w:tcPr>
            <w:tcW w:type="dxa" w:w="2116"/>
          </w:tcPr>
          <w:p>
            <w:pPr>
              <w:spacing w:after="0"/>
              <w:jc w:val="right"/>
            </w:pPr>
            <w:r>
              <w:rPr>
                <w:sz w:val="16"/>
              </w:rPr>
              <w:t>2</w:t>
            </w:r>
          </w:p>
        </w:tc>
        <w:tc>
          <w:tcPr>
            <w:tcW w:type="dxa" w:w="786"/>
          </w:tcPr>
          <w:p>
            <w:pPr>
              <w:spacing w:after="0"/>
              <w:jc w:val="right"/>
            </w:pPr>
            <w:r>
              <w:rPr>
                <w:sz w:val="16"/>
              </w:rPr>
              <w:t>3</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Includes 2 Frost/Freeze records.</w:t>
            </w:r>
          </w:p>
        </w:tc>
      </w:tr>
      <w:tr>
        <w:trPr>
          <w:cantSplit/>
        </w:trPr>
        <w:tc>
          <w:tcPr>
            <w:tcW w:type="dxa" w:w="1037"/>
          </w:tcPr>
          <w:p>
            <w:pPr>
              <w:spacing w:after="0"/>
              <w:jc w:val="left"/>
            </w:pPr>
            <w:r>
              <w:rPr>
                <w:sz w:val="16"/>
              </w:rPr>
              <w:t>Drought</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109</w:t>
            </w:r>
          </w:p>
        </w:tc>
        <w:tc>
          <w:tcPr>
            <w:tcW w:type="dxa" w:w="1159"/>
          </w:tcPr>
          <w:p>
            <w:pPr>
              <w:spacing w:after="0"/>
              <w:jc w:val="right"/>
            </w:pPr>
            <w:r>
              <w:rPr>
                <w:sz w:val="16"/>
              </w:rPr>
              <w:t>3</w:t>
            </w:r>
          </w:p>
        </w:tc>
        <w:tc>
          <w:tcPr>
            <w:tcW w:type="dxa" w:w="2116"/>
          </w:tcPr>
          <w:p>
            <w:pPr>
              <w:spacing w:after="0"/>
              <w:jc w:val="right"/>
            </w:pPr>
            <w:r>
              <w:rPr>
                <w:sz w:val="16"/>
              </w:rPr>
              <w:t>1</w:t>
            </w:r>
          </w:p>
        </w:tc>
        <w:tc>
          <w:tcPr>
            <w:tcW w:type="dxa" w:w="786"/>
          </w:tcPr>
          <w:p>
            <w:pPr>
              <w:spacing w:after="0"/>
              <w:jc w:val="right"/>
            </w:pPr>
            <w:r>
              <w:rPr>
                <w:sz w:val="16"/>
              </w:rPr>
              <w:t>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8</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13</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6</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Lightning</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Strong Wind</w:t>
            </w:r>
          </w:p>
        </w:tc>
        <w:tc>
          <w:tcPr>
            <w:tcW w:type="dxa" w:w="2222"/>
          </w:tcPr>
          <w:p>
            <w:pPr>
              <w:spacing w:after="0"/>
              <w:jc w:val="right"/>
            </w:pPr>
            <w:r>
              <w:rPr>
                <w:sz w:val="16"/>
              </w:rPr>
              <w:t>117</w:t>
            </w:r>
          </w:p>
        </w:tc>
        <w:tc>
          <w:tcPr>
            <w:tcW w:type="dxa" w:w="1159"/>
          </w:tcPr>
          <w:p>
            <w:pPr>
              <w:spacing w:after="0"/>
              <w:jc w:val="right"/>
            </w:pPr>
            <w:r>
              <w:rPr>
                <w:sz w:val="16"/>
              </w:rPr>
              <w:t>2</w:t>
            </w:r>
          </w:p>
        </w:tc>
        <w:tc>
          <w:tcPr>
            <w:tcW w:type="dxa" w:w="2116"/>
          </w:tcPr>
          <w:p>
            <w:pPr>
              <w:spacing w:after="0"/>
              <w:jc w:val="right"/>
            </w:pPr>
            <w:r>
              <w:rPr>
                <w:sz w:val="16"/>
              </w:rPr>
              <w:t>0</w:t>
            </w:r>
          </w:p>
        </w:tc>
        <w:tc>
          <w:tcPr>
            <w:tcW w:type="dxa" w:w="786"/>
          </w:tcPr>
          <w:p>
            <w:pPr>
              <w:spacing w:after="0"/>
              <w:jc w:val="right"/>
            </w:pPr>
            <w:r>
              <w:rPr>
                <w:sz w:val="16"/>
              </w:rPr>
              <w:t>2</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3 High Wind and 2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16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2</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99</w:t>
            </w:r>
          </w:p>
        </w:tc>
        <w:tc>
          <w:tcPr>
            <w:tcW w:type="dxa" w:w="1159"/>
          </w:tcPr>
          <w:p>
            <w:pPr>
              <w:spacing w:after="0"/>
              <w:jc w:val="right"/>
            </w:pPr>
            <w:r>
              <w:rPr>
                <w:sz w:val="16"/>
              </w:rPr>
              <w:t>7</w:t>
            </w:r>
          </w:p>
        </w:tc>
        <w:tc>
          <w:tcPr>
            <w:tcW w:type="dxa" w:w="2116"/>
          </w:tcPr>
          <w:p>
            <w:pPr>
              <w:spacing w:after="0"/>
              <w:jc w:val="right"/>
            </w:pPr>
            <w:r>
              <w:rPr>
                <w:sz w:val="16"/>
              </w:rPr>
              <w:t>5</w:t>
            </w:r>
          </w:p>
        </w:tc>
        <w:tc>
          <w:tcPr>
            <w:tcW w:type="dxa" w:w="786"/>
          </w:tcPr>
          <w:p>
            <w:pPr>
              <w:spacing w:after="0"/>
              <w:jc w:val="right"/>
            </w:pPr>
            <w:r>
              <w:rPr>
                <w:sz w:val="16"/>
              </w:rPr>
              <w:t>25</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5"/>
        <w:gridCol w:w="2275"/>
        <w:gridCol w:w="3096"/>
        <w:gridCol w:w="938"/>
        <w:gridCol w:w="2536"/>
        <w:gridCol w:w="2864"/>
      </w:tblGrid>
      <w:tr>
        <w:trPr>
          <w:cantSplit/>
          <w:tblHeader/>
        </w:trPr>
        <w:tc>
          <w:tcPr>
            <w:tcW w:type="dxa" w:w="1037"/>
            <w:shd w:val="clear" w:color="auto" w:fill="E8E8E8"/>
          </w:tcPr>
          <w:p>
            <w:pPr>
              <w:spacing w:after="0"/>
              <w:jc w:val="left"/>
            </w:pPr>
            <w:r>
              <w:rPr>
                <w:b/>
                <w:sz w:val="16"/>
              </w:rPr>
              <w:t>Date</w:t>
            </w:r>
          </w:p>
        </w:tc>
        <w:tc>
          <w:tcPr>
            <w:tcW w:type="dxa" w:w="1365"/>
            <w:shd w:val="clear" w:color="auto" w:fill="E8E8E8"/>
          </w:tcPr>
          <w:p>
            <w:pPr>
              <w:spacing w:after="0"/>
              <w:jc w:val="left"/>
            </w:pPr>
            <w:r>
              <w:rPr>
                <w:b/>
                <w:sz w:val="16"/>
              </w:rPr>
              <w:t>Event type</w:t>
            </w:r>
          </w:p>
        </w:tc>
        <w:tc>
          <w:tcPr>
            <w:tcW w:type="dxa" w:w="2275"/>
            <w:shd w:val="clear" w:color="auto" w:fill="E8E8E8"/>
          </w:tcPr>
          <w:p>
            <w:pPr>
              <w:spacing w:after="0"/>
              <w:jc w:val="left"/>
            </w:pPr>
            <w:r>
              <w:rPr>
                <w:b/>
                <w:sz w:val="16"/>
              </w:rPr>
              <w:t>Magnitude or extent</w:t>
            </w:r>
          </w:p>
        </w:tc>
        <w:tc>
          <w:tcPr>
            <w:tcW w:type="dxa" w:w="3096"/>
            <w:shd w:val="clear" w:color="auto" w:fill="E8E8E8"/>
          </w:tcPr>
          <w:p>
            <w:pPr>
              <w:spacing w:after="0"/>
              <w:jc w:val="left"/>
            </w:pPr>
            <w:r>
              <w:rPr>
                <w:b/>
                <w:sz w:val="16"/>
              </w:rPr>
              <w:t>Damage</w:t>
            </w:r>
          </w:p>
          <w:p>
            <w:pPr>
              <w:spacing w:after="0"/>
              <w:jc w:val="left"/>
            </w:pPr>
            <w:r>
              <w:rPr>
                <w:i/>
                <w:color w:val="555555"/>
                <w:sz w:val="14"/>
              </w:rPr>
              <w:t>nominal dollars</w:t>
            </w:r>
          </w:p>
        </w:tc>
        <w:tc>
          <w:tcPr>
            <w:tcW w:type="dxa" w:w="938"/>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536"/>
            <w:shd w:val="clear" w:color="auto" w:fill="E8E8E8"/>
          </w:tcPr>
          <w:p>
            <w:pPr>
              <w:spacing w:after="0"/>
              <w:jc w:val="left"/>
            </w:pPr>
            <w:r>
              <w:rPr>
                <w:b/>
                <w:sz w:val="16"/>
              </w:rPr>
              <w:t>Location</w:t>
            </w:r>
          </w:p>
        </w:tc>
        <w:tc>
          <w:tcPr>
            <w:tcW w:type="dxa" w:w="2864"/>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2012-04-10</w:t>
            </w:r>
          </w:p>
        </w:tc>
        <w:tc>
          <w:tcPr>
            <w:tcW w:type="dxa" w:w="1365"/>
          </w:tcPr>
          <w:p>
            <w:pPr>
              <w:spacing w:after="0"/>
              <w:jc w:val="left"/>
            </w:pPr>
            <w:r>
              <w:rPr>
                <w:sz w:val="16"/>
              </w:rPr>
              <w:t>Frost/Freeze</w:t>
            </w:r>
          </w:p>
        </w:tc>
        <w:tc>
          <w:tcPr>
            <w:tcW w:type="dxa" w:w="2275"/>
          </w:tcPr>
          <w:p>
            <w:pPr>
              <w:spacing w:after="0"/>
              <w:jc w:val="left"/>
            </w:pPr>
          </w:p>
        </w:tc>
        <w:tc>
          <w:tcPr>
            <w:tcW w:type="dxa" w:w="3096"/>
          </w:tcPr>
          <w:p>
            <w:pPr>
              <w:spacing w:after="0"/>
              <w:jc w:val="left"/>
            </w:pPr>
            <w:r>
              <w:rPr>
                <w:sz w:val="16"/>
              </w:rPr>
              <w:t>$0 property; $20,000 crops (zone total, 2012 dollars)</w:t>
            </w:r>
          </w:p>
        </w:tc>
        <w:tc>
          <w:tcPr>
            <w:tcW w:type="dxa" w:w="938"/>
          </w:tcPr>
          <w:p>
            <w:pPr>
              <w:spacing w:after="0"/>
              <w:jc w:val="right"/>
            </w:pPr>
            <w:r>
              <w:rPr>
                <w:sz w:val="16"/>
              </w:rPr>
              <w:t>0, 0</w:t>
            </w:r>
          </w:p>
        </w:tc>
        <w:tc>
          <w:tcPr>
            <w:tcW w:type="dxa" w:w="2536"/>
          </w:tcPr>
          <w:p>
            <w:pPr>
              <w:spacing w:after="0"/>
              <w:jc w:val="left"/>
            </w:pPr>
            <w:r>
              <w:rPr>
                <w:sz w:val="16"/>
              </w:rPr>
              <w:t>NWS zone MNZ044 (MILLE LACS), zone-level</w:t>
            </w:r>
          </w:p>
        </w:tc>
        <w:tc>
          <w:tcPr>
            <w:tcW w:type="dxa" w:w="2864"/>
          </w:tcPr>
          <w:p>
            <w:pPr>
              <w:spacing w:after="0"/>
              <w:jc w:val="left"/>
            </w:pPr>
            <w:r>
              <w:rPr>
                <w:sz w:val="16"/>
              </w:rPr>
              <w:t>B1-c worst recorded: Frost/Freeze</w:t>
            </w:r>
          </w:p>
        </w:tc>
      </w:tr>
      <w:tr>
        <w:trPr>
          <w:cantSplit/>
        </w:trPr>
        <w:tc>
          <w:tcPr>
            <w:tcW w:type="dxa" w:w="1037"/>
          </w:tcPr>
          <w:p>
            <w:pPr>
              <w:spacing w:after="0"/>
              <w:jc w:val="left"/>
            </w:pPr>
            <w:r>
              <w:rPr>
                <w:sz w:val="16"/>
              </w:rPr>
              <w:t>2011-05-10</w:t>
            </w:r>
          </w:p>
        </w:tc>
        <w:tc>
          <w:tcPr>
            <w:tcW w:type="dxa" w:w="1365"/>
          </w:tcPr>
          <w:p>
            <w:pPr>
              <w:spacing w:after="0"/>
              <w:jc w:val="left"/>
            </w:pPr>
            <w:r>
              <w:rPr>
                <w:sz w:val="16"/>
              </w:rPr>
              <w:t>Hail</w:t>
            </w:r>
          </w:p>
        </w:tc>
        <w:tc>
          <w:tcPr>
            <w:tcW w:type="dxa" w:w="2275"/>
          </w:tcPr>
          <w:p>
            <w:pPr>
              <w:spacing w:after="0"/>
              <w:jc w:val="left"/>
            </w:pPr>
            <w:r>
              <w:rPr>
                <w:sz w:val="16"/>
              </w:rPr>
              <w:t>3.2 in</w:t>
            </w:r>
          </w:p>
        </w:tc>
        <w:tc>
          <w:tcPr>
            <w:tcW w:type="dxa" w:w="3096"/>
          </w:tcPr>
          <w:p>
            <w:pPr>
              <w:spacing w:after="0"/>
              <w:jc w:val="left"/>
            </w:pPr>
            <w:r>
              <w:rPr>
                <w:sz w:val="16"/>
              </w:rPr>
              <w:t>$0 property; $0 crops (2011 dollars)</w:t>
            </w:r>
          </w:p>
        </w:tc>
        <w:tc>
          <w:tcPr>
            <w:tcW w:type="dxa" w:w="938"/>
          </w:tcPr>
          <w:p>
            <w:pPr>
              <w:spacing w:after="0"/>
              <w:jc w:val="right"/>
            </w:pPr>
            <w:r>
              <w:rPr>
                <w:sz w:val="16"/>
              </w:rPr>
              <w:t>0, 0</w:t>
            </w:r>
          </w:p>
        </w:tc>
        <w:tc>
          <w:tcPr>
            <w:tcW w:type="dxa" w:w="2536"/>
          </w:tcPr>
          <w:p>
            <w:pPr>
              <w:spacing w:after="0"/>
              <w:jc w:val="left"/>
            </w:pPr>
            <w:r>
              <w:rPr>
                <w:sz w:val="16"/>
              </w:rPr>
              <w:t>PEASE</w:t>
            </w:r>
          </w:p>
        </w:tc>
        <w:tc>
          <w:tcPr>
            <w:tcW w:type="dxa" w:w="2864"/>
          </w:tcPr>
          <w:p>
            <w:pPr>
              <w:spacing w:after="0"/>
              <w:jc w:val="left"/>
            </w:pPr>
            <w:r>
              <w:rPr>
                <w:sz w:val="16"/>
              </w:rPr>
              <w:t>B1-c worst recorded: Hail</w:t>
            </w:r>
          </w:p>
        </w:tc>
      </w:tr>
      <w:tr>
        <w:trPr>
          <w:cantSplit/>
        </w:trPr>
        <w:tc>
          <w:tcPr>
            <w:tcW w:type="dxa" w:w="1037"/>
          </w:tcPr>
          <w:p>
            <w:pPr>
              <w:spacing w:after="0"/>
              <w:jc w:val="left"/>
            </w:pPr>
            <w:r>
              <w:rPr>
                <w:sz w:val="16"/>
              </w:rPr>
              <w:t>2010-10-26</w:t>
            </w:r>
          </w:p>
        </w:tc>
        <w:tc>
          <w:tcPr>
            <w:tcW w:type="dxa" w:w="1365"/>
          </w:tcPr>
          <w:p>
            <w:pPr>
              <w:spacing w:after="0"/>
              <w:jc w:val="left"/>
            </w:pPr>
            <w:r>
              <w:rPr>
                <w:sz w:val="16"/>
              </w:rPr>
              <w:t>High Wind</w:t>
            </w:r>
          </w:p>
        </w:tc>
        <w:tc>
          <w:tcPr>
            <w:tcW w:type="dxa" w:w="2275"/>
          </w:tcPr>
          <w:p>
            <w:pPr>
              <w:spacing w:after="0"/>
              <w:jc w:val="left"/>
            </w:pPr>
            <w:r>
              <w:rPr>
                <w:sz w:val="16"/>
              </w:rPr>
              <w:t>35 kt (40 mph) estimated sustained</w:t>
            </w:r>
          </w:p>
        </w:tc>
        <w:tc>
          <w:tcPr>
            <w:tcW w:type="dxa" w:w="3096"/>
          </w:tcPr>
          <w:p>
            <w:pPr>
              <w:spacing w:after="0"/>
              <w:jc w:val="left"/>
            </w:pPr>
            <w:r>
              <w:rPr>
                <w:sz w:val="16"/>
              </w:rPr>
              <w:t>$10,000 property; $0 crops (zone total, 2010 dollars)</w:t>
            </w:r>
          </w:p>
        </w:tc>
        <w:tc>
          <w:tcPr>
            <w:tcW w:type="dxa" w:w="938"/>
          </w:tcPr>
          <w:p>
            <w:pPr>
              <w:spacing w:after="0"/>
              <w:jc w:val="right"/>
            </w:pPr>
            <w:r>
              <w:rPr>
                <w:sz w:val="16"/>
              </w:rPr>
              <w:t>0, 0</w:t>
            </w:r>
          </w:p>
        </w:tc>
        <w:tc>
          <w:tcPr>
            <w:tcW w:type="dxa" w:w="2536"/>
          </w:tcPr>
          <w:p>
            <w:pPr>
              <w:spacing w:after="0"/>
              <w:jc w:val="left"/>
            </w:pPr>
            <w:r>
              <w:rPr>
                <w:sz w:val="16"/>
              </w:rPr>
              <w:t>NWS zone MNZ044 (MILLE LACS), zone-level</w:t>
            </w:r>
          </w:p>
        </w:tc>
        <w:tc>
          <w:tcPr>
            <w:tcW w:type="dxa" w:w="2864"/>
          </w:tcPr>
          <w:p>
            <w:pPr>
              <w:spacing w:after="0"/>
              <w:jc w:val="left"/>
            </w:pPr>
            <w:r>
              <w:rPr>
                <w:sz w:val="16"/>
              </w:rPr>
              <w:t>B1-c most damaging: High Wind and Strong Wind</w:t>
            </w:r>
          </w:p>
        </w:tc>
      </w:tr>
      <w:tr>
        <w:trPr>
          <w:cantSplit/>
        </w:trPr>
        <w:tc>
          <w:tcPr>
            <w:tcW w:type="dxa" w:w="1037"/>
          </w:tcPr>
          <w:p>
            <w:pPr>
              <w:spacing w:after="0"/>
              <w:jc w:val="left"/>
            </w:pPr>
            <w:r>
              <w:rPr>
                <w:sz w:val="16"/>
              </w:rPr>
              <w:t>2001-08-04</w:t>
            </w:r>
          </w:p>
        </w:tc>
        <w:tc>
          <w:tcPr>
            <w:tcW w:type="dxa" w:w="1365"/>
          </w:tcPr>
          <w:p>
            <w:pPr>
              <w:spacing w:after="0"/>
              <w:jc w:val="left"/>
            </w:pPr>
            <w:r>
              <w:rPr>
                <w:sz w:val="16"/>
              </w:rPr>
              <w:t>Heat</w:t>
            </w:r>
          </w:p>
        </w:tc>
        <w:tc>
          <w:tcPr>
            <w:tcW w:type="dxa" w:w="2275"/>
          </w:tcPr>
          <w:p>
            <w:pPr>
              <w:spacing w:after="0"/>
              <w:jc w:val="left"/>
            </w:pPr>
          </w:p>
        </w:tc>
        <w:tc>
          <w:tcPr>
            <w:tcW w:type="dxa" w:w="3096"/>
          </w:tcPr>
          <w:p>
            <w:pPr>
              <w:spacing w:after="0"/>
              <w:jc w:val="left"/>
            </w:pPr>
            <w:r>
              <w:rPr>
                <w:sz w:val="16"/>
              </w:rPr>
              <w:t>damage not reported</w:t>
            </w:r>
          </w:p>
        </w:tc>
        <w:tc>
          <w:tcPr>
            <w:tcW w:type="dxa" w:w="938"/>
          </w:tcPr>
          <w:p>
            <w:pPr>
              <w:spacing w:after="0"/>
              <w:jc w:val="right"/>
            </w:pPr>
            <w:r>
              <w:rPr>
                <w:sz w:val="16"/>
              </w:rPr>
              <w:t>0, 0</w:t>
            </w:r>
          </w:p>
        </w:tc>
        <w:tc>
          <w:tcPr>
            <w:tcW w:type="dxa" w:w="2536"/>
          </w:tcPr>
          <w:p>
            <w:pPr>
              <w:spacing w:after="0"/>
              <w:jc w:val="left"/>
            </w:pPr>
            <w:r>
              <w:rPr>
                <w:sz w:val="16"/>
              </w:rPr>
              <w:t>NWS zone MNZ044 (MILLE LACS), zone-level</w:t>
            </w:r>
          </w:p>
        </w:tc>
        <w:tc>
          <w:tcPr>
            <w:tcW w:type="dxa" w:w="2864"/>
          </w:tcPr>
          <w:p>
            <w:pPr>
              <w:spacing w:after="0"/>
              <w:jc w:val="left"/>
            </w:pPr>
            <w:r>
              <w:rPr>
                <w:sz w:val="16"/>
              </w:rPr>
              <w:t>B1-c worst recorded: Excessive Heat, Heat</w:t>
            </w:r>
          </w:p>
        </w:tc>
      </w:tr>
      <w:tr>
        <w:trPr>
          <w:cantSplit/>
        </w:trPr>
        <w:tc>
          <w:tcPr>
            <w:tcW w:type="dxa" w:w="1037"/>
          </w:tcPr>
          <w:p>
            <w:pPr>
              <w:spacing w:after="0"/>
              <w:jc w:val="left"/>
            </w:pPr>
            <w:r>
              <w:rPr>
                <w:sz w:val="16"/>
              </w:rPr>
              <w:t>2001-04-22</w:t>
            </w:r>
          </w:p>
        </w:tc>
        <w:tc>
          <w:tcPr>
            <w:tcW w:type="dxa" w:w="1365"/>
          </w:tcPr>
          <w:p>
            <w:pPr>
              <w:spacing w:after="0"/>
              <w:jc w:val="left"/>
            </w:pPr>
            <w:r>
              <w:rPr>
                <w:sz w:val="16"/>
              </w:rPr>
              <w:t>Flash Flood</w:t>
            </w:r>
          </w:p>
        </w:tc>
        <w:tc>
          <w:tcPr>
            <w:tcW w:type="dxa" w:w="2275"/>
          </w:tcPr>
          <w:p>
            <w:pPr>
              <w:spacing w:after="0"/>
              <w:jc w:val="left"/>
            </w:pPr>
          </w:p>
        </w:tc>
        <w:tc>
          <w:tcPr>
            <w:tcW w:type="dxa" w:w="3096"/>
          </w:tcPr>
          <w:p>
            <w:pPr>
              <w:spacing w:after="0"/>
              <w:jc w:val="left"/>
            </w:pPr>
            <w:r>
              <w:rPr>
                <w:sz w:val="16"/>
              </w:rPr>
              <w:t>$300,000 property; crops not reported (2001 dollars)</w:t>
            </w:r>
          </w:p>
        </w:tc>
        <w:tc>
          <w:tcPr>
            <w:tcW w:type="dxa" w:w="938"/>
          </w:tcPr>
          <w:p>
            <w:pPr>
              <w:spacing w:after="0"/>
              <w:jc w:val="right"/>
            </w:pPr>
            <w:r>
              <w:rPr>
                <w:sz w:val="16"/>
              </w:rPr>
              <w:t>0, 0</w:t>
            </w:r>
          </w:p>
        </w:tc>
        <w:tc>
          <w:tcPr>
            <w:tcW w:type="dxa" w:w="2536"/>
          </w:tcPr>
          <w:p>
            <w:pPr>
              <w:spacing w:after="0"/>
              <w:jc w:val="left"/>
            </w:pPr>
            <w:r>
              <w:rPr>
                <w:sz w:val="16"/>
              </w:rPr>
              <w:t>COUNTYWIDE</w:t>
            </w:r>
          </w:p>
        </w:tc>
        <w:tc>
          <w:tcPr>
            <w:tcW w:type="dxa" w:w="2864"/>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1997-09-18</w:t>
            </w:r>
          </w:p>
        </w:tc>
        <w:tc>
          <w:tcPr>
            <w:tcW w:type="dxa" w:w="1365"/>
          </w:tcPr>
          <w:p>
            <w:pPr>
              <w:spacing w:after="0"/>
              <w:jc w:val="left"/>
            </w:pPr>
            <w:r>
              <w:rPr>
                <w:sz w:val="16"/>
              </w:rPr>
              <w:t>Tornado</w:t>
            </w:r>
          </w:p>
        </w:tc>
        <w:tc>
          <w:tcPr>
            <w:tcW w:type="dxa" w:w="2275"/>
          </w:tcPr>
          <w:p>
            <w:pPr>
              <w:spacing w:after="0"/>
              <w:jc w:val="left"/>
            </w:pPr>
            <w:r>
              <w:rPr>
                <w:sz w:val="16"/>
              </w:rPr>
              <w:t>F3, 8 mi within this county, 800 yd wide</w:t>
            </w:r>
          </w:p>
        </w:tc>
        <w:tc>
          <w:tcPr>
            <w:tcW w:type="dxa" w:w="3096"/>
          </w:tcPr>
          <w:p>
            <w:pPr>
              <w:spacing w:after="0"/>
              <w:jc w:val="left"/>
            </w:pPr>
            <w:r>
              <w:rPr>
                <w:sz w:val="16"/>
              </w:rPr>
              <w:t>damage not reported</w:t>
            </w:r>
          </w:p>
        </w:tc>
        <w:tc>
          <w:tcPr>
            <w:tcW w:type="dxa" w:w="938"/>
          </w:tcPr>
          <w:p>
            <w:pPr>
              <w:spacing w:after="0"/>
              <w:jc w:val="right"/>
            </w:pPr>
            <w:r>
              <w:rPr>
                <w:sz w:val="16"/>
              </w:rPr>
              <w:t>0, 0</w:t>
            </w:r>
          </w:p>
        </w:tc>
        <w:tc>
          <w:tcPr>
            <w:tcW w:type="dxa" w:w="2536"/>
          </w:tcPr>
          <w:p>
            <w:pPr>
              <w:spacing w:after="0"/>
              <w:jc w:val="left"/>
            </w:pPr>
            <w:r>
              <w:rPr>
                <w:sz w:val="16"/>
              </w:rPr>
              <w:t>ONAMIA</w:t>
            </w:r>
          </w:p>
        </w:tc>
        <w:tc>
          <w:tcPr>
            <w:tcW w:type="dxa" w:w="2864"/>
          </w:tcPr>
          <w:p>
            <w:pPr>
              <w:spacing w:after="0"/>
              <w:jc w:val="left"/>
            </w:pPr>
            <w:r>
              <w:rPr>
                <w:sz w:val="16"/>
              </w:rPr>
              <w:t>B1-c worst recorded: Tornado</w:t>
            </w:r>
          </w:p>
        </w:tc>
      </w:tr>
      <w:tr>
        <w:trPr>
          <w:cantSplit/>
        </w:trPr>
        <w:tc>
          <w:tcPr>
            <w:tcW w:type="dxa" w:w="1037"/>
          </w:tcPr>
          <w:p>
            <w:pPr>
              <w:spacing w:after="0"/>
              <w:jc w:val="left"/>
            </w:pPr>
            <w:r>
              <w:rPr>
                <w:sz w:val="16"/>
              </w:rPr>
              <w:t>1996-10-29</w:t>
            </w:r>
          </w:p>
        </w:tc>
        <w:tc>
          <w:tcPr>
            <w:tcW w:type="dxa" w:w="1365"/>
          </w:tcPr>
          <w:p>
            <w:pPr>
              <w:spacing w:after="0"/>
              <w:jc w:val="left"/>
            </w:pPr>
            <w:r>
              <w:rPr>
                <w:sz w:val="16"/>
              </w:rPr>
              <w:t>High Wind</w:t>
            </w:r>
          </w:p>
        </w:tc>
        <w:tc>
          <w:tcPr>
            <w:tcW w:type="dxa" w:w="2275"/>
          </w:tcPr>
          <w:p>
            <w:pPr>
              <w:spacing w:after="0"/>
              <w:jc w:val="left"/>
            </w:pPr>
            <w:r>
              <w:rPr>
                <w:sz w:val="16"/>
              </w:rPr>
              <w:t>64 kt (74 mph), measurement type not recorded</w:t>
            </w:r>
          </w:p>
        </w:tc>
        <w:tc>
          <w:tcPr>
            <w:tcW w:type="dxa" w:w="3096"/>
          </w:tcPr>
          <w:p>
            <w:pPr>
              <w:spacing w:after="0"/>
              <w:jc w:val="left"/>
            </w:pPr>
            <w:r>
              <w:rPr>
                <w:sz w:val="16"/>
              </w:rPr>
              <w:t>damage not reported</w:t>
            </w:r>
          </w:p>
        </w:tc>
        <w:tc>
          <w:tcPr>
            <w:tcW w:type="dxa" w:w="938"/>
          </w:tcPr>
          <w:p>
            <w:pPr>
              <w:spacing w:after="0"/>
              <w:jc w:val="right"/>
            </w:pPr>
            <w:r>
              <w:rPr>
                <w:sz w:val="16"/>
              </w:rPr>
              <w:t>0, 0</w:t>
            </w:r>
          </w:p>
        </w:tc>
        <w:tc>
          <w:tcPr>
            <w:tcW w:type="dxa" w:w="2536"/>
          </w:tcPr>
          <w:p>
            <w:pPr>
              <w:spacing w:after="0"/>
              <w:jc w:val="left"/>
            </w:pPr>
            <w:r>
              <w:rPr>
                <w:sz w:val="16"/>
              </w:rPr>
              <w:t>NWS zone MNZ044 (MILLE LACS), zone-level</w:t>
            </w:r>
          </w:p>
        </w:tc>
        <w:tc>
          <w:tcPr>
            <w:tcW w:type="dxa" w:w="2864"/>
          </w:tcPr>
          <w:p>
            <w:pPr>
              <w:spacing w:after="0"/>
              <w:jc w:val="left"/>
            </w:pPr>
            <w:r>
              <w:rPr>
                <w:sz w:val="16"/>
              </w:rPr>
              <w:t>B1-c worst recorded: High Wind and Strong Wind</w:t>
            </w:r>
          </w:p>
        </w:tc>
      </w:tr>
      <w:tr>
        <w:trPr>
          <w:cantSplit/>
        </w:trPr>
        <w:tc>
          <w:tcPr>
            <w:tcW w:type="dxa" w:w="1037"/>
          </w:tcPr>
          <w:p>
            <w:pPr>
              <w:spacing w:after="0"/>
              <w:jc w:val="left"/>
            </w:pPr>
            <w:r>
              <w:rPr>
                <w:sz w:val="16"/>
              </w:rPr>
              <w:t>1996-01-31</w:t>
            </w:r>
          </w:p>
        </w:tc>
        <w:tc>
          <w:tcPr>
            <w:tcW w:type="dxa" w:w="1365"/>
          </w:tcPr>
          <w:p>
            <w:pPr>
              <w:spacing w:after="0"/>
              <w:jc w:val="left"/>
            </w:pPr>
            <w:r>
              <w:rPr>
                <w:sz w:val="16"/>
              </w:rPr>
              <w:t>Cold/Wind Chill</w:t>
            </w:r>
          </w:p>
        </w:tc>
        <w:tc>
          <w:tcPr>
            <w:tcW w:type="dxa" w:w="2275"/>
          </w:tcPr>
          <w:p>
            <w:pPr>
              <w:spacing w:after="0"/>
              <w:jc w:val="left"/>
            </w:pPr>
          </w:p>
        </w:tc>
        <w:tc>
          <w:tcPr>
            <w:tcW w:type="dxa" w:w="3096"/>
          </w:tcPr>
          <w:p>
            <w:pPr>
              <w:spacing w:after="0"/>
              <w:jc w:val="left"/>
            </w:pPr>
            <w:r>
              <w:rPr>
                <w:sz w:val="16"/>
              </w:rPr>
              <w:t>damage not reported</w:t>
            </w:r>
          </w:p>
        </w:tc>
        <w:tc>
          <w:tcPr>
            <w:tcW w:type="dxa" w:w="938"/>
          </w:tcPr>
          <w:p>
            <w:pPr>
              <w:spacing w:after="0"/>
              <w:jc w:val="right"/>
            </w:pPr>
            <w:r>
              <w:rPr>
                <w:sz w:val="16"/>
              </w:rPr>
              <w:t>0, 0</w:t>
            </w:r>
          </w:p>
        </w:tc>
        <w:tc>
          <w:tcPr>
            <w:tcW w:type="dxa" w:w="2536"/>
          </w:tcPr>
          <w:p>
            <w:pPr>
              <w:spacing w:after="0"/>
              <w:jc w:val="left"/>
            </w:pPr>
            <w:r>
              <w:rPr>
                <w:sz w:val="16"/>
              </w:rPr>
              <w:t>NWS zone MNZ044 (MILLE LACS), zone-level</w:t>
            </w:r>
          </w:p>
        </w:tc>
        <w:tc>
          <w:tcPr>
            <w:tcW w:type="dxa" w:w="2864"/>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1994-08-25</w:t>
            </w:r>
          </w:p>
        </w:tc>
        <w:tc>
          <w:tcPr>
            <w:tcW w:type="dxa" w:w="1365"/>
          </w:tcPr>
          <w:p>
            <w:pPr>
              <w:spacing w:after="0"/>
              <w:jc w:val="left"/>
            </w:pPr>
            <w:r>
              <w:rPr>
                <w:sz w:val="16"/>
              </w:rPr>
              <w:t>Thunderstorm Wind</w:t>
            </w:r>
          </w:p>
        </w:tc>
        <w:tc>
          <w:tcPr>
            <w:tcW w:type="dxa" w:w="2275"/>
          </w:tcPr>
          <w:p>
            <w:pPr>
              <w:spacing w:after="0"/>
              <w:jc w:val="left"/>
            </w:pPr>
            <w:r>
              <w:rPr>
                <w:sz w:val="16"/>
              </w:rPr>
              <w:t>speed not recorded</w:t>
            </w:r>
          </w:p>
        </w:tc>
        <w:tc>
          <w:tcPr>
            <w:tcW w:type="dxa" w:w="3096"/>
          </w:tcPr>
          <w:p>
            <w:pPr>
              <w:spacing w:after="0"/>
              <w:jc w:val="left"/>
            </w:pPr>
            <w:r>
              <w:rPr>
                <w:sz w:val="16"/>
              </w:rPr>
              <w:t>damage not recorded (pre-1996 record)</w:t>
            </w:r>
          </w:p>
        </w:tc>
        <w:tc>
          <w:tcPr>
            <w:tcW w:type="dxa" w:w="938"/>
          </w:tcPr>
          <w:p>
            <w:pPr>
              <w:spacing w:after="0"/>
              <w:jc w:val="right"/>
            </w:pPr>
            <w:r>
              <w:rPr>
                <w:sz w:val="16"/>
              </w:rPr>
              <w:t>0, 1</w:t>
            </w:r>
          </w:p>
        </w:tc>
        <w:tc>
          <w:tcPr>
            <w:tcW w:type="dxa" w:w="2536"/>
          </w:tcPr>
          <w:p>
            <w:pPr>
              <w:spacing w:after="0"/>
              <w:jc w:val="left"/>
            </w:pPr>
            <w:r>
              <w:rPr>
                <w:sz w:val="16"/>
              </w:rPr>
              <w:t>location not recorded</w:t>
            </w:r>
          </w:p>
        </w:tc>
        <w:tc>
          <w:tcPr>
            <w:tcW w:type="dxa" w:w="2864"/>
          </w:tcPr>
          <w:p>
            <w:pPr>
              <w:spacing w:after="0"/>
              <w:jc w:val="left"/>
            </w:pPr>
            <w:r>
              <w:rPr>
                <w:sz w:val="16"/>
              </w:rPr>
              <w:t>deaths or injuries recorded</w:t>
            </w:r>
          </w:p>
        </w:tc>
      </w:tr>
      <w:tr>
        <w:trPr>
          <w:cantSplit/>
        </w:trPr>
        <w:tc>
          <w:tcPr>
            <w:tcW w:type="dxa" w:w="1037"/>
          </w:tcPr>
          <w:p>
            <w:pPr>
              <w:spacing w:after="0"/>
              <w:jc w:val="left"/>
            </w:pPr>
            <w:r>
              <w:rPr>
                <w:sz w:val="16"/>
              </w:rPr>
              <w:t>1991-06-27</w:t>
            </w:r>
          </w:p>
        </w:tc>
        <w:tc>
          <w:tcPr>
            <w:tcW w:type="dxa" w:w="1365"/>
          </w:tcPr>
          <w:p>
            <w:pPr>
              <w:spacing w:after="0"/>
              <w:jc w:val="left"/>
            </w:pPr>
            <w:r>
              <w:rPr>
                <w:sz w:val="16"/>
              </w:rPr>
              <w:t>Thunderstorm Wind</w:t>
            </w:r>
          </w:p>
        </w:tc>
        <w:tc>
          <w:tcPr>
            <w:tcW w:type="dxa" w:w="2275"/>
          </w:tcPr>
          <w:p>
            <w:pPr>
              <w:spacing w:after="0"/>
              <w:jc w:val="left"/>
            </w:pPr>
            <w:r>
              <w:rPr>
                <w:sz w:val="16"/>
              </w:rPr>
              <w:t>speed not recorded</w:t>
            </w:r>
          </w:p>
        </w:tc>
        <w:tc>
          <w:tcPr>
            <w:tcW w:type="dxa" w:w="3096"/>
          </w:tcPr>
          <w:p>
            <w:pPr>
              <w:spacing w:after="0"/>
              <w:jc w:val="left"/>
            </w:pPr>
            <w:r>
              <w:rPr>
                <w:sz w:val="16"/>
              </w:rPr>
              <w:t>damage not recorded (pre-1996 record)</w:t>
            </w:r>
          </w:p>
        </w:tc>
        <w:tc>
          <w:tcPr>
            <w:tcW w:type="dxa" w:w="938"/>
          </w:tcPr>
          <w:p>
            <w:pPr>
              <w:spacing w:after="0"/>
              <w:jc w:val="right"/>
            </w:pPr>
            <w:r>
              <w:rPr>
                <w:sz w:val="16"/>
              </w:rPr>
              <w:t>0, 2</w:t>
            </w:r>
          </w:p>
        </w:tc>
        <w:tc>
          <w:tcPr>
            <w:tcW w:type="dxa" w:w="2536"/>
          </w:tcPr>
          <w:p>
            <w:pPr>
              <w:spacing w:after="0"/>
              <w:jc w:val="left"/>
            </w:pPr>
            <w:r>
              <w:rPr>
                <w:sz w:val="16"/>
              </w:rPr>
              <w:t>location not recorded</w:t>
            </w:r>
          </w:p>
        </w:tc>
        <w:tc>
          <w:tcPr>
            <w:tcW w:type="dxa" w:w="2864"/>
          </w:tcPr>
          <w:p>
            <w:pPr>
              <w:spacing w:after="0"/>
              <w:jc w:val="left"/>
            </w:pPr>
            <w:r>
              <w:rPr>
                <w:sz w:val="16"/>
              </w:rPr>
              <w:t>deaths or injuries recorded</w:t>
            </w:r>
          </w:p>
        </w:tc>
      </w:tr>
      <w:tr>
        <w:trPr>
          <w:cantSplit/>
        </w:trPr>
        <w:tc>
          <w:tcPr>
            <w:tcW w:type="dxa" w:w="1037"/>
          </w:tcPr>
          <w:p>
            <w:pPr>
              <w:spacing w:after="0"/>
              <w:jc w:val="left"/>
            </w:pPr>
            <w:r>
              <w:rPr>
                <w:sz w:val="16"/>
              </w:rPr>
              <w:t>1979-06-14</w:t>
            </w:r>
          </w:p>
        </w:tc>
        <w:tc>
          <w:tcPr>
            <w:tcW w:type="dxa" w:w="1365"/>
          </w:tcPr>
          <w:p>
            <w:pPr>
              <w:spacing w:after="0"/>
              <w:jc w:val="left"/>
            </w:pPr>
            <w:r>
              <w:rPr>
                <w:sz w:val="16"/>
              </w:rPr>
              <w:t>Thunderstorm Wind</w:t>
            </w:r>
          </w:p>
        </w:tc>
        <w:tc>
          <w:tcPr>
            <w:tcW w:type="dxa" w:w="2275"/>
          </w:tcPr>
          <w:p>
            <w:pPr>
              <w:spacing w:after="0"/>
              <w:jc w:val="left"/>
            </w:pPr>
            <w:r>
              <w:rPr>
                <w:sz w:val="16"/>
              </w:rPr>
              <w:t>72 kt (83 mph), measurement type not recorded</w:t>
            </w:r>
          </w:p>
        </w:tc>
        <w:tc>
          <w:tcPr>
            <w:tcW w:type="dxa" w:w="3096"/>
          </w:tcPr>
          <w:p>
            <w:pPr>
              <w:spacing w:after="0"/>
              <w:jc w:val="left"/>
            </w:pPr>
            <w:r>
              <w:rPr>
                <w:sz w:val="16"/>
              </w:rPr>
              <w:t>damage not recorded (pre-1996 record)</w:t>
            </w:r>
          </w:p>
        </w:tc>
        <w:tc>
          <w:tcPr>
            <w:tcW w:type="dxa" w:w="938"/>
          </w:tcPr>
          <w:p>
            <w:pPr>
              <w:spacing w:after="0"/>
              <w:jc w:val="right"/>
            </w:pPr>
            <w:r>
              <w:rPr>
                <w:sz w:val="16"/>
              </w:rPr>
              <w:t>0, 0</w:t>
            </w:r>
          </w:p>
        </w:tc>
        <w:tc>
          <w:tcPr>
            <w:tcW w:type="dxa" w:w="2536"/>
          </w:tcPr>
          <w:p>
            <w:pPr>
              <w:spacing w:after="0"/>
              <w:jc w:val="left"/>
            </w:pPr>
            <w:r>
              <w:rPr>
                <w:sz w:val="16"/>
              </w:rPr>
              <w:t>location not recorded</w:t>
            </w:r>
          </w:p>
        </w:tc>
        <w:tc>
          <w:tcPr>
            <w:tcW w:type="dxa" w:w="2864"/>
          </w:tcPr>
          <w:p>
            <w:pPr>
              <w:spacing w:after="0"/>
              <w:jc w:val="left"/>
            </w:pPr>
            <w:r>
              <w:rPr>
                <w:sz w:val="16"/>
              </w:rPr>
              <w:t>B1-c worst recorded: Thunderstorm Wind</w:t>
            </w:r>
          </w:p>
        </w:tc>
      </w:tr>
      <w:tr>
        <w:trPr>
          <w:cantSplit/>
        </w:trPr>
        <w:tc>
          <w:tcPr>
            <w:tcW w:type="dxa" w:w="1037"/>
          </w:tcPr>
          <w:p>
            <w:pPr>
              <w:spacing w:after="0"/>
              <w:jc w:val="left"/>
            </w:pPr>
            <w:r>
              <w:rPr>
                <w:sz w:val="16"/>
              </w:rPr>
              <w:t>1955-09-16</w:t>
            </w:r>
          </w:p>
        </w:tc>
        <w:tc>
          <w:tcPr>
            <w:tcW w:type="dxa" w:w="1365"/>
          </w:tcPr>
          <w:p>
            <w:pPr>
              <w:spacing w:after="0"/>
              <w:jc w:val="left"/>
            </w:pPr>
            <w:r>
              <w:rPr>
                <w:sz w:val="16"/>
              </w:rPr>
              <w:t>Tornado</w:t>
            </w:r>
          </w:p>
        </w:tc>
        <w:tc>
          <w:tcPr>
            <w:tcW w:type="dxa" w:w="2275"/>
          </w:tcPr>
          <w:p>
            <w:pPr>
              <w:spacing w:after="0"/>
              <w:jc w:val="left"/>
            </w:pPr>
            <w:r>
              <w:rPr>
                <w:sz w:val="16"/>
              </w:rPr>
              <w:t>F1, 33 yd wide</w:t>
            </w:r>
          </w:p>
        </w:tc>
        <w:tc>
          <w:tcPr>
            <w:tcW w:type="dxa" w:w="3096"/>
          </w:tcPr>
          <w:p>
            <w:pPr>
              <w:spacing w:after="0"/>
              <w:jc w:val="left"/>
            </w:pPr>
            <w:r>
              <w:rPr>
                <w:sz w:val="16"/>
              </w:rPr>
              <w:t>$250,000 property; crops not recorded (1955 dollars)</w:t>
            </w:r>
          </w:p>
        </w:tc>
        <w:tc>
          <w:tcPr>
            <w:tcW w:type="dxa" w:w="938"/>
          </w:tcPr>
          <w:p>
            <w:pPr>
              <w:spacing w:after="0"/>
              <w:jc w:val="right"/>
            </w:pPr>
            <w:r>
              <w:rPr>
                <w:sz w:val="16"/>
              </w:rPr>
              <w:t>1, 0</w:t>
            </w:r>
          </w:p>
        </w:tc>
        <w:tc>
          <w:tcPr>
            <w:tcW w:type="dxa" w:w="2536"/>
          </w:tcPr>
          <w:p>
            <w:pPr>
              <w:spacing w:after="0"/>
              <w:jc w:val="left"/>
            </w:pPr>
            <w:r>
              <w:rPr>
                <w:sz w:val="16"/>
              </w:rPr>
              <w:t>location not recorded</w:t>
            </w:r>
          </w:p>
        </w:tc>
        <w:tc>
          <w:tcPr>
            <w:tcW w:type="dxa" w:w="2864"/>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(390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5"/>
        <w:gridCol w:w="1278"/>
        <w:gridCol w:w="1585"/>
        <w:gridCol w:w="1037"/>
        <w:gridCol w:w="1966"/>
        <w:gridCol w:w="1523"/>
        <w:gridCol w:w="1511"/>
        <w:gridCol w:w="1037"/>
        <w:gridCol w:w="1893"/>
      </w:tblGrid>
      <w:tr>
        <w:trPr>
          <w:cantSplit/>
          <w:tblHeader/>
        </w:trPr>
        <w:tc>
          <w:tcPr>
            <w:tcW w:type="dxa" w:w="1037"/>
            <w:shd w:val="clear" w:color="auto" w:fill="E8E8E8"/>
          </w:tcPr>
          <w:p>
            <w:pPr>
              <w:spacing w:after="0"/>
              <w:jc w:val="left"/>
            </w:pPr>
            <w:r>
              <w:rPr>
                <w:b/>
                <w:sz w:val="16"/>
              </w:rPr>
              <w:t>Hazard</w:t>
            </w:r>
          </w:p>
        </w:tc>
        <w:tc>
          <w:tcPr>
            <w:tcW w:type="dxa" w:w="12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278"/>
            <w:shd w:val="clear" w:color="auto" w:fill="E8E8E8"/>
          </w:tcPr>
          <w:p>
            <w:pPr>
              <w:spacing w:after="0"/>
              <w:jc w:val="left"/>
            </w:pPr>
            <w:r>
              <w:rPr>
                <w:b/>
                <w:sz w:val="16"/>
              </w:rPr>
              <w:t>Unit</w:t>
            </w:r>
          </w:p>
        </w:tc>
        <w:tc>
          <w:tcPr>
            <w:tcW w:type="dxa" w:w="1585"/>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966"/>
            <w:shd w:val="clear" w:color="auto" w:fill="E8E8E8"/>
          </w:tcPr>
          <w:p>
            <w:pPr>
              <w:spacing w:after="0"/>
              <w:jc w:val="left"/>
            </w:pPr>
            <w:r>
              <w:rPr>
                <w:b/>
                <w:sz w:val="16"/>
              </w:rPr>
              <w:t>Descriptor basis</w:t>
            </w:r>
          </w:p>
        </w:tc>
        <w:tc>
          <w:tcPr>
            <w:tcW w:type="dxa" w:w="1523"/>
            <w:shd w:val="clear" w:color="auto" w:fill="E8E8E8"/>
          </w:tcPr>
          <w:p>
            <w:pPr>
              <w:spacing w:after="0"/>
              <w:jc w:val="right"/>
            </w:pPr>
            <w:r>
              <w:rPr>
                <w:b/>
                <w:sz w:val="16"/>
              </w:rPr>
              <w:t>NRI events or days in its record period (hail, wind and tornado are area-weighted, so can be fractional)</w:t>
            </w:r>
          </w:p>
        </w:tc>
        <w:tc>
          <w:tcPr>
            <w:tcW w:type="dxa" w:w="1511"/>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93"/>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245"/>
          </w:tcPr>
          <w:p>
            <w:pPr>
              <w:spacing w:after="0"/>
              <w:jc w:val="right"/>
            </w:pPr>
            <w:r>
              <w:rPr>
                <w:sz w:val="16"/>
              </w:rPr>
              <w:t>11.9</w:t>
            </w:r>
          </w:p>
        </w:tc>
        <w:tc>
          <w:tcPr>
            <w:tcW w:type="dxa" w:w="1278"/>
          </w:tcPr>
          <w:p>
            <w:pPr>
              <w:spacing w:after="0"/>
              <w:jc w:val="left"/>
            </w:pPr>
            <w:r>
              <w:rPr>
                <w:sz w:val="16"/>
              </w:rPr>
              <w:t>event-days per year</w:t>
            </w:r>
          </w:p>
        </w:tc>
        <w:tc>
          <w:tcPr>
            <w:tcW w:type="dxa" w:w="1585"/>
          </w:tcPr>
          <w:p>
            <w:pPr>
              <w:spacing w:after="0"/>
              <w:jc w:val="left"/>
            </w:pPr>
            <w:r>
              <w:rPr>
                <w:sz w:val="16"/>
              </w:rPr>
              <w:t>about 11.9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12 of 30 years, 1996 to 2025 (40%)</w:t>
            </w:r>
          </w:p>
        </w:tc>
        <w:tc>
          <w:tcPr>
            <w:tcW w:type="dxa" w:w="1523"/>
          </w:tcPr>
          <w:p>
            <w:pPr>
              <w:spacing w:after="0"/>
              <w:jc w:val="right"/>
            </w:pPr>
            <w:r>
              <w:rPr>
                <w:sz w:val="16"/>
              </w:rPr>
              <w:t>227</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Drought</w:t>
            </w:r>
          </w:p>
        </w:tc>
        <w:tc>
          <w:tcPr>
            <w:tcW w:type="dxa" w:w="1245"/>
          </w:tcPr>
          <w:p>
            <w:pPr>
              <w:spacing w:after="0"/>
              <w:jc w:val="right"/>
            </w:pPr>
            <w:r>
              <w:rPr>
                <w:sz w:val="16"/>
              </w:rPr>
              <w:t>8.78</w:t>
            </w:r>
          </w:p>
        </w:tc>
        <w:tc>
          <w:tcPr>
            <w:tcW w:type="dxa" w:w="1278"/>
          </w:tcPr>
          <w:p>
            <w:pPr>
              <w:spacing w:after="0"/>
              <w:jc w:val="left"/>
            </w:pPr>
            <w:r>
              <w:rPr>
                <w:sz w:val="16"/>
              </w:rPr>
              <w:t>event-days per year</w:t>
            </w:r>
          </w:p>
        </w:tc>
        <w:tc>
          <w:tcPr>
            <w:tcW w:type="dxa" w:w="1585"/>
          </w:tcPr>
          <w:p>
            <w:pPr>
              <w:spacing w:after="0"/>
              <w:jc w:val="left"/>
            </w:pPr>
            <w:r>
              <w:rPr>
                <w:sz w:val="16"/>
              </w:rPr>
              <w:t>about 8.78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315</w:t>
            </w:r>
          </w:p>
        </w:tc>
        <w:tc>
          <w:tcPr>
            <w:tcW w:type="dxa" w:w="1511"/>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93"/>
          </w:tcPr>
          <w:p>
            <w:pPr>
              <w:spacing w:after="0"/>
              <w:jc w:val="left"/>
            </w:pPr>
            <w:r>
              <w:rPr>
                <w:sz w:val="16"/>
              </w:rPr>
              <w:t>No Storm Events drought record, 1996 to 2025</w:t>
            </w:r>
          </w:p>
        </w:tc>
      </w:tr>
      <w:tr>
        <w:trPr>
          <w:cantSplit/>
        </w:trPr>
        <w:tc>
          <w:tcPr>
            <w:tcW w:type="dxa" w:w="1037"/>
          </w:tcPr>
          <w:p>
            <w:pPr>
              <w:spacing w:after="0"/>
              <w:jc w:val="left"/>
            </w:pPr>
            <w:r>
              <w:rPr>
                <w:sz w:val="16"/>
              </w:rPr>
              <w:t>Earthquake</w:t>
            </w:r>
          </w:p>
        </w:tc>
        <w:tc>
          <w:tcPr>
            <w:tcW w:type="dxa" w:w="1245"/>
          </w:tcPr>
          <w:p>
            <w:pPr>
              <w:spacing w:after="0"/>
              <w:jc w:val="right"/>
            </w:pPr>
            <w:r>
              <w:rPr>
                <w:sz w:val="16"/>
              </w:rPr>
              <w:t>0.000134</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has at least minor-damage shaking in a year: 0.0134%</w:t>
            </w:r>
          </w:p>
        </w:tc>
        <w:tc>
          <w:tcPr>
            <w:tcW w:type="dxa" w:w="1037"/>
          </w:tcPr>
          <w:p>
            <w:pPr>
              <w:spacing w:after="0"/>
              <w:jc w:val="left"/>
            </w:pPr>
          </w:p>
        </w:tc>
        <w:tc>
          <w:tcPr>
            <w:tcW w:type="dxa" w:w="1966"/>
          </w:tcPr>
          <w:p>
            <w:pPr>
              <w:spacing w:after="0"/>
              <w:jc w:val="left"/>
            </w:pP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45"/>
          </w:tcPr>
          <w:p>
            <w:pPr>
              <w:spacing w:after="0"/>
              <w:jc w:val="right"/>
            </w:pPr>
            <w:r>
              <w:rPr>
                <w:sz w:val="16"/>
              </w:rPr>
              <w:t>4.52</w:t>
            </w:r>
          </w:p>
        </w:tc>
        <w:tc>
          <w:tcPr>
            <w:tcW w:type="dxa" w:w="1278"/>
          </w:tcPr>
          <w:p>
            <w:pPr>
              <w:spacing w:after="0"/>
              <w:jc w:val="left"/>
            </w:pPr>
            <w:r>
              <w:rPr>
                <w:sz w:val="16"/>
              </w:rPr>
              <w:t>events per year</w:t>
            </w:r>
          </w:p>
        </w:tc>
        <w:tc>
          <w:tcPr>
            <w:tcW w:type="dxa" w:w="1585"/>
          </w:tcPr>
          <w:p>
            <w:pPr>
              <w:spacing w:after="0"/>
              <w:jc w:val="left"/>
            </w:pPr>
            <w:r>
              <w:rPr>
                <w:sz w:val="16"/>
              </w:rPr>
              <w:t>about 4.52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165.6 (modeled)</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Heat Wave</w:t>
            </w:r>
          </w:p>
        </w:tc>
        <w:tc>
          <w:tcPr>
            <w:tcW w:type="dxa" w:w="1245"/>
          </w:tcPr>
          <w:p>
            <w:pPr>
              <w:spacing w:after="0"/>
              <w:jc w:val="right"/>
            </w:pPr>
            <w:r>
              <w:rPr>
                <w:sz w:val="16"/>
              </w:rPr>
              <w:t>1.95</w:t>
            </w:r>
          </w:p>
        </w:tc>
        <w:tc>
          <w:tcPr>
            <w:tcW w:type="dxa" w:w="1278"/>
          </w:tcPr>
          <w:p>
            <w:pPr>
              <w:spacing w:after="0"/>
              <w:jc w:val="left"/>
            </w:pPr>
            <w:r>
              <w:rPr>
                <w:sz w:val="16"/>
              </w:rPr>
              <w:t>event-days per year</w:t>
            </w:r>
          </w:p>
        </w:tc>
        <w:tc>
          <w:tcPr>
            <w:tcW w:type="dxa" w:w="1585"/>
          </w:tcPr>
          <w:p>
            <w:pPr>
              <w:spacing w:after="0"/>
              <w:jc w:val="left"/>
            </w:pPr>
            <w:r>
              <w:rPr>
                <w:sz w:val="16"/>
              </w:rPr>
              <w:t>about 1.95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5 of 30 years, 1996 to 2025 (16.7%)</w:t>
            </w:r>
          </w:p>
        </w:tc>
        <w:tc>
          <w:tcPr>
            <w:tcW w:type="dxa" w:w="1523"/>
          </w:tcPr>
          <w:p>
            <w:pPr>
              <w:spacing w:after="0"/>
              <w:jc w:val="right"/>
            </w:pPr>
            <w:r>
              <w:rPr>
                <w:sz w:val="16"/>
              </w:rPr>
              <w:t>27</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Hurricane</w:t>
            </w:r>
          </w:p>
        </w:tc>
        <w:tc>
          <w:tcPr>
            <w:tcW w:type="dxa" w:w="1245"/>
          </w:tcPr>
          <w:p>
            <w:pPr>
              <w:spacing w:after="0"/>
              <w:jc w:val="right"/>
            </w:pPr>
          </w:p>
        </w:tc>
        <w:tc>
          <w:tcPr>
            <w:tcW w:type="dxa" w:w="1278"/>
          </w:tcPr>
          <w:p>
            <w:pPr>
              <w:spacing w:after="0"/>
              <w:jc w:val="left"/>
            </w:pPr>
            <w:r>
              <w:rPr>
                <w:sz w:val="16"/>
              </w:rPr>
              <w:t>events per year</w:t>
            </w:r>
          </w:p>
        </w:tc>
        <w:tc>
          <w:tcPr>
            <w:tcW w:type="dxa" w:w="1585"/>
          </w:tcPr>
          <w:p>
            <w:pPr>
              <w:spacing w:after="0"/>
              <w:jc w:val="left"/>
            </w:pPr>
          </w:p>
        </w:tc>
        <w:tc>
          <w:tcPr>
            <w:tcW w:type="dxa" w:w="1037"/>
          </w:tcPr>
          <w:p>
            <w:pPr>
              <w:spacing w:after="0"/>
              <w:jc w:val="left"/>
            </w:pPr>
          </w:p>
        </w:tc>
        <w:tc>
          <w:tcPr>
            <w:tcW w:type="dxa" w:w="1966"/>
          </w:tcPr>
          <w:p>
            <w:pPr>
              <w:spacing w:after="0"/>
              <w:jc w:val="left"/>
            </w:pPr>
          </w:p>
        </w:tc>
        <w:tc>
          <w:tcPr>
            <w:tcW w:type="dxa" w:w="1523"/>
          </w:tcPr>
          <w:p>
            <w:pPr>
              <w:spacing w:after="0"/>
              <w:jc w:val="right"/>
            </w:pPr>
          </w:p>
        </w:tc>
        <w:tc>
          <w:tcPr>
            <w:tcW w:type="dxa" w:w="1511"/>
          </w:tcPr>
          <w:p>
            <w:pPr>
              <w:spacing w:after="0"/>
              <w:jc w:val="left"/>
            </w:pPr>
            <w:r>
              <w:rPr>
                <w:sz w:val="16"/>
              </w:rPr>
              <w:t>1851 to 2024 (Atlantic)</w:t>
            </w:r>
          </w:p>
        </w:tc>
        <w:tc>
          <w:tcPr>
            <w:tcW w:type="dxa" w:w="1037"/>
          </w:tcPr>
          <w:p>
            <w:pPr>
              <w:spacing w:after="0"/>
              <w:jc w:val="left"/>
            </w:pPr>
            <w:r>
              <w:rPr>
                <w:sz w:val="16"/>
              </w:rPr>
              <w:t>see B1-f</w:t>
            </w:r>
          </w:p>
        </w:tc>
        <w:tc>
          <w:tcPr>
            <w:tcW w:type="dxa" w:w="1893"/>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45"/>
          </w:tcPr>
          <w:p>
            <w:pPr>
              <w:spacing w:after="0"/>
              <w:jc w:val="right"/>
            </w:pPr>
            <w:r>
              <w:rPr>
                <w:sz w:val="16"/>
              </w:rPr>
              <w:t>0.376</w:t>
            </w:r>
          </w:p>
        </w:tc>
        <w:tc>
          <w:tcPr>
            <w:tcW w:type="dxa" w:w="1278"/>
          </w:tcPr>
          <w:p>
            <w:pPr>
              <w:spacing w:after="0"/>
              <w:jc w:val="left"/>
            </w:pPr>
            <w:r>
              <w:rPr>
                <w:sz w:val="16"/>
              </w:rPr>
              <w:t>event-days per year</w:t>
            </w:r>
          </w:p>
        </w:tc>
        <w:tc>
          <w:tcPr>
            <w:tcW w:type="dxa" w:w="1585"/>
          </w:tcPr>
          <w:p>
            <w:pPr>
              <w:spacing w:after="0"/>
              <w:jc w:val="left"/>
            </w:pPr>
            <w:r>
              <w:rPr>
                <w:sz w:val="16"/>
              </w:rPr>
              <w:t>about 0.376 days per year</w:t>
            </w:r>
          </w:p>
        </w:tc>
        <w:tc>
          <w:tcPr>
            <w:tcW w:type="dxa" w:w="1037"/>
          </w:tcPr>
          <w:p>
            <w:pPr>
              <w:spacing w:after="0"/>
              <w:jc w:val="left"/>
            </w:pPr>
          </w:p>
        </w:tc>
        <w:tc>
          <w:tcPr>
            <w:tcW w:type="dxa" w:w="1966"/>
          </w:tcPr>
          <w:p>
            <w:pPr>
              <w:spacing w:after="0"/>
              <w:jc w:val="left"/>
            </w:pPr>
            <w:r>
              <w:rPr>
                <w:sz w:val="16"/>
              </w:rPr>
              <w:t>Storm Events event-days in 0 of 30 years, 1996 to 2025 (0%)</w:t>
            </w:r>
          </w:p>
        </w:tc>
        <w:tc>
          <w:tcPr>
            <w:tcW w:type="dxa" w:w="1523"/>
          </w:tcPr>
          <w:p>
            <w:pPr>
              <w:spacing w:after="0"/>
              <w:jc w:val="right"/>
            </w:pPr>
            <w:r>
              <w:rPr>
                <w:sz w:val="16"/>
              </w:rPr>
              <w:t>26</w:t>
            </w:r>
          </w:p>
        </w:tc>
        <w:tc>
          <w:tcPr>
            <w:tcW w:type="dxa" w:w="1511"/>
          </w:tcPr>
          <w:p>
            <w:pPr>
              <w:spacing w:after="0"/>
              <w:jc w:val="left"/>
            </w:pPr>
            <w:r>
              <w:rPr>
                <w:sz w:val="16"/>
              </w:rPr>
              <w:t>1946-12-31 to 2014-02-12 (67 years)</w:t>
            </w:r>
          </w:p>
        </w:tc>
        <w:tc>
          <w:tcPr>
            <w:tcW w:type="dxa" w:w="1037"/>
          </w:tcPr>
          <w:p>
            <w:pPr>
              <w:spacing w:after="0"/>
              <w:jc w:val="left"/>
            </w:pPr>
            <w:r>
              <w:rPr>
                <w:sz w:val="16"/>
              </w:rPr>
              <w:t>countywide</w:t>
            </w:r>
          </w:p>
        </w:tc>
        <w:tc>
          <w:tcPr>
            <w:tcW w:type="dxa" w:w="1893"/>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45"/>
          </w:tcPr>
          <w:p>
            <w:pPr>
              <w:spacing w:after="0"/>
              <w:jc w:val="right"/>
            </w:pPr>
            <w:r>
              <w:rPr>
                <w:sz w:val="16"/>
              </w:rPr>
              <w:t>0.429</w:t>
            </w:r>
          </w:p>
        </w:tc>
        <w:tc>
          <w:tcPr>
            <w:tcW w:type="dxa" w:w="1278"/>
          </w:tcPr>
          <w:p>
            <w:pPr>
              <w:spacing w:after="0"/>
              <w:jc w:val="left"/>
            </w:pPr>
            <w:r>
              <w:rPr>
                <w:sz w:val="16"/>
              </w:rPr>
              <w:t>event-days per year</w:t>
            </w:r>
          </w:p>
        </w:tc>
        <w:tc>
          <w:tcPr>
            <w:tcW w:type="dxa" w:w="1585"/>
          </w:tcPr>
          <w:p>
            <w:pPr>
              <w:spacing w:after="0"/>
              <w:jc w:val="left"/>
            </w:pPr>
            <w:r>
              <w:rPr>
                <w:sz w:val="16"/>
              </w:rPr>
              <w:t>about 0.429 days per year</w:t>
            </w:r>
          </w:p>
        </w:tc>
        <w:tc>
          <w:tcPr>
            <w:tcW w:type="dxa" w:w="1037"/>
          </w:tcPr>
          <w:p>
            <w:pPr>
              <w:spacing w:after="0"/>
              <w:jc w:val="left"/>
            </w:pPr>
            <w:r>
              <w:rPr>
                <w:sz w:val="16"/>
              </w:rPr>
              <w:t>Likely</w:t>
            </w:r>
          </w:p>
        </w:tc>
        <w:tc>
          <w:tcPr>
            <w:tcW w:type="dxa" w:w="1966"/>
          </w:tcPr>
          <w:p>
            <w:pPr>
              <w:spacing w:after="0"/>
              <w:jc w:val="left"/>
            </w:pPr>
            <w:r>
              <w:rPr>
                <w:sz w:val="16"/>
              </w:rPr>
              <w:t>Storm Events event-days in 6 of 30 years, 1996 to 2025 (20%)</w:t>
            </w:r>
          </w:p>
        </w:tc>
        <w:tc>
          <w:tcPr>
            <w:tcW w:type="dxa" w:w="1523"/>
          </w:tcPr>
          <w:p>
            <w:pPr>
              <w:spacing w:after="0"/>
              <w:jc w:val="right"/>
            </w:pPr>
            <w:r>
              <w:rPr>
                <w:sz w:val="16"/>
              </w:rPr>
              <w:t>12</w:t>
            </w:r>
          </w:p>
        </w:tc>
        <w:tc>
          <w:tcPr>
            <w:tcW w:type="dxa" w:w="1511"/>
          </w:tcPr>
          <w:p>
            <w:pPr>
              <w:spacing w:after="0"/>
              <w:jc w:val="left"/>
            </w:pPr>
            <w:r>
              <w:rPr>
                <w:sz w:val="16"/>
              </w:rPr>
              <w:t>1996 to 2023 (28 years)</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Landslide</w:t>
            </w:r>
          </w:p>
        </w:tc>
        <w:tc>
          <w:tcPr>
            <w:tcW w:type="dxa" w:w="1245"/>
          </w:tcPr>
          <w:p>
            <w:pPr>
              <w:spacing w:after="0"/>
              <w:jc w:val="right"/>
            </w:pPr>
            <w:r>
              <w:rPr>
                <w:sz w:val="16"/>
              </w:rPr>
              <w:t>0.0732</w:t>
            </w:r>
          </w:p>
        </w:tc>
        <w:tc>
          <w:tcPr>
            <w:tcW w:type="dxa" w:w="1278"/>
          </w:tcPr>
          <w:p>
            <w:pPr>
              <w:spacing w:after="0"/>
              <w:jc w:val="left"/>
            </w:pPr>
            <w:r>
              <w:rPr>
                <w:sz w:val="16"/>
              </w:rPr>
              <w:t>events per year (modeled)</w:t>
            </w:r>
          </w:p>
        </w:tc>
        <w:tc>
          <w:tcPr>
            <w:tcW w:type="dxa" w:w="1585"/>
          </w:tcPr>
          <w:p>
            <w:pPr>
              <w:spacing w:after="0"/>
              <w:jc w:val="left"/>
            </w:pPr>
            <w:r>
              <w:rPr>
                <w:sz w:val="16"/>
              </w:rPr>
              <w:t>about 1 in 14 years</w:t>
            </w:r>
          </w:p>
        </w:tc>
        <w:tc>
          <w:tcPr>
            <w:tcW w:type="dxa" w:w="1037"/>
          </w:tcPr>
          <w:p>
            <w:pPr>
              <w:spacing w:after="0"/>
              <w:jc w:val="left"/>
            </w:pPr>
            <w:r>
              <w:rPr>
                <w:sz w:val="16"/>
              </w:rPr>
              <w:t>Possible</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Lightning</w:t>
            </w:r>
          </w:p>
        </w:tc>
        <w:tc>
          <w:tcPr>
            <w:tcW w:type="dxa" w:w="1245"/>
          </w:tcPr>
          <w:p>
            <w:pPr>
              <w:spacing w:after="0"/>
              <w:jc w:val="right"/>
            </w:pPr>
            <w:r>
              <w:rPr>
                <w:sz w:val="16"/>
              </w:rPr>
              <w:t>32.5</w:t>
            </w:r>
          </w:p>
        </w:tc>
        <w:tc>
          <w:tcPr>
            <w:tcW w:type="dxa" w:w="1278"/>
          </w:tcPr>
          <w:p>
            <w:pPr>
              <w:spacing w:after="0"/>
              <w:jc w:val="left"/>
            </w:pPr>
            <w:r>
              <w:rPr>
                <w:sz w:val="16"/>
              </w:rPr>
              <w:t>days per year with a strike</w:t>
            </w:r>
          </w:p>
        </w:tc>
        <w:tc>
          <w:tcPr>
            <w:tcW w:type="dxa" w:w="1585"/>
          </w:tcPr>
          <w:p>
            <w:pPr>
              <w:spacing w:after="0"/>
              <w:jc w:val="left"/>
            </w:pPr>
            <w:r>
              <w:rPr>
                <w:sz w:val="16"/>
              </w:rPr>
              <w:t>about 32.5 days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1995 to 2023 (29 years; CONUS)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Strong Wind</w:t>
            </w:r>
          </w:p>
        </w:tc>
        <w:tc>
          <w:tcPr>
            <w:tcW w:type="dxa" w:w="1245"/>
          </w:tcPr>
          <w:p>
            <w:pPr>
              <w:spacing w:after="0"/>
              <w:jc w:val="right"/>
            </w:pPr>
            <w:r>
              <w:rPr>
                <w:sz w:val="16"/>
              </w:rPr>
              <w:t>2.92</w:t>
            </w:r>
          </w:p>
        </w:tc>
        <w:tc>
          <w:tcPr>
            <w:tcW w:type="dxa" w:w="1278"/>
          </w:tcPr>
          <w:p>
            <w:pPr>
              <w:spacing w:after="0"/>
              <w:jc w:val="left"/>
            </w:pPr>
            <w:r>
              <w:rPr>
                <w:sz w:val="16"/>
              </w:rPr>
              <w:t>events per year</w:t>
            </w:r>
          </w:p>
        </w:tc>
        <w:tc>
          <w:tcPr>
            <w:tcW w:type="dxa" w:w="1585"/>
          </w:tcPr>
          <w:p>
            <w:pPr>
              <w:spacing w:after="0"/>
              <w:jc w:val="left"/>
            </w:pPr>
            <w:r>
              <w:rPr>
                <w:sz w:val="16"/>
              </w:rPr>
              <w:t>about 2.92 per year</w:t>
            </w:r>
          </w:p>
        </w:tc>
        <w:tc>
          <w:tcPr>
            <w:tcW w:type="dxa" w:w="1037"/>
          </w:tcPr>
          <w:p>
            <w:pPr>
              <w:spacing w:after="0"/>
              <w:jc w:val="left"/>
            </w:pPr>
            <w:r>
              <w:rPr>
                <w:sz w:val="16"/>
              </w:rPr>
              <w:t>Highly likely</w:t>
            </w:r>
          </w:p>
        </w:tc>
        <w:tc>
          <w:tcPr>
            <w:tcW w:type="dxa" w:w="1966"/>
          </w:tcPr>
          <w:p>
            <w:pPr>
              <w:spacing w:after="0"/>
              <w:jc w:val="left"/>
            </w:pPr>
            <w:r>
              <w:rPr>
                <w:sz w:val="16"/>
              </w:rPr>
              <w:t>FEMA annualized frequency (modeled)</w:t>
            </w:r>
          </w:p>
        </w:tc>
        <w:tc>
          <w:tcPr>
            <w:tcW w:type="dxa" w:w="1523"/>
          </w:tcPr>
          <w:p>
            <w:pPr>
              <w:spacing w:after="0"/>
              <w:jc w:val="right"/>
            </w:pPr>
            <w:r>
              <w:rPr>
                <w:sz w:val="16"/>
              </w:rPr>
              <w:t>107</w:t>
            </w:r>
          </w:p>
        </w:tc>
        <w:tc>
          <w:tcPr>
            <w:tcW w:type="dxa" w:w="1511"/>
          </w:tcPr>
          <w:p>
            <w:pPr>
              <w:spacing w:after="0"/>
              <w:jc w:val="left"/>
            </w:pPr>
            <w:r>
              <w:rPr>
                <w:sz w:val="16"/>
              </w:rPr>
              <w:t>1986 to 2023 (38 years)</w:t>
            </w:r>
          </w:p>
        </w:tc>
        <w:tc>
          <w:tcPr>
            <w:tcW w:type="dxa" w:w="1037"/>
          </w:tcPr>
          <w:p>
            <w:pPr>
              <w:spacing w:after="0"/>
              <w:jc w:val="left"/>
            </w:pPr>
            <w:r>
              <w:rPr>
                <w:sz w:val="16"/>
              </w:rPr>
              <w:t>countywide</w:t>
            </w:r>
          </w:p>
        </w:tc>
        <w:tc>
          <w:tcPr>
            <w:tcW w:type="dxa" w:w="1893"/>
          </w:tcPr>
          <w:p>
            <w:pPr>
              <w:spacing w:after="0"/>
              <w:jc w:val="left"/>
            </w:pPr>
          </w:p>
        </w:tc>
      </w:tr>
      <w:tr>
        <w:trPr>
          <w:cantSplit/>
        </w:trPr>
        <w:tc>
          <w:tcPr>
            <w:tcW w:type="dxa" w:w="1037"/>
          </w:tcPr>
          <w:p>
            <w:pPr>
              <w:spacing w:after="0"/>
              <w:jc w:val="left"/>
            </w:pPr>
            <w:r>
              <w:rPr>
                <w:sz w:val="16"/>
              </w:rPr>
              <w:t>Tornado</w:t>
            </w:r>
          </w:p>
        </w:tc>
        <w:tc>
          <w:tcPr>
            <w:tcW w:type="dxa" w:w="1245"/>
          </w:tcPr>
          <w:p>
            <w:pPr>
              <w:spacing w:after="0"/>
              <w:jc w:val="right"/>
            </w:pPr>
            <w:r>
              <w:rPr>
                <w:sz w:val="16"/>
              </w:rPr>
              <w:t>0.276</w:t>
            </w:r>
          </w:p>
        </w:tc>
        <w:tc>
          <w:tcPr>
            <w:tcW w:type="dxa" w:w="1278"/>
          </w:tcPr>
          <w:p>
            <w:pPr>
              <w:spacing w:after="0"/>
              <w:jc w:val="left"/>
            </w:pPr>
            <w:r>
              <w:rPr>
                <w:sz w:val="16"/>
              </w:rPr>
              <w:t>events per year</w:t>
            </w:r>
          </w:p>
        </w:tc>
        <w:tc>
          <w:tcPr>
            <w:tcW w:type="dxa" w:w="1585"/>
          </w:tcPr>
          <w:p>
            <w:pPr>
              <w:spacing w:after="0"/>
              <w:jc w:val="left"/>
            </w:pPr>
            <w:r>
              <w:rPr>
                <w:sz w:val="16"/>
              </w:rPr>
              <w:t>about 1 in 4 years</w:t>
            </w:r>
          </w:p>
        </w:tc>
        <w:tc>
          <w:tcPr>
            <w:tcW w:type="dxa" w:w="1037"/>
          </w:tcPr>
          <w:p>
            <w:pPr>
              <w:spacing w:after="0"/>
              <w:jc w:val="left"/>
            </w:pPr>
            <w:r>
              <w:rPr>
                <w:sz w:val="16"/>
              </w:rPr>
              <w:t>Likely</w:t>
            </w:r>
          </w:p>
        </w:tc>
        <w:tc>
          <w:tcPr>
            <w:tcW w:type="dxa" w:w="1966"/>
          </w:tcPr>
          <w:p>
            <w:pPr>
              <w:spacing w:after="0"/>
              <w:jc w:val="left"/>
            </w:pPr>
            <w:r>
              <w:rPr>
                <w:sz w:val="16"/>
              </w:rPr>
              <w:t>FEMA annualized frequency (modeled)</w:t>
            </w:r>
          </w:p>
        </w:tc>
        <w:tc>
          <w:tcPr>
            <w:tcW w:type="dxa" w:w="1523"/>
          </w:tcPr>
          <w:p>
            <w:pPr>
              <w:spacing w:after="0"/>
              <w:jc w:val="right"/>
            </w:pPr>
            <w:r>
              <w:rPr>
                <w:sz w:val="16"/>
              </w:rPr>
              <w:t>not shown</w:t>
            </w:r>
          </w:p>
        </w:tc>
        <w:tc>
          <w:tcPr>
            <w:tcW w:type="dxa" w:w="1511"/>
          </w:tcPr>
          <w:p>
            <w:pPr>
              <w:spacing w:after="0"/>
              <w:jc w:val="left"/>
            </w:pPr>
            <w:r>
              <w:rPr>
                <w:sz w:val="16"/>
              </w:rPr>
              <w:t>1950 to 2023 (EF2+); 1986 to 2023 (EF0-1)</w:t>
            </w:r>
          </w:p>
        </w:tc>
        <w:tc>
          <w:tcPr>
            <w:tcW w:type="dxa" w:w="1037"/>
          </w:tcPr>
          <w:p>
            <w:pPr>
              <w:spacing w:after="0"/>
              <w:jc w:val="left"/>
            </w:pPr>
            <w:r>
              <w:rPr>
                <w:sz w:val="16"/>
              </w:rPr>
              <w:t>see B1-f</w:t>
            </w:r>
          </w:p>
        </w:tc>
        <w:tc>
          <w:tcPr>
            <w:tcW w:type="dxa" w:w="1893"/>
          </w:tcPr>
          <w:p>
            <w:pPr>
              <w:spacing w:after="0"/>
              <w:jc w:val="left"/>
            </w:pPr>
          </w:p>
        </w:tc>
      </w:tr>
      <w:tr>
        <w:trPr>
          <w:cantSplit/>
        </w:trPr>
        <w:tc>
          <w:tcPr>
            <w:tcW w:type="dxa" w:w="1037"/>
          </w:tcPr>
          <w:p>
            <w:pPr>
              <w:spacing w:after="0"/>
              <w:jc w:val="left"/>
            </w:pPr>
            <w:r>
              <w:rPr>
                <w:sz w:val="16"/>
              </w:rPr>
              <w:t>Wildfire</w:t>
            </w:r>
          </w:p>
        </w:tc>
        <w:tc>
          <w:tcPr>
            <w:tcW w:type="dxa" w:w="1245"/>
          </w:tcPr>
          <w:p>
            <w:pPr>
              <w:spacing w:after="0"/>
              <w:jc w:val="right"/>
            </w:pPr>
            <w:r>
              <w:rPr>
                <w:sz w:val="16"/>
              </w:rPr>
              <w:t>0.00104</w:t>
            </w:r>
          </w:p>
        </w:tc>
        <w:tc>
          <w:tcPr>
            <w:tcW w:type="dxa" w:w="1278"/>
          </w:tcPr>
          <w:p>
            <w:pPr>
              <w:spacing w:after="0"/>
              <w:jc w:val="left"/>
            </w:pPr>
            <w:r>
              <w:rPr>
                <w:sz w:val="16"/>
              </w:rPr>
              <w:t>annual probability at a location</w:t>
            </w:r>
          </w:p>
        </w:tc>
        <w:tc>
          <w:tcPr>
            <w:tcW w:type="dxa" w:w="1585"/>
          </w:tcPr>
          <w:p>
            <w:pPr>
              <w:spacing w:after="0"/>
              <w:jc w:val="left"/>
            </w:pPr>
            <w:r>
              <w:rPr>
                <w:sz w:val="16"/>
              </w:rPr>
              <w:t>chance a given location in the county burns in a year: 0.104%</w:t>
            </w:r>
          </w:p>
        </w:tc>
        <w:tc>
          <w:tcPr>
            <w:tcW w:type="dxa" w:w="1037"/>
          </w:tcPr>
          <w:p>
            <w:pPr>
              <w:spacing w:after="0"/>
              <w:jc w:val="left"/>
            </w:pPr>
          </w:p>
        </w:tc>
        <w:tc>
          <w:tcPr>
            <w:tcW w:type="dxa" w:w="1966"/>
          </w:tcPr>
          <w:p>
            <w:pPr>
              <w:spacing w:after="0"/>
              <w:jc w:val="left"/>
            </w:pPr>
            <w:r>
              <w:rPr>
                <w:sz w:val="16"/>
              </w:rPr>
              <w:t>Storm Events records in 0 of 30 years, 1996 to 2025 (0%)</w:t>
            </w:r>
          </w:p>
        </w:tc>
        <w:tc>
          <w:tcPr>
            <w:tcW w:type="dxa" w:w="1523"/>
          </w:tcPr>
          <w:p>
            <w:pPr>
              <w:spacing w:after="0"/>
              <w:jc w:val="right"/>
            </w:pPr>
            <w:r>
              <w:rPr>
                <w:sz w:val="16"/>
              </w:rPr>
              <w:t>not shown</w:t>
            </w:r>
          </w:p>
        </w:tc>
        <w:tc>
          <w:tcPr>
            <w:tcW w:type="dxa" w:w="1511"/>
          </w:tcPr>
          <w:p>
            <w:pPr>
              <w:spacing w:after="0"/>
              <w:jc w:val="left"/>
            </w:pPr>
            <w:r>
              <w:rPr>
                <w:sz w:val="16"/>
              </w:rPr>
              <w:t>modeled</w:t>
            </w:r>
          </w:p>
        </w:tc>
        <w:tc>
          <w:tcPr>
            <w:tcW w:type="dxa" w:w="1037"/>
          </w:tcPr>
          <w:p>
            <w:pPr>
              <w:spacing w:after="0"/>
              <w:jc w:val="left"/>
            </w:pPr>
            <w:r>
              <w:rPr>
                <w:sz w:val="16"/>
              </w:rPr>
              <w:t>see B1-f</w:t>
            </w:r>
          </w:p>
        </w:tc>
        <w:tc>
          <w:tcPr>
            <w:tcW w:type="dxa" w:w="1893"/>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245"/>
          </w:tcPr>
          <w:p>
            <w:pPr>
              <w:spacing w:after="0"/>
              <w:jc w:val="right"/>
            </w:pPr>
            <w:r>
              <w:rPr>
                <w:sz w:val="16"/>
              </w:rPr>
              <w:t>16.9</w:t>
            </w:r>
          </w:p>
        </w:tc>
        <w:tc>
          <w:tcPr>
            <w:tcW w:type="dxa" w:w="1278"/>
          </w:tcPr>
          <w:p>
            <w:pPr>
              <w:spacing w:after="0"/>
              <w:jc w:val="left"/>
            </w:pPr>
            <w:r>
              <w:rPr>
                <w:sz w:val="16"/>
              </w:rPr>
              <w:t>event-days per year</w:t>
            </w:r>
          </w:p>
        </w:tc>
        <w:tc>
          <w:tcPr>
            <w:tcW w:type="dxa" w:w="1585"/>
          </w:tcPr>
          <w:p>
            <w:pPr>
              <w:spacing w:after="0"/>
              <w:jc w:val="left"/>
            </w:pPr>
            <w:r>
              <w:rPr>
                <w:sz w:val="16"/>
              </w:rPr>
              <w:t>about 16.9 days per year</w:t>
            </w:r>
          </w:p>
        </w:tc>
        <w:tc>
          <w:tcPr>
            <w:tcW w:type="dxa" w:w="1037"/>
          </w:tcPr>
          <w:p>
            <w:pPr>
              <w:spacing w:after="0"/>
              <w:jc w:val="left"/>
            </w:pPr>
            <w:r>
              <w:rPr>
                <w:sz w:val="16"/>
              </w:rPr>
              <w:t>Highly likely</w:t>
            </w:r>
          </w:p>
        </w:tc>
        <w:tc>
          <w:tcPr>
            <w:tcW w:type="dxa" w:w="1966"/>
          </w:tcPr>
          <w:p>
            <w:pPr>
              <w:spacing w:after="0"/>
              <w:jc w:val="left"/>
            </w:pPr>
            <w:r>
              <w:rPr>
                <w:sz w:val="16"/>
              </w:rPr>
              <w:t>Storm Events event-days in 27 of 30 years, 1996 to 2025 (90%)</w:t>
            </w:r>
          </w:p>
        </w:tc>
        <w:tc>
          <w:tcPr>
            <w:tcW w:type="dxa" w:w="1523"/>
          </w:tcPr>
          <w:p>
            <w:pPr>
              <w:spacing w:after="0"/>
              <w:jc w:val="right"/>
            </w:pPr>
            <w:r>
              <w:rPr>
                <w:sz w:val="16"/>
              </w:rPr>
              <w:t>322</w:t>
            </w:r>
          </w:p>
        </w:tc>
        <w:tc>
          <w:tcPr>
            <w:tcW w:type="dxa" w:w="1511"/>
          </w:tcPr>
          <w:p>
            <w:pPr>
              <w:spacing w:after="0"/>
              <w:jc w:val="left"/>
            </w:pPr>
            <w:r>
              <w:rPr>
                <w:sz w:val="16"/>
              </w:rPr>
              <w:t>2005-11-12 to 2024-11-12 (19 years)</w:t>
            </w:r>
          </w:p>
        </w:tc>
        <w:tc>
          <w:tcPr>
            <w:tcW w:type="dxa" w:w="1037"/>
          </w:tcPr>
          <w:p>
            <w:pPr>
              <w:spacing w:after="0"/>
              <w:jc w:val="left"/>
            </w:pPr>
            <w:r>
              <w:rPr>
                <w:sz w:val="16"/>
              </w:rPr>
              <w:t>countywide</w:t>
            </w:r>
          </w:p>
        </w:tc>
        <w:tc>
          <w:tcPr>
            <w:tcW w:type="dxa" w:w="1893"/>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48</w:t>
            </w:r>
          </w:p>
        </w:tc>
        <w:tc>
          <w:tcPr>
            <w:tcW w:type="dxa" w:w="1381"/>
          </w:tcPr>
          <w:p>
            <w:pPr>
              <w:spacing w:after="0"/>
              <w:jc w:val="right"/>
            </w:pPr>
            <w:r>
              <w:rPr>
                <w:sz w:val="16"/>
              </w:rPr>
              <w:t>30</w:t>
            </w:r>
          </w:p>
        </w:tc>
        <w:tc>
          <w:tcPr>
            <w:tcW w:type="dxa" w:w="1381"/>
          </w:tcPr>
          <w:p>
            <w:pPr>
              <w:spacing w:after="0"/>
              <w:jc w:val="right"/>
            </w:pPr>
            <w:r>
              <w:rPr>
                <w:sz w:val="16"/>
              </w:rPr>
              <w:t>1.6</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14</w:t>
            </w:r>
          </w:p>
        </w:tc>
        <w:tc>
          <w:tcPr>
            <w:tcW w:type="dxa" w:w="1381"/>
          </w:tcPr>
          <w:p>
            <w:pPr>
              <w:spacing w:after="0"/>
              <w:jc w:val="right"/>
            </w:pPr>
            <w:r>
              <w:rPr>
                <w:sz w:val="16"/>
              </w:rPr>
              <w:t>30</w:t>
            </w:r>
          </w:p>
        </w:tc>
        <w:tc>
          <w:tcPr>
            <w:tcW w:type="dxa" w:w="1381"/>
          </w:tcPr>
          <w:p>
            <w:pPr>
              <w:spacing w:after="0"/>
              <w:jc w:val="right"/>
            </w:pPr>
            <w:r>
              <w:rPr>
                <w:sz w:val="16"/>
              </w:rPr>
              <w:t>0.467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75</w:t>
            </w:r>
          </w:p>
        </w:tc>
        <w:tc>
          <w:tcPr>
            <w:tcW w:type="dxa" w:w="1381"/>
          </w:tcPr>
          <w:p>
            <w:pPr>
              <w:spacing w:after="0"/>
              <w:jc w:val="right"/>
            </w:pPr>
            <w:r>
              <w:rPr>
                <w:sz w:val="16"/>
              </w:rPr>
              <w:t>30</w:t>
            </w:r>
          </w:p>
        </w:tc>
        <w:tc>
          <w:tcPr>
            <w:tcW w:type="dxa" w:w="1381"/>
          </w:tcPr>
          <w:p>
            <w:pPr>
              <w:spacing w:after="0"/>
              <w:jc w:val="right"/>
            </w:pPr>
            <w:r>
              <w:rPr>
                <w:sz w:val="16"/>
              </w:rPr>
              <w:t>2.5</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6</w:t>
            </w:r>
          </w:p>
        </w:tc>
        <w:tc>
          <w:tcPr>
            <w:tcW w:type="dxa" w:w="1381"/>
          </w:tcPr>
          <w:p>
            <w:pPr>
              <w:spacing w:after="0"/>
              <w:jc w:val="right"/>
            </w:pPr>
            <w:r>
              <w:rPr>
                <w:sz w:val="16"/>
              </w:rPr>
              <w:t>30</w:t>
            </w:r>
          </w:p>
        </w:tc>
        <w:tc>
          <w:tcPr>
            <w:tcW w:type="dxa" w:w="1381"/>
          </w:tcPr>
          <w:p>
            <w:pPr>
              <w:spacing w:after="0"/>
              <w:jc w:val="right"/>
            </w:pPr>
            <w:r>
              <w:rPr>
                <w:sz w:val="16"/>
              </w:rPr>
              <w:t>0.2</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999"/>
        <w:gridCol w:w="1311"/>
        <w:gridCol w:w="1250"/>
        <w:gridCol w:w="1311"/>
        <w:gridCol w:w="1250"/>
        <w:gridCol w:w="6992"/>
      </w:tblGrid>
      <w:tr>
        <w:trPr>
          <w:cantSplit/>
          <w:tblHeader/>
        </w:trPr>
        <w:tc>
          <w:tcPr>
            <w:tcW w:type="dxa" w:w="1999"/>
            <w:vMerge w:val="restart"/>
            <w:shd w:val="clear" w:color="auto" w:fill="E8E8E8"/>
          </w:tcPr>
          <w:p>
            <w:pPr>
              <w:spacing w:after="0"/>
              <w:jc w:val="left"/>
            </w:pPr>
            <w:r>
              <w:rPr>
                <w:b/>
                <w:sz w:val="16"/>
              </w:rPr>
              <w:t>Hazard</w:t>
            </w:r>
          </w:p>
        </w:tc>
        <w:tc>
          <w:tcPr>
            <w:tcW w:type="dxa" w:w="1311"/>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6992"/>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250"/>
            <w:shd w:val="clear" w:color="auto" w:fill="E8E8E8"/>
          </w:tcPr>
          <w:p>
            <w:pPr>
              <w:spacing w:after="0"/>
              <w:jc w:val="right"/>
            </w:pPr>
            <w:r>
              <w:rPr>
                <w:b/>
                <w:sz w:val="16"/>
              </w:rPr>
              <w:t>Min</w:t>
            </w:r>
          </w:p>
        </w:tc>
        <w:tc>
          <w:tcPr>
            <w:tcW w:type="dxa" w:w="1311"/>
            <w:shd w:val="clear" w:color="auto" w:fill="E8E8E8"/>
          </w:tcPr>
          <w:p>
            <w:pPr>
              <w:spacing w:after="0"/>
              <w:jc w:val="right"/>
            </w:pPr>
            <w:r>
              <w:rPr>
                <w:b/>
                <w:sz w:val="16"/>
              </w:rPr>
              <w:t>Median</w:t>
            </w:r>
          </w:p>
        </w:tc>
        <w:tc>
          <w:tcPr>
            <w:tcW w:type="dxa" w:w="1250"/>
            <w:shd w:val="clear" w:color="auto" w:fill="E8E8E8"/>
          </w:tcPr>
          <w:p>
            <w:pPr>
              <w:spacing w:after="0"/>
              <w:jc w:val="right"/>
            </w:pPr>
            <w:r>
              <w:rPr>
                <w:b/>
                <w:sz w:val="16"/>
              </w:rPr>
              <w:t>Max</w:t>
            </w:r>
          </w:p>
        </w:tc>
        <w:tc>
          <w:tcPr>
            <w:tcW w:type="dxa" w:w="2352"/>
            <w:vMerge/>
          </w:tcPr>
          <w:p/>
        </w:tc>
      </w:tr>
      <w:tr>
        <w:trPr>
          <w:cantSplit/>
        </w:trPr>
        <w:tc>
          <w:tcPr>
            <w:tcW w:type="dxa" w:w="1999"/>
          </w:tcPr>
          <w:p>
            <w:pPr>
              <w:spacing w:after="0"/>
              <w:jc w:val="left"/>
            </w:pPr>
            <w:r>
              <w:rPr>
                <w:sz w:val="16"/>
              </w:rPr>
              <w:t>Cold Wave</w:t>
            </w:r>
          </w:p>
        </w:tc>
        <w:tc>
          <w:tcPr>
            <w:tcW w:type="dxa" w:w="1311"/>
          </w:tcPr>
          <w:p>
            <w:pPr>
              <w:spacing w:after="0"/>
              <w:jc w:val="right"/>
            </w:pPr>
            <w:r>
              <w:rPr>
                <w:sz w:val="16"/>
              </w:rPr>
              <w:t>7 of 7</w:t>
            </w:r>
          </w:p>
        </w:tc>
        <w:tc>
          <w:tcPr>
            <w:tcW w:type="dxa" w:w="1250"/>
          </w:tcPr>
          <w:p>
            <w:pPr>
              <w:spacing w:after="0"/>
              <w:jc w:val="right"/>
            </w:pPr>
            <w:r>
              <w:rPr>
                <w:sz w:val="16"/>
              </w:rPr>
              <w:t>82.1</w:t>
            </w:r>
          </w:p>
        </w:tc>
        <w:tc>
          <w:tcPr>
            <w:tcW w:type="dxa" w:w="1311"/>
          </w:tcPr>
          <w:p>
            <w:pPr>
              <w:spacing w:after="0"/>
              <w:jc w:val="right"/>
            </w:pPr>
            <w:r>
              <w:rPr>
                <w:sz w:val="16"/>
              </w:rPr>
              <w:t>85.3</w:t>
            </w:r>
          </w:p>
        </w:tc>
        <w:tc>
          <w:tcPr>
            <w:tcW w:type="dxa" w:w="1250"/>
          </w:tcPr>
          <w:p>
            <w:pPr>
              <w:spacing w:after="0"/>
              <w:jc w:val="right"/>
            </w:pPr>
            <w:r>
              <w:rPr>
                <w:sz w:val="16"/>
              </w:rPr>
              <w:t>93.3</w:t>
            </w:r>
          </w:p>
        </w:tc>
        <w:tc>
          <w:tcPr>
            <w:tcW w:type="dxa" w:w="6992"/>
          </w:tcPr>
          <w:p>
            <w:pPr>
              <w:spacing w:after="0"/>
              <w:jc w:val="left"/>
            </w:pPr>
            <w:r>
              <w:rPr>
                <w:sz w:val="16"/>
              </w:rPr>
              <w:t>Relatively High 7</w:t>
            </w:r>
          </w:p>
        </w:tc>
      </w:tr>
      <w:tr>
        <w:trPr>
          <w:cantSplit/>
        </w:trPr>
        <w:tc>
          <w:tcPr>
            <w:tcW w:type="dxa" w:w="1999"/>
          </w:tcPr>
          <w:p>
            <w:pPr>
              <w:spacing w:after="0"/>
              <w:jc w:val="left"/>
            </w:pPr>
            <w:r>
              <w:rPr>
                <w:sz w:val="16"/>
              </w:rPr>
              <w:t>Drought</w:t>
            </w:r>
          </w:p>
        </w:tc>
        <w:tc>
          <w:tcPr>
            <w:tcW w:type="dxa" w:w="1311"/>
          </w:tcPr>
          <w:p>
            <w:pPr>
              <w:spacing w:after="0"/>
              <w:jc w:val="right"/>
            </w:pPr>
            <w:r>
              <w:rPr>
                <w:sz w:val="16"/>
              </w:rPr>
              <w:t>7 of 7</w:t>
            </w:r>
          </w:p>
        </w:tc>
        <w:tc>
          <w:tcPr>
            <w:tcW w:type="dxa" w:w="1250"/>
          </w:tcPr>
          <w:p>
            <w:pPr>
              <w:spacing w:after="0"/>
              <w:jc w:val="right"/>
            </w:pPr>
            <w:r>
              <w:rPr>
                <w:sz w:val="16"/>
              </w:rPr>
              <w:t>76.4</w:t>
            </w:r>
          </w:p>
        </w:tc>
        <w:tc>
          <w:tcPr>
            <w:tcW w:type="dxa" w:w="1311"/>
          </w:tcPr>
          <w:p>
            <w:pPr>
              <w:spacing w:after="0"/>
              <w:jc w:val="right"/>
            </w:pPr>
            <w:r>
              <w:rPr>
                <w:sz w:val="16"/>
              </w:rPr>
              <w:t>86.9</w:t>
            </w:r>
          </w:p>
        </w:tc>
        <w:tc>
          <w:tcPr>
            <w:tcW w:type="dxa" w:w="1250"/>
          </w:tcPr>
          <w:p>
            <w:pPr>
              <w:spacing w:after="0"/>
              <w:jc w:val="right"/>
            </w:pPr>
            <w:r>
              <w:rPr>
                <w:sz w:val="16"/>
              </w:rPr>
              <w:t>90.6</w:t>
            </w:r>
          </w:p>
        </w:tc>
        <w:tc>
          <w:tcPr>
            <w:tcW w:type="dxa" w:w="6992"/>
          </w:tcPr>
          <w:p>
            <w:pPr>
              <w:spacing w:after="0"/>
              <w:jc w:val="left"/>
            </w:pPr>
            <w:r>
              <w:rPr>
                <w:sz w:val="16"/>
              </w:rPr>
              <w:t>Relatively Low 6, Very Low 1</w:t>
            </w:r>
          </w:p>
        </w:tc>
      </w:tr>
      <w:tr>
        <w:trPr>
          <w:cantSplit/>
        </w:trPr>
        <w:tc>
          <w:tcPr>
            <w:tcW w:type="dxa" w:w="1999"/>
          </w:tcPr>
          <w:p>
            <w:pPr>
              <w:spacing w:after="0"/>
              <w:jc w:val="left"/>
            </w:pPr>
            <w:r>
              <w:rPr>
                <w:sz w:val="16"/>
              </w:rPr>
              <w:t>Earthquake</w:t>
            </w:r>
          </w:p>
        </w:tc>
        <w:tc>
          <w:tcPr>
            <w:tcW w:type="dxa" w:w="1311"/>
          </w:tcPr>
          <w:p>
            <w:pPr>
              <w:spacing w:after="0"/>
              <w:jc w:val="right"/>
            </w:pPr>
            <w:r>
              <w:rPr>
                <w:sz w:val="16"/>
              </w:rPr>
              <w:t>7 of 7</w:t>
            </w:r>
          </w:p>
        </w:tc>
        <w:tc>
          <w:tcPr>
            <w:tcW w:type="dxa" w:w="1250"/>
          </w:tcPr>
          <w:p>
            <w:pPr>
              <w:spacing w:after="0"/>
              <w:jc w:val="right"/>
            </w:pPr>
            <w:r>
              <w:rPr>
                <w:sz w:val="16"/>
              </w:rPr>
              <w:t>1.2</w:t>
            </w:r>
          </w:p>
        </w:tc>
        <w:tc>
          <w:tcPr>
            <w:tcW w:type="dxa" w:w="1311"/>
          </w:tcPr>
          <w:p>
            <w:pPr>
              <w:spacing w:after="0"/>
              <w:jc w:val="right"/>
            </w:pPr>
            <w:r>
              <w:rPr>
                <w:sz w:val="16"/>
              </w:rPr>
              <w:t>3.7</w:t>
            </w:r>
          </w:p>
        </w:tc>
        <w:tc>
          <w:tcPr>
            <w:tcW w:type="dxa" w:w="1250"/>
          </w:tcPr>
          <w:p>
            <w:pPr>
              <w:spacing w:after="0"/>
              <w:jc w:val="right"/>
            </w:pPr>
            <w:r>
              <w:rPr>
                <w:sz w:val="16"/>
              </w:rPr>
              <w:t>5.5</w:t>
            </w:r>
          </w:p>
        </w:tc>
        <w:tc>
          <w:tcPr>
            <w:tcW w:type="dxa" w:w="6992"/>
          </w:tcPr>
          <w:p>
            <w:pPr>
              <w:spacing w:after="0"/>
              <w:jc w:val="left"/>
            </w:pPr>
            <w:r>
              <w:rPr>
                <w:sz w:val="16"/>
              </w:rPr>
              <w:t>Very Low 7</w:t>
            </w:r>
          </w:p>
        </w:tc>
      </w:tr>
      <w:tr>
        <w:trPr>
          <w:cantSplit/>
        </w:trPr>
        <w:tc>
          <w:tcPr>
            <w:tcW w:type="dxa" w:w="1999"/>
          </w:tcPr>
          <w:p>
            <w:pPr>
              <w:spacing w:after="0"/>
              <w:jc w:val="left"/>
            </w:pPr>
            <w:r>
              <w:rPr>
                <w:sz w:val="16"/>
              </w:rPr>
              <w:t>Hail</w:t>
            </w:r>
          </w:p>
        </w:tc>
        <w:tc>
          <w:tcPr>
            <w:tcW w:type="dxa" w:w="1311"/>
          </w:tcPr>
          <w:p>
            <w:pPr>
              <w:spacing w:after="0"/>
              <w:jc w:val="right"/>
            </w:pPr>
            <w:r>
              <w:rPr>
                <w:sz w:val="16"/>
              </w:rPr>
              <w:t>7 of 7</w:t>
            </w:r>
          </w:p>
        </w:tc>
        <w:tc>
          <w:tcPr>
            <w:tcW w:type="dxa" w:w="1250"/>
          </w:tcPr>
          <w:p>
            <w:pPr>
              <w:spacing w:after="0"/>
              <w:jc w:val="right"/>
            </w:pPr>
            <w:r>
              <w:rPr>
                <w:sz w:val="16"/>
              </w:rPr>
              <w:t>78.8</w:t>
            </w:r>
          </w:p>
        </w:tc>
        <w:tc>
          <w:tcPr>
            <w:tcW w:type="dxa" w:w="1311"/>
          </w:tcPr>
          <w:p>
            <w:pPr>
              <w:spacing w:after="0"/>
              <w:jc w:val="right"/>
            </w:pPr>
            <w:r>
              <w:rPr>
                <w:sz w:val="16"/>
              </w:rPr>
              <w:t>84.2</w:t>
            </w:r>
          </w:p>
        </w:tc>
        <w:tc>
          <w:tcPr>
            <w:tcW w:type="dxa" w:w="1250"/>
          </w:tcPr>
          <w:p>
            <w:pPr>
              <w:spacing w:after="0"/>
              <w:jc w:val="right"/>
            </w:pPr>
            <w:r>
              <w:rPr>
                <w:sz w:val="16"/>
              </w:rPr>
              <w:t>88.2</w:t>
            </w:r>
          </w:p>
        </w:tc>
        <w:tc>
          <w:tcPr>
            <w:tcW w:type="dxa" w:w="6992"/>
          </w:tcPr>
          <w:p>
            <w:pPr>
              <w:spacing w:after="0"/>
              <w:jc w:val="left"/>
            </w:pPr>
            <w:r>
              <w:rPr>
                <w:sz w:val="16"/>
              </w:rPr>
              <w:t>Relatively Moderate 7</w:t>
            </w:r>
          </w:p>
        </w:tc>
      </w:tr>
      <w:tr>
        <w:trPr>
          <w:cantSplit/>
        </w:trPr>
        <w:tc>
          <w:tcPr>
            <w:tcW w:type="dxa" w:w="1999"/>
          </w:tcPr>
          <w:p>
            <w:pPr>
              <w:spacing w:after="0"/>
              <w:jc w:val="left"/>
            </w:pPr>
            <w:r>
              <w:rPr>
                <w:sz w:val="16"/>
              </w:rPr>
              <w:t>Heat Wave</w:t>
            </w:r>
          </w:p>
        </w:tc>
        <w:tc>
          <w:tcPr>
            <w:tcW w:type="dxa" w:w="1311"/>
          </w:tcPr>
          <w:p>
            <w:pPr>
              <w:spacing w:after="0"/>
              <w:jc w:val="right"/>
            </w:pPr>
            <w:r>
              <w:rPr>
                <w:sz w:val="16"/>
              </w:rPr>
              <w:t>7 of 7</w:t>
            </w:r>
          </w:p>
        </w:tc>
        <w:tc>
          <w:tcPr>
            <w:tcW w:type="dxa" w:w="1250"/>
          </w:tcPr>
          <w:p>
            <w:pPr>
              <w:spacing w:after="0"/>
              <w:jc w:val="right"/>
            </w:pPr>
            <w:r>
              <w:rPr>
                <w:sz w:val="16"/>
              </w:rPr>
              <w:t>21.2</w:t>
            </w:r>
          </w:p>
        </w:tc>
        <w:tc>
          <w:tcPr>
            <w:tcW w:type="dxa" w:w="1311"/>
          </w:tcPr>
          <w:p>
            <w:pPr>
              <w:spacing w:after="0"/>
              <w:jc w:val="right"/>
            </w:pPr>
            <w:r>
              <w:rPr>
                <w:sz w:val="16"/>
              </w:rPr>
              <w:t>25.8</w:t>
            </w:r>
          </w:p>
        </w:tc>
        <w:tc>
          <w:tcPr>
            <w:tcW w:type="dxa" w:w="1250"/>
          </w:tcPr>
          <w:p>
            <w:pPr>
              <w:spacing w:after="0"/>
              <w:jc w:val="right"/>
            </w:pPr>
            <w:r>
              <w:rPr>
                <w:sz w:val="16"/>
              </w:rPr>
              <w:t>43.2</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Hurricane</w:t>
            </w:r>
          </w:p>
        </w:tc>
        <w:tc>
          <w:tcPr>
            <w:tcW w:type="dxa" w:w="1311"/>
          </w:tcPr>
          <w:p>
            <w:pPr>
              <w:spacing w:after="0"/>
              <w:jc w:val="right"/>
            </w:pPr>
            <w:r>
              <w:rPr>
                <w:sz w:val="16"/>
              </w:rPr>
              <w:t>0 of 7</w:t>
            </w:r>
          </w:p>
        </w:tc>
        <w:tc>
          <w:tcPr>
            <w:tcW w:type="dxa" w:w="1250"/>
          </w:tcPr>
          <w:p>
            <w:pPr>
              <w:spacing w:after="0"/>
              <w:jc w:val="right"/>
            </w:pPr>
          </w:p>
        </w:tc>
        <w:tc>
          <w:tcPr>
            <w:tcW w:type="dxa" w:w="1311"/>
          </w:tcPr>
          <w:p>
            <w:pPr>
              <w:spacing w:after="0"/>
              <w:jc w:val="right"/>
            </w:pPr>
          </w:p>
        </w:tc>
        <w:tc>
          <w:tcPr>
            <w:tcW w:type="dxa" w:w="1250"/>
          </w:tcPr>
          <w:p>
            <w:pPr>
              <w:spacing w:after="0"/>
              <w:jc w:val="right"/>
            </w:pPr>
          </w:p>
        </w:tc>
        <w:tc>
          <w:tcPr>
            <w:tcW w:type="dxa" w:w="6992"/>
          </w:tcPr>
          <w:p>
            <w:pPr>
              <w:spacing w:after="0"/>
              <w:jc w:val="left"/>
            </w:pPr>
            <w:r>
              <w:rPr>
                <w:sz w:val="16"/>
              </w:rPr>
              <w:t>Not Applicable 7</w:t>
            </w:r>
          </w:p>
        </w:tc>
      </w:tr>
      <w:tr>
        <w:trPr>
          <w:cantSplit/>
        </w:trPr>
        <w:tc>
          <w:tcPr>
            <w:tcW w:type="dxa" w:w="1999"/>
          </w:tcPr>
          <w:p>
            <w:pPr>
              <w:spacing w:after="0"/>
              <w:jc w:val="left"/>
            </w:pPr>
            <w:r>
              <w:rPr>
                <w:sz w:val="16"/>
              </w:rPr>
              <w:t>Ice Storm</w:t>
            </w:r>
          </w:p>
        </w:tc>
        <w:tc>
          <w:tcPr>
            <w:tcW w:type="dxa" w:w="1311"/>
          </w:tcPr>
          <w:p>
            <w:pPr>
              <w:spacing w:after="0"/>
              <w:jc w:val="right"/>
            </w:pPr>
            <w:r>
              <w:rPr>
                <w:sz w:val="16"/>
              </w:rPr>
              <w:t>7 of 7</w:t>
            </w:r>
          </w:p>
        </w:tc>
        <w:tc>
          <w:tcPr>
            <w:tcW w:type="dxa" w:w="1250"/>
          </w:tcPr>
          <w:p>
            <w:pPr>
              <w:spacing w:after="0"/>
              <w:jc w:val="right"/>
            </w:pPr>
            <w:r>
              <w:rPr>
                <w:sz w:val="16"/>
              </w:rPr>
              <w:t>33.8</w:t>
            </w:r>
          </w:p>
        </w:tc>
        <w:tc>
          <w:tcPr>
            <w:tcW w:type="dxa" w:w="1311"/>
          </w:tcPr>
          <w:p>
            <w:pPr>
              <w:spacing w:after="0"/>
              <w:jc w:val="right"/>
            </w:pPr>
            <w:r>
              <w:rPr>
                <w:sz w:val="16"/>
              </w:rPr>
              <w:t>50.0</w:t>
            </w:r>
          </w:p>
        </w:tc>
        <w:tc>
          <w:tcPr>
            <w:tcW w:type="dxa" w:w="1250"/>
          </w:tcPr>
          <w:p>
            <w:pPr>
              <w:spacing w:after="0"/>
              <w:jc w:val="right"/>
            </w:pPr>
            <w:r>
              <w:rPr>
                <w:sz w:val="16"/>
              </w:rPr>
              <w:t>58.7</w:t>
            </w:r>
          </w:p>
        </w:tc>
        <w:tc>
          <w:tcPr>
            <w:tcW w:type="dxa" w:w="6992"/>
          </w:tcPr>
          <w:p>
            <w:pPr>
              <w:spacing w:after="0"/>
              <w:jc w:val="left"/>
            </w:pPr>
            <w:r>
              <w:rPr>
                <w:sz w:val="16"/>
              </w:rPr>
              <w:t>Relatively Low 7</w:t>
            </w:r>
          </w:p>
        </w:tc>
      </w:tr>
      <w:tr>
        <w:trPr>
          <w:cantSplit/>
        </w:trPr>
        <w:tc>
          <w:tcPr>
            <w:tcW w:type="dxa" w:w="1999"/>
          </w:tcPr>
          <w:p>
            <w:pPr>
              <w:spacing w:after="0"/>
              <w:jc w:val="left"/>
            </w:pPr>
            <w:r>
              <w:rPr>
                <w:sz w:val="16"/>
              </w:rPr>
              <w:t>Inland Flooding</w:t>
            </w:r>
          </w:p>
        </w:tc>
        <w:tc>
          <w:tcPr>
            <w:tcW w:type="dxa" w:w="1311"/>
          </w:tcPr>
          <w:p>
            <w:pPr>
              <w:spacing w:after="0"/>
              <w:jc w:val="right"/>
            </w:pPr>
            <w:r>
              <w:rPr>
                <w:sz w:val="16"/>
              </w:rPr>
              <w:t>7 of 7</w:t>
            </w:r>
          </w:p>
        </w:tc>
        <w:tc>
          <w:tcPr>
            <w:tcW w:type="dxa" w:w="1250"/>
          </w:tcPr>
          <w:p>
            <w:pPr>
              <w:spacing w:after="0"/>
              <w:jc w:val="right"/>
            </w:pPr>
            <w:r>
              <w:rPr>
                <w:sz w:val="16"/>
              </w:rPr>
              <w:t>57.6</w:t>
            </w:r>
          </w:p>
        </w:tc>
        <w:tc>
          <w:tcPr>
            <w:tcW w:type="dxa" w:w="1311"/>
          </w:tcPr>
          <w:p>
            <w:pPr>
              <w:spacing w:after="0"/>
              <w:jc w:val="right"/>
            </w:pPr>
            <w:r>
              <w:rPr>
                <w:sz w:val="16"/>
              </w:rPr>
              <w:t>76.9</w:t>
            </w:r>
          </w:p>
        </w:tc>
        <w:tc>
          <w:tcPr>
            <w:tcW w:type="dxa" w:w="1250"/>
          </w:tcPr>
          <w:p>
            <w:pPr>
              <w:spacing w:after="0"/>
              <w:jc w:val="right"/>
            </w:pPr>
            <w:r>
              <w:rPr>
                <w:sz w:val="16"/>
              </w:rPr>
              <w:t>89.2</w:t>
            </w:r>
          </w:p>
        </w:tc>
        <w:tc>
          <w:tcPr>
            <w:tcW w:type="dxa" w:w="6992"/>
          </w:tcPr>
          <w:p>
            <w:pPr>
              <w:spacing w:after="0"/>
              <w:jc w:val="left"/>
            </w:pPr>
            <w:r>
              <w:rPr>
                <w:sz w:val="16"/>
              </w:rPr>
              <w:t>Relatively High 2, Relatively Moderate 5</w:t>
            </w:r>
          </w:p>
        </w:tc>
      </w:tr>
      <w:tr>
        <w:trPr>
          <w:cantSplit/>
        </w:trPr>
        <w:tc>
          <w:tcPr>
            <w:tcW w:type="dxa" w:w="1999"/>
          </w:tcPr>
          <w:p>
            <w:pPr>
              <w:spacing w:after="0"/>
              <w:jc w:val="left"/>
            </w:pPr>
            <w:r>
              <w:rPr>
                <w:sz w:val="16"/>
              </w:rPr>
              <w:t>Landslide</w:t>
            </w:r>
          </w:p>
        </w:tc>
        <w:tc>
          <w:tcPr>
            <w:tcW w:type="dxa" w:w="1311"/>
          </w:tcPr>
          <w:p>
            <w:pPr>
              <w:spacing w:after="0"/>
              <w:jc w:val="right"/>
            </w:pPr>
            <w:r>
              <w:rPr>
                <w:sz w:val="16"/>
              </w:rPr>
              <w:t>7 of 7</w:t>
            </w:r>
          </w:p>
        </w:tc>
        <w:tc>
          <w:tcPr>
            <w:tcW w:type="dxa" w:w="1250"/>
          </w:tcPr>
          <w:p>
            <w:pPr>
              <w:spacing w:after="0"/>
              <w:jc w:val="right"/>
            </w:pPr>
            <w:r>
              <w:rPr>
                <w:sz w:val="16"/>
              </w:rPr>
              <w:t>63.6</w:t>
            </w:r>
          </w:p>
        </w:tc>
        <w:tc>
          <w:tcPr>
            <w:tcW w:type="dxa" w:w="1311"/>
          </w:tcPr>
          <w:p>
            <w:pPr>
              <w:spacing w:after="0"/>
              <w:jc w:val="right"/>
            </w:pPr>
            <w:r>
              <w:rPr>
                <w:sz w:val="16"/>
              </w:rPr>
              <w:t>70.6</w:t>
            </w:r>
          </w:p>
        </w:tc>
        <w:tc>
          <w:tcPr>
            <w:tcW w:type="dxa" w:w="1250"/>
          </w:tcPr>
          <w:p>
            <w:pPr>
              <w:spacing w:after="0"/>
              <w:jc w:val="right"/>
            </w:pPr>
            <w:r>
              <w:rPr>
                <w:sz w:val="16"/>
              </w:rPr>
              <w:t>86.9</w:t>
            </w:r>
          </w:p>
        </w:tc>
        <w:tc>
          <w:tcPr>
            <w:tcW w:type="dxa" w:w="6992"/>
          </w:tcPr>
          <w:p>
            <w:pPr>
              <w:spacing w:after="0"/>
              <w:jc w:val="left"/>
            </w:pPr>
            <w:r>
              <w:rPr>
                <w:sz w:val="16"/>
              </w:rPr>
              <w:t>Relatively Low 2, Very Low 5</w:t>
            </w:r>
          </w:p>
        </w:tc>
      </w:tr>
      <w:tr>
        <w:trPr>
          <w:cantSplit/>
        </w:trPr>
        <w:tc>
          <w:tcPr>
            <w:tcW w:type="dxa" w:w="1999"/>
          </w:tcPr>
          <w:p>
            <w:pPr>
              <w:spacing w:after="0"/>
              <w:jc w:val="left"/>
            </w:pPr>
            <w:r>
              <w:rPr>
                <w:sz w:val="16"/>
              </w:rPr>
              <w:t>Lightning</w:t>
            </w:r>
          </w:p>
        </w:tc>
        <w:tc>
          <w:tcPr>
            <w:tcW w:type="dxa" w:w="1311"/>
          </w:tcPr>
          <w:p>
            <w:pPr>
              <w:spacing w:after="0"/>
              <w:jc w:val="right"/>
            </w:pPr>
            <w:r>
              <w:rPr>
                <w:sz w:val="16"/>
              </w:rPr>
              <w:t>7 of 7</w:t>
            </w:r>
          </w:p>
        </w:tc>
        <w:tc>
          <w:tcPr>
            <w:tcW w:type="dxa" w:w="1250"/>
          </w:tcPr>
          <w:p>
            <w:pPr>
              <w:spacing w:after="0"/>
              <w:jc w:val="right"/>
            </w:pPr>
            <w:r>
              <w:rPr>
                <w:sz w:val="16"/>
              </w:rPr>
              <w:t>66.7</w:t>
            </w:r>
          </w:p>
        </w:tc>
        <w:tc>
          <w:tcPr>
            <w:tcW w:type="dxa" w:w="1311"/>
          </w:tcPr>
          <w:p>
            <w:pPr>
              <w:spacing w:after="0"/>
              <w:jc w:val="right"/>
            </w:pPr>
            <w:r>
              <w:rPr>
                <w:sz w:val="16"/>
              </w:rPr>
              <w:t>72.8</w:t>
            </w:r>
          </w:p>
        </w:tc>
        <w:tc>
          <w:tcPr>
            <w:tcW w:type="dxa" w:w="1250"/>
          </w:tcPr>
          <w:p>
            <w:pPr>
              <w:spacing w:after="0"/>
              <w:jc w:val="right"/>
            </w:pPr>
            <w:r>
              <w:rPr>
                <w:sz w:val="16"/>
              </w:rPr>
              <w:t>88.2</w:t>
            </w:r>
          </w:p>
        </w:tc>
        <w:tc>
          <w:tcPr>
            <w:tcW w:type="dxa" w:w="6992"/>
          </w:tcPr>
          <w:p>
            <w:pPr>
              <w:spacing w:after="0"/>
              <w:jc w:val="left"/>
            </w:pPr>
            <w:r>
              <w:rPr>
                <w:sz w:val="16"/>
              </w:rPr>
              <w:t>Relatively High 2, Relatively Moderate 5</w:t>
            </w:r>
          </w:p>
        </w:tc>
      </w:tr>
      <w:tr>
        <w:trPr>
          <w:cantSplit/>
        </w:trPr>
        <w:tc>
          <w:tcPr>
            <w:tcW w:type="dxa" w:w="1999"/>
          </w:tcPr>
          <w:p>
            <w:pPr>
              <w:spacing w:after="0"/>
              <w:jc w:val="left"/>
            </w:pPr>
            <w:r>
              <w:rPr>
                <w:sz w:val="16"/>
              </w:rPr>
              <w:t>Strong Wind</w:t>
            </w:r>
          </w:p>
        </w:tc>
        <w:tc>
          <w:tcPr>
            <w:tcW w:type="dxa" w:w="1311"/>
          </w:tcPr>
          <w:p>
            <w:pPr>
              <w:spacing w:after="0"/>
              <w:jc w:val="right"/>
            </w:pPr>
            <w:r>
              <w:rPr>
                <w:sz w:val="16"/>
              </w:rPr>
              <w:t>7 of 7</w:t>
            </w:r>
          </w:p>
        </w:tc>
        <w:tc>
          <w:tcPr>
            <w:tcW w:type="dxa" w:w="1250"/>
          </w:tcPr>
          <w:p>
            <w:pPr>
              <w:spacing w:after="0"/>
              <w:jc w:val="right"/>
            </w:pPr>
            <w:r>
              <w:rPr>
                <w:sz w:val="16"/>
              </w:rPr>
              <w:t>77.7</w:t>
            </w:r>
          </w:p>
        </w:tc>
        <w:tc>
          <w:tcPr>
            <w:tcW w:type="dxa" w:w="1311"/>
          </w:tcPr>
          <w:p>
            <w:pPr>
              <w:spacing w:after="0"/>
              <w:jc w:val="right"/>
            </w:pPr>
            <w:r>
              <w:rPr>
                <w:sz w:val="16"/>
              </w:rPr>
              <w:t>84.5</w:t>
            </w:r>
          </w:p>
        </w:tc>
        <w:tc>
          <w:tcPr>
            <w:tcW w:type="dxa" w:w="1250"/>
          </w:tcPr>
          <w:p>
            <w:pPr>
              <w:spacing w:after="0"/>
              <w:jc w:val="right"/>
            </w:pPr>
            <w:r>
              <w:rPr>
                <w:sz w:val="16"/>
              </w:rPr>
              <w:t>92.9</w:t>
            </w:r>
          </w:p>
        </w:tc>
        <w:tc>
          <w:tcPr>
            <w:tcW w:type="dxa" w:w="6992"/>
          </w:tcPr>
          <w:p>
            <w:pPr>
              <w:spacing w:after="0"/>
              <w:jc w:val="left"/>
            </w:pPr>
            <w:r>
              <w:rPr>
                <w:sz w:val="16"/>
              </w:rPr>
              <w:t>Relatively High 5, Relatively Moderate 2</w:t>
            </w:r>
          </w:p>
        </w:tc>
      </w:tr>
      <w:tr>
        <w:trPr>
          <w:cantSplit/>
        </w:trPr>
        <w:tc>
          <w:tcPr>
            <w:tcW w:type="dxa" w:w="1999"/>
          </w:tcPr>
          <w:p>
            <w:pPr>
              <w:spacing w:after="0"/>
              <w:jc w:val="left"/>
            </w:pPr>
            <w:r>
              <w:rPr>
                <w:sz w:val="16"/>
              </w:rPr>
              <w:t>Tornado</w:t>
            </w:r>
          </w:p>
        </w:tc>
        <w:tc>
          <w:tcPr>
            <w:tcW w:type="dxa" w:w="1311"/>
          </w:tcPr>
          <w:p>
            <w:pPr>
              <w:spacing w:after="0"/>
              <w:jc w:val="right"/>
            </w:pPr>
            <w:r>
              <w:rPr>
                <w:sz w:val="16"/>
              </w:rPr>
              <w:t>7 of 7</w:t>
            </w:r>
          </w:p>
        </w:tc>
        <w:tc>
          <w:tcPr>
            <w:tcW w:type="dxa" w:w="1250"/>
          </w:tcPr>
          <w:p>
            <w:pPr>
              <w:spacing w:after="0"/>
              <w:jc w:val="right"/>
            </w:pPr>
            <w:r>
              <w:rPr>
                <w:sz w:val="16"/>
              </w:rPr>
              <w:t>47.9</w:t>
            </w:r>
          </w:p>
        </w:tc>
        <w:tc>
          <w:tcPr>
            <w:tcW w:type="dxa" w:w="1311"/>
          </w:tcPr>
          <w:p>
            <w:pPr>
              <w:spacing w:after="0"/>
              <w:jc w:val="right"/>
            </w:pPr>
            <w:r>
              <w:rPr>
                <w:sz w:val="16"/>
              </w:rPr>
              <w:t>59.3</w:t>
            </w:r>
          </w:p>
        </w:tc>
        <w:tc>
          <w:tcPr>
            <w:tcW w:type="dxa" w:w="1250"/>
          </w:tcPr>
          <w:p>
            <w:pPr>
              <w:spacing w:after="0"/>
              <w:jc w:val="right"/>
            </w:pPr>
            <w:r>
              <w:rPr>
                <w:sz w:val="16"/>
              </w:rPr>
              <w:t>63.6</w:t>
            </w:r>
          </w:p>
        </w:tc>
        <w:tc>
          <w:tcPr>
            <w:tcW w:type="dxa" w:w="6992"/>
          </w:tcPr>
          <w:p>
            <w:pPr>
              <w:spacing w:after="0"/>
              <w:jc w:val="left"/>
            </w:pPr>
            <w:r>
              <w:rPr>
                <w:sz w:val="16"/>
              </w:rPr>
              <w:t>Relatively Moderate 4, Relatively Low 3</w:t>
            </w:r>
          </w:p>
        </w:tc>
      </w:tr>
      <w:tr>
        <w:trPr>
          <w:cantSplit/>
        </w:trPr>
        <w:tc>
          <w:tcPr>
            <w:tcW w:type="dxa" w:w="1999"/>
          </w:tcPr>
          <w:p>
            <w:pPr>
              <w:spacing w:after="0"/>
              <w:jc w:val="left"/>
            </w:pPr>
            <w:r>
              <w:rPr>
                <w:sz w:val="16"/>
              </w:rPr>
              <w:t>Wildfire</w:t>
            </w:r>
          </w:p>
        </w:tc>
        <w:tc>
          <w:tcPr>
            <w:tcW w:type="dxa" w:w="1311"/>
          </w:tcPr>
          <w:p>
            <w:pPr>
              <w:spacing w:after="0"/>
              <w:jc w:val="right"/>
            </w:pPr>
            <w:r>
              <w:rPr>
                <w:sz w:val="16"/>
              </w:rPr>
              <w:t>7 of 7</w:t>
            </w:r>
          </w:p>
        </w:tc>
        <w:tc>
          <w:tcPr>
            <w:tcW w:type="dxa" w:w="1250"/>
          </w:tcPr>
          <w:p>
            <w:pPr>
              <w:spacing w:after="0"/>
              <w:jc w:val="right"/>
            </w:pPr>
            <w:r>
              <w:rPr>
                <w:sz w:val="16"/>
              </w:rPr>
              <w:t>86.4</w:t>
            </w:r>
          </w:p>
        </w:tc>
        <w:tc>
          <w:tcPr>
            <w:tcW w:type="dxa" w:w="1311"/>
          </w:tcPr>
          <w:p>
            <w:pPr>
              <w:spacing w:after="0"/>
              <w:jc w:val="right"/>
            </w:pPr>
            <w:r>
              <w:rPr>
                <w:sz w:val="16"/>
              </w:rPr>
              <w:t>88.1</w:t>
            </w:r>
          </w:p>
        </w:tc>
        <w:tc>
          <w:tcPr>
            <w:tcW w:type="dxa" w:w="1250"/>
          </w:tcPr>
          <w:p>
            <w:pPr>
              <w:spacing w:after="0"/>
              <w:jc w:val="right"/>
            </w:pPr>
            <w:r>
              <w:rPr>
                <w:sz w:val="16"/>
              </w:rPr>
              <w:t>88.8</w:t>
            </w:r>
          </w:p>
        </w:tc>
        <w:tc>
          <w:tcPr>
            <w:tcW w:type="dxa" w:w="6992"/>
          </w:tcPr>
          <w:p>
            <w:pPr>
              <w:spacing w:after="0"/>
              <w:jc w:val="left"/>
            </w:pPr>
            <w:r>
              <w:rPr>
                <w:sz w:val="16"/>
              </w:rPr>
              <w:t>Relatively Moderate 3, Relatively Low 4</w:t>
            </w:r>
          </w:p>
        </w:tc>
      </w:tr>
      <w:tr>
        <w:trPr>
          <w:cantSplit/>
        </w:trPr>
        <w:tc>
          <w:tcPr>
            <w:tcW w:type="dxa" w:w="1999"/>
          </w:tcPr>
          <w:p>
            <w:pPr>
              <w:spacing w:after="0"/>
              <w:jc w:val="left"/>
            </w:pPr>
            <w:r>
              <w:rPr>
                <w:sz w:val="16"/>
              </w:rPr>
              <w:t>Winter Weather</w:t>
            </w:r>
          </w:p>
        </w:tc>
        <w:tc>
          <w:tcPr>
            <w:tcW w:type="dxa" w:w="1311"/>
          </w:tcPr>
          <w:p>
            <w:pPr>
              <w:spacing w:after="0"/>
              <w:jc w:val="right"/>
            </w:pPr>
            <w:r>
              <w:rPr>
                <w:sz w:val="16"/>
              </w:rPr>
              <w:t>7 of 7</w:t>
            </w:r>
          </w:p>
        </w:tc>
        <w:tc>
          <w:tcPr>
            <w:tcW w:type="dxa" w:w="1250"/>
          </w:tcPr>
          <w:p>
            <w:pPr>
              <w:spacing w:after="0"/>
              <w:jc w:val="right"/>
            </w:pPr>
            <w:r>
              <w:rPr>
                <w:sz w:val="16"/>
              </w:rPr>
              <w:t>51.9</w:t>
            </w:r>
          </w:p>
        </w:tc>
        <w:tc>
          <w:tcPr>
            <w:tcW w:type="dxa" w:w="1311"/>
          </w:tcPr>
          <w:p>
            <w:pPr>
              <w:spacing w:after="0"/>
              <w:jc w:val="right"/>
            </w:pPr>
            <w:r>
              <w:rPr>
                <w:sz w:val="16"/>
              </w:rPr>
              <w:t>57.5</w:t>
            </w:r>
          </w:p>
        </w:tc>
        <w:tc>
          <w:tcPr>
            <w:tcW w:type="dxa" w:w="1250"/>
          </w:tcPr>
          <w:p>
            <w:pPr>
              <w:spacing w:after="0"/>
              <w:jc w:val="right"/>
            </w:pPr>
            <w:r>
              <w:rPr>
                <w:sz w:val="16"/>
              </w:rPr>
              <w:t>69.5</w:t>
            </w:r>
          </w:p>
        </w:tc>
        <w:tc>
          <w:tcPr>
            <w:tcW w:type="dxa" w:w="6992"/>
          </w:tcPr>
          <w:p>
            <w:pPr>
              <w:spacing w:after="0"/>
              <w:jc w:val="left"/>
            </w:pPr>
            <w:r>
              <w:rPr>
                <w:sz w:val="16"/>
              </w:rPr>
              <w:t>Relatively Moderate 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448"/>
        <w:gridCol w:w="810"/>
        <w:gridCol w:w="3150"/>
        <w:gridCol w:w="2512"/>
        <w:gridCol w:w="3256"/>
        <w:gridCol w:w="2937"/>
      </w:tblGrid>
      <w:tr>
        <w:trPr>
          <w:cantSplit/>
          <w:tblHeader/>
        </w:trPr>
        <w:tc>
          <w:tcPr>
            <w:tcW w:type="dxa" w:w="1448"/>
            <w:shd w:val="clear" w:color="auto" w:fill="E8E8E8"/>
          </w:tcPr>
          <w:p>
            <w:pPr>
              <w:spacing w:after="0"/>
              <w:jc w:val="left"/>
            </w:pPr>
            <w:r>
              <w:rPr>
                <w:b/>
                <w:sz w:val="16"/>
              </w:rPr>
              <w:t>Jurisdiction</w:t>
            </w:r>
          </w:p>
        </w:tc>
        <w:tc>
          <w:tcPr>
            <w:tcW w:type="dxa" w:w="810"/>
            <w:shd w:val="clear" w:color="auto" w:fill="E8E8E8"/>
          </w:tcPr>
          <w:p>
            <w:pPr>
              <w:spacing w:after="0"/>
              <w:jc w:val="left"/>
            </w:pPr>
            <w:r>
              <w:rPr>
                <w:b/>
                <w:sz w:val="16"/>
              </w:rPr>
              <w:t>Type</w:t>
            </w:r>
          </w:p>
        </w:tc>
        <w:tc>
          <w:tcPr>
            <w:tcW w:type="dxa" w:w="3150"/>
            <w:shd w:val="clear" w:color="auto" w:fill="E8E8E8"/>
          </w:tcPr>
          <w:p>
            <w:pPr>
              <w:spacing w:after="0"/>
              <w:jc w:val="left"/>
            </w:pPr>
            <w:r>
              <w:rPr>
                <w:b/>
                <w:sz w:val="16"/>
              </w:rPr>
              <w:t>Plan status</w:t>
            </w:r>
          </w:p>
        </w:tc>
        <w:tc>
          <w:tcPr>
            <w:tcW w:type="dxa" w:w="251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3256"/>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93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r>
      <w:tr>
        <w:trPr>
          <w:cantSplit/>
        </w:trPr>
        <w:tc>
          <w:tcPr>
            <w:tcW w:type="dxa" w:w="1448"/>
          </w:tcPr>
          <w:p>
            <w:pPr>
              <w:spacing w:after="0"/>
              <w:jc w:val="left"/>
            </w:pPr>
            <w:r>
              <w:rPr>
                <w:sz w:val="16"/>
              </w:rPr>
              <w:t>Mille Lacs County</w:t>
            </w:r>
          </w:p>
        </w:tc>
        <w:tc>
          <w:tcPr>
            <w:tcW w:type="dxa" w:w="810"/>
          </w:tcPr>
          <w:p>
            <w:pPr>
              <w:spacing w:after="0"/>
              <w:jc w:val="left"/>
            </w:pPr>
            <w:r>
              <w:rPr>
                <w:sz w:val="16"/>
              </w:rPr>
              <w:t>County</w:t>
            </w:r>
          </w:p>
        </w:tc>
        <w:tc>
          <w:tcPr>
            <w:tcW w:type="dxa" w:w="3150"/>
          </w:tcPr>
          <w:p>
            <w:pPr>
              <w:spacing w:after="0"/>
              <w:jc w:val="left"/>
            </w:pPr>
            <w:r>
              <w:rPr>
                <w:sz w:val="16"/>
              </w:rPr>
              <w:t>Approved, expires 2030-04-29</w:t>
            </w:r>
          </w:p>
        </w:tc>
        <w:tc>
          <w:tcPr>
            <w:tcW w:type="dxa" w:w="2512"/>
          </w:tcPr>
          <w:p>
            <w:pPr>
              <w:spacing w:after="0"/>
              <w:jc w:val="right"/>
            </w:pPr>
            <w:r>
              <w:rPr>
                <w:sz w:val="16"/>
              </w:rPr>
              <w:t>FMA RL 0, SRL 0; any 1</w:t>
            </w:r>
          </w:p>
        </w:tc>
        <w:tc>
          <w:tcPr>
            <w:tcW w:type="dxa" w:w="3256"/>
          </w:tcPr>
          <w:p>
            <w:pPr>
              <w:spacing w:after="0"/>
              <w:jc w:val="right"/>
            </w:pPr>
            <w:r>
              <w:rPr>
                <w:sz w:val="16"/>
              </w:rPr>
              <w:t>$153,712.91</w:t>
            </w:r>
          </w:p>
        </w:tc>
        <w:tc>
          <w:tcPr>
            <w:tcW w:type="dxa" w:w="2937"/>
          </w:tcPr>
          <w:p>
            <w:pPr>
              <w:spacing w:after="0"/>
              <w:jc w:val="right"/>
            </w:pPr>
            <w:r>
              <w:rPr>
                <w:sz w:val="16"/>
              </w:rPr>
              <w:t>0 total; 0 since its plan</w:t>
            </w:r>
          </w:p>
        </w:tc>
      </w:tr>
      <w:tr>
        <w:trPr>
          <w:cantSplit/>
        </w:trPr>
        <w:tc>
          <w:tcPr>
            <w:tcW w:type="dxa" w:w="1448"/>
          </w:tcPr>
          <w:p>
            <w:pPr>
              <w:spacing w:after="0"/>
              <w:jc w:val="left"/>
            </w:pPr>
            <w:r>
              <w:rPr>
                <w:sz w:val="16"/>
              </w:rPr>
              <w:t>Bock city</w:t>
            </w:r>
          </w:p>
        </w:tc>
        <w:tc>
          <w:tcPr>
            <w:tcW w:type="dxa" w:w="810"/>
          </w:tcPr>
          <w:p>
            <w:pPr>
              <w:spacing w:after="0"/>
              <w:jc w:val="left"/>
            </w:pPr>
            <w:r>
              <w:rPr>
                <w:sz w:val="16"/>
              </w:rPr>
              <w:t>City</w:t>
            </w:r>
          </w:p>
        </w:tc>
        <w:tc>
          <w:tcPr>
            <w:tcW w:type="dxa" w:w="3150"/>
          </w:tcPr>
          <w:p>
            <w:pPr>
              <w:spacing w:after="0"/>
              <w:jc w:val="left"/>
            </w:pPr>
            <w:r>
              <w:rPr>
                <w:sz w:val="16"/>
              </w:rPr>
              <w:t>Plan 110403 approved 2025-04-30, pending adoption here; not yet eligible</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6 total; no approved plan</w:t>
            </w:r>
          </w:p>
        </w:tc>
      </w:tr>
      <w:tr>
        <w:trPr>
          <w:cantSplit/>
        </w:trPr>
        <w:tc>
          <w:tcPr>
            <w:tcW w:type="dxa" w:w="1448"/>
          </w:tcPr>
          <w:p>
            <w:pPr>
              <w:spacing w:after="0"/>
              <w:jc w:val="left"/>
            </w:pPr>
            <w:r>
              <w:rPr>
                <w:sz w:val="16"/>
              </w:rPr>
              <w:t>Isle city</w:t>
            </w:r>
          </w:p>
        </w:tc>
        <w:tc>
          <w:tcPr>
            <w:tcW w:type="dxa" w:w="810"/>
          </w:tcPr>
          <w:p>
            <w:pPr>
              <w:spacing w:after="0"/>
              <w:jc w:val="left"/>
            </w:pPr>
            <w:r>
              <w:rPr>
                <w:sz w:val="16"/>
              </w:rPr>
              <w:t>City</w:t>
            </w:r>
          </w:p>
        </w:tc>
        <w:tc>
          <w:tcPr>
            <w:tcW w:type="dxa" w:w="3150"/>
          </w:tcPr>
          <w:p>
            <w:pPr>
              <w:spacing w:after="0"/>
              <w:jc w:val="left"/>
            </w:pPr>
            <w:r>
              <w:rPr>
                <w:sz w:val="16"/>
              </w:rPr>
              <w:t>Approved, expires 2030-04-29</w:t>
            </w:r>
          </w:p>
        </w:tc>
        <w:tc>
          <w:tcPr>
            <w:tcW w:type="dxa" w:w="2512"/>
          </w:tcPr>
          <w:p>
            <w:pPr>
              <w:spacing w:after="0"/>
              <w:jc w:val="right"/>
            </w:pPr>
            <w:r>
              <w:rPr>
                <w:sz w:val="16"/>
              </w:rPr>
              <w:t>FMA RL 0, SRL 0; any 1</w:t>
            </w:r>
          </w:p>
        </w:tc>
        <w:tc>
          <w:tcPr>
            <w:tcW w:type="dxa" w:w="3256"/>
          </w:tcPr>
          <w:p>
            <w:pPr>
              <w:spacing w:after="0"/>
              <w:jc w:val="right"/>
            </w:pPr>
            <w:r>
              <w:rPr>
                <w:sz w:val="16"/>
              </w:rPr>
              <w:t>no Public Assistance recorded</w:t>
            </w:r>
          </w:p>
        </w:tc>
        <w:tc>
          <w:tcPr>
            <w:tcW w:type="dxa" w:w="2937"/>
          </w:tcPr>
          <w:p>
            <w:pPr>
              <w:spacing w:after="0"/>
              <w:jc w:val="right"/>
            </w:pPr>
            <w:r>
              <w:rPr>
                <w:sz w:val="16"/>
              </w:rPr>
              <w:t>15 total; 0 since its plan</w:t>
            </w:r>
          </w:p>
        </w:tc>
      </w:tr>
      <w:tr>
        <w:trPr>
          <w:cantSplit/>
        </w:trPr>
        <w:tc>
          <w:tcPr>
            <w:tcW w:type="dxa" w:w="1448"/>
          </w:tcPr>
          <w:p>
            <w:pPr>
              <w:spacing w:after="0"/>
              <w:jc w:val="left"/>
            </w:pPr>
            <w:r>
              <w:rPr>
                <w:sz w:val="16"/>
              </w:rPr>
              <w:t>Milaca city</w:t>
            </w:r>
          </w:p>
        </w:tc>
        <w:tc>
          <w:tcPr>
            <w:tcW w:type="dxa" w:w="810"/>
          </w:tcPr>
          <w:p>
            <w:pPr>
              <w:spacing w:after="0"/>
              <w:jc w:val="left"/>
            </w:pPr>
            <w:r>
              <w:rPr>
                <w:sz w:val="16"/>
              </w:rPr>
              <w:t>City</w:t>
            </w:r>
          </w:p>
        </w:tc>
        <w:tc>
          <w:tcPr>
            <w:tcW w:type="dxa" w:w="3150"/>
          </w:tcPr>
          <w:p>
            <w:pPr>
              <w:spacing w:after="0"/>
              <w:jc w:val="left"/>
            </w:pPr>
            <w:r>
              <w:rPr>
                <w:sz w:val="16"/>
              </w:rPr>
              <w:t>Approved, expires 2030-04-29</w:t>
            </w:r>
          </w:p>
        </w:tc>
        <w:tc>
          <w:tcPr>
            <w:tcW w:type="dxa" w:w="2512"/>
          </w:tcPr>
          <w:p>
            <w:pPr>
              <w:spacing w:after="0"/>
              <w:jc w:val="right"/>
            </w:pPr>
            <w:r>
              <w:rPr>
                <w:sz w:val="16"/>
              </w:rPr>
              <w:t>FMA RL 0, SRL 0; any 0</w:t>
            </w:r>
          </w:p>
        </w:tc>
        <w:tc>
          <w:tcPr>
            <w:tcW w:type="dxa" w:w="3256"/>
          </w:tcPr>
          <w:p>
            <w:pPr>
              <w:spacing w:after="0"/>
              <w:jc w:val="right"/>
            </w:pPr>
            <w:r>
              <w:rPr>
                <w:sz w:val="16"/>
              </w:rPr>
              <w:t>$7,649.16</w:t>
            </w:r>
          </w:p>
        </w:tc>
        <w:tc>
          <w:tcPr>
            <w:tcW w:type="dxa" w:w="2937"/>
          </w:tcPr>
          <w:p>
            <w:pPr>
              <w:spacing w:after="0"/>
              <w:jc w:val="right"/>
            </w:pPr>
            <w:r>
              <w:rPr>
                <w:sz w:val="16"/>
              </w:rPr>
              <w:t>42 total; 0 since its plan</w:t>
            </w:r>
          </w:p>
        </w:tc>
      </w:tr>
      <w:tr>
        <w:trPr>
          <w:cantSplit/>
        </w:trPr>
        <w:tc>
          <w:tcPr>
            <w:tcW w:type="dxa" w:w="1448"/>
          </w:tcPr>
          <w:p>
            <w:pPr>
              <w:spacing w:after="0"/>
              <w:jc w:val="left"/>
            </w:pPr>
            <w:r>
              <w:rPr>
                <w:sz w:val="16"/>
              </w:rPr>
              <w:t>Onamia city</w:t>
            </w:r>
          </w:p>
        </w:tc>
        <w:tc>
          <w:tcPr>
            <w:tcW w:type="dxa" w:w="810"/>
          </w:tcPr>
          <w:p>
            <w:pPr>
              <w:spacing w:after="0"/>
              <w:jc w:val="left"/>
            </w:pPr>
            <w:r>
              <w:rPr>
                <w:sz w:val="16"/>
              </w:rPr>
              <w:t>City</w:t>
            </w:r>
          </w:p>
        </w:tc>
        <w:tc>
          <w:tcPr>
            <w:tcW w:type="dxa" w:w="3150"/>
          </w:tcPr>
          <w:p>
            <w:pPr>
              <w:spacing w:after="0"/>
              <w:jc w:val="left"/>
            </w:pPr>
            <w:r>
              <w:rPr>
                <w:sz w:val="16"/>
              </w:rPr>
              <w:t>Approved, expires 2030-04-29</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26 total; 1 since its plan</w:t>
            </w:r>
          </w:p>
        </w:tc>
      </w:tr>
      <w:tr>
        <w:trPr>
          <w:cantSplit/>
        </w:trPr>
        <w:tc>
          <w:tcPr>
            <w:tcW w:type="dxa" w:w="1448"/>
          </w:tcPr>
          <w:p>
            <w:pPr>
              <w:spacing w:after="0"/>
              <w:jc w:val="left"/>
            </w:pPr>
            <w:r>
              <w:rPr>
                <w:sz w:val="16"/>
              </w:rPr>
              <w:t>Pease city</w:t>
            </w:r>
          </w:p>
        </w:tc>
        <w:tc>
          <w:tcPr>
            <w:tcW w:type="dxa" w:w="810"/>
          </w:tcPr>
          <w:p>
            <w:pPr>
              <w:spacing w:after="0"/>
              <w:jc w:val="left"/>
            </w:pPr>
            <w:r>
              <w:rPr>
                <w:sz w:val="16"/>
              </w:rPr>
              <w:t>City</w:t>
            </w:r>
          </w:p>
        </w:tc>
        <w:tc>
          <w:tcPr>
            <w:tcW w:type="dxa" w:w="3150"/>
          </w:tcPr>
          <w:p>
            <w:pPr>
              <w:spacing w:after="0"/>
              <w:jc w:val="left"/>
            </w:pPr>
            <w:r>
              <w:rPr>
                <w:sz w:val="16"/>
              </w:rPr>
              <w:t>Plan 110403 approved 2025-04-30, pending adoption here; not yet eligible</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8 total; no approved plan</w:t>
            </w:r>
          </w:p>
        </w:tc>
      </w:tr>
      <w:tr>
        <w:trPr>
          <w:cantSplit/>
        </w:trPr>
        <w:tc>
          <w:tcPr>
            <w:tcW w:type="dxa" w:w="1448"/>
          </w:tcPr>
          <w:p>
            <w:pPr>
              <w:spacing w:after="0"/>
              <w:jc w:val="left"/>
            </w:pPr>
            <w:r>
              <w:rPr>
                <w:sz w:val="16"/>
              </w:rPr>
              <w:t>Princeton city</w:t>
            </w:r>
          </w:p>
        </w:tc>
        <w:tc>
          <w:tcPr>
            <w:tcW w:type="dxa" w:w="810"/>
          </w:tcPr>
          <w:p>
            <w:pPr>
              <w:spacing w:after="0"/>
              <w:jc w:val="left"/>
            </w:pPr>
            <w:r>
              <w:rPr>
                <w:sz w:val="16"/>
              </w:rPr>
              <w:t>City</w:t>
            </w:r>
          </w:p>
        </w:tc>
        <w:tc>
          <w:tcPr>
            <w:tcW w:type="dxa" w:w="3150"/>
          </w:tcPr>
          <w:p>
            <w:pPr>
              <w:spacing w:after="0"/>
              <w:jc w:val="left"/>
            </w:pPr>
            <w:r>
              <w:rPr>
                <w:sz w:val="16"/>
              </w:rPr>
              <w:t>Approved, expires 2030-04-29</w:t>
            </w:r>
          </w:p>
        </w:tc>
        <w:tc>
          <w:tcPr>
            <w:tcW w:type="dxa" w:w="2512"/>
          </w:tcPr>
          <w:p>
            <w:pPr>
              <w:spacing w:after="0"/>
              <w:jc w:val="right"/>
            </w:pPr>
            <w:r>
              <w:rPr>
                <w:sz w:val="16"/>
              </w:rPr>
              <w:t>FMA RL 0, SRL 0; any 1</w:t>
            </w:r>
          </w:p>
        </w:tc>
        <w:tc>
          <w:tcPr>
            <w:tcW w:type="dxa" w:w="3256"/>
          </w:tcPr>
          <w:p>
            <w:pPr>
              <w:spacing w:after="0"/>
              <w:jc w:val="right"/>
            </w:pPr>
            <w:r>
              <w:rPr>
                <w:sz w:val="16"/>
              </w:rPr>
              <w:t>$7,439.71</w:t>
            </w:r>
          </w:p>
        </w:tc>
        <w:tc>
          <w:tcPr>
            <w:tcW w:type="dxa" w:w="2937"/>
          </w:tcPr>
          <w:p>
            <w:pPr>
              <w:spacing w:after="0"/>
              <w:jc w:val="right"/>
            </w:pPr>
            <w:r>
              <w:rPr>
                <w:sz w:val="16"/>
              </w:rPr>
              <w:t>33 total; 1 since its plan</w:t>
            </w:r>
          </w:p>
        </w:tc>
      </w:tr>
      <w:tr>
        <w:trPr>
          <w:cantSplit/>
        </w:trPr>
        <w:tc>
          <w:tcPr>
            <w:tcW w:type="dxa" w:w="1448"/>
          </w:tcPr>
          <w:p>
            <w:pPr>
              <w:spacing w:after="0"/>
              <w:jc w:val="left"/>
            </w:pPr>
            <w:r>
              <w:rPr>
                <w:sz w:val="16"/>
              </w:rPr>
              <w:t>Wahkon city</w:t>
            </w:r>
          </w:p>
        </w:tc>
        <w:tc>
          <w:tcPr>
            <w:tcW w:type="dxa" w:w="810"/>
          </w:tcPr>
          <w:p>
            <w:pPr>
              <w:spacing w:after="0"/>
              <w:jc w:val="left"/>
            </w:pPr>
            <w:r>
              <w:rPr>
                <w:sz w:val="16"/>
              </w:rPr>
              <w:t>City</w:t>
            </w:r>
          </w:p>
        </w:tc>
        <w:tc>
          <w:tcPr>
            <w:tcW w:type="dxa" w:w="3150"/>
          </w:tcPr>
          <w:p>
            <w:pPr>
              <w:spacing w:after="0"/>
              <w:jc w:val="left"/>
            </w:pPr>
            <w:r>
              <w:rPr>
                <w:sz w:val="16"/>
              </w:rPr>
              <w:t>Approved, expires 2030-04-29</w:t>
            </w:r>
          </w:p>
        </w:tc>
        <w:tc>
          <w:tcPr>
            <w:tcW w:type="dxa" w:w="2512"/>
          </w:tcPr>
          <w:p>
            <w:pPr>
              <w:spacing w:after="0"/>
              <w:jc w:val="right"/>
            </w:pPr>
            <w:r>
              <w:rPr>
                <w:sz w:val="16"/>
              </w:rPr>
              <w:t>FMA RL 0, SRL 0; any 0</w:t>
            </w:r>
          </w:p>
        </w:tc>
        <w:tc>
          <w:tcPr>
            <w:tcW w:type="dxa" w:w="3256"/>
          </w:tcPr>
          <w:p>
            <w:pPr>
              <w:spacing w:after="0"/>
              <w:jc w:val="right"/>
            </w:pPr>
            <w:r>
              <w:rPr>
                <w:sz w:val="16"/>
              </w:rPr>
              <w:t>no Public Assistance recorded</w:t>
            </w:r>
          </w:p>
        </w:tc>
        <w:tc>
          <w:tcPr>
            <w:tcW w:type="dxa" w:w="2937"/>
          </w:tcPr>
          <w:p>
            <w:pPr>
              <w:spacing w:after="0"/>
              <w:jc w:val="right"/>
            </w:pPr>
            <w:r>
              <w:rPr>
                <w:sz w:val="16"/>
              </w:rPr>
              <w:t>10 total; 0 since its plan</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3"/>
        <w:gridCol w:w="1043"/>
        <w:gridCol w:w="1037"/>
        <w:gridCol w:w="1126"/>
        <w:gridCol w:w="1120"/>
        <w:gridCol w:w="1305"/>
        <w:gridCol w:w="1186"/>
        <w:gridCol w:w="1086"/>
        <w:gridCol w:w="1086"/>
        <w:gridCol w:w="1472"/>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3"/>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3"/>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6"/>
            <w:shd w:val="clear" w:color="auto" w:fill="E8E8E8"/>
          </w:tcPr>
          <w:p>
            <w:pPr>
              <w:spacing w:after="0"/>
              <w:jc w:val="right"/>
            </w:pPr>
            <w:r>
              <w:rPr>
                <w:b/>
                <w:sz w:val="16"/>
              </w:rPr>
              <w:t>Storm Events damage since 2025-04-30</w:t>
            </w:r>
          </w:p>
          <w:p>
            <w:pPr>
              <w:spacing w:after="0"/>
              <w:jc w:val="right"/>
            </w:pPr>
            <w:r>
              <w:rPr>
                <w:i/>
                <w:color w:val="555555"/>
                <w:sz w:val="14"/>
              </w:rPr>
              <w:t>county-coded records, property plus crops, nominal dollars</w:t>
            </w:r>
          </w:p>
        </w:tc>
        <w:tc>
          <w:tcPr>
            <w:tcW w:type="dxa" w:w="1086"/>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6"/>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72"/>
            <w:shd w:val="clear" w:color="auto" w:fill="E8E8E8"/>
          </w:tcPr>
          <w:p>
            <w:pPr>
              <w:spacing w:after="0"/>
              <w:jc w:val="left"/>
            </w:pPr>
            <w:r>
              <w:rPr>
                <w:b/>
                <w:sz w:val="16"/>
              </w:rPr>
              <w:t>Note</w:t>
            </w:r>
          </w:p>
        </w:tc>
      </w:tr>
      <w:tr>
        <w:trPr>
          <w:cantSplit/>
        </w:trPr>
        <w:tc>
          <w:tcPr>
            <w:tcW w:type="dxa" w:w="1037"/>
          </w:tcPr>
          <w:p>
            <w:pPr>
              <w:spacing w:after="0"/>
              <w:jc w:val="left"/>
            </w:pPr>
            <w:r>
              <w:rPr>
                <w:sz w:val="16"/>
              </w:rPr>
              <w:t>Cold Wave</w:t>
            </w:r>
          </w:p>
        </w:tc>
        <w:tc>
          <w:tcPr>
            <w:tcW w:type="dxa" w:w="1483"/>
          </w:tcPr>
          <w:p>
            <w:pPr>
              <w:spacing w:after="0"/>
              <w:jc w:val="right"/>
            </w:pPr>
            <w:r>
              <w:rPr>
                <w:sz w:val="16"/>
              </w:rPr>
              <w:t>$6,792,336,010</w:t>
            </w:r>
          </w:p>
        </w:tc>
        <w:tc>
          <w:tcPr>
            <w:tcW w:type="dxa" w:w="1133"/>
          </w:tcPr>
          <w:p>
            <w:pPr>
              <w:spacing w:after="0"/>
              <w:jc w:val="right"/>
            </w:pPr>
            <w:r>
              <w:rPr>
                <w:sz w:val="16"/>
              </w:rPr>
              <w:t>$56,566,489</w:t>
            </w:r>
          </w:p>
        </w:tc>
        <w:tc>
          <w:tcPr>
            <w:tcW w:type="dxa" w:w="1043"/>
          </w:tcPr>
          <w:p>
            <w:pPr>
              <w:spacing w:after="0"/>
              <w:jc w:val="right"/>
            </w:pPr>
            <w:r>
              <w:rPr>
                <w:sz w:val="16"/>
              </w:rPr>
              <w:t>26,388</w:t>
            </w:r>
          </w:p>
        </w:tc>
        <w:tc>
          <w:tcPr>
            <w:tcW w:type="dxa" w:w="1037"/>
          </w:tcPr>
          <w:p>
            <w:pPr>
              <w:spacing w:after="0"/>
              <w:jc w:val="right"/>
            </w:pPr>
            <w:r>
              <w:rPr>
                <w:sz w:val="16"/>
              </w:rPr>
              <w:t>$181</w:t>
            </w:r>
          </w:p>
        </w:tc>
        <w:tc>
          <w:tcPr>
            <w:tcW w:type="dxa" w:w="1126"/>
          </w:tcPr>
          <w:p>
            <w:pPr>
              <w:spacing w:after="0"/>
              <w:jc w:val="right"/>
            </w:pPr>
            <w:r>
              <w:rPr>
                <w:sz w:val="16"/>
              </w:rPr>
              <w:t>$2,015</w:t>
            </w:r>
          </w:p>
        </w:tc>
        <w:tc>
          <w:tcPr>
            <w:tcW w:type="dxa" w:w="1120"/>
          </w:tcPr>
          <w:p>
            <w:pPr>
              <w:spacing w:after="0"/>
              <w:jc w:val="right"/>
            </w:pPr>
            <w:r>
              <w:rPr>
                <w:sz w:val="16"/>
              </w:rPr>
              <w:t>$1,894,326</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r>
              <w:rPr>
                <w:sz w:val="16"/>
              </w:rPr>
              <w:t>n/a</w:t>
            </w:r>
          </w:p>
        </w:tc>
        <w:tc>
          <w:tcPr>
            <w:tcW w:type="dxa" w:w="1133"/>
          </w:tcPr>
          <w:p>
            <w:pPr>
              <w:spacing w:after="0"/>
              <w:jc w:val="right"/>
            </w:pPr>
            <w:r>
              <w:rPr>
                <w:sz w:val="16"/>
              </w:rPr>
              <w:t>$22,578,283</w:t>
            </w:r>
          </w:p>
        </w:tc>
        <w:tc>
          <w:tcPr>
            <w:tcW w:type="dxa" w:w="1043"/>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$72,667</w:t>
            </w:r>
          </w:p>
        </w:tc>
        <w:tc>
          <w:tcPr>
            <w:tcW w:type="dxa" w:w="1120"/>
          </w:tcPr>
          <w:p>
            <w:pPr>
              <w:spacing w:after="0"/>
              <w:jc w:val="right"/>
            </w:pPr>
            <w:r>
              <w:rPr>
                <w:sz w:val="16"/>
              </w:rPr>
              <w:t>n/a</w:t>
            </w:r>
          </w:p>
        </w:tc>
        <w:tc>
          <w:tcPr>
            <w:tcW w:type="dxa" w:w="1305"/>
          </w:tcPr>
          <w:p>
            <w:pPr>
              <w:spacing w:after="0"/>
              <w:jc w:val="right"/>
            </w:pPr>
            <w:r>
              <w:rPr>
                <w:sz w:val="16"/>
              </w:rPr>
              <w:t>0.322% (agriculture)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$11,983,236,092</w:t>
            </w:r>
          </w:p>
        </w:tc>
        <w:tc>
          <w:tcPr>
            <w:tcW w:type="dxa" w:w="1133"/>
          </w:tcPr>
          <w:p>
            <w:pPr>
              <w:spacing w:after="0"/>
              <w:jc w:val="right"/>
            </w:pPr>
            <w:r>
              <w:rPr>
                <w:sz w:val="16"/>
              </w:rPr>
              <w:t>n/a</w:t>
            </w:r>
          </w:p>
        </w:tc>
        <w:tc>
          <w:tcPr>
            <w:tcW w:type="dxa" w:w="1043"/>
          </w:tcPr>
          <w:p>
            <w:pPr>
              <w:spacing w:after="0"/>
              <w:jc w:val="right"/>
            </w:pPr>
            <w:r>
              <w:rPr>
                <w:sz w:val="16"/>
              </w:rPr>
              <w:t>26,459</w:t>
            </w:r>
          </w:p>
        </w:tc>
        <w:tc>
          <w:tcPr>
            <w:tcW w:type="dxa" w:w="1037"/>
          </w:tcPr>
          <w:p>
            <w:pPr>
              <w:spacing w:after="0"/>
              <w:jc w:val="right"/>
            </w:pPr>
            <w:r>
              <w:rPr>
                <w:sz w:val="16"/>
              </w:rPr>
              <w:t>$2,894</w:t>
            </w:r>
          </w:p>
        </w:tc>
        <w:tc>
          <w:tcPr>
            <w:tcW w:type="dxa" w:w="1126"/>
          </w:tcPr>
          <w:p>
            <w:pPr>
              <w:spacing w:after="0"/>
              <w:jc w:val="right"/>
            </w:pPr>
            <w:r>
              <w:rPr>
                <w:sz w:val="16"/>
              </w:rPr>
              <w:t>n/a</w:t>
            </w:r>
          </w:p>
        </w:tc>
        <w:tc>
          <w:tcPr>
            <w:tcW w:type="dxa" w:w="1120"/>
          </w:tcPr>
          <w:p>
            <w:pPr>
              <w:spacing w:after="0"/>
              <w:jc w:val="right"/>
            </w:pPr>
            <w:r>
              <w:rPr>
                <w:sz w:val="16"/>
              </w:rPr>
              <w:t>$690</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$6,792,336,010</w:t>
            </w:r>
          </w:p>
        </w:tc>
        <w:tc>
          <w:tcPr>
            <w:tcW w:type="dxa" w:w="1133"/>
          </w:tcPr>
          <w:p>
            <w:pPr>
              <w:spacing w:after="0"/>
              <w:jc w:val="right"/>
            </w:pPr>
            <w:r>
              <w:rPr>
                <w:sz w:val="16"/>
              </w:rPr>
              <w:t>$56,566,489</w:t>
            </w:r>
          </w:p>
        </w:tc>
        <w:tc>
          <w:tcPr>
            <w:tcW w:type="dxa" w:w="1043"/>
          </w:tcPr>
          <w:p>
            <w:pPr>
              <w:spacing w:after="0"/>
              <w:jc w:val="right"/>
            </w:pPr>
            <w:r>
              <w:rPr>
                <w:sz w:val="16"/>
              </w:rPr>
              <w:t>26,388</w:t>
            </w:r>
          </w:p>
        </w:tc>
        <w:tc>
          <w:tcPr>
            <w:tcW w:type="dxa" w:w="1037"/>
          </w:tcPr>
          <w:p>
            <w:pPr>
              <w:spacing w:after="0"/>
              <w:jc w:val="right"/>
            </w:pPr>
            <w:r>
              <w:rPr>
                <w:sz w:val="16"/>
              </w:rPr>
              <w:t>$343,489</w:t>
            </w:r>
          </w:p>
        </w:tc>
        <w:tc>
          <w:tcPr>
            <w:tcW w:type="dxa" w:w="1126"/>
          </w:tcPr>
          <w:p>
            <w:pPr>
              <w:spacing w:after="0"/>
              <w:jc w:val="right"/>
            </w:pPr>
            <w:r>
              <w:rPr>
                <w:sz w:val="16"/>
              </w:rPr>
              <w:t>$32,162</w:t>
            </w:r>
          </w:p>
        </w:tc>
        <w:tc>
          <w:tcPr>
            <w:tcW w:type="dxa" w:w="1120"/>
          </w:tcPr>
          <w:p>
            <w:pPr>
              <w:spacing w:after="0"/>
              <w:jc w:val="right"/>
            </w:pPr>
            <w:r>
              <w:rPr>
                <w:sz w:val="16"/>
              </w:rPr>
              <w:t>$30,561</w:t>
            </w:r>
          </w:p>
        </w:tc>
        <w:tc>
          <w:tcPr>
            <w:tcW w:type="dxa" w:w="1305"/>
          </w:tcPr>
          <w:p>
            <w:pPr>
              <w:spacing w:after="0"/>
              <w:jc w:val="right"/>
            </w:pPr>
            <w:r>
              <w:rPr>
                <w:sz w:val="16"/>
              </w:rPr>
              <w:t>0.00506%</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$6,792,336,010</w:t>
            </w:r>
          </w:p>
        </w:tc>
        <w:tc>
          <w:tcPr>
            <w:tcW w:type="dxa" w:w="1133"/>
          </w:tcPr>
          <w:p>
            <w:pPr>
              <w:spacing w:after="0"/>
              <w:jc w:val="right"/>
            </w:pPr>
            <w:r>
              <w:rPr>
                <w:sz w:val="16"/>
              </w:rPr>
              <w:t>$56,566,489</w:t>
            </w:r>
          </w:p>
        </w:tc>
        <w:tc>
          <w:tcPr>
            <w:tcW w:type="dxa" w:w="1043"/>
          </w:tcPr>
          <w:p>
            <w:pPr>
              <w:spacing w:after="0"/>
              <w:jc w:val="right"/>
            </w:pPr>
            <w:r>
              <w:rPr>
                <w:sz w:val="16"/>
              </w:rPr>
              <w:t>26,388</w:t>
            </w:r>
          </w:p>
        </w:tc>
        <w:tc>
          <w:tcPr>
            <w:tcW w:type="dxa" w:w="1037"/>
          </w:tcPr>
          <w:p>
            <w:pPr>
              <w:spacing w:after="0"/>
              <w:jc w:val="right"/>
            </w:pPr>
            <w:r>
              <w:rPr>
                <w:sz w:val="16"/>
              </w:rPr>
              <w:t>$1,023</w:t>
            </w:r>
          </w:p>
        </w:tc>
        <w:tc>
          <w:tcPr>
            <w:tcW w:type="dxa" w:w="1126"/>
          </w:tcPr>
          <w:p>
            <w:pPr>
              <w:spacing w:after="0"/>
              <w:jc w:val="right"/>
            </w:pPr>
            <w:r>
              <w:rPr>
                <w:sz w:val="16"/>
              </w:rPr>
              <w:t>under $1</w:t>
            </w:r>
          </w:p>
        </w:tc>
        <w:tc>
          <w:tcPr>
            <w:tcW w:type="dxa" w:w="1120"/>
          </w:tcPr>
          <w:p>
            <w:pPr>
              <w:spacing w:after="0"/>
              <w:jc w:val="right"/>
            </w:pPr>
            <w:r>
              <w:rPr>
                <w:sz w:val="16"/>
              </w:rPr>
              <w:t>$147,244</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p>
        </w:tc>
        <w:tc>
          <w:tcPr>
            <w:tcW w:type="dxa" w:w="1133"/>
          </w:tcPr>
          <w:p>
            <w:pPr>
              <w:spacing w:after="0"/>
              <w:jc w:val="right"/>
            </w:pPr>
          </w:p>
        </w:tc>
        <w:tc>
          <w:tcPr>
            <w:tcW w:type="dxa" w:w="1043"/>
          </w:tcPr>
          <w:p>
            <w:pPr>
              <w:spacing w:after="0"/>
              <w:jc w:val="right"/>
            </w:pPr>
          </w:p>
        </w:tc>
        <w:tc>
          <w:tcPr>
            <w:tcW w:type="dxa" w:w="1037"/>
          </w:tcPr>
          <w:p>
            <w:pPr>
              <w:spacing w:after="0"/>
              <w:jc w:val="right"/>
            </w:pPr>
          </w:p>
        </w:tc>
        <w:tc>
          <w:tcPr>
            <w:tcW w:type="dxa" w:w="1126"/>
          </w:tcPr>
          <w:p>
            <w:pPr>
              <w:spacing w:after="0"/>
              <w:jc w:val="right"/>
            </w:pPr>
          </w:p>
        </w:tc>
        <w:tc>
          <w:tcPr>
            <w:tcW w:type="dxa" w:w="1120"/>
          </w:tcPr>
          <w:p>
            <w:pPr>
              <w:spacing w:after="0"/>
              <w:jc w:val="right"/>
            </w:pPr>
          </w:p>
        </w:tc>
        <w:tc>
          <w:tcPr>
            <w:tcW w:type="dxa" w:w="1305"/>
          </w:tcPr>
          <w:p>
            <w:pPr>
              <w:spacing w:after="0"/>
              <w:jc w:val="right"/>
            </w:pP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483"/>
          </w:tcPr>
          <w:p>
            <w:pPr>
              <w:spacing w:after="0"/>
              <w:jc w:val="right"/>
            </w:pPr>
            <w:r>
              <w:rPr>
                <w:sz w:val="16"/>
              </w:rPr>
              <w:t>$6,790,355,250</w:t>
            </w:r>
          </w:p>
        </w:tc>
        <w:tc>
          <w:tcPr>
            <w:tcW w:type="dxa" w:w="1133"/>
          </w:tcPr>
          <w:p>
            <w:pPr>
              <w:spacing w:after="0"/>
              <w:jc w:val="right"/>
            </w:pPr>
            <w:r>
              <w:rPr>
                <w:sz w:val="16"/>
              </w:rPr>
              <w:t>n/a</w:t>
            </w:r>
          </w:p>
        </w:tc>
        <w:tc>
          <w:tcPr>
            <w:tcW w:type="dxa" w:w="1043"/>
          </w:tcPr>
          <w:p>
            <w:pPr>
              <w:spacing w:after="0"/>
              <w:jc w:val="right"/>
            </w:pPr>
            <w:r>
              <w:rPr>
                <w:sz w:val="16"/>
              </w:rPr>
              <w:t>26,385</w:t>
            </w:r>
          </w:p>
        </w:tc>
        <w:tc>
          <w:tcPr>
            <w:tcW w:type="dxa" w:w="1037"/>
          </w:tcPr>
          <w:p>
            <w:pPr>
              <w:spacing w:after="0"/>
              <w:jc w:val="right"/>
            </w:pPr>
            <w:r>
              <w:rPr>
                <w:sz w:val="16"/>
              </w:rPr>
              <w:t>$26,630</w:t>
            </w:r>
          </w:p>
        </w:tc>
        <w:tc>
          <w:tcPr>
            <w:tcW w:type="dxa" w:w="1126"/>
          </w:tcPr>
          <w:p>
            <w:pPr>
              <w:spacing w:after="0"/>
              <w:jc w:val="right"/>
            </w:pPr>
            <w:r>
              <w:rPr>
                <w:sz w:val="16"/>
              </w:rPr>
              <w:t>n/a</w:t>
            </w:r>
          </w:p>
        </w:tc>
        <w:tc>
          <w:tcPr>
            <w:tcW w:type="dxa" w:w="1120"/>
          </w:tcPr>
          <w:p>
            <w:pPr>
              <w:spacing w:after="0"/>
              <w:jc w:val="right"/>
            </w:pPr>
            <w:r>
              <w:rPr>
                <w:sz w:val="16"/>
              </w:rPr>
              <w:t>$6,768</w:t>
            </w:r>
          </w:p>
        </w:tc>
        <w:tc>
          <w:tcPr>
            <w:tcW w:type="dxa" w:w="1305"/>
          </w:tcPr>
          <w:p>
            <w:pPr>
              <w:spacing w:after="0"/>
              <w:jc w:val="right"/>
            </w:pPr>
            <w:r>
              <w:rPr>
                <w:sz w:val="16"/>
              </w:rPr>
              <w:t>0.000392%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$6,773,844,718</w:t>
            </w:r>
          </w:p>
        </w:tc>
        <w:tc>
          <w:tcPr>
            <w:tcW w:type="dxa" w:w="1133"/>
          </w:tcPr>
          <w:p>
            <w:pPr>
              <w:spacing w:after="0"/>
              <w:jc w:val="right"/>
            </w:pPr>
            <w:r>
              <w:rPr>
                <w:sz w:val="16"/>
              </w:rPr>
              <w:t>$1,813,303</w:t>
            </w:r>
          </w:p>
        </w:tc>
        <w:tc>
          <w:tcPr>
            <w:tcW w:type="dxa" w:w="1043"/>
          </w:tcPr>
          <w:p>
            <w:pPr>
              <w:spacing w:after="0"/>
              <w:jc w:val="right"/>
            </w:pPr>
            <w:r>
              <w:rPr>
                <w:sz w:val="16"/>
              </w:rPr>
              <w:t>596</w:t>
            </w:r>
          </w:p>
        </w:tc>
        <w:tc>
          <w:tcPr>
            <w:tcW w:type="dxa" w:w="1037"/>
          </w:tcPr>
          <w:p>
            <w:pPr>
              <w:spacing w:after="0"/>
              <w:jc w:val="right"/>
            </w:pPr>
            <w:r>
              <w:rPr>
                <w:sz w:val="16"/>
              </w:rPr>
              <w:t>$7,112,056</w:t>
            </w:r>
          </w:p>
        </w:tc>
        <w:tc>
          <w:tcPr>
            <w:tcW w:type="dxa" w:w="1126"/>
          </w:tcPr>
          <w:p>
            <w:pPr>
              <w:spacing w:after="0"/>
              <w:jc w:val="right"/>
            </w:pPr>
            <w:r>
              <w:rPr>
                <w:sz w:val="16"/>
              </w:rPr>
              <w:t>$10,311</w:t>
            </w:r>
          </w:p>
        </w:tc>
        <w:tc>
          <w:tcPr>
            <w:tcW w:type="dxa" w:w="1120"/>
          </w:tcPr>
          <w:p>
            <w:pPr>
              <w:spacing w:after="0"/>
              <w:jc w:val="right"/>
            </w:pPr>
            <w:r>
              <w:rPr>
                <w:sz w:val="16"/>
              </w:rPr>
              <w:t>$8,041</w:t>
            </w:r>
          </w:p>
        </w:tc>
        <w:tc>
          <w:tcPr>
            <w:tcW w:type="dxa" w:w="1305"/>
          </w:tcPr>
          <w:p>
            <w:pPr>
              <w:spacing w:after="0"/>
              <w:jc w:val="right"/>
            </w:pPr>
            <w:r>
              <w:rPr>
                <w:sz w:val="16"/>
              </w:rPr>
              <w:t>n/a (see note)</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483"/>
          </w:tcPr>
          <w:p>
            <w:pPr>
              <w:spacing w:after="0"/>
              <w:jc w:val="right"/>
            </w:pPr>
            <w:r>
              <w:rPr>
                <w:sz w:val="16"/>
              </w:rPr>
              <w:t>$31,547,476</w:t>
            </w:r>
          </w:p>
        </w:tc>
        <w:tc>
          <w:tcPr>
            <w:tcW w:type="dxa" w:w="1133"/>
          </w:tcPr>
          <w:p>
            <w:pPr>
              <w:spacing w:after="0"/>
              <w:jc w:val="right"/>
            </w:pPr>
            <w:r>
              <w:rPr>
                <w:sz w:val="16"/>
              </w:rPr>
              <w:t>n/a</w:t>
            </w:r>
          </w:p>
        </w:tc>
        <w:tc>
          <w:tcPr>
            <w:tcW w:type="dxa" w:w="1043"/>
          </w:tcPr>
          <w:p>
            <w:pPr>
              <w:spacing w:after="0"/>
              <w:jc w:val="right"/>
            </w:pPr>
            <w:r>
              <w:rPr>
                <w:sz w:val="16"/>
              </w:rPr>
              <w:t>104</w:t>
            </w:r>
          </w:p>
        </w:tc>
        <w:tc>
          <w:tcPr>
            <w:tcW w:type="dxa" w:w="1037"/>
          </w:tcPr>
          <w:p>
            <w:pPr>
              <w:spacing w:after="0"/>
              <w:jc w:val="right"/>
            </w:pPr>
            <w:r>
              <w:rPr>
                <w:sz w:val="16"/>
              </w:rPr>
              <w:t>$36</w:t>
            </w:r>
          </w:p>
        </w:tc>
        <w:tc>
          <w:tcPr>
            <w:tcW w:type="dxa" w:w="1126"/>
          </w:tcPr>
          <w:p>
            <w:pPr>
              <w:spacing w:after="0"/>
              <w:jc w:val="right"/>
            </w:pPr>
            <w:r>
              <w:rPr>
                <w:sz w:val="16"/>
              </w:rPr>
              <w:t>n/a</w:t>
            </w:r>
          </w:p>
        </w:tc>
        <w:tc>
          <w:tcPr>
            <w:tcW w:type="dxa" w:w="1120"/>
          </w:tcPr>
          <w:p>
            <w:pPr>
              <w:spacing w:after="0"/>
              <w:jc w:val="right"/>
            </w:pPr>
            <w:r>
              <w:rPr>
                <w:sz w:val="16"/>
              </w:rPr>
              <w:t>$428</w:t>
            </w:r>
          </w:p>
        </w:tc>
        <w:tc>
          <w:tcPr>
            <w:tcW w:type="dxa" w:w="1305"/>
          </w:tcPr>
          <w:p>
            <w:pPr>
              <w:spacing w:after="0"/>
              <w:jc w:val="right"/>
            </w:pPr>
            <w:r>
              <w:rPr>
                <w:sz w:val="16"/>
              </w:rPr>
              <w:t>0.000115%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$6,792,336,010</w:t>
            </w:r>
          </w:p>
        </w:tc>
        <w:tc>
          <w:tcPr>
            <w:tcW w:type="dxa" w:w="1133"/>
          </w:tcPr>
          <w:p>
            <w:pPr>
              <w:spacing w:after="0"/>
              <w:jc w:val="right"/>
            </w:pPr>
            <w:r>
              <w:rPr>
                <w:sz w:val="16"/>
              </w:rPr>
              <w:t>n/a</w:t>
            </w:r>
          </w:p>
        </w:tc>
        <w:tc>
          <w:tcPr>
            <w:tcW w:type="dxa" w:w="1043"/>
          </w:tcPr>
          <w:p>
            <w:pPr>
              <w:spacing w:after="0"/>
              <w:jc w:val="right"/>
            </w:pPr>
            <w:r>
              <w:rPr>
                <w:sz w:val="16"/>
              </w:rPr>
              <w:t>26,388</w:t>
            </w:r>
          </w:p>
        </w:tc>
        <w:tc>
          <w:tcPr>
            <w:tcW w:type="dxa" w:w="1037"/>
          </w:tcPr>
          <w:p>
            <w:pPr>
              <w:spacing w:after="0"/>
              <w:jc w:val="right"/>
            </w:pPr>
            <w:r>
              <w:rPr>
                <w:sz w:val="16"/>
              </w:rPr>
              <w:t>$7,802</w:t>
            </w:r>
          </w:p>
        </w:tc>
        <w:tc>
          <w:tcPr>
            <w:tcW w:type="dxa" w:w="1126"/>
          </w:tcPr>
          <w:p>
            <w:pPr>
              <w:spacing w:after="0"/>
              <w:jc w:val="right"/>
            </w:pPr>
            <w:r>
              <w:rPr>
                <w:sz w:val="16"/>
              </w:rPr>
              <w:t>n/a</w:t>
            </w:r>
          </w:p>
        </w:tc>
        <w:tc>
          <w:tcPr>
            <w:tcW w:type="dxa" w:w="1120"/>
          </w:tcPr>
          <w:p>
            <w:pPr>
              <w:spacing w:after="0"/>
              <w:jc w:val="right"/>
            </w:pPr>
            <w:r>
              <w:rPr>
                <w:sz w:val="16"/>
              </w:rPr>
              <w:t>$185,362</w:t>
            </w:r>
          </w:p>
        </w:tc>
        <w:tc>
          <w:tcPr>
            <w:tcW w:type="dxa" w:w="1305"/>
          </w:tcPr>
          <w:p>
            <w:pPr>
              <w:spacing w:after="0"/>
              <w:jc w:val="right"/>
            </w:pPr>
            <w:r>
              <w:rPr>
                <w:sz w:val="16"/>
              </w:rPr>
              <w:t>0.000115%</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$6,792,336,010</w:t>
            </w:r>
          </w:p>
        </w:tc>
        <w:tc>
          <w:tcPr>
            <w:tcW w:type="dxa" w:w="1133"/>
          </w:tcPr>
          <w:p>
            <w:pPr>
              <w:spacing w:after="0"/>
              <w:jc w:val="right"/>
            </w:pPr>
            <w:r>
              <w:rPr>
                <w:sz w:val="16"/>
              </w:rPr>
              <w:t>$56,566,489</w:t>
            </w:r>
          </w:p>
        </w:tc>
        <w:tc>
          <w:tcPr>
            <w:tcW w:type="dxa" w:w="1043"/>
          </w:tcPr>
          <w:p>
            <w:pPr>
              <w:spacing w:after="0"/>
              <w:jc w:val="right"/>
            </w:pPr>
            <w:r>
              <w:rPr>
                <w:sz w:val="16"/>
              </w:rPr>
              <w:t>26,388</w:t>
            </w:r>
          </w:p>
        </w:tc>
        <w:tc>
          <w:tcPr>
            <w:tcW w:type="dxa" w:w="1037"/>
          </w:tcPr>
          <w:p>
            <w:pPr>
              <w:spacing w:after="0"/>
              <w:jc w:val="right"/>
            </w:pPr>
            <w:r>
              <w:rPr>
                <w:sz w:val="16"/>
              </w:rPr>
              <w:t>$306,107</w:t>
            </w:r>
          </w:p>
        </w:tc>
        <w:tc>
          <w:tcPr>
            <w:tcW w:type="dxa" w:w="1126"/>
          </w:tcPr>
          <w:p>
            <w:pPr>
              <w:spacing w:after="0"/>
              <w:jc w:val="right"/>
            </w:pPr>
            <w:r>
              <w:rPr>
                <w:sz w:val="16"/>
              </w:rPr>
              <w:t>$4,137</w:t>
            </w:r>
          </w:p>
        </w:tc>
        <w:tc>
          <w:tcPr>
            <w:tcW w:type="dxa" w:w="1120"/>
          </w:tcPr>
          <w:p>
            <w:pPr>
              <w:spacing w:after="0"/>
              <w:jc w:val="right"/>
            </w:pPr>
            <w:r>
              <w:rPr>
                <w:sz w:val="16"/>
              </w:rPr>
              <w:t>$241,934</w:t>
            </w:r>
          </w:p>
        </w:tc>
        <w:tc>
          <w:tcPr>
            <w:tcW w:type="dxa" w:w="1305"/>
          </w:tcPr>
          <w:p>
            <w:pPr>
              <w:spacing w:after="0"/>
              <w:jc w:val="right"/>
            </w:pPr>
            <w:r>
              <w:rPr>
                <w:sz w:val="16"/>
              </w:rPr>
              <w:t>0.00451%</w:t>
            </w:r>
          </w:p>
        </w:tc>
        <w:tc>
          <w:tcPr>
            <w:tcW w:type="dxa" w:w="1186"/>
          </w:tcPr>
          <w:p>
            <w:pPr>
              <w:spacing w:after="0"/>
              <w:jc w:val="right"/>
            </w:pPr>
            <w:r>
              <w:rPr>
                <w:sz w:val="16"/>
              </w:rPr>
              <w:t>$0</w:t>
            </w: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$6,792,336,010</w:t>
            </w:r>
          </w:p>
        </w:tc>
        <w:tc>
          <w:tcPr>
            <w:tcW w:type="dxa" w:w="1133"/>
          </w:tcPr>
          <w:p>
            <w:pPr>
              <w:spacing w:after="0"/>
              <w:jc w:val="right"/>
            </w:pPr>
            <w:r>
              <w:rPr>
                <w:sz w:val="16"/>
              </w:rPr>
              <w:t>$56,566,489</w:t>
            </w:r>
          </w:p>
        </w:tc>
        <w:tc>
          <w:tcPr>
            <w:tcW w:type="dxa" w:w="1043"/>
          </w:tcPr>
          <w:p>
            <w:pPr>
              <w:spacing w:after="0"/>
              <w:jc w:val="right"/>
            </w:pPr>
            <w:r>
              <w:rPr>
                <w:sz w:val="16"/>
              </w:rPr>
              <w:t>26,388</w:t>
            </w:r>
          </w:p>
        </w:tc>
        <w:tc>
          <w:tcPr>
            <w:tcW w:type="dxa" w:w="1037"/>
          </w:tcPr>
          <w:p>
            <w:pPr>
              <w:spacing w:after="0"/>
              <w:jc w:val="right"/>
            </w:pPr>
            <w:r>
              <w:rPr>
                <w:sz w:val="16"/>
              </w:rPr>
              <w:t>$472,542</w:t>
            </w:r>
          </w:p>
        </w:tc>
        <w:tc>
          <w:tcPr>
            <w:tcW w:type="dxa" w:w="1126"/>
          </w:tcPr>
          <w:p>
            <w:pPr>
              <w:spacing w:after="0"/>
              <w:jc w:val="right"/>
            </w:pPr>
            <w:r>
              <w:rPr>
                <w:sz w:val="16"/>
              </w:rPr>
              <w:t>$1,383</w:t>
            </w:r>
          </w:p>
        </w:tc>
        <w:tc>
          <w:tcPr>
            <w:tcW w:type="dxa" w:w="1120"/>
          </w:tcPr>
          <w:p>
            <w:pPr>
              <w:spacing w:after="0"/>
              <w:jc w:val="right"/>
            </w:pPr>
            <w:r>
              <w:rPr>
                <w:sz w:val="16"/>
              </w:rPr>
              <w:t>$170,716</w:t>
            </w:r>
          </w:p>
        </w:tc>
        <w:tc>
          <w:tcPr>
            <w:tcW w:type="dxa" w:w="1305"/>
          </w:tcPr>
          <w:p>
            <w:pPr>
              <w:spacing w:after="0"/>
              <w:jc w:val="right"/>
            </w:pPr>
            <w:r>
              <w:rPr>
                <w:sz w:val="16"/>
              </w:rPr>
              <w:t>0.00696%</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Wildfire</w:t>
            </w:r>
          </w:p>
        </w:tc>
        <w:tc>
          <w:tcPr>
            <w:tcW w:type="dxa" w:w="1483"/>
          </w:tcPr>
          <w:p>
            <w:pPr>
              <w:spacing w:after="0"/>
              <w:jc w:val="right"/>
            </w:pPr>
            <w:r>
              <w:rPr>
                <w:sz w:val="16"/>
              </w:rPr>
              <w:t>$1,470,068,280</w:t>
            </w:r>
          </w:p>
        </w:tc>
        <w:tc>
          <w:tcPr>
            <w:tcW w:type="dxa" w:w="1133"/>
          </w:tcPr>
          <w:p>
            <w:pPr>
              <w:spacing w:after="0"/>
              <w:jc w:val="right"/>
            </w:pPr>
            <w:r>
              <w:rPr>
                <w:sz w:val="16"/>
              </w:rPr>
              <w:t>$20,904,398</w:t>
            </w:r>
          </w:p>
        </w:tc>
        <w:tc>
          <w:tcPr>
            <w:tcW w:type="dxa" w:w="1043"/>
          </w:tcPr>
          <w:p>
            <w:pPr>
              <w:spacing w:after="0"/>
              <w:jc w:val="right"/>
            </w:pPr>
            <w:r>
              <w:rPr>
                <w:sz w:val="16"/>
              </w:rPr>
              <w:t>8,621</w:t>
            </w:r>
          </w:p>
        </w:tc>
        <w:tc>
          <w:tcPr>
            <w:tcW w:type="dxa" w:w="1037"/>
          </w:tcPr>
          <w:p>
            <w:pPr>
              <w:spacing w:after="0"/>
              <w:jc w:val="right"/>
            </w:pPr>
            <w:r>
              <w:rPr>
                <w:sz w:val="16"/>
              </w:rPr>
              <w:t>$134,054</w:t>
            </w:r>
          </w:p>
        </w:tc>
        <w:tc>
          <w:tcPr>
            <w:tcW w:type="dxa" w:w="1126"/>
          </w:tcPr>
          <w:p>
            <w:pPr>
              <w:spacing w:after="0"/>
              <w:jc w:val="right"/>
            </w:pPr>
            <w:r>
              <w:rPr>
                <w:sz w:val="16"/>
              </w:rPr>
              <w:t>$155</w:t>
            </w:r>
          </w:p>
        </w:tc>
        <w:tc>
          <w:tcPr>
            <w:tcW w:type="dxa" w:w="1120"/>
          </w:tcPr>
          <w:p>
            <w:pPr>
              <w:spacing w:after="0"/>
              <w:jc w:val="right"/>
            </w:pPr>
            <w:r>
              <w:rPr>
                <w:sz w:val="16"/>
              </w:rPr>
              <w:t>$17,197</w:t>
            </w:r>
          </w:p>
        </w:tc>
        <w:tc>
          <w:tcPr>
            <w:tcW w:type="dxa" w:w="1305"/>
          </w:tcPr>
          <w:p>
            <w:pPr>
              <w:spacing w:after="0"/>
              <w:jc w:val="right"/>
            </w:pPr>
            <w:r>
              <w:rPr>
                <w:sz w:val="16"/>
              </w:rPr>
              <w:t>0.00912%</w:t>
            </w:r>
          </w:p>
        </w:tc>
        <w:tc>
          <w:tcPr>
            <w:tcW w:type="dxa" w:w="1186"/>
          </w:tcPr>
          <w:p>
            <w:pPr>
              <w:spacing w:after="0"/>
              <w:jc w:val="right"/>
            </w:pPr>
          </w:p>
        </w:tc>
        <w:tc>
          <w:tcPr>
            <w:tcW w:type="dxa" w:w="1086"/>
          </w:tcPr>
          <w:p>
            <w:pPr>
              <w:spacing w:after="0"/>
              <w:jc w:val="right"/>
            </w:pPr>
          </w:p>
        </w:tc>
        <w:tc>
          <w:tcPr>
            <w:tcW w:type="dxa" w:w="1086"/>
          </w:tcPr>
          <w:p>
            <w:pPr>
              <w:spacing w:after="0"/>
              <w:jc w:val="right"/>
            </w:pPr>
          </w:p>
        </w:tc>
        <w:tc>
          <w:tcPr>
            <w:tcW w:type="dxa" w:w="1472"/>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$6,792,336,010</w:t>
            </w:r>
          </w:p>
        </w:tc>
        <w:tc>
          <w:tcPr>
            <w:tcW w:type="dxa" w:w="1133"/>
          </w:tcPr>
          <w:p>
            <w:pPr>
              <w:spacing w:after="0"/>
              <w:jc w:val="right"/>
            </w:pPr>
            <w:r>
              <w:rPr>
                <w:sz w:val="16"/>
              </w:rPr>
              <w:t>$56,566,489</w:t>
            </w:r>
          </w:p>
        </w:tc>
        <w:tc>
          <w:tcPr>
            <w:tcW w:type="dxa" w:w="1043"/>
          </w:tcPr>
          <w:p>
            <w:pPr>
              <w:spacing w:after="0"/>
              <w:jc w:val="right"/>
            </w:pPr>
            <w:r>
              <w:rPr>
                <w:sz w:val="16"/>
              </w:rPr>
              <w:t>26,388</w:t>
            </w:r>
          </w:p>
        </w:tc>
        <w:tc>
          <w:tcPr>
            <w:tcW w:type="dxa" w:w="1037"/>
          </w:tcPr>
          <w:p>
            <w:pPr>
              <w:spacing w:after="0"/>
              <w:jc w:val="right"/>
            </w:pPr>
            <w:r>
              <w:rPr>
                <w:sz w:val="16"/>
              </w:rPr>
              <w:t>$5,609</w:t>
            </w:r>
          </w:p>
        </w:tc>
        <w:tc>
          <w:tcPr>
            <w:tcW w:type="dxa" w:w="1126"/>
          </w:tcPr>
          <w:p>
            <w:pPr>
              <w:spacing w:after="0"/>
              <w:jc w:val="right"/>
            </w:pPr>
            <w:r>
              <w:rPr>
                <w:sz w:val="16"/>
              </w:rPr>
              <w:t>$316</w:t>
            </w:r>
          </w:p>
        </w:tc>
        <w:tc>
          <w:tcPr>
            <w:tcW w:type="dxa" w:w="1120"/>
          </w:tcPr>
          <w:p>
            <w:pPr>
              <w:spacing w:after="0"/>
              <w:jc w:val="right"/>
            </w:pPr>
            <w:r>
              <w:rPr>
                <w:sz w:val="16"/>
              </w:rPr>
              <w:t>$22,671</w:t>
            </w:r>
          </w:p>
        </w:tc>
        <w:tc>
          <w:tcPr>
            <w:tcW w:type="dxa" w:w="1305"/>
          </w:tcPr>
          <w:p>
            <w:pPr>
              <w:spacing w:after="0"/>
              <w:jc w:val="right"/>
            </w:pPr>
            <w:r>
              <w:rPr>
                <w:sz w:val="16"/>
              </w:rPr>
              <w:t>under 0.0001%</w:t>
            </w:r>
          </w:p>
        </w:tc>
        <w:tc>
          <w:tcPr>
            <w:tcW w:type="dxa" w:w="1186"/>
          </w:tcPr>
          <w:p>
            <w:pPr>
              <w:spacing w:after="0"/>
              <w:jc w:val="right"/>
            </w:pPr>
          </w:p>
        </w:tc>
        <w:tc>
          <w:tcPr>
            <w:tcW w:type="dxa" w:w="1086"/>
          </w:tcPr>
          <w:p>
            <w:pPr>
              <w:spacing w:after="0"/>
              <w:jc w:val="right"/>
            </w:pPr>
            <w:r>
              <w:rPr>
                <w:sz w:val="16"/>
              </w:rPr>
              <w:t>$0</w:t>
            </w:r>
          </w:p>
        </w:tc>
        <w:tc>
          <w:tcPr>
            <w:tcW w:type="dxa" w:w="1086"/>
          </w:tcPr>
          <w:p>
            <w:pPr>
              <w:spacing w:after="0"/>
              <w:jc w:val="right"/>
            </w:pPr>
          </w:p>
        </w:tc>
        <w:tc>
          <w:tcPr>
            <w:tcW w:type="dxa" w:w="147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2025-04-30 (Storm Events through 2026-06-30): 5 county-coded records, 5 with a damage value recorded (including $0), $0; 8 zone-level records, 8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26,388</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$6,792,336,010</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$56,566,489</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$8,535,571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$2,725,940</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Very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3575"/>
        <w:gridCol w:w="1481"/>
        <w:gridCol w:w="1481"/>
        <w:gridCol w:w="1481"/>
        <w:gridCol w:w="1481"/>
        <w:gridCol w:w="1481"/>
        <w:gridCol w:w="1481"/>
        <w:gridCol w:w="1649"/>
      </w:tblGrid>
      <w:tr>
        <w:trPr>
          <w:cantSplit/>
          <w:tblHeader/>
        </w:trPr>
        <w:tc>
          <w:tcPr>
            <w:tcW w:type="dxa" w:w="3575"/>
            <w:shd w:val="clear" w:color="auto" w:fill="E8E8E8"/>
          </w:tcPr>
          <w:p>
            <w:pPr>
              <w:spacing w:after="0"/>
              <w:jc w:val="left"/>
            </w:pPr>
            <w:r>
              <w:rPr>
                <w:b/>
                <w:sz w:val="16"/>
              </w:rPr>
              <w:t>Scope</w:t>
            </w:r>
          </w:p>
        </w:tc>
        <w:tc>
          <w:tcPr>
            <w:tcW w:type="dxa" w:w="1481"/>
            <w:shd w:val="clear" w:color="auto" w:fill="E8E8E8"/>
          </w:tcPr>
          <w:p>
            <w:pPr>
              <w:spacing w:after="0"/>
              <w:jc w:val="right"/>
            </w:pPr>
            <w:r>
              <w:rPr>
                <w:b/>
                <w:sz w:val="16"/>
              </w:rPr>
              <w:t>RL, FMA</w:t>
            </w:r>
          </w:p>
          <w:p>
            <w:pPr>
              <w:spacing w:after="0"/>
              <w:jc w:val="right"/>
            </w:pPr>
            <w:r>
              <w:rPr>
                <w:i/>
                <w:color w:val="555555"/>
                <w:sz w:val="14"/>
              </w:rPr>
              <w:t>properties</w:t>
            </w:r>
          </w:p>
        </w:tc>
        <w:tc>
          <w:tcPr>
            <w:tcW w:type="dxa" w:w="1481"/>
            <w:shd w:val="clear" w:color="auto" w:fill="E8E8E8"/>
          </w:tcPr>
          <w:p>
            <w:pPr>
              <w:spacing w:after="0"/>
              <w:jc w:val="right"/>
            </w:pPr>
            <w:r>
              <w:rPr>
                <w:b/>
                <w:sz w:val="16"/>
              </w:rPr>
              <w:t>SRL, FMA</w:t>
            </w:r>
          </w:p>
          <w:p>
            <w:pPr>
              <w:spacing w:after="0"/>
              <w:jc w:val="right"/>
            </w:pPr>
            <w:r>
              <w:rPr>
                <w:i/>
                <w:color w:val="555555"/>
                <w:sz w:val="14"/>
              </w:rPr>
              <w:t>properties</w:t>
            </w:r>
          </w:p>
        </w:tc>
        <w:tc>
          <w:tcPr>
            <w:tcW w:type="dxa" w:w="1481"/>
            <w:shd w:val="clear" w:color="auto" w:fill="E8E8E8"/>
          </w:tcPr>
          <w:p>
            <w:pPr>
              <w:spacing w:after="0"/>
              <w:jc w:val="right"/>
            </w:pPr>
            <w:r>
              <w:rPr>
                <w:b/>
                <w:sz w:val="16"/>
              </w:rPr>
              <w:t>RL, NFIP</w:t>
            </w:r>
          </w:p>
          <w:p>
            <w:pPr>
              <w:spacing w:after="0"/>
              <w:jc w:val="right"/>
            </w:pPr>
            <w:r>
              <w:rPr>
                <w:i/>
                <w:color w:val="555555"/>
                <w:sz w:val="14"/>
              </w:rPr>
              <w:t>properties</w:t>
            </w:r>
          </w:p>
        </w:tc>
        <w:tc>
          <w:tcPr>
            <w:tcW w:type="dxa" w:w="1481"/>
            <w:shd w:val="clear" w:color="auto" w:fill="E8E8E8"/>
          </w:tcPr>
          <w:p>
            <w:pPr>
              <w:spacing w:after="0"/>
              <w:jc w:val="right"/>
            </w:pPr>
            <w:r>
              <w:rPr>
                <w:b/>
                <w:sz w:val="16"/>
              </w:rPr>
              <w:t>SRL, NFIP</w:t>
            </w:r>
          </w:p>
          <w:p>
            <w:pPr>
              <w:spacing w:after="0"/>
              <w:jc w:val="right"/>
            </w:pPr>
            <w:r>
              <w:rPr>
                <w:i/>
                <w:color w:val="555555"/>
                <w:sz w:val="14"/>
              </w:rPr>
              <w:t>properties</w:t>
            </w:r>
          </w:p>
        </w:tc>
        <w:tc>
          <w:tcPr>
            <w:tcW w:type="dxa" w:w="14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1"/>
            <w:shd w:val="clear" w:color="auto" w:fill="E8E8E8"/>
          </w:tcPr>
          <w:p>
            <w:pPr>
              <w:spacing w:after="0"/>
              <w:jc w:val="right"/>
            </w:pPr>
            <w:r>
              <w:rPr>
                <w:b/>
                <w:sz w:val="16"/>
              </w:rPr>
              <w:t>Mitigated</w:t>
            </w:r>
          </w:p>
          <w:p>
            <w:pPr>
              <w:spacing w:after="0"/>
              <w:jc w:val="right"/>
            </w:pPr>
            <w:r>
              <w:rPr>
                <w:i/>
                <w:color w:val="555555"/>
                <w:sz w:val="14"/>
              </w:rPr>
              <w:t>properties</w:t>
            </w:r>
          </w:p>
        </w:tc>
        <w:tc>
          <w:tcPr>
            <w:tcW w:type="dxa" w:w="16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575"/>
          </w:tcPr>
          <w:p>
            <w:pPr>
              <w:spacing w:after="0"/>
              <w:jc w:val="left"/>
            </w:pPr>
            <w:r>
              <w:rPr>
                <w:sz w:val="16"/>
              </w:rPr>
              <w:t>County total</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481"/>
          </w:tcPr>
          <w:p>
            <w:pPr>
              <w:spacing w:after="0"/>
              <w:jc w:val="right"/>
            </w:pPr>
            <w:r>
              <w:rPr>
                <w:sz w:val="16"/>
              </w:rPr>
              <w:t>3</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Isle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Princeton city</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r>
        <w:trPr>
          <w:cantSplit/>
        </w:trPr>
        <w:tc>
          <w:tcPr>
            <w:tcW w:type="dxa" w:w="3575"/>
          </w:tcPr>
          <w:p>
            <w:pPr>
              <w:spacing w:after="0"/>
              <w:jc w:val="left"/>
            </w:pPr>
            <w:r>
              <w:rPr>
                <w:sz w:val="16"/>
              </w:rPr>
              <w:t>of which: Mille Lacs County (unincorporated area)</w:t>
            </w:r>
          </w:p>
        </w:tc>
        <w:tc>
          <w:tcPr>
            <w:tcW w:type="dxa" w:w="1481"/>
          </w:tcPr>
          <w:p>
            <w:pPr>
              <w:spacing w:after="0"/>
              <w:jc w:val="right"/>
            </w:pPr>
            <w:r>
              <w:rPr>
                <w:sz w:val="16"/>
              </w:rPr>
              <w:t>0</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481"/>
          </w:tcPr>
          <w:p>
            <w:pPr>
              <w:spacing w:after="0"/>
              <w:jc w:val="right"/>
            </w:pPr>
            <w:r>
              <w:rPr>
                <w:sz w:val="16"/>
              </w:rPr>
              <w:t>1</w:t>
            </w:r>
          </w:p>
        </w:tc>
        <w:tc>
          <w:tcPr>
            <w:tcW w:type="dxa" w:w="1481"/>
          </w:tcPr>
          <w:p>
            <w:pPr>
              <w:spacing w:after="0"/>
              <w:jc w:val="right"/>
            </w:pPr>
            <w:r>
              <w:rPr>
                <w:sz w:val="16"/>
              </w:rPr>
              <w:t>0</w:t>
            </w:r>
          </w:p>
        </w:tc>
        <w:tc>
          <w:tcPr>
            <w:tcW w:type="dxa" w:w="1649"/>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904"/>
        <w:gridCol w:w="1652"/>
        <w:gridCol w:w="1484"/>
        <w:gridCol w:w="1484"/>
        <w:gridCol w:w="1484"/>
        <w:gridCol w:w="1484"/>
        <w:gridCol w:w="1484"/>
        <w:gridCol w:w="1484"/>
        <w:gridCol w:w="1652"/>
      </w:tblGrid>
      <w:tr>
        <w:trPr>
          <w:cantSplit/>
          <w:tblHeader/>
        </w:trPr>
        <w:tc>
          <w:tcPr>
            <w:tcW w:type="dxa" w:w="1904"/>
            <w:shd w:val="clear" w:color="auto" w:fill="E8E8E8"/>
          </w:tcPr>
          <w:p>
            <w:pPr>
              <w:spacing w:after="0"/>
              <w:jc w:val="left"/>
            </w:pPr>
            <w:r>
              <w:rPr>
                <w:b/>
                <w:sz w:val="16"/>
              </w:rPr>
              <w:t>Jurisdiction</w:t>
            </w:r>
          </w:p>
        </w:tc>
        <w:tc>
          <w:tcPr>
            <w:tcW w:type="dxa" w:w="1652"/>
            <w:shd w:val="clear" w:color="auto" w:fill="E8E8E8"/>
          </w:tcPr>
          <w:p>
            <w:pPr>
              <w:spacing w:after="0"/>
              <w:jc w:val="left"/>
            </w:pPr>
            <w:r>
              <w:rPr>
                <w:b/>
                <w:sz w:val="16"/>
              </w:rPr>
              <w:t>NFIP community ID</w:t>
            </w:r>
          </w:p>
        </w:tc>
        <w:tc>
          <w:tcPr>
            <w:tcW w:type="dxa" w:w="1484"/>
            <w:shd w:val="clear" w:color="auto" w:fill="E8E8E8"/>
          </w:tcPr>
          <w:p>
            <w:pPr>
              <w:spacing w:after="0"/>
              <w:jc w:val="right"/>
            </w:pPr>
            <w:r>
              <w:rPr>
                <w:b/>
                <w:sz w:val="16"/>
              </w:rPr>
              <w:t>RL, FMA</w:t>
            </w:r>
          </w:p>
          <w:p>
            <w:pPr>
              <w:spacing w:after="0"/>
              <w:jc w:val="right"/>
            </w:pPr>
            <w:r>
              <w:rPr>
                <w:i/>
                <w:color w:val="555555"/>
                <w:sz w:val="14"/>
              </w:rPr>
              <w:t>properties</w:t>
            </w:r>
          </w:p>
        </w:tc>
        <w:tc>
          <w:tcPr>
            <w:tcW w:type="dxa" w:w="1484"/>
            <w:shd w:val="clear" w:color="auto" w:fill="E8E8E8"/>
          </w:tcPr>
          <w:p>
            <w:pPr>
              <w:spacing w:after="0"/>
              <w:jc w:val="right"/>
            </w:pPr>
            <w:r>
              <w:rPr>
                <w:b/>
                <w:sz w:val="16"/>
              </w:rPr>
              <w:t>SRL, FMA</w:t>
            </w:r>
          </w:p>
          <w:p>
            <w:pPr>
              <w:spacing w:after="0"/>
              <w:jc w:val="right"/>
            </w:pPr>
            <w:r>
              <w:rPr>
                <w:i/>
                <w:color w:val="555555"/>
                <w:sz w:val="14"/>
              </w:rPr>
              <w:t>properties</w:t>
            </w:r>
          </w:p>
        </w:tc>
        <w:tc>
          <w:tcPr>
            <w:tcW w:type="dxa" w:w="1484"/>
            <w:shd w:val="clear" w:color="auto" w:fill="E8E8E8"/>
          </w:tcPr>
          <w:p>
            <w:pPr>
              <w:spacing w:after="0"/>
              <w:jc w:val="right"/>
            </w:pPr>
            <w:r>
              <w:rPr>
                <w:b/>
                <w:sz w:val="16"/>
              </w:rPr>
              <w:t>RL, NFIP</w:t>
            </w:r>
          </w:p>
          <w:p>
            <w:pPr>
              <w:spacing w:after="0"/>
              <w:jc w:val="right"/>
            </w:pPr>
            <w:r>
              <w:rPr>
                <w:i/>
                <w:color w:val="555555"/>
                <w:sz w:val="14"/>
              </w:rPr>
              <w:t>properties</w:t>
            </w:r>
          </w:p>
        </w:tc>
        <w:tc>
          <w:tcPr>
            <w:tcW w:type="dxa" w:w="1484"/>
            <w:shd w:val="clear" w:color="auto" w:fill="E8E8E8"/>
          </w:tcPr>
          <w:p>
            <w:pPr>
              <w:spacing w:after="0"/>
              <w:jc w:val="right"/>
            </w:pPr>
            <w:r>
              <w:rPr>
                <w:b/>
                <w:sz w:val="16"/>
              </w:rPr>
              <w:t>SRL, NFIP</w:t>
            </w:r>
          </w:p>
          <w:p>
            <w:pPr>
              <w:spacing w:after="0"/>
              <w:jc w:val="right"/>
            </w:pPr>
            <w:r>
              <w:rPr>
                <w:i/>
                <w:color w:val="555555"/>
                <w:sz w:val="14"/>
              </w:rPr>
              <w:t>properties</w:t>
            </w:r>
          </w:p>
        </w:tc>
        <w:tc>
          <w:tcPr>
            <w:tcW w:type="dxa" w:w="1484"/>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84"/>
            <w:shd w:val="clear" w:color="auto" w:fill="E8E8E8"/>
          </w:tcPr>
          <w:p>
            <w:pPr>
              <w:spacing w:after="0"/>
              <w:jc w:val="right"/>
            </w:pPr>
            <w:r>
              <w:rPr>
                <w:b/>
                <w:sz w:val="16"/>
              </w:rPr>
              <w:t>Mitigated</w:t>
            </w:r>
          </w:p>
          <w:p>
            <w:pPr>
              <w:spacing w:after="0"/>
              <w:jc w:val="right"/>
            </w:pPr>
            <w:r>
              <w:rPr>
                <w:i/>
                <w:color w:val="555555"/>
                <w:sz w:val="14"/>
              </w:rPr>
              <w:t>properties</w:t>
            </w:r>
          </w:p>
        </w:tc>
        <w:tc>
          <w:tcPr>
            <w:tcW w:type="dxa" w:w="165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1904"/>
          </w:tcPr>
          <w:p>
            <w:pPr>
              <w:spacing w:after="0"/>
              <w:jc w:val="left"/>
            </w:pPr>
            <w:r>
              <w:rPr>
                <w:sz w:val="16"/>
              </w:rPr>
              <w:t>Mille Lacs County</w:t>
            </w:r>
          </w:p>
        </w:tc>
        <w:tc>
          <w:tcPr>
            <w:tcW w:type="dxa" w:w="1652"/>
          </w:tcPr>
          <w:p>
            <w:pPr>
              <w:spacing w:after="0"/>
              <w:jc w:val="left"/>
            </w:pPr>
            <w:r>
              <w:rPr>
                <w:sz w:val="16"/>
              </w:rPr>
              <w:t>270624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Bock city</w:t>
            </w:r>
          </w:p>
        </w:tc>
        <w:tc>
          <w:tcPr>
            <w:tcW w:type="dxa" w:w="1652"/>
          </w:tcPr>
          <w:p>
            <w:pPr>
              <w:spacing w:after="0"/>
              <w:jc w:val="left"/>
            </w:pPr>
            <w:r>
              <w:rPr>
                <w:sz w:val="16"/>
              </w:rPr>
              <w:t>270533</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Isle city</w:t>
            </w:r>
          </w:p>
        </w:tc>
        <w:tc>
          <w:tcPr>
            <w:tcW w:type="dxa" w:w="1652"/>
          </w:tcPr>
          <w:p>
            <w:pPr>
              <w:spacing w:after="0"/>
              <w:jc w:val="left"/>
            </w:pPr>
            <w:r>
              <w:rPr>
                <w:sz w:val="16"/>
              </w:rPr>
              <w:t>270288</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Milaca city</w:t>
            </w:r>
          </w:p>
        </w:tc>
        <w:tc>
          <w:tcPr>
            <w:tcW w:type="dxa" w:w="1652"/>
          </w:tcPr>
          <w:p>
            <w:pPr>
              <w:spacing w:after="0"/>
              <w:jc w:val="left"/>
            </w:pPr>
            <w:r>
              <w:rPr>
                <w:sz w:val="16"/>
              </w:rPr>
              <w:t>270289</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Onamia city</w:t>
            </w:r>
          </w:p>
        </w:tc>
        <w:tc>
          <w:tcPr>
            <w:tcW w:type="dxa" w:w="1652"/>
          </w:tcPr>
          <w:p>
            <w:pPr>
              <w:spacing w:after="0"/>
              <w:jc w:val="left"/>
            </w:pPr>
            <w:r>
              <w:rPr>
                <w:sz w:val="16"/>
              </w:rPr>
              <w:t>270290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Pease city</w:t>
            </w:r>
          </w:p>
        </w:tc>
        <w:tc>
          <w:tcPr>
            <w:tcW w:type="dxa" w:w="1652"/>
          </w:tcPr>
          <w:p>
            <w:pPr>
              <w:spacing w:after="0"/>
              <w:jc w:val="left"/>
            </w:pPr>
            <w:r>
              <w:rPr>
                <w:sz w:val="16"/>
              </w:rPr>
              <w:t>270291</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Princeton city</w:t>
            </w:r>
          </w:p>
        </w:tc>
        <w:tc>
          <w:tcPr>
            <w:tcW w:type="dxa" w:w="1652"/>
          </w:tcPr>
          <w:p>
            <w:pPr>
              <w:spacing w:after="0"/>
              <w:jc w:val="left"/>
            </w:pPr>
            <w:r>
              <w:rPr>
                <w:sz w:val="16"/>
              </w:rPr>
              <w:t>270292</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484"/>
          </w:tcPr>
          <w:p>
            <w:pPr>
              <w:spacing w:after="0"/>
              <w:jc w:val="right"/>
            </w:pPr>
            <w:r>
              <w:rPr>
                <w:sz w:val="16"/>
              </w:rPr>
              <w:t>1</w:t>
            </w:r>
          </w:p>
        </w:tc>
        <w:tc>
          <w:tcPr>
            <w:tcW w:type="dxa" w:w="1484"/>
          </w:tcPr>
          <w:p>
            <w:pPr>
              <w:spacing w:after="0"/>
              <w:jc w:val="right"/>
            </w:pPr>
            <w:r>
              <w:rPr>
                <w:sz w:val="16"/>
              </w:rPr>
              <w:t>0</w:t>
            </w:r>
          </w:p>
        </w:tc>
        <w:tc>
          <w:tcPr>
            <w:tcW w:type="dxa" w:w="1652"/>
          </w:tcPr>
          <w:p>
            <w:pPr>
              <w:spacing w:after="0"/>
              <w:jc w:val="right"/>
            </w:pPr>
            <w:r>
              <w:rPr>
                <w:sz w:val="16"/>
              </w:rPr>
              <w:t>0</w:t>
            </w:r>
          </w:p>
        </w:tc>
      </w:tr>
      <w:tr>
        <w:trPr>
          <w:cantSplit/>
        </w:trPr>
        <w:tc>
          <w:tcPr>
            <w:tcW w:type="dxa" w:w="1904"/>
          </w:tcPr>
          <w:p>
            <w:pPr>
              <w:spacing w:after="0"/>
              <w:jc w:val="left"/>
            </w:pPr>
            <w:r>
              <w:rPr>
                <w:sz w:val="16"/>
              </w:rPr>
              <w:t>Wahkon city</w:t>
            </w:r>
          </w:p>
        </w:tc>
        <w:tc>
          <w:tcPr>
            <w:tcW w:type="dxa" w:w="1652"/>
          </w:tcPr>
          <w:p>
            <w:pPr>
              <w:spacing w:after="0"/>
              <w:jc w:val="left"/>
            </w:pPr>
            <w:r>
              <w:rPr>
                <w:sz w:val="16"/>
              </w:rPr>
              <w:t>270784</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484"/>
          </w:tcPr>
          <w:p>
            <w:pPr>
              <w:spacing w:after="0"/>
              <w:jc w:val="right"/>
            </w:pPr>
            <w:r>
              <w:rPr>
                <w:sz w:val="16"/>
              </w:rPr>
              <w:t>0</w:t>
            </w:r>
          </w:p>
        </w:tc>
        <w:tc>
          <w:tcPr>
            <w:tcW w:type="dxa" w:w="165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3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Mille Lacs County, MN: risk-assessment baseline packet, release 2026-10 (data as of 2026-09-30; County FIPS 27095). Automated baseline. </w:t>
      </w:r>
      <w:hyperlink r:id="rId15">
        <w:r>
          <w:rPr>
            <w:color w:val="1F4E99"/>
            <w:sz w:val="17"/>
            <w:u w:val="single"/>
          </w:rPr>
          <w:t>https://hazardplain.org/mn/27095/</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hazard-plain_2026-10_MN_27095.docx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Mille Lacs County, MN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mn/27095/"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Mille Lacs County, MN: Risk-assessment baseline packet</dc:title>
  <dc:subject>Hazard Plain release 2026-10, as of 2026-09-30. Automated baseline</dc:subject>
  <dc:creator>Hazard Plain</dc:creator>
  <cp:keywords>Hazard Plain; hazard mitigation; risk assessment; 27095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