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Meeker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2028-05-28</w:t>
      </w:r>
    </w:p>
    <w:p>
      <w:pPr>
        <w:keepNext/>
        <w:spacing w:after="40" w:before="0"/>
      </w:pPr>
      <w:r>
        <w:rPr>
          <w:b/>
        </w:rPr>
        <w:t xml:space="preserve">Plan: </w:t>
      </w:r>
      <w:r>
        <w:rPr/>
        <w:t>Meeker County (FEMA plan 108959)</w:t>
      </w:r>
    </w:p>
    <w:p>
      <w:pPr>
        <w:keepNext/>
        <w:spacing w:after="40" w:before="0"/>
      </w:pPr>
      <w:r>
        <w:rPr>
          <w:b/>
        </w:rPr>
        <w:t xml:space="preserve">Approved: </w:t>
      </w:r>
      <w:r>
        <w:rPr/>
        <w:t>2023-05-29</w:t>
      </w:r>
    </w:p>
    <w:p>
      <w:pPr>
        <w:keepNext/>
        <w:spacing w:after="40" w:before="0"/>
      </w:pPr>
      <w:r>
        <w:rPr>
          <w:b/>
        </w:rPr>
        <w:t xml:space="preserve">Expires: </w:t>
      </w:r>
      <w:r>
        <w:rPr/>
        <w:t>2028-05-28</w:t>
      </w:r>
    </w:p>
    <w:p>
      <w:pPr>
        <w:keepNext/>
        <w:spacing w:after="40" w:before="0"/>
      </w:pPr>
      <w:r>
        <w:rPr>
          <w:b/>
        </w:rPr>
        <w:t xml:space="preserve">As of: </w:t>
      </w:r>
      <w:r>
        <w:rPr/>
        <w:t>2026-09-28</w:t>
      </w:r>
    </w:p>
    <w:p>
      <w:pPr>
        <w:keepNext/>
        <w:spacing w:after="40" w:before="0"/>
      </w:pPr>
      <w:r>
        <w:rPr>
          <w:b/>
        </w:rPr>
        <w:t xml:space="preserve">Days: </w:t>
      </w:r>
      <w:r>
        <w:rPr/>
        <w:t>608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2023-05-29)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2"/>
        <w:gridCol w:w="1305"/>
        <w:gridCol w:w="2460"/>
        <w:gridCol w:w="2745"/>
        <w:gridCol w:w="1037"/>
        <w:gridCol w:w="1037"/>
        <w:gridCol w:w="882"/>
        <w:gridCol w:w="937"/>
        <w:gridCol w:w="2157"/>
      </w:tblGrid>
      <w:tr>
        <w:trPr>
          <w:cantSplit/>
          <w:tblHeader/>
        </w:trPr>
        <w:tc>
          <w:tcPr>
            <w:tcW w:type="dxa" w:w="155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460"/>
            <w:shd w:val="clear" w:color="auto" w:fill="E8E8E8"/>
          </w:tcPr>
          <w:p>
            <w:pPr>
              <w:spacing w:after="0"/>
              <w:jc w:val="left"/>
            </w:pPr>
            <w:r>
              <w:rPr>
                <w:b/>
                <w:sz w:val="16"/>
              </w:rPr>
              <w:t>Status</w:t>
            </w:r>
          </w:p>
        </w:tc>
        <w:tc>
          <w:tcPr>
            <w:tcW w:type="dxa" w:w="27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157"/>
            <w:shd w:val="clear" w:color="auto" w:fill="E8E8E8"/>
          </w:tcPr>
          <w:p>
            <w:pPr>
              <w:spacing w:after="0"/>
              <w:jc w:val="left"/>
            </w:pPr>
            <w:r>
              <w:rPr>
                <w:b/>
                <w:sz w:val="16"/>
              </w:rPr>
              <w:t>Notes</w:t>
            </w:r>
          </w:p>
        </w:tc>
      </w:tr>
      <w:tr>
        <w:trPr>
          <w:cantSplit/>
        </w:trPr>
        <w:tc>
          <w:tcPr>
            <w:tcW w:type="dxa" w:w="1552"/>
          </w:tcPr>
          <w:p>
            <w:pPr>
              <w:spacing w:after="0"/>
              <w:jc w:val="left"/>
            </w:pPr>
            <w:r>
              <w:rPr>
                <w:sz w:val="16"/>
              </w:rPr>
              <w:t>Meeker County</w:t>
            </w:r>
          </w:p>
        </w:tc>
        <w:tc>
          <w:tcPr>
            <w:tcW w:type="dxa" w:w="1305"/>
          </w:tcPr>
          <w:p>
            <w:pPr>
              <w:spacing w:after="0"/>
              <w:jc w:val="left"/>
            </w:pPr>
            <w:r>
              <w:rPr>
                <w:sz w:val="16"/>
              </w:rPr>
              <w:t>County</w:t>
            </w:r>
          </w:p>
        </w:tc>
        <w:tc>
          <w:tcPr>
            <w:tcW w:type="dxa" w:w="2460"/>
          </w:tcPr>
          <w:p>
            <w:pPr>
              <w:spacing w:after="0"/>
              <w:jc w:val="left"/>
            </w:pPr>
            <w:r>
              <w:rPr>
                <w:sz w:val="16"/>
              </w:rPr>
              <w:t>Approved, expires 2028-05-28</w:t>
            </w:r>
          </w:p>
        </w:tc>
        <w:tc>
          <w:tcPr>
            <w:tcW w:type="dxa" w:w="2745"/>
          </w:tcPr>
          <w:p>
            <w:pPr>
              <w:spacing w:after="0"/>
              <w:jc w:val="left"/>
            </w:pPr>
            <w:r>
              <w:rPr>
                <w:sz w:val="16"/>
              </w:rPr>
              <w:t>Meeker County (FEMA plan 108959)</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82"/>
          </w:tcPr>
          <w:p>
            <w:pPr>
              <w:spacing w:after="0"/>
              <w:jc w:val="right"/>
            </w:pPr>
            <w:r>
              <w:rPr>
                <w:sz w:val="16"/>
              </w:rPr>
              <w:t>608</w:t>
            </w:r>
          </w:p>
        </w:tc>
        <w:tc>
          <w:tcPr>
            <w:tcW w:type="dxa" w:w="937"/>
          </w:tcPr>
          <w:p>
            <w:pPr>
              <w:spacing w:after="0"/>
              <w:jc w:val="left"/>
            </w:pPr>
          </w:p>
        </w:tc>
        <w:tc>
          <w:tcPr>
            <w:tcW w:type="dxa" w:w="2157"/>
          </w:tcPr>
          <w:p>
            <w:pPr>
              <w:spacing w:after="0"/>
              <w:jc w:val="left"/>
            </w:pPr>
          </w:p>
        </w:tc>
      </w:tr>
      <w:tr>
        <w:trPr>
          <w:cantSplit/>
        </w:trPr>
        <w:tc>
          <w:tcPr>
            <w:tcW w:type="dxa" w:w="1552"/>
          </w:tcPr>
          <w:p>
            <w:pPr>
              <w:spacing w:after="0"/>
              <w:jc w:val="left"/>
            </w:pPr>
            <w:r>
              <w:rPr>
                <w:sz w:val="16"/>
              </w:rPr>
              <w:t>Cedar Mills city</w:t>
            </w:r>
          </w:p>
        </w:tc>
        <w:tc>
          <w:tcPr>
            <w:tcW w:type="dxa" w:w="1305"/>
          </w:tcPr>
          <w:p>
            <w:pPr>
              <w:spacing w:after="0"/>
              <w:jc w:val="left"/>
            </w:pPr>
            <w:r>
              <w:rPr>
                <w:sz w:val="16"/>
              </w:rPr>
              <w:t>City</w:t>
            </w:r>
          </w:p>
        </w:tc>
        <w:tc>
          <w:tcPr>
            <w:tcW w:type="dxa" w:w="2460"/>
          </w:tcPr>
          <w:p>
            <w:pPr>
              <w:spacing w:after="0"/>
              <w:jc w:val="left"/>
            </w:pPr>
            <w:r>
              <w:rPr>
                <w:sz w:val="16"/>
              </w:rPr>
              <w:t>Approved, expires 2028-05-28</w:t>
            </w:r>
          </w:p>
        </w:tc>
        <w:tc>
          <w:tcPr>
            <w:tcW w:type="dxa" w:w="2745"/>
          </w:tcPr>
          <w:p>
            <w:pPr>
              <w:spacing w:after="0"/>
              <w:jc w:val="left"/>
            </w:pPr>
            <w:r>
              <w:rPr>
                <w:sz w:val="16"/>
              </w:rPr>
              <w:t>Meeker County (FEMA plan 108959)</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82"/>
          </w:tcPr>
          <w:p>
            <w:pPr>
              <w:spacing w:after="0"/>
              <w:jc w:val="right"/>
            </w:pPr>
            <w:r>
              <w:rPr>
                <w:sz w:val="16"/>
              </w:rPr>
              <w:t>608</w:t>
            </w:r>
          </w:p>
        </w:tc>
        <w:tc>
          <w:tcPr>
            <w:tcW w:type="dxa" w:w="937"/>
          </w:tcPr>
          <w:p>
            <w:pPr>
              <w:spacing w:after="0"/>
              <w:jc w:val="left"/>
            </w:pPr>
          </w:p>
        </w:tc>
        <w:tc>
          <w:tcPr>
            <w:tcW w:type="dxa" w:w="2157"/>
          </w:tcPr>
          <w:p>
            <w:pPr>
              <w:spacing w:after="0"/>
              <w:jc w:val="left"/>
            </w:pPr>
          </w:p>
        </w:tc>
      </w:tr>
      <w:tr>
        <w:trPr>
          <w:cantSplit/>
        </w:trPr>
        <w:tc>
          <w:tcPr>
            <w:tcW w:type="dxa" w:w="1552"/>
          </w:tcPr>
          <w:p>
            <w:pPr>
              <w:spacing w:after="0"/>
              <w:jc w:val="left"/>
            </w:pPr>
            <w:r>
              <w:rPr>
                <w:sz w:val="16"/>
              </w:rPr>
              <w:t>Cosmos city</w:t>
            </w:r>
          </w:p>
        </w:tc>
        <w:tc>
          <w:tcPr>
            <w:tcW w:type="dxa" w:w="1305"/>
          </w:tcPr>
          <w:p>
            <w:pPr>
              <w:spacing w:after="0"/>
              <w:jc w:val="left"/>
            </w:pPr>
            <w:r>
              <w:rPr>
                <w:sz w:val="16"/>
              </w:rPr>
              <w:t>City</w:t>
            </w:r>
          </w:p>
        </w:tc>
        <w:tc>
          <w:tcPr>
            <w:tcW w:type="dxa" w:w="2460"/>
          </w:tcPr>
          <w:p>
            <w:pPr>
              <w:spacing w:after="0"/>
              <w:jc w:val="left"/>
            </w:pPr>
            <w:r>
              <w:rPr>
                <w:sz w:val="16"/>
              </w:rPr>
              <w:t>Approved, expires 2028-05-28</w:t>
            </w:r>
          </w:p>
        </w:tc>
        <w:tc>
          <w:tcPr>
            <w:tcW w:type="dxa" w:w="2745"/>
          </w:tcPr>
          <w:p>
            <w:pPr>
              <w:spacing w:after="0"/>
              <w:jc w:val="left"/>
            </w:pPr>
            <w:r>
              <w:rPr>
                <w:sz w:val="16"/>
              </w:rPr>
              <w:t>Meeker County (FEMA plan 108959)</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82"/>
          </w:tcPr>
          <w:p>
            <w:pPr>
              <w:spacing w:after="0"/>
              <w:jc w:val="right"/>
            </w:pPr>
            <w:r>
              <w:rPr>
                <w:sz w:val="16"/>
              </w:rPr>
              <w:t>608</w:t>
            </w:r>
          </w:p>
        </w:tc>
        <w:tc>
          <w:tcPr>
            <w:tcW w:type="dxa" w:w="937"/>
          </w:tcPr>
          <w:p>
            <w:pPr>
              <w:spacing w:after="0"/>
              <w:jc w:val="left"/>
            </w:pPr>
          </w:p>
        </w:tc>
        <w:tc>
          <w:tcPr>
            <w:tcW w:type="dxa" w:w="2157"/>
          </w:tcPr>
          <w:p>
            <w:pPr>
              <w:spacing w:after="0"/>
              <w:jc w:val="left"/>
            </w:pPr>
          </w:p>
        </w:tc>
      </w:tr>
      <w:tr>
        <w:trPr>
          <w:cantSplit/>
        </w:trPr>
        <w:tc>
          <w:tcPr>
            <w:tcW w:type="dxa" w:w="1552"/>
          </w:tcPr>
          <w:p>
            <w:pPr>
              <w:spacing w:after="0"/>
              <w:jc w:val="left"/>
            </w:pPr>
            <w:r>
              <w:rPr>
                <w:sz w:val="16"/>
              </w:rPr>
              <w:t>Darwin city</w:t>
            </w:r>
          </w:p>
        </w:tc>
        <w:tc>
          <w:tcPr>
            <w:tcW w:type="dxa" w:w="1305"/>
          </w:tcPr>
          <w:p>
            <w:pPr>
              <w:spacing w:after="0"/>
              <w:jc w:val="left"/>
            </w:pPr>
            <w:r>
              <w:rPr>
                <w:sz w:val="16"/>
              </w:rPr>
              <w:t>City</w:t>
            </w:r>
          </w:p>
        </w:tc>
        <w:tc>
          <w:tcPr>
            <w:tcW w:type="dxa" w:w="2460"/>
          </w:tcPr>
          <w:p>
            <w:pPr>
              <w:spacing w:after="0"/>
              <w:jc w:val="left"/>
            </w:pPr>
            <w:r>
              <w:rPr>
                <w:sz w:val="16"/>
              </w:rPr>
              <w:t>Approved, expires 2028-05-28</w:t>
            </w:r>
          </w:p>
        </w:tc>
        <w:tc>
          <w:tcPr>
            <w:tcW w:type="dxa" w:w="2745"/>
          </w:tcPr>
          <w:p>
            <w:pPr>
              <w:spacing w:after="0"/>
              <w:jc w:val="left"/>
            </w:pPr>
            <w:r>
              <w:rPr>
                <w:sz w:val="16"/>
              </w:rPr>
              <w:t>Meeker County (FEMA plan 108959)</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82"/>
          </w:tcPr>
          <w:p>
            <w:pPr>
              <w:spacing w:after="0"/>
              <w:jc w:val="right"/>
            </w:pPr>
            <w:r>
              <w:rPr>
                <w:sz w:val="16"/>
              </w:rPr>
              <w:t>608</w:t>
            </w:r>
          </w:p>
        </w:tc>
        <w:tc>
          <w:tcPr>
            <w:tcW w:type="dxa" w:w="937"/>
          </w:tcPr>
          <w:p>
            <w:pPr>
              <w:spacing w:after="0"/>
              <w:jc w:val="left"/>
            </w:pPr>
          </w:p>
        </w:tc>
        <w:tc>
          <w:tcPr>
            <w:tcW w:type="dxa" w:w="2157"/>
          </w:tcPr>
          <w:p>
            <w:pPr>
              <w:spacing w:after="0"/>
              <w:jc w:val="left"/>
            </w:pPr>
          </w:p>
        </w:tc>
      </w:tr>
      <w:tr>
        <w:trPr>
          <w:cantSplit/>
        </w:trPr>
        <w:tc>
          <w:tcPr>
            <w:tcW w:type="dxa" w:w="1552"/>
          </w:tcPr>
          <w:p>
            <w:pPr>
              <w:spacing w:after="0"/>
              <w:jc w:val="left"/>
            </w:pPr>
            <w:r>
              <w:rPr>
                <w:sz w:val="16"/>
              </w:rPr>
              <w:t>Dassel city</w:t>
            </w:r>
          </w:p>
        </w:tc>
        <w:tc>
          <w:tcPr>
            <w:tcW w:type="dxa" w:w="1305"/>
          </w:tcPr>
          <w:p>
            <w:pPr>
              <w:spacing w:after="0"/>
              <w:jc w:val="left"/>
            </w:pPr>
            <w:r>
              <w:rPr>
                <w:sz w:val="16"/>
              </w:rPr>
              <w:t>City</w:t>
            </w:r>
          </w:p>
        </w:tc>
        <w:tc>
          <w:tcPr>
            <w:tcW w:type="dxa" w:w="2460"/>
          </w:tcPr>
          <w:p>
            <w:pPr>
              <w:spacing w:after="0"/>
              <w:jc w:val="left"/>
            </w:pPr>
            <w:r>
              <w:rPr>
                <w:sz w:val="16"/>
              </w:rPr>
              <w:t>Approved, expires 2028-05-28</w:t>
            </w:r>
          </w:p>
        </w:tc>
        <w:tc>
          <w:tcPr>
            <w:tcW w:type="dxa" w:w="2745"/>
          </w:tcPr>
          <w:p>
            <w:pPr>
              <w:spacing w:after="0"/>
              <w:jc w:val="left"/>
            </w:pPr>
            <w:r>
              <w:rPr>
                <w:sz w:val="16"/>
              </w:rPr>
              <w:t>Meeker County (FEMA plan 108959)</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82"/>
          </w:tcPr>
          <w:p>
            <w:pPr>
              <w:spacing w:after="0"/>
              <w:jc w:val="right"/>
            </w:pPr>
            <w:r>
              <w:rPr>
                <w:sz w:val="16"/>
              </w:rPr>
              <w:t>608</w:t>
            </w:r>
          </w:p>
        </w:tc>
        <w:tc>
          <w:tcPr>
            <w:tcW w:type="dxa" w:w="937"/>
          </w:tcPr>
          <w:p>
            <w:pPr>
              <w:spacing w:after="0"/>
              <w:jc w:val="left"/>
            </w:pPr>
          </w:p>
        </w:tc>
        <w:tc>
          <w:tcPr>
            <w:tcW w:type="dxa" w:w="2157"/>
          </w:tcPr>
          <w:p>
            <w:pPr>
              <w:spacing w:after="0"/>
              <w:jc w:val="left"/>
            </w:pPr>
            <w:r>
              <w:rPr>
                <w:sz w:val="16"/>
              </w:rPr>
              <w:t>member approved 2023-07-05</w:t>
            </w:r>
          </w:p>
        </w:tc>
      </w:tr>
      <w:tr>
        <w:trPr>
          <w:cantSplit/>
        </w:trPr>
        <w:tc>
          <w:tcPr>
            <w:tcW w:type="dxa" w:w="1552"/>
          </w:tcPr>
          <w:p>
            <w:pPr>
              <w:spacing w:after="0"/>
              <w:jc w:val="left"/>
            </w:pPr>
            <w:r>
              <w:rPr>
                <w:sz w:val="16"/>
              </w:rPr>
              <w:t>Eden Valley city</w:t>
            </w:r>
          </w:p>
        </w:tc>
        <w:tc>
          <w:tcPr>
            <w:tcW w:type="dxa" w:w="1305"/>
          </w:tcPr>
          <w:p>
            <w:pPr>
              <w:spacing w:after="0"/>
              <w:jc w:val="left"/>
            </w:pPr>
            <w:r>
              <w:rPr>
                <w:sz w:val="16"/>
              </w:rPr>
              <w:t>City</w:t>
            </w:r>
          </w:p>
        </w:tc>
        <w:tc>
          <w:tcPr>
            <w:tcW w:type="dxa" w:w="2460"/>
          </w:tcPr>
          <w:p>
            <w:pPr>
              <w:spacing w:after="0"/>
              <w:jc w:val="left"/>
            </w:pPr>
            <w:r>
              <w:rPr>
                <w:sz w:val="16"/>
              </w:rPr>
              <w:t>Approved, expires 2028-05-28</w:t>
            </w:r>
          </w:p>
        </w:tc>
        <w:tc>
          <w:tcPr>
            <w:tcW w:type="dxa" w:w="2745"/>
          </w:tcPr>
          <w:p>
            <w:pPr>
              <w:spacing w:after="0"/>
              <w:jc w:val="left"/>
            </w:pPr>
            <w:r>
              <w:rPr>
                <w:sz w:val="16"/>
              </w:rPr>
              <w:t>Meeker County (FEMA plan 108959)</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82"/>
          </w:tcPr>
          <w:p>
            <w:pPr>
              <w:spacing w:after="0"/>
              <w:jc w:val="right"/>
            </w:pPr>
            <w:r>
              <w:rPr>
                <w:sz w:val="16"/>
              </w:rPr>
              <w:t>608</w:t>
            </w:r>
          </w:p>
        </w:tc>
        <w:tc>
          <w:tcPr>
            <w:tcW w:type="dxa" w:w="937"/>
          </w:tcPr>
          <w:p>
            <w:pPr>
              <w:spacing w:after="0"/>
              <w:jc w:val="left"/>
            </w:pPr>
          </w:p>
        </w:tc>
        <w:tc>
          <w:tcPr>
            <w:tcW w:type="dxa" w:w="2157"/>
          </w:tcPr>
          <w:p>
            <w:pPr>
              <w:spacing w:after="0"/>
              <w:jc w:val="left"/>
            </w:pPr>
            <w:r>
              <w:rPr>
                <w:sz w:val="16"/>
              </w:rPr>
              <w:t>Also approved under plan 108887 (Stearns County, expires 2028-03-28). FEMA's plan status map shows one plan per jurisdiction and may show one of these; this packet uses the approved plan that expires last.</w:t>
            </w:r>
          </w:p>
        </w:tc>
      </w:tr>
      <w:tr>
        <w:trPr>
          <w:cantSplit/>
        </w:trPr>
        <w:tc>
          <w:tcPr>
            <w:tcW w:type="dxa" w:w="1552"/>
          </w:tcPr>
          <w:p>
            <w:pPr>
              <w:spacing w:after="0"/>
              <w:jc w:val="left"/>
            </w:pPr>
            <w:r>
              <w:rPr>
                <w:sz w:val="16"/>
              </w:rPr>
              <w:t>Grove City city</w:t>
            </w:r>
          </w:p>
        </w:tc>
        <w:tc>
          <w:tcPr>
            <w:tcW w:type="dxa" w:w="1305"/>
          </w:tcPr>
          <w:p>
            <w:pPr>
              <w:spacing w:after="0"/>
              <w:jc w:val="left"/>
            </w:pPr>
            <w:r>
              <w:rPr>
                <w:sz w:val="16"/>
              </w:rPr>
              <w:t>City</w:t>
            </w:r>
          </w:p>
        </w:tc>
        <w:tc>
          <w:tcPr>
            <w:tcW w:type="dxa" w:w="2460"/>
          </w:tcPr>
          <w:p>
            <w:pPr>
              <w:spacing w:after="0"/>
              <w:jc w:val="left"/>
            </w:pPr>
            <w:r>
              <w:rPr>
                <w:sz w:val="16"/>
              </w:rPr>
              <w:t>Approved, expires 2028-05-28</w:t>
            </w:r>
          </w:p>
        </w:tc>
        <w:tc>
          <w:tcPr>
            <w:tcW w:type="dxa" w:w="2745"/>
          </w:tcPr>
          <w:p>
            <w:pPr>
              <w:spacing w:after="0"/>
              <w:jc w:val="left"/>
            </w:pPr>
            <w:r>
              <w:rPr>
                <w:sz w:val="16"/>
              </w:rPr>
              <w:t>Meeker County (FEMA plan 108959)</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82"/>
          </w:tcPr>
          <w:p>
            <w:pPr>
              <w:spacing w:after="0"/>
              <w:jc w:val="right"/>
            </w:pPr>
            <w:r>
              <w:rPr>
                <w:sz w:val="16"/>
              </w:rPr>
              <w:t>608</w:t>
            </w:r>
          </w:p>
        </w:tc>
        <w:tc>
          <w:tcPr>
            <w:tcW w:type="dxa" w:w="937"/>
          </w:tcPr>
          <w:p>
            <w:pPr>
              <w:spacing w:after="0"/>
              <w:jc w:val="left"/>
            </w:pPr>
          </w:p>
        </w:tc>
        <w:tc>
          <w:tcPr>
            <w:tcW w:type="dxa" w:w="2157"/>
          </w:tcPr>
          <w:p>
            <w:pPr>
              <w:spacing w:after="0"/>
              <w:jc w:val="left"/>
            </w:pPr>
          </w:p>
        </w:tc>
      </w:tr>
      <w:tr>
        <w:trPr>
          <w:cantSplit/>
        </w:trPr>
        <w:tc>
          <w:tcPr>
            <w:tcW w:type="dxa" w:w="1552"/>
          </w:tcPr>
          <w:p>
            <w:pPr>
              <w:spacing w:after="0"/>
              <w:jc w:val="left"/>
            </w:pPr>
            <w:r>
              <w:rPr>
                <w:sz w:val="16"/>
              </w:rPr>
              <w:t>Kingston city</w:t>
            </w:r>
          </w:p>
        </w:tc>
        <w:tc>
          <w:tcPr>
            <w:tcW w:type="dxa" w:w="1305"/>
          </w:tcPr>
          <w:p>
            <w:pPr>
              <w:spacing w:after="0"/>
              <w:jc w:val="left"/>
            </w:pPr>
            <w:r>
              <w:rPr>
                <w:sz w:val="16"/>
              </w:rPr>
              <w:t>City</w:t>
            </w:r>
          </w:p>
        </w:tc>
        <w:tc>
          <w:tcPr>
            <w:tcW w:type="dxa" w:w="2460"/>
          </w:tcPr>
          <w:p>
            <w:pPr>
              <w:spacing w:after="0"/>
              <w:jc w:val="left"/>
            </w:pPr>
            <w:r>
              <w:rPr>
                <w:sz w:val="16"/>
              </w:rPr>
              <w:t>Approved, expires 2028-05-28</w:t>
            </w:r>
          </w:p>
        </w:tc>
        <w:tc>
          <w:tcPr>
            <w:tcW w:type="dxa" w:w="2745"/>
          </w:tcPr>
          <w:p>
            <w:pPr>
              <w:spacing w:after="0"/>
              <w:jc w:val="left"/>
            </w:pPr>
            <w:r>
              <w:rPr>
                <w:sz w:val="16"/>
              </w:rPr>
              <w:t>Meeker County (FEMA plan 108959)</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82"/>
          </w:tcPr>
          <w:p>
            <w:pPr>
              <w:spacing w:after="0"/>
              <w:jc w:val="right"/>
            </w:pPr>
            <w:r>
              <w:rPr>
                <w:sz w:val="16"/>
              </w:rPr>
              <w:t>608</w:t>
            </w:r>
          </w:p>
        </w:tc>
        <w:tc>
          <w:tcPr>
            <w:tcW w:type="dxa" w:w="937"/>
          </w:tcPr>
          <w:p>
            <w:pPr>
              <w:spacing w:after="0"/>
              <w:jc w:val="left"/>
            </w:pPr>
          </w:p>
        </w:tc>
        <w:tc>
          <w:tcPr>
            <w:tcW w:type="dxa" w:w="2157"/>
          </w:tcPr>
          <w:p>
            <w:pPr>
              <w:spacing w:after="0"/>
              <w:jc w:val="left"/>
            </w:pPr>
          </w:p>
        </w:tc>
      </w:tr>
      <w:tr>
        <w:trPr>
          <w:cantSplit/>
        </w:trPr>
        <w:tc>
          <w:tcPr>
            <w:tcW w:type="dxa" w:w="1552"/>
          </w:tcPr>
          <w:p>
            <w:pPr>
              <w:spacing w:after="0"/>
              <w:jc w:val="left"/>
            </w:pPr>
            <w:r>
              <w:rPr>
                <w:sz w:val="16"/>
              </w:rPr>
              <w:t>Litchfield city</w:t>
            </w:r>
          </w:p>
        </w:tc>
        <w:tc>
          <w:tcPr>
            <w:tcW w:type="dxa" w:w="1305"/>
          </w:tcPr>
          <w:p>
            <w:pPr>
              <w:spacing w:after="0"/>
              <w:jc w:val="left"/>
            </w:pPr>
            <w:r>
              <w:rPr>
                <w:sz w:val="16"/>
              </w:rPr>
              <w:t>City</w:t>
            </w:r>
          </w:p>
        </w:tc>
        <w:tc>
          <w:tcPr>
            <w:tcW w:type="dxa" w:w="2460"/>
          </w:tcPr>
          <w:p>
            <w:pPr>
              <w:spacing w:after="0"/>
              <w:jc w:val="left"/>
            </w:pPr>
            <w:r>
              <w:rPr>
                <w:sz w:val="16"/>
              </w:rPr>
              <w:t>Approved, expires 2028-05-28</w:t>
            </w:r>
          </w:p>
        </w:tc>
        <w:tc>
          <w:tcPr>
            <w:tcW w:type="dxa" w:w="2745"/>
          </w:tcPr>
          <w:p>
            <w:pPr>
              <w:spacing w:after="0"/>
              <w:jc w:val="left"/>
            </w:pPr>
            <w:r>
              <w:rPr>
                <w:sz w:val="16"/>
              </w:rPr>
              <w:t>Meeker County (FEMA plan 108959)</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82"/>
          </w:tcPr>
          <w:p>
            <w:pPr>
              <w:spacing w:after="0"/>
              <w:jc w:val="right"/>
            </w:pPr>
            <w:r>
              <w:rPr>
                <w:sz w:val="16"/>
              </w:rPr>
              <w:t>608</w:t>
            </w:r>
          </w:p>
        </w:tc>
        <w:tc>
          <w:tcPr>
            <w:tcW w:type="dxa" w:w="937"/>
          </w:tcPr>
          <w:p>
            <w:pPr>
              <w:spacing w:after="0"/>
              <w:jc w:val="left"/>
            </w:pPr>
          </w:p>
        </w:tc>
        <w:tc>
          <w:tcPr>
            <w:tcW w:type="dxa" w:w="2157"/>
          </w:tcPr>
          <w:p>
            <w:pPr>
              <w:spacing w:after="0"/>
              <w:jc w:val="left"/>
            </w:pPr>
            <w:r>
              <w:rPr>
                <w:sz w:val="16"/>
              </w:rPr>
              <w:t>member approved 2024-02-26</w:t>
            </w:r>
          </w:p>
        </w:tc>
      </w:tr>
      <w:tr>
        <w:trPr>
          <w:cantSplit/>
        </w:trPr>
        <w:tc>
          <w:tcPr>
            <w:tcW w:type="dxa" w:w="1552"/>
          </w:tcPr>
          <w:p>
            <w:pPr>
              <w:spacing w:after="0"/>
              <w:jc w:val="left"/>
            </w:pPr>
            <w:r>
              <w:rPr>
                <w:sz w:val="16"/>
              </w:rPr>
              <w:t>Watkins city</w:t>
            </w:r>
          </w:p>
        </w:tc>
        <w:tc>
          <w:tcPr>
            <w:tcW w:type="dxa" w:w="1305"/>
          </w:tcPr>
          <w:p>
            <w:pPr>
              <w:spacing w:after="0"/>
              <w:jc w:val="left"/>
            </w:pPr>
            <w:r>
              <w:rPr>
                <w:sz w:val="16"/>
              </w:rPr>
              <w:t>City</w:t>
            </w:r>
          </w:p>
        </w:tc>
        <w:tc>
          <w:tcPr>
            <w:tcW w:type="dxa" w:w="2460"/>
          </w:tcPr>
          <w:p>
            <w:pPr>
              <w:spacing w:after="0"/>
              <w:jc w:val="left"/>
            </w:pPr>
            <w:r>
              <w:rPr>
                <w:sz w:val="16"/>
              </w:rPr>
              <w:t>Approved, expires 2028-05-28</w:t>
            </w:r>
          </w:p>
        </w:tc>
        <w:tc>
          <w:tcPr>
            <w:tcW w:type="dxa" w:w="2745"/>
          </w:tcPr>
          <w:p>
            <w:pPr>
              <w:spacing w:after="0"/>
              <w:jc w:val="left"/>
            </w:pPr>
            <w:r>
              <w:rPr>
                <w:sz w:val="16"/>
              </w:rPr>
              <w:t>Meeker County (FEMA plan 108959)</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82"/>
          </w:tcPr>
          <w:p>
            <w:pPr>
              <w:spacing w:after="0"/>
              <w:jc w:val="right"/>
            </w:pPr>
            <w:r>
              <w:rPr>
                <w:sz w:val="16"/>
              </w:rPr>
              <w:t>608</w:t>
            </w:r>
          </w:p>
        </w:tc>
        <w:tc>
          <w:tcPr>
            <w:tcW w:type="dxa" w:w="937"/>
          </w:tcPr>
          <w:p>
            <w:pPr>
              <w:spacing w:after="0"/>
              <w:jc w:val="left"/>
            </w:pPr>
          </w:p>
        </w:tc>
        <w:tc>
          <w:tcPr>
            <w:tcW w:type="dxa" w:w="2157"/>
          </w:tcPr>
          <w:p>
            <w:pPr>
              <w:spacing w:after="0"/>
              <w:jc w:val="left"/>
            </w:pPr>
          </w:p>
        </w:tc>
      </w:tr>
      <w:tr>
        <w:trPr>
          <w:cantSplit/>
        </w:trPr>
        <w:tc>
          <w:tcPr>
            <w:tcW w:type="dxa" w:w="1552"/>
          </w:tcPr>
          <w:p>
            <w:pPr>
              <w:spacing w:after="0"/>
              <w:jc w:val="left"/>
            </w:pPr>
            <w:r>
              <w:rPr>
                <w:sz w:val="16"/>
              </w:rPr>
              <w:t>Eden Valley-Watkins School District</w:t>
            </w:r>
          </w:p>
        </w:tc>
        <w:tc>
          <w:tcPr>
            <w:tcW w:type="dxa" w:w="1305"/>
          </w:tcPr>
          <w:p>
            <w:pPr>
              <w:spacing w:after="0"/>
              <w:jc w:val="left"/>
            </w:pPr>
            <w:r>
              <w:rPr>
                <w:sz w:val="16"/>
              </w:rPr>
              <w:t>School/School District</w:t>
            </w:r>
          </w:p>
        </w:tc>
        <w:tc>
          <w:tcPr>
            <w:tcW w:type="dxa" w:w="2460"/>
          </w:tcPr>
          <w:p>
            <w:pPr>
              <w:spacing w:after="0"/>
              <w:jc w:val="left"/>
            </w:pPr>
            <w:r>
              <w:rPr>
                <w:sz w:val="16"/>
              </w:rPr>
              <w:t>Approved, expires 2028-03-28</w:t>
            </w:r>
          </w:p>
        </w:tc>
        <w:tc>
          <w:tcPr>
            <w:tcW w:type="dxa" w:w="2745"/>
          </w:tcPr>
          <w:p>
            <w:pPr>
              <w:spacing w:after="0"/>
              <w:jc w:val="left"/>
            </w:pPr>
            <w:r>
              <w:rPr>
                <w:sz w:val="16"/>
              </w:rPr>
              <w:t>Stearns County (FEMA plan 108887)</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2"/>
          </w:tcPr>
          <w:p>
            <w:pPr>
              <w:spacing w:after="0"/>
              <w:jc w:val="right"/>
            </w:pPr>
            <w:r>
              <w:rPr>
                <w:sz w:val="16"/>
              </w:rPr>
              <w:t>547</w:t>
            </w:r>
          </w:p>
        </w:tc>
        <w:tc>
          <w:tcPr>
            <w:tcW w:type="dxa" w:w="937"/>
          </w:tcPr>
          <w:p>
            <w:pPr>
              <w:spacing w:after="0"/>
              <w:jc w:val="left"/>
            </w:pPr>
          </w:p>
        </w:tc>
        <w:tc>
          <w:tcPr>
            <w:tcW w:type="dxa" w:w="2157"/>
          </w:tcPr>
          <w:p>
            <w:pPr>
              <w:spacing w:after="0"/>
              <w:jc w:val="left"/>
            </w:pPr>
            <w:r>
              <w:rPr>
                <w:sz w:val="16"/>
              </w:rPr>
              <w:t>member approved 2023-07-05</w:t>
            </w:r>
          </w:p>
        </w:tc>
      </w:tr>
      <w:tr>
        <w:trPr>
          <w:cantSplit/>
        </w:trPr>
        <w:tc>
          <w:tcPr>
            <w:tcW w:type="dxa" w:w="1552"/>
          </w:tcPr>
          <w:p>
            <w:pPr>
              <w:spacing w:after="0"/>
              <w:jc w:val="left"/>
            </w:pPr>
            <w:r>
              <w:rPr>
                <w:sz w:val="16"/>
              </w:rPr>
              <w:t>Kimball Public School District</w:t>
            </w:r>
          </w:p>
        </w:tc>
        <w:tc>
          <w:tcPr>
            <w:tcW w:type="dxa" w:w="1305"/>
          </w:tcPr>
          <w:p>
            <w:pPr>
              <w:spacing w:after="0"/>
              <w:jc w:val="left"/>
            </w:pPr>
            <w:r>
              <w:rPr>
                <w:sz w:val="16"/>
              </w:rPr>
              <w:t>School/School District</w:t>
            </w:r>
          </w:p>
        </w:tc>
        <w:tc>
          <w:tcPr>
            <w:tcW w:type="dxa" w:w="2460"/>
          </w:tcPr>
          <w:p>
            <w:pPr>
              <w:spacing w:after="0"/>
              <w:jc w:val="left"/>
            </w:pPr>
            <w:r>
              <w:rPr>
                <w:sz w:val="16"/>
              </w:rPr>
              <w:t>Approved, expires 2028-03-28</w:t>
            </w:r>
          </w:p>
        </w:tc>
        <w:tc>
          <w:tcPr>
            <w:tcW w:type="dxa" w:w="2745"/>
          </w:tcPr>
          <w:p>
            <w:pPr>
              <w:spacing w:after="0"/>
              <w:jc w:val="left"/>
            </w:pPr>
            <w:r>
              <w:rPr>
                <w:sz w:val="16"/>
              </w:rPr>
              <w:t>Stearns County (FEMA plan 108887)</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82"/>
          </w:tcPr>
          <w:p>
            <w:pPr>
              <w:spacing w:after="0"/>
              <w:jc w:val="right"/>
            </w:pPr>
            <w:r>
              <w:rPr>
                <w:sz w:val="16"/>
              </w:rPr>
              <w:t>547</w:t>
            </w:r>
          </w:p>
        </w:tc>
        <w:tc>
          <w:tcPr>
            <w:tcW w:type="dxa" w:w="937"/>
          </w:tcPr>
          <w:p>
            <w:pPr>
              <w:spacing w:after="0"/>
              <w:jc w:val="left"/>
            </w:pPr>
          </w:p>
        </w:tc>
        <w:tc>
          <w:tcPr>
            <w:tcW w:type="dxa" w:w="2157"/>
          </w:tcPr>
          <w:p>
            <w:pPr>
              <w:spacing w:after="0"/>
              <w:jc w:val="left"/>
            </w:pPr>
            <w:r>
              <w:rPr>
                <w:sz w:val="16"/>
              </w:rPr>
              <w:t>member approved 2023-06-09</w:t>
            </w:r>
          </w:p>
        </w:tc>
      </w:tr>
      <w:tr>
        <w:trPr>
          <w:cantSplit/>
        </w:trPr>
        <w:tc>
          <w:tcPr>
            <w:tcW w:type="dxa" w:w="1552"/>
          </w:tcPr>
          <w:p>
            <w:pPr>
              <w:spacing w:after="0"/>
              <w:jc w:val="left"/>
            </w:pPr>
            <w:r>
              <w:rPr>
                <w:sz w:val="16"/>
              </w:rPr>
              <w:t>Meeker city</w:t>
            </w:r>
          </w:p>
        </w:tc>
        <w:tc>
          <w:tcPr>
            <w:tcW w:type="dxa" w:w="1305"/>
          </w:tcPr>
          <w:p>
            <w:pPr>
              <w:spacing w:after="0"/>
              <w:jc w:val="left"/>
            </w:pPr>
            <w:r>
              <w:rPr>
                <w:sz w:val="16"/>
              </w:rPr>
              <w:t>City</w:t>
            </w:r>
          </w:p>
        </w:tc>
        <w:tc>
          <w:tcPr>
            <w:tcW w:type="dxa" w:w="2460"/>
          </w:tcPr>
          <w:p>
            <w:pPr>
              <w:spacing w:after="0"/>
              <w:jc w:val="left"/>
            </w:pPr>
            <w:r>
              <w:rPr>
                <w:sz w:val="16"/>
              </w:rPr>
              <w:t>Approved, expires 2028-05-28</w:t>
            </w:r>
          </w:p>
        </w:tc>
        <w:tc>
          <w:tcPr>
            <w:tcW w:type="dxa" w:w="2745"/>
          </w:tcPr>
          <w:p>
            <w:pPr>
              <w:spacing w:after="0"/>
              <w:jc w:val="left"/>
            </w:pPr>
            <w:r>
              <w:rPr>
                <w:sz w:val="16"/>
              </w:rPr>
              <w:t>Meeker County (FEMA plan 108959)</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82"/>
          </w:tcPr>
          <w:p>
            <w:pPr>
              <w:spacing w:after="0"/>
              <w:jc w:val="right"/>
            </w:pPr>
            <w:r>
              <w:rPr>
                <w:sz w:val="16"/>
              </w:rPr>
              <w:t>608</w:t>
            </w:r>
          </w:p>
        </w:tc>
        <w:tc>
          <w:tcPr>
            <w:tcW w:type="dxa" w:w="937"/>
          </w:tcPr>
          <w:p>
            <w:pPr>
              <w:spacing w:after="0"/>
              <w:jc w:val="left"/>
            </w:pPr>
          </w:p>
        </w:tc>
        <w:tc>
          <w:tcPr>
            <w:tcW w:type="dxa" w:w="2157"/>
          </w:tcPr>
          <w:p>
            <w:pPr>
              <w:spacing w:after="0"/>
              <w:jc w:val="left"/>
            </w:pPr>
            <w:r>
              <w:rPr>
                <w:sz w:val="16"/>
              </w:rPr>
              <w:t>member approved 2023-06-09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$5,628,176</w:t>
            </w:r>
          </w:p>
        </w:tc>
        <w:tc>
          <w:tcPr>
            <w:tcW w:type="dxa" w:w="1126"/>
          </w:tcPr>
          <w:p>
            <w:pPr>
              <w:spacing w:after="0"/>
              <w:jc w:val="right"/>
            </w:pPr>
            <w:r>
              <w:rPr>
                <w:sz w:val="16"/>
              </w:rPr>
              <w:t>$60,306</w:t>
            </w:r>
          </w:p>
        </w:tc>
        <w:tc>
          <w:tcPr>
            <w:tcW w:type="dxa" w:w="1368"/>
          </w:tcPr>
          <w:p>
            <w:pPr>
              <w:spacing w:after="0"/>
              <w:jc w:val="right"/>
            </w:pPr>
            <w:r>
              <w:rPr>
                <w:sz w:val="16"/>
              </w:rPr>
              <w:t>$4,648</w:t>
            </w:r>
          </w:p>
        </w:tc>
        <w:tc>
          <w:tcPr>
            <w:tcW w:type="dxa" w:w="1142"/>
          </w:tcPr>
          <w:p>
            <w:pPr>
              <w:spacing w:after="0"/>
              <w:jc w:val="right"/>
            </w:pPr>
            <w:r>
              <w:rPr>
                <w:sz w:val="16"/>
              </w:rPr>
              <w:t>$5,693,131</w:t>
            </w:r>
          </w:p>
        </w:tc>
        <w:tc>
          <w:tcPr>
            <w:tcW w:type="dxa" w:w="1380"/>
          </w:tcPr>
          <w:p>
            <w:pPr>
              <w:spacing w:after="0"/>
              <w:jc w:val="right"/>
            </w:pPr>
            <w:r>
              <w:rPr>
                <w:sz w:val="16"/>
              </w:rPr>
              <w:t>11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$252</w:t>
            </w:r>
          </w:p>
        </w:tc>
        <w:tc>
          <w:tcPr>
            <w:tcW w:type="dxa" w:w="1126"/>
          </w:tcPr>
          <w:p>
            <w:pPr>
              <w:spacing w:after="0"/>
              <w:jc w:val="right"/>
            </w:pPr>
            <w:r>
              <w:rPr>
                <w:sz w:val="16"/>
              </w:rPr>
              <w:t>$1,701</w:t>
            </w:r>
          </w:p>
        </w:tc>
        <w:tc>
          <w:tcPr>
            <w:tcW w:type="dxa" w:w="1368"/>
          </w:tcPr>
          <w:p>
            <w:pPr>
              <w:spacing w:after="0"/>
              <w:jc w:val="right"/>
            </w:pPr>
            <w:r>
              <w:rPr>
                <w:sz w:val="16"/>
              </w:rPr>
              <w:t>$1,687,090</w:t>
            </w:r>
          </w:p>
        </w:tc>
        <w:tc>
          <w:tcPr>
            <w:tcW w:type="dxa" w:w="1142"/>
          </w:tcPr>
          <w:p>
            <w:pPr>
              <w:spacing w:after="0"/>
              <w:jc w:val="right"/>
            </w:pPr>
            <w:r>
              <w:rPr>
                <w:sz w:val="16"/>
              </w:rPr>
              <w:t>$1,689,042</w:t>
            </w:r>
          </w:p>
        </w:tc>
        <w:tc>
          <w:tcPr>
            <w:tcW w:type="dxa" w:w="1380"/>
          </w:tcPr>
          <w:p>
            <w:pPr>
              <w:spacing w:after="0"/>
              <w:jc w:val="right"/>
            </w:pPr>
            <w:r>
              <w:rPr>
                <w:sz w:val="16"/>
              </w:rPr>
              <w:t>28</w:t>
            </w:r>
          </w:p>
        </w:tc>
        <w:tc>
          <w:tcPr>
            <w:tcW w:type="dxa" w:w="1683"/>
          </w:tcPr>
          <w:p>
            <w:pPr>
              <w:spacing w:after="0"/>
              <w:jc w:val="left"/>
            </w:pPr>
          </w:p>
        </w:tc>
        <w:tc>
          <w:tcPr>
            <w:tcW w:type="dxa" w:w="2146"/>
          </w:tcPr>
          <w:p>
            <w:pPr>
              <w:spacing w:after="0"/>
              <w:jc w:val="left"/>
            </w:pPr>
            <w:r>
              <w:rPr>
                <w:sz w:val="16"/>
              </w:rPr>
              <w:t>Includes 1 Frost/Freeze record, event types the NRI definition of this hazard leaves out.</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$969,319</w:t>
            </w:r>
          </w:p>
        </w:tc>
        <w:tc>
          <w:tcPr>
            <w:tcW w:type="dxa" w:w="1126"/>
          </w:tcPr>
          <w:p>
            <w:pPr>
              <w:spacing w:after="0"/>
              <w:jc w:val="right"/>
            </w:pPr>
            <w:r>
              <w:rPr>
                <w:sz w:val="16"/>
              </w:rPr>
              <w:t>$7,562</w:t>
            </w:r>
          </w:p>
        </w:tc>
        <w:tc>
          <w:tcPr>
            <w:tcW w:type="dxa" w:w="1368"/>
          </w:tcPr>
          <w:p>
            <w:pPr>
              <w:spacing w:after="0"/>
              <w:jc w:val="right"/>
            </w:pPr>
            <w:r>
              <w:rPr>
                <w:sz w:val="16"/>
              </w:rPr>
              <w:t>$594,790</w:t>
            </w:r>
          </w:p>
        </w:tc>
        <w:tc>
          <w:tcPr>
            <w:tcW w:type="dxa" w:w="1142"/>
          </w:tcPr>
          <w:p>
            <w:pPr>
              <w:spacing w:after="0"/>
              <w:jc w:val="right"/>
            </w:pPr>
            <w:r>
              <w:rPr>
                <w:sz w:val="16"/>
              </w:rPr>
              <w:t>$1,571,671</w:t>
            </w:r>
          </w:p>
        </w:tc>
        <w:tc>
          <w:tcPr>
            <w:tcW w:type="dxa" w:w="1380"/>
          </w:tcPr>
          <w:p>
            <w:pPr>
              <w:spacing w:after="0"/>
              <w:jc w:val="right"/>
            </w:pPr>
            <w:r>
              <w:rPr>
                <w:sz w:val="16"/>
              </w:rPr>
              <w:t>16</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$736,747</w:t>
            </w:r>
          </w:p>
        </w:tc>
        <w:tc>
          <w:tcPr>
            <w:tcW w:type="dxa" w:w="1126"/>
          </w:tcPr>
          <w:p>
            <w:pPr>
              <w:spacing w:after="0"/>
              <w:jc w:val="right"/>
            </w:pPr>
            <w:r>
              <w:rPr>
                <w:sz w:val="16"/>
              </w:rPr>
              <w:t>$189,854</w:t>
            </w:r>
          </w:p>
        </w:tc>
        <w:tc>
          <w:tcPr>
            <w:tcW w:type="dxa" w:w="1368"/>
          </w:tcPr>
          <w:p>
            <w:pPr>
              <w:spacing w:after="0"/>
              <w:jc w:val="right"/>
            </w:pPr>
            <w:r>
              <w:rPr>
                <w:sz w:val="16"/>
              </w:rPr>
              <w:t>$419,884</w:t>
            </w:r>
          </w:p>
        </w:tc>
        <w:tc>
          <w:tcPr>
            <w:tcW w:type="dxa" w:w="1142"/>
          </w:tcPr>
          <w:p>
            <w:pPr>
              <w:spacing w:after="0"/>
              <w:jc w:val="right"/>
            </w:pPr>
            <w:r>
              <w:rPr>
                <w:sz w:val="16"/>
              </w:rPr>
              <w:t>$1,346,486</w:t>
            </w:r>
          </w:p>
        </w:tc>
        <w:tc>
          <w:tcPr>
            <w:tcW w:type="dxa" w:w="1380"/>
          </w:tcPr>
          <w:p>
            <w:pPr>
              <w:spacing w:after="0"/>
              <w:jc w:val="right"/>
            </w:pPr>
            <w:r>
              <w:rPr>
                <w:sz w:val="16"/>
              </w:rPr>
              <w:t>102</w:t>
            </w:r>
          </w:p>
        </w:tc>
        <w:tc>
          <w:tcPr>
            <w:tcW w:type="dxa" w:w="1683"/>
          </w:tcPr>
          <w:p>
            <w:pPr>
              <w:spacing w:after="0"/>
              <w:jc w:val="left"/>
            </w:pPr>
          </w:p>
        </w:tc>
        <w:tc>
          <w:tcPr>
            <w:tcW w:type="dxa" w:w="2146"/>
          </w:tcPr>
          <w:p>
            <w:pPr>
              <w:spacing w:after="0"/>
              <w:jc w:val="left"/>
            </w:pPr>
            <w:r>
              <w:rPr>
                <w:sz w:val="16"/>
              </w:rPr>
              <w:t>Includes 9 High Wind records, event types the NRI definition of this hazard leaves out.</w:t>
            </w:r>
          </w:p>
        </w:tc>
      </w:tr>
      <w:tr>
        <w:trPr>
          <w:cantSplit/>
        </w:trPr>
        <w:tc>
          <w:tcPr>
            <w:tcW w:type="dxa" w:w="698"/>
          </w:tcPr>
          <w:p>
            <w:pPr>
              <w:spacing w:after="0"/>
              <w:jc w:val="right"/>
            </w:pPr>
            <w:r>
              <w:rPr>
                <w:sz w:val="16"/>
              </w:rPr>
              <w:t>5</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$413,419</w:t>
            </w:r>
          </w:p>
        </w:tc>
        <w:tc>
          <w:tcPr>
            <w:tcW w:type="dxa" w:w="1126"/>
          </w:tcPr>
          <w:p>
            <w:pPr>
              <w:spacing w:after="0"/>
              <w:jc w:val="right"/>
            </w:pPr>
            <w:r>
              <w:rPr>
                <w:sz w:val="16"/>
              </w:rPr>
              <w:t>$277,175</w:t>
            </w:r>
          </w:p>
        </w:tc>
        <w:tc>
          <w:tcPr>
            <w:tcW w:type="dxa" w:w="1368"/>
          </w:tcPr>
          <w:p>
            <w:pPr>
              <w:spacing w:after="0"/>
              <w:jc w:val="right"/>
            </w:pPr>
            <w:r>
              <w:rPr>
                <w:sz w:val="16"/>
              </w:rPr>
              <w:t>$109,463</w:t>
            </w:r>
          </w:p>
        </w:tc>
        <w:tc>
          <w:tcPr>
            <w:tcW w:type="dxa" w:w="1142"/>
          </w:tcPr>
          <w:p>
            <w:pPr>
              <w:spacing w:after="0"/>
              <w:jc w:val="right"/>
            </w:pPr>
            <w:r>
              <w:rPr>
                <w:sz w:val="16"/>
              </w:rPr>
              <w:t>$800,057</w:t>
            </w:r>
          </w:p>
        </w:tc>
        <w:tc>
          <w:tcPr>
            <w:tcW w:type="dxa" w:w="1380"/>
          </w:tcPr>
          <w:p>
            <w:pPr>
              <w:spacing w:after="0"/>
              <w:jc w:val="right"/>
            </w:pPr>
            <w:r>
              <w:rPr>
                <w:sz w:val="16"/>
              </w:rPr>
              <w:t>164</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$4,033</w:t>
            </w:r>
          </w:p>
        </w:tc>
        <w:tc>
          <w:tcPr>
            <w:tcW w:type="dxa" w:w="1126"/>
          </w:tcPr>
          <w:p>
            <w:pPr>
              <w:spacing w:after="0"/>
              <w:jc w:val="right"/>
            </w:pPr>
            <w:r>
              <w:rPr>
                <w:sz w:val="16"/>
              </w:rPr>
              <w:t>$4</w:t>
            </w:r>
          </w:p>
        </w:tc>
        <w:tc>
          <w:tcPr>
            <w:tcW w:type="dxa" w:w="1368"/>
          </w:tcPr>
          <w:p>
            <w:pPr>
              <w:spacing w:after="0"/>
              <w:jc w:val="right"/>
            </w:pPr>
            <w:r>
              <w:rPr>
                <w:sz w:val="16"/>
              </w:rPr>
              <w:t>$360,149</w:t>
            </w:r>
          </w:p>
        </w:tc>
        <w:tc>
          <w:tcPr>
            <w:tcW w:type="dxa" w:w="1142"/>
          </w:tcPr>
          <w:p>
            <w:pPr>
              <w:spacing w:after="0"/>
              <w:jc w:val="right"/>
            </w:pPr>
            <w:r>
              <w:rPr>
                <w:sz w:val="16"/>
              </w:rPr>
              <w:t>$364,186</w:t>
            </w:r>
          </w:p>
        </w:tc>
        <w:tc>
          <w:tcPr>
            <w:tcW w:type="dxa" w:w="1380"/>
          </w:tcPr>
          <w:p>
            <w:pPr>
              <w:spacing w:after="0"/>
              <w:jc w:val="right"/>
            </w:pPr>
            <w:r>
              <w:rPr>
                <w:sz w:val="16"/>
              </w:rPr>
              <w:t>12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$7,809</w:t>
            </w:r>
          </w:p>
        </w:tc>
        <w:tc>
          <w:tcPr>
            <w:tcW w:type="dxa" w:w="1126"/>
          </w:tcPr>
          <w:p>
            <w:pPr>
              <w:spacing w:after="0"/>
              <w:jc w:val="right"/>
            </w:pPr>
          </w:p>
        </w:tc>
        <w:tc>
          <w:tcPr>
            <w:tcW w:type="dxa" w:w="1368"/>
          </w:tcPr>
          <w:p>
            <w:pPr>
              <w:spacing w:after="0"/>
              <w:jc w:val="right"/>
            </w:pPr>
            <w:r>
              <w:rPr>
                <w:sz w:val="16"/>
              </w:rPr>
              <w:t>$134,044</w:t>
            </w:r>
          </w:p>
        </w:tc>
        <w:tc>
          <w:tcPr>
            <w:tcW w:type="dxa" w:w="1142"/>
          </w:tcPr>
          <w:p>
            <w:pPr>
              <w:spacing w:after="0"/>
              <w:jc w:val="right"/>
            </w:pPr>
            <w:r>
              <w:rPr>
                <w:sz w:val="16"/>
              </w:rPr>
              <w:t>$141,853</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$59,450</w:t>
            </w:r>
          </w:p>
        </w:tc>
        <w:tc>
          <w:tcPr>
            <w:tcW w:type="dxa" w:w="1126"/>
          </w:tcPr>
          <w:p>
            <w:pPr>
              <w:spacing w:after="0"/>
              <w:jc w:val="right"/>
            </w:pPr>
            <w:r>
              <w:rPr>
                <w:sz w:val="16"/>
              </w:rPr>
              <w:t>$2,387</w:t>
            </w:r>
          </w:p>
        </w:tc>
        <w:tc>
          <w:tcPr>
            <w:tcW w:type="dxa" w:w="1368"/>
          </w:tcPr>
          <w:p>
            <w:pPr>
              <w:spacing w:after="0"/>
              <w:jc w:val="right"/>
            </w:pPr>
            <w:r>
              <w:rPr>
                <w:sz w:val="16"/>
              </w:rPr>
              <w:t>$68,698</w:t>
            </w:r>
          </w:p>
        </w:tc>
        <w:tc>
          <w:tcPr>
            <w:tcW w:type="dxa" w:w="1142"/>
          </w:tcPr>
          <w:p>
            <w:pPr>
              <w:spacing w:after="0"/>
              <w:jc w:val="right"/>
            </w:pPr>
            <w:r>
              <w:rPr>
                <w:sz w:val="16"/>
              </w:rPr>
              <w:t>$130,534</w:t>
            </w:r>
          </w:p>
        </w:tc>
        <w:tc>
          <w:tcPr>
            <w:tcW w:type="dxa" w:w="1380"/>
          </w:tcPr>
          <w:p>
            <w:pPr>
              <w:spacing w:after="0"/>
              <w:jc w:val="right"/>
            </w:pPr>
            <w:r>
              <w:rPr>
                <w:sz w:val="16"/>
              </w:rPr>
              <w:t>101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$124,285</w:t>
            </w:r>
          </w:p>
        </w:tc>
        <w:tc>
          <w:tcPr>
            <w:tcW w:type="dxa" w:w="1368"/>
          </w:tcPr>
          <w:p>
            <w:pPr>
              <w:spacing w:after="0"/>
              <w:jc w:val="right"/>
            </w:pPr>
          </w:p>
        </w:tc>
        <w:tc>
          <w:tcPr>
            <w:tcW w:type="dxa" w:w="1142"/>
          </w:tcPr>
          <w:p>
            <w:pPr>
              <w:spacing w:after="0"/>
              <w:jc w:val="right"/>
            </w:pPr>
            <w:r>
              <w:rPr>
                <w:sz w:val="16"/>
              </w:rPr>
              <w:t>$124,285</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1 time; no Storm Events record of this type.</w:t>
            </w:r>
          </w:p>
        </w:tc>
      </w:tr>
      <w:tr>
        <w:trPr>
          <w:cantSplit/>
        </w:trPr>
        <w:tc>
          <w:tcPr>
            <w:tcW w:type="dxa" w:w="698"/>
          </w:tcPr>
          <w:p>
            <w:pPr>
              <w:spacing w:after="0"/>
              <w:jc w:val="right"/>
            </w:pPr>
            <w:r>
              <w:rPr>
                <w:sz w:val="16"/>
              </w:rPr>
              <w:t>10</w:t>
            </w:r>
          </w:p>
        </w:tc>
        <w:tc>
          <w:tcPr>
            <w:tcW w:type="dxa" w:w="1037"/>
          </w:tcPr>
          <w:p>
            <w:pPr>
              <w:spacing w:after="0"/>
              <w:jc w:val="left"/>
            </w:pPr>
            <w:r>
              <w:rPr>
                <w:sz w:val="16"/>
              </w:rPr>
              <w:t>Ice Storm</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$34,257</w:t>
            </w:r>
          </w:p>
        </w:tc>
        <w:tc>
          <w:tcPr>
            <w:tcW w:type="dxa" w:w="1126"/>
          </w:tcPr>
          <w:p>
            <w:pPr>
              <w:spacing w:after="0"/>
              <w:jc w:val="right"/>
            </w:pPr>
          </w:p>
        </w:tc>
        <w:tc>
          <w:tcPr>
            <w:tcW w:type="dxa" w:w="1368"/>
          </w:tcPr>
          <w:p>
            <w:pPr>
              <w:spacing w:after="0"/>
              <w:jc w:val="right"/>
            </w:pPr>
            <w:r>
              <w:rPr>
                <w:sz w:val="16"/>
              </w:rPr>
              <w:t>$16,482</w:t>
            </w:r>
          </w:p>
        </w:tc>
        <w:tc>
          <w:tcPr>
            <w:tcW w:type="dxa" w:w="1142"/>
          </w:tcPr>
          <w:p>
            <w:pPr>
              <w:spacing w:after="0"/>
              <w:jc w:val="right"/>
            </w:pPr>
            <w:r>
              <w:rPr>
                <w:sz w:val="16"/>
              </w:rPr>
              <w:t>$50,739</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1 time; no Storm Events record of this type.</w:t>
            </w: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$13,600</w:t>
            </w:r>
          </w:p>
        </w:tc>
        <w:tc>
          <w:tcPr>
            <w:tcW w:type="dxa" w:w="1126"/>
          </w:tcPr>
          <w:p>
            <w:pPr>
              <w:spacing w:after="0"/>
              <w:jc w:val="right"/>
            </w:pPr>
            <w:r>
              <w:rPr>
                <w:sz w:val="16"/>
              </w:rPr>
              <w:t>$151</w:t>
            </w:r>
          </w:p>
        </w:tc>
        <w:tc>
          <w:tcPr>
            <w:tcW w:type="dxa" w:w="1368"/>
          </w:tcPr>
          <w:p>
            <w:pPr>
              <w:spacing w:after="0"/>
              <w:jc w:val="right"/>
            </w:pPr>
            <w:r>
              <w:rPr>
                <w:sz w:val="16"/>
              </w:rPr>
              <w:t>$1,264</w:t>
            </w:r>
          </w:p>
        </w:tc>
        <w:tc>
          <w:tcPr>
            <w:tcW w:type="dxa" w:w="1142"/>
          </w:tcPr>
          <w:p>
            <w:pPr>
              <w:spacing w:after="0"/>
              <w:jc w:val="right"/>
            </w:pPr>
            <w:r>
              <w:rPr>
                <w:sz w:val="16"/>
              </w:rPr>
              <w:t>$15,015</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$6,490</w:t>
            </w:r>
          </w:p>
        </w:tc>
        <w:tc>
          <w:tcPr>
            <w:tcW w:type="dxa" w:w="1126"/>
          </w:tcPr>
          <w:p>
            <w:pPr>
              <w:spacing w:after="0"/>
              <w:jc w:val="right"/>
            </w:pPr>
          </w:p>
        </w:tc>
        <w:tc>
          <w:tcPr>
            <w:tcW w:type="dxa" w:w="1368"/>
          </w:tcPr>
          <w:p>
            <w:pPr>
              <w:spacing w:after="0"/>
              <w:jc w:val="right"/>
            </w:pPr>
            <w:r>
              <w:rPr>
                <w:sz w:val="16"/>
              </w:rPr>
              <w:t>$1,314</w:t>
            </w:r>
          </w:p>
        </w:tc>
        <w:tc>
          <w:tcPr>
            <w:tcW w:type="dxa" w:w="1142"/>
          </w:tcPr>
          <w:p>
            <w:pPr>
              <w:spacing w:after="0"/>
              <w:jc w:val="right"/>
            </w:pPr>
            <w:r>
              <w:rPr>
                <w:sz w:val="16"/>
              </w:rPr>
              <w:t>$7,804</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$54</w:t>
            </w:r>
          </w:p>
        </w:tc>
        <w:tc>
          <w:tcPr>
            <w:tcW w:type="dxa" w:w="1126"/>
          </w:tcPr>
          <w:p>
            <w:pPr>
              <w:spacing w:after="0"/>
              <w:jc w:val="right"/>
            </w:pPr>
          </w:p>
        </w:tc>
        <w:tc>
          <w:tcPr>
            <w:tcW w:type="dxa" w:w="1368"/>
          </w:tcPr>
          <w:p>
            <w:pPr>
              <w:spacing w:after="0"/>
              <w:jc w:val="right"/>
            </w:pPr>
            <w:r>
              <w:rPr>
                <w:sz w:val="16"/>
              </w:rPr>
              <w:t>$1,125</w:t>
            </w:r>
          </w:p>
        </w:tc>
        <w:tc>
          <w:tcPr>
            <w:tcW w:type="dxa" w:w="1142"/>
          </w:tcPr>
          <w:p>
            <w:pPr>
              <w:spacing w:after="0"/>
              <w:jc w:val="right"/>
            </w:pPr>
            <w:r>
              <w:rPr>
                <w:sz w:val="16"/>
              </w:rPr>
              <w:t>$1,179</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avalanche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volcanic activity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4"/>
        <w:gridCol w:w="1507"/>
        <w:gridCol w:w="1800"/>
        <w:gridCol w:w="2194"/>
        <w:gridCol w:w="1516"/>
        <w:gridCol w:w="1577"/>
        <w:gridCol w:w="2148"/>
      </w:tblGrid>
      <w:tr>
        <w:trPr>
          <w:cantSplit/>
          <w:tblHeader/>
        </w:trPr>
        <w:tc>
          <w:tcPr>
            <w:tcW w:type="dxa" w:w="1676"/>
            <w:shd w:val="clear" w:color="auto" w:fill="E8E8E8"/>
          </w:tcPr>
          <w:p>
            <w:pPr>
              <w:spacing w:after="0"/>
              <w:jc w:val="left"/>
            </w:pPr>
            <w:r>
              <w:rPr>
                <w:b/>
                <w:sz w:val="16"/>
              </w:rPr>
              <w:t>Hazard</w:t>
            </w:r>
          </w:p>
        </w:tc>
        <w:tc>
          <w:tcPr>
            <w:tcW w:type="dxa" w:w="1694"/>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800"/>
            <w:shd w:val="clear" w:color="auto" w:fill="E8E8E8"/>
          </w:tcPr>
          <w:p>
            <w:pPr>
              <w:spacing w:after="0"/>
              <w:jc w:val="left"/>
            </w:pPr>
            <w:r>
              <w:rPr>
                <w:b/>
                <w:sz w:val="16"/>
              </w:rPr>
              <w:t>Observed range</w:t>
            </w:r>
          </w:p>
        </w:tc>
        <w:tc>
          <w:tcPr>
            <w:tcW w:type="dxa" w:w="2194"/>
            <w:shd w:val="clear" w:color="auto" w:fill="E8E8E8"/>
          </w:tcPr>
          <w:p>
            <w:pPr>
              <w:spacing w:after="0"/>
              <w:jc w:val="left"/>
            </w:pPr>
            <w:r>
              <w:rPr>
                <w:b/>
                <w:sz w:val="16"/>
              </w:rPr>
              <w:t>Worst recorded event</w:t>
            </w:r>
          </w:p>
        </w:tc>
        <w:tc>
          <w:tcPr>
            <w:tcW w:type="dxa" w:w="1516"/>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members</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4"/>
          </w:tcPr>
          <w:p>
            <w:pPr>
              <w:spacing w:after="0"/>
              <w:jc w:val="left"/>
            </w:pPr>
            <w:r>
              <w:rPr>
                <w:sz w:val="16"/>
              </w:rPr>
              <w:t>none (count and damage)</w:t>
            </w:r>
          </w:p>
        </w:tc>
        <w:tc>
          <w:tcPr>
            <w:tcW w:type="dxa" w:w="1507"/>
          </w:tcPr>
          <w:p>
            <w:pPr>
              <w:spacing w:after="0"/>
              <w:jc w:val="right"/>
            </w:pPr>
            <w:r>
              <w:rPr>
                <w:sz w:val="16"/>
              </w:rPr>
              <w:t>0</w:t>
            </w:r>
          </w:p>
        </w:tc>
        <w:tc>
          <w:tcPr>
            <w:tcW w:type="dxa" w:w="1800"/>
          </w:tcPr>
          <w:p>
            <w:pPr>
              <w:spacing w:after="0"/>
              <w:jc w:val="left"/>
            </w:pPr>
          </w:p>
        </w:tc>
        <w:tc>
          <w:tcPr>
            <w:tcW w:type="dxa" w:w="2194"/>
          </w:tcPr>
          <w:p>
            <w:pPr>
              <w:spacing w:after="0"/>
              <w:jc w:val="left"/>
            </w:pPr>
          </w:p>
        </w:tc>
        <w:tc>
          <w:tcPr>
            <w:tcW w:type="dxa" w:w="1516"/>
          </w:tcPr>
          <w:p>
            <w:pPr>
              <w:spacing w:after="0"/>
              <w:jc w:val="left"/>
            </w:pPr>
          </w:p>
        </w:tc>
        <w:tc>
          <w:tcPr>
            <w:tcW w:type="dxa" w:w="157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4"/>
          </w:tcPr>
          <w:p>
            <w:pPr>
              <w:spacing w:after="0"/>
              <w:jc w:val="left"/>
            </w:pPr>
            <w:r>
              <w:rPr>
                <w:sz w:val="16"/>
              </w:rPr>
              <w:t>none in data (FIRM for depth)</w:t>
            </w:r>
          </w:p>
        </w:tc>
        <w:tc>
          <w:tcPr>
            <w:tcW w:type="dxa" w:w="1507"/>
          </w:tcPr>
          <w:p>
            <w:pPr>
              <w:spacing w:after="0"/>
              <w:jc w:val="right"/>
            </w:pPr>
            <w:r>
              <w:rPr>
                <w:sz w:val="16"/>
              </w:rPr>
              <w:t>0</w:t>
            </w:r>
          </w:p>
        </w:tc>
        <w:tc>
          <w:tcPr>
            <w:tcW w:type="dxa" w:w="1800"/>
          </w:tcPr>
          <w:p>
            <w:pPr>
              <w:spacing w:after="0"/>
              <w:jc w:val="left"/>
            </w:pPr>
          </w:p>
        </w:tc>
        <w:tc>
          <w:tcPr>
            <w:tcW w:type="dxa" w:w="2194"/>
          </w:tcPr>
          <w:p>
            <w:pPr>
              <w:spacing w:after="0"/>
              <w:jc w:val="left"/>
            </w:pPr>
          </w:p>
        </w:tc>
        <w:tc>
          <w:tcPr>
            <w:tcW w:type="dxa" w:w="1516"/>
          </w:tcPr>
          <w:p>
            <w:pPr>
              <w:spacing w:after="0"/>
              <w:jc w:val="left"/>
            </w:pPr>
          </w:p>
        </w:tc>
        <w:tc>
          <w:tcPr>
            <w:tcW w:type="dxa" w:w="1577"/>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4"/>
          </w:tcPr>
          <w:p>
            <w:pPr>
              <w:spacing w:after="0"/>
              <w:jc w:val="left"/>
            </w:pPr>
            <w:r>
              <w:rPr>
                <w:sz w:val="16"/>
              </w:rPr>
              <w:t>wind chill</w:t>
            </w:r>
          </w:p>
        </w:tc>
        <w:tc>
          <w:tcPr>
            <w:tcW w:type="dxa" w:w="1507"/>
          </w:tcPr>
          <w:p>
            <w:pPr>
              <w:spacing w:after="0"/>
              <w:jc w:val="right"/>
            </w:pPr>
            <w:r>
              <w:rPr>
                <w:sz w:val="16"/>
              </w:rPr>
              <w:t>27, 1996 to 2026 (27 zone-level)</w:t>
            </w:r>
          </w:p>
        </w:tc>
        <w:tc>
          <w:tcPr>
            <w:tcW w:type="dxa" w:w="1800"/>
          </w:tcPr>
          <w:p>
            <w:pPr>
              <w:spacing w:after="0"/>
              <w:jc w:val="left"/>
            </w:pPr>
            <w:r>
              <w:rPr>
                <w:sz w:val="16"/>
              </w:rPr>
              <w:t>1 day to 5 days (median 2 days); 25 with a recorded value</w:t>
            </w:r>
          </w:p>
        </w:tc>
        <w:tc>
          <w:tcPr>
            <w:tcW w:type="dxa" w:w="2194"/>
          </w:tcPr>
          <w:p>
            <w:pPr>
              <w:spacing w:after="0"/>
              <w:jc w:val="left"/>
            </w:pPr>
            <w:r>
              <w:rPr>
                <w:sz w:val="16"/>
              </w:rPr>
              <w:t>5 consecutive days, 1996-01-31 to 1996-02-04, zone-level</w:t>
            </w:r>
          </w:p>
        </w:tc>
        <w:tc>
          <w:tcPr>
            <w:tcW w:type="dxa" w:w="151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4"/>
          </w:tcPr>
          <w:p>
            <w:pPr>
              <w:spacing w:after="0"/>
              <w:jc w:val="left"/>
            </w:pPr>
            <w:r>
              <w:rPr>
                <w:sz w:val="16"/>
              </w:rPr>
              <w:t>crop damage</w:t>
            </w:r>
          </w:p>
        </w:tc>
        <w:tc>
          <w:tcPr>
            <w:tcW w:type="dxa" w:w="1507"/>
          </w:tcPr>
          <w:p>
            <w:pPr>
              <w:spacing w:after="0"/>
              <w:jc w:val="right"/>
            </w:pPr>
            <w:r>
              <w:rPr>
                <w:sz w:val="16"/>
              </w:rPr>
              <w:t>1, 2012 to 2012 (1 zone-level)</w:t>
            </w:r>
          </w:p>
        </w:tc>
        <w:tc>
          <w:tcPr>
            <w:tcW w:type="dxa" w:w="1800"/>
          </w:tcPr>
          <w:p>
            <w:pPr>
              <w:spacing w:after="0"/>
              <w:jc w:val="left"/>
            </w:pPr>
          </w:p>
        </w:tc>
        <w:tc>
          <w:tcPr>
            <w:tcW w:type="dxa" w:w="2194"/>
          </w:tcPr>
          <w:p>
            <w:pPr>
              <w:spacing w:after="0"/>
              <w:jc w:val="left"/>
            </w:pPr>
            <w:r>
              <w:rPr>
                <w:sz w:val="16"/>
              </w:rPr>
              <w:t>Frost/Freeze, 2012-04-10, $20,000 crop damage, reported for the zone (2012 dollars); NWS zone MNZ058 (MEEKER), zone-level: may include parts of neighboring counties</w:t>
            </w:r>
          </w:p>
        </w:tc>
        <w:tc>
          <w:tcPr>
            <w:tcW w:type="dxa" w:w="151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4"/>
          </w:tcPr>
          <w:p>
            <w:pPr>
              <w:spacing w:after="0"/>
              <w:jc w:val="left"/>
            </w:pPr>
            <w:r>
              <w:rPr>
                <w:sz w:val="16"/>
              </w:rPr>
              <w:t>US Drought Monitor D-scale</w:t>
            </w:r>
          </w:p>
        </w:tc>
        <w:tc>
          <w:tcPr>
            <w:tcW w:type="dxa" w:w="1507"/>
          </w:tcPr>
          <w:p>
            <w:pPr>
              <w:spacing w:after="0"/>
              <w:jc w:val="right"/>
            </w:pPr>
            <w:r>
              <w:rPr>
                <w:sz w:val="16"/>
              </w:rPr>
              <w:t>0</w:t>
            </w:r>
          </w:p>
        </w:tc>
        <w:tc>
          <w:tcPr>
            <w:tcW w:type="dxa" w:w="1800"/>
          </w:tcPr>
          <w:p>
            <w:pPr>
              <w:spacing w:after="0"/>
              <w:jc w:val="left"/>
            </w:pPr>
          </w:p>
        </w:tc>
        <w:tc>
          <w:tcPr>
            <w:tcW w:type="dxa" w:w="2194"/>
          </w:tcPr>
          <w:p>
            <w:pPr>
              <w:spacing w:after="0"/>
              <w:jc w:val="left"/>
            </w:pPr>
          </w:p>
        </w:tc>
        <w:tc>
          <w:tcPr>
            <w:tcW w:type="dxa" w:w="1516"/>
          </w:tcPr>
          <w:p>
            <w:pPr>
              <w:spacing w:after="0"/>
              <w:jc w:val="left"/>
            </w:pPr>
          </w:p>
        </w:tc>
        <w:tc>
          <w:tcPr>
            <w:tcW w:type="dxa" w:w="1577"/>
          </w:tcPr>
          <w:p>
            <w:pPr>
              <w:spacing w:after="0"/>
              <w:jc w:val="left"/>
            </w:pP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4"/>
          </w:tcPr>
          <w:p>
            <w:pPr>
              <w:spacing w:after="0"/>
              <w:jc w:val="left"/>
            </w:pPr>
            <w:r>
              <w:rPr>
                <w:sz w:val="16"/>
              </w:rPr>
              <w:t>Modified Mercalli (local data)</w:t>
            </w:r>
          </w:p>
        </w:tc>
        <w:tc>
          <w:tcPr>
            <w:tcW w:type="dxa" w:w="1507"/>
          </w:tcPr>
          <w:p>
            <w:pPr>
              <w:spacing w:after="0"/>
              <w:jc w:val="right"/>
            </w:pPr>
            <w:r>
              <w:rPr>
                <w:sz w:val="16"/>
              </w:rPr>
              <w:t>0</w:t>
            </w:r>
          </w:p>
        </w:tc>
        <w:tc>
          <w:tcPr>
            <w:tcW w:type="dxa" w:w="1800"/>
          </w:tcPr>
          <w:p>
            <w:pPr>
              <w:spacing w:after="0"/>
              <w:jc w:val="left"/>
            </w:pPr>
          </w:p>
        </w:tc>
        <w:tc>
          <w:tcPr>
            <w:tcW w:type="dxa" w:w="2194"/>
          </w:tcPr>
          <w:p>
            <w:pPr>
              <w:spacing w:after="0"/>
              <w:jc w:val="left"/>
            </w:pPr>
          </w:p>
        </w:tc>
        <w:tc>
          <w:tcPr>
            <w:tcW w:type="dxa" w:w="1516"/>
          </w:tcPr>
          <w:p>
            <w:pPr>
              <w:spacing w:after="0"/>
              <w:jc w:val="left"/>
            </w:pPr>
          </w:p>
        </w:tc>
        <w:tc>
          <w:tcPr>
            <w:tcW w:type="dxa" w:w="1577"/>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4"/>
          </w:tcPr>
          <w:p>
            <w:pPr>
              <w:spacing w:after="0"/>
              <w:jc w:val="left"/>
            </w:pPr>
            <w:r>
              <w:rPr>
                <w:sz w:val="16"/>
              </w:rPr>
              <w:t>hail size (inches)</w:t>
            </w:r>
          </w:p>
        </w:tc>
        <w:tc>
          <w:tcPr>
            <w:tcW w:type="dxa" w:w="1507"/>
          </w:tcPr>
          <w:p>
            <w:pPr>
              <w:spacing w:after="0"/>
              <w:jc w:val="right"/>
            </w:pPr>
            <w:r>
              <w:rPr>
                <w:sz w:val="16"/>
              </w:rPr>
              <w:t>188, 1963 to 2026</w:t>
            </w:r>
          </w:p>
        </w:tc>
        <w:tc>
          <w:tcPr>
            <w:tcW w:type="dxa" w:w="1800"/>
          </w:tcPr>
          <w:p>
            <w:pPr>
              <w:spacing w:after="0"/>
              <w:jc w:val="left"/>
            </w:pPr>
            <w:r>
              <w:rPr>
                <w:sz w:val="16"/>
              </w:rPr>
              <w:t>0.75 in to 4.25 in (median 1 in); 188 with a recorded value</w:t>
            </w:r>
          </w:p>
        </w:tc>
        <w:tc>
          <w:tcPr>
            <w:tcW w:type="dxa" w:w="2194"/>
          </w:tcPr>
          <w:p>
            <w:pPr>
              <w:spacing w:after="0"/>
              <w:jc w:val="left"/>
            </w:pPr>
            <w:r>
              <w:rPr>
                <w:sz w:val="16"/>
              </w:rPr>
              <w:t>4.25 in hail, 2011-07-01</w:t>
            </w:r>
          </w:p>
        </w:tc>
        <w:tc>
          <w:tcPr>
            <w:tcW w:type="dxa" w:w="1516"/>
          </w:tcPr>
          <w:p>
            <w:pPr>
              <w:spacing w:after="0"/>
              <w:jc w:val="left"/>
            </w:pPr>
            <w:r>
              <w:rPr>
                <w:sz w:val="16"/>
              </w:rPr>
              <w:t>Hail, 2005-09-21, $800,000 property; crops not reported (2005 dollars)</w:t>
            </w:r>
          </w:p>
        </w:tc>
        <w:tc>
          <w:tcPr>
            <w:tcW w:type="dxa" w:w="1577"/>
          </w:tcPr>
          <w:p>
            <w:pPr>
              <w:spacing w:after="0"/>
              <w:jc w:val="left"/>
            </w:pPr>
            <w:r>
              <w:rPr>
                <w:sz w:val="16"/>
              </w:rPr>
              <w:t>Event records naming member places: Dassel city (36 records), Litchfield city (27 records), Cosmos city (15 records), Grove City city (15 records), Watkins city (12 records), Cedar Mills city (11 records), Kingston city (10 records), Darwin city (9 records), Eden Valley city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4"/>
          </w:tcPr>
          <w:p>
            <w:pPr>
              <w:spacing w:after="0"/>
              <w:jc w:val="left"/>
            </w:pPr>
            <w:r>
              <w:rPr>
                <w:sz w:val="16"/>
              </w:rPr>
              <w:t>heat index (narratives)</w:t>
            </w:r>
          </w:p>
        </w:tc>
        <w:tc>
          <w:tcPr>
            <w:tcW w:type="dxa" w:w="1507"/>
          </w:tcPr>
          <w:p>
            <w:pPr>
              <w:spacing w:after="0"/>
              <w:jc w:val="right"/>
            </w:pPr>
            <w:r>
              <w:rPr>
                <w:sz w:val="16"/>
              </w:rPr>
              <w:t>12, 1999 to 2023 (12 zone-level)</w:t>
            </w:r>
          </w:p>
        </w:tc>
        <w:tc>
          <w:tcPr>
            <w:tcW w:type="dxa" w:w="1800"/>
          </w:tcPr>
          <w:p>
            <w:pPr>
              <w:spacing w:after="0"/>
              <w:jc w:val="left"/>
            </w:pPr>
            <w:r>
              <w:rPr>
                <w:sz w:val="16"/>
              </w:rPr>
              <w:t>1 day to 5 days (median 2 days); 11 with a recorded value</w:t>
            </w:r>
          </w:p>
        </w:tc>
        <w:tc>
          <w:tcPr>
            <w:tcW w:type="dxa" w:w="2194"/>
          </w:tcPr>
          <w:p>
            <w:pPr>
              <w:spacing w:after="0"/>
              <w:jc w:val="left"/>
            </w:pPr>
            <w:r>
              <w:rPr>
                <w:sz w:val="16"/>
              </w:rPr>
              <w:t>5 consecutive days, 2001-08-04 to 2001-08-08, zone-level</w:t>
            </w:r>
          </w:p>
        </w:tc>
        <w:tc>
          <w:tcPr>
            <w:tcW w:type="dxa" w:w="151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w:t>
            </w:r>
          </w:p>
        </w:tc>
      </w:tr>
      <w:tr>
        <w:trPr>
          <w:cantSplit/>
        </w:trPr>
        <w:tc>
          <w:tcPr>
            <w:tcW w:type="dxa" w:w="1676"/>
          </w:tcPr>
          <w:p>
            <w:pPr>
              <w:spacing w:after="0"/>
              <w:jc w:val="left"/>
            </w:pPr>
            <w:r>
              <w:rPr>
                <w:sz w:val="16"/>
              </w:rPr>
              <w:t>Hurricane, Tropical Storm, Tropical Depression</w:t>
            </w:r>
          </w:p>
        </w:tc>
        <w:tc>
          <w:tcPr>
            <w:tcW w:type="dxa" w:w="1694"/>
          </w:tcPr>
          <w:p>
            <w:pPr>
              <w:spacing w:after="0"/>
              <w:jc w:val="left"/>
            </w:pPr>
            <w:r>
              <w:rPr>
                <w:sz w:val="16"/>
              </w:rPr>
              <w:t>Saffir-Simpson</w:t>
            </w:r>
          </w:p>
        </w:tc>
        <w:tc>
          <w:tcPr>
            <w:tcW w:type="dxa" w:w="1507"/>
          </w:tcPr>
          <w:p>
            <w:pPr>
              <w:spacing w:after="0"/>
              <w:jc w:val="right"/>
            </w:pPr>
            <w:r>
              <w:rPr>
                <w:sz w:val="16"/>
              </w:rPr>
              <w:t>0</w:t>
            </w:r>
          </w:p>
        </w:tc>
        <w:tc>
          <w:tcPr>
            <w:tcW w:type="dxa" w:w="1800"/>
          </w:tcPr>
          <w:p>
            <w:pPr>
              <w:spacing w:after="0"/>
              <w:jc w:val="left"/>
            </w:pPr>
          </w:p>
        </w:tc>
        <w:tc>
          <w:tcPr>
            <w:tcW w:type="dxa" w:w="2194"/>
          </w:tcPr>
          <w:p>
            <w:pPr>
              <w:spacing w:after="0"/>
              <w:jc w:val="left"/>
            </w:pPr>
          </w:p>
        </w:tc>
        <w:tc>
          <w:tcPr>
            <w:tcW w:type="dxa" w:w="1516"/>
          </w:tcPr>
          <w:p>
            <w:pPr>
              <w:spacing w:after="0"/>
              <w:jc w:val="left"/>
            </w:pPr>
          </w:p>
        </w:tc>
        <w:tc>
          <w:tcPr>
            <w:tcW w:type="dxa" w:w="1577"/>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4"/>
          </w:tcPr>
          <w:p>
            <w:pPr>
              <w:spacing w:after="0"/>
              <w:jc w:val="left"/>
            </w:pPr>
            <w:r>
              <w:rPr>
                <w:sz w:val="16"/>
              </w:rPr>
              <w:t>Sperry-Piltz (local data)</w:t>
            </w:r>
          </w:p>
        </w:tc>
        <w:tc>
          <w:tcPr>
            <w:tcW w:type="dxa" w:w="1507"/>
          </w:tcPr>
          <w:p>
            <w:pPr>
              <w:spacing w:after="0"/>
              <w:jc w:val="right"/>
            </w:pPr>
            <w:r>
              <w:rPr>
                <w:sz w:val="16"/>
              </w:rPr>
              <w:t>0</w:t>
            </w:r>
          </w:p>
        </w:tc>
        <w:tc>
          <w:tcPr>
            <w:tcW w:type="dxa" w:w="1800"/>
          </w:tcPr>
          <w:p>
            <w:pPr>
              <w:spacing w:after="0"/>
              <w:jc w:val="left"/>
            </w:pPr>
          </w:p>
        </w:tc>
        <w:tc>
          <w:tcPr>
            <w:tcW w:type="dxa" w:w="2194"/>
          </w:tcPr>
          <w:p>
            <w:pPr>
              <w:spacing w:after="0"/>
              <w:jc w:val="left"/>
            </w:pPr>
          </w:p>
        </w:tc>
        <w:tc>
          <w:tcPr>
            <w:tcW w:type="dxa" w:w="1516"/>
          </w:tcPr>
          <w:p>
            <w:pPr>
              <w:spacing w:after="0"/>
              <w:jc w:val="left"/>
            </w:pPr>
          </w:p>
        </w:tc>
        <w:tc>
          <w:tcPr>
            <w:tcW w:type="dxa" w:w="1577"/>
          </w:tcPr>
          <w:p>
            <w:pPr>
              <w:spacing w:after="0"/>
              <w:jc w:val="left"/>
            </w:pP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4"/>
          </w:tcPr>
          <w:p>
            <w:pPr>
              <w:spacing w:after="0"/>
              <w:jc w:val="left"/>
            </w:pPr>
            <w:r>
              <w:rPr>
                <w:sz w:val="16"/>
              </w:rPr>
              <w:t>damage and flood days (FIRM for depth)</w:t>
            </w:r>
          </w:p>
        </w:tc>
        <w:tc>
          <w:tcPr>
            <w:tcW w:type="dxa" w:w="1507"/>
          </w:tcPr>
          <w:p>
            <w:pPr>
              <w:spacing w:after="0"/>
              <w:jc w:val="right"/>
            </w:pPr>
            <w:r>
              <w:rPr>
                <w:sz w:val="16"/>
              </w:rPr>
              <w:t>11, 1997 to 2011 (5 zone-level)</w:t>
            </w:r>
          </w:p>
        </w:tc>
        <w:tc>
          <w:tcPr>
            <w:tcW w:type="dxa" w:w="1800"/>
          </w:tcPr>
          <w:p>
            <w:pPr>
              <w:spacing w:after="0"/>
              <w:jc w:val="left"/>
            </w:pPr>
          </w:p>
        </w:tc>
        <w:tc>
          <w:tcPr>
            <w:tcW w:type="dxa" w:w="2194"/>
          </w:tcPr>
          <w:p>
            <w:pPr>
              <w:spacing w:after="0"/>
              <w:jc w:val="left"/>
            </w:pPr>
            <w:r>
              <w:rPr>
                <w:sz w:val="16"/>
              </w:rPr>
              <w:t>Flash Flood, 2001-04-22, $300,000 property; crops not reported (2001 dollars)</w:t>
            </w:r>
          </w:p>
        </w:tc>
        <w:tc>
          <w:tcPr>
            <w:tcW w:type="dxa" w:w="1516"/>
          </w:tcPr>
          <w:p>
            <w:pPr>
              <w:spacing w:after="0"/>
              <w:jc w:val="left"/>
            </w:pPr>
          </w:p>
        </w:tc>
        <w:tc>
          <w:tcPr>
            <w:tcW w:type="dxa" w:w="1577"/>
          </w:tcPr>
          <w:p>
            <w:pPr>
              <w:spacing w:after="0"/>
              <w:jc w:val="left"/>
            </w:pPr>
            <w:r>
              <w:rPr>
                <w:sz w:val="16"/>
              </w:rPr>
              <w:t>Event records naming member places: Cedar Mills city (1 record), Watkins city (1 record). Zone-level records (5)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4"/>
          </w:tcPr>
          <w:p>
            <w:pPr>
              <w:spacing w:after="0"/>
              <w:jc w:val="left"/>
            </w:pPr>
            <w:r>
              <w:rPr>
                <w:sz w:val="16"/>
              </w:rPr>
              <w:t>none (count and damage)</w:t>
            </w:r>
          </w:p>
        </w:tc>
        <w:tc>
          <w:tcPr>
            <w:tcW w:type="dxa" w:w="1507"/>
          </w:tcPr>
          <w:p>
            <w:pPr>
              <w:spacing w:after="0"/>
              <w:jc w:val="right"/>
            </w:pPr>
            <w:r>
              <w:rPr>
                <w:sz w:val="16"/>
              </w:rPr>
              <w:t>0</w:t>
            </w:r>
          </w:p>
        </w:tc>
        <w:tc>
          <w:tcPr>
            <w:tcW w:type="dxa" w:w="1800"/>
          </w:tcPr>
          <w:p>
            <w:pPr>
              <w:spacing w:after="0"/>
              <w:jc w:val="left"/>
            </w:pPr>
          </w:p>
        </w:tc>
        <w:tc>
          <w:tcPr>
            <w:tcW w:type="dxa" w:w="2194"/>
          </w:tcPr>
          <w:p>
            <w:pPr>
              <w:spacing w:after="0"/>
              <w:jc w:val="left"/>
            </w:pPr>
          </w:p>
        </w:tc>
        <w:tc>
          <w:tcPr>
            <w:tcW w:type="dxa" w:w="1516"/>
          </w:tcPr>
          <w:p>
            <w:pPr>
              <w:spacing w:after="0"/>
              <w:jc w:val="left"/>
            </w:pPr>
          </w:p>
        </w:tc>
        <w:tc>
          <w:tcPr>
            <w:tcW w:type="dxa" w:w="157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4"/>
          </w:tcPr>
          <w:p>
            <w:pPr>
              <w:spacing w:after="0"/>
              <w:jc w:val="left"/>
            </w:pPr>
            <w:r>
              <w:rPr>
                <w:sz w:val="16"/>
              </w:rPr>
              <w:t>annualized frequency (the measure FEMA's Local Mitigation Planning Handbook names)</w:t>
            </w:r>
          </w:p>
        </w:tc>
        <w:tc>
          <w:tcPr>
            <w:tcW w:type="dxa" w:w="1507"/>
          </w:tcPr>
          <w:p>
            <w:pPr>
              <w:spacing w:after="0"/>
              <w:jc w:val="right"/>
            </w:pPr>
            <w:r>
              <w:rPr>
                <w:sz w:val="16"/>
              </w:rPr>
              <w:t>1, 2011 to 2011</w:t>
            </w:r>
          </w:p>
        </w:tc>
        <w:tc>
          <w:tcPr>
            <w:tcW w:type="dxa" w:w="1800"/>
          </w:tcPr>
          <w:p>
            <w:pPr>
              <w:spacing w:after="0"/>
              <w:jc w:val="left"/>
            </w:pPr>
          </w:p>
        </w:tc>
        <w:tc>
          <w:tcPr>
            <w:tcW w:type="dxa" w:w="2194"/>
          </w:tcPr>
          <w:p>
            <w:pPr>
              <w:spacing w:after="0"/>
              <w:jc w:val="left"/>
            </w:pPr>
            <w:r>
              <w:rPr>
                <w:sz w:val="16"/>
              </w:rPr>
              <w:t>Lightning, 2011-08-01, $15,000 property; $0 crops (2011 dollars)</w:t>
            </w:r>
          </w:p>
        </w:tc>
        <w:tc>
          <w:tcPr>
            <w:tcW w:type="dxa" w:w="1516"/>
          </w:tcPr>
          <w:p>
            <w:pPr>
              <w:spacing w:after="0"/>
              <w:jc w:val="left"/>
            </w:pPr>
          </w:p>
        </w:tc>
        <w:tc>
          <w:tcPr>
            <w:tcW w:type="dxa" w:w="1577"/>
          </w:tcPr>
          <w:p>
            <w:pPr>
              <w:spacing w:after="0"/>
              <w:jc w:val="left"/>
            </w:pPr>
            <w:r>
              <w:rPr>
                <w:sz w:val="16"/>
              </w:rPr>
              <w:t>No event record names a member place.</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4"/>
          </w:tcPr>
          <w:p>
            <w:pPr>
              <w:spacing w:after="0"/>
              <w:jc w:val="left"/>
            </w:pPr>
            <w:r>
              <w:rPr>
                <w:sz w:val="16"/>
              </w:rPr>
              <w:t>wind speed (kt and mph)</w:t>
            </w:r>
          </w:p>
        </w:tc>
        <w:tc>
          <w:tcPr>
            <w:tcW w:type="dxa" w:w="1507"/>
          </w:tcPr>
          <w:p>
            <w:pPr>
              <w:spacing w:after="0"/>
              <w:jc w:val="right"/>
            </w:pPr>
            <w:r>
              <w:rPr>
                <w:sz w:val="16"/>
              </w:rPr>
              <w:t>9, 1996 to 2026 (9 zone-level)</w:t>
            </w:r>
          </w:p>
        </w:tc>
        <w:tc>
          <w:tcPr>
            <w:tcW w:type="dxa" w:w="1800"/>
          </w:tcPr>
          <w:p>
            <w:pPr>
              <w:spacing w:after="0"/>
              <w:jc w:val="left"/>
            </w:pPr>
            <w:r>
              <w:rPr>
                <w:sz w:val="16"/>
              </w:rPr>
              <w:t>35 kt (40 mph) to 64 kt (74 mph) (median 40 kt (46 mph)); 9 with a recorded value</w:t>
            </w:r>
          </w:p>
        </w:tc>
        <w:tc>
          <w:tcPr>
            <w:tcW w:type="dxa" w:w="2194"/>
          </w:tcPr>
          <w:p>
            <w:pPr>
              <w:spacing w:after="0"/>
              <w:jc w:val="left"/>
            </w:pPr>
            <w:r>
              <w:rPr>
                <w:sz w:val="16"/>
              </w:rPr>
              <w:t>64 kt (74 mph) measured, High Wind, 2000-04-05; NWS zone MNZ058 (MEEKER), zone-level: may include parts of neighboring counties</w:t>
            </w:r>
          </w:p>
        </w:tc>
        <w:tc>
          <w:tcPr>
            <w:tcW w:type="dxa" w:w="1516"/>
          </w:tcPr>
          <w:p>
            <w:pPr>
              <w:spacing w:after="0"/>
              <w:jc w:val="left"/>
            </w:pPr>
            <w:r>
              <w:rPr>
                <w:sz w:val="16"/>
              </w:rPr>
              <w:t>High Wind, 2010-10-26, $10,000 property; $0 crops, reported for the zone (2010 dollars)</w:t>
            </w:r>
          </w:p>
        </w:tc>
        <w:tc>
          <w:tcPr>
            <w:tcW w:type="dxa" w:w="1577"/>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4"/>
          </w:tcPr>
          <w:p>
            <w:pPr>
              <w:spacing w:after="0"/>
              <w:jc w:val="left"/>
            </w:pPr>
            <w:r>
              <w:rPr>
                <w:sz w:val="16"/>
              </w:rPr>
              <w:t>wind speed (kt and mph)</w:t>
            </w:r>
          </w:p>
        </w:tc>
        <w:tc>
          <w:tcPr>
            <w:tcW w:type="dxa" w:w="1507"/>
          </w:tcPr>
          <w:p>
            <w:pPr>
              <w:spacing w:after="0"/>
              <w:jc w:val="right"/>
            </w:pPr>
            <w:r>
              <w:rPr>
                <w:sz w:val="16"/>
              </w:rPr>
              <w:t>140, 1956 to 2025</w:t>
            </w:r>
          </w:p>
        </w:tc>
        <w:tc>
          <w:tcPr>
            <w:tcW w:type="dxa" w:w="1800"/>
          </w:tcPr>
          <w:p>
            <w:pPr>
              <w:spacing w:after="0"/>
              <w:jc w:val="left"/>
            </w:pPr>
            <w:r>
              <w:rPr>
                <w:sz w:val="16"/>
              </w:rPr>
              <w:t>50 kt (58 mph) to 80 kt (92 mph) (median 55 kt (63 mph)); 105 with a recorded value</w:t>
            </w:r>
          </w:p>
        </w:tc>
        <w:tc>
          <w:tcPr>
            <w:tcW w:type="dxa" w:w="2194"/>
          </w:tcPr>
          <w:p>
            <w:pPr>
              <w:spacing w:after="0"/>
              <w:jc w:val="left"/>
            </w:pPr>
            <w:r>
              <w:rPr>
                <w:sz w:val="16"/>
              </w:rPr>
              <w:t>80 kt (92 mph) estimated, Thunderstorm Wind, 2001-06-11</w:t>
            </w:r>
          </w:p>
        </w:tc>
        <w:tc>
          <w:tcPr>
            <w:tcW w:type="dxa" w:w="1516"/>
          </w:tcPr>
          <w:p>
            <w:pPr>
              <w:spacing w:after="0"/>
              <w:jc w:val="left"/>
            </w:pPr>
          </w:p>
        </w:tc>
        <w:tc>
          <w:tcPr>
            <w:tcW w:type="dxa" w:w="1577"/>
          </w:tcPr>
          <w:p>
            <w:pPr>
              <w:spacing w:after="0"/>
              <w:jc w:val="left"/>
            </w:pPr>
            <w:r>
              <w:rPr>
                <w:sz w:val="16"/>
              </w:rPr>
              <w:t>Event records naming member places: Litchfield city (20 records), Dassel city (16 records), Grove City city (11 records), Cosmos city (10 records), Kingston city (6 records), Darwin city (4 records), Watkins city (4 records), Cedar Mills city (2 records), Eden Valley city (1 record).</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4"/>
          </w:tcPr>
          <w:p>
            <w:pPr>
              <w:spacing w:after="0"/>
              <w:jc w:val="left"/>
            </w:pPr>
            <w:r>
              <w:rPr>
                <w:sz w:val="16"/>
              </w:rPr>
              <w:t>Enhanced Fujita (F before Feb 2007)</w:t>
            </w:r>
          </w:p>
        </w:tc>
        <w:tc>
          <w:tcPr>
            <w:tcW w:type="dxa" w:w="1507"/>
          </w:tcPr>
          <w:p>
            <w:pPr>
              <w:spacing w:after="0"/>
              <w:jc w:val="right"/>
            </w:pPr>
            <w:r>
              <w:rPr>
                <w:sz w:val="16"/>
              </w:rPr>
              <w:t>26, 1963 to 2020</w:t>
            </w:r>
          </w:p>
        </w:tc>
        <w:tc>
          <w:tcPr>
            <w:tcW w:type="dxa" w:w="1800"/>
          </w:tcPr>
          <w:p>
            <w:pPr>
              <w:spacing w:after="0"/>
              <w:jc w:val="left"/>
            </w:pPr>
            <w:r>
              <w:rPr>
                <w:sz w:val="16"/>
              </w:rPr>
              <w:t>F/EF0 to F/EF2 (median F/EF0); 26 with a recorded value</w:t>
            </w:r>
          </w:p>
        </w:tc>
        <w:tc>
          <w:tcPr>
            <w:tcW w:type="dxa" w:w="2194"/>
          </w:tcPr>
          <w:p>
            <w:pPr>
              <w:spacing w:after="0"/>
              <w:jc w:val="left"/>
            </w:pPr>
            <w:r>
              <w:rPr>
                <w:sz w:val="16"/>
              </w:rPr>
              <w:t>EF2 tornado, 2016-07-11, 2.09 mi within this county, 400 yd wide, $0 property; $0 crops (2016 dollars), 1 direct injury</w:t>
            </w:r>
          </w:p>
        </w:tc>
        <w:tc>
          <w:tcPr>
            <w:tcW w:type="dxa" w:w="1516"/>
          </w:tcPr>
          <w:p>
            <w:pPr>
              <w:spacing w:after="0"/>
              <w:jc w:val="left"/>
            </w:pPr>
            <w:r>
              <w:rPr>
                <w:sz w:val="16"/>
              </w:rPr>
              <w:t>Tornado, 1978-07-12, $250,000 property; crops not recorded (1978 dollars)</w:t>
            </w:r>
          </w:p>
        </w:tc>
        <w:tc>
          <w:tcPr>
            <w:tcW w:type="dxa" w:w="1577"/>
          </w:tcPr>
          <w:p>
            <w:pPr>
              <w:spacing w:after="0"/>
              <w:jc w:val="left"/>
            </w:pPr>
            <w:r>
              <w:rPr>
                <w:sz w:val="16"/>
              </w:rPr>
              <w:t>Event records naming member places: Grove City city (3 records), Litchfield city (3 records), Darwin city (2 records), Dassel city (2 records), Kingston city (2 records), Cedar Mills city (1 record), Cosmos city (1 record), Watkins city (1 record).</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4"/>
          </w:tcPr>
          <w:p>
            <w:pPr>
              <w:spacing w:after="0"/>
              <w:jc w:val="left"/>
            </w:pPr>
            <w:r>
              <w:rPr>
                <w:sz w:val="16"/>
              </w:rPr>
              <w:t>none (count and damage)</w:t>
            </w:r>
          </w:p>
        </w:tc>
        <w:tc>
          <w:tcPr>
            <w:tcW w:type="dxa" w:w="1507"/>
          </w:tcPr>
          <w:p>
            <w:pPr>
              <w:spacing w:after="0"/>
              <w:jc w:val="right"/>
            </w:pPr>
            <w:r>
              <w:rPr>
                <w:sz w:val="16"/>
              </w:rPr>
              <w:t>0</w:t>
            </w:r>
          </w:p>
        </w:tc>
        <w:tc>
          <w:tcPr>
            <w:tcW w:type="dxa" w:w="1800"/>
          </w:tcPr>
          <w:p>
            <w:pPr>
              <w:spacing w:after="0"/>
              <w:jc w:val="left"/>
            </w:pPr>
          </w:p>
        </w:tc>
        <w:tc>
          <w:tcPr>
            <w:tcW w:type="dxa" w:w="2194"/>
          </w:tcPr>
          <w:p>
            <w:pPr>
              <w:spacing w:after="0"/>
              <w:jc w:val="left"/>
            </w:pPr>
          </w:p>
        </w:tc>
        <w:tc>
          <w:tcPr>
            <w:tcW w:type="dxa" w:w="1516"/>
          </w:tcPr>
          <w:p>
            <w:pPr>
              <w:spacing w:after="0"/>
              <w:jc w:val="left"/>
            </w:pPr>
          </w:p>
        </w:tc>
        <w:tc>
          <w:tcPr>
            <w:tcW w:type="dxa" w:w="157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4"/>
          </w:tcPr>
          <w:p>
            <w:pPr>
              <w:spacing w:after="0"/>
              <w:jc w:val="left"/>
            </w:pPr>
            <w:r>
              <w:rPr>
                <w:sz w:val="16"/>
              </w:rPr>
              <w:t>Volcanic Explosivity Index (local data)</w:t>
            </w:r>
          </w:p>
        </w:tc>
        <w:tc>
          <w:tcPr>
            <w:tcW w:type="dxa" w:w="1507"/>
          </w:tcPr>
          <w:p>
            <w:pPr>
              <w:spacing w:after="0"/>
              <w:jc w:val="right"/>
            </w:pPr>
            <w:r>
              <w:rPr>
                <w:sz w:val="16"/>
              </w:rPr>
              <w:t>0</w:t>
            </w:r>
          </w:p>
        </w:tc>
        <w:tc>
          <w:tcPr>
            <w:tcW w:type="dxa" w:w="1800"/>
          </w:tcPr>
          <w:p>
            <w:pPr>
              <w:spacing w:after="0"/>
              <w:jc w:val="left"/>
            </w:pPr>
          </w:p>
        </w:tc>
        <w:tc>
          <w:tcPr>
            <w:tcW w:type="dxa" w:w="2194"/>
          </w:tcPr>
          <w:p>
            <w:pPr>
              <w:spacing w:after="0"/>
              <w:jc w:val="left"/>
            </w:pPr>
          </w:p>
        </w:tc>
        <w:tc>
          <w:tcPr>
            <w:tcW w:type="dxa" w:w="1516"/>
          </w:tcPr>
          <w:p>
            <w:pPr>
              <w:spacing w:after="0"/>
              <w:jc w:val="left"/>
            </w:pPr>
          </w:p>
        </w:tc>
        <w:tc>
          <w:tcPr>
            <w:tcW w:type="dxa" w:w="157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4"/>
          </w:tcPr>
          <w:p>
            <w:pPr>
              <w:spacing w:after="0"/>
              <w:jc w:val="left"/>
            </w:pPr>
            <w:r>
              <w:rPr>
                <w:sz w:val="16"/>
              </w:rPr>
              <w:t>acres burned (local data)</w:t>
            </w:r>
          </w:p>
        </w:tc>
        <w:tc>
          <w:tcPr>
            <w:tcW w:type="dxa" w:w="1507"/>
          </w:tcPr>
          <w:p>
            <w:pPr>
              <w:spacing w:after="0"/>
              <w:jc w:val="right"/>
            </w:pPr>
            <w:r>
              <w:rPr>
                <w:sz w:val="16"/>
              </w:rPr>
              <w:t>0</w:t>
            </w:r>
          </w:p>
        </w:tc>
        <w:tc>
          <w:tcPr>
            <w:tcW w:type="dxa" w:w="1800"/>
          </w:tcPr>
          <w:p>
            <w:pPr>
              <w:spacing w:after="0"/>
              <w:jc w:val="left"/>
            </w:pPr>
          </w:p>
        </w:tc>
        <w:tc>
          <w:tcPr>
            <w:tcW w:type="dxa" w:w="2194"/>
          </w:tcPr>
          <w:p>
            <w:pPr>
              <w:spacing w:after="0"/>
              <w:jc w:val="left"/>
            </w:pPr>
          </w:p>
        </w:tc>
        <w:tc>
          <w:tcPr>
            <w:tcW w:type="dxa" w:w="1516"/>
          </w:tcPr>
          <w:p>
            <w:pPr>
              <w:spacing w:after="0"/>
              <w:jc w:val="left"/>
            </w:pPr>
          </w:p>
        </w:tc>
        <w:tc>
          <w:tcPr>
            <w:tcW w:type="dxa" w:w="1577"/>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4"/>
          </w:tcPr>
          <w:p>
            <w:pPr>
              <w:spacing w:after="0"/>
              <w:jc w:val="left"/>
            </w:pPr>
            <w:r>
              <w:rPr>
                <w:sz w:val="16"/>
              </w:rPr>
              <w:t>none in data (snowfall local)</w:t>
            </w:r>
          </w:p>
        </w:tc>
        <w:tc>
          <w:tcPr>
            <w:tcW w:type="dxa" w:w="1507"/>
          </w:tcPr>
          <w:p>
            <w:pPr>
              <w:spacing w:after="0"/>
              <w:jc w:val="right"/>
            </w:pPr>
            <w:r>
              <w:rPr>
                <w:sz w:val="16"/>
              </w:rPr>
              <w:t>101, 1996 to 2026 (101 zone-level)</w:t>
            </w:r>
          </w:p>
        </w:tc>
        <w:tc>
          <w:tcPr>
            <w:tcW w:type="dxa" w:w="1800"/>
          </w:tcPr>
          <w:p>
            <w:pPr>
              <w:spacing w:after="0"/>
              <w:jc w:val="left"/>
            </w:pPr>
          </w:p>
        </w:tc>
        <w:tc>
          <w:tcPr>
            <w:tcW w:type="dxa" w:w="2194"/>
          </w:tcPr>
          <w:p>
            <w:pPr>
              <w:spacing w:after="0"/>
              <w:jc w:val="left"/>
            </w:pPr>
            <w:r>
              <w:rPr>
                <w:sz w:val="16"/>
              </w:rPr>
              <w:t>No damage reported in 101 records.</w:t>
            </w:r>
          </w:p>
        </w:tc>
        <w:tc>
          <w:tcPr>
            <w:tcW w:type="dxa" w:w="151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2"/>
        <w:gridCol w:w="1152"/>
        <w:gridCol w:w="1152"/>
        <w:gridCol w:w="1549"/>
        <w:gridCol w:w="2938"/>
        <w:gridCol w:w="2868"/>
        <w:gridCol w:w="1588"/>
        <w:gridCol w:w="720"/>
        <w:gridCol w:w="993"/>
      </w:tblGrid>
      <w:tr>
        <w:trPr>
          <w:cantSplit/>
          <w:tblHeader/>
        </w:trPr>
        <w:tc>
          <w:tcPr>
            <w:tcW w:type="dxa" w:w="1152"/>
            <w:shd w:val="clear" w:color="auto" w:fill="E8E8E8"/>
          </w:tcPr>
          <w:p>
            <w:pPr>
              <w:spacing w:after="0"/>
              <w:jc w:val="left"/>
            </w:pPr>
            <w:r>
              <w:rPr>
                <w:b/>
                <w:sz w:val="16"/>
              </w:rPr>
              <w:t>Declared</w:t>
            </w:r>
          </w:p>
        </w:tc>
        <w:tc>
          <w:tcPr>
            <w:tcW w:type="dxa" w:w="1152"/>
            <w:shd w:val="clear" w:color="auto" w:fill="E8E8E8"/>
          </w:tcPr>
          <w:p>
            <w:pPr>
              <w:spacing w:after="0"/>
              <w:jc w:val="left"/>
            </w:pPr>
            <w:r>
              <w:rPr>
                <w:b/>
                <w:sz w:val="16"/>
              </w:rPr>
              <w:t>Incident began</w:t>
            </w:r>
          </w:p>
        </w:tc>
        <w:tc>
          <w:tcPr>
            <w:tcW w:type="dxa" w:w="1152"/>
            <w:shd w:val="clear" w:color="auto" w:fill="E8E8E8"/>
          </w:tcPr>
          <w:p>
            <w:pPr>
              <w:spacing w:after="0"/>
              <w:jc w:val="left"/>
            </w:pPr>
            <w:r>
              <w:rPr>
                <w:b/>
                <w:sz w:val="16"/>
              </w:rPr>
              <w:t>FEMA number</w:t>
            </w:r>
          </w:p>
        </w:tc>
        <w:tc>
          <w:tcPr>
            <w:tcW w:type="dxa" w:w="1549"/>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Title</w:t>
            </w:r>
          </w:p>
        </w:tc>
        <w:tc>
          <w:tcPr>
            <w:tcW w:type="dxa" w:w="2868"/>
            <w:shd w:val="clear" w:color="auto" w:fill="E8E8E8"/>
          </w:tcPr>
          <w:p>
            <w:pPr>
              <w:spacing w:after="0"/>
              <w:jc w:val="left"/>
            </w:pPr>
            <w:r>
              <w:rPr>
                <w:b/>
                <w:sz w:val="16"/>
              </w:rPr>
              <w:t>Mapped hazard</w:t>
            </w:r>
          </w:p>
        </w:tc>
        <w:tc>
          <w:tcPr>
            <w:tcW w:type="dxa" w:w="15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993"/>
            <w:shd w:val="clear" w:color="auto" w:fill="E8E8E8"/>
          </w:tcPr>
          <w:p>
            <w:pPr>
              <w:spacing w:after="0"/>
              <w:jc w:val="left"/>
            </w:pPr>
            <w:r>
              <w:rPr>
                <w:b/>
                <w:sz w:val="16"/>
              </w:rPr>
              <w:t>Notes</w:t>
            </w:r>
          </w:p>
        </w:tc>
      </w:tr>
      <w:tr>
        <w:trPr>
          <w:cantSplit/>
        </w:trPr>
        <w:tc>
          <w:tcPr>
            <w:tcW w:type="dxa" w:w="1152"/>
          </w:tcPr>
          <w:p>
            <w:pPr>
              <w:spacing w:after="0"/>
              <w:jc w:val="left"/>
            </w:pPr>
            <w:r>
              <w:rPr>
                <w:sz w:val="16"/>
              </w:rPr>
              <w:t>2020-04-07</w:t>
            </w:r>
          </w:p>
        </w:tc>
        <w:tc>
          <w:tcPr>
            <w:tcW w:type="dxa" w:w="1152"/>
          </w:tcPr>
          <w:p>
            <w:pPr>
              <w:spacing w:after="0"/>
              <w:jc w:val="left"/>
            </w:pPr>
            <w:r>
              <w:rPr>
                <w:sz w:val="16"/>
              </w:rPr>
              <w:t>2020-01-20</w:t>
            </w:r>
          </w:p>
        </w:tc>
        <w:tc>
          <w:tcPr>
            <w:tcW w:type="dxa" w:w="1152"/>
          </w:tcPr>
          <w:p>
            <w:pPr>
              <w:spacing w:after="0"/>
              <w:jc w:val="left"/>
            </w:pPr>
            <w:r>
              <w:rPr>
                <w:sz w:val="16"/>
              </w:rPr>
              <w:t>DR-4531-MN</w:t>
            </w:r>
          </w:p>
        </w:tc>
        <w:tc>
          <w:tcPr>
            <w:tcW w:type="dxa" w:w="1549"/>
          </w:tcPr>
          <w:p>
            <w:pPr>
              <w:spacing w:after="0"/>
              <w:jc w:val="left"/>
            </w:pPr>
            <w:r>
              <w:rPr>
                <w:sz w:val="16"/>
              </w:rPr>
              <w:t>Major disaster</w:t>
            </w:r>
          </w:p>
        </w:tc>
        <w:tc>
          <w:tcPr>
            <w:tcW w:type="dxa" w:w="2938"/>
          </w:tcPr>
          <w:p>
            <w:pPr>
              <w:spacing w:after="0"/>
              <w:jc w:val="left"/>
            </w:pPr>
            <w:r>
              <w:rPr>
                <w:sz w:val="16"/>
              </w:rPr>
              <w:t>COVID-19 PANDEMIC</w:t>
            </w:r>
          </w:p>
        </w:tc>
        <w:tc>
          <w:tcPr>
            <w:tcW w:type="dxa" w:w="2868"/>
          </w:tcPr>
          <w:p>
            <w:pPr>
              <w:spacing w:after="0"/>
              <w:jc w:val="left"/>
            </w:pPr>
            <w:r>
              <w:rPr>
                <w:sz w:val="16"/>
              </w:rPr>
              <w:t>Non-natural, not counted</w:t>
            </w:r>
          </w:p>
        </w:tc>
        <w:tc>
          <w:tcPr>
            <w:tcW w:type="dxa" w:w="1588"/>
          </w:tcPr>
          <w:p>
            <w:pPr>
              <w:spacing w:after="0"/>
              <w:jc w:val="right"/>
            </w:pPr>
            <w:r>
              <w:rPr>
                <w:sz w:val="16"/>
              </w:rPr>
              <w:t>none found</w:t>
            </w:r>
          </w:p>
        </w:tc>
        <w:tc>
          <w:tcPr>
            <w:tcW w:type="dxa" w:w="720"/>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2020-03-13</w:t>
            </w:r>
          </w:p>
        </w:tc>
        <w:tc>
          <w:tcPr>
            <w:tcW w:type="dxa" w:w="1152"/>
          </w:tcPr>
          <w:p>
            <w:pPr>
              <w:spacing w:after="0"/>
              <w:jc w:val="left"/>
            </w:pPr>
            <w:r>
              <w:rPr>
                <w:sz w:val="16"/>
              </w:rPr>
              <w:t>2020-01-20</w:t>
            </w:r>
          </w:p>
        </w:tc>
        <w:tc>
          <w:tcPr>
            <w:tcW w:type="dxa" w:w="1152"/>
          </w:tcPr>
          <w:p>
            <w:pPr>
              <w:spacing w:after="0"/>
              <w:jc w:val="left"/>
            </w:pPr>
            <w:r>
              <w:rPr>
                <w:sz w:val="16"/>
              </w:rPr>
              <w:t>EM-3453-MN</w:t>
            </w:r>
          </w:p>
        </w:tc>
        <w:tc>
          <w:tcPr>
            <w:tcW w:type="dxa" w:w="1549"/>
          </w:tcPr>
          <w:p>
            <w:pPr>
              <w:spacing w:after="0"/>
              <w:jc w:val="left"/>
            </w:pPr>
            <w:r>
              <w:rPr>
                <w:sz w:val="16"/>
              </w:rPr>
              <w:t>Emergency</w:t>
            </w:r>
          </w:p>
        </w:tc>
        <w:tc>
          <w:tcPr>
            <w:tcW w:type="dxa" w:w="2938"/>
          </w:tcPr>
          <w:p>
            <w:pPr>
              <w:spacing w:after="0"/>
              <w:jc w:val="left"/>
            </w:pPr>
            <w:r>
              <w:rPr>
                <w:sz w:val="16"/>
              </w:rPr>
              <w:t>COVID-19</w:t>
            </w:r>
          </w:p>
        </w:tc>
        <w:tc>
          <w:tcPr>
            <w:tcW w:type="dxa" w:w="2868"/>
          </w:tcPr>
          <w:p>
            <w:pPr>
              <w:spacing w:after="0"/>
              <w:jc w:val="left"/>
            </w:pPr>
            <w:r>
              <w:rPr>
                <w:sz w:val="16"/>
              </w:rPr>
              <w:t>Non-natural, not counted</w:t>
            </w:r>
          </w:p>
        </w:tc>
        <w:tc>
          <w:tcPr>
            <w:tcW w:type="dxa" w:w="1588"/>
          </w:tcPr>
          <w:p>
            <w:pPr>
              <w:spacing w:after="0"/>
              <w:jc w:val="right"/>
            </w:pPr>
            <w:r>
              <w:rPr>
                <w:sz w:val="16"/>
              </w:rPr>
              <w:t>none found</w:t>
            </w:r>
          </w:p>
        </w:tc>
        <w:tc>
          <w:tcPr>
            <w:tcW w:type="dxa" w:w="720"/>
          </w:tcPr>
          <w:p>
            <w:pPr>
              <w:spacing w:after="0"/>
              <w:jc w:val="left"/>
            </w:pPr>
          </w:p>
        </w:tc>
        <w:tc>
          <w:tcPr>
            <w:tcW w:type="dxa" w:w="993"/>
          </w:tcPr>
          <w:p>
            <w:pPr>
              <w:spacing w:after="0"/>
              <w:jc w:val="left"/>
            </w:pPr>
            <w:r>
              <w:rPr>
                <w:sz w:val="16"/>
              </w:rPr>
              <w:t>same incident as DR-4531</w:t>
            </w:r>
          </w:p>
        </w:tc>
      </w:tr>
      <w:tr>
        <w:trPr>
          <w:cantSplit/>
        </w:trPr>
        <w:tc>
          <w:tcPr>
            <w:tcW w:type="dxa" w:w="1152"/>
          </w:tcPr>
          <w:p>
            <w:pPr>
              <w:spacing w:after="0"/>
              <w:jc w:val="left"/>
            </w:pPr>
            <w:r>
              <w:rPr>
                <w:sz w:val="16"/>
              </w:rPr>
              <w:t>2012-07-06</w:t>
            </w:r>
          </w:p>
        </w:tc>
        <w:tc>
          <w:tcPr>
            <w:tcW w:type="dxa" w:w="1152"/>
          </w:tcPr>
          <w:p>
            <w:pPr>
              <w:spacing w:after="0"/>
              <w:jc w:val="left"/>
            </w:pPr>
            <w:r>
              <w:rPr>
                <w:sz w:val="16"/>
              </w:rPr>
              <w:t>2012-06-14</w:t>
            </w:r>
          </w:p>
        </w:tc>
        <w:tc>
          <w:tcPr>
            <w:tcW w:type="dxa" w:w="1152"/>
          </w:tcPr>
          <w:p>
            <w:pPr>
              <w:spacing w:after="0"/>
              <w:jc w:val="left"/>
            </w:pPr>
            <w:r>
              <w:rPr>
                <w:sz w:val="16"/>
              </w:rPr>
              <w:t>DR-4069-MN</w:t>
            </w:r>
          </w:p>
        </w:tc>
        <w:tc>
          <w:tcPr>
            <w:tcW w:type="dxa" w:w="1549"/>
          </w:tcPr>
          <w:p>
            <w:pPr>
              <w:spacing w:after="0"/>
              <w:jc w:val="left"/>
            </w:pPr>
            <w:r>
              <w:rPr>
                <w:sz w:val="16"/>
              </w:rPr>
              <w:t>Major disaster</w:t>
            </w:r>
          </w:p>
        </w:tc>
        <w:tc>
          <w:tcPr>
            <w:tcW w:type="dxa" w:w="2938"/>
          </w:tcPr>
          <w:p>
            <w:pPr>
              <w:spacing w:after="0"/>
              <w:jc w:val="left"/>
            </w:pPr>
            <w:r>
              <w:rPr>
                <w:sz w:val="16"/>
              </w:rPr>
              <w:t>SEVERE STORMS AND FLOODING</w:t>
            </w:r>
          </w:p>
        </w:tc>
        <w:tc>
          <w:tcPr>
            <w:tcW w:type="dxa" w:w="2868"/>
          </w:tcPr>
          <w:p>
            <w:pPr>
              <w:spacing w:after="0"/>
              <w:jc w:val="left"/>
            </w:pPr>
            <w:r>
              <w:rPr>
                <w:sz w:val="16"/>
              </w:rPr>
              <w:t>Inland Flooding</w:t>
            </w:r>
          </w:p>
        </w:tc>
        <w:tc>
          <w:tcPr>
            <w:tcW w:type="dxa" w:w="1588"/>
          </w:tcPr>
          <w:p>
            <w:pPr>
              <w:spacing w:after="0"/>
              <w:jc w:val="right"/>
            </w:pPr>
            <w:r>
              <w:rPr>
                <w:sz w:val="16"/>
              </w:rPr>
              <w:t>$55,054.46</w:t>
            </w:r>
          </w:p>
        </w:tc>
        <w:tc>
          <w:tcPr>
            <w:tcW w:type="dxa" w:w="720"/>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2011-07-28</w:t>
            </w:r>
          </w:p>
        </w:tc>
        <w:tc>
          <w:tcPr>
            <w:tcW w:type="dxa" w:w="1152"/>
          </w:tcPr>
          <w:p>
            <w:pPr>
              <w:spacing w:after="0"/>
              <w:jc w:val="left"/>
            </w:pPr>
            <w:r>
              <w:rPr>
                <w:sz w:val="16"/>
              </w:rPr>
              <w:t>2011-07-01</w:t>
            </w:r>
          </w:p>
        </w:tc>
        <w:tc>
          <w:tcPr>
            <w:tcW w:type="dxa" w:w="1152"/>
          </w:tcPr>
          <w:p>
            <w:pPr>
              <w:spacing w:after="0"/>
              <w:jc w:val="left"/>
            </w:pPr>
            <w:r>
              <w:rPr>
                <w:sz w:val="16"/>
              </w:rPr>
              <w:t>DR-4009-MN</w:t>
            </w:r>
          </w:p>
        </w:tc>
        <w:tc>
          <w:tcPr>
            <w:tcW w:type="dxa" w:w="1549"/>
          </w:tcPr>
          <w:p>
            <w:pPr>
              <w:spacing w:after="0"/>
              <w:jc w:val="left"/>
            </w:pPr>
            <w:r>
              <w:rPr>
                <w:sz w:val="16"/>
              </w:rPr>
              <w:t>Major disaster</w:t>
            </w:r>
          </w:p>
        </w:tc>
        <w:tc>
          <w:tcPr>
            <w:tcW w:type="dxa" w:w="2938"/>
          </w:tcPr>
          <w:p>
            <w:pPr>
              <w:spacing w:after="0"/>
              <w:jc w:val="left"/>
            </w:pPr>
            <w:r>
              <w:rPr>
                <w:sz w:val="16"/>
              </w:rPr>
              <w:t>SEVERE STORMS, FLOODING, AND TORNADOES</w:t>
            </w:r>
          </w:p>
        </w:tc>
        <w:tc>
          <w:tcPr>
            <w:tcW w:type="dxa" w:w="2868"/>
          </w:tcPr>
          <w:p>
            <w:pPr>
              <w:spacing w:after="0"/>
              <w:jc w:val="left"/>
            </w:pPr>
            <w:r>
              <w:rPr>
                <w:sz w:val="16"/>
              </w:rPr>
              <w:t>Inland Flooding; Tornado</w:t>
            </w:r>
          </w:p>
        </w:tc>
        <w:tc>
          <w:tcPr>
            <w:tcW w:type="dxa" w:w="1588"/>
          </w:tcPr>
          <w:p>
            <w:pPr>
              <w:spacing w:after="0"/>
              <w:jc w:val="right"/>
            </w:pPr>
            <w:r>
              <w:rPr>
                <w:sz w:val="16"/>
              </w:rPr>
              <w:t>$51,744.83</w:t>
            </w:r>
          </w:p>
        </w:tc>
        <w:tc>
          <w:tcPr>
            <w:tcW w:type="dxa" w:w="720"/>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2005-09-13</w:t>
            </w:r>
          </w:p>
        </w:tc>
        <w:tc>
          <w:tcPr>
            <w:tcW w:type="dxa" w:w="1152"/>
          </w:tcPr>
          <w:p>
            <w:pPr>
              <w:spacing w:after="0"/>
              <w:jc w:val="left"/>
            </w:pPr>
            <w:r>
              <w:rPr>
                <w:sz w:val="16"/>
              </w:rPr>
              <w:t>2005-08-29</w:t>
            </w:r>
          </w:p>
        </w:tc>
        <w:tc>
          <w:tcPr>
            <w:tcW w:type="dxa" w:w="1152"/>
          </w:tcPr>
          <w:p>
            <w:pPr>
              <w:spacing w:after="0"/>
              <w:jc w:val="left"/>
            </w:pPr>
            <w:r>
              <w:rPr>
                <w:sz w:val="16"/>
              </w:rPr>
              <w:t>EM-3242-MN</w:t>
            </w:r>
          </w:p>
        </w:tc>
        <w:tc>
          <w:tcPr>
            <w:tcW w:type="dxa" w:w="1549"/>
          </w:tcPr>
          <w:p>
            <w:pPr>
              <w:spacing w:after="0"/>
              <w:jc w:val="left"/>
            </w:pPr>
            <w:r>
              <w:rPr>
                <w:sz w:val="16"/>
              </w:rPr>
              <w:t>Emergency</w:t>
            </w:r>
          </w:p>
        </w:tc>
        <w:tc>
          <w:tcPr>
            <w:tcW w:type="dxa" w:w="2938"/>
          </w:tcPr>
          <w:p>
            <w:pPr>
              <w:spacing w:after="0"/>
              <w:jc w:val="left"/>
            </w:pPr>
            <w:r>
              <w:rPr>
                <w:sz w:val="16"/>
              </w:rPr>
              <w:t>HURRICANE KATRINA EVACUATION</w:t>
            </w:r>
          </w:p>
        </w:tc>
        <w:tc>
          <w:tcPr>
            <w:tcW w:type="dxa" w:w="2868"/>
          </w:tcPr>
          <w:p>
            <w:pPr>
              <w:spacing w:after="0"/>
              <w:jc w:val="left"/>
            </w:pPr>
            <w:r>
              <w:rPr>
                <w:sz w:val="16"/>
              </w:rPr>
              <w:t>Hurricane: evacuation support, not a local hazard event; not counted</w:t>
            </w:r>
          </w:p>
        </w:tc>
        <w:tc>
          <w:tcPr>
            <w:tcW w:type="dxa" w:w="1588"/>
          </w:tcPr>
          <w:p>
            <w:pPr>
              <w:spacing w:after="0"/>
              <w:jc w:val="right"/>
            </w:pPr>
            <w:r>
              <w:rPr>
                <w:sz w:val="16"/>
              </w:rPr>
              <w:t>none found</w:t>
            </w:r>
          </w:p>
        </w:tc>
        <w:tc>
          <w:tcPr>
            <w:tcW w:type="dxa" w:w="720"/>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2001-05-16</w:t>
            </w:r>
          </w:p>
        </w:tc>
        <w:tc>
          <w:tcPr>
            <w:tcW w:type="dxa" w:w="1152"/>
          </w:tcPr>
          <w:p>
            <w:pPr>
              <w:spacing w:after="0"/>
              <w:jc w:val="left"/>
            </w:pPr>
            <w:r>
              <w:rPr>
                <w:sz w:val="16"/>
              </w:rPr>
              <w:t>2001-03-23</w:t>
            </w:r>
          </w:p>
        </w:tc>
        <w:tc>
          <w:tcPr>
            <w:tcW w:type="dxa" w:w="1152"/>
          </w:tcPr>
          <w:p>
            <w:pPr>
              <w:spacing w:after="0"/>
              <w:jc w:val="left"/>
            </w:pPr>
            <w:r>
              <w:rPr>
                <w:sz w:val="16"/>
              </w:rPr>
              <w:t>DR-1370-MN</w:t>
            </w:r>
          </w:p>
        </w:tc>
        <w:tc>
          <w:tcPr>
            <w:tcW w:type="dxa" w:w="1549"/>
          </w:tcPr>
          <w:p>
            <w:pPr>
              <w:spacing w:after="0"/>
              <w:jc w:val="left"/>
            </w:pPr>
            <w:r>
              <w:rPr>
                <w:sz w:val="16"/>
              </w:rPr>
              <w:t>Major disaster</w:t>
            </w:r>
          </w:p>
        </w:tc>
        <w:tc>
          <w:tcPr>
            <w:tcW w:type="dxa" w:w="2938"/>
          </w:tcPr>
          <w:p>
            <w:pPr>
              <w:spacing w:after="0"/>
              <w:jc w:val="left"/>
            </w:pPr>
            <w:r>
              <w:rPr>
                <w:sz w:val="16"/>
              </w:rPr>
              <w:t>SEVERE WINTER STORMS, FLOODING, AND TORNADOES</w:t>
            </w:r>
          </w:p>
        </w:tc>
        <w:tc>
          <w:tcPr>
            <w:tcW w:type="dxa" w:w="2868"/>
          </w:tcPr>
          <w:p>
            <w:pPr>
              <w:spacing w:after="0"/>
              <w:jc w:val="left"/>
            </w:pPr>
            <w:r>
              <w:rPr>
                <w:sz w:val="16"/>
              </w:rPr>
              <w:t>Inland Flooding (primary); also designated: Ice Storm, Tornado, Winter Weather</w:t>
            </w:r>
          </w:p>
        </w:tc>
        <w:tc>
          <w:tcPr>
            <w:tcW w:type="dxa" w:w="1588"/>
          </w:tcPr>
          <w:p>
            <w:pPr>
              <w:spacing w:after="0"/>
              <w:jc w:val="right"/>
            </w:pPr>
            <w:r>
              <w:rPr>
                <w:sz w:val="16"/>
              </w:rPr>
              <w:t>$1,551,598.04</w:t>
            </w:r>
          </w:p>
        </w:tc>
        <w:tc>
          <w:tcPr>
            <w:tcW w:type="dxa" w:w="720"/>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1997-01-16</w:t>
            </w:r>
          </w:p>
        </w:tc>
        <w:tc>
          <w:tcPr>
            <w:tcW w:type="dxa" w:w="1152"/>
          </w:tcPr>
          <w:p>
            <w:pPr>
              <w:spacing w:after="0"/>
              <w:jc w:val="left"/>
            </w:pPr>
            <w:r>
              <w:rPr>
                <w:sz w:val="16"/>
              </w:rPr>
              <w:t>1997-01-03</w:t>
            </w:r>
          </w:p>
        </w:tc>
        <w:tc>
          <w:tcPr>
            <w:tcW w:type="dxa" w:w="1152"/>
          </w:tcPr>
          <w:p>
            <w:pPr>
              <w:spacing w:after="0"/>
              <w:jc w:val="left"/>
            </w:pPr>
            <w:r>
              <w:rPr>
                <w:sz w:val="16"/>
              </w:rPr>
              <w:t>DR-1158-MN</w:t>
            </w:r>
          </w:p>
        </w:tc>
        <w:tc>
          <w:tcPr>
            <w:tcW w:type="dxa" w:w="1549"/>
          </w:tcPr>
          <w:p>
            <w:pPr>
              <w:spacing w:after="0"/>
              <w:jc w:val="left"/>
            </w:pPr>
            <w:r>
              <w:rPr>
                <w:sz w:val="16"/>
              </w:rPr>
              <w:t>Major disaster</w:t>
            </w:r>
          </w:p>
        </w:tc>
        <w:tc>
          <w:tcPr>
            <w:tcW w:type="dxa" w:w="2938"/>
          </w:tcPr>
          <w:p>
            <w:pPr>
              <w:spacing w:after="0"/>
              <w:jc w:val="left"/>
            </w:pPr>
            <w:r>
              <w:rPr>
                <w:sz w:val="16"/>
              </w:rPr>
              <w:t>SEVERE WINTER STORMS</w:t>
            </w:r>
          </w:p>
        </w:tc>
        <w:tc>
          <w:tcPr>
            <w:tcW w:type="dxa" w:w="2868"/>
          </w:tcPr>
          <w:p>
            <w:pPr>
              <w:spacing w:after="0"/>
              <w:jc w:val="left"/>
            </w:pPr>
            <w:r>
              <w:rPr>
                <w:sz w:val="16"/>
              </w:rPr>
              <w:t>Winter Weather</w:t>
            </w:r>
          </w:p>
        </w:tc>
        <w:tc>
          <w:tcPr>
            <w:tcW w:type="dxa" w:w="1588"/>
          </w:tcPr>
          <w:p>
            <w:pPr>
              <w:spacing w:after="0"/>
              <w:jc w:val="right"/>
            </w:pPr>
            <w:r>
              <w:rPr>
                <w:sz w:val="16"/>
              </w:rPr>
              <w:t>none found</w:t>
            </w:r>
          </w:p>
        </w:tc>
        <w:tc>
          <w:tcPr>
            <w:tcW w:type="dxa" w:w="720"/>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1993-06-11</w:t>
            </w:r>
          </w:p>
        </w:tc>
        <w:tc>
          <w:tcPr>
            <w:tcW w:type="dxa" w:w="1152"/>
          </w:tcPr>
          <w:p>
            <w:pPr>
              <w:spacing w:after="0"/>
              <w:jc w:val="left"/>
            </w:pPr>
            <w:r>
              <w:rPr>
                <w:sz w:val="16"/>
              </w:rPr>
              <w:t>1993-05-06</w:t>
            </w:r>
          </w:p>
        </w:tc>
        <w:tc>
          <w:tcPr>
            <w:tcW w:type="dxa" w:w="1152"/>
          </w:tcPr>
          <w:p>
            <w:pPr>
              <w:spacing w:after="0"/>
              <w:jc w:val="left"/>
            </w:pPr>
            <w:r>
              <w:rPr>
                <w:sz w:val="16"/>
              </w:rPr>
              <w:t>DR-993-MN</w:t>
            </w:r>
          </w:p>
        </w:tc>
        <w:tc>
          <w:tcPr>
            <w:tcW w:type="dxa" w:w="1549"/>
          </w:tcPr>
          <w:p>
            <w:pPr>
              <w:spacing w:after="0"/>
              <w:jc w:val="left"/>
            </w:pPr>
            <w:r>
              <w:rPr>
                <w:sz w:val="16"/>
              </w:rPr>
              <w:t>Major disaster</w:t>
            </w:r>
          </w:p>
        </w:tc>
        <w:tc>
          <w:tcPr>
            <w:tcW w:type="dxa" w:w="2938"/>
          </w:tcPr>
          <w:p>
            <w:pPr>
              <w:spacing w:after="0"/>
              <w:jc w:val="left"/>
            </w:pPr>
            <w:r>
              <w:rPr>
                <w:sz w:val="16"/>
              </w:rPr>
              <w:t>SEVERE STORMS, TORNADOES &amp; FLOODING</w:t>
            </w:r>
          </w:p>
        </w:tc>
        <w:tc>
          <w:tcPr>
            <w:tcW w:type="dxa" w:w="2868"/>
          </w:tcPr>
          <w:p>
            <w:pPr>
              <w:spacing w:after="0"/>
              <w:jc w:val="left"/>
            </w:pPr>
            <w:r>
              <w:rPr>
                <w:sz w:val="16"/>
              </w:rPr>
              <w:t>Inland Flooding; Tornado</w:t>
            </w:r>
          </w:p>
        </w:tc>
        <w:tc>
          <w:tcPr>
            <w:tcW w:type="dxa" w:w="1588"/>
          </w:tcPr>
          <w:p>
            <w:pPr>
              <w:spacing w:after="0"/>
              <w:jc w:val="right"/>
            </w:pPr>
            <w:r>
              <w:rPr>
                <w:sz w:val="16"/>
              </w:rPr>
              <w:t>none found</w:t>
            </w:r>
          </w:p>
        </w:tc>
        <w:tc>
          <w:tcPr>
            <w:tcW w:type="dxa" w:w="720"/>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1976-06-17</w:t>
            </w:r>
          </w:p>
        </w:tc>
        <w:tc>
          <w:tcPr>
            <w:tcW w:type="dxa" w:w="1152"/>
          </w:tcPr>
          <w:p>
            <w:pPr>
              <w:spacing w:after="0"/>
              <w:jc w:val="left"/>
            </w:pPr>
            <w:r>
              <w:rPr>
                <w:sz w:val="16"/>
              </w:rPr>
              <w:t>1976-06-17</w:t>
            </w:r>
          </w:p>
        </w:tc>
        <w:tc>
          <w:tcPr>
            <w:tcW w:type="dxa" w:w="1152"/>
          </w:tcPr>
          <w:p>
            <w:pPr>
              <w:spacing w:after="0"/>
              <w:jc w:val="left"/>
            </w:pPr>
            <w:r>
              <w:rPr>
                <w:sz w:val="16"/>
              </w:rPr>
              <w:t>EM-3013-MN</w:t>
            </w:r>
          </w:p>
        </w:tc>
        <w:tc>
          <w:tcPr>
            <w:tcW w:type="dxa" w:w="1549"/>
          </w:tcPr>
          <w:p>
            <w:pPr>
              <w:spacing w:after="0"/>
              <w:jc w:val="left"/>
            </w:pPr>
            <w:r>
              <w:rPr>
                <w:sz w:val="16"/>
              </w:rPr>
              <w:t>Emergency</w:t>
            </w:r>
          </w:p>
        </w:tc>
        <w:tc>
          <w:tcPr>
            <w:tcW w:type="dxa" w:w="2938"/>
          </w:tcPr>
          <w:p>
            <w:pPr>
              <w:spacing w:after="0"/>
              <w:jc w:val="left"/>
            </w:pPr>
            <w:r>
              <w:rPr>
                <w:sz w:val="16"/>
              </w:rPr>
              <w:t>DROUGHT</w:t>
            </w:r>
          </w:p>
        </w:tc>
        <w:tc>
          <w:tcPr>
            <w:tcW w:type="dxa" w:w="2868"/>
          </w:tcPr>
          <w:p>
            <w:pPr>
              <w:spacing w:after="0"/>
              <w:jc w:val="left"/>
            </w:pPr>
            <w:r>
              <w:rPr>
                <w:sz w:val="16"/>
              </w:rPr>
              <w:t>Drought</w:t>
            </w:r>
          </w:p>
        </w:tc>
        <w:tc>
          <w:tcPr>
            <w:tcW w:type="dxa" w:w="1588"/>
          </w:tcPr>
          <w:p>
            <w:pPr>
              <w:spacing w:after="0"/>
              <w:jc w:val="right"/>
            </w:pPr>
            <w:r>
              <w:rPr>
                <w:sz w:val="16"/>
              </w:rPr>
              <w:t>none found</w:t>
            </w:r>
          </w:p>
        </w:tc>
        <w:tc>
          <w:tcPr>
            <w:tcW w:type="dxa" w:w="720"/>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1969-04-18</w:t>
            </w:r>
          </w:p>
        </w:tc>
        <w:tc>
          <w:tcPr>
            <w:tcW w:type="dxa" w:w="1152"/>
          </w:tcPr>
          <w:p>
            <w:pPr>
              <w:spacing w:after="0"/>
              <w:jc w:val="left"/>
            </w:pPr>
            <w:r>
              <w:rPr>
                <w:sz w:val="16"/>
              </w:rPr>
              <w:t>1969-04-18</w:t>
            </w:r>
          </w:p>
        </w:tc>
        <w:tc>
          <w:tcPr>
            <w:tcW w:type="dxa" w:w="1152"/>
          </w:tcPr>
          <w:p>
            <w:pPr>
              <w:spacing w:after="0"/>
              <w:jc w:val="left"/>
            </w:pPr>
            <w:r>
              <w:rPr>
                <w:sz w:val="16"/>
              </w:rPr>
              <w:t>DR-255-MN</w:t>
            </w:r>
          </w:p>
        </w:tc>
        <w:tc>
          <w:tcPr>
            <w:tcW w:type="dxa" w:w="1549"/>
          </w:tcPr>
          <w:p>
            <w:pPr>
              <w:spacing w:after="0"/>
              <w:jc w:val="left"/>
            </w:pPr>
            <w:r>
              <w:rPr>
                <w:sz w:val="16"/>
              </w:rPr>
              <w:t>Major disaster</w:t>
            </w:r>
          </w:p>
        </w:tc>
        <w:tc>
          <w:tcPr>
            <w:tcW w:type="dxa" w:w="2938"/>
          </w:tcPr>
          <w:p>
            <w:pPr>
              <w:spacing w:after="0"/>
              <w:jc w:val="left"/>
            </w:pPr>
            <w:r>
              <w:rPr>
                <w:sz w:val="16"/>
              </w:rPr>
              <w:t>FLOODING</w:t>
            </w:r>
          </w:p>
        </w:tc>
        <w:tc>
          <w:tcPr>
            <w:tcW w:type="dxa" w:w="2868"/>
          </w:tcPr>
          <w:p>
            <w:pPr>
              <w:spacing w:after="0"/>
              <w:jc w:val="left"/>
            </w:pPr>
            <w:r>
              <w:rPr>
                <w:sz w:val="16"/>
              </w:rPr>
              <w:t>Inland Flooding</w:t>
            </w:r>
          </w:p>
        </w:tc>
        <w:tc>
          <w:tcPr>
            <w:tcW w:type="dxa" w:w="1588"/>
          </w:tcPr>
          <w:p>
            <w:pPr>
              <w:spacing w:after="0"/>
              <w:jc w:val="right"/>
            </w:pPr>
            <w:r>
              <w:rPr>
                <w:sz w:val="16"/>
              </w:rPr>
              <w:t>none found</w:t>
            </w:r>
          </w:p>
        </w:tc>
        <w:tc>
          <w:tcPr>
            <w:tcW w:type="dxa" w:w="720"/>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1965-04-11</w:t>
            </w:r>
          </w:p>
        </w:tc>
        <w:tc>
          <w:tcPr>
            <w:tcW w:type="dxa" w:w="1152"/>
          </w:tcPr>
          <w:p>
            <w:pPr>
              <w:spacing w:after="0"/>
              <w:jc w:val="left"/>
            </w:pPr>
            <w:r>
              <w:rPr>
                <w:sz w:val="16"/>
              </w:rPr>
              <w:t>1965-04-11</w:t>
            </w:r>
          </w:p>
        </w:tc>
        <w:tc>
          <w:tcPr>
            <w:tcW w:type="dxa" w:w="1152"/>
          </w:tcPr>
          <w:p>
            <w:pPr>
              <w:spacing w:after="0"/>
              <w:jc w:val="left"/>
            </w:pPr>
            <w:r>
              <w:rPr>
                <w:sz w:val="16"/>
              </w:rPr>
              <w:t>DR-188-MN</w:t>
            </w:r>
          </w:p>
        </w:tc>
        <w:tc>
          <w:tcPr>
            <w:tcW w:type="dxa" w:w="1549"/>
          </w:tcPr>
          <w:p>
            <w:pPr>
              <w:spacing w:after="0"/>
              <w:jc w:val="left"/>
            </w:pPr>
            <w:r>
              <w:rPr>
                <w:sz w:val="16"/>
              </w:rPr>
              <w:t>Major disaster</w:t>
            </w:r>
          </w:p>
        </w:tc>
        <w:tc>
          <w:tcPr>
            <w:tcW w:type="dxa" w:w="2938"/>
          </w:tcPr>
          <w:p>
            <w:pPr>
              <w:spacing w:after="0"/>
              <w:jc w:val="left"/>
            </w:pPr>
            <w:r>
              <w:rPr>
                <w:sz w:val="16"/>
              </w:rPr>
              <w:t>FLOODING</w:t>
            </w:r>
          </w:p>
        </w:tc>
        <w:tc>
          <w:tcPr>
            <w:tcW w:type="dxa" w:w="2868"/>
          </w:tcPr>
          <w:p>
            <w:pPr>
              <w:spacing w:after="0"/>
              <w:jc w:val="left"/>
            </w:pPr>
            <w:r>
              <w:rPr>
                <w:sz w:val="16"/>
              </w:rPr>
              <w:t>Inland Flooding</w:t>
            </w:r>
          </w:p>
        </w:tc>
        <w:tc>
          <w:tcPr>
            <w:tcW w:type="dxa" w:w="1588"/>
          </w:tcPr>
          <w:p>
            <w:pPr>
              <w:spacing w:after="0"/>
              <w:jc w:val="right"/>
            </w:pPr>
            <w:r>
              <w:rPr>
                <w:sz w:val="16"/>
              </w:rPr>
              <w:t>none found</w:t>
            </w:r>
          </w:p>
        </w:tc>
        <w:tc>
          <w:tcPr>
            <w:tcW w:type="dxa" w:w="720"/>
          </w:tcPr>
          <w:p>
            <w:pPr>
              <w:spacing w:after="0"/>
              <w:jc w:val="left"/>
            </w:pPr>
          </w:p>
        </w:tc>
        <w:tc>
          <w:tcPr>
            <w:tcW w:type="dxa" w:w="9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188</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149</w:t>
            </w:r>
          </w:p>
        </w:tc>
        <w:tc>
          <w:tcPr>
            <w:tcW w:type="dxa" w:w="1422"/>
          </w:tcPr>
          <w:p>
            <w:pPr>
              <w:spacing w:after="0"/>
              <w:jc w:val="right"/>
            </w:pPr>
            <w:r>
              <w:rPr>
                <w:sz w:val="16"/>
              </w:rPr>
              <w:t>14</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101</w:t>
            </w:r>
          </w:p>
        </w:tc>
        <w:tc>
          <w:tcPr>
            <w:tcW w:type="dxa" w:w="1422"/>
          </w:tcPr>
          <w:p>
            <w:pPr>
              <w:spacing w:after="0"/>
              <w:jc w:val="right"/>
            </w:pPr>
            <w:r>
              <w:rPr>
                <w:sz w:val="16"/>
              </w:rPr>
              <w:t>17</w:t>
            </w:r>
          </w:p>
        </w:tc>
        <w:tc>
          <w:tcPr>
            <w:tcW w:type="dxa" w:w="1356"/>
          </w:tcPr>
          <w:p>
            <w:pPr>
              <w:spacing w:after="0"/>
              <w:jc w:val="right"/>
            </w:pPr>
            <w:r>
              <w:rPr>
                <w:sz w:val="16"/>
              </w:rPr>
              <w:t>7</w:t>
            </w:r>
          </w:p>
        </w:tc>
        <w:tc>
          <w:tcPr>
            <w:tcW w:type="dxa" w:w="963"/>
          </w:tcPr>
          <w:p>
            <w:pPr>
              <w:spacing w:after="0"/>
              <w:jc w:val="right"/>
            </w:pPr>
            <w:r>
              <w:rPr>
                <w:sz w:val="16"/>
              </w:rPr>
              <w:t>24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6"/>
        <w:gridCol w:w="1870"/>
        <w:gridCol w:w="2509"/>
        <w:gridCol w:w="1126"/>
        <w:gridCol w:w="1833"/>
        <w:gridCol w:w="1048"/>
        <w:gridCol w:w="3244"/>
      </w:tblGrid>
      <w:tr>
        <w:trPr>
          <w:cantSplit/>
          <w:tblHeader/>
        </w:trPr>
        <w:tc>
          <w:tcPr>
            <w:tcW w:type="dxa" w:w="1037"/>
            <w:shd w:val="clear" w:color="auto" w:fill="E8E8E8"/>
          </w:tcPr>
          <w:p>
            <w:pPr>
              <w:spacing w:after="0"/>
              <w:jc w:val="left"/>
            </w:pPr>
            <w:r>
              <w:rPr>
                <w:b/>
                <w:sz w:val="16"/>
              </w:rPr>
              <w:t>Date</w:t>
            </w:r>
          </w:p>
        </w:tc>
        <w:tc>
          <w:tcPr>
            <w:tcW w:type="dxa" w:w="1446"/>
            <w:shd w:val="clear" w:color="auto" w:fill="E8E8E8"/>
          </w:tcPr>
          <w:p>
            <w:pPr>
              <w:spacing w:after="0"/>
              <w:jc w:val="left"/>
            </w:pPr>
            <w:r>
              <w:rPr>
                <w:b/>
                <w:sz w:val="16"/>
              </w:rPr>
              <w:t>Event type</w:t>
            </w:r>
          </w:p>
        </w:tc>
        <w:tc>
          <w:tcPr>
            <w:tcW w:type="dxa" w:w="1870"/>
            <w:shd w:val="clear" w:color="auto" w:fill="E8E8E8"/>
          </w:tcPr>
          <w:p>
            <w:pPr>
              <w:spacing w:after="0"/>
              <w:jc w:val="left"/>
            </w:pPr>
            <w:r>
              <w:rPr>
                <w:b/>
                <w:sz w:val="16"/>
              </w:rPr>
              <w:t>Magnitude or extent</w:t>
            </w:r>
          </w:p>
        </w:tc>
        <w:tc>
          <w:tcPr>
            <w:tcW w:type="dxa" w:w="2509"/>
            <w:shd w:val="clear" w:color="auto" w:fill="E8E8E8"/>
          </w:tcPr>
          <w:p>
            <w:pPr>
              <w:spacing w:after="0"/>
              <w:jc w:val="left"/>
            </w:pPr>
            <w:r>
              <w:rPr>
                <w:b/>
                <w:sz w:val="16"/>
              </w:rPr>
              <w:t>Damage</w:t>
            </w:r>
          </w:p>
          <w:p>
            <w:pPr>
              <w:spacing w:after="0"/>
              <w:jc w:val="left"/>
            </w:pPr>
            <w:r>
              <w:rPr>
                <w:i/>
                <w:color w:val="555555"/>
                <w:sz w:val="14"/>
              </w:rPr>
              <w:t>nominal dollars</w:t>
            </w:r>
          </w:p>
        </w:tc>
        <w:tc>
          <w:tcPr>
            <w:tcW w:type="dxa" w:w="112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3"/>
            <w:shd w:val="clear" w:color="auto" w:fill="E8E8E8"/>
          </w:tcPr>
          <w:p>
            <w:pPr>
              <w:spacing w:after="0"/>
              <w:jc w:val="left"/>
            </w:pPr>
            <w:r>
              <w:rPr>
                <w:b/>
                <w:sz w:val="16"/>
              </w:rPr>
              <w:t>Location</w:t>
            </w:r>
          </w:p>
        </w:tc>
        <w:tc>
          <w:tcPr>
            <w:tcW w:type="dxa" w:w="1048"/>
            <w:shd w:val="clear" w:color="auto" w:fill="E8E8E8"/>
          </w:tcPr>
          <w:p>
            <w:pPr>
              <w:spacing w:after="0"/>
              <w:jc w:val="left"/>
            </w:pPr>
            <w:r>
              <w:rPr>
                <w:b/>
                <w:sz w:val="16"/>
              </w:rPr>
              <w:t>Flags</w:t>
            </w:r>
          </w:p>
        </w:tc>
        <w:tc>
          <w:tcPr>
            <w:tcW w:type="dxa" w:w="32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2024-06-04</w:t>
            </w:r>
          </w:p>
        </w:tc>
        <w:tc>
          <w:tcPr>
            <w:tcW w:type="dxa" w:w="1446"/>
          </w:tcPr>
          <w:p>
            <w:pPr>
              <w:spacing w:after="0"/>
              <w:jc w:val="left"/>
            </w:pPr>
            <w:r>
              <w:rPr>
                <w:sz w:val="16"/>
              </w:rPr>
              <w:t>Thunderstorm Wind</w:t>
            </w:r>
          </w:p>
        </w:tc>
        <w:tc>
          <w:tcPr>
            <w:tcW w:type="dxa" w:w="1870"/>
          </w:tcPr>
          <w:p>
            <w:pPr>
              <w:spacing w:after="0"/>
              <w:jc w:val="left"/>
            </w:pPr>
            <w:r>
              <w:rPr>
                <w:sz w:val="16"/>
              </w:rPr>
              <w:t>55 kt (63 mph) estimated gust</w:t>
            </w:r>
          </w:p>
        </w:tc>
        <w:tc>
          <w:tcPr>
            <w:tcW w:type="dxa" w:w="2509"/>
          </w:tcPr>
          <w:p>
            <w:pPr>
              <w:spacing w:after="0"/>
              <w:jc w:val="left"/>
            </w:pPr>
            <w:r>
              <w:rPr>
                <w:sz w:val="16"/>
              </w:rPr>
              <w:t>$0 property; $0 crops (2024 dollars)</w:t>
            </w:r>
          </w:p>
        </w:tc>
        <w:tc>
          <w:tcPr>
            <w:tcW w:type="dxa" w:w="1126"/>
          </w:tcPr>
          <w:p>
            <w:pPr>
              <w:spacing w:after="0"/>
              <w:jc w:val="right"/>
            </w:pPr>
            <w:r>
              <w:rPr>
                <w:sz w:val="16"/>
              </w:rPr>
              <w:t>0, 1</w:t>
            </w:r>
          </w:p>
        </w:tc>
        <w:tc>
          <w:tcPr>
            <w:tcW w:type="dxa" w:w="1833"/>
          </w:tcPr>
          <w:p>
            <w:pPr>
              <w:spacing w:after="0"/>
              <w:jc w:val="left"/>
            </w:pPr>
            <w:r>
              <w:rPr>
                <w:sz w:val="16"/>
              </w:rPr>
              <w:t>GREENLEAF</w:t>
            </w:r>
          </w:p>
        </w:tc>
        <w:tc>
          <w:tcPr>
            <w:tcW w:type="dxa" w:w="1048"/>
          </w:tcPr>
          <w:p>
            <w:pPr>
              <w:spacing w:after="0"/>
              <w:jc w:val="left"/>
            </w:pPr>
            <w:r>
              <w:rPr>
                <w:sz w:val="16"/>
              </w:rPr>
              <w:t>new since last plan; within last 5 years</w:t>
            </w: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2017-06-11</w:t>
            </w:r>
          </w:p>
        </w:tc>
        <w:tc>
          <w:tcPr>
            <w:tcW w:type="dxa" w:w="1446"/>
          </w:tcPr>
          <w:p>
            <w:pPr>
              <w:spacing w:after="0"/>
              <w:jc w:val="left"/>
            </w:pPr>
            <w:r>
              <w:rPr>
                <w:sz w:val="16"/>
              </w:rPr>
              <w:t>Thunderstorm Wind</w:t>
            </w:r>
          </w:p>
        </w:tc>
        <w:tc>
          <w:tcPr>
            <w:tcW w:type="dxa" w:w="1870"/>
          </w:tcPr>
          <w:p>
            <w:pPr>
              <w:spacing w:after="0"/>
              <w:jc w:val="left"/>
            </w:pPr>
            <w:r>
              <w:rPr>
                <w:sz w:val="16"/>
              </w:rPr>
              <w:t>56 kt (64 mph) estimated gust</w:t>
            </w:r>
          </w:p>
        </w:tc>
        <w:tc>
          <w:tcPr>
            <w:tcW w:type="dxa" w:w="2509"/>
          </w:tcPr>
          <w:p>
            <w:pPr>
              <w:spacing w:after="0"/>
              <w:jc w:val="left"/>
            </w:pPr>
            <w:r>
              <w:rPr>
                <w:sz w:val="16"/>
              </w:rPr>
              <w:t>$0 property; $0 crops (2017 dollars)</w:t>
            </w:r>
          </w:p>
        </w:tc>
        <w:tc>
          <w:tcPr>
            <w:tcW w:type="dxa" w:w="1126"/>
          </w:tcPr>
          <w:p>
            <w:pPr>
              <w:spacing w:after="0"/>
              <w:jc w:val="right"/>
            </w:pPr>
            <w:r>
              <w:rPr>
                <w:sz w:val="16"/>
              </w:rPr>
              <w:t>0, 2</w:t>
            </w:r>
          </w:p>
        </w:tc>
        <w:tc>
          <w:tcPr>
            <w:tcW w:type="dxa" w:w="1833"/>
          </w:tcPr>
          <w:p>
            <w:pPr>
              <w:spacing w:after="0"/>
              <w:jc w:val="left"/>
            </w:pPr>
            <w:r>
              <w:rPr>
                <w:sz w:val="16"/>
              </w:rPr>
              <w:t>KINGSTON</w:t>
            </w:r>
          </w:p>
        </w:tc>
        <w:tc>
          <w:tcPr>
            <w:tcW w:type="dxa" w:w="1048"/>
          </w:tcPr>
          <w:p>
            <w:pPr>
              <w:spacing w:after="0"/>
              <w:jc w:val="left"/>
            </w:pP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2016-07-11</w:t>
            </w:r>
          </w:p>
        </w:tc>
        <w:tc>
          <w:tcPr>
            <w:tcW w:type="dxa" w:w="1446"/>
          </w:tcPr>
          <w:p>
            <w:pPr>
              <w:spacing w:after="0"/>
              <w:jc w:val="left"/>
            </w:pPr>
            <w:r>
              <w:rPr>
                <w:sz w:val="16"/>
              </w:rPr>
              <w:t>Tornado</w:t>
            </w:r>
          </w:p>
        </w:tc>
        <w:tc>
          <w:tcPr>
            <w:tcW w:type="dxa" w:w="1870"/>
          </w:tcPr>
          <w:p>
            <w:pPr>
              <w:spacing w:after="0"/>
              <w:jc w:val="left"/>
            </w:pPr>
            <w:r>
              <w:rPr>
                <w:sz w:val="16"/>
              </w:rPr>
              <w:t>EF2, 2.09 mi within this county, 400 yd wide</w:t>
            </w:r>
          </w:p>
        </w:tc>
        <w:tc>
          <w:tcPr>
            <w:tcW w:type="dxa" w:w="2509"/>
          </w:tcPr>
          <w:p>
            <w:pPr>
              <w:spacing w:after="0"/>
              <w:jc w:val="left"/>
            </w:pPr>
            <w:r>
              <w:rPr>
                <w:sz w:val="16"/>
              </w:rPr>
              <w:t>$0 property; $0 crops (2016 dollars)</w:t>
            </w:r>
          </w:p>
        </w:tc>
        <w:tc>
          <w:tcPr>
            <w:tcW w:type="dxa" w:w="1126"/>
          </w:tcPr>
          <w:p>
            <w:pPr>
              <w:spacing w:after="0"/>
              <w:jc w:val="right"/>
            </w:pPr>
            <w:r>
              <w:rPr>
                <w:sz w:val="16"/>
              </w:rPr>
              <w:t>0, 1</w:t>
            </w:r>
          </w:p>
        </w:tc>
        <w:tc>
          <w:tcPr>
            <w:tcW w:type="dxa" w:w="1833"/>
          </w:tcPr>
          <w:p>
            <w:pPr>
              <w:spacing w:after="0"/>
              <w:jc w:val="left"/>
            </w:pPr>
            <w:r>
              <w:rPr>
                <w:sz w:val="16"/>
              </w:rPr>
              <w:t>WATKINS</w:t>
            </w:r>
          </w:p>
        </w:tc>
        <w:tc>
          <w:tcPr>
            <w:tcW w:type="dxa" w:w="1048"/>
          </w:tcPr>
          <w:p>
            <w:pPr>
              <w:spacing w:after="0"/>
              <w:jc w:val="left"/>
            </w:pPr>
          </w:p>
        </w:tc>
        <w:tc>
          <w:tcPr>
            <w:tcW w:type="dxa" w:w="3244"/>
          </w:tcPr>
          <w:p>
            <w:pPr>
              <w:spacing w:after="0"/>
              <w:jc w:val="left"/>
            </w:pPr>
            <w:r>
              <w:rPr>
                <w:sz w:val="16"/>
              </w:rPr>
              <w:t>B1-c worst recorded: Tornado</w:t>
            </w:r>
          </w:p>
        </w:tc>
      </w:tr>
      <w:tr>
        <w:trPr>
          <w:cantSplit/>
        </w:trPr>
        <w:tc>
          <w:tcPr>
            <w:tcW w:type="dxa" w:w="1037"/>
          </w:tcPr>
          <w:p>
            <w:pPr>
              <w:spacing w:after="0"/>
              <w:jc w:val="left"/>
            </w:pPr>
            <w:r>
              <w:rPr>
                <w:sz w:val="16"/>
              </w:rPr>
              <w:t>2012-04-10</w:t>
            </w:r>
          </w:p>
        </w:tc>
        <w:tc>
          <w:tcPr>
            <w:tcW w:type="dxa" w:w="1446"/>
          </w:tcPr>
          <w:p>
            <w:pPr>
              <w:spacing w:after="0"/>
              <w:jc w:val="left"/>
            </w:pPr>
            <w:r>
              <w:rPr>
                <w:sz w:val="16"/>
              </w:rPr>
              <w:t>Frost/Freeze</w:t>
            </w:r>
          </w:p>
        </w:tc>
        <w:tc>
          <w:tcPr>
            <w:tcW w:type="dxa" w:w="1870"/>
          </w:tcPr>
          <w:p>
            <w:pPr>
              <w:spacing w:after="0"/>
              <w:jc w:val="left"/>
            </w:pPr>
          </w:p>
        </w:tc>
        <w:tc>
          <w:tcPr>
            <w:tcW w:type="dxa" w:w="2509"/>
          </w:tcPr>
          <w:p>
            <w:pPr>
              <w:spacing w:after="0"/>
              <w:jc w:val="left"/>
            </w:pPr>
            <w:r>
              <w:rPr>
                <w:sz w:val="16"/>
              </w:rPr>
              <w:t>$0 property; $20,000 crops, reported for the zone (2012 dollars)</w:t>
            </w:r>
          </w:p>
        </w:tc>
        <w:tc>
          <w:tcPr>
            <w:tcW w:type="dxa" w:w="1126"/>
          </w:tcPr>
          <w:p>
            <w:pPr>
              <w:spacing w:after="0"/>
              <w:jc w:val="right"/>
            </w:pPr>
            <w:r>
              <w:rPr>
                <w:sz w:val="16"/>
              </w:rPr>
              <w:t>0, 0</w:t>
            </w:r>
          </w:p>
        </w:tc>
        <w:tc>
          <w:tcPr>
            <w:tcW w:type="dxa" w:w="1833"/>
          </w:tcPr>
          <w:p>
            <w:pPr>
              <w:spacing w:after="0"/>
              <w:jc w:val="left"/>
            </w:pPr>
            <w:r>
              <w:rPr>
                <w:sz w:val="16"/>
              </w:rPr>
              <w:t>NWS zone MNZ058 (MEEKER), zone-level: may include parts of neighboring counties</w:t>
            </w:r>
          </w:p>
        </w:tc>
        <w:tc>
          <w:tcPr>
            <w:tcW w:type="dxa" w:w="1048"/>
          </w:tcPr>
          <w:p>
            <w:pPr>
              <w:spacing w:after="0"/>
              <w:jc w:val="left"/>
            </w:pPr>
          </w:p>
        </w:tc>
        <w:tc>
          <w:tcPr>
            <w:tcW w:type="dxa" w:w="324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2011-08-01</w:t>
            </w:r>
          </w:p>
        </w:tc>
        <w:tc>
          <w:tcPr>
            <w:tcW w:type="dxa" w:w="1446"/>
          </w:tcPr>
          <w:p>
            <w:pPr>
              <w:spacing w:after="0"/>
              <w:jc w:val="left"/>
            </w:pPr>
            <w:r>
              <w:rPr>
                <w:sz w:val="16"/>
              </w:rPr>
              <w:t>Lightning</w:t>
            </w:r>
          </w:p>
        </w:tc>
        <w:tc>
          <w:tcPr>
            <w:tcW w:type="dxa" w:w="1870"/>
          </w:tcPr>
          <w:p>
            <w:pPr>
              <w:spacing w:after="0"/>
              <w:jc w:val="left"/>
            </w:pPr>
          </w:p>
        </w:tc>
        <w:tc>
          <w:tcPr>
            <w:tcW w:type="dxa" w:w="2509"/>
          </w:tcPr>
          <w:p>
            <w:pPr>
              <w:spacing w:after="0"/>
              <w:jc w:val="left"/>
            </w:pPr>
            <w:r>
              <w:rPr>
                <w:sz w:val="16"/>
              </w:rPr>
              <w:t>$15,000 property; $0 crops (2011 dollars)</w:t>
            </w:r>
          </w:p>
        </w:tc>
        <w:tc>
          <w:tcPr>
            <w:tcW w:type="dxa" w:w="1126"/>
          </w:tcPr>
          <w:p>
            <w:pPr>
              <w:spacing w:after="0"/>
              <w:jc w:val="right"/>
            </w:pPr>
            <w:r>
              <w:rPr>
                <w:sz w:val="16"/>
              </w:rPr>
              <w:t>0, 0</w:t>
            </w:r>
          </w:p>
        </w:tc>
        <w:tc>
          <w:tcPr>
            <w:tcW w:type="dxa" w:w="1833"/>
          </w:tcPr>
          <w:p>
            <w:pPr>
              <w:spacing w:after="0"/>
              <w:jc w:val="left"/>
            </w:pPr>
            <w:r>
              <w:rPr>
                <w:sz w:val="16"/>
              </w:rPr>
              <w:t>CASEY</w:t>
            </w:r>
          </w:p>
        </w:tc>
        <w:tc>
          <w:tcPr>
            <w:tcW w:type="dxa" w:w="1048"/>
          </w:tcPr>
          <w:p>
            <w:pPr>
              <w:spacing w:after="0"/>
              <w:jc w:val="left"/>
            </w:pPr>
          </w:p>
        </w:tc>
        <w:tc>
          <w:tcPr>
            <w:tcW w:type="dxa" w:w="3244"/>
          </w:tcPr>
          <w:p>
            <w:pPr>
              <w:spacing w:after="0"/>
              <w:jc w:val="left"/>
            </w:pPr>
            <w:r>
              <w:rPr>
                <w:sz w:val="16"/>
              </w:rPr>
              <w:t>B1-c worst recorded: Lightning</w:t>
            </w:r>
          </w:p>
        </w:tc>
      </w:tr>
      <w:tr>
        <w:trPr>
          <w:cantSplit/>
        </w:trPr>
        <w:tc>
          <w:tcPr>
            <w:tcW w:type="dxa" w:w="1037"/>
          </w:tcPr>
          <w:p>
            <w:pPr>
              <w:spacing w:after="0"/>
              <w:jc w:val="left"/>
            </w:pPr>
            <w:r>
              <w:rPr>
                <w:sz w:val="16"/>
              </w:rPr>
              <w:t>2011-07-01</w:t>
            </w:r>
          </w:p>
        </w:tc>
        <w:tc>
          <w:tcPr>
            <w:tcW w:type="dxa" w:w="1446"/>
          </w:tcPr>
          <w:p>
            <w:pPr>
              <w:spacing w:after="0"/>
              <w:jc w:val="left"/>
            </w:pPr>
            <w:r>
              <w:rPr>
                <w:sz w:val="16"/>
              </w:rPr>
              <w:t>Hail</w:t>
            </w:r>
          </w:p>
        </w:tc>
        <w:tc>
          <w:tcPr>
            <w:tcW w:type="dxa" w:w="1870"/>
          </w:tcPr>
          <w:p>
            <w:pPr>
              <w:spacing w:after="0"/>
              <w:jc w:val="left"/>
            </w:pPr>
            <w:r>
              <w:rPr>
                <w:sz w:val="16"/>
              </w:rPr>
              <w:t>4.25 in</w:t>
            </w:r>
          </w:p>
        </w:tc>
        <w:tc>
          <w:tcPr>
            <w:tcW w:type="dxa" w:w="2509"/>
          </w:tcPr>
          <w:p>
            <w:pPr>
              <w:spacing w:after="0"/>
              <w:jc w:val="left"/>
            </w:pPr>
            <w:r>
              <w:rPr>
                <w:sz w:val="16"/>
              </w:rPr>
              <w:t>$0 property; $0 crops (2011 dollars)</w:t>
            </w:r>
          </w:p>
        </w:tc>
        <w:tc>
          <w:tcPr>
            <w:tcW w:type="dxa" w:w="1126"/>
          </w:tcPr>
          <w:p>
            <w:pPr>
              <w:spacing w:after="0"/>
              <w:jc w:val="right"/>
            </w:pPr>
            <w:r>
              <w:rPr>
                <w:sz w:val="16"/>
              </w:rPr>
              <w:t>0, 0</w:t>
            </w:r>
          </w:p>
        </w:tc>
        <w:tc>
          <w:tcPr>
            <w:tcW w:type="dxa" w:w="1833"/>
          </w:tcPr>
          <w:p>
            <w:pPr>
              <w:spacing w:after="0"/>
              <w:jc w:val="left"/>
            </w:pPr>
            <w:r>
              <w:rPr>
                <w:sz w:val="16"/>
              </w:rPr>
              <w:t>CASEY</w:t>
            </w:r>
          </w:p>
        </w:tc>
        <w:tc>
          <w:tcPr>
            <w:tcW w:type="dxa" w:w="1048"/>
          </w:tcPr>
          <w:p>
            <w:pPr>
              <w:spacing w:after="0"/>
              <w:jc w:val="left"/>
            </w:pPr>
          </w:p>
        </w:tc>
        <w:tc>
          <w:tcPr>
            <w:tcW w:type="dxa" w:w="3244"/>
          </w:tcPr>
          <w:p>
            <w:pPr>
              <w:spacing w:after="0"/>
              <w:jc w:val="left"/>
            </w:pPr>
            <w:r>
              <w:rPr>
                <w:sz w:val="16"/>
              </w:rPr>
              <w:t>B1-c worst recorded: Hail</w:t>
            </w:r>
          </w:p>
        </w:tc>
      </w:tr>
      <w:tr>
        <w:trPr>
          <w:cantSplit/>
        </w:trPr>
        <w:tc>
          <w:tcPr>
            <w:tcW w:type="dxa" w:w="1037"/>
          </w:tcPr>
          <w:p>
            <w:pPr>
              <w:spacing w:after="0"/>
              <w:jc w:val="left"/>
            </w:pPr>
            <w:r>
              <w:rPr>
                <w:sz w:val="16"/>
              </w:rPr>
              <w:t>2005-09-03</w:t>
            </w:r>
          </w:p>
        </w:tc>
        <w:tc>
          <w:tcPr>
            <w:tcW w:type="dxa" w:w="1446"/>
          </w:tcPr>
          <w:p>
            <w:pPr>
              <w:spacing w:after="0"/>
              <w:jc w:val="left"/>
            </w:pPr>
            <w:r>
              <w:rPr>
                <w:sz w:val="16"/>
              </w:rPr>
              <w:t>Thunderstorm Wind</w:t>
            </w:r>
          </w:p>
        </w:tc>
        <w:tc>
          <w:tcPr>
            <w:tcW w:type="dxa" w:w="1870"/>
          </w:tcPr>
          <w:p>
            <w:pPr>
              <w:spacing w:after="0"/>
              <w:jc w:val="left"/>
            </w:pPr>
            <w:r>
              <w:rPr>
                <w:sz w:val="16"/>
              </w:rPr>
              <w:t>52 kt (60 mph) estimated gust</w:t>
            </w:r>
          </w:p>
        </w:tc>
        <w:tc>
          <w:tcPr>
            <w:tcW w:type="dxa" w:w="2509"/>
          </w:tcPr>
          <w:p>
            <w:pPr>
              <w:spacing w:after="0"/>
              <w:jc w:val="left"/>
            </w:pPr>
            <w:r>
              <w:rPr>
                <w:sz w:val="16"/>
              </w:rPr>
              <w:t>damage not reported</w:t>
            </w:r>
          </w:p>
        </w:tc>
        <w:tc>
          <w:tcPr>
            <w:tcW w:type="dxa" w:w="1126"/>
          </w:tcPr>
          <w:p>
            <w:pPr>
              <w:spacing w:after="0"/>
              <w:jc w:val="right"/>
            </w:pPr>
            <w:r>
              <w:rPr>
                <w:sz w:val="16"/>
              </w:rPr>
              <w:t>0, 3</w:t>
            </w:r>
          </w:p>
        </w:tc>
        <w:tc>
          <w:tcPr>
            <w:tcW w:type="dxa" w:w="1833"/>
          </w:tcPr>
          <w:p>
            <w:pPr>
              <w:spacing w:after="0"/>
              <w:jc w:val="left"/>
            </w:pPr>
            <w:r>
              <w:rPr>
                <w:sz w:val="16"/>
              </w:rPr>
              <w:t>LITCHFIELD</w:t>
            </w:r>
          </w:p>
        </w:tc>
        <w:tc>
          <w:tcPr>
            <w:tcW w:type="dxa" w:w="1048"/>
          </w:tcPr>
          <w:p>
            <w:pPr>
              <w:spacing w:after="0"/>
              <w:jc w:val="left"/>
            </w:pP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446"/>
          </w:tcPr>
          <w:p>
            <w:pPr>
              <w:spacing w:after="0"/>
              <w:jc w:val="left"/>
            </w:pPr>
            <w:r>
              <w:rPr>
                <w:sz w:val="16"/>
              </w:rPr>
              <w:t>Heat</w:t>
            </w:r>
          </w:p>
        </w:tc>
        <w:tc>
          <w:tcPr>
            <w:tcW w:type="dxa" w:w="1870"/>
          </w:tcPr>
          <w:p>
            <w:pPr>
              <w:spacing w:after="0"/>
              <w:jc w:val="left"/>
            </w:pPr>
          </w:p>
        </w:tc>
        <w:tc>
          <w:tcPr>
            <w:tcW w:type="dxa" w:w="2509"/>
          </w:tcPr>
          <w:p>
            <w:pPr>
              <w:spacing w:after="0"/>
              <w:jc w:val="left"/>
            </w:pPr>
            <w:r>
              <w:rPr>
                <w:sz w:val="16"/>
              </w:rPr>
              <w:t>damage not reported</w:t>
            </w:r>
          </w:p>
        </w:tc>
        <w:tc>
          <w:tcPr>
            <w:tcW w:type="dxa" w:w="1126"/>
          </w:tcPr>
          <w:p>
            <w:pPr>
              <w:spacing w:after="0"/>
              <w:jc w:val="right"/>
            </w:pPr>
            <w:r>
              <w:rPr>
                <w:sz w:val="16"/>
              </w:rPr>
              <w:t>0, 0</w:t>
            </w:r>
          </w:p>
        </w:tc>
        <w:tc>
          <w:tcPr>
            <w:tcW w:type="dxa" w:w="1833"/>
          </w:tcPr>
          <w:p>
            <w:pPr>
              <w:spacing w:after="0"/>
              <w:jc w:val="left"/>
            </w:pPr>
            <w:r>
              <w:rPr>
                <w:sz w:val="16"/>
              </w:rPr>
              <w:t>NWS zone MNZ058 (MEEKER), zone-level: may include parts of neighboring counties</w:t>
            </w:r>
          </w:p>
        </w:tc>
        <w:tc>
          <w:tcPr>
            <w:tcW w:type="dxa" w:w="1048"/>
          </w:tcPr>
          <w:p>
            <w:pPr>
              <w:spacing w:after="0"/>
              <w:jc w:val="left"/>
            </w:pPr>
          </w:p>
        </w:tc>
        <w:tc>
          <w:tcPr>
            <w:tcW w:type="dxa" w:w="3244"/>
          </w:tcPr>
          <w:p>
            <w:pPr>
              <w:spacing w:after="0"/>
              <w:jc w:val="left"/>
            </w:pPr>
            <w:r>
              <w:rPr>
                <w:sz w:val="16"/>
              </w:rPr>
              <w:t>B1-c worst recorded: Excessive Heat, Heat</w:t>
            </w:r>
          </w:p>
        </w:tc>
      </w:tr>
      <w:tr>
        <w:trPr>
          <w:cantSplit/>
        </w:trPr>
        <w:tc>
          <w:tcPr>
            <w:tcW w:type="dxa" w:w="1037"/>
          </w:tcPr>
          <w:p>
            <w:pPr>
              <w:spacing w:after="0"/>
              <w:jc w:val="left"/>
            </w:pPr>
            <w:r>
              <w:rPr>
                <w:sz w:val="16"/>
              </w:rPr>
              <w:t>2001-06-11</w:t>
            </w:r>
          </w:p>
        </w:tc>
        <w:tc>
          <w:tcPr>
            <w:tcW w:type="dxa" w:w="1446"/>
          </w:tcPr>
          <w:p>
            <w:pPr>
              <w:spacing w:after="0"/>
              <w:jc w:val="left"/>
            </w:pPr>
            <w:r>
              <w:rPr>
                <w:sz w:val="16"/>
              </w:rPr>
              <w:t>Thunderstorm Wind</w:t>
            </w:r>
          </w:p>
        </w:tc>
        <w:tc>
          <w:tcPr>
            <w:tcW w:type="dxa" w:w="1870"/>
          </w:tcPr>
          <w:p>
            <w:pPr>
              <w:spacing w:after="0"/>
              <w:jc w:val="left"/>
            </w:pPr>
            <w:r>
              <w:rPr>
                <w:sz w:val="16"/>
              </w:rPr>
              <w:t>80 kt (92 mph) estimated</w:t>
            </w:r>
          </w:p>
        </w:tc>
        <w:tc>
          <w:tcPr>
            <w:tcW w:type="dxa" w:w="2509"/>
          </w:tcPr>
          <w:p>
            <w:pPr>
              <w:spacing w:after="0"/>
              <w:jc w:val="left"/>
            </w:pPr>
            <w:r>
              <w:rPr>
                <w:sz w:val="16"/>
              </w:rPr>
              <w:t>$10,000,000 property; $3,000,000 crops (2001 dollars)</w:t>
            </w:r>
          </w:p>
        </w:tc>
        <w:tc>
          <w:tcPr>
            <w:tcW w:type="dxa" w:w="1126"/>
          </w:tcPr>
          <w:p>
            <w:pPr>
              <w:spacing w:after="0"/>
              <w:jc w:val="right"/>
            </w:pPr>
            <w:r>
              <w:rPr>
                <w:sz w:val="16"/>
              </w:rPr>
              <w:t>0, 0</w:t>
            </w:r>
          </w:p>
        </w:tc>
        <w:tc>
          <w:tcPr>
            <w:tcW w:type="dxa" w:w="1833"/>
          </w:tcPr>
          <w:p>
            <w:pPr>
              <w:spacing w:after="0"/>
              <w:jc w:val="left"/>
            </w:pPr>
            <w:r>
              <w:rPr>
                <w:sz w:val="16"/>
              </w:rPr>
              <w:t>GROVE CITY</w:t>
            </w:r>
          </w:p>
        </w:tc>
        <w:tc>
          <w:tcPr>
            <w:tcW w:type="dxa" w:w="1048"/>
          </w:tcPr>
          <w:p>
            <w:pPr>
              <w:spacing w:after="0"/>
              <w:jc w:val="left"/>
            </w:pPr>
          </w:p>
        </w:tc>
        <w:tc>
          <w:tcPr>
            <w:tcW w:type="dxa" w:w="3244"/>
          </w:tcPr>
          <w:p>
            <w:pPr>
              <w:spacing w:after="0"/>
              <w:jc w:val="left"/>
            </w:pPr>
            <w:r>
              <w:rPr>
                <w:sz w:val="16"/>
              </w:rPr>
              <w:t>B1-c worst recorded: Thunderstorm Wind</w:t>
            </w:r>
          </w:p>
        </w:tc>
      </w:tr>
      <w:tr>
        <w:trPr>
          <w:cantSplit/>
        </w:trPr>
        <w:tc>
          <w:tcPr>
            <w:tcW w:type="dxa" w:w="1037"/>
          </w:tcPr>
          <w:p>
            <w:pPr>
              <w:spacing w:after="0"/>
              <w:jc w:val="left"/>
            </w:pPr>
            <w:r>
              <w:rPr>
                <w:sz w:val="16"/>
              </w:rPr>
              <w:t>2001-04-22</w:t>
            </w:r>
          </w:p>
        </w:tc>
        <w:tc>
          <w:tcPr>
            <w:tcW w:type="dxa" w:w="1446"/>
          </w:tcPr>
          <w:p>
            <w:pPr>
              <w:spacing w:after="0"/>
              <w:jc w:val="left"/>
            </w:pPr>
            <w:r>
              <w:rPr>
                <w:sz w:val="16"/>
              </w:rPr>
              <w:t>Flash Flood</w:t>
            </w:r>
          </w:p>
        </w:tc>
        <w:tc>
          <w:tcPr>
            <w:tcW w:type="dxa" w:w="1870"/>
          </w:tcPr>
          <w:p>
            <w:pPr>
              <w:spacing w:after="0"/>
              <w:jc w:val="left"/>
            </w:pPr>
          </w:p>
        </w:tc>
        <w:tc>
          <w:tcPr>
            <w:tcW w:type="dxa" w:w="2509"/>
          </w:tcPr>
          <w:p>
            <w:pPr>
              <w:spacing w:after="0"/>
              <w:jc w:val="left"/>
            </w:pPr>
            <w:r>
              <w:rPr>
                <w:sz w:val="16"/>
              </w:rPr>
              <w:t>$300,000 property; crops not reported (2001 dollars)</w:t>
            </w:r>
          </w:p>
        </w:tc>
        <w:tc>
          <w:tcPr>
            <w:tcW w:type="dxa" w:w="1126"/>
          </w:tcPr>
          <w:p>
            <w:pPr>
              <w:spacing w:after="0"/>
              <w:jc w:val="right"/>
            </w:pPr>
            <w:r>
              <w:rPr>
                <w:sz w:val="16"/>
              </w:rPr>
              <w:t>0, 0</w:t>
            </w:r>
          </w:p>
        </w:tc>
        <w:tc>
          <w:tcPr>
            <w:tcW w:type="dxa" w:w="1833"/>
          </w:tcPr>
          <w:p>
            <w:pPr>
              <w:spacing w:after="0"/>
              <w:jc w:val="left"/>
            </w:pPr>
            <w:r>
              <w:rPr>
                <w:sz w:val="16"/>
              </w:rPr>
              <w:t>COUNTYWIDE</w:t>
            </w:r>
          </w:p>
        </w:tc>
        <w:tc>
          <w:tcPr>
            <w:tcW w:type="dxa" w:w="1048"/>
          </w:tcPr>
          <w:p>
            <w:pPr>
              <w:spacing w:after="0"/>
              <w:jc w:val="left"/>
            </w:pPr>
          </w:p>
        </w:tc>
        <w:tc>
          <w:tcPr>
            <w:tcW w:type="dxa" w:w="32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2000-04-05</w:t>
            </w:r>
          </w:p>
        </w:tc>
        <w:tc>
          <w:tcPr>
            <w:tcW w:type="dxa" w:w="1446"/>
          </w:tcPr>
          <w:p>
            <w:pPr>
              <w:spacing w:after="0"/>
              <w:jc w:val="left"/>
            </w:pPr>
            <w:r>
              <w:rPr>
                <w:sz w:val="16"/>
              </w:rPr>
              <w:t>High Wind</w:t>
            </w:r>
          </w:p>
        </w:tc>
        <w:tc>
          <w:tcPr>
            <w:tcW w:type="dxa" w:w="1870"/>
          </w:tcPr>
          <w:p>
            <w:pPr>
              <w:spacing w:after="0"/>
              <w:jc w:val="left"/>
            </w:pPr>
            <w:r>
              <w:rPr>
                <w:sz w:val="16"/>
              </w:rPr>
              <w:t>64 kt (74 mph) measured</w:t>
            </w:r>
          </w:p>
        </w:tc>
        <w:tc>
          <w:tcPr>
            <w:tcW w:type="dxa" w:w="2509"/>
          </w:tcPr>
          <w:p>
            <w:pPr>
              <w:spacing w:after="0"/>
              <w:jc w:val="left"/>
            </w:pPr>
            <w:r>
              <w:rPr>
                <w:sz w:val="16"/>
              </w:rPr>
              <w:t>damage not reported</w:t>
            </w:r>
          </w:p>
        </w:tc>
        <w:tc>
          <w:tcPr>
            <w:tcW w:type="dxa" w:w="1126"/>
          </w:tcPr>
          <w:p>
            <w:pPr>
              <w:spacing w:after="0"/>
              <w:jc w:val="right"/>
            </w:pPr>
            <w:r>
              <w:rPr>
                <w:sz w:val="16"/>
              </w:rPr>
              <w:t>0, 0</w:t>
            </w:r>
          </w:p>
        </w:tc>
        <w:tc>
          <w:tcPr>
            <w:tcW w:type="dxa" w:w="1833"/>
          </w:tcPr>
          <w:p>
            <w:pPr>
              <w:spacing w:after="0"/>
              <w:jc w:val="left"/>
            </w:pPr>
            <w:r>
              <w:rPr>
                <w:sz w:val="16"/>
              </w:rPr>
              <w:t>NWS zone MNZ058 (MEEKER), zone-level: may include parts of neighboring counties</w:t>
            </w:r>
          </w:p>
        </w:tc>
        <w:tc>
          <w:tcPr>
            <w:tcW w:type="dxa" w:w="1048"/>
          </w:tcPr>
          <w:p>
            <w:pPr>
              <w:spacing w:after="0"/>
              <w:jc w:val="left"/>
            </w:pPr>
          </w:p>
        </w:tc>
        <w:tc>
          <w:tcPr>
            <w:tcW w:type="dxa" w:w="32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1996-01-31</w:t>
            </w:r>
          </w:p>
        </w:tc>
        <w:tc>
          <w:tcPr>
            <w:tcW w:type="dxa" w:w="1446"/>
          </w:tcPr>
          <w:p>
            <w:pPr>
              <w:spacing w:after="0"/>
              <w:jc w:val="left"/>
            </w:pPr>
            <w:r>
              <w:rPr>
                <w:sz w:val="16"/>
              </w:rPr>
              <w:t>Cold/Wind Chill</w:t>
            </w:r>
          </w:p>
        </w:tc>
        <w:tc>
          <w:tcPr>
            <w:tcW w:type="dxa" w:w="1870"/>
          </w:tcPr>
          <w:p>
            <w:pPr>
              <w:spacing w:after="0"/>
              <w:jc w:val="left"/>
            </w:pPr>
          </w:p>
        </w:tc>
        <w:tc>
          <w:tcPr>
            <w:tcW w:type="dxa" w:w="2509"/>
          </w:tcPr>
          <w:p>
            <w:pPr>
              <w:spacing w:after="0"/>
              <w:jc w:val="left"/>
            </w:pPr>
            <w:r>
              <w:rPr>
                <w:sz w:val="16"/>
              </w:rPr>
              <w:t>damage not reported</w:t>
            </w:r>
          </w:p>
        </w:tc>
        <w:tc>
          <w:tcPr>
            <w:tcW w:type="dxa" w:w="1126"/>
          </w:tcPr>
          <w:p>
            <w:pPr>
              <w:spacing w:after="0"/>
              <w:jc w:val="right"/>
            </w:pPr>
            <w:r>
              <w:rPr>
                <w:sz w:val="16"/>
              </w:rPr>
              <w:t>0, 0</w:t>
            </w:r>
          </w:p>
        </w:tc>
        <w:tc>
          <w:tcPr>
            <w:tcW w:type="dxa" w:w="1833"/>
          </w:tcPr>
          <w:p>
            <w:pPr>
              <w:spacing w:after="0"/>
              <w:jc w:val="left"/>
            </w:pPr>
            <w:r>
              <w:rPr>
                <w:sz w:val="16"/>
              </w:rPr>
              <w:t>NWS zone MNZ058 (MEEKER), zone-level: may include parts of neighboring counties</w:t>
            </w:r>
          </w:p>
        </w:tc>
        <w:tc>
          <w:tcPr>
            <w:tcW w:type="dxa" w:w="1048"/>
          </w:tcPr>
          <w:p>
            <w:pPr>
              <w:spacing w:after="0"/>
              <w:jc w:val="left"/>
            </w:pPr>
          </w:p>
        </w:tc>
        <w:tc>
          <w:tcPr>
            <w:tcW w:type="dxa" w:w="3244"/>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1"/>
        <w:gridCol w:w="1037"/>
        <w:gridCol w:w="1713"/>
        <w:gridCol w:w="1522"/>
        <w:gridCol w:w="1506"/>
        <w:gridCol w:w="1037"/>
        <w:gridCol w:w="1985"/>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11.6</w:t>
            </w:r>
          </w:p>
        </w:tc>
        <w:tc>
          <w:tcPr>
            <w:tcW w:type="dxa" w:w="1452"/>
          </w:tcPr>
          <w:p>
            <w:pPr>
              <w:spacing w:after="0"/>
              <w:jc w:val="left"/>
            </w:pPr>
            <w:r>
              <w:rPr>
                <w:sz w:val="16"/>
              </w:rPr>
              <w:t>event-days per year</w:t>
            </w:r>
          </w:p>
        </w:tc>
        <w:tc>
          <w:tcPr>
            <w:tcW w:type="dxa" w:w="1581"/>
          </w:tcPr>
          <w:p>
            <w:pPr>
              <w:spacing w:after="0"/>
              <w:jc w:val="left"/>
            </w:pPr>
            <w:r>
              <w:rPr>
                <w:sz w:val="16"/>
              </w:rPr>
              <w:t>about 11.6 days per year</w:t>
            </w:r>
          </w:p>
        </w:tc>
        <w:tc>
          <w:tcPr>
            <w:tcW w:type="dxa" w:w="1037"/>
          </w:tcPr>
          <w:p>
            <w:pPr>
              <w:spacing w:after="0"/>
              <w:jc w:val="left"/>
            </w:pPr>
            <w:r>
              <w:rPr>
                <w:sz w:val="16"/>
              </w:rPr>
              <w:t>Likely</w:t>
            </w:r>
          </w:p>
        </w:tc>
        <w:tc>
          <w:tcPr>
            <w:tcW w:type="dxa" w:w="1713"/>
          </w:tcPr>
          <w:p>
            <w:pPr>
              <w:spacing w:after="0"/>
              <w:jc w:val="left"/>
            </w:pPr>
            <w:r>
              <w:rPr>
                <w:sz w:val="16"/>
              </w:rPr>
              <w:t>event-days in 14 of 30 years, 1996 to 2025 (46.7%)</w:t>
            </w:r>
          </w:p>
        </w:tc>
        <w:tc>
          <w:tcPr>
            <w:tcW w:type="dxa" w:w="1522"/>
          </w:tcPr>
          <w:p>
            <w:pPr>
              <w:spacing w:after="0"/>
              <w:jc w:val="right"/>
            </w:pPr>
            <w:r>
              <w:rPr>
                <w:sz w:val="16"/>
              </w:rPr>
              <w:t>220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11.6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9.18</w:t>
            </w:r>
          </w:p>
        </w:tc>
        <w:tc>
          <w:tcPr>
            <w:tcW w:type="dxa" w:w="1452"/>
          </w:tcPr>
          <w:p>
            <w:pPr>
              <w:spacing w:after="0"/>
              <w:jc w:val="left"/>
            </w:pPr>
            <w:r>
              <w:rPr>
                <w:sz w:val="16"/>
              </w:rPr>
              <w:t>event-days per year</w:t>
            </w:r>
          </w:p>
        </w:tc>
        <w:tc>
          <w:tcPr>
            <w:tcW w:type="dxa" w:w="1581"/>
          </w:tcPr>
          <w:p>
            <w:pPr>
              <w:spacing w:after="0"/>
              <w:jc w:val="left"/>
            </w:pPr>
            <w:r>
              <w:rPr>
                <w:sz w:val="16"/>
              </w:rPr>
              <w:t>about 9.18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266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0.000282</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0.0282%</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5.86</w:t>
            </w:r>
          </w:p>
        </w:tc>
        <w:tc>
          <w:tcPr>
            <w:tcW w:type="dxa" w:w="1452"/>
          </w:tcPr>
          <w:p>
            <w:pPr>
              <w:spacing w:after="0"/>
              <w:jc w:val="left"/>
            </w:pPr>
            <w:r>
              <w:rPr>
                <w:sz w:val="16"/>
              </w:rPr>
              <w:t>events per year</w:t>
            </w:r>
          </w:p>
        </w:tc>
        <w:tc>
          <w:tcPr>
            <w:tcW w:type="dxa" w:w="1581"/>
          </w:tcPr>
          <w:p>
            <w:pPr>
              <w:spacing w:after="0"/>
              <w:jc w:val="left"/>
            </w:pPr>
            <w:r>
              <w:rPr>
                <w:sz w:val="16"/>
              </w:rPr>
              <w:t>about 5.86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222.6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3.53</w:t>
            </w:r>
          </w:p>
        </w:tc>
        <w:tc>
          <w:tcPr>
            <w:tcW w:type="dxa" w:w="1452"/>
          </w:tcPr>
          <w:p>
            <w:pPr>
              <w:spacing w:after="0"/>
              <w:jc w:val="left"/>
            </w:pPr>
            <w:r>
              <w:rPr>
                <w:sz w:val="16"/>
              </w:rPr>
              <w:t>event-days per year</w:t>
            </w:r>
          </w:p>
        </w:tc>
        <w:tc>
          <w:tcPr>
            <w:tcW w:type="dxa" w:w="1581"/>
          </w:tcPr>
          <w:p>
            <w:pPr>
              <w:spacing w:after="0"/>
              <w:jc w:val="left"/>
            </w:pPr>
            <w:r>
              <w:rPr>
                <w:sz w:val="16"/>
              </w:rPr>
              <w:t>about 3.53 days per year</w:t>
            </w:r>
          </w:p>
        </w:tc>
        <w:tc>
          <w:tcPr>
            <w:tcW w:type="dxa" w:w="1037"/>
          </w:tcPr>
          <w:p>
            <w:pPr>
              <w:spacing w:after="0"/>
              <w:jc w:val="left"/>
            </w:pPr>
            <w:r>
              <w:rPr>
                <w:sz w:val="16"/>
              </w:rPr>
              <w:t>Likely</w:t>
            </w:r>
          </w:p>
        </w:tc>
        <w:tc>
          <w:tcPr>
            <w:tcW w:type="dxa" w:w="1713"/>
          </w:tcPr>
          <w:p>
            <w:pPr>
              <w:spacing w:after="0"/>
              <w:jc w:val="left"/>
            </w:pPr>
            <w:r>
              <w:rPr>
                <w:sz w:val="16"/>
              </w:rPr>
              <w:t>event-days in 8 of 30 years, 1996 to 2025 (26.7%)</w:t>
            </w:r>
          </w:p>
        </w:tc>
        <w:tc>
          <w:tcPr>
            <w:tcW w:type="dxa" w:w="1522"/>
          </w:tcPr>
          <w:p>
            <w:pPr>
              <w:spacing w:after="0"/>
              <w:jc w:val="right"/>
            </w:pPr>
            <w:r>
              <w:rPr>
                <w:sz w:val="16"/>
              </w:rPr>
              <w:t>53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3.53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0.454</w:t>
            </w:r>
          </w:p>
        </w:tc>
        <w:tc>
          <w:tcPr>
            <w:tcW w:type="dxa" w:w="1452"/>
          </w:tcPr>
          <w:p>
            <w:pPr>
              <w:spacing w:after="0"/>
              <w:jc w:val="left"/>
            </w:pPr>
            <w:r>
              <w:rPr>
                <w:sz w:val="16"/>
              </w:rPr>
              <w:t>event-days per year</w:t>
            </w:r>
          </w:p>
        </w:tc>
        <w:tc>
          <w:tcPr>
            <w:tcW w:type="dxa" w:w="1581"/>
          </w:tcPr>
          <w:p>
            <w:pPr>
              <w:spacing w:after="0"/>
              <w:jc w:val="left"/>
            </w:pPr>
            <w:r>
              <w:rPr>
                <w:sz w:val="16"/>
              </w:rPr>
              <w:t>about 0.454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31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0.357</w:t>
            </w:r>
          </w:p>
        </w:tc>
        <w:tc>
          <w:tcPr>
            <w:tcW w:type="dxa" w:w="1452"/>
          </w:tcPr>
          <w:p>
            <w:pPr>
              <w:spacing w:after="0"/>
              <w:jc w:val="left"/>
            </w:pPr>
            <w:r>
              <w:rPr>
                <w:sz w:val="16"/>
              </w:rPr>
              <w:t>event-days per year</w:t>
            </w:r>
          </w:p>
        </w:tc>
        <w:tc>
          <w:tcPr>
            <w:tcW w:type="dxa" w:w="1581"/>
          </w:tcPr>
          <w:p>
            <w:pPr>
              <w:spacing w:after="0"/>
              <w:jc w:val="left"/>
            </w:pPr>
            <w:r>
              <w:rPr>
                <w:sz w:val="16"/>
              </w:rPr>
              <w:t>about 0.357 days per year</w:t>
            </w:r>
          </w:p>
        </w:tc>
        <w:tc>
          <w:tcPr>
            <w:tcW w:type="dxa" w:w="1037"/>
          </w:tcPr>
          <w:p>
            <w:pPr>
              <w:spacing w:after="0"/>
              <w:jc w:val="left"/>
            </w:pPr>
            <w:r>
              <w:rPr>
                <w:sz w:val="16"/>
              </w:rPr>
              <w:t>Likely</w:t>
            </w:r>
          </w:p>
        </w:tc>
        <w:tc>
          <w:tcPr>
            <w:tcW w:type="dxa" w:w="1713"/>
          </w:tcPr>
          <w:p>
            <w:pPr>
              <w:spacing w:after="0"/>
              <w:jc w:val="left"/>
            </w:pPr>
            <w:r>
              <w:rPr>
                <w:sz w:val="16"/>
              </w:rPr>
              <w:t>event-days in 5 of 30 years, 1996 to 2025 (16.7%)</w:t>
            </w:r>
          </w:p>
        </w:tc>
        <w:tc>
          <w:tcPr>
            <w:tcW w:type="dxa" w:w="1522"/>
          </w:tcPr>
          <w:p>
            <w:pPr>
              <w:spacing w:after="0"/>
              <w:jc w:val="right"/>
            </w:pPr>
            <w:r>
              <w:rPr>
                <w:sz w:val="16"/>
              </w:rPr>
              <w:t>10</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0.0879</w:t>
            </w:r>
          </w:p>
        </w:tc>
        <w:tc>
          <w:tcPr>
            <w:tcW w:type="dxa" w:w="1452"/>
          </w:tcPr>
          <w:p>
            <w:pPr>
              <w:spacing w:after="0"/>
              <w:jc w:val="left"/>
            </w:pPr>
            <w:r>
              <w:rPr>
                <w:sz w:val="16"/>
              </w:rPr>
              <w:t>events per year (modeled)</w:t>
            </w:r>
          </w:p>
        </w:tc>
        <w:tc>
          <w:tcPr>
            <w:tcW w:type="dxa" w:w="1581"/>
          </w:tcPr>
          <w:p>
            <w:pPr>
              <w:spacing w:after="0"/>
              <w:jc w:val="left"/>
            </w:pPr>
            <w:r>
              <w:rPr>
                <w:sz w:val="16"/>
              </w:rPr>
              <w:t>about 1 in 11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35.2</w:t>
            </w:r>
          </w:p>
        </w:tc>
        <w:tc>
          <w:tcPr>
            <w:tcW w:type="dxa" w:w="1452"/>
          </w:tcPr>
          <w:p>
            <w:pPr>
              <w:spacing w:after="0"/>
              <w:jc w:val="left"/>
            </w:pPr>
            <w:r>
              <w:rPr>
                <w:sz w:val="16"/>
              </w:rPr>
              <w:t>days per year with a strike</w:t>
            </w:r>
          </w:p>
        </w:tc>
        <w:tc>
          <w:tcPr>
            <w:tcW w:type="dxa" w:w="1581"/>
          </w:tcPr>
          <w:p>
            <w:pPr>
              <w:spacing w:after="0"/>
              <w:jc w:val="left"/>
            </w:pPr>
            <w:r>
              <w:rPr>
                <w:sz w:val="16"/>
              </w:rPr>
              <w:t>about 35.2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3.92</w:t>
            </w:r>
          </w:p>
        </w:tc>
        <w:tc>
          <w:tcPr>
            <w:tcW w:type="dxa" w:w="1452"/>
          </w:tcPr>
          <w:p>
            <w:pPr>
              <w:spacing w:after="0"/>
              <w:jc w:val="left"/>
            </w:pPr>
            <w:r>
              <w:rPr>
                <w:sz w:val="16"/>
              </w:rPr>
              <w:t>events per year</w:t>
            </w:r>
          </w:p>
        </w:tc>
        <w:tc>
          <w:tcPr>
            <w:tcW w:type="dxa" w:w="1581"/>
          </w:tcPr>
          <w:p>
            <w:pPr>
              <w:spacing w:after="0"/>
              <w:jc w:val="left"/>
            </w:pPr>
            <w:r>
              <w:rPr>
                <w:sz w:val="16"/>
              </w:rPr>
              <w:t>about 3.92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150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0.48</w:t>
            </w:r>
          </w:p>
        </w:tc>
        <w:tc>
          <w:tcPr>
            <w:tcW w:type="dxa" w:w="1452"/>
          </w:tcPr>
          <w:p>
            <w:pPr>
              <w:spacing w:after="0"/>
              <w:jc w:val="left"/>
            </w:pPr>
            <w:r>
              <w:rPr>
                <w:sz w:val="16"/>
              </w:rPr>
              <w:t>events per year</w:t>
            </w:r>
          </w:p>
        </w:tc>
        <w:tc>
          <w:tcPr>
            <w:tcW w:type="dxa" w:w="1581"/>
          </w:tcPr>
          <w:p>
            <w:pPr>
              <w:spacing w:after="0"/>
              <w:jc w:val="left"/>
            </w:pPr>
            <w:r>
              <w:rPr>
                <w:sz w:val="16"/>
              </w:rPr>
              <w:t>about 1 in 2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0.00023</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0.023%</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18.1</w:t>
            </w:r>
          </w:p>
        </w:tc>
        <w:tc>
          <w:tcPr>
            <w:tcW w:type="dxa" w:w="1452"/>
          </w:tcPr>
          <w:p>
            <w:pPr>
              <w:spacing w:after="0"/>
              <w:jc w:val="left"/>
            </w:pPr>
            <w:r>
              <w:rPr>
                <w:sz w:val="16"/>
              </w:rPr>
              <w:t>event-days per year</w:t>
            </w:r>
          </w:p>
        </w:tc>
        <w:tc>
          <w:tcPr>
            <w:tcW w:type="dxa" w:w="1581"/>
          </w:tcPr>
          <w:p>
            <w:pPr>
              <w:spacing w:after="0"/>
              <w:jc w:val="left"/>
            </w:pPr>
            <w:r>
              <w:rPr>
                <w:sz w:val="16"/>
              </w:rPr>
              <w:t>about 18.1 days per year</w:t>
            </w:r>
          </w:p>
        </w:tc>
        <w:tc>
          <w:tcPr>
            <w:tcW w:type="dxa" w:w="1037"/>
          </w:tcPr>
          <w:p>
            <w:pPr>
              <w:spacing w:after="0"/>
              <w:jc w:val="left"/>
            </w:pPr>
            <w:r>
              <w:rPr>
                <w:sz w:val="16"/>
              </w:rPr>
              <w:t>Highly likely</w:t>
            </w:r>
          </w:p>
        </w:tc>
        <w:tc>
          <w:tcPr>
            <w:tcW w:type="dxa" w:w="1713"/>
          </w:tcPr>
          <w:p>
            <w:pPr>
              <w:spacing w:after="0"/>
              <w:jc w:val="left"/>
            </w:pPr>
            <w:r>
              <w:rPr>
                <w:sz w:val="16"/>
              </w:rPr>
              <w:t>event-days in 27 of 30 years, 1996 to 2025 (90%)</w:t>
            </w:r>
          </w:p>
        </w:tc>
        <w:tc>
          <w:tcPr>
            <w:tcW w:type="dxa" w:w="1522"/>
          </w:tcPr>
          <w:p>
            <w:pPr>
              <w:spacing w:after="0"/>
              <w:jc w:val="right"/>
            </w:pPr>
            <w:r>
              <w:rPr>
                <w:sz w:val="16"/>
              </w:rPr>
              <w:t>343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81.6</w:t>
            </w:r>
          </w:p>
        </w:tc>
        <w:tc>
          <w:tcPr>
            <w:tcW w:type="dxa" w:w="680"/>
          </w:tcPr>
          <w:p>
            <w:pPr>
              <w:spacing w:after="0"/>
              <w:jc w:val="right"/>
            </w:pPr>
            <w:r>
              <w:rPr>
                <w:sz w:val="16"/>
              </w:rPr>
              <w:t>87.2</w:t>
            </w:r>
          </w:p>
        </w:tc>
        <w:tc>
          <w:tcPr>
            <w:tcW w:type="dxa" w:w="648"/>
          </w:tcPr>
          <w:p>
            <w:pPr>
              <w:spacing w:after="0"/>
              <w:jc w:val="right"/>
            </w:pPr>
            <w:r>
              <w:rPr>
                <w:sz w:val="16"/>
              </w:rPr>
              <w:t>91.9</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74.1</w:t>
            </w:r>
          </w:p>
        </w:tc>
        <w:tc>
          <w:tcPr>
            <w:tcW w:type="dxa" w:w="680"/>
          </w:tcPr>
          <w:p>
            <w:pPr>
              <w:spacing w:after="0"/>
              <w:jc w:val="right"/>
            </w:pPr>
            <w:r>
              <w:rPr>
                <w:sz w:val="16"/>
              </w:rPr>
              <w:t>86.6</w:t>
            </w:r>
          </w:p>
        </w:tc>
        <w:tc>
          <w:tcPr>
            <w:tcW w:type="dxa" w:w="648"/>
          </w:tcPr>
          <w:p>
            <w:pPr>
              <w:spacing w:after="0"/>
              <w:jc w:val="right"/>
            </w:pPr>
            <w:r>
              <w:rPr>
                <w:sz w:val="16"/>
              </w:rPr>
              <w:t>94.2</w:t>
            </w:r>
          </w:p>
        </w:tc>
        <w:tc>
          <w:tcPr>
            <w:tcW w:type="dxa" w:w="3512"/>
          </w:tcPr>
          <w:p>
            <w:pPr>
              <w:spacing w:after="0"/>
              <w:jc w:val="left"/>
            </w:pPr>
            <w:r>
              <w:rPr>
                <w:sz w:val="16"/>
              </w:rPr>
              <w:t>Relatively Moderate 2, Relatively Low 3,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5.2</w:t>
            </w:r>
          </w:p>
        </w:tc>
        <w:tc>
          <w:tcPr>
            <w:tcW w:type="dxa" w:w="680"/>
          </w:tcPr>
          <w:p>
            <w:pPr>
              <w:spacing w:after="0"/>
              <w:jc w:val="right"/>
            </w:pPr>
            <w:r>
              <w:rPr>
                <w:sz w:val="16"/>
              </w:rPr>
              <w:t>7.0</w:t>
            </w:r>
          </w:p>
        </w:tc>
        <w:tc>
          <w:tcPr>
            <w:tcW w:type="dxa" w:w="648"/>
          </w:tcPr>
          <w:p>
            <w:pPr>
              <w:spacing w:after="0"/>
              <w:jc w:val="right"/>
            </w:pPr>
            <w:r>
              <w:rPr>
                <w:sz w:val="16"/>
              </w:rPr>
              <w:t>9.7</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84.9</w:t>
            </w:r>
          </w:p>
        </w:tc>
        <w:tc>
          <w:tcPr>
            <w:tcW w:type="dxa" w:w="680"/>
          </w:tcPr>
          <w:p>
            <w:pPr>
              <w:spacing w:after="0"/>
              <w:jc w:val="right"/>
            </w:pPr>
            <w:r>
              <w:rPr>
                <w:sz w:val="16"/>
              </w:rPr>
              <w:t>92.9</w:t>
            </w:r>
          </w:p>
        </w:tc>
        <w:tc>
          <w:tcPr>
            <w:tcW w:type="dxa" w:w="648"/>
          </w:tcPr>
          <w:p>
            <w:pPr>
              <w:spacing w:after="0"/>
              <w:jc w:val="right"/>
            </w:pPr>
            <w:r>
              <w:rPr>
                <w:sz w:val="16"/>
              </w:rPr>
              <w:t>95.9</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51.8</w:t>
            </w:r>
          </w:p>
        </w:tc>
        <w:tc>
          <w:tcPr>
            <w:tcW w:type="dxa" w:w="680"/>
          </w:tcPr>
          <w:p>
            <w:pPr>
              <w:spacing w:after="0"/>
              <w:jc w:val="right"/>
            </w:pPr>
            <w:r>
              <w:rPr>
                <w:sz w:val="16"/>
              </w:rPr>
              <w:t>62.3</w:t>
            </w:r>
          </w:p>
        </w:tc>
        <w:tc>
          <w:tcPr>
            <w:tcW w:type="dxa" w:w="648"/>
          </w:tcPr>
          <w:p>
            <w:pPr>
              <w:spacing w:after="0"/>
              <w:jc w:val="right"/>
            </w:pPr>
            <w:r>
              <w:rPr>
                <w:sz w:val="16"/>
              </w:rPr>
              <w:t>71.9</w:t>
            </w:r>
          </w:p>
        </w:tc>
        <w:tc>
          <w:tcPr>
            <w:tcW w:type="dxa" w:w="3512"/>
          </w:tcPr>
          <w:p>
            <w:pPr>
              <w:spacing w:after="0"/>
              <w:jc w:val="left"/>
            </w:pPr>
            <w:r>
              <w:rPr>
                <w:sz w:val="16"/>
              </w:rPr>
              <w:t>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52.8</w:t>
            </w:r>
          </w:p>
        </w:tc>
        <w:tc>
          <w:tcPr>
            <w:tcW w:type="dxa" w:w="680"/>
          </w:tcPr>
          <w:p>
            <w:pPr>
              <w:spacing w:after="0"/>
              <w:jc w:val="right"/>
            </w:pPr>
            <w:r>
              <w:rPr>
                <w:sz w:val="16"/>
              </w:rPr>
              <w:t>63.5</w:t>
            </w:r>
          </w:p>
        </w:tc>
        <w:tc>
          <w:tcPr>
            <w:tcW w:type="dxa" w:w="648"/>
          </w:tcPr>
          <w:p>
            <w:pPr>
              <w:spacing w:after="0"/>
              <w:jc w:val="right"/>
            </w:pPr>
            <w:r>
              <w:rPr>
                <w:sz w:val="16"/>
              </w:rPr>
              <w:t>71.7</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40.6</w:t>
            </w:r>
          </w:p>
        </w:tc>
        <w:tc>
          <w:tcPr>
            <w:tcW w:type="dxa" w:w="680"/>
          </w:tcPr>
          <w:p>
            <w:pPr>
              <w:spacing w:after="0"/>
              <w:jc w:val="right"/>
            </w:pPr>
            <w:r>
              <w:rPr>
                <w:sz w:val="16"/>
              </w:rPr>
              <w:t>62.5</w:t>
            </w:r>
          </w:p>
        </w:tc>
        <w:tc>
          <w:tcPr>
            <w:tcW w:type="dxa" w:w="648"/>
          </w:tcPr>
          <w:p>
            <w:pPr>
              <w:spacing w:after="0"/>
              <w:jc w:val="right"/>
            </w:pPr>
            <w:r>
              <w:rPr>
                <w:sz w:val="16"/>
              </w:rPr>
              <w:t>88.2</w:t>
            </w:r>
          </w:p>
        </w:tc>
        <w:tc>
          <w:tcPr>
            <w:tcW w:type="dxa" w:w="3512"/>
          </w:tcPr>
          <w:p>
            <w:pPr>
              <w:spacing w:after="0"/>
              <w:jc w:val="left"/>
            </w:pPr>
            <w:r>
              <w:rPr>
                <w:sz w:val="16"/>
              </w:rPr>
              <w:t>Relatively High 2, 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16.4</w:t>
            </w:r>
          </w:p>
        </w:tc>
        <w:tc>
          <w:tcPr>
            <w:tcW w:type="dxa" w:w="680"/>
          </w:tcPr>
          <w:p>
            <w:pPr>
              <w:spacing w:after="0"/>
              <w:jc w:val="right"/>
            </w:pPr>
            <w:r>
              <w:rPr>
                <w:sz w:val="16"/>
              </w:rPr>
              <w:t>80.8</w:t>
            </w:r>
          </w:p>
        </w:tc>
        <w:tc>
          <w:tcPr>
            <w:tcW w:type="dxa" w:w="648"/>
          </w:tcPr>
          <w:p>
            <w:pPr>
              <w:spacing w:after="0"/>
              <w:jc w:val="right"/>
            </w:pPr>
            <w:r>
              <w:rPr>
                <w:sz w:val="16"/>
              </w:rPr>
              <w:t>89.3</w:t>
            </w:r>
          </w:p>
        </w:tc>
        <w:tc>
          <w:tcPr>
            <w:tcW w:type="dxa" w:w="3512"/>
          </w:tcPr>
          <w:p>
            <w:pPr>
              <w:spacing w:after="0"/>
              <w:jc w:val="left"/>
            </w:pPr>
            <w:r>
              <w:rPr>
                <w:sz w:val="16"/>
              </w:rPr>
              <w:t>Relatively Low 3, 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59.8</w:t>
            </w:r>
          </w:p>
        </w:tc>
        <w:tc>
          <w:tcPr>
            <w:tcW w:type="dxa" w:w="680"/>
          </w:tcPr>
          <w:p>
            <w:pPr>
              <w:spacing w:after="0"/>
              <w:jc w:val="right"/>
            </w:pPr>
            <w:r>
              <w:rPr>
                <w:sz w:val="16"/>
              </w:rPr>
              <w:t>70.5</w:t>
            </w:r>
          </w:p>
        </w:tc>
        <w:tc>
          <w:tcPr>
            <w:tcW w:type="dxa" w:w="648"/>
          </w:tcPr>
          <w:p>
            <w:pPr>
              <w:spacing w:after="0"/>
              <w:jc w:val="right"/>
            </w:pPr>
            <w:r>
              <w:rPr>
                <w:sz w:val="16"/>
              </w:rPr>
              <w:t>80.1</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93.3</w:t>
            </w:r>
          </w:p>
        </w:tc>
        <w:tc>
          <w:tcPr>
            <w:tcW w:type="dxa" w:w="680"/>
          </w:tcPr>
          <w:p>
            <w:pPr>
              <w:spacing w:after="0"/>
              <w:jc w:val="right"/>
            </w:pPr>
            <w:r>
              <w:rPr>
                <w:sz w:val="16"/>
              </w:rPr>
              <w:t>97.5</w:t>
            </w:r>
          </w:p>
        </w:tc>
        <w:tc>
          <w:tcPr>
            <w:tcW w:type="dxa" w:w="648"/>
          </w:tcPr>
          <w:p>
            <w:pPr>
              <w:spacing w:after="0"/>
              <w:jc w:val="right"/>
            </w:pPr>
            <w:r>
              <w:rPr>
                <w:sz w:val="16"/>
              </w:rPr>
              <w:t>98.8</w:t>
            </w:r>
          </w:p>
        </w:tc>
        <w:tc>
          <w:tcPr>
            <w:tcW w:type="dxa" w:w="3512"/>
          </w:tcPr>
          <w:p>
            <w:pPr>
              <w:spacing w:after="0"/>
              <w:jc w:val="left"/>
            </w:pPr>
            <w:r>
              <w:rPr>
                <w:sz w:val="16"/>
              </w:rPr>
              <w:t>Very High 4,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69.2</w:t>
            </w:r>
          </w:p>
        </w:tc>
        <w:tc>
          <w:tcPr>
            <w:tcW w:type="dxa" w:w="680"/>
          </w:tcPr>
          <w:p>
            <w:pPr>
              <w:spacing w:after="0"/>
              <w:jc w:val="right"/>
            </w:pPr>
            <w:r>
              <w:rPr>
                <w:sz w:val="16"/>
              </w:rPr>
              <w:t>80.3</w:t>
            </w:r>
          </w:p>
        </w:tc>
        <w:tc>
          <w:tcPr>
            <w:tcW w:type="dxa" w:w="648"/>
          </w:tcPr>
          <w:p>
            <w:pPr>
              <w:spacing w:after="0"/>
              <w:jc w:val="right"/>
            </w:pPr>
            <w:r>
              <w:rPr>
                <w:sz w:val="16"/>
              </w:rPr>
              <w:t>87.8</w:t>
            </w:r>
          </w:p>
        </w:tc>
        <w:tc>
          <w:tcPr>
            <w:tcW w:type="dxa" w:w="3512"/>
          </w:tcPr>
          <w:p>
            <w:pPr>
              <w:spacing w:after="0"/>
              <w:jc w:val="left"/>
            </w:pPr>
            <w:r>
              <w:rPr>
                <w:sz w:val="16"/>
              </w:rPr>
              <w:t>Relatively High 4,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62.4</w:t>
            </w:r>
          </w:p>
        </w:tc>
        <w:tc>
          <w:tcPr>
            <w:tcW w:type="dxa" w:w="680"/>
          </w:tcPr>
          <w:p>
            <w:pPr>
              <w:spacing w:after="0"/>
              <w:jc w:val="right"/>
            </w:pPr>
            <w:r>
              <w:rPr>
                <w:sz w:val="16"/>
              </w:rPr>
              <w:t>73.9</w:t>
            </w:r>
          </w:p>
        </w:tc>
        <w:tc>
          <w:tcPr>
            <w:tcW w:type="dxa" w:w="648"/>
          </w:tcPr>
          <w:p>
            <w:pPr>
              <w:spacing w:after="0"/>
              <w:jc w:val="right"/>
            </w:pPr>
            <w:r>
              <w:rPr>
                <w:sz w:val="16"/>
              </w:rPr>
              <w:t>78.0</w:t>
            </w:r>
          </w:p>
        </w:tc>
        <w:tc>
          <w:tcPr>
            <w:tcW w:type="dxa" w:w="3512"/>
          </w:tcPr>
          <w:p>
            <w:pPr>
              <w:spacing w:after="0"/>
              <w:jc w:val="left"/>
            </w:pPr>
            <w:r>
              <w:rPr>
                <w:sz w:val="16"/>
              </w:rPr>
              <w:t>Relatively Low 4,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87.7</w:t>
            </w:r>
          </w:p>
        </w:tc>
        <w:tc>
          <w:tcPr>
            <w:tcW w:type="dxa" w:w="680"/>
          </w:tcPr>
          <w:p>
            <w:pPr>
              <w:spacing w:after="0"/>
              <w:jc w:val="right"/>
            </w:pPr>
            <w:r>
              <w:rPr>
                <w:sz w:val="16"/>
              </w:rPr>
              <w:t>92.8</w:t>
            </w:r>
          </w:p>
        </w:tc>
        <w:tc>
          <w:tcPr>
            <w:tcW w:type="dxa" w:w="648"/>
          </w:tcPr>
          <w:p>
            <w:pPr>
              <w:spacing w:after="0"/>
              <w:jc w:val="right"/>
            </w:pPr>
            <w:r>
              <w:rPr>
                <w:sz w:val="16"/>
              </w:rPr>
              <w:t>95.6</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7"/>
        <w:gridCol w:w="768"/>
        <w:gridCol w:w="2989"/>
        <w:gridCol w:w="2383"/>
        <w:gridCol w:w="1677"/>
        <w:gridCol w:w="2040"/>
        <w:gridCol w:w="2577"/>
      </w:tblGrid>
      <w:tr>
        <w:trPr>
          <w:cantSplit/>
          <w:tblHeader/>
        </w:trPr>
        <w:tc>
          <w:tcPr>
            <w:tcW w:type="dxa" w:w="1677"/>
            <w:shd w:val="clear" w:color="auto" w:fill="E8E8E8"/>
          </w:tcPr>
          <w:p>
            <w:pPr>
              <w:spacing w:after="0"/>
              <w:jc w:val="left"/>
            </w:pPr>
            <w:r>
              <w:rPr>
                <w:b/>
                <w:sz w:val="16"/>
              </w:rPr>
              <w:t>Member</w:t>
            </w:r>
          </w:p>
        </w:tc>
        <w:tc>
          <w:tcPr>
            <w:tcW w:type="dxa" w:w="768"/>
            <w:shd w:val="clear" w:color="auto" w:fill="E8E8E8"/>
          </w:tcPr>
          <w:p>
            <w:pPr>
              <w:spacing w:after="0"/>
              <w:jc w:val="left"/>
            </w:pPr>
            <w:r>
              <w:rPr>
                <w:b/>
                <w:sz w:val="16"/>
              </w:rPr>
              <w:t>Type</w:t>
            </w:r>
          </w:p>
        </w:tc>
        <w:tc>
          <w:tcPr>
            <w:tcW w:type="dxa" w:w="2989"/>
            <w:shd w:val="clear" w:color="auto" w:fill="E8E8E8"/>
          </w:tcPr>
          <w:p>
            <w:pPr>
              <w:spacing w:after="0"/>
              <w:jc w:val="left"/>
            </w:pPr>
            <w:r>
              <w:rPr>
                <w:b/>
                <w:sz w:val="16"/>
              </w:rPr>
              <w:t>Plan status</w:t>
            </w:r>
          </w:p>
        </w:tc>
        <w:tc>
          <w:tcPr>
            <w:tcW w:type="dxa" w:w="23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77"/>
            <w:shd w:val="clear" w:color="auto" w:fill="E8E8E8"/>
          </w:tcPr>
          <w:p>
            <w:pPr>
              <w:spacing w:after="0"/>
              <w:jc w:val="left"/>
            </w:pPr>
            <w:r>
              <w:rPr>
                <w:b/>
                <w:sz w:val="16"/>
              </w:rPr>
              <w:t>Notes</w:t>
            </w:r>
          </w:p>
        </w:tc>
      </w:tr>
      <w:tr>
        <w:trPr>
          <w:cantSplit/>
        </w:trPr>
        <w:tc>
          <w:tcPr>
            <w:tcW w:type="dxa" w:w="1677"/>
          </w:tcPr>
          <w:p>
            <w:pPr>
              <w:spacing w:after="0"/>
              <w:jc w:val="left"/>
            </w:pPr>
            <w:r>
              <w:rPr>
                <w:sz w:val="16"/>
              </w:rPr>
              <w:t>Meeker County</w:t>
            </w:r>
          </w:p>
        </w:tc>
        <w:tc>
          <w:tcPr>
            <w:tcW w:type="dxa" w:w="768"/>
          </w:tcPr>
          <w:p>
            <w:pPr>
              <w:spacing w:after="0"/>
              <w:jc w:val="left"/>
            </w:pPr>
            <w:r>
              <w:rPr>
                <w:sz w:val="16"/>
              </w:rPr>
              <w:t>County</w:t>
            </w:r>
          </w:p>
        </w:tc>
        <w:tc>
          <w:tcPr>
            <w:tcW w:type="dxa" w:w="2989"/>
          </w:tcPr>
          <w:p>
            <w:pPr>
              <w:spacing w:after="0"/>
              <w:jc w:val="left"/>
            </w:pPr>
            <w:r>
              <w:rPr>
                <w:sz w:val="16"/>
              </w:rPr>
              <w:t>Approved, expires 2028-05-28</w:t>
            </w:r>
          </w:p>
        </w:tc>
        <w:tc>
          <w:tcPr>
            <w:tcW w:type="dxa" w:w="2383"/>
          </w:tcPr>
          <w:p>
            <w:pPr>
              <w:spacing w:after="0"/>
              <w:jc w:val="right"/>
            </w:pPr>
            <w:r>
              <w:rPr>
                <w:sz w:val="16"/>
              </w:rPr>
              <w:t>FMA RL 0, SRL 0; any 0</w:t>
            </w:r>
          </w:p>
        </w:tc>
        <w:tc>
          <w:tcPr>
            <w:tcW w:type="dxa" w:w="1677"/>
          </w:tcPr>
          <w:p>
            <w:pPr>
              <w:spacing w:after="0"/>
              <w:jc w:val="right"/>
            </w:pPr>
            <w:r>
              <w:rPr>
                <w:sz w:val="16"/>
              </w:rPr>
              <w:t>$4,243.39</w:t>
            </w:r>
          </w:p>
        </w:tc>
        <w:tc>
          <w:tcPr>
            <w:tcW w:type="dxa" w:w="2040"/>
          </w:tcPr>
          <w:p>
            <w:pPr>
              <w:spacing w:after="0"/>
              <w:jc w:val="right"/>
            </w:pPr>
            <w:r>
              <w:rPr>
                <w:sz w:val="16"/>
              </w:rPr>
              <w:t>0; 0</w:t>
            </w:r>
          </w:p>
        </w:tc>
        <w:tc>
          <w:tcPr>
            <w:tcW w:type="dxa" w:w="2577"/>
          </w:tcPr>
          <w:p>
            <w:pPr>
              <w:spacing w:after="0"/>
              <w:jc w:val="left"/>
            </w:pPr>
          </w:p>
        </w:tc>
      </w:tr>
      <w:tr>
        <w:trPr>
          <w:cantSplit/>
        </w:trPr>
        <w:tc>
          <w:tcPr>
            <w:tcW w:type="dxa" w:w="1677"/>
          </w:tcPr>
          <w:p>
            <w:pPr>
              <w:spacing w:after="0"/>
              <w:jc w:val="left"/>
            </w:pPr>
            <w:r>
              <w:rPr>
                <w:sz w:val="16"/>
              </w:rPr>
              <w:t>Cedar Mills city</w:t>
            </w:r>
          </w:p>
        </w:tc>
        <w:tc>
          <w:tcPr>
            <w:tcW w:type="dxa" w:w="768"/>
          </w:tcPr>
          <w:p>
            <w:pPr>
              <w:spacing w:after="0"/>
              <w:jc w:val="left"/>
            </w:pPr>
            <w:r>
              <w:rPr>
                <w:sz w:val="16"/>
              </w:rPr>
              <w:t>City</w:t>
            </w:r>
          </w:p>
        </w:tc>
        <w:tc>
          <w:tcPr>
            <w:tcW w:type="dxa" w:w="2989"/>
          </w:tcPr>
          <w:p>
            <w:pPr>
              <w:spacing w:after="0"/>
              <w:jc w:val="left"/>
            </w:pPr>
            <w:r>
              <w:rPr>
                <w:sz w:val="16"/>
              </w:rPr>
              <w:t>Approved, expires 2028-05-28</w:t>
            </w:r>
          </w:p>
        </w:tc>
        <w:tc>
          <w:tcPr>
            <w:tcW w:type="dxa" w:w="2383"/>
          </w:tcPr>
          <w:p>
            <w:pPr>
              <w:spacing w:after="0"/>
              <w:jc w:val="right"/>
            </w:pPr>
            <w:r>
              <w:rPr>
                <w:sz w:val="16"/>
              </w:rPr>
              <w:t>FMA RL 0, SRL 0; any 0</w:t>
            </w:r>
          </w:p>
        </w:tc>
        <w:tc>
          <w:tcPr>
            <w:tcW w:type="dxa" w:w="1677"/>
          </w:tcPr>
          <w:p>
            <w:pPr>
              <w:spacing w:after="0"/>
              <w:jc w:val="right"/>
            </w:pPr>
            <w:r>
              <w:rPr>
                <w:sz w:val="16"/>
              </w:rPr>
              <w:t>none found</w:t>
            </w:r>
          </w:p>
        </w:tc>
        <w:tc>
          <w:tcPr>
            <w:tcW w:type="dxa" w:w="2040"/>
          </w:tcPr>
          <w:p>
            <w:pPr>
              <w:spacing w:after="0"/>
              <w:jc w:val="right"/>
            </w:pPr>
            <w:r>
              <w:rPr>
                <w:sz w:val="16"/>
              </w:rPr>
              <w:t>15; 1</w:t>
            </w:r>
          </w:p>
        </w:tc>
        <w:tc>
          <w:tcPr>
            <w:tcW w:type="dxa" w:w="2577"/>
          </w:tcPr>
          <w:p>
            <w:pPr>
              <w:spacing w:after="0"/>
              <w:jc w:val="left"/>
            </w:pPr>
          </w:p>
        </w:tc>
      </w:tr>
      <w:tr>
        <w:trPr>
          <w:cantSplit/>
        </w:trPr>
        <w:tc>
          <w:tcPr>
            <w:tcW w:type="dxa" w:w="1677"/>
          </w:tcPr>
          <w:p>
            <w:pPr>
              <w:spacing w:after="0"/>
              <w:jc w:val="left"/>
            </w:pPr>
            <w:r>
              <w:rPr>
                <w:sz w:val="16"/>
              </w:rPr>
              <w:t>Cosmos city</w:t>
            </w:r>
          </w:p>
        </w:tc>
        <w:tc>
          <w:tcPr>
            <w:tcW w:type="dxa" w:w="768"/>
          </w:tcPr>
          <w:p>
            <w:pPr>
              <w:spacing w:after="0"/>
              <w:jc w:val="left"/>
            </w:pPr>
            <w:r>
              <w:rPr>
                <w:sz w:val="16"/>
              </w:rPr>
              <w:t>City</w:t>
            </w:r>
          </w:p>
        </w:tc>
        <w:tc>
          <w:tcPr>
            <w:tcW w:type="dxa" w:w="2989"/>
          </w:tcPr>
          <w:p>
            <w:pPr>
              <w:spacing w:after="0"/>
              <w:jc w:val="left"/>
            </w:pPr>
            <w:r>
              <w:rPr>
                <w:sz w:val="16"/>
              </w:rPr>
              <w:t>Approved, expires 2028-05-28</w:t>
            </w:r>
          </w:p>
        </w:tc>
        <w:tc>
          <w:tcPr>
            <w:tcW w:type="dxa" w:w="2383"/>
          </w:tcPr>
          <w:p>
            <w:pPr>
              <w:spacing w:after="0"/>
              <w:jc w:val="right"/>
            </w:pPr>
            <w:r>
              <w:rPr>
                <w:sz w:val="16"/>
              </w:rPr>
              <w:t>FMA RL 0, SRL 0; any 0</w:t>
            </w:r>
          </w:p>
        </w:tc>
        <w:tc>
          <w:tcPr>
            <w:tcW w:type="dxa" w:w="1677"/>
          </w:tcPr>
          <w:p>
            <w:pPr>
              <w:spacing w:after="0"/>
              <w:jc w:val="right"/>
            </w:pPr>
            <w:r>
              <w:rPr>
                <w:sz w:val="16"/>
              </w:rPr>
              <w:t>$33,800.15</w:t>
            </w:r>
          </w:p>
        </w:tc>
        <w:tc>
          <w:tcPr>
            <w:tcW w:type="dxa" w:w="2040"/>
          </w:tcPr>
          <w:p>
            <w:pPr>
              <w:spacing w:after="0"/>
              <w:jc w:val="right"/>
            </w:pPr>
            <w:r>
              <w:rPr>
                <w:sz w:val="16"/>
              </w:rPr>
              <w:t>26; 3</w:t>
            </w:r>
          </w:p>
        </w:tc>
        <w:tc>
          <w:tcPr>
            <w:tcW w:type="dxa" w:w="2577"/>
          </w:tcPr>
          <w:p>
            <w:pPr>
              <w:spacing w:after="0"/>
              <w:jc w:val="left"/>
            </w:pPr>
          </w:p>
        </w:tc>
      </w:tr>
      <w:tr>
        <w:trPr>
          <w:cantSplit/>
        </w:trPr>
        <w:tc>
          <w:tcPr>
            <w:tcW w:type="dxa" w:w="1677"/>
          </w:tcPr>
          <w:p>
            <w:pPr>
              <w:spacing w:after="0"/>
              <w:jc w:val="left"/>
            </w:pPr>
            <w:r>
              <w:rPr>
                <w:sz w:val="16"/>
              </w:rPr>
              <w:t>Darwin city</w:t>
            </w:r>
          </w:p>
        </w:tc>
        <w:tc>
          <w:tcPr>
            <w:tcW w:type="dxa" w:w="768"/>
          </w:tcPr>
          <w:p>
            <w:pPr>
              <w:spacing w:after="0"/>
              <w:jc w:val="left"/>
            </w:pPr>
            <w:r>
              <w:rPr>
                <w:sz w:val="16"/>
              </w:rPr>
              <w:t>City</w:t>
            </w:r>
          </w:p>
        </w:tc>
        <w:tc>
          <w:tcPr>
            <w:tcW w:type="dxa" w:w="2989"/>
          </w:tcPr>
          <w:p>
            <w:pPr>
              <w:spacing w:after="0"/>
              <w:jc w:val="left"/>
            </w:pPr>
            <w:r>
              <w:rPr>
                <w:sz w:val="16"/>
              </w:rPr>
              <w:t>Approved, expires 2028-05-28</w:t>
            </w:r>
          </w:p>
        </w:tc>
        <w:tc>
          <w:tcPr>
            <w:tcW w:type="dxa" w:w="2383"/>
          </w:tcPr>
          <w:p>
            <w:pPr>
              <w:spacing w:after="0"/>
              <w:jc w:val="right"/>
            </w:pPr>
            <w:r>
              <w:rPr>
                <w:sz w:val="16"/>
              </w:rPr>
              <w:t>FMA RL 0, SRL 0; any 0</w:t>
            </w:r>
          </w:p>
        </w:tc>
        <w:tc>
          <w:tcPr>
            <w:tcW w:type="dxa" w:w="1677"/>
          </w:tcPr>
          <w:p>
            <w:pPr>
              <w:spacing w:after="0"/>
              <w:jc w:val="right"/>
            </w:pPr>
            <w:r>
              <w:rPr>
                <w:sz w:val="16"/>
              </w:rPr>
              <w:t>none found</w:t>
            </w:r>
          </w:p>
        </w:tc>
        <w:tc>
          <w:tcPr>
            <w:tcW w:type="dxa" w:w="2040"/>
          </w:tcPr>
          <w:p>
            <w:pPr>
              <w:spacing w:after="0"/>
              <w:jc w:val="right"/>
            </w:pPr>
            <w:r>
              <w:rPr>
                <w:sz w:val="16"/>
              </w:rPr>
              <w:t>15; 1</w:t>
            </w:r>
          </w:p>
        </w:tc>
        <w:tc>
          <w:tcPr>
            <w:tcW w:type="dxa" w:w="2577"/>
          </w:tcPr>
          <w:p>
            <w:pPr>
              <w:spacing w:after="0"/>
              <w:jc w:val="left"/>
            </w:pPr>
          </w:p>
        </w:tc>
      </w:tr>
      <w:tr>
        <w:trPr>
          <w:cantSplit/>
        </w:trPr>
        <w:tc>
          <w:tcPr>
            <w:tcW w:type="dxa" w:w="1677"/>
          </w:tcPr>
          <w:p>
            <w:pPr>
              <w:spacing w:after="0"/>
              <w:jc w:val="left"/>
            </w:pPr>
            <w:r>
              <w:rPr>
                <w:sz w:val="16"/>
              </w:rPr>
              <w:t>Dassel city</w:t>
            </w:r>
          </w:p>
        </w:tc>
        <w:tc>
          <w:tcPr>
            <w:tcW w:type="dxa" w:w="768"/>
          </w:tcPr>
          <w:p>
            <w:pPr>
              <w:spacing w:after="0"/>
              <w:jc w:val="left"/>
            </w:pPr>
            <w:r>
              <w:rPr>
                <w:sz w:val="16"/>
              </w:rPr>
              <w:t>City</w:t>
            </w:r>
          </w:p>
        </w:tc>
        <w:tc>
          <w:tcPr>
            <w:tcW w:type="dxa" w:w="2989"/>
          </w:tcPr>
          <w:p>
            <w:pPr>
              <w:spacing w:after="0"/>
              <w:jc w:val="left"/>
            </w:pPr>
            <w:r>
              <w:rPr>
                <w:sz w:val="16"/>
              </w:rPr>
              <w:t>Approved, expires 2028-05-28</w:t>
            </w:r>
          </w:p>
        </w:tc>
        <w:tc>
          <w:tcPr>
            <w:tcW w:type="dxa" w:w="2383"/>
          </w:tcPr>
          <w:p>
            <w:pPr>
              <w:spacing w:after="0"/>
              <w:jc w:val="right"/>
            </w:pPr>
            <w:r>
              <w:rPr>
                <w:sz w:val="16"/>
              </w:rPr>
              <w:t>FMA RL 0, SRL 0; any 0</w:t>
            </w:r>
          </w:p>
        </w:tc>
        <w:tc>
          <w:tcPr>
            <w:tcW w:type="dxa" w:w="1677"/>
          </w:tcPr>
          <w:p>
            <w:pPr>
              <w:spacing w:after="0"/>
              <w:jc w:val="right"/>
            </w:pPr>
            <w:r>
              <w:rPr>
                <w:sz w:val="16"/>
              </w:rPr>
              <w:t>$5,129.89</w:t>
            </w:r>
          </w:p>
        </w:tc>
        <w:tc>
          <w:tcPr>
            <w:tcW w:type="dxa" w:w="2040"/>
          </w:tcPr>
          <w:p>
            <w:pPr>
              <w:spacing w:after="0"/>
              <w:jc w:val="right"/>
            </w:pPr>
            <w:r>
              <w:rPr>
                <w:sz w:val="16"/>
              </w:rPr>
              <w:t>54; 6</w:t>
            </w:r>
          </w:p>
        </w:tc>
        <w:tc>
          <w:tcPr>
            <w:tcW w:type="dxa" w:w="2577"/>
          </w:tcPr>
          <w:p>
            <w:pPr>
              <w:spacing w:after="0"/>
              <w:jc w:val="left"/>
            </w:pPr>
          </w:p>
        </w:tc>
      </w:tr>
      <w:tr>
        <w:trPr>
          <w:cantSplit/>
        </w:trPr>
        <w:tc>
          <w:tcPr>
            <w:tcW w:type="dxa" w:w="1677"/>
          </w:tcPr>
          <w:p>
            <w:pPr>
              <w:spacing w:after="0"/>
              <w:jc w:val="left"/>
            </w:pPr>
            <w:r>
              <w:rPr>
                <w:sz w:val="16"/>
              </w:rPr>
              <w:t>Eden Valley city</w:t>
            </w:r>
          </w:p>
        </w:tc>
        <w:tc>
          <w:tcPr>
            <w:tcW w:type="dxa" w:w="768"/>
          </w:tcPr>
          <w:p>
            <w:pPr>
              <w:spacing w:after="0"/>
              <w:jc w:val="left"/>
            </w:pPr>
            <w:r>
              <w:rPr>
                <w:sz w:val="16"/>
              </w:rPr>
              <w:t>City</w:t>
            </w:r>
          </w:p>
        </w:tc>
        <w:tc>
          <w:tcPr>
            <w:tcW w:type="dxa" w:w="2989"/>
          </w:tcPr>
          <w:p>
            <w:pPr>
              <w:spacing w:after="0"/>
              <w:jc w:val="left"/>
            </w:pPr>
            <w:r>
              <w:rPr>
                <w:sz w:val="16"/>
              </w:rPr>
              <w:t>Approved, expires 2028-05-28</w:t>
            </w:r>
          </w:p>
        </w:tc>
        <w:tc>
          <w:tcPr>
            <w:tcW w:type="dxa" w:w="2383"/>
          </w:tcPr>
          <w:p>
            <w:pPr>
              <w:spacing w:after="0"/>
              <w:jc w:val="right"/>
            </w:pPr>
            <w:r>
              <w:rPr>
                <w:sz w:val="16"/>
              </w:rPr>
              <w:t>FMA RL 0, SRL 0; any 0</w:t>
            </w:r>
          </w:p>
        </w:tc>
        <w:tc>
          <w:tcPr>
            <w:tcW w:type="dxa" w:w="1677"/>
          </w:tcPr>
          <w:p>
            <w:pPr>
              <w:spacing w:after="0"/>
              <w:jc w:val="right"/>
            </w:pPr>
            <w:r>
              <w:rPr>
                <w:sz w:val="16"/>
              </w:rPr>
              <w:t>none found</w:t>
            </w:r>
          </w:p>
        </w:tc>
        <w:tc>
          <w:tcPr>
            <w:tcW w:type="dxa" w:w="2040"/>
          </w:tcPr>
          <w:p>
            <w:pPr>
              <w:spacing w:after="0"/>
              <w:jc w:val="right"/>
            </w:pPr>
            <w:r>
              <w:rPr>
                <w:sz w:val="16"/>
              </w:rPr>
              <w:t>2; 0</w:t>
            </w:r>
          </w:p>
        </w:tc>
        <w:tc>
          <w:tcPr>
            <w:tcW w:type="dxa" w:w="2577"/>
          </w:tcPr>
          <w:p>
            <w:pPr>
              <w:spacing w:after="0"/>
              <w:jc w:val="left"/>
            </w:pPr>
            <w:r>
              <w:rPr>
                <w:sz w:val="16"/>
              </w:rPr>
              <w:t>Also approved under plan 108887 (Stearns County, expires 2028-03-28). FEMA's plan status map shows one plan per jurisdiction and may show one of these; this packet uses the approved plan that expires last.</w:t>
            </w:r>
          </w:p>
        </w:tc>
      </w:tr>
      <w:tr>
        <w:trPr>
          <w:cantSplit/>
        </w:trPr>
        <w:tc>
          <w:tcPr>
            <w:tcW w:type="dxa" w:w="1677"/>
          </w:tcPr>
          <w:p>
            <w:pPr>
              <w:spacing w:after="0"/>
              <w:jc w:val="left"/>
            </w:pPr>
            <w:r>
              <w:rPr>
                <w:sz w:val="16"/>
              </w:rPr>
              <w:t>Grove City city</w:t>
            </w:r>
          </w:p>
        </w:tc>
        <w:tc>
          <w:tcPr>
            <w:tcW w:type="dxa" w:w="768"/>
          </w:tcPr>
          <w:p>
            <w:pPr>
              <w:spacing w:after="0"/>
              <w:jc w:val="left"/>
            </w:pPr>
            <w:r>
              <w:rPr>
                <w:sz w:val="16"/>
              </w:rPr>
              <w:t>City</w:t>
            </w:r>
          </w:p>
        </w:tc>
        <w:tc>
          <w:tcPr>
            <w:tcW w:type="dxa" w:w="2989"/>
          </w:tcPr>
          <w:p>
            <w:pPr>
              <w:spacing w:after="0"/>
              <w:jc w:val="left"/>
            </w:pPr>
            <w:r>
              <w:rPr>
                <w:sz w:val="16"/>
              </w:rPr>
              <w:t>Approved, expires 2028-05-28</w:t>
            </w:r>
          </w:p>
        </w:tc>
        <w:tc>
          <w:tcPr>
            <w:tcW w:type="dxa" w:w="2383"/>
          </w:tcPr>
          <w:p>
            <w:pPr>
              <w:spacing w:after="0"/>
              <w:jc w:val="right"/>
            </w:pPr>
            <w:r>
              <w:rPr>
                <w:sz w:val="16"/>
              </w:rPr>
              <w:t>FMA RL 0, SRL 0; any 0</w:t>
            </w:r>
          </w:p>
        </w:tc>
        <w:tc>
          <w:tcPr>
            <w:tcW w:type="dxa" w:w="1677"/>
          </w:tcPr>
          <w:p>
            <w:pPr>
              <w:spacing w:after="0"/>
              <w:jc w:val="right"/>
            </w:pPr>
            <w:r>
              <w:rPr>
                <w:sz w:val="16"/>
              </w:rPr>
              <w:t>$95,236.98</w:t>
            </w:r>
          </w:p>
        </w:tc>
        <w:tc>
          <w:tcPr>
            <w:tcW w:type="dxa" w:w="2040"/>
          </w:tcPr>
          <w:p>
            <w:pPr>
              <w:spacing w:after="0"/>
              <w:jc w:val="right"/>
            </w:pPr>
            <w:r>
              <w:rPr>
                <w:sz w:val="16"/>
              </w:rPr>
              <w:t>29; 0</w:t>
            </w:r>
          </w:p>
        </w:tc>
        <w:tc>
          <w:tcPr>
            <w:tcW w:type="dxa" w:w="2577"/>
          </w:tcPr>
          <w:p>
            <w:pPr>
              <w:spacing w:after="0"/>
              <w:jc w:val="left"/>
            </w:pPr>
          </w:p>
        </w:tc>
      </w:tr>
      <w:tr>
        <w:trPr>
          <w:cantSplit/>
        </w:trPr>
        <w:tc>
          <w:tcPr>
            <w:tcW w:type="dxa" w:w="1677"/>
          </w:tcPr>
          <w:p>
            <w:pPr>
              <w:spacing w:after="0"/>
              <w:jc w:val="left"/>
            </w:pPr>
            <w:r>
              <w:rPr>
                <w:sz w:val="16"/>
              </w:rPr>
              <w:t>Kingston city</w:t>
            </w:r>
          </w:p>
        </w:tc>
        <w:tc>
          <w:tcPr>
            <w:tcW w:type="dxa" w:w="768"/>
          </w:tcPr>
          <w:p>
            <w:pPr>
              <w:spacing w:after="0"/>
              <w:jc w:val="left"/>
            </w:pPr>
            <w:r>
              <w:rPr>
                <w:sz w:val="16"/>
              </w:rPr>
              <w:t>City</w:t>
            </w:r>
          </w:p>
        </w:tc>
        <w:tc>
          <w:tcPr>
            <w:tcW w:type="dxa" w:w="2989"/>
          </w:tcPr>
          <w:p>
            <w:pPr>
              <w:spacing w:after="0"/>
              <w:jc w:val="left"/>
            </w:pPr>
            <w:r>
              <w:rPr>
                <w:sz w:val="16"/>
              </w:rPr>
              <w:t>Approved, expires 2028-05-28</w:t>
            </w:r>
          </w:p>
        </w:tc>
        <w:tc>
          <w:tcPr>
            <w:tcW w:type="dxa" w:w="2383"/>
          </w:tcPr>
          <w:p>
            <w:pPr>
              <w:spacing w:after="0"/>
              <w:jc w:val="right"/>
            </w:pPr>
            <w:r>
              <w:rPr>
                <w:sz w:val="16"/>
              </w:rPr>
              <w:t>FMA RL 0, SRL 0; any 0</w:t>
            </w:r>
          </w:p>
        </w:tc>
        <w:tc>
          <w:tcPr>
            <w:tcW w:type="dxa" w:w="1677"/>
          </w:tcPr>
          <w:p>
            <w:pPr>
              <w:spacing w:after="0"/>
              <w:jc w:val="right"/>
            </w:pPr>
            <w:r>
              <w:rPr>
                <w:sz w:val="16"/>
              </w:rPr>
              <w:t>none found</w:t>
            </w:r>
          </w:p>
        </w:tc>
        <w:tc>
          <w:tcPr>
            <w:tcW w:type="dxa" w:w="2040"/>
          </w:tcPr>
          <w:p>
            <w:pPr>
              <w:spacing w:after="0"/>
              <w:jc w:val="right"/>
            </w:pPr>
            <w:r>
              <w:rPr>
                <w:sz w:val="16"/>
              </w:rPr>
              <w:t>18; 0</w:t>
            </w:r>
          </w:p>
        </w:tc>
        <w:tc>
          <w:tcPr>
            <w:tcW w:type="dxa" w:w="2577"/>
          </w:tcPr>
          <w:p>
            <w:pPr>
              <w:spacing w:after="0"/>
              <w:jc w:val="left"/>
            </w:pPr>
          </w:p>
        </w:tc>
      </w:tr>
      <w:tr>
        <w:trPr>
          <w:cantSplit/>
        </w:trPr>
        <w:tc>
          <w:tcPr>
            <w:tcW w:type="dxa" w:w="1677"/>
          </w:tcPr>
          <w:p>
            <w:pPr>
              <w:spacing w:after="0"/>
              <w:jc w:val="left"/>
            </w:pPr>
            <w:r>
              <w:rPr>
                <w:sz w:val="16"/>
              </w:rPr>
              <w:t>Litchfield city</w:t>
            </w:r>
          </w:p>
        </w:tc>
        <w:tc>
          <w:tcPr>
            <w:tcW w:type="dxa" w:w="768"/>
          </w:tcPr>
          <w:p>
            <w:pPr>
              <w:spacing w:after="0"/>
              <w:jc w:val="left"/>
            </w:pPr>
            <w:r>
              <w:rPr>
                <w:sz w:val="16"/>
              </w:rPr>
              <w:t>City</w:t>
            </w:r>
          </w:p>
        </w:tc>
        <w:tc>
          <w:tcPr>
            <w:tcW w:type="dxa" w:w="2989"/>
          </w:tcPr>
          <w:p>
            <w:pPr>
              <w:spacing w:after="0"/>
              <w:jc w:val="left"/>
            </w:pPr>
            <w:r>
              <w:rPr>
                <w:sz w:val="16"/>
              </w:rPr>
              <w:t>Approved, expires 2028-05-28</w:t>
            </w:r>
          </w:p>
        </w:tc>
        <w:tc>
          <w:tcPr>
            <w:tcW w:type="dxa" w:w="2383"/>
          </w:tcPr>
          <w:p>
            <w:pPr>
              <w:spacing w:after="0"/>
              <w:jc w:val="right"/>
            </w:pPr>
            <w:r>
              <w:rPr>
                <w:sz w:val="16"/>
              </w:rPr>
              <w:t>FMA RL 0, SRL 0; any 1</w:t>
            </w:r>
          </w:p>
        </w:tc>
        <w:tc>
          <w:tcPr>
            <w:tcW w:type="dxa" w:w="1677"/>
          </w:tcPr>
          <w:p>
            <w:pPr>
              <w:spacing w:after="0"/>
              <w:jc w:val="right"/>
            </w:pPr>
            <w:r>
              <w:rPr>
                <w:sz w:val="16"/>
              </w:rPr>
              <w:t>$137,873.32</w:t>
            </w:r>
          </w:p>
        </w:tc>
        <w:tc>
          <w:tcPr>
            <w:tcW w:type="dxa" w:w="2040"/>
          </w:tcPr>
          <w:p>
            <w:pPr>
              <w:spacing w:after="0"/>
              <w:jc w:val="right"/>
            </w:pPr>
            <w:r>
              <w:rPr>
                <w:sz w:val="16"/>
              </w:rPr>
              <w:t>50; 4</w:t>
            </w:r>
          </w:p>
        </w:tc>
        <w:tc>
          <w:tcPr>
            <w:tcW w:type="dxa" w:w="2577"/>
          </w:tcPr>
          <w:p>
            <w:pPr>
              <w:spacing w:after="0"/>
              <w:jc w:val="left"/>
            </w:pPr>
          </w:p>
        </w:tc>
      </w:tr>
      <w:tr>
        <w:trPr>
          <w:cantSplit/>
        </w:trPr>
        <w:tc>
          <w:tcPr>
            <w:tcW w:type="dxa" w:w="1677"/>
          </w:tcPr>
          <w:p>
            <w:pPr>
              <w:spacing w:after="0"/>
              <w:jc w:val="left"/>
            </w:pPr>
            <w:r>
              <w:rPr>
                <w:sz w:val="16"/>
              </w:rPr>
              <w:t>Watkins city</w:t>
            </w:r>
          </w:p>
        </w:tc>
        <w:tc>
          <w:tcPr>
            <w:tcW w:type="dxa" w:w="768"/>
          </w:tcPr>
          <w:p>
            <w:pPr>
              <w:spacing w:after="0"/>
              <w:jc w:val="left"/>
            </w:pPr>
            <w:r>
              <w:rPr>
                <w:sz w:val="16"/>
              </w:rPr>
              <w:t>City</w:t>
            </w:r>
          </w:p>
        </w:tc>
        <w:tc>
          <w:tcPr>
            <w:tcW w:type="dxa" w:w="2989"/>
          </w:tcPr>
          <w:p>
            <w:pPr>
              <w:spacing w:after="0"/>
              <w:jc w:val="left"/>
            </w:pPr>
            <w:r>
              <w:rPr>
                <w:sz w:val="16"/>
              </w:rPr>
              <w:t>Approved, expires 2028-05-28</w:t>
            </w:r>
          </w:p>
        </w:tc>
        <w:tc>
          <w:tcPr>
            <w:tcW w:type="dxa" w:w="2383"/>
          </w:tcPr>
          <w:p>
            <w:pPr>
              <w:spacing w:after="0"/>
              <w:jc w:val="right"/>
            </w:pPr>
            <w:r>
              <w:rPr>
                <w:sz w:val="16"/>
              </w:rPr>
              <w:t>FMA RL 0, SRL 0; any 0</w:t>
            </w:r>
          </w:p>
        </w:tc>
        <w:tc>
          <w:tcPr>
            <w:tcW w:type="dxa" w:w="1677"/>
          </w:tcPr>
          <w:p>
            <w:pPr>
              <w:spacing w:after="0"/>
              <w:jc w:val="right"/>
            </w:pPr>
            <w:r>
              <w:rPr>
                <w:sz w:val="16"/>
              </w:rPr>
              <w:t>none found</w:t>
            </w:r>
          </w:p>
        </w:tc>
        <w:tc>
          <w:tcPr>
            <w:tcW w:type="dxa" w:w="2040"/>
          </w:tcPr>
          <w:p>
            <w:pPr>
              <w:spacing w:after="0"/>
              <w:jc w:val="right"/>
            </w:pPr>
            <w:r>
              <w:rPr>
                <w:sz w:val="16"/>
              </w:rPr>
              <w:t>18; 1</w:t>
            </w:r>
          </w:p>
        </w:tc>
        <w:tc>
          <w:tcPr>
            <w:tcW w:type="dxa" w:w="257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2023-05-29</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$7,153,854,562</w:t>
            </w:r>
          </w:p>
        </w:tc>
        <w:tc>
          <w:tcPr>
            <w:tcW w:type="dxa" w:w="1215"/>
          </w:tcPr>
          <w:p>
            <w:pPr>
              <w:spacing w:after="0"/>
              <w:jc w:val="right"/>
            </w:pPr>
            <w:r>
              <w:rPr>
                <w:sz w:val="16"/>
              </w:rPr>
              <w:t>$341,362,669</w:t>
            </w:r>
          </w:p>
        </w:tc>
        <w:tc>
          <w:tcPr>
            <w:tcW w:type="dxa" w:w="1045"/>
          </w:tcPr>
          <w:p>
            <w:pPr>
              <w:spacing w:after="0"/>
              <w:jc w:val="right"/>
            </w:pPr>
            <w:r>
              <w:rPr>
                <w:sz w:val="16"/>
              </w:rPr>
              <w:t>23,394</w:t>
            </w:r>
          </w:p>
        </w:tc>
        <w:tc>
          <w:tcPr>
            <w:tcW w:type="dxa" w:w="1037"/>
          </w:tcPr>
          <w:p>
            <w:pPr>
              <w:spacing w:after="0"/>
              <w:jc w:val="right"/>
            </w:pPr>
            <w:r>
              <w:rPr>
                <w:sz w:val="16"/>
              </w:rPr>
              <w:t>$252</w:t>
            </w:r>
          </w:p>
        </w:tc>
        <w:tc>
          <w:tcPr>
            <w:tcW w:type="dxa" w:w="1126"/>
          </w:tcPr>
          <w:p>
            <w:pPr>
              <w:spacing w:after="0"/>
              <w:jc w:val="right"/>
            </w:pPr>
            <w:r>
              <w:rPr>
                <w:sz w:val="16"/>
              </w:rPr>
              <w:t>$1,701</w:t>
            </w:r>
          </w:p>
        </w:tc>
        <w:tc>
          <w:tcPr>
            <w:tcW w:type="dxa" w:w="1174"/>
          </w:tcPr>
          <w:p>
            <w:pPr>
              <w:spacing w:after="0"/>
              <w:jc w:val="right"/>
            </w:pPr>
            <w:r>
              <w:rPr>
                <w:sz w:val="16"/>
              </w:rPr>
              <w:t>$1,687,090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$100,674,618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$124,285</w:t>
            </w:r>
          </w:p>
        </w:tc>
        <w:tc>
          <w:tcPr>
            <w:tcW w:type="dxa" w:w="1174"/>
          </w:tcPr>
          <w:p>
            <w:pPr>
              <w:spacing w:after="0"/>
              <w:jc w:val="right"/>
            </w:pPr>
          </w:p>
        </w:tc>
        <w:tc>
          <w:tcPr>
            <w:tcW w:type="dxa" w:w="1305"/>
          </w:tcPr>
          <w:p>
            <w:pPr>
              <w:spacing w:after="0"/>
              <w:jc w:val="right"/>
            </w:pPr>
            <w:r>
              <w:rPr>
                <w:sz w:val="16"/>
              </w:rPr>
              <w:t>0.123%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$12,594,620,591</w:t>
            </w:r>
          </w:p>
        </w:tc>
        <w:tc>
          <w:tcPr>
            <w:tcW w:type="dxa" w:w="1215"/>
          </w:tcPr>
          <w:p>
            <w:pPr>
              <w:spacing w:after="0"/>
              <w:jc w:val="right"/>
            </w:pPr>
          </w:p>
        </w:tc>
        <w:tc>
          <w:tcPr>
            <w:tcW w:type="dxa" w:w="1045"/>
          </w:tcPr>
          <w:p>
            <w:pPr>
              <w:spacing w:after="0"/>
              <w:jc w:val="right"/>
            </w:pPr>
            <w:r>
              <w:rPr>
                <w:sz w:val="16"/>
              </w:rPr>
              <w:t>23,400</w:t>
            </w:r>
          </w:p>
        </w:tc>
        <w:tc>
          <w:tcPr>
            <w:tcW w:type="dxa" w:w="1037"/>
          </w:tcPr>
          <w:p>
            <w:pPr>
              <w:spacing w:after="0"/>
              <w:jc w:val="right"/>
            </w:pPr>
            <w:r>
              <w:rPr>
                <w:sz w:val="16"/>
              </w:rPr>
              <w:t>$6,490</w:t>
            </w:r>
          </w:p>
        </w:tc>
        <w:tc>
          <w:tcPr>
            <w:tcW w:type="dxa" w:w="1126"/>
          </w:tcPr>
          <w:p>
            <w:pPr>
              <w:spacing w:after="0"/>
              <w:jc w:val="right"/>
            </w:pPr>
          </w:p>
        </w:tc>
        <w:tc>
          <w:tcPr>
            <w:tcW w:type="dxa" w:w="1174"/>
          </w:tcPr>
          <w:p>
            <w:pPr>
              <w:spacing w:after="0"/>
              <w:jc w:val="right"/>
            </w:pPr>
            <w:r>
              <w:rPr>
                <w:sz w:val="16"/>
              </w:rPr>
              <w:t>$1,314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$7,153,854,562</w:t>
            </w:r>
          </w:p>
        </w:tc>
        <w:tc>
          <w:tcPr>
            <w:tcW w:type="dxa" w:w="1215"/>
          </w:tcPr>
          <w:p>
            <w:pPr>
              <w:spacing w:after="0"/>
              <w:jc w:val="right"/>
            </w:pPr>
            <w:r>
              <w:rPr>
                <w:sz w:val="16"/>
              </w:rPr>
              <w:t>$341,362,669</w:t>
            </w:r>
          </w:p>
        </w:tc>
        <w:tc>
          <w:tcPr>
            <w:tcW w:type="dxa" w:w="1045"/>
          </w:tcPr>
          <w:p>
            <w:pPr>
              <w:spacing w:after="0"/>
              <w:jc w:val="right"/>
            </w:pPr>
            <w:r>
              <w:rPr>
                <w:sz w:val="16"/>
              </w:rPr>
              <w:t>23,394</w:t>
            </w:r>
          </w:p>
        </w:tc>
        <w:tc>
          <w:tcPr>
            <w:tcW w:type="dxa" w:w="1037"/>
          </w:tcPr>
          <w:p>
            <w:pPr>
              <w:spacing w:after="0"/>
              <w:jc w:val="right"/>
            </w:pPr>
            <w:r>
              <w:rPr>
                <w:sz w:val="16"/>
              </w:rPr>
              <w:t>$413,419</w:t>
            </w:r>
          </w:p>
        </w:tc>
        <w:tc>
          <w:tcPr>
            <w:tcW w:type="dxa" w:w="1126"/>
          </w:tcPr>
          <w:p>
            <w:pPr>
              <w:spacing w:after="0"/>
              <w:jc w:val="right"/>
            </w:pPr>
            <w:r>
              <w:rPr>
                <w:sz w:val="16"/>
              </w:rPr>
              <w:t>$277,175</w:t>
            </w:r>
          </w:p>
        </w:tc>
        <w:tc>
          <w:tcPr>
            <w:tcW w:type="dxa" w:w="1174"/>
          </w:tcPr>
          <w:p>
            <w:pPr>
              <w:spacing w:after="0"/>
              <w:jc w:val="right"/>
            </w:pPr>
            <w:r>
              <w:rPr>
                <w:sz w:val="16"/>
              </w:rPr>
              <w:t>$109,463</w:t>
            </w:r>
          </w:p>
        </w:tc>
        <w:tc>
          <w:tcPr>
            <w:tcW w:type="dxa" w:w="1305"/>
          </w:tcPr>
          <w:p>
            <w:pPr>
              <w:spacing w:after="0"/>
              <w:jc w:val="right"/>
            </w:pPr>
            <w:r>
              <w:rPr>
                <w:sz w:val="16"/>
              </w:rPr>
              <w:t>0.00578%</w:t>
            </w:r>
          </w:p>
        </w:tc>
        <w:tc>
          <w:tcPr>
            <w:tcW w:type="dxa" w:w="1222"/>
          </w:tcPr>
          <w:p>
            <w:pPr>
              <w:spacing w:after="0"/>
              <w:jc w:val="right"/>
            </w:pPr>
            <w:r>
              <w:rPr>
                <w:sz w:val="16"/>
              </w:rPr>
              <w:t>$100,000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$7,153,854,562</w:t>
            </w:r>
          </w:p>
        </w:tc>
        <w:tc>
          <w:tcPr>
            <w:tcW w:type="dxa" w:w="1215"/>
          </w:tcPr>
          <w:p>
            <w:pPr>
              <w:spacing w:after="0"/>
              <w:jc w:val="right"/>
            </w:pPr>
            <w:r>
              <w:rPr>
                <w:sz w:val="16"/>
              </w:rPr>
              <w:t>$341,362,669</w:t>
            </w:r>
          </w:p>
        </w:tc>
        <w:tc>
          <w:tcPr>
            <w:tcW w:type="dxa" w:w="1045"/>
          </w:tcPr>
          <w:p>
            <w:pPr>
              <w:spacing w:after="0"/>
              <w:jc w:val="right"/>
            </w:pPr>
            <w:r>
              <w:rPr>
                <w:sz w:val="16"/>
              </w:rPr>
              <w:t>23,394</w:t>
            </w:r>
          </w:p>
        </w:tc>
        <w:tc>
          <w:tcPr>
            <w:tcW w:type="dxa" w:w="1037"/>
          </w:tcPr>
          <w:p>
            <w:pPr>
              <w:spacing w:after="0"/>
              <w:jc w:val="right"/>
            </w:pPr>
            <w:r>
              <w:rPr>
                <w:sz w:val="16"/>
              </w:rPr>
              <w:t>$4,033</w:t>
            </w:r>
          </w:p>
        </w:tc>
        <w:tc>
          <w:tcPr>
            <w:tcW w:type="dxa" w:w="1126"/>
          </w:tcPr>
          <w:p>
            <w:pPr>
              <w:spacing w:after="0"/>
              <w:jc w:val="right"/>
            </w:pPr>
            <w:r>
              <w:rPr>
                <w:sz w:val="16"/>
              </w:rPr>
              <w:t>$4</w:t>
            </w:r>
          </w:p>
        </w:tc>
        <w:tc>
          <w:tcPr>
            <w:tcW w:type="dxa" w:w="1174"/>
          </w:tcPr>
          <w:p>
            <w:pPr>
              <w:spacing w:after="0"/>
              <w:jc w:val="right"/>
            </w:pPr>
            <w:r>
              <w:rPr>
                <w:sz w:val="16"/>
              </w:rPr>
              <w:t>$360,149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$7,153,854,562</w:t>
            </w:r>
          </w:p>
        </w:tc>
        <w:tc>
          <w:tcPr>
            <w:tcW w:type="dxa" w:w="1215"/>
          </w:tcPr>
          <w:p>
            <w:pPr>
              <w:spacing w:after="0"/>
              <w:jc w:val="right"/>
            </w:pPr>
          </w:p>
        </w:tc>
        <w:tc>
          <w:tcPr>
            <w:tcW w:type="dxa" w:w="1045"/>
          </w:tcPr>
          <w:p>
            <w:pPr>
              <w:spacing w:after="0"/>
              <w:jc w:val="right"/>
            </w:pPr>
            <w:r>
              <w:rPr>
                <w:sz w:val="16"/>
              </w:rPr>
              <w:t>23,394</w:t>
            </w:r>
          </w:p>
        </w:tc>
        <w:tc>
          <w:tcPr>
            <w:tcW w:type="dxa" w:w="1037"/>
          </w:tcPr>
          <w:p>
            <w:pPr>
              <w:spacing w:after="0"/>
              <w:jc w:val="right"/>
            </w:pPr>
            <w:r>
              <w:rPr>
                <w:sz w:val="16"/>
              </w:rPr>
              <w:t>$34,257</w:t>
            </w:r>
          </w:p>
        </w:tc>
        <w:tc>
          <w:tcPr>
            <w:tcW w:type="dxa" w:w="1126"/>
          </w:tcPr>
          <w:p>
            <w:pPr>
              <w:spacing w:after="0"/>
              <w:jc w:val="right"/>
            </w:pPr>
          </w:p>
        </w:tc>
        <w:tc>
          <w:tcPr>
            <w:tcW w:type="dxa" w:w="1174"/>
          </w:tcPr>
          <w:p>
            <w:pPr>
              <w:spacing w:after="0"/>
              <w:jc w:val="right"/>
            </w:pPr>
            <w:r>
              <w:rPr>
                <w:sz w:val="16"/>
              </w:rPr>
              <w:t>$16,482</w:t>
            </w:r>
          </w:p>
        </w:tc>
        <w:tc>
          <w:tcPr>
            <w:tcW w:type="dxa" w:w="1305"/>
          </w:tcPr>
          <w:p>
            <w:pPr>
              <w:spacing w:after="0"/>
              <w:jc w:val="right"/>
            </w:pPr>
            <w:r>
              <w:rPr>
                <w:sz w:val="16"/>
              </w:rPr>
              <w:t>0.000479%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$7,140,192,808</w:t>
            </w:r>
          </w:p>
        </w:tc>
        <w:tc>
          <w:tcPr>
            <w:tcW w:type="dxa" w:w="1215"/>
          </w:tcPr>
          <w:p>
            <w:pPr>
              <w:spacing w:after="0"/>
              <w:jc w:val="right"/>
            </w:pPr>
            <w:r>
              <w:rPr>
                <w:sz w:val="16"/>
              </w:rPr>
              <w:t>$11,680,644</w:t>
            </w:r>
          </w:p>
        </w:tc>
        <w:tc>
          <w:tcPr>
            <w:tcW w:type="dxa" w:w="1045"/>
          </w:tcPr>
          <w:p>
            <w:pPr>
              <w:spacing w:after="0"/>
              <w:jc w:val="right"/>
            </w:pPr>
            <w:r>
              <w:rPr>
                <w:sz w:val="16"/>
              </w:rPr>
              <w:t>413</w:t>
            </w:r>
          </w:p>
        </w:tc>
        <w:tc>
          <w:tcPr>
            <w:tcW w:type="dxa" w:w="1037"/>
          </w:tcPr>
          <w:p>
            <w:pPr>
              <w:spacing w:after="0"/>
              <w:jc w:val="right"/>
            </w:pPr>
            <w:r>
              <w:rPr>
                <w:sz w:val="16"/>
              </w:rPr>
              <w:t>$5,628,176</w:t>
            </w:r>
          </w:p>
        </w:tc>
        <w:tc>
          <w:tcPr>
            <w:tcW w:type="dxa" w:w="1126"/>
          </w:tcPr>
          <w:p>
            <w:pPr>
              <w:spacing w:after="0"/>
              <w:jc w:val="right"/>
            </w:pPr>
            <w:r>
              <w:rPr>
                <w:sz w:val="16"/>
              </w:rPr>
              <w:t>$60,306</w:t>
            </w:r>
          </w:p>
        </w:tc>
        <w:tc>
          <w:tcPr>
            <w:tcW w:type="dxa" w:w="1174"/>
          </w:tcPr>
          <w:p>
            <w:pPr>
              <w:spacing w:after="0"/>
              <w:jc w:val="right"/>
            </w:pPr>
            <w:r>
              <w:rPr>
                <w:sz w:val="16"/>
              </w:rPr>
              <w:t>$4,648</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$38,821,018</w:t>
            </w:r>
          </w:p>
        </w:tc>
        <w:tc>
          <w:tcPr>
            <w:tcW w:type="dxa" w:w="1215"/>
          </w:tcPr>
          <w:p>
            <w:pPr>
              <w:spacing w:after="0"/>
              <w:jc w:val="right"/>
            </w:pPr>
          </w:p>
        </w:tc>
        <w:tc>
          <w:tcPr>
            <w:tcW w:type="dxa" w:w="1045"/>
          </w:tcPr>
          <w:p>
            <w:pPr>
              <w:spacing w:after="0"/>
              <w:jc w:val="right"/>
            </w:pPr>
            <w:r>
              <w:rPr>
                <w:sz w:val="16"/>
              </w:rPr>
              <w:t>138</w:t>
            </w:r>
          </w:p>
        </w:tc>
        <w:tc>
          <w:tcPr>
            <w:tcW w:type="dxa" w:w="1037"/>
          </w:tcPr>
          <w:p>
            <w:pPr>
              <w:spacing w:after="0"/>
              <w:jc w:val="right"/>
            </w:pPr>
            <w:r>
              <w:rPr>
                <w:sz w:val="16"/>
              </w:rPr>
              <w:t>$54</w:t>
            </w:r>
          </w:p>
        </w:tc>
        <w:tc>
          <w:tcPr>
            <w:tcW w:type="dxa" w:w="1126"/>
          </w:tcPr>
          <w:p>
            <w:pPr>
              <w:spacing w:after="0"/>
              <w:jc w:val="right"/>
            </w:pPr>
          </w:p>
        </w:tc>
        <w:tc>
          <w:tcPr>
            <w:tcW w:type="dxa" w:w="1174"/>
          </w:tcPr>
          <w:p>
            <w:pPr>
              <w:spacing w:after="0"/>
              <w:jc w:val="right"/>
            </w:pPr>
            <w:r>
              <w:rPr>
                <w:sz w:val="16"/>
              </w:rPr>
              <w:t>$1,125</w:t>
            </w:r>
          </w:p>
        </w:tc>
        <w:tc>
          <w:tcPr>
            <w:tcW w:type="dxa" w:w="1305"/>
          </w:tcPr>
          <w:p>
            <w:pPr>
              <w:spacing w:after="0"/>
              <w:jc w:val="right"/>
            </w:pPr>
            <w:r>
              <w:rPr>
                <w:sz w:val="16"/>
              </w:rPr>
              <w:t>0.000139%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$7,153,854,562</w:t>
            </w:r>
          </w:p>
        </w:tc>
        <w:tc>
          <w:tcPr>
            <w:tcW w:type="dxa" w:w="1215"/>
          </w:tcPr>
          <w:p>
            <w:pPr>
              <w:spacing w:after="0"/>
              <w:jc w:val="right"/>
            </w:pPr>
          </w:p>
        </w:tc>
        <w:tc>
          <w:tcPr>
            <w:tcW w:type="dxa" w:w="1045"/>
          </w:tcPr>
          <w:p>
            <w:pPr>
              <w:spacing w:after="0"/>
              <w:jc w:val="right"/>
            </w:pPr>
            <w:r>
              <w:rPr>
                <w:sz w:val="16"/>
              </w:rPr>
              <w:t>23,394</w:t>
            </w:r>
          </w:p>
        </w:tc>
        <w:tc>
          <w:tcPr>
            <w:tcW w:type="dxa" w:w="1037"/>
          </w:tcPr>
          <w:p>
            <w:pPr>
              <w:spacing w:after="0"/>
              <w:jc w:val="right"/>
            </w:pPr>
            <w:r>
              <w:rPr>
                <w:sz w:val="16"/>
              </w:rPr>
              <w:t>$7,809</w:t>
            </w:r>
          </w:p>
        </w:tc>
        <w:tc>
          <w:tcPr>
            <w:tcW w:type="dxa" w:w="1126"/>
          </w:tcPr>
          <w:p>
            <w:pPr>
              <w:spacing w:after="0"/>
              <w:jc w:val="right"/>
            </w:pPr>
          </w:p>
        </w:tc>
        <w:tc>
          <w:tcPr>
            <w:tcW w:type="dxa" w:w="1174"/>
          </w:tcPr>
          <w:p>
            <w:pPr>
              <w:spacing w:after="0"/>
              <w:jc w:val="right"/>
            </w:pPr>
            <w:r>
              <w:rPr>
                <w:sz w:val="16"/>
              </w:rPr>
              <w:t>$134,044</w:t>
            </w:r>
          </w:p>
        </w:tc>
        <w:tc>
          <w:tcPr>
            <w:tcW w:type="dxa" w:w="1305"/>
          </w:tcPr>
          <w:p>
            <w:pPr>
              <w:spacing w:after="0"/>
              <w:jc w:val="right"/>
            </w:pPr>
            <w:r>
              <w:rPr>
                <w:sz w:val="16"/>
              </w:rPr>
              <w:t>0.000109%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$7,153,854,562</w:t>
            </w:r>
          </w:p>
        </w:tc>
        <w:tc>
          <w:tcPr>
            <w:tcW w:type="dxa" w:w="1215"/>
          </w:tcPr>
          <w:p>
            <w:pPr>
              <w:spacing w:after="0"/>
              <w:jc w:val="right"/>
            </w:pPr>
            <w:r>
              <w:rPr>
                <w:sz w:val="16"/>
              </w:rPr>
              <w:t>$341,362,669</w:t>
            </w:r>
          </w:p>
        </w:tc>
        <w:tc>
          <w:tcPr>
            <w:tcW w:type="dxa" w:w="1045"/>
          </w:tcPr>
          <w:p>
            <w:pPr>
              <w:spacing w:after="0"/>
              <w:jc w:val="right"/>
            </w:pPr>
            <w:r>
              <w:rPr>
                <w:sz w:val="16"/>
              </w:rPr>
              <w:t>23,394</w:t>
            </w:r>
          </w:p>
        </w:tc>
        <w:tc>
          <w:tcPr>
            <w:tcW w:type="dxa" w:w="1037"/>
          </w:tcPr>
          <w:p>
            <w:pPr>
              <w:spacing w:after="0"/>
              <w:jc w:val="right"/>
            </w:pPr>
            <w:r>
              <w:rPr>
                <w:sz w:val="16"/>
              </w:rPr>
              <w:t>$736,747</w:t>
            </w:r>
          </w:p>
        </w:tc>
        <w:tc>
          <w:tcPr>
            <w:tcW w:type="dxa" w:w="1126"/>
          </w:tcPr>
          <w:p>
            <w:pPr>
              <w:spacing w:after="0"/>
              <w:jc w:val="right"/>
            </w:pPr>
            <w:r>
              <w:rPr>
                <w:sz w:val="16"/>
              </w:rPr>
              <w:t>$189,854</w:t>
            </w:r>
          </w:p>
        </w:tc>
        <w:tc>
          <w:tcPr>
            <w:tcW w:type="dxa" w:w="1174"/>
          </w:tcPr>
          <w:p>
            <w:pPr>
              <w:spacing w:after="0"/>
              <w:jc w:val="right"/>
            </w:pPr>
            <w:r>
              <w:rPr>
                <w:sz w:val="16"/>
              </w:rPr>
              <w:t>$419,884</w:t>
            </w:r>
          </w:p>
        </w:tc>
        <w:tc>
          <w:tcPr>
            <w:tcW w:type="dxa" w:w="1305"/>
          </w:tcPr>
          <w:p>
            <w:pPr>
              <w:spacing w:after="0"/>
              <w:jc w:val="right"/>
            </w:pPr>
            <w:r>
              <w:rPr>
                <w:sz w:val="16"/>
              </w:rPr>
              <w:t>0.0103%</w:t>
            </w:r>
          </w:p>
        </w:tc>
        <w:tc>
          <w:tcPr>
            <w:tcW w:type="dxa" w:w="1222"/>
          </w:tcPr>
          <w:p>
            <w:pPr>
              <w:spacing w:after="0"/>
              <w:jc w:val="right"/>
            </w:pPr>
            <w:r>
              <w:rPr>
                <w:sz w:val="16"/>
              </w:rPr>
              <w:t>$30,000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$7,153,854,562</w:t>
            </w:r>
          </w:p>
        </w:tc>
        <w:tc>
          <w:tcPr>
            <w:tcW w:type="dxa" w:w="1215"/>
          </w:tcPr>
          <w:p>
            <w:pPr>
              <w:spacing w:after="0"/>
              <w:jc w:val="right"/>
            </w:pPr>
            <w:r>
              <w:rPr>
                <w:sz w:val="16"/>
              </w:rPr>
              <w:t>$341,362,669</w:t>
            </w:r>
          </w:p>
        </w:tc>
        <w:tc>
          <w:tcPr>
            <w:tcW w:type="dxa" w:w="1045"/>
          </w:tcPr>
          <w:p>
            <w:pPr>
              <w:spacing w:after="0"/>
              <w:jc w:val="right"/>
            </w:pPr>
            <w:r>
              <w:rPr>
                <w:sz w:val="16"/>
              </w:rPr>
              <w:t>23,394</w:t>
            </w:r>
          </w:p>
        </w:tc>
        <w:tc>
          <w:tcPr>
            <w:tcW w:type="dxa" w:w="1037"/>
          </w:tcPr>
          <w:p>
            <w:pPr>
              <w:spacing w:after="0"/>
              <w:jc w:val="right"/>
            </w:pPr>
            <w:r>
              <w:rPr>
                <w:sz w:val="16"/>
              </w:rPr>
              <w:t>$969,319</w:t>
            </w:r>
          </w:p>
        </w:tc>
        <w:tc>
          <w:tcPr>
            <w:tcW w:type="dxa" w:w="1126"/>
          </w:tcPr>
          <w:p>
            <w:pPr>
              <w:spacing w:after="0"/>
              <w:jc w:val="right"/>
            </w:pPr>
            <w:r>
              <w:rPr>
                <w:sz w:val="16"/>
              </w:rPr>
              <w:t>$7,562</w:t>
            </w:r>
          </w:p>
        </w:tc>
        <w:tc>
          <w:tcPr>
            <w:tcW w:type="dxa" w:w="1174"/>
          </w:tcPr>
          <w:p>
            <w:pPr>
              <w:spacing w:after="0"/>
              <w:jc w:val="right"/>
            </w:pPr>
            <w:r>
              <w:rPr>
                <w:sz w:val="16"/>
              </w:rPr>
              <w:t>$594,790</w:t>
            </w:r>
          </w:p>
        </w:tc>
        <w:tc>
          <w:tcPr>
            <w:tcW w:type="dxa" w:w="1305"/>
          </w:tcPr>
          <w:p>
            <w:pPr>
              <w:spacing w:after="0"/>
              <w:jc w:val="right"/>
            </w:pPr>
            <w:r>
              <w:rPr>
                <w:sz w:val="16"/>
              </w:rPr>
              <w:t>0.0135%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$1,051,817,298</w:t>
            </w:r>
          </w:p>
        </w:tc>
        <w:tc>
          <w:tcPr>
            <w:tcW w:type="dxa" w:w="1215"/>
          </w:tcPr>
          <w:p>
            <w:pPr>
              <w:spacing w:after="0"/>
              <w:jc w:val="right"/>
            </w:pPr>
            <w:r>
              <w:rPr>
                <w:sz w:val="16"/>
              </w:rPr>
              <w:t>$78,251,289</w:t>
            </w:r>
          </w:p>
        </w:tc>
        <w:tc>
          <w:tcPr>
            <w:tcW w:type="dxa" w:w="1045"/>
          </w:tcPr>
          <w:p>
            <w:pPr>
              <w:spacing w:after="0"/>
              <w:jc w:val="right"/>
            </w:pPr>
            <w:r>
              <w:rPr>
                <w:sz w:val="16"/>
              </w:rPr>
              <w:t>4,108</w:t>
            </w:r>
          </w:p>
        </w:tc>
        <w:tc>
          <w:tcPr>
            <w:tcW w:type="dxa" w:w="1037"/>
          </w:tcPr>
          <w:p>
            <w:pPr>
              <w:spacing w:after="0"/>
              <w:jc w:val="right"/>
            </w:pPr>
            <w:r>
              <w:rPr>
                <w:sz w:val="16"/>
              </w:rPr>
              <w:t>$13,600</w:t>
            </w:r>
          </w:p>
        </w:tc>
        <w:tc>
          <w:tcPr>
            <w:tcW w:type="dxa" w:w="1126"/>
          </w:tcPr>
          <w:p>
            <w:pPr>
              <w:spacing w:after="0"/>
              <w:jc w:val="right"/>
            </w:pPr>
            <w:r>
              <w:rPr>
                <w:sz w:val="16"/>
              </w:rPr>
              <w:t>$151</w:t>
            </w:r>
          </w:p>
        </w:tc>
        <w:tc>
          <w:tcPr>
            <w:tcW w:type="dxa" w:w="1174"/>
          </w:tcPr>
          <w:p>
            <w:pPr>
              <w:spacing w:after="0"/>
              <w:jc w:val="right"/>
            </w:pPr>
            <w:r>
              <w:rPr>
                <w:sz w:val="16"/>
              </w:rPr>
              <w:t>$1,264</w:t>
            </w:r>
          </w:p>
        </w:tc>
        <w:tc>
          <w:tcPr>
            <w:tcW w:type="dxa" w:w="1305"/>
          </w:tcPr>
          <w:p>
            <w:pPr>
              <w:spacing w:after="0"/>
              <w:jc w:val="right"/>
            </w:pPr>
            <w:r>
              <w:rPr>
                <w:sz w:val="16"/>
              </w:rPr>
              <w:t>0.00129%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$7,153,854,562</w:t>
            </w:r>
          </w:p>
        </w:tc>
        <w:tc>
          <w:tcPr>
            <w:tcW w:type="dxa" w:w="1215"/>
          </w:tcPr>
          <w:p>
            <w:pPr>
              <w:spacing w:after="0"/>
              <w:jc w:val="right"/>
            </w:pPr>
            <w:r>
              <w:rPr>
                <w:sz w:val="16"/>
              </w:rPr>
              <w:t>$341,362,669</w:t>
            </w:r>
          </w:p>
        </w:tc>
        <w:tc>
          <w:tcPr>
            <w:tcW w:type="dxa" w:w="1045"/>
          </w:tcPr>
          <w:p>
            <w:pPr>
              <w:spacing w:after="0"/>
              <w:jc w:val="right"/>
            </w:pPr>
            <w:r>
              <w:rPr>
                <w:sz w:val="16"/>
              </w:rPr>
              <w:t>23,394</w:t>
            </w:r>
          </w:p>
        </w:tc>
        <w:tc>
          <w:tcPr>
            <w:tcW w:type="dxa" w:w="1037"/>
          </w:tcPr>
          <w:p>
            <w:pPr>
              <w:spacing w:after="0"/>
              <w:jc w:val="right"/>
            </w:pPr>
            <w:r>
              <w:rPr>
                <w:sz w:val="16"/>
              </w:rPr>
              <w:t>$59,450</w:t>
            </w:r>
          </w:p>
        </w:tc>
        <w:tc>
          <w:tcPr>
            <w:tcW w:type="dxa" w:w="1126"/>
          </w:tcPr>
          <w:p>
            <w:pPr>
              <w:spacing w:after="0"/>
              <w:jc w:val="right"/>
            </w:pPr>
            <w:r>
              <w:rPr>
                <w:sz w:val="16"/>
              </w:rPr>
              <w:t>$2,387</w:t>
            </w:r>
          </w:p>
        </w:tc>
        <w:tc>
          <w:tcPr>
            <w:tcW w:type="dxa" w:w="1174"/>
          </w:tcPr>
          <w:p>
            <w:pPr>
              <w:spacing w:after="0"/>
              <w:jc w:val="right"/>
            </w:pPr>
            <w:r>
              <w:rPr>
                <w:sz w:val="16"/>
              </w:rPr>
              <w:t>$68,698</w:t>
            </w:r>
          </w:p>
        </w:tc>
        <w:tc>
          <w:tcPr>
            <w:tcW w:type="dxa" w:w="1305"/>
          </w:tcPr>
          <w:p>
            <w:pPr>
              <w:spacing w:after="0"/>
              <w:jc w:val="right"/>
            </w:pPr>
            <w:r>
              <w:rPr>
                <w:sz w:val="16"/>
              </w:rPr>
              <w:t>0.000831%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2023-05-29 (Storm Events through 2026-06-30): 30 county-coded records, 30 with a damage value recorded (including $0), $130,000; 22 zone-level records, 22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23,394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$7,153,854,562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$341,362,669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$8,537,030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$3,398,952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LITCHFIELD,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Meeker County</w:t>
            </w:r>
          </w:p>
        </w:tc>
        <w:tc>
          <w:tcPr>
            <w:tcW w:type="dxa" w:w="1499"/>
          </w:tcPr>
          <w:p>
            <w:pPr>
              <w:spacing w:after="0"/>
              <w:jc w:val="left"/>
            </w:pPr>
            <w:r>
              <w:rPr>
                <w:sz w:val="16"/>
              </w:rPr>
              <w:t>270280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Cedar Mills city</w:t>
            </w:r>
          </w:p>
        </w:tc>
        <w:tc>
          <w:tcPr>
            <w:tcW w:type="dxa" w:w="1499"/>
          </w:tcPr>
          <w:p>
            <w:pPr>
              <w:spacing w:after="0"/>
              <w:jc w:val="left"/>
            </w:pPr>
            <w:r>
              <w:rPr>
                <w:sz w:val="16"/>
              </w:rPr>
              <w:t>270281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Cosmos city</w:t>
            </w:r>
          </w:p>
        </w:tc>
        <w:tc>
          <w:tcPr>
            <w:tcW w:type="dxa" w:w="1499"/>
          </w:tcPr>
          <w:p>
            <w:pPr>
              <w:spacing w:after="0"/>
              <w:jc w:val="left"/>
            </w:pPr>
            <w:r>
              <w:rPr>
                <w:sz w:val="16"/>
              </w:rPr>
              <w:t>270282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Darwin city</w:t>
            </w:r>
          </w:p>
        </w:tc>
        <w:tc>
          <w:tcPr>
            <w:tcW w:type="dxa" w:w="1499"/>
          </w:tcPr>
          <w:p>
            <w:pPr>
              <w:spacing w:after="0"/>
              <w:jc w:val="left"/>
            </w:pPr>
            <w:r>
              <w:rPr>
                <w:sz w:val="16"/>
              </w:rPr>
              <w:t>275318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Dassel city</w:t>
            </w:r>
          </w:p>
        </w:tc>
        <w:tc>
          <w:tcPr>
            <w:tcW w:type="dxa" w:w="1499"/>
          </w:tcPr>
          <w:p>
            <w:pPr>
              <w:spacing w:after="0"/>
              <w:jc w:val="left"/>
            </w:pPr>
            <w:r>
              <w:rPr>
                <w:sz w:val="16"/>
              </w:rPr>
              <w:t>275316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Eden Valley city</w:t>
            </w:r>
          </w:p>
        </w:tc>
        <w:tc>
          <w:tcPr>
            <w:tcW w:type="dxa" w:w="1499"/>
          </w:tcPr>
          <w:p>
            <w:pPr>
              <w:spacing w:after="0"/>
              <w:jc w:val="left"/>
            </w:pPr>
            <w:r>
              <w:rPr>
                <w:sz w:val="16"/>
              </w:rPr>
              <w:t>270283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Grove City city</w:t>
            </w:r>
          </w:p>
        </w:tc>
        <w:tc>
          <w:tcPr>
            <w:tcW w:type="dxa" w:w="1499"/>
          </w:tcPr>
          <w:p>
            <w:pPr>
              <w:spacing w:after="0"/>
              <w:jc w:val="left"/>
            </w:pPr>
            <w:r>
              <w:rPr>
                <w:sz w:val="16"/>
              </w:rPr>
              <w:t>275317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Kingston city</w:t>
            </w:r>
          </w:p>
        </w:tc>
        <w:tc>
          <w:tcPr>
            <w:tcW w:type="dxa" w:w="1499"/>
          </w:tcPr>
          <w:p>
            <w:pPr>
              <w:spacing w:after="0"/>
              <w:jc w:val="left"/>
            </w:pPr>
            <w:r>
              <w:rPr>
                <w:sz w:val="16"/>
              </w:rPr>
              <w:t>270284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Litchfield city</w:t>
            </w:r>
          </w:p>
        </w:tc>
        <w:tc>
          <w:tcPr>
            <w:tcW w:type="dxa" w:w="1499"/>
          </w:tcPr>
          <w:p>
            <w:pPr>
              <w:spacing w:after="0"/>
              <w:jc w:val="left"/>
            </w:pPr>
            <w:r>
              <w:rPr>
                <w:sz w:val="16"/>
              </w:rPr>
              <w:t>270285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Watkins city</w:t>
            </w:r>
          </w:p>
        </w:tc>
        <w:tc>
          <w:tcPr>
            <w:tcW w:type="dxa" w:w="1499"/>
          </w:tcPr>
          <w:p>
            <w:pPr>
              <w:spacing w:after="0"/>
              <w:jc w:val="left"/>
            </w:pPr>
            <w:r>
              <w:rPr>
                <w:sz w:val="16"/>
              </w:rPr>
              <w:t>270286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Meeker County, MN: risk-assessment baseline packet, release 2026-10 (data as of 2026-09-28; County area 27093).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Meeker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Meeker County, MN: Risk-assessment baseline packet</dc:title>
  <dc:subject>Hazard Plain release 2026-10, as of 2026-09-28. Preview: automated baseline</dc:subject>
  <dc:creator>Hazard Plain</dc:creator>
  <cp:keywords>Hazard Plain; hazard mitigation; risk assessment; 27093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