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Marshall County, MN</w:t>
      </w:r>
    </w:p>
    <w:p>
      <w:pPr>
        <w:spacing w:after="120" w:before="0"/>
      </w:pPr>
      <w:r>
        <w:rPr>
          <w:color w:val="555555"/>
          <w:sz w:val="24"/>
        </w:rPr>
        <w:t>Risk-assessment baseline packet</w:t>
      </w:r>
    </w:p>
    <w:p>
      <w:pPr>
        <w:spacing w:after="120" w:before="0"/>
      </w:pPr>
      <w:r>
        <w:rPr>
          <w:b/>
          <w:sz w:val="18"/>
        </w:rPr>
        <w:t xml:space="preserve">County FIPS: </w:t>
      </w:r>
      <w:r>
        <w:rPr>
          <w:sz w:val="18"/>
        </w:rPr>
        <w:t>27089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2029-03-13. Plan: Marshall County HMP Update (FEMA plan 109493), approved 2024-03-14.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2024-03-14: no new hazard declaration and 47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($3,896,241 a year), Cold Wave ($1,832,016) and Drought ($1,560,203).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2029-03-13</w:t>
      </w:r>
    </w:p>
    <w:p>
      <w:pPr>
        <w:keepNext/>
        <w:spacing w:after="40" w:before="0"/>
      </w:pPr>
      <w:r>
        <w:rPr>
          <w:b/>
        </w:rPr>
        <w:t xml:space="preserve">Plan: </w:t>
      </w:r>
      <w:r>
        <w:rPr/>
        <w:t>Marshall County HMP Update (FEMA plan 109493)</w:t>
      </w:r>
    </w:p>
    <w:p>
      <w:pPr>
        <w:keepNext/>
        <w:spacing w:after="40" w:before="0"/>
      </w:pPr>
      <w:r>
        <w:rPr>
          <w:b/>
        </w:rPr>
        <w:t xml:space="preserve">Approved: </w:t>
      </w:r>
      <w:r>
        <w:rPr/>
        <w:t>2024-03-14</w:t>
      </w:r>
    </w:p>
    <w:p>
      <w:pPr>
        <w:keepNext/>
        <w:spacing w:after="40" w:before="0"/>
      </w:pPr>
      <w:r>
        <w:rPr>
          <w:b/>
        </w:rPr>
        <w:t xml:space="preserve">Days to expiry: </w:t>
      </w:r>
      <w:r>
        <w:rPr/>
        <w:t>895</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2024-03-14)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21 (44 CFR 77.2); any definition: 107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7"/>
        <w:gridCol w:w="680"/>
        <w:gridCol w:w="2327"/>
        <w:gridCol w:w="3473"/>
        <w:gridCol w:w="1319"/>
        <w:gridCol w:w="1037"/>
        <w:gridCol w:w="872"/>
        <w:gridCol w:w="1641"/>
        <w:gridCol w:w="1406"/>
      </w:tblGrid>
      <w:tr>
        <w:trPr>
          <w:cantSplit/>
          <w:tblHeader/>
        </w:trPr>
        <w:tc>
          <w:tcPr>
            <w:tcW w:type="dxa" w:w="135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27"/>
            <w:shd w:val="clear" w:color="auto" w:fill="E8E8E8"/>
          </w:tcPr>
          <w:p>
            <w:pPr>
              <w:spacing w:after="0"/>
              <w:jc w:val="left"/>
            </w:pPr>
            <w:r>
              <w:rPr>
                <w:b/>
                <w:sz w:val="16"/>
              </w:rPr>
              <w:t>Status</w:t>
            </w:r>
          </w:p>
        </w:tc>
        <w:tc>
          <w:tcPr>
            <w:tcW w:type="dxa" w:w="3473"/>
            <w:shd w:val="clear" w:color="auto" w:fill="E8E8E8"/>
          </w:tcPr>
          <w:p>
            <w:pPr>
              <w:spacing w:after="0"/>
              <w:jc w:val="left"/>
            </w:pPr>
            <w:r>
              <w:rPr>
                <w:b/>
                <w:sz w:val="16"/>
              </w:rPr>
              <w:t>Plan</w:t>
            </w:r>
          </w:p>
        </w:tc>
        <w:tc>
          <w:tcPr>
            <w:tcW w:type="dxa" w:w="131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41"/>
            <w:shd w:val="clear" w:color="auto" w:fill="E8E8E8"/>
          </w:tcPr>
          <w:p>
            <w:pPr>
              <w:spacing w:after="0"/>
              <w:jc w:val="left"/>
            </w:pPr>
            <w:r>
              <w:rPr>
                <w:b/>
                <w:sz w:val="16"/>
              </w:rPr>
              <w:t>Update underway</w:t>
            </w:r>
          </w:p>
        </w:tc>
        <w:tc>
          <w:tcPr>
            <w:tcW w:type="dxa" w:w="1406"/>
            <w:shd w:val="clear" w:color="auto" w:fill="E8E8E8"/>
          </w:tcPr>
          <w:p>
            <w:pPr>
              <w:spacing w:after="0"/>
              <w:jc w:val="left"/>
            </w:pPr>
            <w:r>
              <w:rPr>
                <w:b/>
                <w:sz w:val="16"/>
              </w:rPr>
              <w:t>Notes</w:t>
            </w:r>
          </w:p>
        </w:tc>
      </w:tr>
      <w:tr>
        <w:trPr>
          <w:cantSplit/>
        </w:trPr>
        <w:tc>
          <w:tcPr>
            <w:tcW w:type="dxa" w:w="1357"/>
          </w:tcPr>
          <w:p>
            <w:pPr>
              <w:spacing w:after="0"/>
              <w:jc w:val="left"/>
            </w:pPr>
            <w:r>
              <w:rPr>
                <w:sz w:val="16"/>
              </w:rPr>
              <w:t>Marshall County</w:t>
            </w:r>
          </w:p>
        </w:tc>
        <w:tc>
          <w:tcPr>
            <w:tcW w:type="dxa" w:w="680"/>
          </w:tcPr>
          <w:p>
            <w:pPr>
              <w:spacing w:after="0"/>
              <w:jc w:val="left"/>
            </w:pPr>
            <w:r>
              <w:rPr>
                <w:sz w:val="16"/>
              </w:rPr>
              <w:t>County</w:t>
            </w:r>
          </w:p>
        </w:tc>
        <w:tc>
          <w:tcPr>
            <w:tcW w:type="dxa" w:w="2327"/>
          </w:tcPr>
          <w:p>
            <w:pPr>
              <w:spacing w:after="0"/>
              <w:jc w:val="left"/>
            </w:pPr>
            <w:r>
              <w:rPr>
                <w:sz w:val="16"/>
              </w:rPr>
              <w:t>Approved, expires 2029-03-13</w:t>
            </w:r>
          </w:p>
        </w:tc>
        <w:tc>
          <w:tcPr>
            <w:tcW w:type="dxa" w:w="3473"/>
          </w:tcPr>
          <w:p>
            <w:pPr>
              <w:spacing w:after="0"/>
              <w:jc w:val="left"/>
            </w:pPr>
            <w:r>
              <w:rPr>
                <w:sz w:val="16"/>
              </w:rPr>
              <w:t>Marshall County HMP Update (FEMA plan 109493)</w:t>
            </w:r>
          </w:p>
        </w:tc>
        <w:tc>
          <w:tcPr>
            <w:tcW w:type="dxa" w:w="1319"/>
          </w:tcPr>
          <w:p>
            <w:pPr>
              <w:spacing w:after="0"/>
              <w:jc w:val="left"/>
            </w:pPr>
            <w:r>
              <w:rPr>
                <w:sz w:val="16"/>
              </w:rPr>
              <w:t>2024-03-14</w:t>
            </w:r>
          </w:p>
        </w:tc>
        <w:tc>
          <w:tcPr>
            <w:tcW w:type="dxa" w:w="1037"/>
          </w:tcPr>
          <w:p>
            <w:pPr>
              <w:spacing w:after="0"/>
              <w:jc w:val="left"/>
            </w:pPr>
            <w:r>
              <w:rPr>
                <w:sz w:val="16"/>
              </w:rPr>
              <w:t>2029-03-13</w:t>
            </w:r>
          </w:p>
        </w:tc>
        <w:tc>
          <w:tcPr>
            <w:tcW w:type="dxa" w:w="872"/>
          </w:tcPr>
          <w:p>
            <w:pPr>
              <w:spacing w:after="0"/>
              <w:jc w:val="right"/>
            </w:pPr>
            <w:r>
              <w:rPr>
                <w:sz w:val="16"/>
              </w:rPr>
              <w:t>895</w:t>
            </w:r>
          </w:p>
        </w:tc>
        <w:tc>
          <w:tcPr>
            <w:tcW w:type="dxa" w:w="1641"/>
          </w:tcPr>
          <w:p>
            <w:pPr>
              <w:spacing w:after="0"/>
              <w:jc w:val="left"/>
            </w:pPr>
          </w:p>
        </w:tc>
        <w:tc>
          <w:tcPr>
            <w:tcW w:type="dxa" w:w="1406"/>
          </w:tcPr>
          <w:p>
            <w:pPr>
              <w:spacing w:after="0"/>
              <w:jc w:val="left"/>
            </w:pPr>
          </w:p>
        </w:tc>
      </w:tr>
      <w:tr>
        <w:trPr>
          <w:cantSplit/>
        </w:trPr>
        <w:tc>
          <w:tcPr>
            <w:tcW w:type="dxa" w:w="1357"/>
          </w:tcPr>
          <w:p>
            <w:pPr>
              <w:spacing w:after="0"/>
              <w:jc w:val="left"/>
            </w:pPr>
            <w:r>
              <w:rPr>
                <w:sz w:val="16"/>
              </w:rPr>
              <w:t>Alvarado city</w:t>
            </w:r>
          </w:p>
        </w:tc>
        <w:tc>
          <w:tcPr>
            <w:tcW w:type="dxa" w:w="680"/>
          </w:tcPr>
          <w:p>
            <w:pPr>
              <w:spacing w:after="0"/>
              <w:jc w:val="left"/>
            </w:pPr>
            <w:r>
              <w:rPr>
                <w:sz w:val="16"/>
              </w:rPr>
              <w:t>City</w:t>
            </w:r>
          </w:p>
        </w:tc>
        <w:tc>
          <w:tcPr>
            <w:tcW w:type="dxa" w:w="2327"/>
          </w:tcPr>
          <w:p>
            <w:pPr>
              <w:spacing w:after="0"/>
              <w:jc w:val="left"/>
            </w:pPr>
            <w:r>
              <w:rPr>
                <w:sz w:val="16"/>
              </w:rPr>
              <w:t>Approved, expires 2029-03-13</w:t>
            </w:r>
          </w:p>
        </w:tc>
        <w:tc>
          <w:tcPr>
            <w:tcW w:type="dxa" w:w="3473"/>
          </w:tcPr>
          <w:p>
            <w:pPr>
              <w:spacing w:after="0"/>
              <w:jc w:val="left"/>
            </w:pPr>
            <w:r>
              <w:rPr>
                <w:sz w:val="16"/>
              </w:rPr>
              <w:t>Marshall County HMP Update (FEMA plan 109493)</w:t>
            </w:r>
          </w:p>
        </w:tc>
        <w:tc>
          <w:tcPr>
            <w:tcW w:type="dxa" w:w="1319"/>
          </w:tcPr>
          <w:p>
            <w:pPr>
              <w:spacing w:after="0"/>
              <w:jc w:val="left"/>
            </w:pPr>
            <w:r>
              <w:rPr>
                <w:sz w:val="16"/>
              </w:rPr>
              <w:t>2024-03-14</w:t>
            </w:r>
          </w:p>
        </w:tc>
        <w:tc>
          <w:tcPr>
            <w:tcW w:type="dxa" w:w="1037"/>
          </w:tcPr>
          <w:p>
            <w:pPr>
              <w:spacing w:after="0"/>
              <w:jc w:val="left"/>
            </w:pPr>
            <w:r>
              <w:rPr>
                <w:sz w:val="16"/>
              </w:rPr>
              <w:t>2029-03-13</w:t>
            </w:r>
          </w:p>
        </w:tc>
        <w:tc>
          <w:tcPr>
            <w:tcW w:type="dxa" w:w="872"/>
          </w:tcPr>
          <w:p>
            <w:pPr>
              <w:spacing w:after="0"/>
              <w:jc w:val="right"/>
            </w:pPr>
            <w:r>
              <w:rPr>
                <w:sz w:val="16"/>
              </w:rPr>
              <w:t>895</w:t>
            </w:r>
          </w:p>
        </w:tc>
        <w:tc>
          <w:tcPr>
            <w:tcW w:type="dxa" w:w="1641"/>
          </w:tcPr>
          <w:p>
            <w:pPr>
              <w:spacing w:after="0"/>
              <w:jc w:val="left"/>
            </w:pPr>
          </w:p>
        </w:tc>
        <w:tc>
          <w:tcPr>
            <w:tcW w:type="dxa" w:w="1406"/>
          </w:tcPr>
          <w:p>
            <w:pPr>
              <w:spacing w:after="0"/>
              <w:jc w:val="left"/>
            </w:pPr>
          </w:p>
        </w:tc>
      </w:tr>
      <w:tr>
        <w:trPr>
          <w:cantSplit/>
        </w:trPr>
        <w:tc>
          <w:tcPr>
            <w:tcW w:type="dxa" w:w="1357"/>
          </w:tcPr>
          <w:p>
            <w:pPr>
              <w:spacing w:after="0"/>
              <w:jc w:val="left"/>
            </w:pPr>
            <w:r>
              <w:rPr>
                <w:sz w:val="16"/>
              </w:rPr>
              <w:t>Argyle city</w:t>
            </w:r>
          </w:p>
        </w:tc>
        <w:tc>
          <w:tcPr>
            <w:tcW w:type="dxa" w:w="680"/>
          </w:tcPr>
          <w:p>
            <w:pPr>
              <w:spacing w:after="0"/>
              <w:jc w:val="left"/>
            </w:pPr>
            <w:r>
              <w:rPr>
                <w:sz w:val="16"/>
              </w:rPr>
              <w:t>City</w:t>
            </w:r>
          </w:p>
        </w:tc>
        <w:tc>
          <w:tcPr>
            <w:tcW w:type="dxa" w:w="2327"/>
          </w:tcPr>
          <w:p>
            <w:pPr>
              <w:spacing w:after="0"/>
              <w:jc w:val="left"/>
            </w:pPr>
            <w:r>
              <w:rPr>
                <w:sz w:val="16"/>
              </w:rPr>
              <w:t>Approved, expires 2029-03-13</w:t>
            </w:r>
          </w:p>
        </w:tc>
        <w:tc>
          <w:tcPr>
            <w:tcW w:type="dxa" w:w="3473"/>
          </w:tcPr>
          <w:p>
            <w:pPr>
              <w:spacing w:after="0"/>
              <w:jc w:val="left"/>
            </w:pPr>
            <w:r>
              <w:rPr>
                <w:sz w:val="16"/>
              </w:rPr>
              <w:t>Marshall County HMP Update (FEMA plan 109493)</w:t>
            </w:r>
          </w:p>
        </w:tc>
        <w:tc>
          <w:tcPr>
            <w:tcW w:type="dxa" w:w="1319"/>
          </w:tcPr>
          <w:p>
            <w:pPr>
              <w:spacing w:after="0"/>
              <w:jc w:val="left"/>
            </w:pPr>
            <w:r>
              <w:rPr>
                <w:sz w:val="16"/>
              </w:rPr>
              <w:t>2024-03-14</w:t>
            </w:r>
          </w:p>
        </w:tc>
        <w:tc>
          <w:tcPr>
            <w:tcW w:type="dxa" w:w="1037"/>
          </w:tcPr>
          <w:p>
            <w:pPr>
              <w:spacing w:after="0"/>
              <w:jc w:val="left"/>
            </w:pPr>
            <w:r>
              <w:rPr>
                <w:sz w:val="16"/>
              </w:rPr>
              <w:t>2029-03-13</w:t>
            </w:r>
          </w:p>
        </w:tc>
        <w:tc>
          <w:tcPr>
            <w:tcW w:type="dxa" w:w="872"/>
          </w:tcPr>
          <w:p>
            <w:pPr>
              <w:spacing w:after="0"/>
              <w:jc w:val="right"/>
            </w:pPr>
            <w:r>
              <w:rPr>
                <w:sz w:val="16"/>
              </w:rPr>
              <w:t>895</w:t>
            </w:r>
          </w:p>
        </w:tc>
        <w:tc>
          <w:tcPr>
            <w:tcW w:type="dxa" w:w="1641"/>
          </w:tcPr>
          <w:p>
            <w:pPr>
              <w:spacing w:after="0"/>
              <w:jc w:val="left"/>
            </w:pPr>
          </w:p>
        </w:tc>
        <w:tc>
          <w:tcPr>
            <w:tcW w:type="dxa" w:w="1406"/>
          </w:tcPr>
          <w:p>
            <w:pPr>
              <w:spacing w:after="0"/>
              <w:jc w:val="left"/>
            </w:pPr>
          </w:p>
        </w:tc>
      </w:tr>
      <w:tr>
        <w:trPr>
          <w:cantSplit/>
        </w:trPr>
        <w:tc>
          <w:tcPr>
            <w:tcW w:type="dxa" w:w="1357"/>
          </w:tcPr>
          <w:p>
            <w:pPr>
              <w:spacing w:after="0"/>
              <w:jc w:val="left"/>
            </w:pPr>
            <w:r>
              <w:rPr>
                <w:sz w:val="16"/>
              </w:rPr>
              <w:t>Grygla city</w:t>
            </w:r>
          </w:p>
        </w:tc>
        <w:tc>
          <w:tcPr>
            <w:tcW w:type="dxa" w:w="680"/>
          </w:tcPr>
          <w:p>
            <w:pPr>
              <w:spacing w:after="0"/>
              <w:jc w:val="left"/>
            </w:pPr>
            <w:r>
              <w:rPr>
                <w:sz w:val="16"/>
              </w:rPr>
              <w:t>City</w:t>
            </w:r>
          </w:p>
        </w:tc>
        <w:tc>
          <w:tcPr>
            <w:tcW w:type="dxa" w:w="2327"/>
          </w:tcPr>
          <w:p>
            <w:pPr>
              <w:spacing w:after="0"/>
              <w:jc w:val="left"/>
            </w:pPr>
            <w:r>
              <w:rPr>
                <w:sz w:val="16"/>
              </w:rPr>
              <w:t>Approved, expires 2029-03-13</w:t>
            </w:r>
          </w:p>
        </w:tc>
        <w:tc>
          <w:tcPr>
            <w:tcW w:type="dxa" w:w="3473"/>
          </w:tcPr>
          <w:p>
            <w:pPr>
              <w:spacing w:after="0"/>
              <w:jc w:val="left"/>
            </w:pPr>
            <w:r>
              <w:rPr>
                <w:sz w:val="16"/>
              </w:rPr>
              <w:t>Marshall County HMP Update (FEMA plan 109493)</w:t>
            </w:r>
          </w:p>
        </w:tc>
        <w:tc>
          <w:tcPr>
            <w:tcW w:type="dxa" w:w="1319"/>
          </w:tcPr>
          <w:p>
            <w:pPr>
              <w:spacing w:after="0"/>
              <w:jc w:val="left"/>
            </w:pPr>
            <w:r>
              <w:rPr>
                <w:sz w:val="16"/>
              </w:rPr>
              <w:t>2024-03-14</w:t>
            </w:r>
          </w:p>
        </w:tc>
        <w:tc>
          <w:tcPr>
            <w:tcW w:type="dxa" w:w="1037"/>
          </w:tcPr>
          <w:p>
            <w:pPr>
              <w:spacing w:after="0"/>
              <w:jc w:val="left"/>
            </w:pPr>
            <w:r>
              <w:rPr>
                <w:sz w:val="16"/>
              </w:rPr>
              <w:t>2029-03-13</w:t>
            </w:r>
          </w:p>
        </w:tc>
        <w:tc>
          <w:tcPr>
            <w:tcW w:type="dxa" w:w="872"/>
          </w:tcPr>
          <w:p>
            <w:pPr>
              <w:spacing w:after="0"/>
              <w:jc w:val="right"/>
            </w:pPr>
            <w:r>
              <w:rPr>
                <w:sz w:val="16"/>
              </w:rPr>
              <w:t>895</w:t>
            </w:r>
          </w:p>
        </w:tc>
        <w:tc>
          <w:tcPr>
            <w:tcW w:type="dxa" w:w="1641"/>
          </w:tcPr>
          <w:p>
            <w:pPr>
              <w:spacing w:after="0"/>
              <w:jc w:val="left"/>
            </w:pPr>
          </w:p>
        </w:tc>
        <w:tc>
          <w:tcPr>
            <w:tcW w:type="dxa" w:w="1406"/>
          </w:tcPr>
          <w:p>
            <w:pPr>
              <w:spacing w:after="0"/>
              <w:jc w:val="left"/>
            </w:pPr>
            <w:r>
              <w:rPr>
                <w:sz w:val="16"/>
              </w:rPr>
              <w:t>this jurisdiction approved 2024-09-24</w:t>
            </w:r>
          </w:p>
        </w:tc>
      </w:tr>
      <w:tr>
        <w:trPr>
          <w:cantSplit/>
        </w:trPr>
        <w:tc>
          <w:tcPr>
            <w:tcW w:type="dxa" w:w="1357"/>
          </w:tcPr>
          <w:p>
            <w:pPr>
              <w:spacing w:after="0"/>
              <w:jc w:val="left"/>
            </w:pPr>
            <w:r>
              <w:rPr>
                <w:sz w:val="16"/>
              </w:rPr>
              <w:t>Holt city</w:t>
            </w:r>
          </w:p>
        </w:tc>
        <w:tc>
          <w:tcPr>
            <w:tcW w:type="dxa" w:w="680"/>
          </w:tcPr>
          <w:p>
            <w:pPr>
              <w:spacing w:after="0"/>
              <w:jc w:val="left"/>
            </w:pPr>
            <w:r>
              <w:rPr>
                <w:sz w:val="16"/>
              </w:rPr>
              <w:t>City</w:t>
            </w:r>
          </w:p>
        </w:tc>
        <w:tc>
          <w:tcPr>
            <w:tcW w:type="dxa" w:w="2327"/>
          </w:tcPr>
          <w:p>
            <w:pPr>
              <w:spacing w:after="0"/>
              <w:jc w:val="left"/>
            </w:pPr>
            <w:r>
              <w:rPr>
                <w:sz w:val="16"/>
              </w:rPr>
              <w:t>Approved, expires 2029-03-13</w:t>
            </w:r>
          </w:p>
        </w:tc>
        <w:tc>
          <w:tcPr>
            <w:tcW w:type="dxa" w:w="3473"/>
          </w:tcPr>
          <w:p>
            <w:pPr>
              <w:spacing w:after="0"/>
              <w:jc w:val="left"/>
            </w:pPr>
            <w:r>
              <w:rPr>
                <w:sz w:val="16"/>
              </w:rPr>
              <w:t>Marshall County HMP Update (FEMA plan 109493)</w:t>
            </w:r>
          </w:p>
        </w:tc>
        <w:tc>
          <w:tcPr>
            <w:tcW w:type="dxa" w:w="1319"/>
          </w:tcPr>
          <w:p>
            <w:pPr>
              <w:spacing w:after="0"/>
              <w:jc w:val="left"/>
            </w:pPr>
            <w:r>
              <w:rPr>
                <w:sz w:val="16"/>
              </w:rPr>
              <w:t>2024-03-14</w:t>
            </w:r>
          </w:p>
        </w:tc>
        <w:tc>
          <w:tcPr>
            <w:tcW w:type="dxa" w:w="1037"/>
          </w:tcPr>
          <w:p>
            <w:pPr>
              <w:spacing w:after="0"/>
              <w:jc w:val="left"/>
            </w:pPr>
            <w:r>
              <w:rPr>
                <w:sz w:val="16"/>
              </w:rPr>
              <w:t>2029-03-13</w:t>
            </w:r>
          </w:p>
        </w:tc>
        <w:tc>
          <w:tcPr>
            <w:tcW w:type="dxa" w:w="872"/>
          </w:tcPr>
          <w:p>
            <w:pPr>
              <w:spacing w:after="0"/>
              <w:jc w:val="right"/>
            </w:pPr>
            <w:r>
              <w:rPr>
                <w:sz w:val="16"/>
              </w:rPr>
              <w:t>895</w:t>
            </w:r>
          </w:p>
        </w:tc>
        <w:tc>
          <w:tcPr>
            <w:tcW w:type="dxa" w:w="1641"/>
          </w:tcPr>
          <w:p>
            <w:pPr>
              <w:spacing w:after="0"/>
              <w:jc w:val="left"/>
            </w:pPr>
          </w:p>
        </w:tc>
        <w:tc>
          <w:tcPr>
            <w:tcW w:type="dxa" w:w="1406"/>
          </w:tcPr>
          <w:p>
            <w:pPr>
              <w:spacing w:after="0"/>
              <w:jc w:val="left"/>
            </w:pPr>
            <w:r>
              <w:rPr>
                <w:sz w:val="16"/>
              </w:rPr>
              <w:t>this jurisdiction approved 2024-08-08</w:t>
            </w:r>
          </w:p>
        </w:tc>
      </w:tr>
      <w:tr>
        <w:trPr>
          <w:cantSplit/>
        </w:trPr>
        <w:tc>
          <w:tcPr>
            <w:tcW w:type="dxa" w:w="1357"/>
          </w:tcPr>
          <w:p>
            <w:pPr>
              <w:spacing w:after="0"/>
              <w:jc w:val="left"/>
            </w:pPr>
            <w:r>
              <w:rPr>
                <w:sz w:val="16"/>
              </w:rPr>
              <w:t>Middle River city</w:t>
            </w:r>
          </w:p>
        </w:tc>
        <w:tc>
          <w:tcPr>
            <w:tcW w:type="dxa" w:w="680"/>
          </w:tcPr>
          <w:p>
            <w:pPr>
              <w:spacing w:after="0"/>
              <w:jc w:val="left"/>
            </w:pPr>
            <w:r>
              <w:rPr>
                <w:sz w:val="16"/>
              </w:rPr>
              <w:t>City</w:t>
            </w:r>
          </w:p>
        </w:tc>
        <w:tc>
          <w:tcPr>
            <w:tcW w:type="dxa" w:w="2327"/>
          </w:tcPr>
          <w:p>
            <w:pPr>
              <w:spacing w:after="0"/>
              <w:jc w:val="left"/>
            </w:pPr>
            <w:r>
              <w:rPr>
                <w:sz w:val="16"/>
              </w:rPr>
              <w:t>Approved, expires 2029-03-13</w:t>
            </w:r>
          </w:p>
        </w:tc>
        <w:tc>
          <w:tcPr>
            <w:tcW w:type="dxa" w:w="3473"/>
          </w:tcPr>
          <w:p>
            <w:pPr>
              <w:spacing w:after="0"/>
              <w:jc w:val="left"/>
            </w:pPr>
            <w:r>
              <w:rPr>
                <w:sz w:val="16"/>
              </w:rPr>
              <w:t>Marshall County HMP Update (FEMA plan 109493)</w:t>
            </w:r>
          </w:p>
        </w:tc>
        <w:tc>
          <w:tcPr>
            <w:tcW w:type="dxa" w:w="1319"/>
          </w:tcPr>
          <w:p>
            <w:pPr>
              <w:spacing w:after="0"/>
              <w:jc w:val="left"/>
            </w:pPr>
            <w:r>
              <w:rPr>
                <w:sz w:val="16"/>
              </w:rPr>
              <w:t>2024-03-14</w:t>
            </w:r>
          </w:p>
        </w:tc>
        <w:tc>
          <w:tcPr>
            <w:tcW w:type="dxa" w:w="1037"/>
          </w:tcPr>
          <w:p>
            <w:pPr>
              <w:spacing w:after="0"/>
              <w:jc w:val="left"/>
            </w:pPr>
            <w:r>
              <w:rPr>
                <w:sz w:val="16"/>
              </w:rPr>
              <w:t>2029-03-13</w:t>
            </w:r>
          </w:p>
        </w:tc>
        <w:tc>
          <w:tcPr>
            <w:tcW w:type="dxa" w:w="872"/>
          </w:tcPr>
          <w:p>
            <w:pPr>
              <w:spacing w:after="0"/>
              <w:jc w:val="right"/>
            </w:pPr>
            <w:r>
              <w:rPr>
                <w:sz w:val="16"/>
              </w:rPr>
              <w:t>895</w:t>
            </w:r>
          </w:p>
        </w:tc>
        <w:tc>
          <w:tcPr>
            <w:tcW w:type="dxa" w:w="1641"/>
          </w:tcPr>
          <w:p>
            <w:pPr>
              <w:spacing w:after="0"/>
              <w:jc w:val="left"/>
            </w:pPr>
          </w:p>
        </w:tc>
        <w:tc>
          <w:tcPr>
            <w:tcW w:type="dxa" w:w="1406"/>
          </w:tcPr>
          <w:p>
            <w:pPr>
              <w:spacing w:after="0"/>
              <w:jc w:val="left"/>
            </w:pPr>
          </w:p>
        </w:tc>
      </w:tr>
      <w:tr>
        <w:trPr>
          <w:cantSplit/>
        </w:trPr>
        <w:tc>
          <w:tcPr>
            <w:tcW w:type="dxa" w:w="1357"/>
          </w:tcPr>
          <w:p>
            <w:pPr>
              <w:spacing w:after="0"/>
              <w:jc w:val="left"/>
            </w:pPr>
            <w:r>
              <w:rPr>
                <w:sz w:val="16"/>
              </w:rPr>
              <w:t>Newfolden city</w:t>
            </w:r>
          </w:p>
        </w:tc>
        <w:tc>
          <w:tcPr>
            <w:tcW w:type="dxa" w:w="680"/>
          </w:tcPr>
          <w:p>
            <w:pPr>
              <w:spacing w:after="0"/>
              <w:jc w:val="left"/>
            </w:pPr>
            <w:r>
              <w:rPr>
                <w:sz w:val="16"/>
              </w:rPr>
              <w:t>City</w:t>
            </w:r>
          </w:p>
        </w:tc>
        <w:tc>
          <w:tcPr>
            <w:tcW w:type="dxa" w:w="2327"/>
          </w:tcPr>
          <w:p>
            <w:pPr>
              <w:spacing w:after="0"/>
              <w:jc w:val="left"/>
            </w:pPr>
            <w:r>
              <w:rPr>
                <w:sz w:val="16"/>
              </w:rPr>
              <w:t>Approved, expires 2029-03-13</w:t>
            </w:r>
          </w:p>
        </w:tc>
        <w:tc>
          <w:tcPr>
            <w:tcW w:type="dxa" w:w="3473"/>
          </w:tcPr>
          <w:p>
            <w:pPr>
              <w:spacing w:after="0"/>
              <w:jc w:val="left"/>
            </w:pPr>
            <w:r>
              <w:rPr>
                <w:sz w:val="16"/>
              </w:rPr>
              <w:t>Marshall County HMP Update (FEMA plan 109493)</w:t>
            </w:r>
          </w:p>
        </w:tc>
        <w:tc>
          <w:tcPr>
            <w:tcW w:type="dxa" w:w="1319"/>
          </w:tcPr>
          <w:p>
            <w:pPr>
              <w:spacing w:after="0"/>
              <w:jc w:val="left"/>
            </w:pPr>
            <w:r>
              <w:rPr>
                <w:sz w:val="16"/>
              </w:rPr>
              <w:t>2024-03-14</w:t>
            </w:r>
          </w:p>
        </w:tc>
        <w:tc>
          <w:tcPr>
            <w:tcW w:type="dxa" w:w="1037"/>
          </w:tcPr>
          <w:p>
            <w:pPr>
              <w:spacing w:after="0"/>
              <w:jc w:val="left"/>
            </w:pPr>
            <w:r>
              <w:rPr>
                <w:sz w:val="16"/>
              </w:rPr>
              <w:t>2029-03-13</w:t>
            </w:r>
          </w:p>
        </w:tc>
        <w:tc>
          <w:tcPr>
            <w:tcW w:type="dxa" w:w="872"/>
          </w:tcPr>
          <w:p>
            <w:pPr>
              <w:spacing w:after="0"/>
              <w:jc w:val="right"/>
            </w:pPr>
            <w:r>
              <w:rPr>
                <w:sz w:val="16"/>
              </w:rPr>
              <w:t>895</w:t>
            </w:r>
          </w:p>
        </w:tc>
        <w:tc>
          <w:tcPr>
            <w:tcW w:type="dxa" w:w="1641"/>
          </w:tcPr>
          <w:p>
            <w:pPr>
              <w:spacing w:after="0"/>
              <w:jc w:val="left"/>
            </w:pPr>
          </w:p>
        </w:tc>
        <w:tc>
          <w:tcPr>
            <w:tcW w:type="dxa" w:w="1406"/>
          </w:tcPr>
          <w:p>
            <w:pPr>
              <w:spacing w:after="0"/>
              <w:jc w:val="left"/>
            </w:pPr>
          </w:p>
        </w:tc>
      </w:tr>
      <w:tr>
        <w:trPr>
          <w:cantSplit/>
        </w:trPr>
        <w:tc>
          <w:tcPr>
            <w:tcW w:type="dxa" w:w="1357"/>
          </w:tcPr>
          <w:p>
            <w:pPr>
              <w:spacing w:after="0"/>
              <w:jc w:val="left"/>
            </w:pPr>
            <w:r>
              <w:rPr>
                <w:sz w:val="16"/>
              </w:rPr>
              <w:t>Oslo city</w:t>
            </w:r>
          </w:p>
        </w:tc>
        <w:tc>
          <w:tcPr>
            <w:tcW w:type="dxa" w:w="680"/>
          </w:tcPr>
          <w:p>
            <w:pPr>
              <w:spacing w:after="0"/>
              <w:jc w:val="left"/>
            </w:pPr>
            <w:r>
              <w:rPr>
                <w:sz w:val="16"/>
              </w:rPr>
              <w:t>City</w:t>
            </w:r>
          </w:p>
        </w:tc>
        <w:tc>
          <w:tcPr>
            <w:tcW w:type="dxa" w:w="2327"/>
          </w:tcPr>
          <w:p>
            <w:pPr>
              <w:spacing w:after="0"/>
              <w:jc w:val="left"/>
            </w:pPr>
            <w:r>
              <w:rPr>
                <w:sz w:val="16"/>
              </w:rPr>
              <w:t>Approved, expires 2029-03-13</w:t>
            </w:r>
          </w:p>
        </w:tc>
        <w:tc>
          <w:tcPr>
            <w:tcW w:type="dxa" w:w="3473"/>
          </w:tcPr>
          <w:p>
            <w:pPr>
              <w:spacing w:after="0"/>
              <w:jc w:val="left"/>
            </w:pPr>
            <w:r>
              <w:rPr>
                <w:sz w:val="16"/>
              </w:rPr>
              <w:t>Marshall County HMP Update (FEMA plan 109493)</w:t>
            </w:r>
          </w:p>
        </w:tc>
        <w:tc>
          <w:tcPr>
            <w:tcW w:type="dxa" w:w="1319"/>
          </w:tcPr>
          <w:p>
            <w:pPr>
              <w:spacing w:after="0"/>
              <w:jc w:val="left"/>
            </w:pPr>
            <w:r>
              <w:rPr>
                <w:sz w:val="16"/>
              </w:rPr>
              <w:t>2024-03-14</w:t>
            </w:r>
          </w:p>
        </w:tc>
        <w:tc>
          <w:tcPr>
            <w:tcW w:type="dxa" w:w="1037"/>
          </w:tcPr>
          <w:p>
            <w:pPr>
              <w:spacing w:after="0"/>
              <w:jc w:val="left"/>
            </w:pPr>
            <w:r>
              <w:rPr>
                <w:sz w:val="16"/>
              </w:rPr>
              <w:t>2029-03-13</w:t>
            </w:r>
          </w:p>
        </w:tc>
        <w:tc>
          <w:tcPr>
            <w:tcW w:type="dxa" w:w="872"/>
          </w:tcPr>
          <w:p>
            <w:pPr>
              <w:spacing w:after="0"/>
              <w:jc w:val="right"/>
            </w:pPr>
            <w:r>
              <w:rPr>
                <w:sz w:val="16"/>
              </w:rPr>
              <w:t>895</w:t>
            </w:r>
          </w:p>
        </w:tc>
        <w:tc>
          <w:tcPr>
            <w:tcW w:type="dxa" w:w="1641"/>
          </w:tcPr>
          <w:p>
            <w:pPr>
              <w:spacing w:after="0"/>
              <w:jc w:val="left"/>
            </w:pPr>
          </w:p>
        </w:tc>
        <w:tc>
          <w:tcPr>
            <w:tcW w:type="dxa" w:w="1406"/>
          </w:tcPr>
          <w:p>
            <w:pPr>
              <w:spacing w:after="0"/>
              <w:jc w:val="left"/>
            </w:pPr>
          </w:p>
        </w:tc>
      </w:tr>
      <w:tr>
        <w:trPr>
          <w:cantSplit/>
        </w:trPr>
        <w:tc>
          <w:tcPr>
            <w:tcW w:type="dxa" w:w="1357"/>
          </w:tcPr>
          <w:p>
            <w:pPr>
              <w:spacing w:after="0"/>
              <w:jc w:val="left"/>
            </w:pPr>
            <w:r>
              <w:rPr>
                <w:sz w:val="16"/>
              </w:rPr>
              <w:t>Stephen city</w:t>
            </w:r>
          </w:p>
        </w:tc>
        <w:tc>
          <w:tcPr>
            <w:tcW w:type="dxa" w:w="680"/>
          </w:tcPr>
          <w:p>
            <w:pPr>
              <w:spacing w:after="0"/>
              <w:jc w:val="left"/>
            </w:pPr>
            <w:r>
              <w:rPr>
                <w:sz w:val="16"/>
              </w:rPr>
              <w:t>City</w:t>
            </w:r>
          </w:p>
        </w:tc>
        <w:tc>
          <w:tcPr>
            <w:tcW w:type="dxa" w:w="2327"/>
          </w:tcPr>
          <w:p>
            <w:pPr>
              <w:spacing w:after="0"/>
              <w:jc w:val="left"/>
            </w:pPr>
            <w:r>
              <w:rPr>
                <w:sz w:val="16"/>
              </w:rPr>
              <w:t>Approved, expires 2029-03-13</w:t>
            </w:r>
          </w:p>
        </w:tc>
        <w:tc>
          <w:tcPr>
            <w:tcW w:type="dxa" w:w="3473"/>
          </w:tcPr>
          <w:p>
            <w:pPr>
              <w:spacing w:after="0"/>
              <w:jc w:val="left"/>
            </w:pPr>
            <w:r>
              <w:rPr>
                <w:sz w:val="16"/>
              </w:rPr>
              <w:t>Marshall County HMP Update (FEMA plan 109493)</w:t>
            </w:r>
          </w:p>
        </w:tc>
        <w:tc>
          <w:tcPr>
            <w:tcW w:type="dxa" w:w="1319"/>
          </w:tcPr>
          <w:p>
            <w:pPr>
              <w:spacing w:after="0"/>
              <w:jc w:val="left"/>
            </w:pPr>
            <w:r>
              <w:rPr>
                <w:sz w:val="16"/>
              </w:rPr>
              <w:t>2024-03-14</w:t>
            </w:r>
          </w:p>
        </w:tc>
        <w:tc>
          <w:tcPr>
            <w:tcW w:type="dxa" w:w="1037"/>
          </w:tcPr>
          <w:p>
            <w:pPr>
              <w:spacing w:after="0"/>
              <w:jc w:val="left"/>
            </w:pPr>
            <w:r>
              <w:rPr>
                <w:sz w:val="16"/>
              </w:rPr>
              <w:t>2029-03-13</w:t>
            </w:r>
          </w:p>
        </w:tc>
        <w:tc>
          <w:tcPr>
            <w:tcW w:type="dxa" w:w="872"/>
          </w:tcPr>
          <w:p>
            <w:pPr>
              <w:spacing w:after="0"/>
              <w:jc w:val="right"/>
            </w:pPr>
            <w:r>
              <w:rPr>
                <w:sz w:val="16"/>
              </w:rPr>
              <w:t>895</w:t>
            </w:r>
          </w:p>
        </w:tc>
        <w:tc>
          <w:tcPr>
            <w:tcW w:type="dxa" w:w="1641"/>
          </w:tcPr>
          <w:p>
            <w:pPr>
              <w:spacing w:after="0"/>
              <w:jc w:val="left"/>
            </w:pPr>
          </w:p>
        </w:tc>
        <w:tc>
          <w:tcPr>
            <w:tcW w:type="dxa" w:w="1406"/>
          </w:tcPr>
          <w:p>
            <w:pPr>
              <w:spacing w:after="0"/>
              <w:jc w:val="left"/>
            </w:pPr>
          </w:p>
        </w:tc>
      </w:tr>
      <w:tr>
        <w:trPr>
          <w:cantSplit/>
        </w:trPr>
        <w:tc>
          <w:tcPr>
            <w:tcW w:type="dxa" w:w="1357"/>
          </w:tcPr>
          <w:p>
            <w:pPr>
              <w:spacing w:after="0"/>
              <w:jc w:val="left"/>
            </w:pPr>
            <w:r>
              <w:rPr>
                <w:sz w:val="16"/>
              </w:rPr>
              <w:t>Strandquist city</w:t>
            </w:r>
          </w:p>
        </w:tc>
        <w:tc>
          <w:tcPr>
            <w:tcW w:type="dxa" w:w="680"/>
          </w:tcPr>
          <w:p>
            <w:pPr>
              <w:spacing w:after="0"/>
              <w:jc w:val="left"/>
            </w:pPr>
            <w:r>
              <w:rPr>
                <w:sz w:val="16"/>
              </w:rPr>
              <w:t>City</w:t>
            </w:r>
          </w:p>
        </w:tc>
        <w:tc>
          <w:tcPr>
            <w:tcW w:type="dxa" w:w="2327"/>
          </w:tcPr>
          <w:p>
            <w:pPr>
              <w:spacing w:after="0"/>
              <w:jc w:val="left"/>
            </w:pPr>
            <w:r>
              <w:rPr>
                <w:sz w:val="16"/>
              </w:rPr>
              <w:t>Plan 109493 approved 2024-03-14, pending adoption here; not yet eligible</w:t>
            </w:r>
          </w:p>
        </w:tc>
        <w:tc>
          <w:tcPr>
            <w:tcW w:type="dxa" w:w="3473"/>
          </w:tcPr>
          <w:p>
            <w:pPr>
              <w:spacing w:after="0"/>
              <w:jc w:val="left"/>
            </w:pPr>
            <w:r>
              <w:rPr>
                <w:sz w:val="16"/>
              </w:rPr>
              <w:t>Marshall County HMP Update (FEMA plan 109493), pending adoption here</w:t>
            </w:r>
          </w:p>
        </w:tc>
        <w:tc>
          <w:tcPr>
            <w:tcW w:type="dxa" w:w="1319"/>
          </w:tcPr>
          <w:p>
            <w:pPr>
              <w:spacing w:after="0"/>
              <w:jc w:val="left"/>
            </w:pPr>
            <w:r>
              <w:rPr>
                <w:sz w:val="16"/>
              </w:rPr>
              <w:t>2024-03-14 by FEMA; not yet adopted here</w:t>
            </w:r>
          </w:p>
        </w:tc>
        <w:tc>
          <w:tcPr>
            <w:tcW w:type="dxa" w:w="1037"/>
          </w:tcPr>
          <w:p>
            <w:pPr>
              <w:spacing w:after="0"/>
              <w:jc w:val="left"/>
            </w:pPr>
            <w:r>
              <w:rPr>
                <w:sz w:val="16"/>
              </w:rPr>
              <w:t>2029-03-13 once adopted</w:t>
            </w:r>
          </w:p>
        </w:tc>
        <w:tc>
          <w:tcPr>
            <w:tcW w:type="dxa" w:w="872"/>
          </w:tcPr>
          <w:p>
            <w:pPr>
              <w:spacing w:after="0"/>
              <w:jc w:val="right"/>
            </w:pPr>
          </w:p>
        </w:tc>
        <w:tc>
          <w:tcPr>
            <w:tcW w:type="dxa" w:w="1641"/>
          </w:tcPr>
          <w:p>
            <w:pPr>
              <w:spacing w:after="0"/>
              <w:jc w:val="left"/>
            </w:pPr>
            <w:r>
              <w:rPr>
                <w:sz w:val="16"/>
              </w:rPr>
              <w:t>FEMA tracker shows a plan approvable pending adoption</w:t>
            </w:r>
          </w:p>
        </w:tc>
        <w:tc>
          <w:tcPr>
            <w:tcW w:type="dxa" w:w="1406"/>
          </w:tcPr>
          <w:p>
            <w:pPr>
              <w:spacing w:after="0"/>
              <w:jc w:val="left"/>
            </w:pPr>
            <w:r>
              <w:rPr>
                <w:sz w:val="16"/>
              </w:rPr>
              <w:t>Not yet eligible: adopt the approved plan.</w:t>
            </w:r>
          </w:p>
        </w:tc>
      </w:tr>
      <w:tr>
        <w:trPr>
          <w:cantSplit/>
        </w:trPr>
        <w:tc>
          <w:tcPr>
            <w:tcW w:type="dxa" w:w="1357"/>
          </w:tcPr>
          <w:p>
            <w:pPr>
              <w:spacing w:after="0"/>
              <w:jc w:val="left"/>
            </w:pPr>
            <w:r>
              <w:rPr>
                <w:sz w:val="16"/>
              </w:rPr>
              <w:t>Viking city</w:t>
            </w:r>
          </w:p>
        </w:tc>
        <w:tc>
          <w:tcPr>
            <w:tcW w:type="dxa" w:w="680"/>
          </w:tcPr>
          <w:p>
            <w:pPr>
              <w:spacing w:after="0"/>
              <w:jc w:val="left"/>
            </w:pPr>
            <w:r>
              <w:rPr>
                <w:sz w:val="16"/>
              </w:rPr>
              <w:t>City</w:t>
            </w:r>
          </w:p>
        </w:tc>
        <w:tc>
          <w:tcPr>
            <w:tcW w:type="dxa" w:w="2327"/>
          </w:tcPr>
          <w:p>
            <w:pPr>
              <w:spacing w:after="0"/>
              <w:jc w:val="left"/>
            </w:pPr>
            <w:r>
              <w:rPr>
                <w:sz w:val="16"/>
              </w:rPr>
              <w:t>Approved, expires 2029-03-13</w:t>
            </w:r>
          </w:p>
        </w:tc>
        <w:tc>
          <w:tcPr>
            <w:tcW w:type="dxa" w:w="3473"/>
          </w:tcPr>
          <w:p>
            <w:pPr>
              <w:spacing w:after="0"/>
              <w:jc w:val="left"/>
            </w:pPr>
            <w:r>
              <w:rPr>
                <w:sz w:val="16"/>
              </w:rPr>
              <w:t>Marshall County HMP Update (FEMA plan 109493)</w:t>
            </w:r>
          </w:p>
        </w:tc>
        <w:tc>
          <w:tcPr>
            <w:tcW w:type="dxa" w:w="1319"/>
          </w:tcPr>
          <w:p>
            <w:pPr>
              <w:spacing w:after="0"/>
              <w:jc w:val="left"/>
            </w:pPr>
            <w:r>
              <w:rPr>
                <w:sz w:val="16"/>
              </w:rPr>
              <w:t>2024-03-14</w:t>
            </w:r>
          </w:p>
        </w:tc>
        <w:tc>
          <w:tcPr>
            <w:tcW w:type="dxa" w:w="1037"/>
          </w:tcPr>
          <w:p>
            <w:pPr>
              <w:spacing w:after="0"/>
              <w:jc w:val="left"/>
            </w:pPr>
            <w:r>
              <w:rPr>
                <w:sz w:val="16"/>
              </w:rPr>
              <w:t>2029-03-13</w:t>
            </w:r>
          </w:p>
        </w:tc>
        <w:tc>
          <w:tcPr>
            <w:tcW w:type="dxa" w:w="872"/>
          </w:tcPr>
          <w:p>
            <w:pPr>
              <w:spacing w:after="0"/>
              <w:jc w:val="right"/>
            </w:pPr>
            <w:r>
              <w:rPr>
                <w:sz w:val="16"/>
              </w:rPr>
              <w:t>895</w:t>
            </w:r>
          </w:p>
        </w:tc>
        <w:tc>
          <w:tcPr>
            <w:tcW w:type="dxa" w:w="1641"/>
          </w:tcPr>
          <w:p>
            <w:pPr>
              <w:spacing w:after="0"/>
              <w:jc w:val="left"/>
            </w:pPr>
          </w:p>
        </w:tc>
        <w:tc>
          <w:tcPr>
            <w:tcW w:type="dxa" w:w="1406"/>
          </w:tcPr>
          <w:p>
            <w:pPr>
              <w:spacing w:after="0"/>
              <w:jc w:val="left"/>
            </w:pPr>
          </w:p>
        </w:tc>
      </w:tr>
      <w:tr>
        <w:trPr>
          <w:cantSplit/>
        </w:trPr>
        <w:tc>
          <w:tcPr>
            <w:tcW w:type="dxa" w:w="1357"/>
          </w:tcPr>
          <w:p>
            <w:pPr>
              <w:spacing w:after="0"/>
              <w:jc w:val="left"/>
            </w:pPr>
            <w:r>
              <w:rPr>
                <w:sz w:val="16"/>
              </w:rPr>
              <w:t>Warren city</w:t>
            </w:r>
          </w:p>
        </w:tc>
        <w:tc>
          <w:tcPr>
            <w:tcW w:type="dxa" w:w="680"/>
          </w:tcPr>
          <w:p>
            <w:pPr>
              <w:spacing w:after="0"/>
              <w:jc w:val="left"/>
            </w:pPr>
            <w:r>
              <w:rPr>
                <w:sz w:val="16"/>
              </w:rPr>
              <w:t>City</w:t>
            </w:r>
          </w:p>
        </w:tc>
        <w:tc>
          <w:tcPr>
            <w:tcW w:type="dxa" w:w="2327"/>
          </w:tcPr>
          <w:p>
            <w:pPr>
              <w:spacing w:after="0"/>
              <w:jc w:val="left"/>
            </w:pPr>
            <w:r>
              <w:rPr>
                <w:sz w:val="16"/>
              </w:rPr>
              <w:t>Approved, expires 2029-03-13</w:t>
            </w:r>
          </w:p>
        </w:tc>
        <w:tc>
          <w:tcPr>
            <w:tcW w:type="dxa" w:w="3473"/>
          </w:tcPr>
          <w:p>
            <w:pPr>
              <w:spacing w:after="0"/>
              <w:jc w:val="left"/>
            </w:pPr>
            <w:r>
              <w:rPr>
                <w:sz w:val="16"/>
              </w:rPr>
              <w:t>Marshall County HMP Update (FEMA plan 109493)</w:t>
            </w:r>
          </w:p>
        </w:tc>
        <w:tc>
          <w:tcPr>
            <w:tcW w:type="dxa" w:w="1319"/>
          </w:tcPr>
          <w:p>
            <w:pPr>
              <w:spacing w:after="0"/>
              <w:jc w:val="left"/>
            </w:pPr>
            <w:r>
              <w:rPr>
                <w:sz w:val="16"/>
              </w:rPr>
              <w:t>2024-03-14</w:t>
            </w:r>
          </w:p>
        </w:tc>
        <w:tc>
          <w:tcPr>
            <w:tcW w:type="dxa" w:w="1037"/>
          </w:tcPr>
          <w:p>
            <w:pPr>
              <w:spacing w:after="0"/>
              <w:jc w:val="left"/>
            </w:pPr>
            <w:r>
              <w:rPr>
                <w:sz w:val="16"/>
              </w:rPr>
              <w:t>2029-03-13</w:t>
            </w:r>
          </w:p>
        </w:tc>
        <w:tc>
          <w:tcPr>
            <w:tcW w:type="dxa" w:w="872"/>
          </w:tcPr>
          <w:p>
            <w:pPr>
              <w:spacing w:after="0"/>
              <w:jc w:val="right"/>
            </w:pPr>
            <w:r>
              <w:rPr>
                <w:sz w:val="16"/>
              </w:rPr>
              <w:t>895</w:t>
            </w:r>
          </w:p>
        </w:tc>
        <w:tc>
          <w:tcPr>
            <w:tcW w:type="dxa" w:w="1641"/>
          </w:tcPr>
          <w:p>
            <w:pPr>
              <w:spacing w:after="0"/>
              <w:jc w:val="left"/>
            </w:pPr>
          </w:p>
        </w:tc>
        <w:tc>
          <w:tcPr>
            <w:tcW w:type="dxa" w:w="140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165"/>
        <w:gridCol w:w="1165"/>
        <w:gridCol w:w="1037"/>
        <w:gridCol w:w="1126"/>
        <w:gridCol w:w="1295"/>
        <w:gridCol w:w="1101"/>
        <w:gridCol w:w="1487"/>
        <w:gridCol w:w="1466"/>
        <w:gridCol w:w="2554"/>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5"/>
            <w:shd w:val="clear" w:color="auto" w:fill="E8E8E8"/>
          </w:tcPr>
          <w:p>
            <w:pPr>
              <w:spacing w:after="0"/>
              <w:jc w:val="left"/>
            </w:pPr>
            <w:r>
              <w:rPr>
                <w:b/>
                <w:sz w:val="16"/>
              </w:rPr>
              <w:t>NRI risk rating</w:t>
            </w:r>
          </w:p>
        </w:tc>
        <w:tc>
          <w:tcPr>
            <w:tcW w:type="dxa" w:w="116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6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54"/>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165"/>
          </w:tcPr>
          <w:p>
            <w:pPr>
              <w:spacing w:after="0"/>
              <w:jc w:val="left"/>
            </w:pPr>
            <w:r>
              <w:rPr>
                <w:sz w:val="16"/>
              </w:rPr>
              <w:t>Very Low</w:t>
            </w:r>
          </w:p>
        </w:tc>
        <w:tc>
          <w:tcPr>
            <w:tcW w:type="dxa" w:w="1165"/>
          </w:tcPr>
          <w:p>
            <w:pPr>
              <w:spacing w:after="0"/>
              <w:jc w:val="left"/>
            </w:pPr>
            <w:r>
              <w:rPr>
                <w:sz w:val="16"/>
              </w:rPr>
              <w:t>Very Low</w:t>
            </w:r>
          </w:p>
        </w:tc>
        <w:tc>
          <w:tcPr>
            <w:tcW w:type="dxa" w:w="1037"/>
          </w:tcPr>
          <w:p>
            <w:pPr>
              <w:spacing w:after="0"/>
              <w:jc w:val="right"/>
            </w:pPr>
            <w:r>
              <w:rPr>
                <w:sz w:val="16"/>
              </w:rPr>
              <w:t>$3,884,176</w:t>
            </w:r>
          </w:p>
        </w:tc>
        <w:tc>
          <w:tcPr>
            <w:tcW w:type="dxa" w:w="1126"/>
          </w:tcPr>
          <w:p>
            <w:pPr>
              <w:spacing w:after="0"/>
              <w:jc w:val="right"/>
            </w:pPr>
            <w:r>
              <w:rPr>
                <w:sz w:val="16"/>
              </w:rPr>
              <w:t>$9,045</w:t>
            </w:r>
          </w:p>
        </w:tc>
        <w:tc>
          <w:tcPr>
            <w:tcW w:type="dxa" w:w="1295"/>
          </w:tcPr>
          <w:p>
            <w:pPr>
              <w:spacing w:after="0"/>
              <w:jc w:val="right"/>
            </w:pPr>
            <w:r>
              <w:rPr>
                <w:sz w:val="16"/>
              </w:rPr>
              <w:t>$3,020</w:t>
            </w:r>
          </w:p>
        </w:tc>
        <w:tc>
          <w:tcPr>
            <w:tcW w:type="dxa" w:w="1101"/>
          </w:tcPr>
          <w:p>
            <w:pPr>
              <w:spacing w:after="0"/>
              <w:jc w:val="right"/>
            </w:pPr>
            <w:r>
              <w:rPr>
                <w:sz w:val="16"/>
              </w:rPr>
              <w:t>$3,896,241</w:t>
            </w:r>
          </w:p>
        </w:tc>
        <w:tc>
          <w:tcPr>
            <w:tcW w:type="dxa" w:w="1487"/>
          </w:tcPr>
          <w:p>
            <w:pPr>
              <w:spacing w:after="0"/>
              <w:jc w:val="right"/>
            </w:pPr>
            <w:r>
              <w:rPr>
                <w:sz w:val="16"/>
              </w:rPr>
              <w:t>45</w:t>
            </w:r>
          </w:p>
        </w:tc>
        <w:tc>
          <w:tcPr>
            <w:tcW w:type="dxa" w:w="1466"/>
          </w:tcPr>
          <w:p>
            <w:pPr>
              <w:spacing w:after="0"/>
              <w:jc w:val="left"/>
            </w:pPr>
          </w:p>
        </w:tc>
        <w:tc>
          <w:tcPr>
            <w:tcW w:type="dxa" w:w="2554"/>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Cold Wave</w:t>
            </w:r>
          </w:p>
        </w:tc>
        <w:tc>
          <w:tcPr>
            <w:tcW w:type="dxa" w:w="1165"/>
          </w:tcPr>
          <w:p>
            <w:pPr>
              <w:spacing w:after="0"/>
              <w:jc w:val="left"/>
            </w:pPr>
            <w:r>
              <w:rPr>
                <w:sz w:val="16"/>
              </w:rPr>
              <w:t>Relatively Low</w:t>
            </w:r>
          </w:p>
        </w:tc>
        <w:tc>
          <w:tcPr>
            <w:tcW w:type="dxa" w:w="1165"/>
          </w:tcPr>
          <w:p>
            <w:pPr>
              <w:spacing w:after="0"/>
              <w:jc w:val="left"/>
            </w:pPr>
            <w:r>
              <w:rPr>
                <w:sz w:val="16"/>
              </w:rPr>
              <w:t>Relatively Moderate</w:t>
            </w:r>
          </w:p>
        </w:tc>
        <w:tc>
          <w:tcPr>
            <w:tcW w:type="dxa" w:w="1037"/>
          </w:tcPr>
          <w:p>
            <w:pPr>
              <w:spacing w:after="0"/>
              <w:jc w:val="right"/>
            </w:pPr>
            <w:r>
              <w:rPr>
                <w:sz w:val="16"/>
              </w:rPr>
              <w:t>$2,628</w:t>
            </w:r>
          </w:p>
        </w:tc>
        <w:tc>
          <w:tcPr>
            <w:tcW w:type="dxa" w:w="1126"/>
          </w:tcPr>
          <w:p>
            <w:pPr>
              <w:spacing w:after="0"/>
              <w:jc w:val="right"/>
            </w:pPr>
            <w:r>
              <w:rPr>
                <w:sz w:val="16"/>
              </w:rPr>
              <w:t>$1,577,464</w:t>
            </w:r>
          </w:p>
        </w:tc>
        <w:tc>
          <w:tcPr>
            <w:tcW w:type="dxa" w:w="1295"/>
          </w:tcPr>
          <w:p>
            <w:pPr>
              <w:spacing w:after="0"/>
              <w:jc w:val="right"/>
            </w:pPr>
            <w:r>
              <w:rPr>
                <w:sz w:val="16"/>
              </w:rPr>
              <w:t>$251,924</w:t>
            </w:r>
          </w:p>
        </w:tc>
        <w:tc>
          <w:tcPr>
            <w:tcW w:type="dxa" w:w="1101"/>
          </w:tcPr>
          <w:p>
            <w:pPr>
              <w:spacing w:after="0"/>
              <w:jc w:val="right"/>
            </w:pPr>
            <w:r>
              <w:rPr>
                <w:sz w:val="16"/>
              </w:rPr>
              <w:t>$1,832,016</w:t>
            </w:r>
          </w:p>
        </w:tc>
        <w:tc>
          <w:tcPr>
            <w:tcW w:type="dxa" w:w="1487"/>
          </w:tcPr>
          <w:p>
            <w:pPr>
              <w:spacing w:after="0"/>
              <w:jc w:val="right"/>
            </w:pPr>
            <w:r>
              <w:rPr>
                <w:sz w:val="16"/>
              </w:rPr>
              <w:t>91</w:t>
            </w:r>
          </w:p>
        </w:tc>
        <w:tc>
          <w:tcPr>
            <w:tcW w:type="dxa" w:w="1466"/>
          </w:tcPr>
          <w:p>
            <w:pPr>
              <w:spacing w:after="0"/>
              <w:jc w:val="left"/>
            </w:pPr>
          </w:p>
        </w:tc>
        <w:tc>
          <w:tcPr>
            <w:tcW w:type="dxa" w:w="2554"/>
          </w:tcPr>
          <w:p>
            <w:pPr>
              <w:spacing w:after="0"/>
              <w:jc w:val="left"/>
            </w:pPr>
            <w:r>
              <w:rPr>
                <w:sz w:val="16"/>
              </w:rPr>
              <w:t>Includes 10 Frost/Freeze records (outside NRI's Cold Wave definition; counted in this table and in B1-d, not in the B1-e descriptor).</w:t>
            </w:r>
          </w:p>
        </w:tc>
      </w:tr>
      <w:tr>
        <w:trPr>
          <w:cantSplit/>
        </w:trPr>
        <w:tc>
          <w:tcPr>
            <w:tcW w:type="dxa" w:w="679"/>
          </w:tcPr>
          <w:p>
            <w:pPr>
              <w:spacing w:after="0"/>
              <w:jc w:val="right"/>
            </w:pPr>
            <w:r>
              <w:rPr>
                <w:sz w:val="16"/>
              </w:rPr>
              <w:t>3</w:t>
            </w:r>
          </w:p>
        </w:tc>
        <w:tc>
          <w:tcPr>
            <w:tcW w:type="dxa" w:w="1037"/>
          </w:tcPr>
          <w:p>
            <w:pPr>
              <w:spacing w:after="0"/>
              <w:jc w:val="left"/>
            </w:pPr>
            <w:r>
              <w:rPr>
                <w:sz w:val="16"/>
              </w:rPr>
              <w:t>Drought</w:t>
            </w:r>
          </w:p>
        </w:tc>
        <w:tc>
          <w:tcPr>
            <w:tcW w:type="dxa" w:w="1165"/>
          </w:tcPr>
          <w:p>
            <w:pPr>
              <w:spacing w:after="0"/>
              <w:jc w:val="left"/>
            </w:pPr>
            <w:r>
              <w:rPr>
                <w:sz w:val="16"/>
              </w:rPr>
              <w:t>Relatively Moderate</w:t>
            </w:r>
          </w:p>
        </w:tc>
        <w:tc>
          <w:tcPr>
            <w:tcW w:type="dxa" w:w="1165"/>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$1,560,203</w:t>
            </w:r>
          </w:p>
        </w:tc>
        <w:tc>
          <w:tcPr>
            <w:tcW w:type="dxa" w:w="1295"/>
          </w:tcPr>
          <w:p>
            <w:pPr>
              <w:spacing w:after="0"/>
              <w:jc w:val="right"/>
            </w:pPr>
            <w:r>
              <w:rPr>
                <w:sz w:val="16"/>
              </w:rPr>
              <w:t>n/a</w:t>
            </w:r>
          </w:p>
        </w:tc>
        <w:tc>
          <w:tcPr>
            <w:tcW w:type="dxa" w:w="1101"/>
          </w:tcPr>
          <w:p>
            <w:pPr>
              <w:spacing w:after="0"/>
              <w:jc w:val="right"/>
            </w:pPr>
            <w:r>
              <w:rPr>
                <w:sz w:val="16"/>
              </w:rPr>
              <w:t>$1,560,203</w:t>
            </w:r>
          </w:p>
        </w:tc>
        <w:tc>
          <w:tcPr>
            <w:tcW w:type="dxa" w:w="1487"/>
          </w:tcPr>
          <w:p>
            <w:pPr>
              <w:spacing w:after="0"/>
              <w:jc w:val="right"/>
            </w:pPr>
            <w:r>
              <w:rPr>
                <w:sz w:val="16"/>
              </w:rPr>
              <w:t>22</w:t>
            </w:r>
          </w:p>
        </w:tc>
        <w:tc>
          <w:tcPr>
            <w:tcW w:type="dxa" w:w="1466"/>
          </w:tcPr>
          <w:p>
            <w:pPr>
              <w:spacing w:after="0"/>
              <w:jc w:val="left"/>
            </w:pPr>
          </w:p>
        </w:tc>
        <w:tc>
          <w:tcPr>
            <w:tcW w:type="dxa" w:w="2554"/>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Wildfire</w:t>
            </w:r>
          </w:p>
        </w:tc>
        <w:tc>
          <w:tcPr>
            <w:tcW w:type="dxa" w:w="1165"/>
          </w:tcPr>
          <w:p>
            <w:pPr>
              <w:spacing w:after="0"/>
              <w:jc w:val="left"/>
            </w:pPr>
            <w:r>
              <w:rPr>
                <w:sz w:val="16"/>
              </w:rPr>
              <w:t>Relatively Low</w:t>
            </w:r>
          </w:p>
        </w:tc>
        <w:tc>
          <w:tcPr>
            <w:tcW w:type="dxa" w:w="1165"/>
          </w:tcPr>
          <w:p>
            <w:pPr>
              <w:spacing w:after="0"/>
              <w:jc w:val="left"/>
            </w:pPr>
            <w:r>
              <w:rPr>
                <w:sz w:val="16"/>
              </w:rPr>
              <w:t>Relatively Low</w:t>
            </w:r>
          </w:p>
        </w:tc>
        <w:tc>
          <w:tcPr>
            <w:tcW w:type="dxa" w:w="1037"/>
          </w:tcPr>
          <w:p>
            <w:pPr>
              <w:spacing w:after="0"/>
              <w:jc w:val="right"/>
            </w:pPr>
            <w:r>
              <w:rPr>
                <w:sz w:val="16"/>
              </w:rPr>
              <w:t>$724,604</w:t>
            </w:r>
          </w:p>
        </w:tc>
        <w:tc>
          <w:tcPr>
            <w:tcW w:type="dxa" w:w="1126"/>
          </w:tcPr>
          <w:p>
            <w:pPr>
              <w:spacing w:after="0"/>
              <w:jc w:val="right"/>
            </w:pPr>
            <w:r>
              <w:rPr>
                <w:sz w:val="16"/>
              </w:rPr>
              <w:t>$6,725</w:t>
            </w:r>
          </w:p>
        </w:tc>
        <w:tc>
          <w:tcPr>
            <w:tcW w:type="dxa" w:w="1295"/>
          </w:tcPr>
          <w:p>
            <w:pPr>
              <w:spacing w:after="0"/>
              <w:jc w:val="right"/>
            </w:pPr>
            <w:r>
              <w:rPr>
                <w:sz w:val="16"/>
              </w:rPr>
              <w:t>$64,070</w:t>
            </w:r>
          </w:p>
        </w:tc>
        <w:tc>
          <w:tcPr>
            <w:tcW w:type="dxa" w:w="1101"/>
          </w:tcPr>
          <w:p>
            <w:pPr>
              <w:spacing w:after="0"/>
              <w:jc w:val="right"/>
            </w:pPr>
            <w:r>
              <w:rPr>
                <w:sz w:val="16"/>
              </w:rPr>
              <w:t>$795,399</w:t>
            </w:r>
          </w:p>
        </w:tc>
        <w:tc>
          <w:tcPr>
            <w:tcW w:type="dxa" w:w="1487"/>
          </w:tcPr>
          <w:p>
            <w:pPr>
              <w:spacing w:after="0"/>
              <w:jc w:val="right"/>
            </w:pPr>
            <w:r>
              <w:rPr>
                <w:sz w:val="16"/>
              </w:rPr>
              <w:t>1</w:t>
            </w:r>
          </w:p>
        </w:tc>
        <w:tc>
          <w:tcPr>
            <w:tcW w:type="dxa" w:w="1466"/>
          </w:tcPr>
          <w:p>
            <w:pPr>
              <w:spacing w:after="0"/>
              <w:jc w:val="left"/>
            </w:pPr>
          </w:p>
        </w:tc>
        <w:tc>
          <w:tcPr>
            <w:tcW w:type="dxa" w:w="2554"/>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Hail</w:t>
            </w:r>
          </w:p>
        </w:tc>
        <w:tc>
          <w:tcPr>
            <w:tcW w:type="dxa" w:w="1165"/>
          </w:tcPr>
          <w:p>
            <w:pPr>
              <w:spacing w:after="0"/>
              <w:jc w:val="left"/>
            </w:pPr>
            <w:r>
              <w:rPr>
                <w:sz w:val="16"/>
              </w:rPr>
              <w:t>Relatively Low</w:t>
            </w:r>
          </w:p>
        </w:tc>
        <w:tc>
          <w:tcPr>
            <w:tcW w:type="dxa" w:w="1165"/>
          </w:tcPr>
          <w:p>
            <w:pPr>
              <w:spacing w:after="0"/>
              <w:jc w:val="left"/>
            </w:pPr>
            <w:r>
              <w:rPr>
                <w:sz w:val="16"/>
              </w:rPr>
              <w:t>Relatively Low</w:t>
            </w:r>
          </w:p>
        </w:tc>
        <w:tc>
          <w:tcPr>
            <w:tcW w:type="dxa" w:w="1037"/>
          </w:tcPr>
          <w:p>
            <w:pPr>
              <w:spacing w:after="0"/>
              <w:jc w:val="right"/>
            </w:pPr>
            <w:r>
              <w:rPr>
                <w:sz w:val="16"/>
              </w:rPr>
              <w:t>$57,842</w:t>
            </w:r>
          </w:p>
        </w:tc>
        <w:tc>
          <w:tcPr>
            <w:tcW w:type="dxa" w:w="1126"/>
          </w:tcPr>
          <w:p>
            <w:pPr>
              <w:spacing w:after="0"/>
              <w:jc w:val="right"/>
            </w:pPr>
            <w:r>
              <w:rPr>
                <w:sz w:val="16"/>
              </w:rPr>
              <w:t>$309,919</w:t>
            </w:r>
          </w:p>
        </w:tc>
        <w:tc>
          <w:tcPr>
            <w:tcW w:type="dxa" w:w="1295"/>
          </w:tcPr>
          <w:p>
            <w:pPr>
              <w:spacing w:after="0"/>
              <w:jc w:val="right"/>
            </w:pPr>
            <w:r>
              <w:rPr>
                <w:sz w:val="16"/>
              </w:rPr>
              <w:t>$539</w:t>
            </w:r>
          </w:p>
        </w:tc>
        <w:tc>
          <w:tcPr>
            <w:tcW w:type="dxa" w:w="1101"/>
          </w:tcPr>
          <w:p>
            <w:pPr>
              <w:spacing w:after="0"/>
              <w:jc w:val="right"/>
            </w:pPr>
            <w:r>
              <w:rPr>
                <w:sz w:val="16"/>
              </w:rPr>
              <w:t>$368,300</w:t>
            </w:r>
          </w:p>
        </w:tc>
        <w:tc>
          <w:tcPr>
            <w:tcW w:type="dxa" w:w="1487"/>
          </w:tcPr>
          <w:p>
            <w:pPr>
              <w:spacing w:after="0"/>
              <w:jc w:val="right"/>
            </w:pPr>
            <w:r>
              <w:rPr>
                <w:sz w:val="16"/>
              </w:rPr>
              <w:t>192</w:t>
            </w:r>
          </w:p>
        </w:tc>
        <w:tc>
          <w:tcPr>
            <w:tcW w:type="dxa" w:w="1466"/>
          </w:tcPr>
          <w:p>
            <w:pPr>
              <w:spacing w:after="0"/>
              <w:jc w:val="left"/>
            </w:pPr>
          </w:p>
        </w:tc>
        <w:tc>
          <w:tcPr>
            <w:tcW w:type="dxa" w:w="2554"/>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Tornado</w:t>
            </w:r>
          </w:p>
        </w:tc>
        <w:tc>
          <w:tcPr>
            <w:tcW w:type="dxa" w:w="1165"/>
          </w:tcPr>
          <w:p>
            <w:pPr>
              <w:spacing w:after="0"/>
              <w:jc w:val="left"/>
            </w:pPr>
            <w:r>
              <w:rPr>
                <w:sz w:val="16"/>
              </w:rPr>
              <w:t>Very Low</w:t>
            </w:r>
          </w:p>
        </w:tc>
        <w:tc>
          <w:tcPr>
            <w:tcW w:type="dxa" w:w="1165"/>
          </w:tcPr>
          <w:p>
            <w:pPr>
              <w:spacing w:after="0"/>
              <w:jc w:val="left"/>
            </w:pPr>
            <w:r>
              <w:rPr>
                <w:sz w:val="16"/>
              </w:rPr>
              <w:t>Very Low</w:t>
            </w:r>
          </w:p>
        </w:tc>
        <w:tc>
          <w:tcPr>
            <w:tcW w:type="dxa" w:w="1037"/>
          </w:tcPr>
          <w:p>
            <w:pPr>
              <w:spacing w:after="0"/>
              <w:jc w:val="right"/>
            </w:pPr>
            <w:r>
              <w:rPr>
                <w:sz w:val="16"/>
              </w:rPr>
              <w:t>$212,988</w:t>
            </w:r>
          </w:p>
        </w:tc>
        <w:tc>
          <w:tcPr>
            <w:tcW w:type="dxa" w:w="1126"/>
          </w:tcPr>
          <w:p>
            <w:pPr>
              <w:spacing w:after="0"/>
              <w:jc w:val="right"/>
            </w:pPr>
            <w:r>
              <w:rPr>
                <w:sz w:val="16"/>
              </w:rPr>
              <w:t>$6,044</w:t>
            </w:r>
          </w:p>
        </w:tc>
        <w:tc>
          <w:tcPr>
            <w:tcW w:type="dxa" w:w="1295"/>
          </w:tcPr>
          <w:p>
            <w:pPr>
              <w:spacing w:after="0"/>
              <w:jc w:val="right"/>
            </w:pPr>
            <w:r>
              <w:rPr>
                <w:sz w:val="16"/>
              </w:rPr>
              <w:t>$30,971</w:t>
            </w:r>
          </w:p>
        </w:tc>
        <w:tc>
          <w:tcPr>
            <w:tcW w:type="dxa" w:w="1101"/>
          </w:tcPr>
          <w:p>
            <w:pPr>
              <w:spacing w:after="0"/>
              <w:jc w:val="right"/>
            </w:pPr>
            <w:r>
              <w:rPr>
                <w:sz w:val="16"/>
              </w:rPr>
              <w:t>$250,003</w:t>
            </w:r>
          </w:p>
        </w:tc>
        <w:tc>
          <w:tcPr>
            <w:tcW w:type="dxa" w:w="1487"/>
          </w:tcPr>
          <w:p>
            <w:pPr>
              <w:spacing w:after="0"/>
              <w:jc w:val="right"/>
            </w:pPr>
            <w:r>
              <w:rPr>
                <w:sz w:val="16"/>
              </w:rPr>
              <w:t>29</w:t>
            </w:r>
          </w:p>
        </w:tc>
        <w:tc>
          <w:tcPr>
            <w:tcW w:type="dxa" w:w="1466"/>
          </w:tcPr>
          <w:p>
            <w:pPr>
              <w:spacing w:after="0"/>
              <w:jc w:val="left"/>
            </w:pPr>
          </w:p>
        </w:tc>
        <w:tc>
          <w:tcPr>
            <w:tcW w:type="dxa" w:w="2554"/>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Strong Wind</w:t>
            </w:r>
          </w:p>
        </w:tc>
        <w:tc>
          <w:tcPr>
            <w:tcW w:type="dxa" w:w="1165"/>
          </w:tcPr>
          <w:p>
            <w:pPr>
              <w:spacing w:after="0"/>
              <w:jc w:val="left"/>
            </w:pPr>
            <w:r>
              <w:rPr>
                <w:sz w:val="16"/>
              </w:rPr>
              <w:t>Relatively Low</w:t>
            </w:r>
          </w:p>
        </w:tc>
        <w:tc>
          <w:tcPr>
            <w:tcW w:type="dxa" w:w="1165"/>
          </w:tcPr>
          <w:p>
            <w:pPr>
              <w:spacing w:after="0"/>
              <w:jc w:val="left"/>
            </w:pPr>
            <w:r>
              <w:rPr>
                <w:sz w:val="16"/>
              </w:rPr>
              <w:t>Relatively Low</w:t>
            </w:r>
          </w:p>
        </w:tc>
        <w:tc>
          <w:tcPr>
            <w:tcW w:type="dxa" w:w="1037"/>
          </w:tcPr>
          <w:p>
            <w:pPr>
              <w:spacing w:after="0"/>
              <w:jc w:val="right"/>
            </w:pPr>
            <w:r>
              <w:rPr>
                <w:sz w:val="16"/>
              </w:rPr>
              <w:t>$81,122</w:t>
            </w:r>
          </w:p>
        </w:tc>
        <w:tc>
          <w:tcPr>
            <w:tcW w:type="dxa" w:w="1126"/>
          </w:tcPr>
          <w:p>
            <w:pPr>
              <w:spacing w:after="0"/>
              <w:jc w:val="right"/>
            </w:pPr>
            <w:r>
              <w:rPr>
                <w:sz w:val="16"/>
              </w:rPr>
              <w:t>$90,753</w:t>
            </w:r>
          </w:p>
        </w:tc>
        <w:tc>
          <w:tcPr>
            <w:tcW w:type="dxa" w:w="1295"/>
          </w:tcPr>
          <w:p>
            <w:pPr>
              <w:spacing w:after="0"/>
              <w:jc w:val="right"/>
            </w:pPr>
            <w:r>
              <w:rPr>
                <w:sz w:val="16"/>
              </w:rPr>
              <w:t>$31,018</w:t>
            </w:r>
          </w:p>
        </w:tc>
        <w:tc>
          <w:tcPr>
            <w:tcW w:type="dxa" w:w="1101"/>
          </w:tcPr>
          <w:p>
            <w:pPr>
              <w:spacing w:after="0"/>
              <w:jc w:val="right"/>
            </w:pPr>
            <w:r>
              <w:rPr>
                <w:sz w:val="16"/>
              </w:rPr>
              <w:t>$202,894</w:t>
            </w:r>
          </w:p>
        </w:tc>
        <w:tc>
          <w:tcPr>
            <w:tcW w:type="dxa" w:w="1487"/>
          </w:tcPr>
          <w:p>
            <w:pPr>
              <w:spacing w:after="0"/>
              <w:jc w:val="right"/>
            </w:pPr>
            <w:r>
              <w:rPr>
                <w:sz w:val="16"/>
              </w:rPr>
              <w:t>160</w:t>
            </w:r>
          </w:p>
        </w:tc>
        <w:tc>
          <w:tcPr>
            <w:tcW w:type="dxa" w:w="1466"/>
          </w:tcPr>
          <w:p>
            <w:pPr>
              <w:spacing w:after="0"/>
              <w:jc w:val="left"/>
            </w:pPr>
          </w:p>
        </w:tc>
        <w:tc>
          <w:tcPr>
            <w:tcW w:type="dxa" w:w="2554"/>
          </w:tcPr>
          <w:p>
            <w:pPr>
              <w:spacing w:after="0"/>
              <w:jc w:val="left"/>
            </w:pPr>
            <w:r>
              <w:rPr>
                <w:sz w:val="16"/>
              </w:rPr>
              <w:t>Includes 25 High Wind records (a NOAA non-thunderstorm wind type, outside NRI's Strong Wind definition).</w:t>
            </w:r>
          </w:p>
        </w:tc>
      </w:tr>
      <w:tr>
        <w:trPr>
          <w:cantSplit/>
        </w:trPr>
        <w:tc>
          <w:tcPr>
            <w:tcW w:type="dxa" w:w="679"/>
          </w:tcPr>
          <w:p>
            <w:pPr>
              <w:spacing w:after="0"/>
              <w:jc w:val="right"/>
            </w:pPr>
            <w:r>
              <w:rPr>
                <w:sz w:val="16"/>
              </w:rPr>
              <w:t>8</w:t>
            </w:r>
          </w:p>
        </w:tc>
        <w:tc>
          <w:tcPr>
            <w:tcW w:type="dxa" w:w="1037"/>
          </w:tcPr>
          <w:p>
            <w:pPr>
              <w:spacing w:after="0"/>
              <w:jc w:val="left"/>
            </w:pPr>
            <w:r>
              <w:rPr>
                <w:sz w:val="16"/>
              </w:rPr>
              <w:t>Winter Weather</w:t>
            </w:r>
          </w:p>
        </w:tc>
        <w:tc>
          <w:tcPr>
            <w:tcW w:type="dxa" w:w="1165"/>
          </w:tcPr>
          <w:p>
            <w:pPr>
              <w:spacing w:after="0"/>
              <w:jc w:val="left"/>
            </w:pPr>
            <w:r>
              <w:rPr>
                <w:sz w:val="16"/>
              </w:rPr>
              <w:t>Relatively Moderate</w:t>
            </w:r>
          </w:p>
        </w:tc>
        <w:tc>
          <w:tcPr>
            <w:tcW w:type="dxa" w:w="1165"/>
          </w:tcPr>
          <w:p>
            <w:pPr>
              <w:spacing w:after="0"/>
              <w:jc w:val="left"/>
            </w:pPr>
            <w:r>
              <w:rPr>
                <w:sz w:val="16"/>
              </w:rPr>
              <w:t>Relatively Moderate</w:t>
            </w:r>
          </w:p>
        </w:tc>
        <w:tc>
          <w:tcPr>
            <w:tcW w:type="dxa" w:w="1037"/>
          </w:tcPr>
          <w:p>
            <w:pPr>
              <w:spacing w:after="0"/>
              <w:jc w:val="right"/>
            </w:pPr>
            <w:r>
              <w:rPr>
                <w:sz w:val="16"/>
              </w:rPr>
              <w:t>$94,290</w:t>
            </w:r>
          </w:p>
        </w:tc>
        <w:tc>
          <w:tcPr>
            <w:tcW w:type="dxa" w:w="1126"/>
          </w:tcPr>
          <w:p>
            <w:pPr>
              <w:spacing w:after="0"/>
              <w:jc w:val="right"/>
            </w:pPr>
            <w:r>
              <w:rPr>
                <w:sz w:val="16"/>
              </w:rPr>
              <w:t>$2,372</w:t>
            </w:r>
          </w:p>
        </w:tc>
        <w:tc>
          <w:tcPr>
            <w:tcW w:type="dxa" w:w="1295"/>
          </w:tcPr>
          <w:p>
            <w:pPr>
              <w:spacing w:after="0"/>
              <w:jc w:val="right"/>
            </w:pPr>
            <w:r>
              <w:rPr>
                <w:sz w:val="16"/>
              </w:rPr>
              <w:t>$51,634</w:t>
            </w:r>
          </w:p>
        </w:tc>
        <w:tc>
          <w:tcPr>
            <w:tcW w:type="dxa" w:w="1101"/>
          </w:tcPr>
          <w:p>
            <w:pPr>
              <w:spacing w:after="0"/>
              <w:jc w:val="right"/>
            </w:pPr>
            <w:r>
              <w:rPr>
                <w:sz w:val="16"/>
              </w:rPr>
              <w:t>$148,296</w:t>
            </w:r>
          </w:p>
        </w:tc>
        <w:tc>
          <w:tcPr>
            <w:tcW w:type="dxa" w:w="1487"/>
          </w:tcPr>
          <w:p>
            <w:pPr>
              <w:spacing w:after="0"/>
              <w:jc w:val="right"/>
            </w:pPr>
            <w:r>
              <w:rPr>
                <w:sz w:val="16"/>
              </w:rPr>
              <w:t>180</w:t>
            </w:r>
          </w:p>
        </w:tc>
        <w:tc>
          <w:tcPr>
            <w:tcW w:type="dxa" w:w="1466"/>
          </w:tcPr>
          <w:p>
            <w:pPr>
              <w:spacing w:after="0"/>
              <w:jc w:val="left"/>
            </w:pPr>
          </w:p>
        </w:tc>
        <w:tc>
          <w:tcPr>
            <w:tcW w:type="dxa" w:w="2554"/>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Ice Storm</w:t>
            </w:r>
          </w:p>
        </w:tc>
        <w:tc>
          <w:tcPr>
            <w:tcW w:type="dxa" w:w="1165"/>
          </w:tcPr>
          <w:p>
            <w:pPr>
              <w:spacing w:after="0"/>
              <w:jc w:val="left"/>
            </w:pPr>
            <w:r>
              <w:rPr>
                <w:sz w:val="16"/>
              </w:rPr>
              <w:t>Relatively Low</w:t>
            </w:r>
          </w:p>
        </w:tc>
        <w:tc>
          <w:tcPr>
            <w:tcW w:type="dxa" w:w="1165"/>
          </w:tcPr>
          <w:p>
            <w:pPr>
              <w:spacing w:after="0"/>
              <w:jc w:val="left"/>
            </w:pPr>
            <w:r>
              <w:rPr>
                <w:sz w:val="16"/>
              </w:rPr>
              <w:t>Relatively Low</w:t>
            </w:r>
          </w:p>
        </w:tc>
        <w:tc>
          <w:tcPr>
            <w:tcW w:type="dxa" w:w="1037"/>
          </w:tcPr>
          <w:p>
            <w:pPr>
              <w:spacing w:after="0"/>
              <w:jc w:val="right"/>
            </w:pPr>
            <w:r>
              <w:rPr>
                <w:sz w:val="16"/>
              </w:rPr>
              <w:t>$99,226</w:t>
            </w:r>
          </w:p>
        </w:tc>
        <w:tc>
          <w:tcPr>
            <w:tcW w:type="dxa" w:w="1126"/>
          </w:tcPr>
          <w:p>
            <w:pPr>
              <w:spacing w:after="0"/>
              <w:jc w:val="right"/>
            </w:pPr>
            <w:r>
              <w:rPr>
                <w:sz w:val="16"/>
              </w:rPr>
              <w:t>n/a</w:t>
            </w:r>
          </w:p>
        </w:tc>
        <w:tc>
          <w:tcPr>
            <w:tcW w:type="dxa" w:w="1295"/>
          </w:tcPr>
          <w:p>
            <w:pPr>
              <w:spacing w:after="0"/>
              <w:jc w:val="right"/>
            </w:pPr>
            <w:r>
              <w:rPr>
                <w:sz w:val="16"/>
              </w:rPr>
              <w:t>$2,238</w:t>
            </w:r>
          </w:p>
        </w:tc>
        <w:tc>
          <w:tcPr>
            <w:tcW w:type="dxa" w:w="1101"/>
          </w:tcPr>
          <w:p>
            <w:pPr>
              <w:spacing w:after="0"/>
              <w:jc w:val="right"/>
            </w:pPr>
            <w:r>
              <w:rPr>
                <w:sz w:val="16"/>
              </w:rPr>
              <w:t>$101,464</w:t>
            </w:r>
          </w:p>
        </w:tc>
        <w:tc>
          <w:tcPr>
            <w:tcW w:type="dxa" w:w="1487"/>
          </w:tcPr>
          <w:p>
            <w:pPr>
              <w:spacing w:after="0"/>
              <w:jc w:val="right"/>
            </w:pPr>
            <w:r>
              <w:rPr>
                <w:sz w:val="16"/>
              </w:rPr>
              <w:t>6</w:t>
            </w:r>
          </w:p>
        </w:tc>
        <w:tc>
          <w:tcPr>
            <w:tcW w:type="dxa" w:w="1466"/>
          </w:tcPr>
          <w:p>
            <w:pPr>
              <w:spacing w:after="0"/>
              <w:jc w:val="left"/>
            </w:pPr>
          </w:p>
        </w:tc>
        <w:tc>
          <w:tcPr>
            <w:tcW w:type="dxa" w:w="2554"/>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Lightning</w:t>
            </w:r>
          </w:p>
        </w:tc>
        <w:tc>
          <w:tcPr>
            <w:tcW w:type="dxa" w:w="1165"/>
          </w:tcPr>
          <w:p>
            <w:pPr>
              <w:spacing w:after="0"/>
              <w:jc w:val="left"/>
            </w:pPr>
            <w:r>
              <w:rPr>
                <w:sz w:val="16"/>
              </w:rPr>
              <w:t>Very Low</w:t>
            </w:r>
          </w:p>
        </w:tc>
        <w:tc>
          <w:tcPr>
            <w:tcW w:type="dxa" w:w="1165"/>
          </w:tcPr>
          <w:p>
            <w:pPr>
              <w:spacing w:after="0"/>
              <w:jc w:val="left"/>
            </w:pPr>
            <w:r>
              <w:rPr>
                <w:sz w:val="16"/>
              </w:rPr>
              <w:t>Very Low</w:t>
            </w:r>
          </w:p>
        </w:tc>
        <w:tc>
          <w:tcPr>
            <w:tcW w:type="dxa" w:w="1037"/>
          </w:tcPr>
          <w:p>
            <w:pPr>
              <w:spacing w:after="0"/>
              <w:jc w:val="right"/>
            </w:pPr>
            <w:r>
              <w:rPr>
                <w:sz w:val="16"/>
              </w:rPr>
              <w:t>$4,793</w:t>
            </w:r>
          </w:p>
        </w:tc>
        <w:tc>
          <w:tcPr>
            <w:tcW w:type="dxa" w:w="1126"/>
          </w:tcPr>
          <w:p>
            <w:pPr>
              <w:spacing w:after="0"/>
              <w:jc w:val="right"/>
            </w:pPr>
            <w:r>
              <w:rPr>
                <w:sz w:val="16"/>
              </w:rPr>
              <w:t>n/a</w:t>
            </w:r>
          </w:p>
        </w:tc>
        <w:tc>
          <w:tcPr>
            <w:tcW w:type="dxa" w:w="1295"/>
          </w:tcPr>
          <w:p>
            <w:pPr>
              <w:spacing w:after="0"/>
              <w:jc w:val="right"/>
            </w:pPr>
            <w:r>
              <w:rPr>
                <w:sz w:val="16"/>
              </w:rPr>
              <w:t>$31,781</w:t>
            </w:r>
          </w:p>
        </w:tc>
        <w:tc>
          <w:tcPr>
            <w:tcW w:type="dxa" w:w="1101"/>
          </w:tcPr>
          <w:p>
            <w:pPr>
              <w:spacing w:after="0"/>
              <w:jc w:val="right"/>
            </w:pPr>
            <w:r>
              <w:rPr>
                <w:sz w:val="16"/>
              </w:rPr>
              <w:t>$36,574</w:t>
            </w:r>
          </w:p>
        </w:tc>
        <w:tc>
          <w:tcPr>
            <w:tcW w:type="dxa" w:w="1487"/>
          </w:tcPr>
          <w:p>
            <w:pPr>
              <w:spacing w:after="0"/>
              <w:jc w:val="right"/>
            </w:pPr>
            <w:r>
              <w:rPr>
                <w:sz w:val="16"/>
              </w:rPr>
              <w:t>1</w:t>
            </w:r>
          </w:p>
        </w:tc>
        <w:tc>
          <w:tcPr>
            <w:tcW w:type="dxa" w:w="1466"/>
          </w:tcPr>
          <w:p>
            <w:pPr>
              <w:spacing w:after="0"/>
              <w:jc w:val="left"/>
            </w:pPr>
          </w:p>
        </w:tc>
        <w:tc>
          <w:tcPr>
            <w:tcW w:type="dxa" w:w="2554"/>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Heat Wave</w:t>
            </w:r>
          </w:p>
        </w:tc>
        <w:tc>
          <w:tcPr>
            <w:tcW w:type="dxa" w:w="1165"/>
          </w:tcPr>
          <w:p>
            <w:pPr>
              <w:spacing w:after="0"/>
              <w:jc w:val="left"/>
            </w:pPr>
            <w:r>
              <w:rPr>
                <w:sz w:val="16"/>
              </w:rPr>
              <w:t>Very Low</w:t>
            </w:r>
          </w:p>
        </w:tc>
        <w:tc>
          <w:tcPr>
            <w:tcW w:type="dxa" w:w="1165"/>
          </w:tcPr>
          <w:p>
            <w:pPr>
              <w:spacing w:after="0"/>
              <w:jc w:val="left"/>
            </w:pPr>
            <w:r>
              <w:rPr>
                <w:sz w:val="16"/>
              </w:rPr>
              <w:t>Very Low</w:t>
            </w:r>
          </w:p>
        </w:tc>
        <w:tc>
          <w:tcPr>
            <w:tcW w:type="dxa" w:w="1037"/>
          </w:tcPr>
          <w:p>
            <w:pPr>
              <w:spacing w:after="0"/>
              <w:jc w:val="right"/>
            </w:pPr>
            <w:r>
              <w:rPr>
                <w:sz w:val="16"/>
              </w:rPr>
              <w:t>$232</w:t>
            </w:r>
          </w:p>
        </w:tc>
        <w:tc>
          <w:tcPr>
            <w:tcW w:type="dxa" w:w="1126"/>
          </w:tcPr>
          <w:p>
            <w:pPr>
              <w:spacing w:after="0"/>
              <w:jc w:val="right"/>
            </w:pPr>
            <w:r>
              <w:rPr>
                <w:sz w:val="16"/>
              </w:rPr>
              <w:t>$1</w:t>
            </w:r>
          </w:p>
        </w:tc>
        <w:tc>
          <w:tcPr>
            <w:tcW w:type="dxa" w:w="1295"/>
          </w:tcPr>
          <w:p>
            <w:pPr>
              <w:spacing w:after="0"/>
              <w:jc w:val="right"/>
            </w:pPr>
            <w:r>
              <w:rPr>
                <w:sz w:val="16"/>
              </w:rPr>
              <w:t>$30,052</w:t>
            </w:r>
          </w:p>
        </w:tc>
        <w:tc>
          <w:tcPr>
            <w:tcW w:type="dxa" w:w="1101"/>
          </w:tcPr>
          <w:p>
            <w:pPr>
              <w:spacing w:after="0"/>
              <w:jc w:val="right"/>
            </w:pPr>
            <w:r>
              <w:rPr>
                <w:sz w:val="16"/>
              </w:rPr>
              <w:t>$30,285</w:t>
            </w:r>
          </w:p>
        </w:tc>
        <w:tc>
          <w:tcPr>
            <w:tcW w:type="dxa" w:w="1487"/>
          </w:tcPr>
          <w:p>
            <w:pPr>
              <w:spacing w:after="0"/>
              <w:jc w:val="right"/>
            </w:pPr>
            <w:r>
              <w:rPr>
                <w:sz w:val="16"/>
              </w:rPr>
              <w:t>2</w:t>
            </w:r>
          </w:p>
        </w:tc>
        <w:tc>
          <w:tcPr>
            <w:tcW w:type="dxa" w:w="1466"/>
          </w:tcPr>
          <w:p>
            <w:pPr>
              <w:spacing w:after="0"/>
              <w:jc w:val="left"/>
            </w:pPr>
          </w:p>
        </w:tc>
        <w:tc>
          <w:tcPr>
            <w:tcW w:type="dxa" w:w="2554"/>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Earthquake</w:t>
            </w:r>
          </w:p>
        </w:tc>
        <w:tc>
          <w:tcPr>
            <w:tcW w:type="dxa" w:w="1165"/>
          </w:tcPr>
          <w:p>
            <w:pPr>
              <w:spacing w:after="0"/>
              <w:jc w:val="left"/>
            </w:pPr>
            <w:r>
              <w:rPr>
                <w:sz w:val="16"/>
              </w:rPr>
              <w:t>Very Low</w:t>
            </w:r>
          </w:p>
        </w:tc>
        <w:tc>
          <w:tcPr>
            <w:tcW w:type="dxa" w:w="1165"/>
          </w:tcPr>
          <w:p>
            <w:pPr>
              <w:spacing w:after="0"/>
              <w:jc w:val="left"/>
            </w:pPr>
            <w:r>
              <w:rPr>
                <w:sz w:val="16"/>
              </w:rPr>
              <w:t>Very Low</w:t>
            </w:r>
          </w:p>
        </w:tc>
        <w:tc>
          <w:tcPr>
            <w:tcW w:type="dxa" w:w="1037"/>
          </w:tcPr>
          <w:p>
            <w:pPr>
              <w:spacing w:after="0"/>
              <w:jc w:val="right"/>
            </w:pPr>
            <w:r>
              <w:rPr>
                <w:sz w:val="16"/>
              </w:rPr>
              <w:t>$1,330</w:t>
            </w:r>
          </w:p>
        </w:tc>
        <w:tc>
          <w:tcPr>
            <w:tcW w:type="dxa" w:w="1126"/>
          </w:tcPr>
          <w:p>
            <w:pPr>
              <w:spacing w:after="0"/>
              <w:jc w:val="right"/>
            </w:pPr>
            <w:r>
              <w:rPr>
                <w:sz w:val="16"/>
              </w:rPr>
              <w:t>n/a</w:t>
            </w:r>
          </w:p>
        </w:tc>
        <w:tc>
          <w:tcPr>
            <w:tcW w:type="dxa" w:w="1295"/>
          </w:tcPr>
          <w:p>
            <w:pPr>
              <w:spacing w:after="0"/>
              <w:jc w:val="right"/>
            </w:pPr>
            <w:r>
              <w:rPr>
                <w:sz w:val="16"/>
              </w:rPr>
              <w:t>$300</w:t>
            </w:r>
          </w:p>
        </w:tc>
        <w:tc>
          <w:tcPr>
            <w:tcW w:type="dxa" w:w="1101"/>
          </w:tcPr>
          <w:p>
            <w:pPr>
              <w:spacing w:after="0"/>
              <w:jc w:val="right"/>
            </w:pPr>
            <w:r>
              <w:rPr>
                <w:sz w:val="16"/>
              </w:rPr>
              <w:t>$1,630</w:t>
            </w:r>
          </w:p>
        </w:tc>
        <w:tc>
          <w:tcPr>
            <w:tcW w:type="dxa" w:w="1487"/>
          </w:tcPr>
          <w:p>
            <w:pPr>
              <w:spacing w:after="0"/>
              <w:jc w:val="right"/>
            </w:pPr>
          </w:p>
        </w:tc>
        <w:tc>
          <w:tcPr>
            <w:tcW w:type="dxa" w:w="1466"/>
          </w:tcPr>
          <w:p>
            <w:pPr>
              <w:spacing w:after="0"/>
              <w:jc w:val="left"/>
            </w:pPr>
          </w:p>
        </w:tc>
        <w:tc>
          <w:tcPr>
            <w:tcW w:type="dxa" w:w="2554"/>
          </w:tcPr>
          <w:p>
            <w:pPr>
              <w:spacing w:after="0"/>
              <w:jc w:val="left"/>
            </w:pPr>
            <w:r>
              <w:rPr>
                <w:sz w:val="16"/>
              </w:rPr>
              <w:t>Storm Events does not record earthquakes.</w:t>
            </w: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165"/>
          </w:tcPr>
          <w:p>
            <w:pPr>
              <w:spacing w:after="0"/>
              <w:jc w:val="left"/>
            </w:pPr>
            <w:r>
              <w:rPr>
                <w:sz w:val="16"/>
              </w:rPr>
              <w:t>Very Low</w:t>
            </w:r>
          </w:p>
        </w:tc>
        <w:tc>
          <w:tcPr>
            <w:tcW w:type="dxa" w:w="1165"/>
          </w:tcPr>
          <w:p>
            <w:pPr>
              <w:spacing w:after="0"/>
              <w:jc w:val="left"/>
            </w:pPr>
            <w:r>
              <w:rPr>
                <w:sz w:val="16"/>
              </w:rPr>
              <w:t>Very Low</w:t>
            </w:r>
          </w:p>
        </w:tc>
        <w:tc>
          <w:tcPr>
            <w:tcW w:type="dxa" w:w="1037"/>
          </w:tcPr>
          <w:p>
            <w:pPr>
              <w:spacing w:after="0"/>
              <w:jc w:val="right"/>
            </w:pPr>
            <w:r>
              <w:rPr>
                <w:sz w:val="16"/>
              </w:rPr>
              <w:t>$16</w:t>
            </w:r>
          </w:p>
        </w:tc>
        <w:tc>
          <w:tcPr>
            <w:tcW w:type="dxa" w:w="1126"/>
          </w:tcPr>
          <w:p>
            <w:pPr>
              <w:spacing w:after="0"/>
              <w:jc w:val="right"/>
            </w:pPr>
            <w:r>
              <w:rPr>
                <w:sz w:val="16"/>
              </w:rPr>
              <w:t>n/a</w:t>
            </w:r>
          </w:p>
        </w:tc>
        <w:tc>
          <w:tcPr>
            <w:tcW w:type="dxa" w:w="1295"/>
          </w:tcPr>
          <w:p>
            <w:pPr>
              <w:spacing w:after="0"/>
              <w:jc w:val="right"/>
            </w:pPr>
            <w:r>
              <w:rPr>
                <w:sz w:val="16"/>
              </w:rPr>
              <w:t>$314</w:t>
            </w:r>
          </w:p>
        </w:tc>
        <w:tc>
          <w:tcPr>
            <w:tcW w:type="dxa" w:w="1101"/>
          </w:tcPr>
          <w:p>
            <w:pPr>
              <w:spacing w:after="0"/>
              <w:jc w:val="right"/>
            </w:pPr>
            <w:r>
              <w:rPr>
                <w:sz w:val="16"/>
              </w:rPr>
              <w:t>$330</w:t>
            </w:r>
          </w:p>
        </w:tc>
        <w:tc>
          <w:tcPr>
            <w:tcW w:type="dxa" w:w="1487"/>
          </w:tcPr>
          <w:p>
            <w:pPr>
              <w:spacing w:after="0"/>
              <w:jc w:val="right"/>
            </w:pPr>
            <w:r>
              <w:rPr>
                <w:sz w:val="16"/>
              </w:rPr>
              <w:t>0</w:t>
            </w:r>
          </w:p>
        </w:tc>
        <w:tc>
          <w:tcPr>
            <w:tcW w:type="dxa" w:w="1466"/>
          </w:tcPr>
          <w:p>
            <w:pPr>
              <w:spacing w:after="0"/>
              <w:jc w:val="left"/>
            </w:pPr>
          </w:p>
        </w:tc>
        <w:tc>
          <w:tcPr>
            <w:tcW w:type="dxa" w:w="2554"/>
          </w:tcPr>
          <w:p>
            <w:pPr>
              <w:spacing w:after="0"/>
              <w:jc w:val="left"/>
            </w:pPr>
            <w:r>
              <w:rPr>
                <w:sz w:val="16"/>
              </w:rPr>
              <w:t>Declared 1 time; no Storm Events record of this type.</w:t>
            </w:r>
          </w:p>
        </w:tc>
      </w:tr>
      <w:tr>
        <w:trPr>
          <w:cantSplit/>
        </w:trPr>
        <w:tc>
          <w:tcPr>
            <w:tcW w:type="dxa" w:w="679"/>
          </w:tcPr>
          <w:p>
            <w:pPr>
              <w:spacing w:after="0"/>
              <w:jc w:val="right"/>
            </w:pPr>
          </w:p>
        </w:tc>
        <w:tc>
          <w:tcPr>
            <w:tcW w:type="dxa" w:w="1037"/>
          </w:tcPr>
          <w:p>
            <w:pPr>
              <w:spacing w:after="0"/>
              <w:jc w:val="left"/>
            </w:pPr>
            <w:r>
              <w:rPr>
                <w:sz w:val="16"/>
              </w:rPr>
              <w:t>Hurricane</w:t>
            </w:r>
          </w:p>
        </w:tc>
        <w:tc>
          <w:tcPr>
            <w:tcW w:type="dxa" w:w="1165"/>
          </w:tcPr>
          <w:p>
            <w:pPr>
              <w:spacing w:after="0"/>
              <w:jc w:val="left"/>
            </w:pPr>
            <w:r>
              <w:rPr>
                <w:sz w:val="16"/>
              </w:rPr>
              <w:t>Not Applicable</w:t>
            </w:r>
          </w:p>
        </w:tc>
        <w:tc>
          <w:tcPr>
            <w:tcW w:type="dxa" w:w="116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5"/>
          </w:tcPr>
          <w:p>
            <w:pPr>
              <w:spacing w:after="0"/>
              <w:jc w:val="right"/>
            </w:pPr>
          </w:p>
        </w:tc>
        <w:tc>
          <w:tcPr>
            <w:tcW w:type="dxa" w:w="1101"/>
          </w:tcPr>
          <w:p>
            <w:pPr>
              <w:spacing w:after="0"/>
              <w:jc w:val="right"/>
            </w:pPr>
          </w:p>
        </w:tc>
        <w:tc>
          <w:tcPr>
            <w:tcW w:type="dxa" w:w="1487"/>
          </w:tcPr>
          <w:p>
            <w:pPr>
              <w:spacing w:after="0"/>
              <w:jc w:val="right"/>
            </w:pPr>
            <w:r>
              <w:rPr>
                <w:sz w:val="16"/>
              </w:rPr>
              <w:t>0</w:t>
            </w:r>
          </w:p>
        </w:tc>
        <w:tc>
          <w:tcPr>
            <w:tcW w:type="dxa" w:w="1466"/>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55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804 (Very Low, 3.8); tract 803 (Very Low, 3.4); tract 801 (Very Low, 2.3)</w:t>
            </w:r>
          </w:p>
        </w:tc>
      </w:tr>
      <w:tr>
        <w:trPr>
          <w:cantSplit/>
        </w:trPr>
        <w:tc>
          <w:tcPr>
            <w:tcW w:type="dxa" w:w="3470"/>
          </w:tcPr>
          <w:p>
            <w:pPr>
              <w:spacing w:after="0"/>
              <w:jc w:val="left"/>
            </w:pPr>
            <w:r>
              <w:rPr>
                <w:sz w:val="16"/>
              </w:rPr>
              <w:t>Hurricane</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802 (Relatively Low, 82.1); tract 804 (Very Low, 80.6); tract 801 (Very Low, 79.8)</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803 (Relatively Moderate, 55.0); tract 804 (Relatively Moderate, 54.6); tract 802 (Relatively Low, 44.9)</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801 (Relatively High, 98.0); tract 802 (Relatively High, 97.3); tract 804 (Relatively Low, 81.2)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804 is Census Tract 804).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3"/>
        <w:gridCol w:w="1819"/>
        <w:gridCol w:w="1714"/>
        <w:gridCol w:w="1871"/>
        <w:gridCol w:w="1587"/>
        <w:gridCol w:w="1625"/>
        <w:gridCol w:w="1904"/>
        <w:gridCol w:w="1810"/>
      </w:tblGrid>
      <w:tr>
        <w:trPr>
          <w:cantSplit/>
          <w:tblHeader/>
        </w:trPr>
        <w:tc>
          <w:tcPr>
            <w:tcW w:type="dxa" w:w="1783"/>
            <w:shd w:val="clear" w:color="auto" w:fill="E8E8E8"/>
          </w:tcPr>
          <w:p>
            <w:pPr>
              <w:spacing w:after="0"/>
              <w:jc w:val="left"/>
            </w:pPr>
            <w:r>
              <w:rPr>
                <w:b/>
                <w:sz w:val="16"/>
              </w:rPr>
              <w:t>Hazard</w:t>
            </w:r>
          </w:p>
        </w:tc>
        <w:tc>
          <w:tcPr>
            <w:tcW w:type="dxa" w:w="1819"/>
            <w:shd w:val="clear" w:color="auto" w:fill="E8E8E8"/>
          </w:tcPr>
          <w:p>
            <w:pPr>
              <w:spacing w:after="0"/>
              <w:jc w:val="left"/>
            </w:pPr>
            <w:r>
              <w:rPr>
                <w:b/>
                <w:sz w:val="16"/>
              </w:rPr>
              <w:t>Scale</w:t>
            </w:r>
          </w:p>
        </w:tc>
        <w:tc>
          <w:tcPr>
            <w:tcW w:type="dxa" w:w="17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1"/>
            <w:shd w:val="clear" w:color="auto" w:fill="E8E8E8"/>
          </w:tcPr>
          <w:p>
            <w:pPr>
              <w:spacing w:after="0"/>
              <w:jc w:val="left"/>
            </w:pPr>
            <w:r>
              <w:rPr>
                <w:b/>
                <w:sz w:val="16"/>
              </w:rPr>
              <w:t>Observed range</w:t>
            </w:r>
          </w:p>
        </w:tc>
        <w:tc>
          <w:tcPr>
            <w:tcW w:type="dxa" w:w="1587"/>
            <w:shd w:val="clear" w:color="auto" w:fill="E8E8E8"/>
          </w:tcPr>
          <w:p>
            <w:pPr>
              <w:spacing w:after="0"/>
              <w:jc w:val="left"/>
            </w:pPr>
            <w:r>
              <w:rPr>
                <w:b/>
                <w:sz w:val="16"/>
              </w:rPr>
              <w:t>Worst recorded event</w:t>
            </w:r>
          </w:p>
        </w:tc>
        <w:tc>
          <w:tcPr>
            <w:tcW w:type="dxa" w:w="1625"/>
            <w:shd w:val="clear" w:color="auto" w:fill="E8E8E8"/>
          </w:tcPr>
          <w:p>
            <w:pPr>
              <w:spacing w:after="0"/>
              <w:jc w:val="left"/>
            </w:pPr>
            <w:r>
              <w:rPr>
                <w:b/>
                <w:sz w:val="16"/>
              </w:rPr>
              <w:t>Most damaging (when different)</w:t>
            </w:r>
          </w:p>
        </w:tc>
        <w:tc>
          <w:tcPr>
            <w:tcW w:type="dxa" w:w="1904"/>
            <w:shd w:val="clear" w:color="auto" w:fill="E8E8E8"/>
          </w:tcPr>
          <w:p>
            <w:pPr>
              <w:spacing w:after="0"/>
              <w:jc w:val="left"/>
            </w:pPr>
            <w:r>
              <w:rPr>
                <w:b/>
                <w:sz w:val="16"/>
              </w:rPr>
              <w:t>How it applies to jurisdictions</w:t>
            </w:r>
          </w:p>
        </w:tc>
        <w:tc>
          <w:tcPr>
            <w:tcW w:type="dxa" w:w="1810"/>
            <w:shd w:val="clear" w:color="auto" w:fill="E8E8E8"/>
          </w:tcPr>
          <w:p>
            <w:pPr>
              <w:spacing w:after="0"/>
              <w:jc w:val="left"/>
            </w:pPr>
            <w:r>
              <w:rPr>
                <w:b/>
                <w:sz w:val="16"/>
              </w:rPr>
              <w:t>Note</w:t>
            </w:r>
          </w:p>
        </w:tc>
      </w:tr>
      <w:tr>
        <w:trPr>
          <w:cantSplit/>
        </w:trPr>
        <w:tc>
          <w:tcPr>
            <w:tcW w:type="dxa" w:w="1783"/>
          </w:tcPr>
          <w:p>
            <w:pPr>
              <w:spacing w:after="0"/>
              <w:jc w:val="left"/>
            </w:pPr>
            <w:r>
              <w:rPr>
                <w:sz w:val="16"/>
              </w:rPr>
              <w:t>Cold/Wind Chill, Extreme Cold/Wind Chill</w:t>
            </w:r>
          </w:p>
        </w:tc>
        <w:tc>
          <w:tcPr>
            <w:tcW w:type="dxa" w:w="1819"/>
          </w:tcPr>
          <w:p>
            <w:pPr>
              <w:spacing w:after="0"/>
              <w:jc w:val="left"/>
            </w:pPr>
            <w:r>
              <w:rPr>
                <w:sz w:val="16"/>
              </w:rPr>
              <w:t>wind chill</w:t>
            </w:r>
          </w:p>
        </w:tc>
        <w:tc>
          <w:tcPr>
            <w:tcW w:type="dxa" w:w="1714"/>
          </w:tcPr>
          <w:p>
            <w:pPr>
              <w:spacing w:after="0"/>
              <w:jc w:val="right"/>
            </w:pPr>
            <w:r>
              <w:rPr>
                <w:sz w:val="16"/>
              </w:rPr>
              <w:t>81 records, 1996 to 2026 (81 zone-level)</w:t>
            </w:r>
          </w:p>
        </w:tc>
        <w:tc>
          <w:tcPr>
            <w:tcW w:type="dxa" w:w="1871"/>
          </w:tcPr>
          <w:p>
            <w:pPr>
              <w:spacing w:after="0"/>
              <w:jc w:val="left"/>
            </w:pPr>
            <w:r>
              <w:rPr>
                <w:sz w:val="16"/>
              </w:rPr>
              <w:t>1 day to 10 days (median 2 days); 63 with a recorded value</w:t>
            </w:r>
          </w:p>
        </w:tc>
        <w:tc>
          <w:tcPr>
            <w:tcW w:type="dxa" w:w="1587"/>
          </w:tcPr>
          <w:p>
            <w:pPr>
              <w:spacing w:after="0"/>
              <w:jc w:val="left"/>
            </w:pPr>
            <w:r>
              <w:rPr>
                <w:sz w:val="16"/>
              </w:rPr>
              <w:t>10 consecutive days, 2021-02-06 to 2021-02-15, zone-level</w:t>
            </w:r>
          </w:p>
        </w:tc>
        <w:tc>
          <w:tcPr>
            <w:tcW w:type="dxa" w:w="1625"/>
          </w:tcPr>
          <w:p>
            <w:pPr>
              <w:spacing w:after="0"/>
              <w:jc w:val="left"/>
            </w:pPr>
            <w:r>
              <w:rPr>
                <w:sz w:val="16"/>
              </w:rPr>
              <w:t>Cold/Wind Chill, 2003-03-08, $21,000 property; crops not reported (zone total, 2003 dollars)</w:t>
            </w:r>
          </w:p>
        </w:tc>
        <w:tc>
          <w:tcPr>
            <w:tcW w:type="dxa" w:w="1904"/>
          </w:tcPr>
          <w:p>
            <w:pPr>
              <w:spacing w:after="0"/>
              <w:jc w:val="left"/>
            </w:pPr>
            <w:r>
              <w:rPr>
                <w:sz w:val="16"/>
              </w:rPr>
              <w:t>Countywide (zone-level records).</w:t>
            </w:r>
          </w:p>
        </w:tc>
        <w:tc>
          <w:tcPr>
            <w:tcW w:type="dxa" w:w="1810"/>
          </w:tcPr>
          <w:p>
            <w:pPr>
              <w:spacing w:after="0"/>
              <w:jc w:val="left"/>
            </w:pPr>
            <w:r>
              <w:rPr>
                <w:sz w:val="16"/>
              </w:rPr>
              <w:t>Cold/Wind Chill records from May to September (a frost night, not a cold wave) are counted but not used for the longest run.</w:t>
            </w:r>
          </w:p>
        </w:tc>
      </w:tr>
      <w:tr>
        <w:trPr>
          <w:cantSplit/>
        </w:trPr>
        <w:tc>
          <w:tcPr>
            <w:tcW w:type="dxa" w:w="1783"/>
          </w:tcPr>
          <w:p>
            <w:pPr>
              <w:spacing w:after="0"/>
              <w:jc w:val="left"/>
            </w:pPr>
            <w:r>
              <w:rPr>
                <w:sz w:val="16"/>
              </w:rPr>
              <w:t>Frost/Freeze (outside NRI's Cold Wave definition)</w:t>
            </w:r>
          </w:p>
        </w:tc>
        <w:tc>
          <w:tcPr>
            <w:tcW w:type="dxa" w:w="1819"/>
          </w:tcPr>
          <w:p>
            <w:pPr>
              <w:spacing w:after="0"/>
              <w:jc w:val="left"/>
            </w:pPr>
            <w:r>
              <w:rPr>
                <w:sz w:val="16"/>
              </w:rPr>
              <w:t>crop damage</w:t>
            </w:r>
          </w:p>
        </w:tc>
        <w:tc>
          <w:tcPr>
            <w:tcW w:type="dxa" w:w="1714"/>
          </w:tcPr>
          <w:p>
            <w:pPr>
              <w:spacing w:after="0"/>
              <w:jc w:val="right"/>
            </w:pPr>
            <w:r>
              <w:rPr>
                <w:sz w:val="16"/>
              </w:rPr>
              <w:t>10 records, 2008 to 2026 (10 zone-level)</w:t>
            </w:r>
          </w:p>
        </w:tc>
        <w:tc>
          <w:tcPr>
            <w:tcW w:type="dxa" w:w="1871"/>
          </w:tcPr>
          <w:p>
            <w:pPr>
              <w:spacing w:after="0"/>
              <w:jc w:val="left"/>
            </w:pPr>
          </w:p>
        </w:tc>
        <w:tc>
          <w:tcPr>
            <w:tcW w:type="dxa" w:w="1587"/>
          </w:tcPr>
          <w:p>
            <w:pPr>
              <w:spacing w:after="0"/>
              <w:jc w:val="left"/>
            </w:pPr>
            <w:r>
              <w:rPr>
                <w:sz w:val="16"/>
              </w:rPr>
              <w:t>No crop damage reported in 10 records.</w:t>
            </w:r>
          </w:p>
        </w:tc>
        <w:tc>
          <w:tcPr>
            <w:tcW w:type="dxa" w:w="1625"/>
          </w:tcPr>
          <w:p>
            <w:pPr>
              <w:spacing w:after="0"/>
              <w:jc w:val="left"/>
            </w:pPr>
          </w:p>
        </w:tc>
        <w:tc>
          <w:tcPr>
            <w:tcW w:type="dxa" w:w="1904"/>
          </w:tcPr>
          <w:p>
            <w:pPr>
              <w:spacing w:after="0"/>
              <w:jc w:val="left"/>
            </w:pPr>
            <w:r>
              <w:rPr>
                <w:sz w:val="16"/>
              </w:rPr>
              <w:t>Countywide (zone-level records).</w:t>
            </w:r>
          </w:p>
        </w:tc>
        <w:tc>
          <w:tcPr>
            <w:tcW w:type="dxa" w:w="1810"/>
          </w:tcPr>
          <w:p>
            <w:pPr>
              <w:spacing w:after="0"/>
              <w:jc w:val="left"/>
            </w:pPr>
          </w:p>
        </w:tc>
      </w:tr>
      <w:tr>
        <w:trPr>
          <w:cantSplit/>
        </w:trPr>
        <w:tc>
          <w:tcPr>
            <w:tcW w:type="dxa" w:w="1783"/>
          </w:tcPr>
          <w:p>
            <w:pPr>
              <w:spacing w:after="0"/>
              <w:jc w:val="left"/>
            </w:pPr>
            <w:r>
              <w:rPr>
                <w:sz w:val="16"/>
              </w:rPr>
              <w:t>Drought</w:t>
            </w:r>
          </w:p>
        </w:tc>
        <w:tc>
          <w:tcPr>
            <w:tcW w:type="dxa" w:w="1819"/>
          </w:tcPr>
          <w:p>
            <w:pPr>
              <w:spacing w:after="0"/>
              <w:jc w:val="left"/>
            </w:pPr>
            <w:r>
              <w:rPr>
                <w:sz w:val="16"/>
              </w:rPr>
              <w:t>U.S. Drought Monitor scale (D0 to D4)</w:t>
            </w:r>
          </w:p>
        </w:tc>
        <w:tc>
          <w:tcPr>
            <w:tcW w:type="dxa" w:w="1714"/>
          </w:tcPr>
          <w:p>
            <w:pPr>
              <w:spacing w:after="0"/>
              <w:jc w:val="right"/>
            </w:pPr>
            <w:r>
              <w:rPr>
                <w:sz w:val="16"/>
              </w:rPr>
              <w:t>22 records, 2006 to 2024 (22 zone-level)</w:t>
            </w:r>
          </w:p>
        </w:tc>
        <w:tc>
          <w:tcPr>
            <w:tcW w:type="dxa" w:w="1871"/>
          </w:tcPr>
          <w:p>
            <w:pPr>
              <w:spacing w:after="0"/>
              <w:jc w:val="left"/>
            </w:pPr>
            <w:r>
              <w:rPr>
                <w:sz w:val="16"/>
              </w:rPr>
              <w:t>8 days to 260 days (median 33 days); 5 with a recorded value</w:t>
            </w:r>
          </w:p>
        </w:tc>
        <w:tc>
          <w:tcPr>
            <w:tcW w:type="dxa" w:w="1587"/>
          </w:tcPr>
          <w:p>
            <w:pPr>
              <w:spacing w:after="0"/>
              <w:jc w:val="left"/>
            </w:pPr>
            <w:r>
              <w:rPr>
                <w:sz w:val="16"/>
              </w:rPr>
              <w:t>260 days (about 8.5 months), 2006-07-18 to 2007-04-03, a run of 12 consecutive Storm Events drought records, zone-level</w:t>
            </w:r>
          </w:p>
        </w:tc>
        <w:tc>
          <w:tcPr>
            <w:tcW w:type="dxa" w:w="1625"/>
          </w:tcPr>
          <w:p>
            <w:pPr>
              <w:spacing w:after="0"/>
              <w:jc w:val="left"/>
            </w:pPr>
          </w:p>
        </w:tc>
        <w:tc>
          <w:tcPr>
            <w:tcW w:type="dxa" w:w="1904"/>
          </w:tcPr>
          <w:p>
            <w:pPr>
              <w:spacing w:after="0"/>
              <w:jc w:val="left"/>
            </w:pPr>
            <w:r>
              <w:rPr>
                <w:sz w:val="16"/>
              </w:rPr>
              <w:t>Countywide (zone-level records).</w:t>
            </w:r>
          </w:p>
        </w:tc>
        <w:tc>
          <w:tcPr>
            <w:tcW w:type="dxa" w:w="18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3"/>
          </w:tcPr>
          <w:p>
            <w:pPr>
              <w:spacing w:after="0"/>
              <w:jc w:val="left"/>
            </w:pPr>
            <w:r>
              <w:rPr>
                <w:sz w:val="16"/>
              </w:rPr>
              <w:t>Earthquake</w:t>
            </w:r>
          </w:p>
        </w:tc>
        <w:tc>
          <w:tcPr>
            <w:tcW w:type="dxa" w:w="1819"/>
          </w:tcPr>
          <w:p>
            <w:pPr>
              <w:spacing w:after="0"/>
              <w:jc w:val="left"/>
            </w:pPr>
            <w:r>
              <w:rPr>
                <w:sz w:val="16"/>
              </w:rPr>
              <w:t>Modified Mercalli (local data)</w:t>
            </w:r>
          </w:p>
        </w:tc>
        <w:tc>
          <w:tcPr>
            <w:tcW w:type="dxa" w:w="1714"/>
          </w:tcPr>
          <w:p>
            <w:pPr>
              <w:spacing w:after="0"/>
              <w:jc w:val="right"/>
            </w:pPr>
            <w:r>
              <w:rPr>
                <w:sz w:val="16"/>
              </w:rPr>
              <w:t>0</w:t>
            </w:r>
          </w:p>
        </w:tc>
        <w:tc>
          <w:tcPr>
            <w:tcW w:type="dxa" w:w="1871"/>
          </w:tcPr>
          <w:p>
            <w:pPr>
              <w:spacing w:after="0"/>
              <w:jc w:val="left"/>
            </w:pPr>
          </w:p>
        </w:tc>
        <w:tc>
          <w:tcPr>
            <w:tcW w:type="dxa" w:w="1587"/>
          </w:tcPr>
          <w:p>
            <w:pPr>
              <w:spacing w:after="0"/>
              <w:jc w:val="left"/>
            </w:pPr>
          </w:p>
        </w:tc>
        <w:tc>
          <w:tcPr>
            <w:tcW w:type="dxa" w:w="1625"/>
          </w:tcPr>
          <w:p>
            <w:pPr>
              <w:spacing w:after="0"/>
              <w:jc w:val="left"/>
            </w:pPr>
          </w:p>
        </w:tc>
        <w:tc>
          <w:tcPr>
            <w:tcW w:type="dxa" w:w="1904"/>
          </w:tcPr>
          <w:p>
            <w:pPr>
              <w:spacing w:after="0"/>
              <w:jc w:val="left"/>
            </w:pPr>
          </w:p>
        </w:tc>
        <w:tc>
          <w:tcPr>
            <w:tcW w:type="dxa" w:w="1810"/>
          </w:tcPr>
          <w:p>
            <w:pPr>
              <w:spacing w:after="0"/>
              <w:jc w:val="left"/>
            </w:pPr>
            <w:r>
              <w:rPr>
                <w:sz w:val="16"/>
              </w:rPr>
              <w:t>Storm Events does not record earthquakes; the USGS earthquake catalog is the source.</w:t>
            </w:r>
          </w:p>
        </w:tc>
      </w:tr>
      <w:tr>
        <w:trPr>
          <w:cantSplit/>
        </w:trPr>
        <w:tc>
          <w:tcPr>
            <w:tcW w:type="dxa" w:w="1783"/>
          </w:tcPr>
          <w:p>
            <w:pPr>
              <w:spacing w:after="0"/>
              <w:jc w:val="left"/>
            </w:pPr>
            <w:r>
              <w:rPr>
                <w:sz w:val="16"/>
              </w:rPr>
              <w:t>Hail</w:t>
            </w:r>
          </w:p>
        </w:tc>
        <w:tc>
          <w:tcPr>
            <w:tcW w:type="dxa" w:w="1819"/>
          </w:tcPr>
          <w:p>
            <w:pPr>
              <w:spacing w:after="0"/>
              <w:jc w:val="left"/>
            </w:pPr>
            <w:r>
              <w:rPr>
                <w:sz w:val="16"/>
              </w:rPr>
              <w:t>hail size (inches)</w:t>
            </w:r>
          </w:p>
        </w:tc>
        <w:tc>
          <w:tcPr>
            <w:tcW w:type="dxa" w:w="1714"/>
          </w:tcPr>
          <w:p>
            <w:pPr>
              <w:spacing w:after="0"/>
              <w:jc w:val="right"/>
            </w:pPr>
            <w:r>
              <w:rPr>
                <w:sz w:val="16"/>
              </w:rPr>
              <w:t>210 records, 1957 to 2026</w:t>
            </w:r>
          </w:p>
        </w:tc>
        <w:tc>
          <w:tcPr>
            <w:tcW w:type="dxa" w:w="1871"/>
          </w:tcPr>
          <w:p>
            <w:pPr>
              <w:spacing w:after="0"/>
              <w:jc w:val="left"/>
            </w:pPr>
            <w:r>
              <w:rPr>
                <w:sz w:val="16"/>
              </w:rPr>
              <w:t>0.75 in to 3 in (median 1 in); 210 with a recorded value</w:t>
            </w:r>
          </w:p>
        </w:tc>
        <w:tc>
          <w:tcPr>
            <w:tcW w:type="dxa" w:w="1587"/>
          </w:tcPr>
          <w:p>
            <w:pPr>
              <w:spacing w:after="0"/>
              <w:jc w:val="left"/>
            </w:pPr>
            <w:r>
              <w:rPr>
                <w:sz w:val="16"/>
              </w:rPr>
              <w:t>3 in hail, 2015-06-07; same size also recorded on 1962-07-21</w:t>
            </w:r>
          </w:p>
        </w:tc>
        <w:tc>
          <w:tcPr>
            <w:tcW w:type="dxa" w:w="1625"/>
          </w:tcPr>
          <w:p>
            <w:pPr>
              <w:spacing w:after="0"/>
              <w:jc w:val="left"/>
            </w:pPr>
          </w:p>
        </w:tc>
        <w:tc>
          <w:tcPr>
            <w:tcW w:type="dxa" w:w="1904"/>
          </w:tcPr>
          <w:p>
            <w:pPr>
              <w:spacing w:after="0"/>
              <w:jc w:val="left"/>
            </w:pPr>
            <w:r>
              <w:rPr>
                <w:sz w:val="16"/>
              </w:rPr>
              <w:t>Event records naming jurisdictions in the plan: Stephen city (29 records), Holt city (16 records), Alvarado city (14 records), Grygla city (14 records), Middle River city (14 records), Newfolden city (11 records), Argyle city (10 records), Warren city (9 records), Viking city (8 records), Strandquist city (5 records); and 1 more jurisdiction (see the Excel file).</w:t>
            </w:r>
          </w:p>
        </w:tc>
        <w:tc>
          <w:tcPr>
            <w:tcW w:type="dxa" w:w="1810"/>
          </w:tcPr>
          <w:p>
            <w:pPr>
              <w:spacing w:after="0"/>
              <w:jc w:val="left"/>
            </w:pPr>
          </w:p>
        </w:tc>
      </w:tr>
      <w:tr>
        <w:trPr>
          <w:cantSplit/>
        </w:trPr>
        <w:tc>
          <w:tcPr>
            <w:tcW w:type="dxa" w:w="1783"/>
          </w:tcPr>
          <w:p>
            <w:pPr>
              <w:spacing w:after="0"/>
              <w:jc w:val="left"/>
            </w:pPr>
            <w:r>
              <w:rPr>
                <w:sz w:val="16"/>
              </w:rPr>
              <w:t>Excessive Heat, Heat</w:t>
            </w:r>
          </w:p>
        </w:tc>
        <w:tc>
          <w:tcPr>
            <w:tcW w:type="dxa" w:w="1819"/>
          </w:tcPr>
          <w:p>
            <w:pPr>
              <w:spacing w:after="0"/>
              <w:jc w:val="left"/>
            </w:pPr>
            <w:r>
              <w:rPr>
                <w:sz w:val="16"/>
              </w:rPr>
              <w:t>heat index (in event narratives)</w:t>
            </w:r>
          </w:p>
        </w:tc>
        <w:tc>
          <w:tcPr>
            <w:tcW w:type="dxa" w:w="1714"/>
          </w:tcPr>
          <w:p>
            <w:pPr>
              <w:spacing w:after="0"/>
              <w:jc w:val="right"/>
            </w:pPr>
            <w:r>
              <w:rPr>
                <w:sz w:val="16"/>
              </w:rPr>
              <w:t>2 records, 2001 to 2020 (2 zone-level)</w:t>
            </w:r>
          </w:p>
        </w:tc>
        <w:tc>
          <w:tcPr>
            <w:tcW w:type="dxa" w:w="1871"/>
          </w:tcPr>
          <w:p>
            <w:pPr>
              <w:spacing w:after="0"/>
              <w:jc w:val="left"/>
            </w:pPr>
            <w:r>
              <w:rPr>
                <w:sz w:val="16"/>
              </w:rPr>
              <w:t>1 day to 2 days (median 1.5 days); 2 with a recorded value</w:t>
            </w:r>
          </w:p>
        </w:tc>
        <w:tc>
          <w:tcPr>
            <w:tcW w:type="dxa" w:w="1587"/>
          </w:tcPr>
          <w:p>
            <w:pPr>
              <w:spacing w:after="0"/>
              <w:jc w:val="left"/>
            </w:pPr>
            <w:r>
              <w:rPr>
                <w:sz w:val="16"/>
              </w:rPr>
              <w:t>2 consecutive days, 2001-08-04 to 2001-08-05, zone-level</w:t>
            </w:r>
          </w:p>
        </w:tc>
        <w:tc>
          <w:tcPr>
            <w:tcW w:type="dxa" w:w="1625"/>
          </w:tcPr>
          <w:p>
            <w:pPr>
              <w:spacing w:after="0"/>
              <w:jc w:val="left"/>
            </w:pPr>
          </w:p>
        </w:tc>
        <w:tc>
          <w:tcPr>
            <w:tcW w:type="dxa" w:w="1904"/>
          </w:tcPr>
          <w:p>
            <w:pPr>
              <w:spacing w:after="0"/>
              <w:jc w:val="left"/>
            </w:pPr>
            <w:r>
              <w:rPr>
                <w:sz w:val="16"/>
              </w:rPr>
              <w:t>Countywide (zone-level records).</w:t>
            </w:r>
          </w:p>
        </w:tc>
        <w:tc>
          <w:tcPr>
            <w:tcW w:type="dxa" w:w="1810"/>
          </w:tcPr>
          <w:p>
            <w:pPr>
              <w:spacing w:after="0"/>
              <w:jc w:val="left"/>
            </w:pPr>
          </w:p>
        </w:tc>
      </w:tr>
      <w:tr>
        <w:trPr>
          <w:cantSplit/>
        </w:trPr>
        <w:tc>
          <w:tcPr>
            <w:tcW w:type="dxa" w:w="1783"/>
          </w:tcPr>
          <w:p>
            <w:pPr>
              <w:spacing w:after="0"/>
              <w:jc w:val="left"/>
            </w:pPr>
            <w:r>
              <w:rPr>
                <w:sz w:val="16"/>
              </w:rPr>
              <w:t>Hurricane, Tropical Storm, Tropical Depression</w:t>
            </w:r>
          </w:p>
        </w:tc>
        <w:tc>
          <w:tcPr>
            <w:tcW w:type="dxa" w:w="1819"/>
          </w:tcPr>
          <w:p>
            <w:pPr>
              <w:spacing w:after="0"/>
              <w:jc w:val="left"/>
            </w:pPr>
            <w:r>
              <w:rPr>
                <w:sz w:val="16"/>
              </w:rPr>
              <w:t>Saffir-Simpson</w:t>
            </w:r>
          </w:p>
        </w:tc>
        <w:tc>
          <w:tcPr>
            <w:tcW w:type="dxa" w:w="1714"/>
          </w:tcPr>
          <w:p>
            <w:pPr>
              <w:spacing w:after="0"/>
              <w:jc w:val="right"/>
            </w:pPr>
            <w:r>
              <w:rPr>
                <w:sz w:val="16"/>
              </w:rPr>
              <w:t>0</w:t>
            </w:r>
          </w:p>
        </w:tc>
        <w:tc>
          <w:tcPr>
            <w:tcW w:type="dxa" w:w="1871"/>
          </w:tcPr>
          <w:p>
            <w:pPr>
              <w:spacing w:after="0"/>
              <w:jc w:val="left"/>
            </w:pPr>
          </w:p>
        </w:tc>
        <w:tc>
          <w:tcPr>
            <w:tcW w:type="dxa" w:w="1587"/>
          </w:tcPr>
          <w:p>
            <w:pPr>
              <w:spacing w:after="0"/>
              <w:jc w:val="left"/>
            </w:pPr>
          </w:p>
        </w:tc>
        <w:tc>
          <w:tcPr>
            <w:tcW w:type="dxa" w:w="1625"/>
          </w:tcPr>
          <w:p>
            <w:pPr>
              <w:spacing w:after="0"/>
              <w:jc w:val="left"/>
            </w:pPr>
          </w:p>
        </w:tc>
        <w:tc>
          <w:tcPr>
            <w:tcW w:type="dxa" w:w="1904"/>
          </w:tcPr>
          <w:p>
            <w:pPr>
              <w:spacing w:after="0"/>
              <w:jc w:val="left"/>
            </w:pPr>
          </w:p>
        </w:tc>
        <w:tc>
          <w:tcPr>
            <w:tcW w:type="dxa" w:w="18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3"/>
          </w:tcPr>
          <w:p>
            <w:pPr>
              <w:spacing w:after="0"/>
              <w:jc w:val="left"/>
            </w:pPr>
            <w:r>
              <w:rPr>
                <w:sz w:val="16"/>
              </w:rPr>
              <w:t>Ice Storm</w:t>
            </w:r>
          </w:p>
        </w:tc>
        <w:tc>
          <w:tcPr>
            <w:tcW w:type="dxa" w:w="1819"/>
          </w:tcPr>
          <w:p>
            <w:pPr>
              <w:spacing w:after="0"/>
              <w:jc w:val="left"/>
            </w:pPr>
            <w:r>
              <w:rPr>
                <w:sz w:val="16"/>
              </w:rPr>
              <w:t>Sperry-Piltz ice scale (local data)</w:t>
            </w:r>
          </w:p>
        </w:tc>
        <w:tc>
          <w:tcPr>
            <w:tcW w:type="dxa" w:w="1714"/>
          </w:tcPr>
          <w:p>
            <w:pPr>
              <w:spacing w:after="0"/>
              <w:jc w:val="right"/>
            </w:pPr>
            <w:r>
              <w:rPr>
                <w:sz w:val="16"/>
              </w:rPr>
              <w:t>6 records, 1996 to 2009 (6 zone-level)</w:t>
            </w:r>
          </w:p>
        </w:tc>
        <w:tc>
          <w:tcPr>
            <w:tcW w:type="dxa" w:w="1871"/>
          </w:tcPr>
          <w:p>
            <w:pPr>
              <w:spacing w:after="0"/>
              <w:jc w:val="left"/>
            </w:pPr>
          </w:p>
        </w:tc>
        <w:tc>
          <w:tcPr>
            <w:tcW w:type="dxa" w:w="1587"/>
          </w:tcPr>
          <w:p>
            <w:pPr>
              <w:spacing w:after="0"/>
              <w:jc w:val="left"/>
            </w:pPr>
            <w:r>
              <w:rPr>
                <w:sz w:val="16"/>
              </w:rPr>
              <w:t>Ice Storm, 1997-04-04, $2,000,000 property; crops not reported (1997 dollars); NWS zone MNZ007</w:t>
            </w:r>
          </w:p>
        </w:tc>
        <w:tc>
          <w:tcPr>
            <w:tcW w:type="dxa" w:w="1625"/>
          </w:tcPr>
          <w:p>
            <w:pPr>
              <w:spacing w:after="0"/>
              <w:jc w:val="left"/>
            </w:pPr>
          </w:p>
        </w:tc>
        <w:tc>
          <w:tcPr>
            <w:tcW w:type="dxa" w:w="1904"/>
          </w:tcPr>
          <w:p>
            <w:pPr>
              <w:spacing w:after="0"/>
              <w:jc w:val="left"/>
            </w:pPr>
            <w:r>
              <w:rPr>
                <w:sz w:val="16"/>
              </w:rPr>
              <w:t>Countywide (zone-level records).</w:t>
            </w:r>
          </w:p>
        </w:tc>
        <w:tc>
          <w:tcPr>
            <w:tcW w:type="dxa" w:w="1810"/>
          </w:tcPr>
          <w:p>
            <w:pPr>
              <w:spacing w:after="0"/>
              <w:jc w:val="left"/>
            </w:pPr>
          </w:p>
        </w:tc>
      </w:tr>
      <w:tr>
        <w:trPr>
          <w:cantSplit/>
        </w:trPr>
        <w:tc>
          <w:tcPr>
            <w:tcW w:type="dxa" w:w="1783"/>
          </w:tcPr>
          <w:p>
            <w:pPr>
              <w:spacing w:after="0"/>
              <w:jc w:val="left"/>
            </w:pPr>
            <w:r>
              <w:rPr>
                <w:sz w:val="16"/>
              </w:rPr>
              <w:t>Flash Flood, Flood, Lakeshore Flood</w:t>
            </w:r>
          </w:p>
        </w:tc>
        <w:tc>
          <w:tcPr>
            <w:tcW w:type="dxa" w:w="1819"/>
          </w:tcPr>
          <w:p>
            <w:pPr>
              <w:spacing w:after="0"/>
              <w:jc w:val="left"/>
            </w:pPr>
            <w:r>
              <w:rPr>
                <w:sz w:val="16"/>
              </w:rPr>
              <w:t>damage and flood days (flood depth: FIRM)</w:t>
            </w:r>
          </w:p>
        </w:tc>
        <w:tc>
          <w:tcPr>
            <w:tcW w:type="dxa" w:w="1714"/>
          </w:tcPr>
          <w:p>
            <w:pPr>
              <w:spacing w:after="0"/>
              <w:jc w:val="right"/>
            </w:pPr>
            <w:r>
              <w:rPr>
                <w:sz w:val="16"/>
              </w:rPr>
              <w:t>45 records, 1996 to 2024 (12 zone-level)</w:t>
            </w:r>
          </w:p>
        </w:tc>
        <w:tc>
          <w:tcPr>
            <w:tcW w:type="dxa" w:w="1871"/>
          </w:tcPr>
          <w:p>
            <w:pPr>
              <w:spacing w:after="0"/>
              <w:jc w:val="left"/>
            </w:pPr>
          </w:p>
        </w:tc>
        <w:tc>
          <w:tcPr>
            <w:tcW w:type="dxa" w:w="1587"/>
          </w:tcPr>
          <w:p>
            <w:pPr>
              <w:spacing w:after="0"/>
              <w:jc w:val="left"/>
            </w:pPr>
            <w:r>
              <w:rPr>
                <w:sz w:val="16"/>
              </w:rPr>
              <w:t>Flood, 1997-04-19, $10,000,000 property; crops not reported (1997 dollars); NWS zone MNZ007</w:t>
            </w:r>
          </w:p>
        </w:tc>
        <w:tc>
          <w:tcPr>
            <w:tcW w:type="dxa" w:w="1625"/>
          </w:tcPr>
          <w:p>
            <w:pPr>
              <w:spacing w:after="0"/>
              <w:jc w:val="left"/>
            </w:pPr>
          </w:p>
        </w:tc>
        <w:tc>
          <w:tcPr>
            <w:tcW w:type="dxa" w:w="1904"/>
          </w:tcPr>
          <w:p>
            <w:pPr>
              <w:spacing w:after="0"/>
              <w:jc w:val="left"/>
            </w:pPr>
            <w:r>
              <w:rPr>
                <w:sz w:val="16"/>
              </w:rPr>
              <w:t>Event records naming jurisdictions in the plan: Oslo city (11 records), Argyle city (3 records), Alvarado city (2 records), Grygla city (2 records), Newfolden city (2 records), Middle River city (1 record), Stephen city (1 record), Strandquist city (1 record), Viking city (1 record), Warren city (1 record). Zone-level records (12) apply countywide.</w:t>
            </w:r>
          </w:p>
        </w:tc>
        <w:tc>
          <w:tcPr>
            <w:tcW w:type="dxa" w:w="18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3"/>
          </w:tcPr>
          <w:p>
            <w:pPr>
              <w:spacing w:after="0"/>
              <w:jc w:val="left"/>
            </w:pPr>
            <w:r>
              <w:rPr>
                <w:sz w:val="16"/>
              </w:rPr>
              <w:t>Debris Flow</w:t>
            </w:r>
          </w:p>
        </w:tc>
        <w:tc>
          <w:tcPr>
            <w:tcW w:type="dxa" w:w="1819"/>
          </w:tcPr>
          <w:p>
            <w:pPr>
              <w:spacing w:after="0"/>
              <w:jc w:val="left"/>
            </w:pPr>
            <w:r>
              <w:rPr>
                <w:sz w:val="16"/>
              </w:rPr>
              <w:t>none (count and damage only)</w:t>
            </w:r>
          </w:p>
        </w:tc>
        <w:tc>
          <w:tcPr>
            <w:tcW w:type="dxa" w:w="1714"/>
          </w:tcPr>
          <w:p>
            <w:pPr>
              <w:spacing w:after="0"/>
              <w:jc w:val="right"/>
            </w:pPr>
            <w:r>
              <w:rPr>
                <w:sz w:val="16"/>
              </w:rPr>
              <w:t>0</w:t>
            </w:r>
          </w:p>
        </w:tc>
        <w:tc>
          <w:tcPr>
            <w:tcW w:type="dxa" w:w="1871"/>
          </w:tcPr>
          <w:p>
            <w:pPr>
              <w:spacing w:after="0"/>
              <w:jc w:val="left"/>
            </w:pPr>
          </w:p>
        </w:tc>
        <w:tc>
          <w:tcPr>
            <w:tcW w:type="dxa" w:w="1587"/>
          </w:tcPr>
          <w:p>
            <w:pPr>
              <w:spacing w:after="0"/>
              <w:jc w:val="left"/>
            </w:pPr>
          </w:p>
        </w:tc>
        <w:tc>
          <w:tcPr>
            <w:tcW w:type="dxa" w:w="1625"/>
          </w:tcPr>
          <w:p>
            <w:pPr>
              <w:spacing w:after="0"/>
              <w:jc w:val="left"/>
            </w:pPr>
          </w:p>
        </w:tc>
        <w:tc>
          <w:tcPr>
            <w:tcW w:type="dxa" w:w="1904"/>
          </w:tcPr>
          <w:p>
            <w:pPr>
              <w:spacing w:after="0"/>
              <w:jc w:val="left"/>
            </w:pPr>
          </w:p>
        </w:tc>
        <w:tc>
          <w:tcPr>
            <w:tcW w:type="dxa" w:w="1810"/>
          </w:tcPr>
          <w:p>
            <w:pPr>
              <w:spacing w:after="0"/>
              <w:jc w:val="left"/>
            </w:pPr>
          </w:p>
        </w:tc>
      </w:tr>
      <w:tr>
        <w:trPr>
          <w:cantSplit/>
        </w:trPr>
        <w:tc>
          <w:tcPr>
            <w:tcW w:type="dxa" w:w="1783"/>
          </w:tcPr>
          <w:p>
            <w:pPr>
              <w:spacing w:after="0"/>
              <w:jc w:val="left"/>
            </w:pPr>
            <w:r>
              <w:rPr>
                <w:sz w:val="16"/>
              </w:rPr>
              <w:t>Lightning</w:t>
            </w:r>
          </w:p>
        </w:tc>
        <w:tc>
          <w:tcPr>
            <w:tcW w:type="dxa" w:w="1819"/>
          </w:tcPr>
          <w:p>
            <w:pPr>
              <w:spacing w:after="0"/>
              <w:jc w:val="left"/>
            </w:pPr>
            <w:r>
              <w:rPr>
                <w:sz w:val="16"/>
              </w:rPr>
              <w:t>annualized frequency (the measure FEMA's Local Mitigation Planning Handbook names)</w:t>
            </w:r>
          </w:p>
        </w:tc>
        <w:tc>
          <w:tcPr>
            <w:tcW w:type="dxa" w:w="1714"/>
          </w:tcPr>
          <w:p>
            <w:pPr>
              <w:spacing w:after="0"/>
              <w:jc w:val="right"/>
            </w:pPr>
            <w:r>
              <w:rPr>
                <w:sz w:val="16"/>
              </w:rPr>
              <w:t>1 record, 2019</w:t>
            </w:r>
          </w:p>
        </w:tc>
        <w:tc>
          <w:tcPr>
            <w:tcW w:type="dxa" w:w="1871"/>
          </w:tcPr>
          <w:p>
            <w:pPr>
              <w:spacing w:after="0"/>
              <w:jc w:val="left"/>
            </w:pPr>
          </w:p>
        </w:tc>
        <w:tc>
          <w:tcPr>
            <w:tcW w:type="dxa" w:w="1587"/>
          </w:tcPr>
          <w:p>
            <w:pPr>
              <w:spacing w:after="0"/>
              <w:jc w:val="left"/>
            </w:pPr>
            <w:r>
              <w:rPr>
                <w:sz w:val="16"/>
              </w:rPr>
              <w:t>Lightning, 2019-05-15, $40,000 property; crops not reported (2019 dollars)</w:t>
            </w:r>
          </w:p>
        </w:tc>
        <w:tc>
          <w:tcPr>
            <w:tcW w:type="dxa" w:w="1625"/>
          </w:tcPr>
          <w:p>
            <w:pPr>
              <w:spacing w:after="0"/>
              <w:jc w:val="left"/>
            </w:pPr>
          </w:p>
        </w:tc>
        <w:tc>
          <w:tcPr>
            <w:tcW w:type="dxa" w:w="1904"/>
          </w:tcPr>
          <w:p>
            <w:pPr>
              <w:spacing w:after="0"/>
              <w:jc w:val="left"/>
            </w:pPr>
            <w:r>
              <w:rPr>
                <w:sz w:val="16"/>
              </w:rPr>
              <w:t>Event records naming jurisdictions in the plan: Argyle city (1 record).</w:t>
            </w:r>
          </w:p>
        </w:tc>
        <w:tc>
          <w:tcPr>
            <w:tcW w:type="dxa" w:w="1810"/>
          </w:tcPr>
          <w:p>
            <w:pPr>
              <w:spacing w:after="0"/>
              <w:jc w:val="left"/>
            </w:pPr>
            <w:r>
              <w:rPr>
                <w:sz w:val="16"/>
              </w:rPr>
              <w:t>Storm Events lists lightning with damage or casualties.</w:t>
            </w:r>
          </w:p>
        </w:tc>
      </w:tr>
      <w:tr>
        <w:trPr>
          <w:cantSplit/>
        </w:trPr>
        <w:tc>
          <w:tcPr>
            <w:tcW w:type="dxa" w:w="1783"/>
          </w:tcPr>
          <w:p>
            <w:pPr>
              <w:spacing w:after="0"/>
              <w:jc w:val="left"/>
            </w:pPr>
            <w:r>
              <w:rPr>
                <w:sz w:val="16"/>
              </w:rPr>
              <w:t>High Wind and Strong Wind (outside NRI's Strong Wind definition)</w:t>
            </w:r>
          </w:p>
        </w:tc>
        <w:tc>
          <w:tcPr>
            <w:tcW w:type="dxa" w:w="1819"/>
          </w:tcPr>
          <w:p>
            <w:pPr>
              <w:spacing w:after="0"/>
              <w:jc w:val="left"/>
            </w:pPr>
            <w:r>
              <w:rPr>
                <w:sz w:val="16"/>
              </w:rPr>
              <w:t>wind speed (kt and mph)</w:t>
            </w:r>
          </w:p>
        </w:tc>
        <w:tc>
          <w:tcPr>
            <w:tcW w:type="dxa" w:w="1714"/>
          </w:tcPr>
          <w:p>
            <w:pPr>
              <w:spacing w:after="0"/>
              <w:jc w:val="right"/>
            </w:pPr>
            <w:r>
              <w:rPr>
                <w:sz w:val="16"/>
              </w:rPr>
              <w:t>25 records, 1997 to 2026 (25 zone-level)</w:t>
            </w:r>
          </w:p>
        </w:tc>
        <w:tc>
          <w:tcPr>
            <w:tcW w:type="dxa" w:w="1871"/>
          </w:tcPr>
          <w:p>
            <w:pPr>
              <w:spacing w:after="0"/>
              <w:jc w:val="left"/>
            </w:pPr>
            <w:r>
              <w:rPr>
                <w:sz w:val="16"/>
              </w:rPr>
              <w:t>35 kt (40 mph) to 75 kt (86 mph) (median 52 kt (60 mph)); 25 with a recorded value</w:t>
            </w:r>
          </w:p>
        </w:tc>
        <w:tc>
          <w:tcPr>
            <w:tcW w:type="dxa" w:w="1587"/>
          </w:tcPr>
          <w:p>
            <w:pPr>
              <w:spacing w:after="0"/>
              <w:jc w:val="left"/>
            </w:pPr>
            <w:r>
              <w:rPr>
                <w:sz w:val="16"/>
              </w:rPr>
              <w:t>75 kt (86 mph), measurement type not recorded, High Wind, 1999-12-25; NWS zone MNZ007</w:t>
            </w:r>
          </w:p>
        </w:tc>
        <w:tc>
          <w:tcPr>
            <w:tcW w:type="dxa" w:w="1625"/>
          </w:tcPr>
          <w:p>
            <w:pPr>
              <w:spacing w:after="0"/>
              <w:jc w:val="left"/>
            </w:pPr>
          </w:p>
        </w:tc>
        <w:tc>
          <w:tcPr>
            <w:tcW w:type="dxa" w:w="1904"/>
          </w:tcPr>
          <w:p>
            <w:pPr>
              <w:spacing w:after="0"/>
              <w:jc w:val="left"/>
            </w:pPr>
            <w:r>
              <w:rPr>
                <w:sz w:val="16"/>
              </w:rPr>
              <w:t>Countywide (zone-level records).</w:t>
            </w:r>
          </w:p>
        </w:tc>
        <w:tc>
          <w:tcPr>
            <w:tcW w:type="dxa" w:w="1810"/>
          </w:tcPr>
          <w:p>
            <w:pPr>
              <w:spacing w:after="0"/>
              <w:jc w:val="left"/>
            </w:pPr>
          </w:p>
        </w:tc>
      </w:tr>
      <w:tr>
        <w:trPr>
          <w:cantSplit/>
        </w:trPr>
        <w:tc>
          <w:tcPr>
            <w:tcW w:type="dxa" w:w="1783"/>
          </w:tcPr>
          <w:p>
            <w:pPr>
              <w:spacing w:after="0"/>
              <w:jc w:val="left"/>
            </w:pPr>
            <w:r>
              <w:rPr>
                <w:sz w:val="16"/>
              </w:rPr>
              <w:t>Thunderstorm Wind</w:t>
            </w:r>
          </w:p>
        </w:tc>
        <w:tc>
          <w:tcPr>
            <w:tcW w:type="dxa" w:w="1819"/>
          </w:tcPr>
          <w:p>
            <w:pPr>
              <w:spacing w:after="0"/>
              <w:jc w:val="left"/>
            </w:pPr>
            <w:r>
              <w:rPr>
                <w:sz w:val="16"/>
              </w:rPr>
              <w:t>wind speed (kt and mph)</w:t>
            </w:r>
          </w:p>
        </w:tc>
        <w:tc>
          <w:tcPr>
            <w:tcW w:type="dxa" w:w="1714"/>
          </w:tcPr>
          <w:p>
            <w:pPr>
              <w:spacing w:after="0"/>
              <w:jc w:val="right"/>
            </w:pPr>
            <w:r>
              <w:rPr>
                <w:sz w:val="16"/>
              </w:rPr>
              <w:t>161 records, 1968 to 2026</w:t>
            </w:r>
          </w:p>
        </w:tc>
        <w:tc>
          <w:tcPr>
            <w:tcW w:type="dxa" w:w="1871"/>
          </w:tcPr>
          <w:p>
            <w:pPr>
              <w:spacing w:after="0"/>
              <w:jc w:val="left"/>
            </w:pPr>
            <w:r>
              <w:rPr>
                <w:sz w:val="16"/>
              </w:rPr>
              <w:t>50 kt (58 mph) to 83 kt (96 mph) (median 55.5 kt (64 mph)); 118 with a recorded value</w:t>
            </w:r>
          </w:p>
        </w:tc>
        <w:tc>
          <w:tcPr>
            <w:tcW w:type="dxa" w:w="1587"/>
          </w:tcPr>
          <w:p>
            <w:pPr>
              <w:spacing w:after="0"/>
              <w:jc w:val="left"/>
            </w:pPr>
            <w:r>
              <w:rPr>
                <w:sz w:val="16"/>
              </w:rPr>
              <w:t>83 kt (96 mph) estimated gust, Thunderstorm Wind, 2011-07-20</w:t>
            </w:r>
          </w:p>
        </w:tc>
        <w:tc>
          <w:tcPr>
            <w:tcW w:type="dxa" w:w="1625"/>
          </w:tcPr>
          <w:p>
            <w:pPr>
              <w:spacing w:after="0"/>
              <w:jc w:val="left"/>
            </w:pPr>
            <w:r>
              <w:rPr>
                <w:sz w:val="16"/>
              </w:rPr>
              <w:t>Thunderstorm Wind, 2000-05-05, $500,000 property; crops not reported (2000 dollars)</w:t>
            </w:r>
          </w:p>
        </w:tc>
        <w:tc>
          <w:tcPr>
            <w:tcW w:type="dxa" w:w="1904"/>
          </w:tcPr>
          <w:p>
            <w:pPr>
              <w:spacing w:after="0"/>
              <w:jc w:val="left"/>
            </w:pPr>
            <w:r>
              <w:rPr>
                <w:sz w:val="16"/>
              </w:rPr>
              <w:t>Event records naming jurisdictions in the plan: Stephen city (16 records), Warren city (12 records), Newfolden city (11 records), Strandquist city (9 records), Alvarado city (8 records), Grygla city (7 records), Holt city (7 records), Argyle city (6 records), Middle River city (5 records), Oslo city (4 records); and 1 more jurisdiction (see the Excel file).</w:t>
            </w:r>
          </w:p>
        </w:tc>
        <w:tc>
          <w:tcPr>
            <w:tcW w:type="dxa" w:w="1810"/>
          </w:tcPr>
          <w:p>
            <w:pPr>
              <w:spacing w:after="0"/>
              <w:jc w:val="left"/>
            </w:pPr>
          </w:p>
        </w:tc>
      </w:tr>
      <w:tr>
        <w:trPr>
          <w:cantSplit/>
        </w:trPr>
        <w:tc>
          <w:tcPr>
            <w:tcW w:type="dxa" w:w="1783"/>
          </w:tcPr>
          <w:p>
            <w:pPr>
              <w:spacing w:after="0"/>
              <w:jc w:val="left"/>
            </w:pPr>
            <w:r>
              <w:rPr>
                <w:sz w:val="16"/>
              </w:rPr>
              <w:t>Tornado</w:t>
            </w:r>
          </w:p>
        </w:tc>
        <w:tc>
          <w:tcPr>
            <w:tcW w:type="dxa" w:w="1819"/>
          </w:tcPr>
          <w:p>
            <w:pPr>
              <w:spacing w:after="0"/>
              <w:jc w:val="left"/>
            </w:pPr>
            <w:r>
              <w:rPr>
                <w:sz w:val="16"/>
              </w:rPr>
              <w:t>Enhanced Fujita (Fujita before Feb 2007)</w:t>
            </w:r>
          </w:p>
        </w:tc>
        <w:tc>
          <w:tcPr>
            <w:tcW w:type="dxa" w:w="1714"/>
          </w:tcPr>
          <w:p>
            <w:pPr>
              <w:spacing w:after="0"/>
              <w:jc w:val="right"/>
            </w:pPr>
            <w:r>
              <w:rPr>
                <w:sz w:val="16"/>
              </w:rPr>
              <w:t>36 records, 1964 to 2022</w:t>
            </w:r>
          </w:p>
        </w:tc>
        <w:tc>
          <w:tcPr>
            <w:tcW w:type="dxa" w:w="1871"/>
          </w:tcPr>
          <w:p>
            <w:pPr>
              <w:spacing w:after="0"/>
              <w:jc w:val="left"/>
            </w:pPr>
            <w:r>
              <w:rPr>
                <w:sz w:val="16"/>
              </w:rPr>
              <w:t>F/EF0 to F/EF2 (median F/EF1); 36 with a recorded value</w:t>
            </w:r>
          </w:p>
        </w:tc>
        <w:tc>
          <w:tcPr>
            <w:tcW w:type="dxa" w:w="1587"/>
          </w:tcPr>
          <w:p>
            <w:pPr>
              <w:spacing w:after="0"/>
              <w:jc w:val="left"/>
            </w:pPr>
            <w:r>
              <w:rPr>
                <w:sz w:val="16"/>
              </w:rPr>
              <w:t>F2 tornado, 1999-07-14, 2 mi within this county, 150 yd wide, $100,000 property; crops not reported (1999 dollars)</w:t>
            </w:r>
          </w:p>
        </w:tc>
        <w:tc>
          <w:tcPr>
            <w:tcW w:type="dxa" w:w="1625"/>
          </w:tcPr>
          <w:p>
            <w:pPr>
              <w:spacing w:after="0"/>
              <w:jc w:val="left"/>
            </w:pPr>
            <w:r>
              <w:rPr>
                <w:sz w:val="16"/>
              </w:rPr>
              <w:t>Tornado, 2020-07-17, $350,000 property; $5,000 crops (2020 dollars)</w:t>
            </w:r>
          </w:p>
        </w:tc>
        <w:tc>
          <w:tcPr>
            <w:tcW w:type="dxa" w:w="1904"/>
          </w:tcPr>
          <w:p>
            <w:pPr>
              <w:spacing w:after="0"/>
              <w:jc w:val="left"/>
            </w:pPr>
            <w:r>
              <w:rPr>
                <w:sz w:val="16"/>
              </w:rPr>
              <w:t>Event records naming jurisdictions in the plan: Newfolden city (4 records), Middle River city (3 records), Stephen city (3 records), Argyle city (2 records), Oslo city (2 records), Alvarado city (1 record), Holt city (1 record), Viking city (1 record), Warren city (1 record).</w:t>
            </w:r>
          </w:p>
        </w:tc>
        <w:tc>
          <w:tcPr>
            <w:tcW w:type="dxa" w:w="18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3"/>
          </w:tcPr>
          <w:p>
            <w:pPr>
              <w:spacing w:after="0"/>
              <w:jc w:val="left"/>
            </w:pPr>
            <w:r>
              <w:rPr>
                <w:sz w:val="16"/>
              </w:rPr>
              <w:t>Wildfire</w:t>
            </w:r>
          </w:p>
        </w:tc>
        <w:tc>
          <w:tcPr>
            <w:tcW w:type="dxa" w:w="1819"/>
          </w:tcPr>
          <w:p>
            <w:pPr>
              <w:spacing w:after="0"/>
              <w:jc w:val="left"/>
            </w:pPr>
            <w:r>
              <w:rPr>
                <w:sz w:val="16"/>
              </w:rPr>
              <w:t>acres burned (local data)</w:t>
            </w:r>
          </w:p>
        </w:tc>
        <w:tc>
          <w:tcPr>
            <w:tcW w:type="dxa" w:w="1714"/>
          </w:tcPr>
          <w:p>
            <w:pPr>
              <w:spacing w:after="0"/>
              <w:jc w:val="right"/>
            </w:pPr>
            <w:r>
              <w:rPr>
                <w:sz w:val="16"/>
              </w:rPr>
              <w:t>1 record, 2012 (1 zone-level)</w:t>
            </w:r>
          </w:p>
        </w:tc>
        <w:tc>
          <w:tcPr>
            <w:tcW w:type="dxa" w:w="1871"/>
          </w:tcPr>
          <w:p>
            <w:pPr>
              <w:spacing w:after="0"/>
              <w:jc w:val="left"/>
            </w:pPr>
          </w:p>
        </w:tc>
        <w:tc>
          <w:tcPr>
            <w:tcW w:type="dxa" w:w="1587"/>
          </w:tcPr>
          <w:p>
            <w:pPr>
              <w:spacing w:after="0"/>
              <w:jc w:val="left"/>
            </w:pPr>
            <w:r>
              <w:rPr>
                <w:sz w:val="16"/>
              </w:rPr>
              <w:t>No damage reported in 1 record.</w:t>
            </w:r>
          </w:p>
        </w:tc>
        <w:tc>
          <w:tcPr>
            <w:tcW w:type="dxa" w:w="1625"/>
          </w:tcPr>
          <w:p>
            <w:pPr>
              <w:spacing w:after="0"/>
              <w:jc w:val="left"/>
            </w:pPr>
          </w:p>
        </w:tc>
        <w:tc>
          <w:tcPr>
            <w:tcW w:type="dxa" w:w="1904"/>
          </w:tcPr>
          <w:p>
            <w:pPr>
              <w:spacing w:after="0"/>
              <w:jc w:val="left"/>
            </w:pPr>
            <w:r>
              <w:rPr>
                <w:sz w:val="16"/>
              </w:rPr>
              <w:t>Countywide (zone-level records).</w:t>
            </w:r>
          </w:p>
        </w:tc>
        <w:tc>
          <w:tcPr>
            <w:tcW w:type="dxa" w:w="1810"/>
          </w:tcPr>
          <w:p>
            <w:pPr>
              <w:spacing w:after="0"/>
              <w:jc w:val="left"/>
            </w:pPr>
          </w:p>
        </w:tc>
      </w:tr>
      <w:tr>
        <w:trPr>
          <w:cantSplit/>
        </w:trPr>
        <w:tc>
          <w:tcPr>
            <w:tcW w:type="dxa" w:w="1783"/>
          </w:tcPr>
          <w:p>
            <w:pPr>
              <w:spacing w:after="0"/>
              <w:jc w:val="left"/>
            </w:pPr>
            <w:r>
              <w:rPr>
                <w:sz w:val="16"/>
              </w:rPr>
              <w:t>Winter Storm, Heavy Snow, Blizzard, Lake-Effect Snow, Winter Weather, Sleet</w:t>
            </w:r>
          </w:p>
        </w:tc>
        <w:tc>
          <w:tcPr>
            <w:tcW w:type="dxa" w:w="1819"/>
          </w:tcPr>
          <w:p>
            <w:pPr>
              <w:spacing w:after="0"/>
              <w:jc w:val="left"/>
            </w:pPr>
            <w:r>
              <w:rPr>
                <w:sz w:val="16"/>
              </w:rPr>
              <w:t>none in data (snowfall: local data)</w:t>
            </w:r>
          </w:p>
        </w:tc>
        <w:tc>
          <w:tcPr>
            <w:tcW w:type="dxa" w:w="1714"/>
          </w:tcPr>
          <w:p>
            <w:pPr>
              <w:spacing w:after="0"/>
              <w:jc w:val="right"/>
            </w:pPr>
            <w:r>
              <w:rPr>
                <w:sz w:val="16"/>
              </w:rPr>
              <w:t>180 records, 1996 to 2026 (180 zone-level)</w:t>
            </w:r>
          </w:p>
        </w:tc>
        <w:tc>
          <w:tcPr>
            <w:tcW w:type="dxa" w:w="1871"/>
          </w:tcPr>
          <w:p>
            <w:pPr>
              <w:spacing w:after="0"/>
              <w:jc w:val="left"/>
            </w:pPr>
          </w:p>
        </w:tc>
        <w:tc>
          <w:tcPr>
            <w:tcW w:type="dxa" w:w="1587"/>
          </w:tcPr>
          <w:p>
            <w:pPr>
              <w:spacing w:after="0"/>
              <w:jc w:val="left"/>
            </w:pPr>
            <w:r>
              <w:rPr>
                <w:sz w:val="16"/>
              </w:rPr>
              <w:t>Blizzard, 1997-04-05, $5,000,000 property; crops not reported (1997 dollars); NWS zone MNZ007</w:t>
            </w:r>
          </w:p>
        </w:tc>
        <w:tc>
          <w:tcPr>
            <w:tcW w:type="dxa" w:w="1625"/>
          </w:tcPr>
          <w:p>
            <w:pPr>
              <w:spacing w:after="0"/>
              <w:jc w:val="left"/>
            </w:pPr>
          </w:p>
        </w:tc>
        <w:tc>
          <w:tcPr>
            <w:tcW w:type="dxa" w:w="1904"/>
          </w:tcPr>
          <w:p>
            <w:pPr>
              <w:spacing w:after="0"/>
              <w:jc w:val="left"/>
            </w:pPr>
            <w:r>
              <w:rPr>
                <w:sz w:val="16"/>
              </w:rPr>
              <w:t>Countywide (zone-level records).</w:t>
            </w:r>
          </w:p>
        </w:tc>
        <w:tc>
          <w:tcPr>
            <w:tcW w:type="dxa" w:w="181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30 declarations covering 25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3"/>
        <w:gridCol w:w="2695"/>
        <w:gridCol w:w="2182"/>
        <w:gridCol w:w="2316"/>
        <w:gridCol w:w="1662"/>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3"/>
            <w:shd w:val="clear" w:color="auto" w:fill="E8E8E8"/>
          </w:tcPr>
          <w:p>
            <w:pPr>
              <w:spacing w:after="0"/>
              <w:jc w:val="left"/>
            </w:pPr>
            <w:r>
              <w:rPr>
                <w:b/>
                <w:sz w:val="16"/>
              </w:rPr>
              <w:t>Type</w:t>
            </w:r>
          </w:p>
        </w:tc>
        <w:tc>
          <w:tcPr>
            <w:tcW w:type="dxa" w:w="2695"/>
            <w:shd w:val="clear" w:color="auto" w:fill="E8E8E8"/>
          </w:tcPr>
          <w:p>
            <w:pPr>
              <w:spacing w:after="0"/>
              <w:jc w:val="left"/>
            </w:pPr>
            <w:r>
              <w:rPr>
                <w:b/>
                <w:sz w:val="16"/>
              </w:rPr>
              <w:t>Title</w:t>
            </w:r>
          </w:p>
        </w:tc>
        <w:tc>
          <w:tcPr>
            <w:tcW w:type="dxa" w:w="2182"/>
            <w:shd w:val="clear" w:color="auto" w:fill="E8E8E8"/>
          </w:tcPr>
          <w:p>
            <w:pPr>
              <w:spacing w:after="0"/>
              <w:jc w:val="left"/>
            </w:pPr>
            <w:r>
              <w:rPr>
                <w:b/>
                <w:sz w:val="16"/>
              </w:rPr>
              <w:t>Mapped hazard</w:t>
            </w:r>
          </w:p>
        </w:tc>
        <w:tc>
          <w:tcPr>
            <w:tcW w:type="dxa" w:w="23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62"/>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2023-07-19</w:t>
            </w:r>
          </w:p>
        </w:tc>
        <w:tc>
          <w:tcPr>
            <w:tcW w:type="dxa" w:w="1037"/>
          </w:tcPr>
          <w:p>
            <w:pPr>
              <w:spacing w:after="0"/>
              <w:jc w:val="left"/>
            </w:pPr>
            <w:r>
              <w:rPr>
                <w:sz w:val="16"/>
              </w:rPr>
              <w:t>2023-04-11</w:t>
            </w:r>
          </w:p>
        </w:tc>
        <w:tc>
          <w:tcPr>
            <w:tcW w:type="dxa" w:w="1037"/>
          </w:tcPr>
          <w:p>
            <w:pPr>
              <w:spacing w:after="0"/>
              <w:jc w:val="left"/>
            </w:pPr>
            <w:r>
              <w:rPr>
                <w:sz w:val="16"/>
              </w:rPr>
              <w:t>DR-4722-MN</w:t>
            </w:r>
          </w:p>
        </w:tc>
        <w:tc>
          <w:tcPr>
            <w:tcW w:type="dxa" w:w="1263"/>
          </w:tcPr>
          <w:p>
            <w:pPr>
              <w:spacing w:after="0"/>
              <w:jc w:val="left"/>
            </w:pPr>
            <w:r>
              <w:rPr>
                <w:sz w:val="16"/>
              </w:rPr>
              <w:t>Major disaster</w:t>
            </w:r>
          </w:p>
        </w:tc>
        <w:tc>
          <w:tcPr>
            <w:tcW w:type="dxa" w:w="2695"/>
          </w:tcPr>
          <w:p>
            <w:pPr>
              <w:spacing w:after="0"/>
              <w:jc w:val="left"/>
            </w:pPr>
            <w:r>
              <w:rPr>
                <w:sz w:val="16"/>
              </w:rPr>
              <w:t>Severe Storms and Flooding</w:t>
            </w:r>
          </w:p>
        </w:tc>
        <w:tc>
          <w:tcPr>
            <w:tcW w:type="dxa" w:w="2182"/>
          </w:tcPr>
          <w:p>
            <w:pPr>
              <w:spacing w:after="0"/>
              <w:jc w:val="left"/>
            </w:pPr>
            <w:r>
              <w:rPr>
                <w:sz w:val="16"/>
              </w:rPr>
              <w:t>Inland Flooding</w:t>
            </w:r>
          </w:p>
        </w:tc>
        <w:tc>
          <w:tcPr>
            <w:tcW w:type="dxa" w:w="2316"/>
          </w:tcPr>
          <w:p>
            <w:pPr>
              <w:spacing w:after="0"/>
              <w:jc w:val="right"/>
            </w:pPr>
            <w:r>
              <w:rPr>
                <w:sz w:val="16"/>
              </w:rPr>
              <w:t>$275,740.75</w:t>
            </w:r>
          </w:p>
        </w:tc>
        <w:tc>
          <w:tcPr>
            <w:tcW w:type="dxa" w:w="1662"/>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DR-4659-MN</w:t>
            </w:r>
          </w:p>
        </w:tc>
        <w:tc>
          <w:tcPr>
            <w:tcW w:type="dxa" w:w="1263"/>
          </w:tcPr>
          <w:p>
            <w:pPr>
              <w:spacing w:after="0"/>
              <w:jc w:val="left"/>
            </w:pPr>
            <w:r>
              <w:rPr>
                <w:sz w:val="16"/>
              </w:rPr>
              <w:t>Major disaster</w:t>
            </w:r>
          </w:p>
        </w:tc>
        <w:tc>
          <w:tcPr>
            <w:tcW w:type="dxa" w:w="2695"/>
          </w:tcPr>
          <w:p>
            <w:pPr>
              <w:spacing w:after="0"/>
              <w:jc w:val="left"/>
            </w:pPr>
            <w:r>
              <w:rPr>
                <w:sz w:val="16"/>
              </w:rPr>
              <w:t>Severe Storms, Straight-Line Winds, and Flooding</w:t>
            </w:r>
          </w:p>
        </w:tc>
        <w:tc>
          <w:tcPr>
            <w:tcW w:type="dxa" w:w="2182"/>
          </w:tcPr>
          <w:p>
            <w:pPr>
              <w:spacing w:after="0"/>
              <w:jc w:val="left"/>
            </w:pPr>
            <w:r>
              <w:rPr>
                <w:sz w:val="16"/>
              </w:rPr>
              <w:t>Inland Flooding (primary); also designated: Strong Wind</w:t>
            </w:r>
          </w:p>
        </w:tc>
        <w:tc>
          <w:tcPr>
            <w:tcW w:type="dxa" w:w="2316"/>
          </w:tcPr>
          <w:p>
            <w:pPr>
              <w:spacing w:after="0"/>
              <w:jc w:val="right"/>
            </w:pPr>
            <w:r>
              <w:rPr>
                <w:sz w:val="16"/>
              </w:rPr>
              <w:t>$2,592,295.43</w:t>
            </w:r>
          </w:p>
        </w:tc>
        <w:tc>
          <w:tcPr>
            <w:tcW w:type="dxa" w:w="1662"/>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263"/>
          </w:tcPr>
          <w:p>
            <w:pPr>
              <w:spacing w:after="0"/>
              <w:jc w:val="left"/>
            </w:pPr>
            <w:r>
              <w:rPr>
                <w:sz w:val="16"/>
              </w:rPr>
              <w:t>Major disaster</w:t>
            </w:r>
          </w:p>
        </w:tc>
        <w:tc>
          <w:tcPr>
            <w:tcW w:type="dxa" w:w="2695"/>
          </w:tcPr>
          <w:p>
            <w:pPr>
              <w:spacing w:after="0"/>
              <w:jc w:val="left"/>
            </w:pPr>
            <w:r>
              <w:rPr>
                <w:sz w:val="16"/>
              </w:rPr>
              <w:t>COVID-19 Pandemic</w:t>
            </w:r>
          </w:p>
        </w:tc>
        <w:tc>
          <w:tcPr>
            <w:tcW w:type="dxa" w:w="2182"/>
          </w:tcPr>
          <w:p>
            <w:pPr>
              <w:spacing w:after="0"/>
              <w:jc w:val="left"/>
            </w:pPr>
            <w:r>
              <w:rPr>
                <w:sz w:val="16"/>
              </w:rPr>
              <w:t>Non-natural, not counted</w:t>
            </w:r>
          </w:p>
        </w:tc>
        <w:tc>
          <w:tcPr>
            <w:tcW w:type="dxa" w:w="2316"/>
          </w:tcPr>
          <w:p>
            <w:pPr>
              <w:spacing w:after="0"/>
              <w:jc w:val="right"/>
            </w:pPr>
            <w:r>
              <w:rPr>
                <w:sz w:val="16"/>
              </w:rPr>
              <w:t>no Public Assistance recorded</w:t>
            </w:r>
          </w:p>
        </w:tc>
        <w:tc>
          <w:tcPr>
            <w:tcW w:type="dxa" w:w="166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263"/>
          </w:tcPr>
          <w:p>
            <w:pPr>
              <w:spacing w:after="0"/>
              <w:jc w:val="left"/>
            </w:pPr>
            <w:r>
              <w:rPr>
                <w:sz w:val="16"/>
              </w:rPr>
              <w:t>Emergency</w:t>
            </w:r>
          </w:p>
        </w:tc>
        <w:tc>
          <w:tcPr>
            <w:tcW w:type="dxa" w:w="2695"/>
          </w:tcPr>
          <w:p>
            <w:pPr>
              <w:spacing w:after="0"/>
              <w:jc w:val="left"/>
            </w:pPr>
            <w:r>
              <w:rPr>
                <w:sz w:val="16"/>
              </w:rPr>
              <w:t>COVID-19</w:t>
            </w:r>
          </w:p>
        </w:tc>
        <w:tc>
          <w:tcPr>
            <w:tcW w:type="dxa" w:w="2182"/>
          </w:tcPr>
          <w:p>
            <w:pPr>
              <w:spacing w:after="0"/>
              <w:jc w:val="left"/>
            </w:pPr>
            <w:r>
              <w:rPr>
                <w:sz w:val="16"/>
              </w:rPr>
              <w:t>Non-natural, not counted</w:t>
            </w:r>
          </w:p>
        </w:tc>
        <w:tc>
          <w:tcPr>
            <w:tcW w:type="dxa" w:w="2316"/>
          </w:tcPr>
          <w:p>
            <w:pPr>
              <w:spacing w:after="0"/>
              <w:jc w:val="right"/>
            </w:pPr>
            <w:r>
              <w:rPr>
                <w:sz w:val="16"/>
              </w:rPr>
              <w:t>no Public Assistance recorded</w:t>
            </w:r>
          </w:p>
        </w:tc>
        <w:tc>
          <w:tcPr>
            <w:tcW w:type="dxa" w:w="1662"/>
          </w:tcPr>
          <w:p>
            <w:pPr>
              <w:spacing w:after="0"/>
              <w:jc w:val="left"/>
            </w:pPr>
          </w:p>
        </w:tc>
        <w:tc>
          <w:tcPr>
            <w:tcW w:type="dxa" w:w="884"/>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263"/>
          </w:tcPr>
          <w:p>
            <w:pPr>
              <w:spacing w:after="0"/>
              <w:jc w:val="left"/>
            </w:pPr>
            <w:r>
              <w:rPr>
                <w:sz w:val="16"/>
              </w:rPr>
              <w:t>Major disaster</w:t>
            </w:r>
          </w:p>
        </w:tc>
        <w:tc>
          <w:tcPr>
            <w:tcW w:type="dxa" w:w="2695"/>
          </w:tcPr>
          <w:p>
            <w:pPr>
              <w:spacing w:after="0"/>
              <w:jc w:val="left"/>
            </w:pPr>
            <w:r>
              <w:rPr>
                <w:sz w:val="16"/>
              </w:rPr>
              <w:t>Severe Winter Storm, Straight-Line Winds, and Flooding</w:t>
            </w:r>
          </w:p>
        </w:tc>
        <w:tc>
          <w:tcPr>
            <w:tcW w:type="dxa" w:w="2182"/>
          </w:tcPr>
          <w:p>
            <w:pPr>
              <w:spacing w:after="0"/>
              <w:jc w:val="left"/>
            </w:pPr>
            <w:r>
              <w:rPr>
                <w:sz w:val="16"/>
              </w:rPr>
              <w:t>Inland Flooding (primary); also designated: Strong Wind, Winter Weather</w:t>
            </w:r>
          </w:p>
        </w:tc>
        <w:tc>
          <w:tcPr>
            <w:tcW w:type="dxa" w:w="2316"/>
          </w:tcPr>
          <w:p>
            <w:pPr>
              <w:spacing w:after="0"/>
              <w:jc w:val="right"/>
            </w:pPr>
            <w:r>
              <w:rPr>
                <w:sz w:val="16"/>
              </w:rPr>
              <w:t>$1,364,688.94</w:t>
            </w:r>
          </w:p>
        </w:tc>
        <w:tc>
          <w:tcPr>
            <w:tcW w:type="dxa" w:w="166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263"/>
          </w:tcPr>
          <w:p>
            <w:pPr>
              <w:spacing w:after="0"/>
              <w:jc w:val="left"/>
            </w:pPr>
            <w:r>
              <w:rPr>
                <w:sz w:val="16"/>
              </w:rPr>
              <w:t>Major disaster</w:t>
            </w:r>
          </w:p>
        </w:tc>
        <w:tc>
          <w:tcPr>
            <w:tcW w:type="dxa" w:w="2695"/>
          </w:tcPr>
          <w:p>
            <w:pPr>
              <w:spacing w:after="0"/>
              <w:jc w:val="left"/>
            </w:pPr>
            <w:r>
              <w:rPr>
                <w:sz w:val="16"/>
              </w:rPr>
              <w:t>Severe Storms, Straight-Line Winds, Flooding, Landslides, and Mudslides</w:t>
            </w:r>
          </w:p>
        </w:tc>
        <w:tc>
          <w:tcPr>
            <w:tcW w:type="dxa" w:w="2182"/>
          </w:tcPr>
          <w:p>
            <w:pPr>
              <w:spacing w:after="0"/>
              <w:jc w:val="left"/>
            </w:pPr>
            <w:r>
              <w:rPr>
                <w:sz w:val="16"/>
              </w:rPr>
              <w:t>Inland Flooding (primary); also designated: Landslide, Strong Wind</w:t>
            </w:r>
          </w:p>
        </w:tc>
        <w:tc>
          <w:tcPr>
            <w:tcW w:type="dxa" w:w="2316"/>
          </w:tcPr>
          <w:p>
            <w:pPr>
              <w:spacing w:after="0"/>
              <w:jc w:val="right"/>
            </w:pPr>
            <w:r>
              <w:rPr>
                <w:sz w:val="16"/>
              </w:rPr>
              <w:t>$101,058.30</w:t>
            </w:r>
          </w:p>
        </w:tc>
        <w:tc>
          <w:tcPr>
            <w:tcW w:type="dxa" w:w="166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2011-03-16</w:t>
            </w:r>
          </w:p>
        </w:tc>
        <w:tc>
          <w:tcPr>
            <w:tcW w:type="dxa" w:w="1037"/>
          </w:tcPr>
          <w:p>
            <w:pPr>
              <w:spacing w:after="0"/>
              <w:jc w:val="left"/>
            </w:pPr>
            <w:r>
              <w:rPr>
                <w:sz w:val="16"/>
              </w:rPr>
              <w:t>DR-1982-MN</w:t>
            </w:r>
          </w:p>
        </w:tc>
        <w:tc>
          <w:tcPr>
            <w:tcW w:type="dxa" w:w="1263"/>
          </w:tcPr>
          <w:p>
            <w:pPr>
              <w:spacing w:after="0"/>
              <w:jc w:val="left"/>
            </w:pPr>
            <w:r>
              <w:rPr>
                <w:sz w:val="16"/>
              </w:rPr>
              <w:t>Major disaster</w:t>
            </w:r>
          </w:p>
        </w:tc>
        <w:tc>
          <w:tcPr>
            <w:tcW w:type="dxa" w:w="2695"/>
          </w:tcPr>
          <w:p>
            <w:pPr>
              <w:spacing w:after="0"/>
              <w:jc w:val="left"/>
            </w:pPr>
            <w:r>
              <w:rPr>
                <w:sz w:val="16"/>
              </w:rPr>
              <w:t>Severe Storms and Flooding</w:t>
            </w:r>
          </w:p>
        </w:tc>
        <w:tc>
          <w:tcPr>
            <w:tcW w:type="dxa" w:w="2182"/>
          </w:tcPr>
          <w:p>
            <w:pPr>
              <w:spacing w:after="0"/>
              <w:jc w:val="left"/>
            </w:pPr>
            <w:r>
              <w:rPr>
                <w:sz w:val="16"/>
              </w:rPr>
              <w:t>Inland Flooding</w:t>
            </w:r>
          </w:p>
        </w:tc>
        <w:tc>
          <w:tcPr>
            <w:tcW w:type="dxa" w:w="2316"/>
          </w:tcPr>
          <w:p>
            <w:pPr>
              <w:spacing w:after="0"/>
              <w:jc w:val="right"/>
            </w:pPr>
            <w:r>
              <w:rPr>
                <w:sz w:val="16"/>
              </w:rPr>
              <w:t>$825,017.31</w:t>
            </w:r>
          </w:p>
        </w:tc>
        <w:tc>
          <w:tcPr>
            <w:tcW w:type="dxa" w:w="166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2010-04-19</w:t>
            </w:r>
          </w:p>
        </w:tc>
        <w:tc>
          <w:tcPr>
            <w:tcW w:type="dxa" w:w="1037"/>
          </w:tcPr>
          <w:p>
            <w:pPr>
              <w:spacing w:after="0"/>
              <w:jc w:val="left"/>
            </w:pPr>
            <w:r>
              <w:rPr>
                <w:sz w:val="16"/>
              </w:rPr>
              <w:t>2010-03-01</w:t>
            </w:r>
          </w:p>
        </w:tc>
        <w:tc>
          <w:tcPr>
            <w:tcW w:type="dxa" w:w="1037"/>
          </w:tcPr>
          <w:p>
            <w:pPr>
              <w:spacing w:after="0"/>
              <w:jc w:val="left"/>
            </w:pPr>
            <w:r>
              <w:rPr>
                <w:sz w:val="16"/>
              </w:rPr>
              <w:t>DR-1900-MN</w:t>
            </w:r>
          </w:p>
        </w:tc>
        <w:tc>
          <w:tcPr>
            <w:tcW w:type="dxa" w:w="1263"/>
          </w:tcPr>
          <w:p>
            <w:pPr>
              <w:spacing w:after="0"/>
              <w:jc w:val="left"/>
            </w:pPr>
            <w:r>
              <w:rPr>
                <w:sz w:val="16"/>
              </w:rPr>
              <w:t>Major disaster</w:t>
            </w:r>
          </w:p>
        </w:tc>
        <w:tc>
          <w:tcPr>
            <w:tcW w:type="dxa" w:w="2695"/>
          </w:tcPr>
          <w:p>
            <w:pPr>
              <w:spacing w:after="0"/>
              <w:jc w:val="left"/>
            </w:pPr>
            <w:r>
              <w:rPr>
                <w:sz w:val="16"/>
              </w:rPr>
              <w:t>Flooding</w:t>
            </w:r>
          </w:p>
        </w:tc>
        <w:tc>
          <w:tcPr>
            <w:tcW w:type="dxa" w:w="2182"/>
          </w:tcPr>
          <w:p>
            <w:pPr>
              <w:spacing w:after="0"/>
              <w:jc w:val="left"/>
            </w:pPr>
            <w:r>
              <w:rPr>
                <w:sz w:val="16"/>
              </w:rPr>
              <w:t>Inland Flooding</w:t>
            </w:r>
          </w:p>
        </w:tc>
        <w:tc>
          <w:tcPr>
            <w:tcW w:type="dxa" w:w="2316"/>
          </w:tcPr>
          <w:p>
            <w:pPr>
              <w:spacing w:after="0"/>
              <w:jc w:val="right"/>
            </w:pPr>
            <w:r>
              <w:rPr>
                <w:sz w:val="16"/>
              </w:rPr>
              <w:t>$856,861.16</w:t>
            </w:r>
          </w:p>
        </w:tc>
        <w:tc>
          <w:tcPr>
            <w:tcW w:type="dxa" w:w="166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2010-03-19</w:t>
            </w:r>
          </w:p>
        </w:tc>
        <w:tc>
          <w:tcPr>
            <w:tcW w:type="dxa" w:w="1037"/>
          </w:tcPr>
          <w:p>
            <w:pPr>
              <w:spacing w:after="0"/>
              <w:jc w:val="left"/>
            </w:pPr>
            <w:r>
              <w:rPr>
                <w:sz w:val="16"/>
              </w:rPr>
              <w:t>2010-03-01</w:t>
            </w:r>
          </w:p>
        </w:tc>
        <w:tc>
          <w:tcPr>
            <w:tcW w:type="dxa" w:w="1037"/>
          </w:tcPr>
          <w:p>
            <w:pPr>
              <w:spacing w:after="0"/>
              <w:jc w:val="left"/>
            </w:pPr>
            <w:r>
              <w:rPr>
                <w:sz w:val="16"/>
              </w:rPr>
              <w:t>EM-3310-MN</w:t>
            </w:r>
          </w:p>
        </w:tc>
        <w:tc>
          <w:tcPr>
            <w:tcW w:type="dxa" w:w="1263"/>
          </w:tcPr>
          <w:p>
            <w:pPr>
              <w:spacing w:after="0"/>
              <w:jc w:val="left"/>
            </w:pPr>
            <w:r>
              <w:rPr>
                <w:sz w:val="16"/>
              </w:rPr>
              <w:t>Emergency</w:t>
            </w:r>
          </w:p>
        </w:tc>
        <w:tc>
          <w:tcPr>
            <w:tcW w:type="dxa" w:w="2695"/>
          </w:tcPr>
          <w:p>
            <w:pPr>
              <w:spacing w:after="0"/>
              <w:jc w:val="left"/>
            </w:pPr>
            <w:r>
              <w:rPr>
                <w:sz w:val="16"/>
              </w:rPr>
              <w:t>Flooding</w:t>
            </w:r>
          </w:p>
        </w:tc>
        <w:tc>
          <w:tcPr>
            <w:tcW w:type="dxa" w:w="2182"/>
          </w:tcPr>
          <w:p>
            <w:pPr>
              <w:spacing w:after="0"/>
              <w:jc w:val="left"/>
            </w:pPr>
            <w:r>
              <w:rPr>
                <w:sz w:val="16"/>
              </w:rPr>
              <w:t>Inland Flooding</w:t>
            </w:r>
          </w:p>
        </w:tc>
        <w:tc>
          <w:tcPr>
            <w:tcW w:type="dxa" w:w="2316"/>
          </w:tcPr>
          <w:p>
            <w:pPr>
              <w:spacing w:after="0"/>
              <w:jc w:val="right"/>
            </w:pPr>
            <w:r>
              <w:rPr>
                <w:sz w:val="16"/>
              </w:rPr>
              <w:t>no Public Assistance recorded</w:t>
            </w:r>
          </w:p>
        </w:tc>
        <w:tc>
          <w:tcPr>
            <w:tcW w:type="dxa" w:w="1662"/>
          </w:tcPr>
          <w:p>
            <w:pPr>
              <w:spacing w:after="0"/>
              <w:jc w:val="left"/>
            </w:pPr>
          </w:p>
        </w:tc>
        <w:tc>
          <w:tcPr>
            <w:tcW w:type="dxa" w:w="884"/>
          </w:tcPr>
          <w:p>
            <w:pPr>
              <w:spacing w:after="0"/>
              <w:jc w:val="left"/>
            </w:pPr>
            <w:r>
              <w:rPr>
                <w:sz w:val="16"/>
              </w:rPr>
              <w:t>same incident as DR-1900</w:t>
            </w:r>
          </w:p>
        </w:tc>
      </w:tr>
      <w:tr>
        <w:trPr>
          <w:cantSplit/>
        </w:trPr>
        <w:tc>
          <w:tcPr>
            <w:tcW w:type="dxa" w:w="1037"/>
          </w:tcPr>
          <w:p>
            <w:pPr>
              <w:spacing w:after="0"/>
              <w:jc w:val="left"/>
            </w:pPr>
            <w:r>
              <w:rPr>
                <w:sz w:val="16"/>
              </w:rPr>
              <w:t>2009-04-09</w:t>
            </w:r>
          </w:p>
        </w:tc>
        <w:tc>
          <w:tcPr>
            <w:tcW w:type="dxa" w:w="1037"/>
          </w:tcPr>
          <w:p>
            <w:pPr>
              <w:spacing w:after="0"/>
              <w:jc w:val="left"/>
            </w:pPr>
            <w:r>
              <w:rPr>
                <w:sz w:val="16"/>
              </w:rPr>
              <w:t>2009-03-16</w:t>
            </w:r>
          </w:p>
        </w:tc>
        <w:tc>
          <w:tcPr>
            <w:tcW w:type="dxa" w:w="1037"/>
          </w:tcPr>
          <w:p>
            <w:pPr>
              <w:spacing w:after="0"/>
              <w:jc w:val="left"/>
            </w:pPr>
            <w:r>
              <w:rPr>
                <w:sz w:val="16"/>
              </w:rPr>
              <w:t>DR-1830-MN</w:t>
            </w:r>
          </w:p>
        </w:tc>
        <w:tc>
          <w:tcPr>
            <w:tcW w:type="dxa" w:w="1263"/>
          </w:tcPr>
          <w:p>
            <w:pPr>
              <w:spacing w:after="0"/>
              <w:jc w:val="left"/>
            </w:pPr>
            <w:r>
              <w:rPr>
                <w:sz w:val="16"/>
              </w:rPr>
              <w:t>Major disaster</w:t>
            </w:r>
          </w:p>
        </w:tc>
        <w:tc>
          <w:tcPr>
            <w:tcW w:type="dxa" w:w="2695"/>
          </w:tcPr>
          <w:p>
            <w:pPr>
              <w:spacing w:after="0"/>
              <w:jc w:val="left"/>
            </w:pPr>
            <w:r>
              <w:rPr>
                <w:sz w:val="16"/>
              </w:rPr>
              <w:t>Severe Storms and Flooding</w:t>
            </w:r>
          </w:p>
        </w:tc>
        <w:tc>
          <w:tcPr>
            <w:tcW w:type="dxa" w:w="2182"/>
          </w:tcPr>
          <w:p>
            <w:pPr>
              <w:spacing w:after="0"/>
              <w:jc w:val="left"/>
            </w:pPr>
            <w:r>
              <w:rPr>
                <w:sz w:val="16"/>
              </w:rPr>
              <w:t>Inland Flooding</w:t>
            </w:r>
          </w:p>
        </w:tc>
        <w:tc>
          <w:tcPr>
            <w:tcW w:type="dxa" w:w="2316"/>
          </w:tcPr>
          <w:p>
            <w:pPr>
              <w:spacing w:after="0"/>
              <w:jc w:val="right"/>
            </w:pPr>
            <w:r>
              <w:rPr>
                <w:sz w:val="16"/>
              </w:rPr>
              <w:t>$2,727,173.64</w:t>
            </w:r>
          </w:p>
        </w:tc>
        <w:tc>
          <w:tcPr>
            <w:tcW w:type="dxa" w:w="166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2009-03-26</w:t>
            </w:r>
          </w:p>
        </w:tc>
        <w:tc>
          <w:tcPr>
            <w:tcW w:type="dxa" w:w="1037"/>
          </w:tcPr>
          <w:p>
            <w:pPr>
              <w:spacing w:after="0"/>
              <w:jc w:val="left"/>
            </w:pPr>
            <w:r>
              <w:rPr>
                <w:sz w:val="16"/>
              </w:rPr>
              <w:t>2009-03-16</w:t>
            </w:r>
          </w:p>
        </w:tc>
        <w:tc>
          <w:tcPr>
            <w:tcW w:type="dxa" w:w="1037"/>
          </w:tcPr>
          <w:p>
            <w:pPr>
              <w:spacing w:after="0"/>
              <w:jc w:val="left"/>
            </w:pPr>
            <w:r>
              <w:rPr>
                <w:sz w:val="16"/>
              </w:rPr>
              <w:t>EM-3304-MN</w:t>
            </w:r>
          </w:p>
        </w:tc>
        <w:tc>
          <w:tcPr>
            <w:tcW w:type="dxa" w:w="1263"/>
          </w:tcPr>
          <w:p>
            <w:pPr>
              <w:spacing w:after="0"/>
              <w:jc w:val="left"/>
            </w:pPr>
            <w:r>
              <w:rPr>
                <w:sz w:val="16"/>
              </w:rPr>
              <w:t>Emergency</w:t>
            </w:r>
          </w:p>
        </w:tc>
        <w:tc>
          <w:tcPr>
            <w:tcW w:type="dxa" w:w="2695"/>
          </w:tcPr>
          <w:p>
            <w:pPr>
              <w:spacing w:after="0"/>
              <w:jc w:val="left"/>
            </w:pPr>
            <w:r>
              <w:rPr>
                <w:sz w:val="16"/>
              </w:rPr>
              <w:t>Severe Storms and Flooding</w:t>
            </w:r>
          </w:p>
        </w:tc>
        <w:tc>
          <w:tcPr>
            <w:tcW w:type="dxa" w:w="2182"/>
          </w:tcPr>
          <w:p>
            <w:pPr>
              <w:spacing w:after="0"/>
              <w:jc w:val="left"/>
            </w:pPr>
            <w:r>
              <w:rPr>
                <w:sz w:val="16"/>
              </w:rPr>
              <w:t>Inland Flooding</w:t>
            </w:r>
          </w:p>
        </w:tc>
        <w:tc>
          <w:tcPr>
            <w:tcW w:type="dxa" w:w="2316"/>
          </w:tcPr>
          <w:p>
            <w:pPr>
              <w:spacing w:after="0"/>
              <w:jc w:val="right"/>
            </w:pPr>
            <w:r>
              <w:rPr>
                <w:sz w:val="16"/>
              </w:rPr>
              <w:t>no Public Assistance recorded</w:t>
            </w:r>
          </w:p>
        </w:tc>
        <w:tc>
          <w:tcPr>
            <w:tcW w:type="dxa" w:w="1662"/>
          </w:tcPr>
          <w:p>
            <w:pPr>
              <w:spacing w:after="0"/>
              <w:jc w:val="left"/>
            </w:pPr>
          </w:p>
        </w:tc>
        <w:tc>
          <w:tcPr>
            <w:tcW w:type="dxa" w:w="884"/>
          </w:tcPr>
          <w:p>
            <w:pPr>
              <w:spacing w:after="0"/>
              <w:jc w:val="left"/>
            </w:pPr>
            <w:r>
              <w:rPr>
                <w:sz w:val="16"/>
              </w:rPr>
              <w:t>same incident as DR-1830</w:t>
            </w:r>
          </w:p>
        </w:tc>
      </w:tr>
      <w:tr>
        <w:trPr>
          <w:cantSplit/>
        </w:trPr>
        <w:tc>
          <w:tcPr>
            <w:tcW w:type="dxa" w:w="1037"/>
          </w:tcPr>
          <w:p>
            <w:pPr>
              <w:spacing w:after="0"/>
              <w:jc w:val="left"/>
            </w:pPr>
            <w:r>
              <w:rPr>
                <w:sz w:val="16"/>
              </w:rPr>
              <w:t>2006-06-05</w:t>
            </w:r>
          </w:p>
        </w:tc>
        <w:tc>
          <w:tcPr>
            <w:tcW w:type="dxa" w:w="1037"/>
          </w:tcPr>
          <w:p>
            <w:pPr>
              <w:spacing w:after="0"/>
              <w:jc w:val="left"/>
            </w:pPr>
            <w:r>
              <w:rPr>
                <w:sz w:val="16"/>
              </w:rPr>
              <w:t>2006-03-30</w:t>
            </w:r>
          </w:p>
        </w:tc>
        <w:tc>
          <w:tcPr>
            <w:tcW w:type="dxa" w:w="1037"/>
          </w:tcPr>
          <w:p>
            <w:pPr>
              <w:spacing w:after="0"/>
              <w:jc w:val="left"/>
            </w:pPr>
            <w:r>
              <w:rPr>
                <w:sz w:val="16"/>
              </w:rPr>
              <w:t>DR-1648-MN</w:t>
            </w:r>
          </w:p>
        </w:tc>
        <w:tc>
          <w:tcPr>
            <w:tcW w:type="dxa" w:w="1263"/>
          </w:tcPr>
          <w:p>
            <w:pPr>
              <w:spacing w:after="0"/>
              <w:jc w:val="left"/>
            </w:pPr>
            <w:r>
              <w:rPr>
                <w:sz w:val="16"/>
              </w:rPr>
              <w:t>Major disaster</w:t>
            </w:r>
          </w:p>
        </w:tc>
        <w:tc>
          <w:tcPr>
            <w:tcW w:type="dxa" w:w="2695"/>
          </w:tcPr>
          <w:p>
            <w:pPr>
              <w:spacing w:after="0"/>
              <w:jc w:val="left"/>
            </w:pPr>
            <w:r>
              <w:rPr>
                <w:sz w:val="16"/>
              </w:rPr>
              <w:t>Flooding</w:t>
            </w:r>
          </w:p>
        </w:tc>
        <w:tc>
          <w:tcPr>
            <w:tcW w:type="dxa" w:w="2182"/>
          </w:tcPr>
          <w:p>
            <w:pPr>
              <w:spacing w:after="0"/>
              <w:jc w:val="left"/>
            </w:pPr>
            <w:r>
              <w:rPr>
                <w:sz w:val="16"/>
              </w:rPr>
              <w:t>Inland Flooding</w:t>
            </w:r>
          </w:p>
        </w:tc>
        <w:tc>
          <w:tcPr>
            <w:tcW w:type="dxa" w:w="2316"/>
          </w:tcPr>
          <w:p>
            <w:pPr>
              <w:spacing w:after="0"/>
              <w:jc w:val="right"/>
            </w:pPr>
            <w:r>
              <w:rPr>
                <w:sz w:val="16"/>
              </w:rPr>
              <w:t>$962,921.75</w:t>
            </w:r>
          </w:p>
        </w:tc>
        <w:tc>
          <w:tcPr>
            <w:tcW w:type="dxa" w:w="166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263"/>
          </w:tcPr>
          <w:p>
            <w:pPr>
              <w:spacing w:after="0"/>
              <w:jc w:val="left"/>
            </w:pPr>
            <w:r>
              <w:rPr>
                <w:sz w:val="16"/>
              </w:rPr>
              <w:t>Emergency</w:t>
            </w:r>
          </w:p>
        </w:tc>
        <w:tc>
          <w:tcPr>
            <w:tcW w:type="dxa" w:w="2695"/>
          </w:tcPr>
          <w:p>
            <w:pPr>
              <w:spacing w:after="0"/>
              <w:jc w:val="left"/>
            </w:pPr>
            <w:r>
              <w:rPr>
                <w:sz w:val="16"/>
              </w:rPr>
              <w:t>Hurricane Katrina Evacuation</w:t>
            </w:r>
          </w:p>
        </w:tc>
        <w:tc>
          <w:tcPr>
            <w:tcW w:type="dxa" w:w="2182"/>
          </w:tcPr>
          <w:p>
            <w:pPr>
              <w:spacing w:after="0"/>
              <w:jc w:val="left"/>
            </w:pPr>
            <w:r>
              <w:rPr>
                <w:sz w:val="16"/>
              </w:rPr>
              <w:t>Hurricane: evacuation support, not a local hazard event; not counted</w:t>
            </w:r>
          </w:p>
        </w:tc>
        <w:tc>
          <w:tcPr>
            <w:tcW w:type="dxa" w:w="2316"/>
          </w:tcPr>
          <w:p>
            <w:pPr>
              <w:spacing w:after="0"/>
              <w:jc w:val="right"/>
            </w:pPr>
            <w:r>
              <w:rPr>
                <w:sz w:val="16"/>
              </w:rPr>
              <w:t>no Public Assistance recorded</w:t>
            </w:r>
          </w:p>
        </w:tc>
        <w:tc>
          <w:tcPr>
            <w:tcW w:type="dxa" w:w="166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2002-06-14</w:t>
            </w:r>
          </w:p>
        </w:tc>
        <w:tc>
          <w:tcPr>
            <w:tcW w:type="dxa" w:w="1037"/>
          </w:tcPr>
          <w:p>
            <w:pPr>
              <w:spacing w:after="0"/>
              <w:jc w:val="left"/>
            </w:pPr>
            <w:r>
              <w:rPr>
                <w:sz w:val="16"/>
              </w:rPr>
              <w:t>2002-06-09</w:t>
            </w:r>
          </w:p>
        </w:tc>
        <w:tc>
          <w:tcPr>
            <w:tcW w:type="dxa" w:w="1037"/>
          </w:tcPr>
          <w:p>
            <w:pPr>
              <w:spacing w:after="0"/>
              <w:jc w:val="left"/>
            </w:pPr>
            <w:r>
              <w:rPr>
                <w:sz w:val="16"/>
              </w:rPr>
              <w:t>DR-1419-MN</w:t>
            </w:r>
          </w:p>
        </w:tc>
        <w:tc>
          <w:tcPr>
            <w:tcW w:type="dxa" w:w="1263"/>
          </w:tcPr>
          <w:p>
            <w:pPr>
              <w:spacing w:after="0"/>
              <w:jc w:val="left"/>
            </w:pPr>
            <w:r>
              <w:rPr>
                <w:sz w:val="16"/>
              </w:rPr>
              <w:t>Major disaster</w:t>
            </w:r>
          </w:p>
        </w:tc>
        <w:tc>
          <w:tcPr>
            <w:tcW w:type="dxa" w:w="2695"/>
          </w:tcPr>
          <w:p>
            <w:pPr>
              <w:spacing w:after="0"/>
              <w:jc w:val="left"/>
            </w:pPr>
            <w:r>
              <w:rPr>
                <w:sz w:val="16"/>
              </w:rPr>
              <w:t>Severe Storms, Flooding and Tornadoes</w:t>
            </w:r>
          </w:p>
        </w:tc>
        <w:tc>
          <w:tcPr>
            <w:tcW w:type="dxa" w:w="2182"/>
          </w:tcPr>
          <w:p>
            <w:pPr>
              <w:spacing w:after="0"/>
              <w:jc w:val="left"/>
            </w:pPr>
            <w:r>
              <w:rPr>
                <w:sz w:val="16"/>
              </w:rPr>
              <w:t>Inland Flooding; Tornado</w:t>
            </w:r>
          </w:p>
        </w:tc>
        <w:tc>
          <w:tcPr>
            <w:tcW w:type="dxa" w:w="2316"/>
          </w:tcPr>
          <w:p>
            <w:pPr>
              <w:spacing w:after="0"/>
              <w:jc w:val="right"/>
            </w:pPr>
            <w:r>
              <w:rPr>
                <w:sz w:val="16"/>
              </w:rPr>
              <w:t>$237,424.92</w:t>
            </w:r>
          </w:p>
        </w:tc>
        <w:tc>
          <w:tcPr>
            <w:tcW w:type="dxa" w:w="166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263"/>
          </w:tcPr>
          <w:p>
            <w:pPr>
              <w:spacing w:after="0"/>
              <w:jc w:val="left"/>
            </w:pPr>
            <w:r>
              <w:rPr>
                <w:sz w:val="16"/>
              </w:rPr>
              <w:t>Major disaster</w:t>
            </w:r>
          </w:p>
        </w:tc>
        <w:tc>
          <w:tcPr>
            <w:tcW w:type="dxa" w:w="2695"/>
          </w:tcPr>
          <w:p>
            <w:pPr>
              <w:spacing w:after="0"/>
              <w:jc w:val="left"/>
            </w:pPr>
            <w:r>
              <w:rPr>
                <w:sz w:val="16"/>
              </w:rPr>
              <w:t>Severe Winter Storms, Flooding, and Tornadoes</w:t>
            </w:r>
          </w:p>
        </w:tc>
        <w:tc>
          <w:tcPr>
            <w:tcW w:type="dxa" w:w="2182"/>
          </w:tcPr>
          <w:p>
            <w:pPr>
              <w:spacing w:after="0"/>
              <w:jc w:val="left"/>
            </w:pPr>
            <w:r>
              <w:rPr>
                <w:sz w:val="16"/>
              </w:rPr>
              <w:t>Inland Flooding (primary); also designated: Ice Storm, Tornado, Winter Weather</w:t>
            </w:r>
          </w:p>
        </w:tc>
        <w:tc>
          <w:tcPr>
            <w:tcW w:type="dxa" w:w="2316"/>
          </w:tcPr>
          <w:p>
            <w:pPr>
              <w:spacing w:after="0"/>
              <w:jc w:val="right"/>
            </w:pPr>
            <w:r>
              <w:rPr>
                <w:sz w:val="16"/>
              </w:rPr>
              <w:t>$377,237.07</w:t>
            </w:r>
          </w:p>
        </w:tc>
        <w:tc>
          <w:tcPr>
            <w:tcW w:type="dxa" w:w="166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1999-08-26</w:t>
            </w:r>
          </w:p>
        </w:tc>
        <w:tc>
          <w:tcPr>
            <w:tcW w:type="dxa" w:w="1037"/>
          </w:tcPr>
          <w:p>
            <w:pPr>
              <w:spacing w:after="0"/>
              <w:jc w:val="left"/>
            </w:pPr>
            <w:r>
              <w:rPr>
                <w:sz w:val="16"/>
              </w:rPr>
              <w:t>1999-03-01</w:t>
            </w:r>
          </w:p>
        </w:tc>
        <w:tc>
          <w:tcPr>
            <w:tcW w:type="dxa" w:w="1037"/>
          </w:tcPr>
          <w:p>
            <w:pPr>
              <w:spacing w:after="0"/>
              <w:jc w:val="left"/>
            </w:pPr>
            <w:r>
              <w:rPr>
                <w:sz w:val="16"/>
              </w:rPr>
              <w:t>DR-1288-MN</w:t>
            </w:r>
          </w:p>
        </w:tc>
        <w:tc>
          <w:tcPr>
            <w:tcW w:type="dxa" w:w="1263"/>
          </w:tcPr>
          <w:p>
            <w:pPr>
              <w:spacing w:after="0"/>
              <w:jc w:val="left"/>
            </w:pPr>
            <w:r>
              <w:rPr>
                <w:sz w:val="16"/>
              </w:rPr>
              <w:t>Major disaster</w:t>
            </w:r>
          </w:p>
        </w:tc>
        <w:tc>
          <w:tcPr>
            <w:tcW w:type="dxa" w:w="2695"/>
          </w:tcPr>
          <w:p>
            <w:pPr>
              <w:spacing w:after="0"/>
              <w:jc w:val="left"/>
            </w:pPr>
            <w:r>
              <w:rPr>
                <w:sz w:val="16"/>
              </w:rPr>
              <w:t>Severe Ice Storm and Flooding</w:t>
            </w:r>
          </w:p>
        </w:tc>
        <w:tc>
          <w:tcPr>
            <w:tcW w:type="dxa" w:w="2182"/>
          </w:tcPr>
          <w:p>
            <w:pPr>
              <w:spacing w:after="0"/>
              <w:jc w:val="left"/>
            </w:pPr>
            <w:r>
              <w:rPr>
                <w:sz w:val="16"/>
              </w:rPr>
              <w:t>Ice Storm (primary); also designated: Winter Weather</w:t>
            </w:r>
          </w:p>
        </w:tc>
        <w:tc>
          <w:tcPr>
            <w:tcW w:type="dxa" w:w="2316"/>
          </w:tcPr>
          <w:p>
            <w:pPr>
              <w:spacing w:after="0"/>
              <w:jc w:val="right"/>
            </w:pPr>
            <w:r>
              <w:rPr>
                <w:sz w:val="16"/>
              </w:rPr>
              <w:t>$717,452.14</w:t>
            </w:r>
          </w:p>
        </w:tc>
        <w:tc>
          <w:tcPr>
            <w:tcW w:type="dxa" w:w="166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263"/>
          </w:tcPr>
          <w:p>
            <w:pPr>
              <w:spacing w:after="0"/>
              <w:jc w:val="left"/>
            </w:pPr>
            <w:r>
              <w:rPr>
                <w:sz w:val="16"/>
              </w:rPr>
              <w:t>Major disaster</w:t>
            </w:r>
          </w:p>
        </w:tc>
        <w:tc>
          <w:tcPr>
            <w:tcW w:type="dxa" w:w="2695"/>
          </w:tcPr>
          <w:p>
            <w:pPr>
              <w:spacing w:after="0"/>
              <w:jc w:val="left"/>
            </w:pPr>
            <w:r>
              <w:rPr>
                <w:sz w:val="16"/>
              </w:rPr>
              <w:t>Severe Flooding, High Winds,Severe Storms</w:t>
            </w:r>
          </w:p>
        </w:tc>
        <w:tc>
          <w:tcPr>
            <w:tcW w:type="dxa" w:w="2182"/>
          </w:tcPr>
          <w:p>
            <w:pPr>
              <w:spacing w:after="0"/>
              <w:jc w:val="left"/>
            </w:pPr>
            <w:r>
              <w:rPr>
                <w:sz w:val="16"/>
              </w:rPr>
              <w:t>Inland Flooding (primary); also designated: Strong Wind</w:t>
            </w:r>
          </w:p>
        </w:tc>
        <w:tc>
          <w:tcPr>
            <w:tcW w:type="dxa" w:w="2316"/>
          </w:tcPr>
          <w:p>
            <w:pPr>
              <w:spacing w:after="0"/>
              <w:jc w:val="right"/>
            </w:pPr>
            <w:r>
              <w:rPr>
                <w:sz w:val="16"/>
              </w:rPr>
              <w:t>no Public Assistance recorded</w:t>
            </w:r>
          </w:p>
        </w:tc>
        <w:tc>
          <w:tcPr>
            <w:tcW w:type="dxa" w:w="166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263"/>
          </w:tcPr>
          <w:p>
            <w:pPr>
              <w:spacing w:after="0"/>
              <w:jc w:val="left"/>
            </w:pPr>
            <w:r>
              <w:rPr>
                <w:sz w:val="16"/>
              </w:rPr>
              <w:t>Major disaster</w:t>
            </w:r>
          </w:p>
        </w:tc>
        <w:tc>
          <w:tcPr>
            <w:tcW w:type="dxa" w:w="2695"/>
          </w:tcPr>
          <w:p>
            <w:pPr>
              <w:spacing w:after="0"/>
              <w:jc w:val="left"/>
            </w:pPr>
            <w:r>
              <w:rPr>
                <w:sz w:val="16"/>
              </w:rPr>
              <w:t>Severe Winter Storms</w:t>
            </w:r>
          </w:p>
        </w:tc>
        <w:tc>
          <w:tcPr>
            <w:tcW w:type="dxa" w:w="2182"/>
          </w:tcPr>
          <w:p>
            <w:pPr>
              <w:spacing w:after="0"/>
              <w:jc w:val="left"/>
            </w:pPr>
            <w:r>
              <w:rPr>
                <w:sz w:val="16"/>
              </w:rPr>
              <w:t>Winter Weather</w:t>
            </w:r>
          </w:p>
        </w:tc>
        <w:tc>
          <w:tcPr>
            <w:tcW w:type="dxa" w:w="2316"/>
          </w:tcPr>
          <w:p>
            <w:pPr>
              <w:spacing w:after="0"/>
              <w:jc w:val="right"/>
            </w:pPr>
            <w:r>
              <w:rPr>
                <w:sz w:val="16"/>
              </w:rPr>
              <w:t>no Public Assistance recorded</w:t>
            </w:r>
          </w:p>
        </w:tc>
        <w:tc>
          <w:tcPr>
            <w:tcW w:type="dxa" w:w="166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1996-06-01</w:t>
            </w:r>
          </w:p>
        </w:tc>
        <w:tc>
          <w:tcPr>
            <w:tcW w:type="dxa" w:w="1037"/>
          </w:tcPr>
          <w:p>
            <w:pPr>
              <w:spacing w:after="0"/>
              <w:jc w:val="left"/>
            </w:pPr>
            <w:r>
              <w:rPr>
                <w:sz w:val="16"/>
              </w:rPr>
              <w:t>1996-03-14</w:t>
            </w:r>
          </w:p>
        </w:tc>
        <w:tc>
          <w:tcPr>
            <w:tcW w:type="dxa" w:w="1037"/>
          </w:tcPr>
          <w:p>
            <w:pPr>
              <w:spacing w:after="0"/>
              <w:jc w:val="left"/>
            </w:pPr>
            <w:r>
              <w:rPr>
                <w:sz w:val="16"/>
              </w:rPr>
              <w:t>DR-1116-MN</w:t>
            </w:r>
          </w:p>
        </w:tc>
        <w:tc>
          <w:tcPr>
            <w:tcW w:type="dxa" w:w="1263"/>
          </w:tcPr>
          <w:p>
            <w:pPr>
              <w:spacing w:after="0"/>
              <w:jc w:val="left"/>
            </w:pPr>
            <w:r>
              <w:rPr>
                <w:sz w:val="16"/>
              </w:rPr>
              <w:t>Major disaster</w:t>
            </w:r>
          </w:p>
        </w:tc>
        <w:tc>
          <w:tcPr>
            <w:tcW w:type="dxa" w:w="2695"/>
          </w:tcPr>
          <w:p>
            <w:pPr>
              <w:spacing w:after="0"/>
              <w:jc w:val="left"/>
            </w:pPr>
            <w:r>
              <w:rPr>
                <w:sz w:val="16"/>
              </w:rPr>
              <w:t>Flooding and Severe Storms</w:t>
            </w:r>
          </w:p>
        </w:tc>
        <w:tc>
          <w:tcPr>
            <w:tcW w:type="dxa" w:w="2182"/>
          </w:tcPr>
          <w:p>
            <w:pPr>
              <w:spacing w:after="0"/>
              <w:jc w:val="left"/>
            </w:pPr>
            <w:r>
              <w:rPr>
                <w:sz w:val="16"/>
              </w:rPr>
              <w:t>Inland Flooding</w:t>
            </w:r>
          </w:p>
        </w:tc>
        <w:tc>
          <w:tcPr>
            <w:tcW w:type="dxa" w:w="2316"/>
          </w:tcPr>
          <w:p>
            <w:pPr>
              <w:spacing w:after="0"/>
              <w:jc w:val="right"/>
            </w:pPr>
            <w:r>
              <w:rPr>
                <w:sz w:val="16"/>
              </w:rPr>
              <w:t>no Public Assistance recorded</w:t>
            </w:r>
          </w:p>
        </w:tc>
        <w:tc>
          <w:tcPr>
            <w:tcW w:type="dxa" w:w="166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263"/>
          </w:tcPr>
          <w:p>
            <w:pPr>
              <w:spacing w:after="0"/>
              <w:jc w:val="left"/>
            </w:pPr>
            <w:r>
              <w:rPr>
                <w:sz w:val="16"/>
              </w:rPr>
              <w:t>Major disaster</w:t>
            </w:r>
          </w:p>
        </w:tc>
        <w:tc>
          <w:tcPr>
            <w:tcW w:type="dxa" w:w="2695"/>
          </w:tcPr>
          <w:p>
            <w:pPr>
              <w:spacing w:after="0"/>
              <w:jc w:val="left"/>
            </w:pPr>
            <w:r>
              <w:rPr>
                <w:sz w:val="16"/>
              </w:rPr>
              <w:t>Severe Storms, Tornadoes &amp; Flooding</w:t>
            </w:r>
          </w:p>
        </w:tc>
        <w:tc>
          <w:tcPr>
            <w:tcW w:type="dxa" w:w="2182"/>
          </w:tcPr>
          <w:p>
            <w:pPr>
              <w:spacing w:after="0"/>
              <w:jc w:val="left"/>
            </w:pPr>
            <w:r>
              <w:rPr>
                <w:sz w:val="16"/>
              </w:rPr>
              <w:t>Inland Flooding; Tornado</w:t>
            </w:r>
          </w:p>
        </w:tc>
        <w:tc>
          <w:tcPr>
            <w:tcW w:type="dxa" w:w="2316"/>
          </w:tcPr>
          <w:p>
            <w:pPr>
              <w:spacing w:after="0"/>
              <w:jc w:val="right"/>
            </w:pPr>
            <w:r>
              <w:rPr>
                <w:sz w:val="16"/>
              </w:rPr>
              <w:t>no Public Assistance recorded</w:t>
            </w:r>
          </w:p>
        </w:tc>
        <w:tc>
          <w:tcPr>
            <w:tcW w:type="dxa" w:w="166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1989-05-08</w:t>
            </w:r>
          </w:p>
        </w:tc>
        <w:tc>
          <w:tcPr>
            <w:tcW w:type="dxa" w:w="1037"/>
          </w:tcPr>
          <w:p>
            <w:pPr>
              <w:spacing w:after="0"/>
              <w:jc w:val="left"/>
            </w:pPr>
            <w:r>
              <w:rPr>
                <w:sz w:val="16"/>
              </w:rPr>
              <w:t>1989-03-29</w:t>
            </w:r>
          </w:p>
        </w:tc>
        <w:tc>
          <w:tcPr>
            <w:tcW w:type="dxa" w:w="1037"/>
          </w:tcPr>
          <w:p>
            <w:pPr>
              <w:spacing w:after="0"/>
              <w:jc w:val="left"/>
            </w:pPr>
            <w:r>
              <w:rPr>
                <w:sz w:val="16"/>
              </w:rPr>
              <w:t>DR-824-MN</w:t>
            </w:r>
          </w:p>
        </w:tc>
        <w:tc>
          <w:tcPr>
            <w:tcW w:type="dxa" w:w="1263"/>
          </w:tcPr>
          <w:p>
            <w:pPr>
              <w:spacing w:after="0"/>
              <w:jc w:val="left"/>
            </w:pPr>
            <w:r>
              <w:rPr>
                <w:sz w:val="16"/>
              </w:rPr>
              <w:t>Major disaster</w:t>
            </w:r>
          </w:p>
        </w:tc>
        <w:tc>
          <w:tcPr>
            <w:tcW w:type="dxa" w:w="2695"/>
          </w:tcPr>
          <w:p>
            <w:pPr>
              <w:spacing w:after="0"/>
              <w:jc w:val="left"/>
            </w:pPr>
            <w:r>
              <w:rPr>
                <w:sz w:val="16"/>
              </w:rPr>
              <w:t>Flooding</w:t>
            </w:r>
          </w:p>
        </w:tc>
        <w:tc>
          <w:tcPr>
            <w:tcW w:type="dxa" w:w="2182"/>
          </w:tcPr>
          <w:p>
            <w:pPr>
              <w:spacing w:after="0"/>
              <w:jc w:val="left"/>
            </w:pPr>
            <w:r>
              <w:rPr>
                <w:sz w:val="16"/>
              </w:rPr>
              <w:t>Inland Flooding</w:t>
            </w:r>
          </w:p>
        </w:tc>
        <w:tc>
          <w:tcPr>
            <w:tcW w:type="dxa" w:w="2316"/>
          </w:tcPr>
          <w:p>
            <w:pPr>
              <w:spacing w:after="0"/>
              <w:jc w:val="right"/>
            </w:pPr>
            <w:r>
              <w:rPr>
                <w:sz w:val="16"/>
              </w:rPr>
              <w:t>no Public Assistance recorded</w:t>
            </w:r>
          </w:p>
        </w:tc>
        <w:tc>
          <w:tcPr>
            <w:tcW w:type="dxa" w:w="166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1979-04-30</w:t>
            </w:r>
          </w:p>
        </w:tc>
        <w:tc>
          <w:tcPr>
            <w:tcW w:type="dxa" w:w="1037"/>
          </w:tcPr>
          <w:p>
            <w:pPr>
              <w:spacing w:after="0"/>
              <w:jc w:val="left"/>
            </w:pPr>
            <w:r>
              <w:rPr>
                <w:sz w:val="16"/>
              </w:rPr>
              <w:t>1979-04-30</w:t>
            </w:r>
          </w:p>
        </w:tc>
        <w:tc>
          <w:tcPr>
            <w:tcW w:type="dxa" w:w="1037"/>
          </w:tcPr>
          <w:p>
            <w:pPr>
              <w:spacing w:after="0"/>
              <w:jc w:val="left"/>
            </w:pPr>
            <w:r>
              <w:rPr>
                <w:sz w:val="16"/>
              </w:rPr>
              <w:t>DR-582-MN</w:t>
            </w:r>
          </w:p>
        </w:tc>
        <w:tc>
          <w:tcPr>
            <w:tcW w:type="dxa" w:w="1263"/>
          </w:tcPr>
          <w:p>
            <w:pPr>
              <w:spacing w:after="0"/>
              <w:jc w:val="left"/>
            </w:pPr>
            <w:r>
              <w:rPr>
                <w:sz w:val="16"/>
              </w:rPr>
              <w:t>Major disaster</w:t>
            </w:r>
          </w:p>
        </w:tc>
        <w:tc>
          <w:tcPr>
            <w:tcW w:type="dxa" w:w="2695"/>
          </w:tcPr>
          <w:p>
            <w:pPr>
              <w:spacing w:after="0"/>
              <w:jc w:val="left"/>
            </w:pPr>
            <w:r>
              <w:rPr>
                <w:sz w:val="16"/>
              </w:rPr>
              <w:t>Severe Storms &amp; Flooding</w:t>
            </w:r>
          </w:p>
        </w:tc>
        <w:tc>
          <w:tcPr>
            <w:tcW w:type="dxa" w:w="2182"/>
          </w:tcPr>
          <w:p>
            <w:pPr>
              <w:spacing w:after="0"/>
              <w:jc w:val="left"/>
            </w:pPr>
            <w:r>
              <w:rPr>
                <w:sz w:val="16"/>
              </w:rPr>
              <w:t>Inland Flooding</w:t>
            </w:r>
          </w:p>
        </w:tc>
        <w:tc>
          <w:tcPr>
            <w:tcW w:type="dxa" w:w="2316"/>
          </w:tcPr>
          <w:p>
            <w:pPr>
              <w:spacing w:after="0"/>
              <w:jc w:val="right"/>
            </w:pPr>
            <w:r>
              <w:rPr>
                <w:sz w:val="16"/>
              </w:rPr>
              <w:t>no Public Assistance recorded</w:t>
            </w:r>
          </w:p>
        </w:tc>
        <w:tc>
          <w:tcPr>
            <w:tcW w:type="dxa" w:w="166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1978-04-22</w:t>
            </w:r>
          </w:p>
        </w:tc>
        <w:tc>
          <w:tcPr>
            <w:tcW w:type="dxa" w:w="1037"/>
          </w:tcPr>
          <w:p>
            <w:pPr>
              <w:spacing w:after="0"/>
              <w:jc w:val="left"/>
            </w:pPr>
            <w:r>
              <w:rPr>
                <w:sz w:val="16"/>
              </w:rPr>
              <w:t>1978-04-22</w:t>
            </w:r>
          </w:p>
        </w:tc>
        <w:tc>
          <w:tcPr>
            <w:tcW w:type="dxa" w:w="1037"/>
          </w:tcPr>
          <w:p>
            <w:pPr>
              <w:spacing w:after="0"/>
              <w:jc w:val="left"/>
            </w:pPr>
            <w:r>
              <w:rPr>
                <w:sz w:val="16"/>
              </w:rPr>
              <w:t>DR-555-MN</w:t>
            </w:r>
          </w:p>
        </w:tc>
        <w:tc>
          <w:tcPr>
            <w:tcW w:type="dxa" w:w="1263"/>
          </w:tcPr>
          <w:p>
            <w:pPr>
              <w:spacing w:after="0"/>
              <w:jc w:val="left"/>
            </w:pPr>
            <w:r>
              <w:rPr>
                <w:sz w:val="16"/>
              </w:rPr>
              <w:t>Major disaster</w:t>
            </w:r>
          </w:p>
        </w:tc>
        <w:tc>
          <w:tcPr>
            <w:tcW w:type="dxa" w:w="2695"/>
          </w:tcPr>
          <w:p>
            <w:pPr>
              <w:spacing w:after="0"/>
              <w:jc w:val="left"/>
            </w:pPr>
            <w:r>
              <w:rPr>
                <w:sz w:val="16"/>
              </w:rPr>
              <w:t>Storms, Ice Jams, Snowmelt &amp; Flooding</w:t>
            </w:r>
          </w:p>
        </w:tc>
        <w:tc>
          <w:tcPr>
            <w:tcW w:type="dxa" w:w="2182"/>
          </w:tcPr>
          <w:p>
            <w:pPr>
              <w:spacing w:after="0"/>
              <w:jc w:val="left"/>
            </w:pPr>
            <w:r>
              <w:rPr>
                <w:sz w:val="16"/>
              </w:rPr>
              <w:t>Inland Flooding</w:t>
            </w:r>
          </w:p>
        </w:tc>
        <w:tc>
          <w:tcPr>
            <w:tcW w:type="dxa" w:w="2316"/>
          </w:tcPr>
          <w:p>
            <w:pPr>
              <w:spacing w:after="0"/>
              <w:jc w:val="right"/>
            </w:pPr>
            <w:r>
              <w:rPr>
                <w:sz w:val="16"/>
              </w:rPr>
              <w:t>no Public Assistance recorded</w:t>
            </w:r>
          </w:p>
        </w:tc>
        <w:tc>
          <w:tcPr>
            <w:tcW w:type="dxa" w:w="166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263"/>
          </w:tcPr>
          <w:p>
            <w:pPr>
              <w:spacing w:after="0"/>
              <w:jc w:val="left"/>
            </w:pPr>
            <w:r>
              <w:rPr>
                <w:sz w:val="16"/>
              </w:rPr>
              <w:t>Emergency</w:t>
            </w:r>
          </w:p>
        </w:tc>
        <w:tc>
          <w:tcPr>
            <w:tcW w:type="dxa" w:w="2695"/>
          </w:tcPr>
          <w:p>
            <w:pPr>
              <w:spacing w:after="0"/>
              <w:jc w:val="left"/>
            </w:pPr>
            <w:r>
              <w:rPr>
                <w:sz w:val="16"/>
              </w:rPr>
              <w:t>Drought</w:t>
            </w:r>
          </w:p>
        </w:tc>
        <w:tc>
          <w:tcPr>
            <w:tcW w:type="dxa" w:w="2182"/>
          </w:tcPr>
          <w:p>
            <w:pPr>
              <w:spacing w:after="0"/>
              <w:jc w:val="left"/>
            </w:pPr>
            <w:r>
              <w:rPr>
                <w:sz w:val="16"/>
              </w:rPr>
              <w:t>Drought</w:t>
            </w:r>
          </w:p>
        </w:tc>
        <w:tc>
          <w:tcPr>
            <w:tcW w:type="dxa" w:w="2316"/>
          </w:tcPr>
          <w:p>
            <w:pPr>
              <w:spacing w:after="0"/>
              <w:jc w:val="right"/>
            </w:pPr>
            <w:r>
              <w:rPr>
                <w:sz w:val="16"/>
              </w:rPr>
              <w:t>no Public Assistance recorded</w:t>
            </w:r>
          </w:p>
        </w:tc>
        <w:tc>
          <w:tcPr>
            <w:tcW w:type="dxa" w:w="166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1975-07-17</w:t>
            </w:r>
          </w:p>
        </w:tc>
        <w:tc>
          <w:tcPr>
            <w:tcW w:type="dxa" w:w="1037"/>
          </w:tcPr>
          <w:p>
            <w:pPr>
              <w:spacing w:after="0"/>
              <w:jc w:val="left"/>
            </w:pPr>
            <w:r>
              <w:rPr>
                <w:sz w:val="16"/>
              </w:rPr>
              <w:t>1975-07-17</w:t>
            </w:r>
          </w:p>
        </w:tc>
        <w:tc>
          <w:tcPr>
            <w:tcW w:type="dxa" w:w="1037"/>
          </w:tcPr>
          <w:p>
            <w:pPr>
              <w:spacing w:after="0"/>
              <w:jc w:val="left"/>
            </w:pPr>
            <w:r>
              <w:rPr>
                <w:sz w:val="16"/>
              </w:rPr>
              <w:t>DR-476-MN</w:t>
            </w:r>
          </w:p>
        </w:tc>
        <w:tc>
          <w:tcPr>
            <w:tcW w:type="dxa" w:w="1263"/>
          </w:tcPr>
          <w:p>
            <w:pPr>
              <w:spacing w:after="0"/>
              <w:jc w:val="left"/>
            </w:pPr>
            <w:r>
              <w:rPr>
                <w:sz w:val="16"/>
              </w:rPr>
              <w:t>Major disaster</w:t>
            </w:r>
          </w:p>
        </w:tc>
        <w:tc>
          <w:tcPr>
            <w:tcW w:type="dxa" w:w="2695"/>
          </w:tcPr>
          <w:p>
            <w:pPr>
              <w:spacing w:after="0"/>
              <w:jc w:val="left"/>
            </w:pPr>
            <w:r>
              <w:rPr>
                <w:sz w:val="16"/>
              </w:rPr>
              <w:t>Severe Storms, Tornadoes &amp; Flooding</w:t>
            </w:r>
          </w:p>
        </w:tc>
        <w:tc>
          <w:tcPr>
            <w:tcW w:type="dxa" w:w="2182"/>
          </w:tcPr>
          <w:p>
            <w:pPr>
              <w:spacing w:after="0"/>
              <w:jc w:val="left"/>
            </w:pPr>
            <w:r>
              <w:rPr>
                <w:sz w:val="16"/>
              </w:rPr>
              <w:t>Inland Flooding; Tornado</w:t>
            </w:r>
          </w:p>
        </w:tc>
        <w:tc>
          <w:tcPr>
            <w:tcW w:type="dxa" w:w="2316"/>
          </w:tcPr>
          <w:p>
            <w:pPr>
              <w:spacing w:after="0"/>
              <w:jc w:val="right"/>
            </w:pPr>
            <w:r>
              <w:rPr>
                <w:sz w:val="16"/>
              </w:rPr>
              <w:t>no Public Assistance recorded</w:t>
            </w:r>
          </w:p>
        </w:tc>
        <w:tc>
          <w:tcPr>
            <w:tcW w:type="dxa" w:w="166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DR-440-MN</w:t>
            </w:r>
          </w:p>
        </w:tc>
        <w:tc>
          <w:tcPr>
            <w:tcW w:type="dxa" w:w="1263"/>
          </w:tcPr>
          <w:p>
            <w:pPr>
              <w:spacing w:after="0"/>
              <w:jc w:val="left"/>
            </w:pPr>
            <w:r>
              <w:rPr>
                <w:sz w:val="16"/>
              </w:rPr>
              <w:t>Major disaster</w:t>
            </w:r>
          </w:p>
        </w:tc>
        <w:tc>
          <w:tcPr>
            <w:tcW w:type="dxa" w:w="2695"/>
          </w:tcPr>
          <w:p>
            <w:pPr>
              <w:spacing w:after="0"/>
              <w:jc w:val="left"/>
            </w:pPr>
            <w:r>
              <w:rPr>
                <w:sz w:val="16"/>
              </w:rPr>
              <w:t>Heavy Rains &amp; Flooding</w:t>
            </w:r>
          </w:p>
        </w:tc>
        <w:tc>
          <w:tcPr>
            <w:tcW w:type="dxa" w:w="2182"/>
          </w:tcPr>
          <w:p>
            <w:pPr>
              <w:spacing w:after="0"/>
              <w:jc w:val="left"/>
            </w:pPr>
            <w:r>
              <w:rPr>
                <w:sz w:val="16"/>
              </w:rPr>
              <w:t>Inland Flooding</w:t>
            </w:r>
          </w:p>
        </w:tc>
        <w:tc>
          <w:tcPr>
            <w:tcW w:type="dxa" w:w="2316"/>
          </w:tcPr>
          <w:p>
            <w:pPr>
              <w:spacing w:after="0"/>
              <w:jc w:val="right"/>
            </w:pPr>
            <w:r>
              <w:rPr>
                <w:sz w:val="16"/>
              </w:rPr>
              <w:t>no Public Assistance recorded</w:t>
            </w:r>
          </w:p>
        </w:tc>
        <w:tc>
          <w:tcPr>
            <w:tcW w:type="dxa" w:w="166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1970-07-22</w:t>
            </w:r>
          </w:p>
        </w:tc>
        <w:tc>
          <w:tcPr>
            <w:tcW w:type="dxa" w:w="1037"/>
          </w:tcPr>
          <w:p>
            <w:pPr>
              <w:spacing w:after="0"/>
              <w:jc w:val="left"/>
            </w:pPr>
            <w:r>
              <w:rPr>
                <w:sz w:val="16"/>
              </w:rPr>
              <w:t>1970-07-22</w:t>
            </w:r>
          </w:p>
        </w:tc>
        <w:tc>
          <w:tcPr>
            <w:tcW w:type="dxa" w:w="1037"/>
          </w:tcPr>
          <w:p>
            <w:pPr>
              <w:spacing w:after="0"/>
              <w:jc w:val="left"/>
            </w:pPr>
            <w:r>
              <w:rPr>
                <w:sz w:val="16"/>
              </w:rPr>
              <w:t>DR-291-MN</w:t>
            </w:r>
          </w:p>
        </w:tc>
        <w:tc>
          <w:tcPr>
            <w:tcW w:type="dxa" w:w="1263"/>
          </w:tcPr>
          <w:p>
            <w:pPr>
              <w:spacing w:after="0"/>
              <w:jc w:val="left"/>
            </w:pPr>
            <w:r>
              <w:rPr>
                <w:sz w:val="16"/>
              </w:rPr>
              <w:t>Major disaster</w:t>
            </w:r>
          </w:p>
        </w:tc>
        <w:tc>
          <w:tcPr>
            <w:tcW w:type="dxa" w:w="2695"/>
          </w:tcPr>
          <w:p>
            <w:pPr>
              <w:spacing w:after="0"/>
              <w:jc w:val="left"/>
            </w:pPr>
            <w:r>
              <w:rPr>
                <w:sz w:val="16"/>
              </w:rPr>
              <w:t>Heavy Rains &amp; Flooding</w:t>
            </w:r>
          </w:p>
        </w:tc>
        <w:tc>
          <w:tcPr>
            <w:tcW w:type="dxa" w:w="2182"/>
          </w:tcPr>
          <w:p>
            <w:pPr>
              <w:spacing w:after="0"/>
              <w:jc w:val="left"/>
            </w:pPr>
            <w:r>
              <w:rPr>
                <w:sz w:val="16"/>
              </w:rPr>
              <w:t>Inland Flooding</w:t>
            </w:r>
          </w:p>
        </w:tc>
        <w:tc>
          <w:tcPr>
            <w:tcW w:type="dxa" w:w="2316"/>
          </w:tcPr>
          <w:p>
            <w:pPr>
              <w:spacing w:after="0"/>
              <w:jc w:val="right"/>
            </w:pPr>
            <w:r>
              <w:rPr>
                <w:sz w:val="16"/>
              </w:rPr>
              <w:t>no Public Assistance recorded</w:t>
            </w:r>
          </w:p>
        </w:tc>
        <w:tc>
          <w:tcPr>
            <w:tcW w:type="dxa" w:w="166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263"/>
          </w:tcPr>
          <w:p>
            <w:pPr>
              <w:spacing w:after="0"/>
              <w:jc w:val="left"/>
            </w:pPr>
            <w:r>
              <w:rPr>
                <w:sz w:val="16"/>
              </w:rPr>
              <w:t>Major disaster</w:t>
            </w:r>
          </w:p>
        </w:tc>
        <w:tc>
          <w:tcPr>
            <w:tcW w:type="dxa" w:w="2695"/>
          </w:tcPr>
          <w:p>
            <w:pPr>
              <w:spacing w:after="0"/>
              <w:jc w:val="left"/>
            </w:pPr>
            <w:r>
              <w:rPr>
                <w:sz w:val="16"/>
              </w:rPr>
              <w:t>Flooding</w:t>
            </w:r>
          </w:p>
        </w:tc>
        <w:tc>
          <w:tcPr>
            <w:tcW w:type="dxa" w:w="2182"/>
          </w:tcPr>
          <w:p>
            <w:pPr>
              <w:spacing w:after="0"/>
              <w:jc w:val="left"/>
            </w:pPr>
            <w:r>
              <w:rPr>
                <w:sz w:val="16"/>
              </w:rPr>
              <w:t>Inland Flooding</w:t>
            </w:r>
          </w:p>
        </w:tc>
        <w:tc>
          <w:tcPr>
            <w:tcW w:type="dxa" w:w="2316"/>
          </w:tcPr>
          <w:p>
            <w:pPr>
              <w:spacing w:after="0"/>
              <w:jc w:val="right"/>
            </w:pPr>
            <w:r>
              <w:rPr>
                <w:sz w:val="16"/>
              </w:rPr>
              <w:t>no Public Assistance recorded</w:t>
            </w:r>
          </w:p>
        </w:tc>
        <w:tc>
          <w:tcPr>
            <w:tcW w:type="dxa" w:w="166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1966-03-22</w:t>
            </w:r>
          </w:p>
        </w:tc>
        <w:tc>
          <w:tcPr>
            <w:tcW w:type="dxa" w:w="1037"/>
          </w:tcPr>
          <w:p>
            <w:pPr>
              <w:spacing w:after="0"/>
              <w:jc w:val="left"/>
            </w:pPr>
            <w:r>
              <w:rPr>
                <w:sz w:val="16"/>
              </w:rPr>
              <w:t>1966-03-22</w:t>
            </w:r>
          </w:p>
        </w:tc>
        <w:tc>
          <w:tcPr>
            <w:tcW w:type="dxa" w:w="1037"/>
          </w:tcPr>
          <w:p>
            <w:pPr>
              <w:spacing w:after="0"/>
              <w:jc w:val="left"/>
            </w:pPr>
            <w:r>
              <w:rPr>
                <w:sz w:val="16"/>
              </w:rPr>
              <w:t>DR-215-MN</w:t>
            </w:r>
          </w:p>
        </w:tc>
        <w:tc>
          <w:tcPr>
            <w:tcW w:type="dxa" w:w="1263"/>
          </w:tcPr>
          <w:p>
            <w:pPr>
              <w:spacing w:after="0"/>
              <w:jc w:val="left"/>
            </w:pPr>
            <w:r>
              <w:rPr>
                <w:sz w:val="16"/>
              </w:rPr>
              <w:t>Major disaster</w:t>
            </w:r>
          </w:p>
        </w:tc>
        <w:tc>
          <w:tcPr>
            <w:tcW w:type="dxa" w:w="2695"/>
          </w:tcPr>
          <w:p>
            <w:pPr>
              <w:spacing w:after="0"/>
              <w:jc w:val="left"/>
            </w:pPr>
            <w:r>
              <w:rPr>
                <w:sz w:val="16"/>
              </w:rPr>
              <w:t>Flooding</w:t>
            </w:r>
          </w:p>
        </w:tc>
        <w:tc>
          <w:tcPr>
            <w:tcW w:type="dxa" w:w="2182"/>
          </w:tcPr>
          <w:p>
            <w:pPr>
              <w:spacing w:after="0"/>
              <w:jc w:val="left"/>
            </w:pPr>
            <w:r>
              <w:rPr>
                <w:sz w:val="16"/>
              </w:rPr>
              <w:t>Inland Flooding</w:t>
            </w:r>
          </w:p>
        </w:tc>
        <w:tc>
          <w:tcPr>
            <w:tcW w:type="dxa" w:w="2316"/>
          </w:tcPr>
          <w:p>
            <w:pPr>
              <w:spacing w:after="0"/>
              <w:jc w:val="right"/>
            </w:pPr>
            <w:r>
              <w:rPr>
                <w:sz w:val="16"/>
              </w:rPr>
              <w:t>no Public Assistance recorded</w:t>
            </w:r>
          </w:p>
        </w:tc>
        <w:tc>
          <w:tcPr>
            <w:tcW w:type="dxa" w:w="166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263"/>
          </w:tcPr>
          <w:p>
            <w:pPr>
              <w:spacing w:after="0"/>
              <w:jc w:val="left"/>
            </w:pPr>
            <w:r>
              <w:rPr>
                <w:sz w:val="16"/>
              </w:rPr>
              <w:t>Major disaster</w:t>
            </w:r>
          </w:p>
        </w:tc>
        <w:tc>
          <w:tcPr>
            <w:tcW w:type="dxa" w:w="2695"/>
          </w:tcPr>
          <w:p>
            <w:pPr>
              <w:spacing w:after="0"/>
              <w:jc w:val="left"/>
            </w:pPr>
            <w:r>
              <w:rPr>
                <w:sz w:val="16"/>
              </w:rPr>
              <w:t>Flooding</w:t>
            </w:r>
          </w:p>
        </w:tc>
        <w:tc>
          <w:tcPr>
            <w:tcW w:type="dxa" w:w="2182"/>
          </w:tcPr>
          <w:p>
            <w:pPr>
              <w:spacing w:after="0"/>
              <w:jc w:val="left"/>
            </w:pPr>
            <w:r>
              <w:rPr>
                <w:sz w:val="16"/>
              </w:rPr>
              <w:t>Inland Flooding</w:t>
            </w:r>
          </w:p>
        </w:tc>
        <w:tc>
          <w:tcPr>
            <w:tcW w:type="dxa" w:w="2316"/>
          </w:tcPr>
          <w:p>
            <w:pPr>
              <w:spacing w:after="0"/>
              <w:jc w:val="right"/>
            </w:pPr>
            <w:r>
              <w:rPr>
                <w:sz w:val="16"/>
              </w:rPr>
              <w:t>no Public Assistance recorded</w:t>
            </w:r>
          </w:p>
        </w:tc>
        <w:tc>
          <w:tcPr>
            <w:tcW w:type="dxa" w:w="1662"/>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$2,580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580"/>
        <w:tblDescription w:val="Hazard Plain table b1d_pa_other"/>
      </w:tblPr>
      <w:tblGrid>
        <w:gridCol w:w="1861"/>
        <w:gridCol w:w="1861"/>
        <w:gridCol w:w="4425"/>
        <w:gridCol w:w="4265"/>
        <w:gridCol w:w="1701"/>
      </w:tblGrid>
      <w:tr>
        <w:trPr>
          <w:cantSplit/>
          <w:tblHeader/>
        </w:trPr>
        <w:tc>
          <w:tcPr>
            <w:tcW w:type="dxa" w:w="1861"/>
            <w:shd w:val="clear" w:color="auto" w:fill="E8E8E8"/>
          </w:tcPr>
          <w:p>
            <w:pPr>
              <w:spacing w:after="0"/>
              <w:jc w:val="left"/>
            </w:pPr>
            <w:r>
              <w:rPr>
                <w:b/>
                <w:sz w:val="16"/>
              </w:rPr>
              <w:t>FEMA number</w:t>
            </w:r>
          </w:p>
        </w:tc>
        <w:tc>
          <w:tcPr>
            <w:tcW w:type="dxa" w:w="1861"/>
            <w:shd w:val="clear" w:color="auto" w:fill="E8E8E8"/>
          </w:tcPr>
          <w:p>
            <w:pPr>
              <w:spacing w:after="0"/>
              <w:jc w:val="left"/>
            </w:pPr>
            <w:r>
              <w:rPr>
                <w:b/>
                <w:sz w:val="16"/>
              </w:rPr>
              <w:t>Declared</w:t>
            </w:r>
          </w:p>
        </w:tc>
        <w:tc>
          <w:tcPr>
            <w:tcW w:type="dxa" w:w="4425"/>
            <w:shd w:val="clear" w:color="auto" w:fill="E8E8E8"/>
          </w:tcPr>
          <w:p>
            <w:pPr>
              <w:spacing w:after="0"/>
              <w:jc w:val="left"/>
            </w:pPr>
            <w:r>
              <w:rPr>
                <w:b/>
                <w:sz w:val="16"/>
              </w:rPr>
              <w:t>Title</w:t>
            </w:r>
          </w:p>
        </w:tc>
        <w:tc>
          <w:tcPr>
            <w:tcW w:type="dxa" w:w="4265"/>
            <w:shd w:val="clear" w:color="auto" w:fill="E8E8E8"/>
          </w:tcPr>
          <w:p>
            <w:pPr>
              <w:spacing w:after="0"/>
              <w:jc w:val="left"/>
            </w:pPr>
            <w:r>
              <w:rPr>
                <w:b/>
                <w:sz w:val="16"/>
              </w:rPr>
              <w:t>Applicant</w:t>
            </w:r>
          </w:p>
        </w:tc>
        <w:tc>
          <w:tcPr>
            <w:tcW w:type="dxa" w:w="17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61"/>
          </w:tcPr>
          <w:p>
            <w:pPr>
              <w:spacing w:after="0"/>
              <w:jc w:val="left"/>
            </w:pPr>
            <w:r>
              <w:rPr>
                <w:sz w:val="16"/>
              </w:rPr>
              <w:t>DR-1333-MN</w:t>
            </w:r>
          </w:p>
        </w:tc>
        <w:tc>
          <w:tcPr>
            <w:tcW w:type="dxa" w:w="1861"/>
          </w:tcPr>
          <w:p>
            <w:pPr>
              <w:spacing w:after="0"/>
              <w:jc w:val="left"/>
            </w:pPr>
            <w:r>
              <w:rPr>
                <w:sz w:val="16"/>
              </w:rPr>
              <w:t>2000-06-27</w:t>
            </w:r>
          </w:p>
        </w:tc>
        <w:tc>
          <w:tcPr>
            <w:tcW w:type="dxa" w:w="4425"/>
          </w:tcPr>
          <w:p>
            <w:pPr>
              <w:spacing w:after="0"/>
              <w:jc w:val="left"/>
            </w:pPr>
            <w:r>
              <w:rPr>
                <w:sz w:val="16"/>
              </w:rPr>
              <w:t>Severe Storms and Flooding</w:t>
            </w:r>
          </w:p>
        </w:tc>
        <w:tc>
          <w:tcPr>
            <w:tcW w:type="dxa" w:w="4265"/>
          </w:tcPr>
          <w:p>
            <w:pPr>
              <w:spacing w:after="0"/>
              <w:jc w:val="left"/>
            </w:pPr>
            <w:r>
              <w:rPr>
                <w:sz w:val="16"/>
              </w:rPr>
              <w:t>Poplar Grove, Township of</w:t>
            </w:r>
          </w:p>
        </w:tc>
        <w:tc>
          <w:tcPr>
            <w:tcW w:type="dxa" w:w="1701"/>
          </w:tcPr>
          <w:p>
            <w:pPr>
              <w:spacing w:after="0"/>
              <w:jc w:val="right"/>
            </w:pPr>
            <w:r>
              <w:rPr>
                <w:sz w:val="16"/>
              </w:rPr>
              <w:t>$2,580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91</w:t>
            </w:r>
          </w:p>
        </w:tc>
        <w:tc>
          <w:tcPr>
            <w:tcW w:type="dxa" w:w="1116"/>
          </w:tcPr>
          <w:p>
            <w:pPr>
              <w:spacing w:after="0"/>
              <w:jc w:val="right"/>
            </w:pPr>
            <w:r>
              <w:rPr>
                <w:sz w:val="16"/>
              </w:rPr>
              <w:t>11</w:t>
            </w:r>
          </w:p>
        </w:tc>
        <w:tc>
          <w:tcPr>
            <w:tcW w:type="dxa" w:w="1933"/>
          </w:tcPr>
          <w:p>
            <w:pPr>
              <w:spacing w:after="0"/>
              <w:jc w:val="right"/>
            </w:pPr>
            <w:r>
              <w:rPr>
                <w:sz w:val="16"/>
              </w:rPr>
              <w:t>0</w:t>
            </w:r>
          </w:p>
        </w:tc>
        <w:tc>
          <w:tcPr>
            <w:tcW w:type="dxa" w:w="775"/>
          </w:tcPr>
          <w:p>
            <w:pPr>
              <w:spacing w:after="0"/>
              <w:jc w:val="right"/>
            </w:pPr>
            <w:r>
              <w:rPr>
                <w:sz w:val="16"/>
              </w:rPr>
              <w:t>25</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10 Frost/Freeze records.</w:t>
            </w:r>
          </w:p>
        </w:tc>
      </w:tr>
      <w:tr>
        <w:trPr>
          <w:cantSplit/>
        </w:trPr>
        <w:tc>
          <w:tcPr>
            <w:tcW w:type="dxa" w:w="1037"/>
          </w:tcPr>
          <w:p>
            <w:pPr>
              <w:spacing w:after="0"/>
              <w:jc w:val="left"/>
            </w:pPr>
            <w:r>
              <w:rPr>
                <w:sz w:val="16"/>
              </w:rPr>
              <w:t>Drought</w:t>
            </w:r>
          </w:p>
        </w:tc>
        <w:tc>
          <w:tcPr>
            <w:tcW w:type="dxa" w:w="2024"/>
          </w:tcPr>
          <w:p>
            <w:pPr>
              <w:spacing w:after="0"/>
              <w:jc w:val="right"/>
            </w:pPr>
            <w:r>
              <w:rPr>
                <w:sz w:val="16"/>
              </w:rPr>
              <w:t>22</w:t>
            </w:r>
          </w:p>
        </w:tc>
        <w:tc>
          <w:tcPr>
            <w:tcW w:type="dxa" w:w="1116"/>
          </w:tcPr>
          <w:p>
            <w:pPr>
              <w:spacing w:after="0"/>
              <w:jc w:val="right"/>
            </w:pPr>
            <w:r>
              <w:rPr>
                <w:sz w:val="16"/>
              </w:rPr>
              <w:t>1</w:t>
            </w:r>
          </w:p>
        </w:tc>
        <w:tc>
          <w:tcPr>
            <w:tcW w:type="dxa" w:w="1933"/>
          </w:tcPr>
          <w:p>
            <w:pPr>
              <w:spacing w:after="0"/>
              <w:jc w:val="right"/>
            </w:pPr>
            <w:r>
              <w:rPr>
                <w:sz w:val="16"/>
              </w:rPr>
              <w:t>2</w:t>
            </w:r>
          </w:p>
        </w:tc>
        <w:tc>
          <w:tcPr>
            <w:tcW w:type="dxa" w:w="775"/>
          </w:tcPr>
          <w:p>
            <w:pPr>
              <w:spacing w:after="0"/>
              <w:jc w:val="right"/>
            </w:pPr>
            <w:r>
              <w:rPr>
                <w:sz w:val="16"/>
              </w:rPr>
              <w:t>3</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210</w:t>
            </w:r>
          </w:p>
        </w:tc>
        <w:tc>
          <w:tcPr>
            <w:tcW w:type="dxa" w:w="1116"/>
          </w:tcPr>
          <w:p>
            <w:pPr>
              <w:spacing w:after="0"/>
              <w:jc w:val="right"/>
            </w:pPr>
            <w:r>
              <w:rPr>
                <w:sz w:val="16"/>
              </w:rPr>
              <w:t>7</w:t>
            </w:r>
          </w:p>
        </w:tc>
        <w:tc>
          <w:tcPr>
            <w:tcW w:type="dxa" w:w="1933"/>
          </w:tcPr>
          <w:p>
            <w:pPr>
              <w:spacing w:after="0"/>
              <w:jc w:val="right"/>
            </w:pPr>
            <w:r>
              <w:rPr>
                <w:sz w:val="16"/>
              </w:rPr>
              <w:t>0</w:t>
            </w:r>
          </w:p>
        </w:tc>
        <w:tc>
          <w:tcPr>
            <w:tcW w:type="dxa" w:w="775"/>
          </w:tcPr>
          <w:p>
            <w:pPr>
              <w:spacing w:after="0"/>
              <w:jc w:val="right"/>
            </w:pPr>
            <w:r>
              <w:rPr>
                <w:sz w:val="16"/>
              </w:rPr>
              <w:t>17</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6</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45</w:t>
            </w:r>
          </w:p>
        </w:tc>
        <w:tc>
          <w:tcPr>
            <w:tcW w:type="dxa" w:w="1116"/>
          </w:tcPr>
          <w:p>
            <w:pPr>
              <w:spacing w:after="0"/>
              <w:jc w:val="right"/>
            </w:pPr>
            <w:r>
              <w:rPr>
                <w:sz w:val="16"/>
              </w:rPr>
              <w:t>3</w:t>
            </w:r>
          </w:p>
        </w:tc>
        <w:tc>
          <w:tcPr>
            <w:tcW w:type="dxa" w:w="1933"/>
          </w:tcPr>
          <w:p>
            <w:pPr>
              <w:spacing w:after="0"/>
              <w:jc w:val="right"/>
            </w:pPr>
            <w:r>
              <w:rPr>
                <w:sz w:val="16"/>
              </w:rPr>
              <w:t>4</w:t>
            </w:r>
          </w:p>
        </w:tc>
        <w:tc>
          <w:tcPr>
            <w:tcW w:type="dxa" w:w="775"/>
          </w:tcPr>
          <w:p>
            <w:pPr>
              <w:spacing w:after="0"/>
              <w:jc w:val="right"/>
            </w:pPr>
            <w:r>
              <w:rPr>
                <w:sz w:val="16"/>
              </w:rPr>
              <w:t>7</w:t>
            </w:r>
          </w:p>
        </w:tc>
        <w:tc>
          <w:tcPr>
            <w:tcW w:type="dxa" w:w="1597"/>
          </w:tcPr>
          <w:p>
            <w:pPr>
              <w:spacing w:after="0"/>
              <w:jc w:val="right"/>
            </w:pPr>
            <w:r>
              <w:rPr>
                <w:sz w:val="16"/>
              </w:rPr>
              <w:t>22</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186</w:t>
            </w:r>
          </w:p>
        </w:tc>
        <w:tc>
          <w:tcPr>
            <w:tcW w:type="dxa" w:w="1116"/>
          </w:tcPr>
          <w:p>
            <w:pPr>
              <w:spacing w:after="0"/>
              <w:jc w:val="right"/>
            </w:pPr>
            <w:r>
              <w:rPr>
                <w:sz w:val="16"/>
              </w:rPr>
              <w:t>15</w:t>
            </w:r>
          </w:p>
        </w:tc>
        <w:tc>
          <w:tcPr>
            <w:tcW w:type="dxa" w:w="1933"/>
          </w:tcPr>
          <w:p>
            <w:pPr>
              <w:spacing w:after="0"/>
              <w:jc w:val="right"/>
            </w:pPr>
            <w:r>
              <w:rPr>
                <w:sz w:val="16"/>
              </w:rPr>
              <w:t>4</w:t>
            </w:r>
          </w:p>
        </w:tc>
        <w:tc>
          <w:tcPr>
            <w:tcW w:type="dxa" w:w="775"/>
          </w:tcPr>
          <w:p>
            <w:pPr>
              <w:spacing w:after="0"/>
              <w:jc w:val="right"/>
            </w:pPr>
            <w:r>
              <w:rPr>
                <w:sz w:val="16"/>
              </w:rPr>
              <w:t>31</w:t>
            </w:r>
          </w:p>
        </w:tc>
        <w:tc>
          <w:tcPr>
            <w:tcW w:type="dxa" w:w="1597"/>
          </w:tcPr>
          <w:p>
            <w:pPr>
              <w:spacing w:after="0"/>
              <w:jc w:val="right"/>
            </w:pPr>
            <w:r>
              <w:rPr>
                <w:sz w:val="16"/>
              </w:rPr>
              <w:t>4</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25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36</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4</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180</w:t>
            </w:r>
          </w:p>
        </w:tc>
        <w:tc>
          <w:tcPr>
            <w:tcW w:type="dxa" w:w="1116"/>
          </w:tcPr>
          <w:p>
            <w:pPr>
              <w:spacing w:after="0"/>
              <w:jc w:val="right"/>
            </w:pPr>
            <w:r>
              <w:rPr>
                <w:sz w:val="16"/>
              </w:rPr>
              <w:t>10</w:t>
            </w:r>
          </w:p>
        </w:tc>
        <w:tc>
          <w:tcPr>
            <w:tcW w:type="dxa" w:w="1933"/>
          </w:tcPr>
          <w:p>
            <w:pPr>
              <w:spacing w:after="0"/>
              <w:jc w:val="right"/>
            </w:pPr>
            <w:r>
              <w:rPr>
                <w:sz w:val="16"/>
              </w:rPr>
              <w:t>7</w:t>
            </w:r>
          </w:p>
        </w:tc>
        <w:tc>
          <w:tcPr>
            <w:tcW w:type="dxa" w:w="775"/>
          </w:tcPr>
          <w:p>
            <w:pPr>
              <w:spacing w:after="0"/>
              <w:jc w:val="right"/>
            </w:pPr>
            <w:r>
              <w:rPr>
                <w:sz w:val="16"/>
              </w:rPr>
              <w:t>33</w:t>
            </w:r>
          </w:p>
        </w:tc>
        <w:tc>
          <w:tcPr>
            <w:tcW w:type="dxa" w:w="1597"/>
          </w:tcPr>
          <w:p>
            <w:pPr>
              <w:spacing w:after="0"/>
              <w:jc w:val="right"/>
            </w:pPr>
            <w:r>
              <w:rPr>
                <w:sz w:val="16"/>
              </w:rPr>
              <w:t>4</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37"/>
        <w:gridCol w:w="3201"/>
        <w:gridCol w:w="939"/>
        <w:gridCol w:w="2746"/>
        <w:gridCol w:w="293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37"/>
            <w:shd w:val="clear" w:color="auto" w:fill="E8E8E8"/>
          </w:tcPr>
          <w:p>
            <w:pPr>
              <w:spacing w:after="0"/>
              <w:jc w:val="left"/>
            </w:pPr>
            <w:r>
              <w:rPr>
                <w:b/>
                <w:sz w:val="16"/>
              </w:rPr>
              <w:t>Magnitude or extent</w:t>
            </w:r>
          </w:p>
        </w:tc>
        <w:tc>
          <w:tcPr>
            <w:tcW w:type="dxa" w:w="3201"/>
            <w:shd w:val="clear" w:color="auto" w:fill="E8E8E8"/>
          </w:tcPr>
          <w:p>
            <w:pPr>
              <w:spacing w:after="0"/>
              <w:jc w:val="left"/>
            </w:pPr>
            <w:r>
              <w:rPr>
                <w:b/>
                <w:sz w:val="16"/>
              </w:rPr>
              <w:t>Damage</w:t>
            </w:r>
          </w:p>
          <w:p>
            <w:pPr>
              <w:spacing w:after="0"/>
              <w:jc w:val="left"/>
            </w:pPr>
            <w:r>
              <w:rPr>
                <w:i/>
                <w:color w:val="555555"/>
                <w:sz w:val="14"/>
              </w:rPr>
              <w:t>nominal dollars</w:t>
            </w:r>
          </w:p>
        </w:tc>
        <w:tc>
          <w:tcPr>
            <w:tcW w:type="dxa" w:w="93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46"/>
            <w:shd w:val="clear" w:color="auto" w:fill="E8E8E8"/>
          </w:tcPr>
          <w:p>
            <w:pPr>
              <w:spacing w:after="0"/>
              <w:jc w:val="left"/>
            </w:pPr>
            <w:r>
              <w:rPr>
                <w:b/>
                <w:sz w:val="16"/>
              </w:rPr>
              <w:t>Location</w:t>
            </w:r>
          </w:p>
        </w:tc>
        <w:tc>
          <w:tcPr>
            <w:tcW w:type="dxa" w:w="293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2021-02-06</w:t>
            </w:r>
          </w:p>
        </w:tc>
        <w:tc>
          <w:tcPr>
            <w:tcW w:type="dxa" w:w="1215"/>
          </w:tcPr>
          <w:p>
            <w:pPr>
              <w:spacing w:after="0"/>
              <w:jc w:val="left"/>
            </w:pPr>
            <w:r>
              <w:rPr>
                <w:sz w:val="16"/>
              </w:rPr>
              <w:t>Extreme Cold/Wind Chill</w:t>
            </w:r>
          </w:p>
        </w:tc>
        <w:tc>
          <w:tcPr>
            <w:tcW w:type="dxa" w:w="2037"/>
          </w:tcPr>
          <w:p>
            <w:pPr>
              <w:spacing w:after="0"/>
              <w:jc w:val="left"/>
            </w:pPr>
          </w:p>
        </w:tc>
        <w:tc>
          <w:tcPr>
            <w:tcW w:type="dxa" w:w="3201"/>
          </w:tcPr>
          <w:p>
            <w:pPr>
              <w:spacing w:after="0"/>
              <w:jc w:val="left"/>
            </w:pPr>
            <w:r>
              <w:rPr>
                <w:sz w:val="16"/>
              </w:rPr>
              <w:t>$0 property; $0 crops (zone total, 2021 dollars)</w:t>
            </w:r>
          </w:p>
        </w:tc>
        <w:tc>
          <w:tcPr>
            <w:tcW w:type="dxa" w:w="939"/>
          </w:tcPr>
          <w:p>
            <w:pPr>
              <w:spacing w:after="0"/>
              <w:jc w:val="right"/>
            </w:pPr>
            <w:r>
              <w:rPr>
                <w:sz w:val="16"/>
              </w:rPr>
              <w:t>0, 0</w:t>
            </w:r>
          </w:p>
        </w:tc>
        <w:tc>
          <w:tcPr>
            <w:tcW w:type="dxa" w:w="2746"/>
          </w:tcPr>
          <w:p>
            <w:pPr>
              <w:spacing w:after="0"/>
              <w:jc w:val="left"/>
            </w:pPr>
            <w:r>
              <w:rPr>
                <w:sz w:val="16"/>
              </w:rPr>
              <w:t>NWS zone MNZ007 (WEST MARSHALL), zone-level</w:t>
            </w:r>
          </w:p>
        </w:tc>
        <w:tc>
          <w:tcPr>
            <w:tcW w:type="dxa" w:w="293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2019-05-15</w:t>
            </w:r>
          </w:p>
        </w:tc>
        <w:tc>
          <w:tcPr>
            <w:tcW w:type="dxa" w:w="1215"/>
          </w:tcPr>
          <w:p>
            <w:pPr>
              <w:spacing w:after="0"/>
              <w:jc w:val="left"/>
            </w:pPr>
            <w:r>
              <w:rPr>
                <w:sz w:val="16"/>
              </w:rPr>
              <w:t>Lightning</w:t>
            </w:r>
          </w:p>
        </w:tc>
        <w:tc>
          <w:tcPr>
            <w:tcW w:type="dxa" w:w="2037"/>
          </w:tcPr>
          <w:p>
            <w:pPr>
              <w:spacing w:after="0"/>
              <w:jc w:val="left"/>
            </w:pPr>
          </w:p>
        </w:tc>
        <w:tc>
          <w:tcPr>
            <w:tcW w:type="dxa" w:w="3201"/>
          </w:tcPr>
          <w:p>
            <w:pPr>
              <w:spacing w:after="0"/>
              <w:jc w:val="left"/>
            </w:pPr>
            <w:r>
              <w:rPr>
                <w:sz w:val="16"/>
              </w:rPr>
              <w:t>$40,000 property; crops not reported (2019 dollars)</w:t>
            </w:r>
          </w:p>
        </w:tc>
        <w:tc>
          <w:tcPr>
            <w:tcW w:type="dxa" w:w="939"/>
          </w:tcPr>
          <w:p>
            <w:pPr>
              <w:spacing w:after="0"/>
              <w:jc w:val="right"/>
            </w:pPr>
            <w:r>
              <w:rPr>
                <w:sz w:val="16"/>
              </w:rPr>
              <w:t>0, 0</w:t>
            </w:r>
          </w:p>
        </w:tc>
        <w:tc>
          <w:tcPr>
            <w:tcW w:type="dxa" w:w="2746"/>
          </w:tcPr>
          <w:p>
            <w:pPr>
              <w:spacing w:after="0"/>
              <w:jc w:val="left"/>
            </w:pPr>
            <w:r>
              <w:rPr>
                <w:sz w:val="16"/>
              </w:rPr>
              <w:t>ARGYLE</w:t>
            </w:r>
          </w:p>
        </w:tc>
        <w:tc>
          <w:tcPr>
            <w:tcW w:type="dxa" w:w="2936"/>
          </w:tcPr>
          <w:p>
            <w:pPr>
              <w:spacing w:after="0"/>
              <w:jc w:val="left"/>
            </w:pPr>
            <w:r>
              <w:rPr>
                <w:sz w:val="16"/>
              </w:rPr>
              <w:t>B1-c worst recorded: Lightning</w:t>
            </w:r>
          </w:p>
        </w:tc>
      </w:tr>
      <w:tr>
        <w:trPr>
          <w:cantSplit/>
        </w:trPr>
        <w:tc>
          <w:tcPr>
            <w:tcW w:type="dxa" w:w="1037"/>
          </w:tcPr>
          <w:p>
            <w:pPr>
              <w:spacing w:after="0"/>
              <w:jc w:val="left"/>
            </w:pPr>
            <w:r>
              <w:rPr>
                <w:sz w:val="16"/>
              </w:rPr>
              <w:t>2015-06-07</w:t>
            </w:r>
          </w:p>
        </w:tc>
        <w:tc>
          <w:tcPr>
            <w:tcW w:type="dxa" w:w="1215"/>
          </w:tcPr>
          <w:p>
            <w:pPr>
              <w:spacing w:after="0"/>
              <w:jc w:val="left"/>
            </w:pPr>
            <w:r>
              <w:rPr>
                <w:sz w:val="16"/>
              </w:rPr>
              <w:t>Hail</w:t>
            </w:r>
          </w:p>
        </w:tc>
        <w:tc>
          <w:tcPr>
            <w:tcW w:type="dxa" w:w="2037"/>
          </w:tcPr>
          <w:p>
            <w:pPr>
              <w:spacing w:after="0"/>
              <w:jc w:val="left"/>
            </w:pPr>
            <w:r>
              <w:rPr>
                <w:sz w:val="16"/>
              </w:rPr>
              <w:t>3 in</w:t>
            </w:r>
          </w:p>
        </w:tc>
        <w:tc>
          <w:tcPr>
            <w:tcW w:type="dxa" w:w="3201"/>
          </w:tcPr>
          <w:p>
            <w:pPr>
              <w:spacing w:after="0"/>
              <w:jc w:val="left"/>
            </w:pPr>
            <w:r>
              <w:rPr>
                <w:sz w:val="16"/>
              </w:rPr>
              <w:t>damage not reported</w:t>
            </w:r>
          </w:p>
        </w:tc>
        <w:tc>
          <w:tcPr>
            <w:tcW w:type="dxa" w:w="939"/>
          </w:tcPr>
          <w:p>
            <w:pPr>
              <w:spacing w:after="0"/>
              <w:jc w:val="right"/>
            </w:pPr>
            <w:r>
              <w:rPr>
                <w:sz w:val="16"/>
              </w:rPr>
              <w:t>0, 0</w:t>
            </w:r>
          </w:p>
        </w:tc>
        <w:tc>
          <w:tcPr>
            <w:tcW w:type="dxa" w:w="2746"/>
          </w:tcPr>
          <w:p>
            <w:pPr>
              <w:spacing w:after="0"/>
              <w:jc w:val="left"/>
            </w:pPr>
            <w:r>
              <w:rPr>
                <w:sz w:val="16"/>
              </w:rPr>
              <w:t>ALVARADO</w:t>
            </w:r>
          </w:p>
        </w:tc>
        <w:tc>
          <w:tcPr>
            <w:tcW w:type="dxa" w:w="2936"/>
          </w:tcPr>
          <w:p>
            <w:pPr>
              <w:spacing w:after="0"/>
              <w:jc w:val="left"/>
            </w:pPr>
            <w:r>
              <w:rPr>
                <w:sz w:val="16"/>
              </w:rPr>
              <w:t>B1-c worst recorded: Hail</w:t>
            </w:r>
          </w:p>
        </w:tc>
      </w:tr>
      <w:tr>
        <w:trPr>
          <w:cantSplit/>
        </w:trPr>
        <w:tc>
          <w:tcPr>
            <w:tcW w:type="dxa" w:w="1037"/>
          </w:tcPr>
          <w:p>
            <w:pPr>
              <w:spacing w:after="0"/>
              <w:jc w:val="left"/>
            </w:pPr>
            <w:r>
              <w:rPr>
                <w:sz w:val="16"/>
              </w:rPr>
              <w:t>2011-07-20</w:t>
            </w:r>
          </w:p>
        </w:tc>
        <w:tc>
          <w:tcPr>
            <w:tcW w:type="dxa" w:w="1215"/>
          </w:tcPr>
          <w:p>
            <w:pPr>
              <w:spacing w:after="0"/>
              <w:jc w:val="left"/>
            </w:pPr>
            <w:r>
              <w:rPr>
                <w:sz w:val="16"/>
              </w:rPr>
              <w:t>Thunderstorm Wind</w:t>
            </w:r>
          </w:p>
        </w:tc>
        <w:tc>
          <w:tcPr>
            <w:tcW w:type="dxa" w:w="2037"/>
          </w:tcPr>
          <w:p>
            <w:pPr>
              <w:spacing w:after="0"/>
              <w:jc w:val="left"/>
            </w:pPr>
            <w:r>
              <w:rPr>
                <w:sz w:val="16"/>
              </w:rPr>
              <w:t>83 kt (96 mph) estimated gust</w:t>
            </w:r>
          </w:p>
        </w:tc>
        <w:tc>
          <w:tcPr>
            <w:tcW w:type="dxa" w:w="3201"/>
          </w:tcPr>
          <w:p>
            <w:pPr>
              <w:spacing w:after="0"/>
              <w:jc w:val="left"/>
            </w:pPr>
            <w:r>
              <w:rPr>
                <w:sz w:val="16"/>
              </w:rPr>
              <w:t>$40,000 property; $250,000 crops (2011 dollars)</w:t>
            </w:r>
          </w:p>
        </w:tc>
        <w:tc>
          <w:tcPr>
            <w:tcW w:type="dxa" w:w="939"/>
          </w:tcPr>
          <w:p>
            <w:pPr>
              <w:spacing w:after="0"/>
              <w:jc w:val="right"/>
            </w:pPr>
            <w:r>
              <w:rPr>
                <w:sz w:val="16"/>
              </w:rPr>
              <w:t>0, 0</w:t>
            </w:r>
          </w:p>
        </w:tc>
        <w:tc>
          <w:tcPr>
            <w:tcW w:type="dxa" w:w="2746"/>
          </w:tcPr>
          <w:p>
            <w:pPr>
              <w:spacing w:after="0"/>
              <w:jc w:val="left"/>
            </w:pPr>
            <w:r>
              <w:rPr>
                <w:sz w:val="16"/>
              </w:rPr>
              <w:t>STRANDQUIST</w:t>
            </w:r>
          </w:p>
        </w:tc>
        <w:tc>
          <w:tcPr>
            <w:tcW w:type="dxa" w:w="2936"/>
          </w:tcPr>
          <w:p>
            <w:pPr>
              <w:spacing w:after="0"/>
              <w:jc w:val="left"/>
            </w:pPr>
            <w:r>
              <w:rPr>
                <w:sz w:val="16"/>
              </w:rPr>
              <w:t>B1-c worst recorded: Thunderstorm Wind</w:t>
            </w:r>
          </w:p>
        </w:tc>
      </w:tr>
      <w:tr>
        <w:trPr>
          <w:cantSplit/>
        </w:trPr>
        <w:tc>
          <w:tcPr>
            <w:tcW w:type="dxa" w:w="1037"/>
          </w:tcPr>
          <w:p>
            <w:pPr>
              <w:spacing w:after="0"/>
              <w:jc w:val="left"/>
            </w:pPr>
            <w:r>
              <w:rPr>
                <w:sz w:val="16"/>
              </w:rPr>
              <w:t>2006-07-18</w:t>
            </w:r>
          </w:p>
        </w:tc>
        <w:tc>
          <w:tcPr>
            <w:tcW w:type="dxa" w:w="1215"/>
          </w:tcPr>
          <w:p>
            <w:pPr>
              <w:spacing w:after="0"/>
              <w:jc w:val="left"/>
            </w:pPr>
            <w:r>
              <w:rPr>
                <w:sz w:val="16"/>
              </w:rPr>
              <w:t>Drought</w:t>
            </w:r>
          </w:p>
        </w:tc>
        <w:tc>
          <w:tcPr>
            <w:tcW w:type="dxa" w:w="2037"/>
          </w:tcPr>
          <w:p>
            <w:pPr>
              <w:spacing w:after="0"/>
              <w:jc w:val="left"/>
            </w:pPr>
          </w:p>
        </w:tc>
        <w:tc>
          <w:tcPr>
            <w:tcW w:type="dxa" w:w="3201"/>
          </w:tcPr>
          <w:p>
            <w:pPr>
              <w:spacing w:after="0"/>
              <w:jc w:val="left"/>
            </w:pPr>
            <w:r>
              <w:rPr>
                <w:sz w:val="16"/>
              </w:rPr>
              <w:t>damage not reported</w:t>
            </w:r>
          </w:p>
        </w:tc>
        <w:tc>
          <w:tcPr>
            <w:tcW w:type="dxa" w:w="939"/>
          </w:tcPr>
          <w:p>
            <w:pPr>
              <w:spacing w:after="0"/>
              <w:jc w:val="right"/>
            </w:pPr>
            <w:r>
              <w:rPr>
                <w:sz w:val="16"/>
              </w:rPr>
              <w:t>0, 0</w:t>
            </w:r>
          </w:p>
        </w:tc>
        <w:tc>
          <w:tcPr>
            <w:tcW w:type="dxa" w:w="2746"/>
          </w:tcPr>
          <w:p>
            <w:pPr>
              <w:spacing w:after="0"/>
              <w:jc w:val="left"/>
            </w:pPr>
            <w:r>
              <w:rPr>
                <w:sz w:val="16"/>
              </w:rPr>
              <w:t>NWS zone MNZ008 (EAST MARSHALL), zone-level</w:t>
            </w:r>
          </w:p>
        </w:tc>
        <w:tc>
          <w:tcPr>
            <w:tcW w:type="dxa" w:w="2936"/>
          </w:tcPr>
          <w:p>
            <w:pPr>
              <w:spacing w:after="0"/>
              <w:jc w:val="left"/>
            </w:pPr>
            <w:r>
              <w:rPr>
                <w:sz w:val="16"/>
              </w:rPr>
              <w:t>B1-c worst recorded: Drought</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2037"/>
          </w:tcPr>
          <w:p>
            <w:pPr>
              <w:spacing w:after="0"/>
              <w:jc w:val="left"/>
            </w:pPr>
          </w:p>
        </w:tc>
        <w:tc>
          <w:tcPr>
            <w:tcW w:type="dxa" w:w="3201"/>
          </w:tcPr>
          <w:p>
            <w:pPr>
              <w:spacing w:after="0"/>
              <w:jc w:val="left"/>
            </w:pPr>
            <w:r>
              <w:rPr>
                <w:sz w:val="16"/>
              </w:rPr>
              <w:t>damage not reported</w:t>
            </w:r>
          </w:p>
        </w:tc>
        <w:tc>
          <w:tcPr>
            <w:tcW w:type="dxa" w:w="939"/>
          </w:tcPr>
          <w:p>
            <w:pPr>
              <w:spacing w:after="0"/>
              <w:jc w:val="right"/>
            </w:pPr>
            <w:r>
              <w:rPr>
                <w:sz w:val="16"/>
              </w:rPr>
              <w:t>0, 0</w:t>
            </w:r>
          </w:p>
        </w:tc>
        <w:tc>
          <w:tcPr>
            <w:tcW w:type="dxa" w:w="2746"/>
          </w:tcPr>
          <w:p>
            <w:pPr>
              <w:spacing w:after="0"/>
              <w:jc w:val="left"/>
            </w:pPr>
            <w:r>
              <w:rPr>
                <w:sz w:val="16"/>
              </w:rPr>
              <w:t>NWS zone MNZ007 (WEST MARSHALL), zone-level</w:t>
            </w:r>
          </w:p>
        </w:tc>
        <w:tc>
          <w:tcPr>
            <w:tcW w:type="dxa" w:w="2936"/>
          </w:tcPr>
          <w:p>
            <w:pPr>
              <w:spacing w:after="0"/>
              <w:jc w:val="left"/>
            </w:pPr>
            <w:r>
              <w:rPr>
                <w:sz w:val="16"/>
              </w:rPr>
              <w:t>B1-c worst recorded: Excessive Heat, Heat</w:t>
            </w:r>
          </w:p>
        </w:tc>
      </w:tr>
      <w:tr>
        <w:trPr>
          <w:cantSplit/>
        </w:trPr>
        <w:tc>
          <w:tcPr>
            <w:tcW w:type="dxa" w:w="1037"/>
          </w:tcPr>
          <w:p>
            <w:pPr>
              <w:spacing w:after="0"/>
              <w:jc w:val="left"/>
            </w:pPr>
            <w:r>
              <w:rPr>
                <w:sz w:val="16"/>
              </w:rPr>
              <w:t>1999-12-25</w:t>
            </w:r>
          </w:p>
        </w:tc>
        <w:tc>
          <w:tcPr>
            <w:tcW w:type="dxa" w:w="1215"/>
          </w:tcPr>
          <w:p>
            <w:pPr>
              <w:spacing w:after="0"/>
              <w:jc w:val="left"/>
            </w:pPr>
            <w:r>
              <w:rPr>
                <w:sz w:val="16"/>
              </w:rPr>
              <w:t>High Wind</w:t>
            </w:r>
          </w:p>
        </w:tc>
        <w:tc>
          <w:tcPr>
            <w:tcW w:type="dxa" w:w="2037"/>
          </w:tcPr>
          <w:p>
            <w:pPr>
              <w:spacing w:after="0"/>
              <w:jc w:val="left"/>
            </w:pPr>
            <w:r>
              <w:rPr>
                <w:sz w:val="16"/>
              </w:rPr>
              <w:t>75 kt (86 mph), measurement type not recorded</w:t>
            </w:r>
          </w:p>
        </w:tc>
        <w:tc>
          <w:tcPr>
            <w:tcW w:type="dxa" w:w="3201"/>
          </w:tcPr>
          <w:p>
            <w:pPr>
              <w:spacing w:after="0"/>
              <w:jc w:val="left"/>
            </w:pPr>
            <w:r>
              <w:rPr>
                <w:sz w:val="16"/>
              </w:rPr>
              <w:t>damage not reported</w:t>
            </w:r>
          </w:p>
        </w:tc>
        <w:tc>
          <w:tcPr>
            <w:tcW w:type="dxa" w:w="939"/>
          </w:tcPr>
          <w:p>
            <w:pPr>
              <w:spacing w:after="0"/>
              <w:jc w:val="right"/>
            </w:pPr>
            <w:r>
              <w:rPr>
                <w:sz w:val="16"/>
              </w:rPr>
              <w:t>0, 0</w:t>
            </w:r>
          </w:p>
        </w:tc>
        <w:tc>
          <w:tcPr>
            <w:tcW w:type="dxa" w:w="2746"/>
          </w:tcPr>
          <w:p>
            <w:pPr>
              <w:spacing w:after="0"/>
              <w:jc w:val="left"/>
            </w:pPr>
            <w:r>
              <w:rPr>
                <w:sz w:val="16"/>
              </w:rPr>
              <w:t>NWS zone MNZ007 (WEST MARSHALL), zone-level</w:t>
            </w:r>
          </w:p>
        </w:tc>
        <w:tc>
          <w:tcPr>
            <w:tcW w:type="dxa" w:w="2936"/>
          </w:tcPr>
          <w:p>
            <w:pPr>
              <w:spacing w:after="0"/>
              <w:jc w:val="left"/>
            </w:pPr>
            <w:r>
              <w:rPr>
                <w:sz w:val="16"/>
              </w:rPr>
              <w:t>B1-c worst recorded: High Wind and Strong Wind</w:t>
            </w:r>
          </w:p>
        </w:tc>
      </w:tr>
      <w:tr>
        <w:trPr>
          <w:cantSplit/>
        </w:trPr>
        <w:tc>
          <w:tcPr>
            <w:tcW w:type="dxa" w:w="1037"/>
          </w:tcPr>
          <w:p>
            <w:pPr>
              <w:spacing w:after="0"/>
              <w:jc w:val="left"/>
            </w:pPr>
            <w:r>
              <w:rPr>
                <w:sz w:val="16"/>
              </w:rPr>
              <w:t>1999-07-14</w:t>
            </w:r>
          </w:p>
        </w:tc>
        <w:tc>
          <w:tcPr>
            <w:tcW w:type="dxa" w:w="1215"/>
          </w:tcPr>
          <w:p>
            <w:pPr>
              <w:spacing w:after="0"/>
              <w:jc w:val="left"/>
            </w:pPr>
            <w:r>
              <w:rPr>
                <w:sz w:val="16"/>
              </w:rPr>
              <w:t>Tornado</w:t>
            </w:r>
          </w:p>
        </w:tc>
        <w:tc>
          <w:tcPr>
            <w:tcW w:type="dxa" w:w="2037"/>
          </w:tcPr>
          <w:p>
            <w:pPr>
              <w:spacing w:after="0"/>
              <w:jc w:val="left"/>
            </w:pPr>
            <w:r>
              <w:rPr>
                <w:sz w:val="16"/>
              </w:rPr>
              <w:t>F2, 2 mi within this county, 150 yd wide</w:t>
            </w:r>
          </w:p>
        </w:tc>
        <w:tc>
          <w:tcPr>
            <w:tcW w:type="dxa" w:w="3201"/>
          </w:tcPr>
          <w:p>
            <w:pPr>
              <w:spacing w:after="0"/>
              <w:jc w:val="left"/>
            </w:pPr>
            <w:r>
              <w:rPr>
                <w:sz w:val="16"/>
              </w:rPr>
              <w:t>$100,000 property; crops not reported (1999 dollars)</w:t>
            </w:r>
          </w:p>
        </w:tc>
        <w:tc>
          <w:tcPr>
            <w:tcW w:type="dxa" w:w="939"/>
          </w:tcPr>
          <w:p>
            <w:pPr>
              <w:spacing w:after="0"/>
              <w:jc w:val="right"/>
            </w:pPr>
            <w:r>
              <w:rPr>
                <w:sz w:val="16"/>
              </w:rPr>
              <w:t>0, 0</w:t>
            </w:r>
          </w:p>
        </w:tc>
        <w:tc>
          <w:tcPr>
            <w:tcW w:type="dxa" w:w="2746"/>
          </w:tcPr>
          <w:p>
            <w:pPr>
              <w:spacing w:after="0"/>
              <w:jc w:val="left"/>
            </w:pPr>
            <w:r>
              <w:rPr>
                <w:sz w:val="16"/>
              </w:rPr>
              <w:t>OSLO</w:t>
            </w:r>
          </w:p>
        </w:tc>
        <w:tc>
          <w:tcPr>
            <w:tcW w:type="dxa" w:w="2936"/>
          </w:tcPr>
          <w:p>
            <w:pPr>
              <w:spacing w:after="0"/>
              <w:jc w:val="left"/>
            </w:pPr>
            <w:r>
              <w:rPr>
                <w:sz w:val="16"/>
              </w:rPr>
              <w:t>B1-c worst recorded: Tornado</w:t>
            </w:r>
          </w:p>
        </w:tc>
      </w:tr>
      <w:tr>
        <w:trPr>
          <w:cantSplit/>
        </w:trPr>
        <w:tc>
          <w:tcPr>
            <w:tcW w:type="dxa" w:w="1037"/>
          </w:tcPr>
          <w:p>
            <w:pPr>
              <w:spacing w:after="0"/>
              <w:jc w:val="left"/>
            </w:pPr>
            <w:r>
              <w:rPr>
                <w:sz w:val="16"/>
              </w:rPr>
              <w:t>1997-04-19</w:t>
            </w:r>
          </w:p>
        </w:tc>
        <w:tc>
          <w:tcPr>
            <w:tcW w:type="dxa" w:w="1215"/>
          </w:tcPr>
          <w:p>
            <w:pPr>
              <w:spacing w:after="0"/>
              <w:jc w:val="left"/>
            </w:pPr>
            <w:r>
              <w:rPr>
                <w:sz w:val="16"/>
              </w:rPr>
              <w:t>Flood</w:t>
            </w:r>
          </w:p>
        </w:tc>
        <w:tc>
          <w:tcPr>
            <w:tcW w:type="dxa" w:w="2037"/>
          </w:tcPr>
          <w:p>
            <w:pPr>
              <w:spacing w:after="0"/>
              <w:jc w:val="left"/>
            </w:pPr>
          </w:p>
        </w:tc>
        <w:tc>
          <w:tcPr>
            <w:tcW w:type="dxa" w:w="3201"/>
          </w:tcPr>
          <w:p>
            <w:pPr>
              <w:spacing w:after="0"/>
              <w:jc w:val="left"/>
            </w:pPr>
            <w:r>
              <w:rPr>
                <w:sz w:val="16"/>
              </w:rPr>
              <w:t>$10,000,000 property; crops not reported (zone total, 1997 dollars)</w:t>
            </w:r>
          </w:p>
        </w:tc>
        <w:tc>
          <w:tcPr>
            <w:tcW w:type="dxa" w:w="939"/>
          </w:tcPr>
          <w:p>
            <w:pPr>
              <w:spacing w:after="0"/>
              <w:jc w:val="right"/>
            </w:pPr>
            <w:r>
              <w:rPr>
                <w:sz w:val="16"/>
              </w:rPr>
              <w:t>0, 0</w:t>
            </w:r>
          </w:p>
        </w:tc>
        <w:tc>
          <w:tcPr>
            <w:tcW w:type="dxa" w:w="2746"/>
          </w:tcPr>
          <w:p>
            <w:pPr>
              <w:spacing w:after="0"/>
              <w:jc w:val="left"/>
            </w:pPr>
            <w:r>
              <w:rPr>
                <w:sz w:val="16"/>
              </w:rPr>
              <w:t>NWS zone MNZ007 (WEST MARSHALL), zone-level</w:t>
            </w:r>
          </w:p>
        </w:tc>
        <w:tc>
          <w:tcPr>
            <w:tcW w:type="dxa" w:w="293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1997-04-05</w:t>
            </w:r>
          </w:p>
        </w:tc>
        <w:tc>
          <w:tcPr>
            <w:tcW w:type="dxa" w:w="1215"/>
          </w:tcPr>
          <w:p>
            <w:pPr>
              <w:spacing w:after="0"/>
              <w:jc w:val="left"/>
            </w:pPr>
            <w:r>
              <w:rPr>
                <w:sz w:val="16"/>
              </w:rPr>
              <w:t>Blizzard</w:t>
            </w:r>
          </w:p>
        </w:tc>
        <w:tc>
          <w:tcPr>
            <w:tcW w:type="dxa" w:w="2037"/>
          </w:tcPr>
          <w:p>
            <w:pPr>
              <w:spacing w:after="0"/>
              <w:jc w:val="left"/>
            </w:pPr>
          </w:p>
        </w:tc>
        <w:tc>
          <w:tcPr>
            <w:tcW w:type="dxa" w:w="3201"/>
          </w:tcPr>
          <w:p>
            <w:pPr>
              <w:spacing w:after="0"/>
              <w:jc w:val="left"/>
            </w:pPr>
            <w:r>
              <w:rPr>
                <w:sz w:val="16"/>
              </w:rPr>
              <w:t>$5,000,000 property; crops not reported (zone total, 1997 dollars)</w:t>
            </w:r>
          </w:p>
        </w:tc>
        <w:tc>
          <w:tcPr>
            <w:tcW w:type="dxa" w:w="939"/>
          </w:tcPr>
          <w:p>
            <w:pPr>
              <w:spacing w:after="0"/>
              <w:jc w:val="right"/>
            </w:pPr>
            <w:r>
              <w:rPr>
                <w:sz w:val="16"/>
              </w:rPr>
              <w:t>0, 0</w:t>
            </w:r>
          </w:p>
        </w:tc>
        <w:tc>
          <w:tcPr>
            <w:tcW w:type="dxa" w:w="2746"/>
          </w:tcPr>
          <w:p>
            <w:pPr>
              <w:spacing w:after="0"/>
              <w:jc w:val="left"/>
            </w:pPr>
            <w:r>
              <w:rPr>
                <w:sz w:val="16"/>
              </w:rPr>
              <w:t>NWS zone MNZ007 (WEST MARSHALL), zone-level</w:t>
            </w:r>
          </w:p>
        </w:tc>
        <w:tc>
          <w:tcPr>
            <w:tcW w:type="dxa" w:w="293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1997-04-04</w:t>
            </w:r>
          </w:p>
        </w:tc>
        <w:tc>
          <w:tcPr>
            <w:tcW w:type="dxa" w:w="1215"/>
          </w:tcPr>
          <w:p>
            <w:pPr>
              <w:spacing w:after="0"/>
              <w:jc w:val="left"/>
            </w:pPr>
            <w:r>
              <w:rPr>
                <w:sz w:val="16"/>
              </w:rPr>
              <w:t>Ice Storm</w:t>
            </w:r>
          </w:p>
        </w:tc>
        <w:tc>
          <w:tcPr>
            <w:tcW w:type="dxa" w:w="2037"/>
          </w:tcPr>
          <w:p>
            <w:pPr>
              <w:spacing w:after="0"/>
              <w:jc w:val="left"/>
            </w:pPr>
          </w:p>
        </w:tc>
        <w:tc>
          <w:tcPr>
            <w:tcW w:type="dxa" w:w="3201"/>
          </w:tcPr>
          <w:p>
            <w:pPr>
              <w:spacing w:after="0"/>
              <w:jc w:val="left"/>
            </w:pPr>
            <w:r>
              <w:rPr>
                <w:sz w:val="16"/>
              </w:rPr>
              <w:t>$2,000,000 property; crops not reported (zone total, 1997 dollars)</w:t>
            </w:r>
          </w:p>
        </w:tc>
        <w:tc>
          <w:tcPr>
            <w:tcW w:type="dxa" w:w="939"/>
          </w:tcPr>
          <w:p>
            <w:pPr>
              <w:spacing w:after="0"/>
              <w:jc w:val="right"/>
            </w:pPr>
            <w:r>
              <w:rPr>
                <w:sz w:val="16"/>
              </w:rPr>
              <w:t>0, 0</w:t>
            </w:r>
          </w:p>
        </w:tc>
        <w:tc>
          <w:tcPr>
            <w:tcW w:type="dxa" w:w="2746"/>
          </w:tcPr>
          <w:p>
            <w:pPr>
              <w:spacing w:after="0"/>
              <w:jc w:val="left"/>
            </w:pPr>
            <w:r>
              <w:rPr>
                <w:sz w:val="16"/>
              </w:rPr>
              <w:t>NWS zone MNZ007 (WEST MARSHALL), zone-level</w:t>
            </w:r>
          </w:p>
        </w:tc>
        <w:tc>
          <w:tcPr>
            <w:tcW w:type="dxa" w:w="2936"/>
          </w:tcPr>
          <w:p>
            <w:pPr>
              <w:spacing w:after="0"/>
              <w:jc w:val="left"/>
            </w:pPr>
            <w:r>
              <w:rPr>
                <w:sz w:val="16"/>
              </w:rPr>
              <w:t>B1-c worst recorded: Ice Storm</w:t>
            </w:r>
          </w:p>
        </w:tc>
      </w:tr>
      <w:tr>
        <w:trPr>
          <w:cantSplit/>
        </w:trPr>
        <w:tc>
          <w:tcPr>
            <w:tcW w:type="dxa" w:w="1037"/>
          </w:tcPr>
          <w:p>
            <w:pPr>
              <w:spacing w:after="0"/>
              <w:jc w:val="left"/>
            </w:pPr>
            <w:r>
              <w:rPr>
                <w:sz w:val="16"/>
              </w:rPr>
              <w:t>1976-06-27</w:t>
            </w:r>
          </w:p>
        </w:tc>
        <w:tc>
          <w:tcPr>
            <w:tcW w:type="dxa" w:w="1215"/>
          </w:tcPr>
          <w:p>
            <w:pPr>
              <w:spacing w:after="0"/>
              <w:jc w:val="left"/>
            </w:pPr>
            <w:r>
              <w:rPr>
                <w:sz w:val="16"/>
              </w:rPr>
              <w:t>Tornado</w:t>
            </w:r>
          </w:p>
        </w:tc>
        <w:tc>
          <w:tcPr>
            <w:tcW w:type="dxa" w:w="2037"/>
          </w:tcPr>
          <w:p>
            <w:pPr>
              <w:spacing w:after="0"/>
              <w:jc w:val="left"/>
            </w:pPr>
            <w:r>
              <w:rPr>
                <w:sz w:val="16"/>
              </w:rPr>
              <w:t>F1, 8.8 mi path length (whole path, pre-1996), 100 yd wide</w:t>
            </w:r>
          </w:p>
        </w:tc>
        <w:tc>
          <w:tcPr>
            <w:tcW w:type="dxa" w:w="3201"/>
          </w:tcPr>
          <w:p>
            <w:pPr>
              <w:spacing w:after="0"/>
              <w:jc w:val="left"/>
            </w:pPr>
            <w:r>
              <w:rPr>
                <w:sz w:val="16"/>
              </w:rPr>
              <w:t>$250,000 property; crops not recorded (1976 dollars)</w:t>
            </w:r>
          </w:p>
        </w:tc>
        <w:tc>
          <w:tcPr>
            <w:tcW w:type="dxa" w:w="939"/>
          </w:tcPr>
          <w:p>
            <w:pPr>
              <w:spacing w:after="0"/>
              <w:jc w:val="right"/>
            </w:pPr>
            <w:r>
              <w:rPr>
                <w:sz w:val="16"/>
              </w:rPr>
              <w:t>0, 4</w:t>
            </w:r>
          </w:p>
        </w:tc>
        <w:tc>
          <w:tcPr>
            <w:tcW w:type="dxa" w:w="2746"/>
          </w:tcPr>
          <w:p>
            <w:pPr>
              <w:spacing w:after="0"/>
              <w:jc w:val="left"/>
            </w:pPr>
            <w:r>
              <w:rPr>
                <w:sz w:val="16"/>
              </w:rPr>
              <w:t>location not recorded</w:t>
            </w:r>
          </w:p>
        </w:tc>
        <w:tc>
          <w:tcPr>
            <w:tcW w:type="dxa" w:w="293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(780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21.5</w:t>
            </w:r>
          </w:p>
        </w:tc>
        <w:tc>
          <w:tcPr>
            <w:tcW w:type="dxa" w:w="1387"/>
          </w:tcPr>
          <w:p>
            <w:pPr>
              <w:spacing w:after="0"/>
              <w:jc w:val="left"/>
            </w:pPr>
            <w:r>
              <w:rPr>
                <w:sz w:val="16"/>
              </w:rPr>
              <w:t>event-days per year</w:t>
            </w:r>
          </w:p>
        </w:tc>
        <w:tc>
          <w:tcPr>
            <w:tcW w:type="dxa" w:w="1850"/>
          </w:tcPr>
          <w:p>
            <w:pPr>
              <w:spacing w:after="0"/>
              <w:jc w:val="left"/>
            </w:pPr>
            <w:r>
              <w:rPr>
                <w:sz w:val="16"/>
              </w:rPr>
              <w:t>about 21.5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24 of 30 years, 1996 to 2025 (80%)</w:t>
            </w:r>
          </w:p>
        </w:tc>
        <w:tc>
          <w:tcPr>
            <w:tcW w:type="dxa" w:w="1615"/>
          </w:tcPr>
          <w:p>
            <w:pPr>
              <w:spacing w:after="0"/>
              <w:jc w:val="right"/>
            </w:pPr>
            <w:r>
              <w:rPr>
                <w:sz w:val="16"/>
              </w:rPr>
              <w:t>409</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14.1</w:t>
            </w:r>
          </w:p>
        </w:tc>
        <w:tc>
          <w:tcPr>
            <w:tcW w:type="dxa" w:w="1387"/>
          </w:tcPr>
          <w:p>
            <w:pPr>
              <w:spacing w:after="0"/>
              <w:jc w:val="left"/>
            </w:pPr>
            <w:r>
              <w:rPr>
                <w:sz w:val="16"/>
              </w:rPr>
              <w:t>event-days per year</w:t>
            </w:r>
          </w:p>
        </w:tc>
        <w:tc>
          <w:tcPr>
            <w:tcW w:type="dxa" w:w="1850"/>
          </w:tcPr>
          <w:p>
            <w:pPr>
              <w:spacing w:after="0"/>
              <w:jc w:val="left"/>
            </w:pPr>
            <w:r>
              <w:rPr>
                <w:sz w:val="16"/>
              </w:rPr>
              <w:t>about 14.1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6 of 30 years, 1996 to 2025 (20%)</w:t>
            </w:r>
          </w:p>
        </w:tc>
        <w:tc>
          <w:tcPr>
            <w:tcW w:type="dxa" w:w="1615"/>
          </w:tcPr>
          <w:p>
            <w:pPr>
              <w:spacing w:after="0"/>
              <w:jc w:val="right"/>
            </w:pPr>
            <w:r>
              <w:rPr>
                <w:sz w:val="16"/>
              </w:rPr>
              <w:t>546</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0.000076</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0.0076%</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2.85</w:t>
            </w:r>
          </w:p>
        </w:tc>
        <w:tc>
          <w:tcPr>
            <w:tcW w:type="dxa" w:w="1387"/>
          </w:tcPr>
          <w:p>
            <w:pPr>
              <w:spacing w:after="0"/>
              <w:jc w:val="left"/>
            </w:pPr>
            <w:r>
              <w:rPr>
                <w:sz w:val="16"/>
              </w:rPr>
              <w:t>events per year</w:t>
            </w:r>
          </w:p>
        </w:tc>
        <w:tc>
          <w:tcPr>
            <w:tcW w:type="dxa" w:w="1850"/>
          </w:tcPr>
          <w:p>
            <w:pPr>
              <w:spacing w:after="0"/>
              <w:jc w:val="left"/>
            </w:pPr>
            <w:r>
              <w:rPr>
                <w:sz w:val="16"/>
              </w:rPr>
              <w:t>about 2.85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108.1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0.971</w:t>
            </w:r>
          </w:p>
        </w:tc>
        <w:tc>
          <w:tcPr>
            <w:tcW w:type="dxa" w:w="1387"/>
          </w:tcPr>
          <w:p>
            <w:pPr>
              <w:spacing w:after="0"/>
              <w:jc w:val="left"/>
            </w:pPr>
            <w:r>
              <w:rPr>
                <w:sz w:val="16"/>
              </w:rPr>
              <w:t>event-days per year</w:t>
            </w:r>
          </w:p>
        </w:tc>
        <w:tc>
          <w:tcPr>
            <w:tcW w:type="dxa" w:w="1850"/>
          </w:tcPr>
          <w:p>
            <w:pPr>
              <w:spacing w:after="0"/>
              <w:jc w:val="left"/>
            </w:pPr>
            <w:r>
              <w:rPr>
                <w:sz w:val="16"/>
              </w:rPr>
              <w:t>about 0.971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2 of 30 years, 1996 to 2025 (6.67%)</w:t>
            </w:r>
          </w:p>
        </w:tc>
        <w:tc>
          <w:tcPr>
            <w:tcW w:type="dxa" w:w="1615"/>
          </w:tcPr>
          <w:p>
            <w:pPr>
              <w:spacing w:after="0"/>
              <w:jc w:val="right"/>
            </w:pPr>
            <w:r>
              <w:rPr>
                <w:sz w:val="16"/>
              </w:rPr>
              <w:t>17.4</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0.319</w:t>
            </w:r>
          </w:p>
        </w:tc>
        <w:tc>
          <w:tcPr>
            <w:tcW w:type="dxa" w:w="1387"/>
          </w:tcPr>
          <w:p>
            <w:pPr>
              <w:spacing w:after="0"/>
              <w:jc w:val="left"/>
            </w:pPr>
            <w:r>
              <w:rPr>
                <w:sz w:val="16"/>
              </w:rPr>
              <w:t>event-days per year</w:t>
            </w:r>
          </w:p>
        </w:tc>
        <w:tc>
          <w:tcPr>
            <w:tcW w:type="dxa" w:w="1850"/>
          </w:tcPr>
          <w:p>
            <w:pPr>
              <w:spacing w:after="0"/>
              <w:jc w:val="left"/>
            </w:pPr>
            <w:r>
              <w:rPr>
                <w:sz w:val="16"/>
              </w:rPr>
              <w:t>about 0.319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4 of 30 years, 1996 to 2025 (13.3%)</w:t>
            </w:r>
          </w:p>
        </w:tc>
        <w:tc>
          <w:tcPr>
            <w:tcW w:type="dxa" w:w="1615"/>
          </w:tcPr>
          <w:p>
            <w:pPr>
              <w:spacing w:after="0"/>
              <w:jc w:val="right"/>
            </w:pPr>
            <w:r>
              <w:rPr>
                <w:sz w:val="16"/>
              </w:rPr>
              <w:t>22</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1.36</w:t>
            </w:r>
          </w:p>
        </w:tc>
        <w:tc>
          <w:tcPr>
            <w:tcW w:type="dxa" w:w="1387"/>
          </w:tcPr>
          <w:p>
            <w:pPr>
              <w:spacing w:after="0"/>
              <w:jc w:val="left"/>
            </w:pPr>
            <w:r>
              <w:rPr>
                <w:sz w:val="16"/>
              </w:rPr>
              <w:t>event-days per year</w:t>
            </w:r>
          </w:p>
        </w:tc>
        <w:tc>
          <w:tcPr>
            <w:tcW w:type="dxa" w:w="1850"/>
          </w:tcPr>
          <w:p>
            <w:pPr>
              <w:spacing w:after="0"/>
              <w:jc w:val="left"/>
            </w:pPr>
            <w:r>
              <w:rPr>
                <w:sz w:val="16"/>
              </w:rPr>
              <w:t>about 1.36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18 of 30 years, 1996 to 2025 (60%)</w:t>
            </w:r>
          </w:p>
        </w:tc>
        <w:tc>
          <w:tcPr>
            <w:tcW w:type="dxa" w:w="1615"/>
          </w:tcPr>
          <w:p>
            <w:pPr>
              <w:spacing w:after="0"/>
              <w:jc w:val="right"/>
            </w:pPr>
            <w:r>
              <w:rPr>
                <w:sz w:val="16"/>
              </w:rPr>
              <w:t>38</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0.156</w:t>
            </w:r>
          </w:p>
        </w:tc>
        <w:tc>
          <w:tcPr>
            <w:tcW w:type="dxa" w:w="1387"/>
          </w:tcPr>
          <w:p>
            <w:pPr>
              <w:spacing w:after="0"/>
              <w:jc w:val="left"/>
            </w:pPr>
            <w:r>
              <w:rPr>
                <w:sz w:val="16"/>
              </w:rPr>
              <w:t>events per year (modeled)</w:t>
            </w:r>
          </w:p>
        </w:tc>
        <w:tc>
          <w:tcPr>
            <w:tcW w:type="dxa" w:w="1850"/>
          </w:tcPr>
          <w:p>
            <w:pPr>
              <w:spacing w:after="0"/>
              <w:jc w:val="left"/>
            </w:pPr>
            <w:r>
              <w:rPr>
                <w:sz w:val="16"/>
              </w:rPr>
              <w:t>about 1 in 6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26.6</w:t>
            </w:r>
          </w:p>
        </w:tc>
        <w:tc>
          <w:tcPr>
            <w:tcW w:type="dxa" w:w="1387"/>
          </w:tcPr>
          <w:p>
            <w:pPr>
              <w:spacing w:after="0"/>
              <w:jc w:val="left"/>
            </w:pPr>
            <w:r>
              <w:rPr>
                <w:sz w:val="16"/>
              </w:rPr>
              <w:t>days per year with a strike</w:t>
            </w:r>
          </w:p>
        </w:tc>
        <w:tc>
          <w:tcPr>
            <w:tcW w:type="dxa" w:w="1850"/>
          </w:tcPr>
          <w:p>
            <w:pPr>
              <w:spacing w:after="0"/>
              <w:jc w:val="left"/>
            </w:pPr>
            <w:r>
              <w:rPr>
                <w:sz w:val="16"/>
              </w:rPr>
              <w:t>about 26.6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1.54</w:t>
            </w:r>
          </w:p>
        </w:tc>
        <w:tc>
          <w:tcPr>
            <w:tcW w:type="dxa" w:w="1387"/>
          </w:tcPr>
          <w:p>
            <w:pPr>
              <w:spacing w:after="0"/>
              <w:jc w:val="left"/>
            </w:pPr>
            <w:r>
              <w:rPr>
                <w:sz w:val="16"/>
              </w:rPr>
              <w:t>events per year</w:t>
            </w:r>
          </w:p>
        </w:tc>
        <w:tc>
          <w:tcPr>
            <w:tcW w:type="dxa" w:w="1850"/>
          </w:tcPr>
          <w:p>
            <w:pPr>
              <w:spacing w:after="0"/>
              <w:jc w:val="left"/>
            </w:pPr>
            <w:r>
              <w:rPr>
                <w:sz w:val="16"/>
              </w:rPr>
              <w:t>about 1.54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59</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0.954</w:t>
            </w:r>
          </w:p>
        </w:tc>
        <w:tc>
          <w:tcPr>
            <w:tcW w:type="dxa" w:w="1387"/>
          </w:tcPr>
          <w:p>
            <w:pPr>
              <w:spacing w:after="0"/>
              <w:jc w:val="left"/>
            </w:pPr>
            <w:r>
              <w:rPr>
                <w:sz w:val="16"/>
              </w:rPr>
              <w:t>events per year</w:t>
            </w:r>
          </w:p>
        </w:tc>
        <w:tc>
          <w:tcPr>
            <w:tcW w:type="dxa" w:w="1850"/>
          </w:tcPr>
          <w:p>
            <w:pPr>
              <w:spacing w:after="0"/>
              <w:jc w:val="left"/>
            </w:pPr>
            <w:r>
              <w:rPr>
                <w:sz w:val="16"/>
              </w:rPr>
              <w:t>about 0.95 per year</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0.013</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1.3%</w:t>
            </w:r>
          </w:p>
        </w:tc>
        <w:tc>
          <w:tcPr>
            <w:tcW w:type="dxa" w:w="1037"/>
          </w:tcPr>
          <w:p>
            <w:pPr>
              <w:spacing w:after="0"/>
              <w:jc w:val="left"/>
            </w:pPr>
            <w:r>
              <w:rPr>
                <w:sz w:val="16"/>
              </w:rPr>
              <w:t>Possible</w:t>
            </w:r>
          </w:p>
        </w:tc>
        <w:tc>
          <w:tcPr>
            <w:tcW w:type="dxa" w:w="1373"/>
          </w:tcPr>
          <w:p>
            <w:pPr>
              <w:spacing w:after="0"/>
              <w:jc w:val="left"/>
            </w:pPr>
            <w:r>
              <w:rPr>
                <w:sz w:val="16"/>
              </w:rPr>
              <w:t>Storm Events records in 1 of 30 years, 1996 to 2025 (3.33%)</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20.8</w:t>
            </w:r>
          </w:p>
        </w:tc>
        <w:tc>
          <w:tcPr>
            <w:tcW w:type="dxa" w:w="1387"/>
          </w:tcPr>
          <w:p>
            <w:pPr>
              <w:spacing w:after="0"/>
              <w:jc w:val="left"/>
            </w:pPr>
            <w:r>
              <w:rPr>
                <w:sz w:val="16"/>
              </w:rPr>
              <w:t>event-days per year</w:t>
            </w:r>
          </w:p>
        </w:tc>
        <w:tc>
          <w:tcPr>
            <w:tcW w:type="dxa" w:w="1850"/>
          </w:tcPr>
          <w:p>
            <w:pPr>
              <w:spacing w:after="0"/>
              <w:jc w:val="left"/>
            </w:pPr>
            <w:r>
              <w:rPr>
                <w:sz w:val="16"/>
              </w:rPr>
              <w:t>about 20.8 days per year</w:t>
            </w:r>
          </w:p>
        </w:tc>
        <w:tc>
          <w:tcPr>
            <w:tcW w:type="dxa" w:w="1037"/>
          </w:tcPr>
          <w:p>
            <w:pPr>
              <w:spacing w:after="0"/>
              <w:jc w:val="left"/>
            </w:pPr>
            <w:r>
              <w:rPr>
                <w:sz w:val="16"/>
              </w:rPr>
              <w:t>Highly likely</w:t>
            </w:r>
          </w:p>
        </w:tc>
        <w:tc>
          <w:tcPr>
            <w:tcW w:type="dxa" w:w="1373"/>
          </w:tcPr>
          <w:p>
            <w:pPr>
              <w:spacing w:after="0"/>
              <w:jc w:val="left"/>
            </w:pPr>
            <w:r>
              <w:rPr>
                <w:sz w:val="16"/>
              </w:rPr>
              <w:t>Storm Events event-days in 30 of 30 years, 1996 to 2025 (100%)</w:t>
            </w:r>
          </w:p>
        </w:tc>
        <w:tc>
          <w:tcPr>
            <w:tcW w:type="dxa" w:w="1615"/>
          </w:tcPr>
          <w:p>
            <w:pPr>
              <w:spacing w:after="0"/>
              <w:jc w:val="right"/>
            </w:pPr>
            <w:r>
              <w:rPr>
                <w:sz w:val="16"/>
              </w:rPr>
              <w:t>394</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100</w:t>
            </w:r>
          </w:p>
        </w:tc>
        <w:tc>
          <w:tcPr>
            <w:tcW w:type="dxa" w:w="1381"/>
          </w:tcPr>
          <w:p>
            <w:pPr>
              <w:spacing w:after="0"/>
              <w:jc w:val="right"/>
            </w:pPr>
            <w:r>
              <w:rPr>
                <w:sz w:val="16"/>
              </w:rPr>
              <w:t>30</w:t>
            </w:r>
          </w:p>
        </w:tc>
        <w:tc>
          <w:tcPr>
            <w:tcW w:type="dxa" w:w="1381"/>
          </w:tcPr>
          <w:p>
            <w:pPr>
              <w:spacing w:after="0"/>
              <w:jc w:val="right"/>
            </w:pPr>
            <w:r>
              <w:rPr>
                <w:sz w:val="16"/>
              </w:rPr>
              <w:t>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94</w:t>
            </w:r>
          </w:p>
        </w:tc>
        <w:tc>
          <w:tcPr>
            <w:tcW w:type="dxa" w:w="1381"/>
          </w:tcPr>
          <w:p>
            <w:pPr>
              <w:spacing w:after="0"/>
              <w:jc w:val="right"/>
            </w:pPr>
            <w:r>
              <w:rPr>
                <w:sz w:val="16"/>
              </w:rPr>
              <w:t>30</w:t>
            </w:r>
          </w:p>
        </w:tc>
        <w:tc>
          <w:tcPr>
            <w:tcW w:type="dxa" w:w="1381"/>
          </w:tcPr>
          <w:p>
            <w:pPr>
              <w:spacing w:after="0"/>
              <w:jc w:val="right"/>
            </w:pPr>
            <w:r>
              <w:rPr>
                <w:sz w:val="16"/>
              </w:rPr>
              <w:t>3.13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91.5</w:t>
            </w:r>
          </w:p>
        </w:tc>
        <w:tc>
          <w:tcPr>
            <w:tcW w:type="dxa" w:w="1311"/>
          </w:tcPr>
          <w:p>
            <w:pPr>
              <w:spacing w:after="0"/>
              <w:jc w:val="right"/>
            </w:pPr>
            <w:r>
              <w:rPr>
                <w:sz w:val="16"/>
              </w:rPr>
              <w:t>94.9</w:t>
            </w:r>
          </w:p>
        </w:tc>
        <w:tc>
          <w:tcPr>
            <w:tcW w:type="dxa" w:w="1250"/>
          </w:tcPr>
          <w:p>
            <w:pPr>
              <w:spacing w:after="0"/>
              <w:jc w:val="right"/>
            </w:pPr>
            <w:r>
              <w:rPr>
                <w:sz w:val="16"/>
              </w:rPr>
              <w:t>96.0</w:t>
            </w:r>
          </w:p>
        </w:tc>
        <w:tc>
          <w:tcPr>
            <w:tcW w:type="dxa" w:w="6992"/>
          </w:tcPr>
          <w:p>
            <w:pPr>
              <w:spacing w:after="0"/>
              <w:jc w:val="left"/>
            </w:pPr>
            <w:r>
              <w:rPr>
                <w:sz w:val="16"/>
              </w:rPr>
              <w:t>Very High 1, Relatively High 3</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94.2</w:t>
            </w:r>
          </w:p>
        </w:tc>
        <w:tc>
          <w:tcPr>
            <w:tcW w:type="dxa" w:w="1311"/>
          </w:tcPr>
          <w:p>
            <w:pPr>
              <w:spacing w:after="0"/>
              <w:jc w:val="right"/>
            </w:pPr>
            <w:r>
              <w:rPr>
                <w:sz w:val="16"/>
              </w:rPr>
              <w:t>96.8</w:t>
            </w:r>
          </w:p>
        </w:tc>
        <w:tc>
          <w:tcPr>
            <w:tcW w:type="dxa" w:w="1250"/>
          </w:tcPr>
          <w:p>
            <w:pPr>
              <w:spacing w:after="0"/>
              <w:jc w:val="right"/>
            </w:pPr>
            <w:r>
              <w:rPr>
                <w:sz w:val="16"/>
              </w:rPr>
              <w:t>99.5</w:t>
            </w:r>
          </w:p>
        </w:tc>
        <w:tc>
          <w:tcPr>
            <w:tcW w:type="dxa" w:w="6992"/>
          </w:tcPr>
          <w:p>
            <w:pPr>
              <w:spacing w:after="0"/>
              <w:jc w:val="left"/>
            </w:pPr>
            <w:r>
              <w:rPr>
                <w:sz w:val="16"/>
              </w:rPr>
              <w:t>Relatively High 1, Relatively Moderate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1.7</w:t>
            </w:r>
          </w:p>
        </w:tc>
        <w:tc>
          <w:tcPr>
            <w:tcW w:type="dxa" w:w="1311"/>
          </w:tcPr>
          <w:p>
            <w:pPr>
              <w:spacing w:after="0"/>
              <w:jc w:val="right"/>
            </w:pPr>
            <w:r>
              <w:rPr>
                <w:sz w:val="16"/>
              </w:rPr>
              <w:t>2.8</w:t>
            </w:r>
          </w:p>
        </w:tc>
        <w:tc>
          <w:tcPr>
            <w:tcW w:type="dxa" w:w="1250"/>
          </w:tcPr>
          <w:p>
            <w:pPr>
              <w:spacing w:after="0"/>
              <w:jc w:val="right"/>
            </w:pPr>
            <w:r>
              <w:rPr>
                <w:sz w:val="16"/>
              </w:rPr>
              <w:t>3.8</w:t>
            </w:r>
          </w:p>
        </w:tc>
        <w:tc>
          <w:tcPr>
            <w:tcW w:type="dxa" w:w="6992"/>
          </w:tcPr>
          <w:p>
            <w:pPr>
              <w:spacing w:after="0"/>
              <w:jc w:val="left"/>
            </w:pPr>
            <w:r>
              <w:rPr>
                <w:sz w:val="16"/>
              </w:rPr>
              <w:t>Very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87.5</w:t>
            </w:r>
          </w:p>
        </w:tc>
        <w:tc>
          <w:tcPr>
            <w:tcW w:type="dxa" w:w="1311"/>
          </w:tcPr>
          <w:p>
            <w:pPr>
              <w:spacing w:after="0"/>
              <w:jc w:val="right"/>
            </w:pPr>
            <w:r>
              <w:rPr>
                <w:sz w:val="16"/>
              </w:rPr>
              <w:t>89.1</w:t>
            </w:r>
          </w:p>
        </w:tc>
        <w:tc>
          <w:tcPr>
            <w:tcW w:type="dxa" w:w="1250"/>
          </w:tcPr>
          <w:p>
            <w:pPr>
              <w:spacing w:after="0"/>
              <w:jc w:val="right"/>
            </w:pPr>
            <w:r>
              <w:rPr>
                <w:sz w:val="16"/>
              </w:rPr>
              <w:t>92.8</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6.6</w:t>
            </w:r>
          </w:p>
        </w:tc>
        <w:tc>
          <w:tcPr>
            <w:tcW w:type="dxa" w:w="1311"/>
          </w:tcPr>
          <w:p>
            <w:pPr>
              <w:spacing w:after="0"/>
              <w:jc w:val="right"/>
            </w:pPr>
            <w:r>
              <w:rPr>
                <w:sz w:val="16"/>
              </w:rPr>
              <w:t>8.8</w:t>
            </w:r>
          </w:p>
        </w:tc>
        <w:tc>
          <w:tcPr>
            <w:tcW w:type="dxa" w:w="1250"/>
          </w:tcPr>
          <w:p>
            <w:pPr>
              <w:spacing w:after="0"/>
              <w:jc w:val="right"/>
            </w:pPr>
            <w:r>
              <w:rPr>
                <w:sz w:val="16"/>
              </w:rPr>
              <w:t>15.5</w:t>
            </w:r>
          </w:p>
        </w:tc>
        <w:tc>
          <w:tcPr>
            <w:tcW w:type="dxa" w:w="6992"/>
          </w:tcPr>
          <w:p>
            <w:pPr>
              <w:spacing w:after="0"/>
              <w:jc w:val="left"/>
            </w:pPr>
            <w:r>
              <w:rPr>
                <w:sz w:val="16"/>
              </w:rPr>
              <w:t>Very Low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4</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82.2</w:t>
            </w:r>
          </w:p>
        </w:tc>
        <w:tc>
          <w:tcPr>
            <w:tcW w:type="dxa" w:w="1311"/>
          </w:tcPr>
          <w:p>
            <w:pPr>
              <w:spacing w:after="0"/>
              <w:jc w:val="right"/>
            </w:pPr>
            <w:r>
              <w:rPr>
                <w:sz w:val="16"/>
              </w:rPr>
              <w:t>87.3</w:t>
            </w:r>
          </w:p>
        </w:tc>
        <w:tc>
          <w:tcPr>
            <w:tcW w:type="dxa" w:w="1250"/>
          </w:tcPr>
          <w:p>
            <w:pPr>
              <w:spacing w:after="0"/>
              <w:jc w:val="right"/>
            </w:pPr>
            <w:r>
              <w:rPr>
                <w:sz w:val="16"/>
              </w:rPr>
              <w:t>90.1</w:t>
            </w:r>
          </w:p>
        </w:tc>
        <w:tc>
          <w:tcPr>
            <w:tcW w:type="dxa" w:w="6992"/>
          </w:tcPr>
          <w:p>
            <w:pPr>
              <w:spacing w:after="0"/>
              <w:jc w:val="left"/>
            </w:pPr>
            <w:r>
              <w:rPr>
                <w:sz w:val="16"/>
              </w:rPr>
              <w:t>Relatively Moderate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52.0</w:t>
            </w:r>
          </w:p>
        </w:tc>
        <w:tc>
          <w:tcPr>
            <w:tcW w:type="dxa" w:w="1311"/>
          </w:tcPr>
          <w:p>
            <w:pPr>
              <w:spacing w:after="0"/>
              <w:jc w:val="right"/>
            </w:pPr>
            <w:r>
              <w:rPr>
                <w:sz w:val="16"/>
              </w:rPr>
              <w:t>72.5</w:t>
            </w:r>
          </w:p>
        </w:tc>
        <w:tc>
          <w:tcPr>
            <w:tcW w:type="dxa" w:w="1250"/>
          </w:tcPr>
          <w:p>
            <w:pPr>
              <w:spacing w:after="0"/>
              <w:jc w:val="right"/>
            </w:pPr>
            <w:r>
              <w:rPr>
                <w:sz w:val="16"/>
              </w:rPr>
              <w:t>87.8</w:t>
            </w:r>
          </w:p>
        </w:tc>
        <w:tc>
          <w:tcPr>
            <w:tcW w:type="dxa" w:w="6992"/>
          </w:tcPr>
          <w:p>
            <w:pPr>
              <w:spacing w:after="0"/>
              <w:jc w:val="left"/>
            </w:pPr>
            <w:r>
              <w:rPr>
                <w:sz w:val="16"/>
              </w:rPr>
              <w:t>Relatively High 1, Relatively Moderate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74.9</w:t>
            </w:r>
          </w:p>
        </w:tc>
        <w:tc>
          <w:tcPr>
            <w:tcW w:type="dxa" w:w="1311"/>
          </w:tcPr>
          <w:p>
            <w:pPr>
              <w:spacing w:after="0"/>
              <w:jc w:val="right"/>
            </w:pPr>
            <w:r>
              <w:rPr>
                <w:sz w:val="16"/>
              </w:rPr>
              <w:t>80.2</w:t>
            </w:r>
          </w:p>
        </w:tc>
        <w:tc>
          <w:tcPr>
            <w:tcW w:type="dxa" w:w="1250"/>
          </w:tcPr>
          <w:p>
            <w:pPr>
              <w:spacing w:after="0"/>
              <w:jc w:val="right"/>
            </w:pPr>
            <w:r>
              <w:rPr>
                <w:sz w:val="16"/>
              </w:rPr>
              <w:t>82.1</w:t>
            </w:r>
          </w:p>
        </w:tc>
        <w:tc>
          <w:tcPr>
            <w:tcW w:type="dxa" w:w="6992"/>
          </w:tcPr>
          <w:p>
            <w:pPr>
              <w:spacing w:after="0"/>
              <w:jc w:val="left"/>
            </w:pPr>
            <w:r>
              <w:rPr>
                <w:sz w:val="16"/>
              </w:rPr>
              <w:t>Relatively Low 1, 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39.4</w:t>
            </w:r>
          </w:p>
        </w:tc>
        <w:tc>
          <w:tcPr>
            <w:tcW w:type="dxa" w:w="1311"/>
          </w:tcPr>
          <w:p>
            <w:pPr>
              <w:spacing w:after="0"/>
              <w:jc w:val="right"/>
            </w:pPr>
            <w:r>
              <w:rPr>
                <w:sz w:val="16"/>
              </w:rPr>
              <w:t>41.6</w:t>
            </w:r>
          </w:p>
        </w:tc>
        <w:tc>
          <w:tcPr>
            <w:tcW w:type="dxa" w:w="1250"/>
          </w:tcPr>
          <w:p>
            <w:pPr>
              <w:spacing w:after="0"/>
              <w:jc w:val="right"/>
            </w:pPr>
            <w:r>
              <w:rPr>
                <w:sz w:val="16"/>
              </w:rPr>
              <w:t>50.9</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74.8</w:t>
            </w:r>
          </w:p>
        </w:tc>
        <w:tc>
          <w:tcPr>
            <w:tcW w:type="dxa" w:w="1311"/>
          </w:tcPr>
          <w:p>
            <w:pPr>
              <w:spacing w:after="0"/>
              <w:jc w:val="right"/>
            </w:pPr>
            <w:r>
              <w:rPr>
                <w:sz w:val="16"/>
              </w:rPr>
              <w:t>78.1</w:t>
            </w:r>
          </w:p>
        </w:tc>
        <w:tc>
          <w:tcPr>
            <w:tcW w:type="dxa" w:w="1250"/>
          </w:tcPr>
          <w:p>
            <w:pPr>
              <w:spacing w:after="0"/>
              <w:jc w:val="right"/>
            </w:pPr>
            <w:r>
              <w:rPr>
                <w:sz w:val="16"/>
              </w:rPr>
              <w:t>84.0</w:t>
            </w:r>
          </w:p>
        </w:tc>
        <w:tc>
          <w:tcPr>
            <w:tcW w:type="dxa" w:w="6992"/>
          </w:tcPr>
          <w:p>
            <w:pPr>
              <w:spacing w:after="0"/>
              <w:jc w:val="left"/>
            </w:pPr>
            <w:r>
              <w:rPr>
                <w:sz w:val="16"/>
              </w:rPr>
              <w:t>Relatively High 1, Relatively Moderate 3</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42.8</w:t>
            </w:r>
          </w:p>
        </w:tc>
        <w:tc>
          <w:tcPr>
            <w:tcW w:type="dxa" w:w="1311"/>
          </w:tcPr>
          <w:p>
            <w:pPr>
              <w:spacing w:after="0"/>
              <w:jc w:val="right"/>
            </w:pPr>
            <w:r>
              <w:rPr>
                <w:sz w:val="16"/>
              </w:rPr>
              <w:t>49.8</w:t>
            </w:r>
          </w:p>
        </w:tc>
        <w:tc>
          <w:tcPr>
            <w:tcW w:type="dxa" w:w="1250"/>
          </w:tcPr>
          <w:p>
            <w:pPr>
              <w:spacing w:after="0"/>
              <w:jc w:val="right"/>
            </w:pPr>
            <w:r>
              <w:rPr>
                <w:sz w:val="16"/>
              </w:rPr>
              <w:t>55.0</w:t>
            </w:r>
          </w:p>
        </w:tc>
        <w:tc>
          <w:tcPr>
            <w:tcW w:type="dxa" w:w="6992"/>
          </w:tcPr>
          <w:p>
            <w:pPr>
              <w:spacing w:after="0"/>
              <w:jc w:val="left"/>
            </w:pPr>
            <w:r>
              <w:rPr>
                <w:sz w:val="16"/>
              </w:rPr>
              <w:t>Relatively Moderate 2, Relatively Low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77.5</w:t>
            </w:r>
          </w:p>
        </w:tc>
        <w:tc>
          <w:tcPr>
            <w:tcW w:type="dxa" w:w="1311"/>
          </w:tcPr>
          <w:p>
            <w:pPr>
              <w:spacing w:after="0"/>
              <w:jc w:val="right"/>
            </w:pPr>
            <w:r>
              <w:rPr>
                <w:sz w:val="16"/>
              </w:rPr>
              <w:t>89.2</w:t>
            </w:r>
          </w:p>
        </w:tc>
        <w:tc>
          <w:tcPr>
            <w:tcW w:type="dxa" w:w="1250"/>
          </w:tcPr>
          <w:p>
            <w:pPr>
              <w:spacing w:after="0"/>
              <w:jc w:val="right"/>
            </w:pPr>
            <w:r>
              <w:rPr>
                <w:sz w:val="16"/>
              </w:rPr>
              <w:t>98.0</w:t>
            </w:r>
          </w:p>
        </w:tc>
        <w:tc>
          <w:tcPr>
            <w:tcW w:type="dxa" w:w="6992"/>
          </w:tcPr>
          <w:p>
            <w:pPr>
              <w:spacing w:after="0"/>
              <w:jc w:val="left"/>
            </w:pPr>
            <w:r>
              <w:rPr>
                <w:sz w:val="16"/>
              </w:rPr>
              <w:t>Relatively High 2, Relatively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96.2</w:t>
            </w:r>
          </w:p>
        </w:tc>
        <w:tc>
          <w:tcPr>
            <w:tcW w:type="dxa" w:w="1311"/>
          </w:tcPr>
          <w:p>
            <w:pPr>
              <w:spacing w:after="0"/>
              <w:jc w:val="right"/>
            </w:pPr>
            <w:r>
              <w:rPr>
                <w:sz w:val="16"/>
              </w:rPr>
              <w:t>96.9</w:t>
            </w:r>
          </w:p>
        </w:tc>
        <w:tc>
          <w:tcPr>
            <w:tcW w:type="dxa" w:w="1250"/>
          </w:tcPr>
          <w:p>
            <w:pPr>
              <w:spacing w:after="0"/>
              <w:jc w:val="right"/>
            </w:pPr>
            <w:r>
              <w:rPr>
                <w:sz w:val="16"/>
              </w:rPr>
              <w:t>98.0</w:t>
            </w:r>
          </w:p>
        </w:tc>
        <w:tc>
          <w:tcPr>
            <w:tcW w:type="dxa" w:w="6992"/>
          </w:tcPr>
          <w:p>
            <w:pPr>
              <w:spacing w:after="0"/>
              <w:jc w:val="left"/>
            </w:pPr>
            <w:r>
              <w:rPr>
                <w:sz w:val="16"/>
              </w:rPr>
              <w:t>Very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86%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84%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5"/>
        <w:gridCol w:w="836"/>
        <w:gridCol w:w="3253"/>
        <w:gridCol w:w="2594"/>
        <w:gridCol w:w="2682"/>
        <w:gridCol w:w="3033"/>
      </w:tblGrid>
      <w:tr>
        <w:trPr>
          <w:cantSplit/>
          <w:tblHeader/>
        </w:trPr>
        <w:tc>
          <w:tcPr>
            <w:tcW w:type="dxa" w:w="171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5"/>
          </w:tcPr>
          <w:p>
            <w:pPr>
              <w:spacing w:after="0"/>
              <w:jc w:val="left"/>
            </w:pPr>
            <w:r>
              <w:rPr>
                <w:sz w:val="16"/>
              </w:rPr>
              <w:t>Marshall County</w:t>
            </w:r>
          </w:p>
        </w:tc>
        <w:tc>
          <w:tcPr>
            <w:tcW w:type="dxa" w:w="836"/>
          </w:tcPr>
          <w:p>
            <w:pPr>
              <w:spacing w:after="0"/>
              <w:jc w:val="left"/>
            </w:pPr>
            <w:r>
              <w:rPr>
                <w:sz w:val="16"/>
              </w:rPr>
              <w:t>County</w:t>
            </w:r>
          </w:p>
        </w:tc>
        <w:tc>
          <w:tcPr>
            <w:tcW w:type="dxa" w:w="3253"/>
          </w:tcPr>
          <w:p>
            <w:pPr>
              <w:spacing w:after="0"/>
              <w:jc w:val="left"/>
            </w:pPr>
            <w:r>
              <w:rPr>
                <w:sz w:val="16"/>
              </w:rPr>
              <w:t>Approved, expires 2029-03-13</w:t>
            </w:r>
          </w:p>
        </w:tc>
        <w:tc>
          <w:tcPr>
            <w:tcW w:type="dxa" w:w="2594"/>
          </w:tcPr>
          <w:p>
            <w:pPr>
              <w:spacing w:after="0"/>
              <w:jc w:val="right"/>
            </w:pPr>
            <w:r>
              <w:rPr>
                <w:sz w:val="16"/>
              </w:rPr>
              <w:t>FMA RL 1, SRL 3; any 25</w:t>
            </w:r>
          </w:p>
        </w:tc>
        <w:tc>
          <w:tcPr>
            <w:tcW w:type="dxa" w:w="2682"/>
          </w:tcPr>
          <w:p>
            <w:pPr>
              <w:spacing w:after="0"/>
              <w:jc w:val="right"/>
            </w:pPr>
            <w:r>
              <w:rPr>
                <w:sz w:val="16"/>
              </w:rPr>
              <w:t>$35,309.70</w:t>
            </w:r>
          </w:p>
        </w:tc>
        <w:tc>
          <w:tcPr>
            <w:tcW w:type="dxa" w:w="3033"/>
          </w:tcPr>
          <w:p>
            <w:pPr>
              <w:spacing w:after="0"/>
              <w:jc w:val="right"/>
            </w:pPr>
            <w:r>
              <w:rPr>
                <w:sz w:val="16"/>
              </w:rPr>
              <w:t>0 total; 0 since its plan</w:t>
            </w:r>
          </w:p>
        </w:tc>
      </w:tr>
      <w:tr>
        <w:trPr>
          <w:cantSplit/>
        </w:trPr>
        <w:tc>
          <w:tcPr>
            <w:tcW w:type="dxa" w:w="1715"/>
          </w:tcPr>
          <w:p>
            <w:pPr>
              <w:spacing w:after="0"/>
              <w:jc w:val="left"/>
            </w:pPr>
            <w:r>
              <w:rPr>
                <w:sz w:val="16"/>
              </w:rPr>
              <w:t>Alvarado city</w:t>
            </w:r>
          </w:p>
        </w:tc>
        <w:tc>
          <w:tcPr>
            <w:tcW w:type="dxa" w:w="836"/>
          </w:tcPr>
          <w:p>
            <w:pPr>
              <w:spacing w:after="0"/>
              <w:jc w:val="left"/>
            </w:pPr>
            <w:r>
              <w:rPr>
                <w:sz w:val="16"/>
              </w:rPr>
              <w:t>City</w:t>
            </w:r>
          </w:p>
        </w:tc>
        <w:tc>
          <w:tcPr>
            <w:tcW w:type="dxa" w:w="3253"/>
          </w:tcPr>
          <w:p>
            <w:pPr>
              <w:spacing w:after="0"/>
              <w:jc w:val="left"/>
            </w:pPr>
            <w:r>
              <w:rPr>
                <w:sz w:val="16"/>
              </w:rPr>
              <w:t>Approved, expires 2029-03-13</w:t>
            </w:r>
          </w:p>
        </w:tc>
        <w:tc>
          <w:tcPr>
            <w:tcW w:type="dxa" w:w="2594"/>
          </w:tcPr>
          <w:p>
            <w:pPr>
              <w:spacing w:after="0"/>
              <w:jc w:val="right"/>
            </w:pPr>
            <w:r>
              <w:rPr>
                <w:sz w:val="16"/>
              </w:rPr>
              <w:t>FMA RL 0, SRL 0; any 0</w:t>
            </w:r>
          </w:p>
        </w:tc>
        <w:tc>
          <w:tcPr>
            <w:tcW w:type="dxa" w:w="2682"/>
          </w:tcPr>
          <w:p>
            <w:pPr>
              <w:spacing w:after="0"/>
              <w:jc w:val="right"/>
            </w:pPr>
            <w:r>
              <w:rPr>
                <w:sz w:val="16"/>
              </w:rPr>
              <w:t>$15,719.97</w:t>
            </w:r>
          </w:p>
        </w:tc>
        <w:tc>
          <w:tcPr>
            <w:tcW w:type="dxa" w:w="3033"/>
          </w:tcPr>
          <w:p>
            <w:pPr>
              <w:spacing w:after="0"/>
              <w:jc w:val="right"/>
            </w:pPr>
            <w:r>
              <w:rPr>
                <w:sz w:val="16"/>
              </w:rPr>
              <w:t>25 total; 2 since its plan</w:t>
            </w:r>
          </w:p>
        </w:tc>
      </w:tr>
      <w:tr>
        <w:trPr>
          <w:cantSplit/>
        </w:trPr>
        <w:tc>
          <w:tcPr>
            <w:tcW w:type="dxa" w:w="1715"/>
          </w:tcPr>
          <w:p>
            <w:pPr>
              <w:spacing w:after="0"/>
              <w:jc w:val="left"/>
            </w:pPr>
            <w:r>
              <w:rPr>
                <w:sz w:val="16"/>
              </w:rPr>
              <w:t>Argyle city</w:t>
            </w:r>
          </w:p>
        </w:tc>
        <w:tc>
          <w:tcPr>
            <w:tcW w:type="dxa" w:w="836"/>
          </w:tcPr>
          <w:p>
            <w:pPr>
              <w:spacing w:after="0"/>
              <w:jc w:val="left"/>
            </w:pPr>
            <w:r>
              <w:rPr>
                <w:sz w:val="16"/>
              </w:rPr>
              <w:t>City</w:t>
            </w:r>
          </w:p>
        </w:tc>
        <w:tc>
          <w:tcPr>
            <w:tcW w:type="dxa" w:w="3253"/>
          </w:tcPr>
          <w:p>
            <w:pPr>
              <w:spacing w:after="0"/>
              <w:jc w:val="left"/>
            </w:pPr>
            <w:r>
              <w:rPr>
                <w:sz w:val="16"/>
              </w:rPr>
              <w:t>Approved, expires 2029-03-13</w:t>
            </w:r>
          </w:p>
        </w:tc>
        <w:tc>
          <w:tcPr>
            <w:tcW w:type="dxa" w:w="2594"/>
          </w:tcPr>
          <w:p>
            <w:pPr>
              <w:spacing w:after="0"/>
              <w:jc w:val="right"/>
            </w:pPr>
            <w:r>
              <w:rPr>
                <w:sz w:val="16"/>
              </w:rPr>
              <w:t>FMA RL 0, SRL 0; any 0</w:t>
            </w:r>
          </w:p>
        </w:tc>
        <w:tc>
          <w:tcPr>
            <w:tcW w:type="dxa" w:w="2682"/>
          </w:tcPr>
          <w:p>
            <w:pPr>
              <w:spacing w:after="0"/>
              <w:jc w:val="right"/>
            </w:pPr>
            <w:r>
              <w:rPr>
                <w:sz w:val="16"/>
              </w:rPr>
              <w:t>$81,470.89</w:t>
            </w:r>
          </w:p>
        </w:tc>
        <w:tc>
          <w:tcPr>
            <w:tcW w:type="dxa" w:w="3033"/>
          </w:tcPr>
          <w:p>
            <w:pPr>
              <w:spacing w:after="0"/>
              <w:jc w:val="right"/>
            </w:pPr>
            <w:r>
              <w:rPr>
                <w:sz w:val="16"/>
              </w:rPr>
              <w:t>22 total; 1 since its plan</w:t>
            </w:r>
          </w:p>
        </w:tc>
      </w:tr>
      <w:tr>
        <w:trPr>
          <w:cantSplit/>
        </w:trPr>
        <w:tc>
          <w:tcPr>
            <w:tcW w:type="dxa" w:w="1715"/>
          </w:tcPr>
          <w:p>
            <w:pPr>
              <w:spacing w:after="0"/>
              <w:jc w:val="left"/>
            </w:pPr>
            <w:r>
              <w:rPr>
                <w:sz w:val="16"/>
              </w:rPr>
              <w:t>Grygla city</w:t>
            </w:r>
          </w:p>
        </w:tc>
        <w:tc>
          <w:tcPr>
            <w:tcW w:type="dxa" w:w="836"/>
          </w:tcPr>
          <w:p>
            <w:pPr>
              <w:spacing w:after="0"/>
              <w:jc w:val="left"/>
            </w:pPr>
            <w:r>
              <w:rPr>
                <w:sz w:val="16"/>
              </w:rPr>
              <w:t>City</w:t>
            </w:r>
          </w:p>
        </w:tc>
        <w:tc>
          <w:tcPr>
            <w:tcW w:type="dxa" w:w="3253"/>
          </w:tcPr>
          <w:p>
            <w:pPr>
              <w:spacing w:after="0"/>
              <w:jc w:val="left"/>
            </w:pPr>
            <w:r>
              <w:rPr>
                <w:sz w:val="16"/>
              </w:rPr>
              <w:t>Approved, expires 2029-03-13</w:t>
            </w:r>
          </w:p>
        </w:tc>
        <w:tc>
          <w:tcPr>
            <w:tcW w:type="dxa" w:w="2594"/>
          </w:tcPr>
          <w:p>
            <w:pPr>
              <w:spacing w:after="0"/>
              <w:jc w:val="right"/>
            </w:pPr>
            <w:r>
              <w:rPr>
                <w:sz w:val="16"/>
              </w:rPr>
              <w:t>FMA RL 0, SRL 0; any 0</w:t>
            </w:r>
          </w:p>
        </w:tc>
        <w:tc>
          <w:tcPr>
            <w:tcW w:type="dxa" w:w="2682"/>
          </w:tcPr>
          <w:p>
            <w:pPr>
              <w:spacing w:after="0"/>
              <w:jc w:val="right"/>
            </w:pPr>
            <w:r>
              <w:rPr>
                <w:sz w:val="16"/>
              </w:rPr>
              <w:t>$55,772.48</w:t>
            </w:r>
          </w:p>
        </w:tc>
        <w:tc>
          <w:tcPr>
            <w:tcW w:type="dxa" w:w="3033"/>
          </w:tcPr>
          <w:p>
            <w:pPr>
              <w:spacing w:after="0"/>
              <w:jc w:val="right"/>
            </w:pPr>
            <w:r>
              <w:rPr>
                <w:sz w:val="16"/>
              </w:rPr>
              <w:t>23 total; 2 since its plan</w:t>
            </w:r>
          </w:p>
        </w:tc>
      </w:tr>
      <w:tr>
        <w:trPr>
          <w:cantSplit/>
        </w:trPr>
        <w:tc>
          <w:tcPr>
            <w:tcW w:type="dxa" w:w="1715"/>
          </w:tcPr>
          <w:p>
            <w:pPr>
              <w:spacing w:after="0"/>
              <w:jc w:val="left"/>
            </w:pPr>
            <w:r>
              <w:rPr>
                <w:sz w:val="16"/>
              </w:rPr>
              <w:t>Holt city</w:t>
            </w:r>
          </w:p>
        </w:tc>
        <w:tc>
          <w:tcPr>
            <w:tcW w:type="dxa" w:w="836"/>
          </w:tcPr>
          <w:p>
            <w:pPr>
              <w:spacing w:after="0"/>
              <w:jc w:val="left"/>
            </w:pPr>
            <w:r>
              <w:rPr>
                <w:sz w:val="16"/>
              </w:rPr>
              <w:t>City</w:t>
            </w:r>
          </w:p>
        </w:tc>
        <w:tc>
          <w:tcPr>
            <w:tcW w:type="dxa" w:w="3253"/>
          </w:tcPr>
          <w:p>
            <w:pPr>
              <w:spacing w:after="0"/>
              <w:jc w:val="left"/>
            </w:pPr>
            <w:r>
              <w:rPr>
                <w:sz w:val="16"/>
              </w:rPr>
              <w:t>Approved, expires 2029-03-13</w:t>
            </w:r>
          </w:p>
        </w:tc>
        <w:tc>
          <w:tcPr>
            <w:tcW w:type="dxa" w:w="2594"/>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3033"/>
          </w:tcPr>
          <w:p>
            <w:pPr>
              <w:spacing w:after="0"/>
              <w:jc w:val="right"/>
            </w:pPr>
            <w:r>
              <w:rPr>
                <w:sz w:val="16"/>
              </w:rPr>
              <w:t>24 total; 1 since its plan</w:t>
            </w:r>
          </w:p>
        </w:tc>
      </w:tr>
      <w:tr>
        <w:trPr>
          <w:cantSplit/>
        </w:trPr>
        <w:tc>
          <w:tcPr>
            <w:tcW w:type="dxa" w:w="1715"/>
          </w:tcPr>
          <w:p>
            <w:pPr>
              <w:spacing w:after="0"/>
              <w:jc w:val="left"/>
            </w:pPr>
            <w:r>
              <w:rPr>
                <w:sz w:val="16"/>
              </w:rPr>
              <w:t>Middle River city</w:t>
            </w:r>
          </w:p>
        </w:tc>
        <w:tc>
          <w:tcPr>
            <w:tcW w:type="dxa" w:w="836"/>
          </w:tcPr>
          <w:p>
            <w:pPr>
              <w:spacing w:after="0"/>
              <w:jc w:val="left"/>
            </w:pPr>
            <w:r>
              <w:rPr>
                <w:sz w:val="16"/>
              </w:rPr>
              <w:t>City</w:t>
            </w:r>
          </w:p>
        </w:tc>
        <w:tc>
          <w:tcPr>
            <w:tcW w:type="dxa" w:w="3253"/>
          </w:tcPr>
          <w:p>
            <w:pPr>
              <w:spacing w:after="0"/>
              <w:jc w:val="left"/>
            </w:pPr>
            <w:r>
              <w:rPr>
                <w:sz w:val="16"/>
              </w:rPr>
              <w:t>Approved, expires 2029-03-13</w:t>
            </w:r>
          </w:p>
        </w:tc>
        <w:tc>
          <w:tcPr>
            <w:tcW w:type="dxa" w:w="2594"/>
          </w:tcPr>
          <w:p>
            <w:pPr>
              <w:spacing w:after="0"/>
              <w:jc w:val="right"/>
            </w:pPr>
            <w:r>
              <w:rPr>
                <w:sz w:val="16"/>
              </w:rPr>
              <w:t>FMA RL 0, SRL 0; any 0</w:t>
            </w:r>
          </w:p>
        </w:tc>
        <w:tc>
          <w:tcPr>
            <w:tcW w:type="dxa" w:w="2682"/>
          </w:tcPr>
          <w:p>
            <w:pPr>
              <w:spacing w:after="0"/>
              <w:jc w:val="right"/>
            </w:pPr>
            <w:r>
              <w:rPr>
                <w:sz w:val="16"/>
              </w:rPr>
              <w:t>$21,418.17</w:t>
            </w:r>
          </w:p>
        </w:tc>
        <w:tc>
          <w:tcPr>
            <w:tcW w:type="dxa" w:w="3033"/>
          </w:tcPr>
          <w:p>
            <w:pPr>
              <w:spacing w:after="0"/>
              <w:jc w:val="right"/>
            </w:pPr>
            <w:r>
              <w:rPr>
                <w:sz w:val="16"/>
              </w:rPr>
              <w:t>23 total; 0 since its plan</w:t>
            </w:r>
          </w:p>
        </w:tc>
      </w:tr>
      <w:tr>
        <w:trPr>
          <w:cantSplit/>
        </w:trPr>
        <w:tc>
          <w:tcPr>
            <w:tcW w:type="dxa" w:w="1715"/>
          </w:tcPr>
          <w:p>
            <w:pPr>
              <w:spacing w:after="0"/>
              <w:jc w:val="left"/>
            </w:pPr>
            <w:r>
              <w:rPr>
                <w:sz w:val="16"/>
              </w:rPr>
              <w:t>Newfolden city</w:t>
            </w:r>
          </w:p>
        </w:tc>
        <w:tc>
          <w:tcPr>
            <w:tcW w:type="dxa" w:w="836"/>
          </w:tcPr>
          <w:p>
            <w:pPr>
              <w:spacing w:after="0"/>
              <w:jc w:val="left"/>
            </w:pPr>
            <w:r>
              <w:rPr>
                <w:sz w:val="16"/>
              </w:rPr>
              <w:t>City</w:t>
            </w:r>
          </w:p>
        </w:tc>
        <w:tc>
          <w:tcPr>
            <w:tcW w:type="dxa" w:w="3253"/>
          </w:tcPr>
          <w:p>
            <w:pPr>
              <w:spacing w:after="0"/>
              <w:jc w:val="left"/>
            </w:pPr>
            <w:r>
              <w:rPr>
                <w:sz w:val="16"/>
              </w:rPr>
              <w:t>Approved, expires 2029-03-13</w:t>
            </w:r>
          </w:p>
        </w:tc>
        <w:tc>
          <w:tcPr>
            <w:tcW w:type="dxa" w:w="2594"/>
          </w:tcPr>
          <w:p>
            <w:pPr>
              <w:spacing w:after="0"/>
              <w:jc w:val="right"/>
            </w:pPr>
            <w:r>
              <w:rPr>
                <w:sz w:val="16"/>
              </w:rPr>
              <w:t>FMA RL 0, SRL 0; any 0</w:t>
            </w:r>
          </w:p>
        </w:tc>
        <w:tc>
          <w:tcPr>
            <w:tcW w:type="dxa" w:w="2682"/>
          </w:tcPr>
          <w:p>
            <w:pPr>
              <w:spacing w:after="0"/>
              <w:jc w:val="right"/>
            </w:pPr>
            <w:r>
              <w:rPr>
                <w:sz w:val="16"/>
              </w:rPr>
              <w:t>$3,600.16</w:t>
            </w:r>
          </w:p>
        </w:tc>
        <w:tc>
          <w:tcPr>
            <w:tcW w:type="dxa" w:w="3033"/>
          </w:tcPr>
          <w:p>
            <w:pPr>
              <w:spacing w:after="0"/>
              <w:jc w:val="right"/>
            </w:pPr>
            <w:r>
              <w:rPr>
                <w:sz w:val="16"/>
              </w:rPr>
              <w:t>28 total; 1 since its plan</w:t>
            </w:r>
          </w:p>
        </w:tc>
      </w:tr>
      <w:tr>
        <w:trPr>
          <w:cantSplit/>
        </w:trPr>
        <w:tc>
          <w:tcPr>
            <w:tcW w:type="dxa" w:w="1715"/>
          </w:tcPr>
          <w:p>
            <w:pPr>
              <w:spacing w:after="0"/>
              <w:jc w:val="left"/>
            </w:pPr>
            <w:r>
              <w:rPr>
                <w:sz w:val="16"/>
              </w:rPr>
              <w:t>Oslo city</w:t>
            </w:r>
          </w:p>
        </w:tc>
        <w:tc>
          <w:tcPr>
            <w:tcW w:type="dxa" w:w="836"/>
          </w:tcPr>
          <w:p>
            <w:pPr>
              <w:spacing w:after="0"/>
              <w:jc w:val="left"/>
            </w:pPr>
            <w:r>
              <w:rPr>
                <w:sz w:val="16"/>
              </w:rPr>
              <w:t>City</w:t>
            </w:r>
          </w:p>
        </w:tc>
        <w:tc>
          <w:tcPr>
            <w:tcW w:type="dxa" w:w="3253"/>
          </w:tcPr>
          <w:p>
            <w:pPr>
              <w:spacing w:after="0"/>
              <w:jc w:val="left"/>
            </w:pPr>
            <w:r>
              <w:rPr>
                <w:sz w:val="16"/>
              </w:rPr>
              <w:t>Approved, expires 2029-03-13</w:t>
            </w:r>
          </w:p>
        </w:tc>
        <w:tc>
          <w:tcPr>
            <w:tcW w:type="dxa" w:w="2594"/>
          </w:tcPr>
          <w:p>
            <w:pPr>
              <w:spacing w:after="0"/>
              <w:jc w:val="right"/>
            </w:pPr>
            <w:r>
              <w:rPr>
                <w:sz w:val="16"/>
              </w:rPr>
              <w:t>FMA RL 0, SRL 0; any 3</w:t>
            </w:r>
          </w:p>
        </w:tc>
        <w:tc>
          <w:tcPr>
            <w:tcW w:type="dxa" w:w="2682"/>
          </w:tcPr>
          <w:p>
            <w:pPr>
              <w:spacing w:after="0"/>
              <w:jc w:val="right"/>
            </w:pPr>
            <w:r>
              <w:rPr>
                <w:sz w:val="16"/>
              </w:rPr>
              <w:t>$579,115.28</w:t>
            </w:r>
          </w:p>
        </w:tc>
        <w:tc>
          <w:tcPr>
            <w:tcW w:type="dxa" w:w="3033"/>
          </w:tcPr>
          <w:p>
            <w:pPr>
              <w:spacing w:after="0"/>
              <w:jc w:val="right"/>
            </w:pPr>
            <w:r>
              <w:rPr>
                <w:sz w:val="16"/>
              </w:rPr>
              <w:t>21 total; 2 since its plan</w:t>
            </w:r>
          </w:p>
        </w:tc>
      </w:tr>
      <w:tr>
        <w:trPr>
          <w:cantSplit/>
        </w:trPr>
        <w:tc>
          <w:tcPr>
            <w:tcW w:type="dxa" w:w="1715"/>
          </w:tcPr>
          <w:p>
            <w:pPr>
              <w:spacing w:after="0"/>
              <w:jc w:val="left"/>
            </w:pPr>
            <w:r>
              <w:rPr>
                <w:sz w:val="16"/>
              </w:rPr>
              <w:t>Stephen city</w:t>
            </w:r>
          </w:p>
        </w:tc>
        <w:tc>
          <w:tcPr>
            <w:tcW w:type="dxa" w:w="836"/>
          </w:tcPr>
          <w:p>
            <w:pPr>
              <w:spacing w:after="0"/>
              <w:jc w:val="left"/>
            </w:pPr>
            <w:r>
              <w:rPr>
                <w:sz w:val="16"/>
              </w:rPr>
              <w:t>City</w:t>
            </w:r>
          </w:p>
        </w:tc>
        <w:tc>
          <w:tcPr>
            <w:tcW w:type="dxa" w:w="3253"/>
          </w:tcPr>
          <w:p>
            <w:pPr>
              <w:spacing w:after="0"/>
              <w:jc w:val="left"/>
            </w:pPr>
            <w:r>
              <w:rPr>
                <w:sz w:val="16"/>
              </w:rPr>
              <w:t>Approved, expires 2029-03-13</w:t>
            </w:r>
          </w:p>
        </w:tc>
        <w:tc>
          <w:tcPr>
            <w:tcW w:type="dxa" w:w="2594"/>
          </w:tcPr>
          <w:p>
            <w:pPr>
              <w:spacing w:after="0"/>
              <w:jc w:val="right"/>
            </w:pPr>
            <w:r>
              <w:rPr>
                <w:sz w:val="16"/>
              </w:rPr>
              <w:t>FMA RL 0, SRL 0; any 0</w:t>
            </w:r>
          </w:p>
        </w:tc>
        <w:tc>
          <w:tcPr>
            <w:tcW w:type="dxa" w:w="2682"/>
          </w:tcPr>
          <w:p>
            <w:pPr>
              <w:spacing w:after="0"/>
              <w:jc w:val="right"/>
            </w:pPr>
            <w:r>
              <w:rPr>
                <w:sz w:val="16"/>
              </w:rPr>
              <w:t>$62,274.95</w:t>
            </w:r>
          </w:p>
        </w:tc>
        <w:tc>
          <w:tcPr>
            <w:tcW w:type="dxa" w:w="3033"/>
          </w:tcPr>
          <w:p>
            <w:pPr>
              <w:spacing w:after="0"/>
              <w:jc w:val="right"/>
            </w:pPr>
            <w:r>
              <w:rPr>
                <w:sz w:val="16"/>
              </w:rPr>
              <w:t>49 total; 0 since its plan</w:t>
            </w:r>
          </w:p>
        </w:tc>
      </w:tr>
      <w:tr>
        <w:trPr>
          <w:cantSplit/>
        </w:trPr>
        <w:tc>
          <w:tcPr>
            <w:tcW w:type="dxa" w:w="1715"/>
          </w:tcPr>
          <w:p>
            <w:pPr>
              <w:spacing w:after="0"/>
              <w:jc w:val="left"/>
            </w:pPr>
            <w:r>
              <w:rPr>
                <w:sz w:val="16"/>
              </w:rPr>
              <w:t>Strandquist city</w:t>
            </w:r>
          </w:p>
        </w:tc>
        <w:tc>
          <w:tcPr>
            <w:tcW w:type="dxa" w:w="836"/>
          </w:tcPr>
          <w:p>
            <w:pPr>
              <w:spacing w:after="0"/>
              <w:jc w:val="left"/>
            </w:pPr>
            <w:r>
              <w:rPr>
                <w:sz w:val="16"/>
              </w:rPr>
              <w:t>City</w:t>
            </w:r>
          </w:p>
        </w:tc>
        <w:tc>
          <w:tcPr>
            <w:tcW w:type="dxa" w:w="3253"/>
          </w:tcPr>
          <w:p>
            <w:pPr>
              <w:spacing w:after="0"/>
              <w:jc w:val="left"/>
            </w:pPr>
            <w:r>
              <w:rPr>
                <w:sz w:val="16"/>
              </w:rPr>
              <w:t>Plan 109493 approved 2024-03-14, pending adoption here; not yet eligible</w:t>
            </w:r>
          </w:p>
        </w:tc>
        <w:tc>
          <w:tcPr>
            <w:tcW w:type="dxa" w:w="2594"/>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3033"/>
          </w:tcPr>
          <w:p>
            <w:pPr>
              <w:spacing w:after="0"/>
              <w:jc w:val="right"/>
            </w:pPr>
            <w:r>
              <w:rPr>
                <w:sz w:val="16"/>
              </w:rPr>
              <w:t>15 total; no approved plan</w:t>
            </w:r>
          </w:p>
        </w:tc>
      </w:tr>
      <w:tr>
        <w:trPr>
          <w:cantSplit/>
        </w:trPr>
        <w:tc>
          <w:tcPr>
            <w:tcW w:type="dxa" w:w="1715"/>
          </w:tcPr>
          <w:p>
            <w:pPr>
              <w:spacing w:after="0"/>
              <w:jc w:val="left"/>
            </w:pPr>
            <w:r>
              <w:rPr>
                <w:sz w:val="16"/>
              </w:rPr>
              <w:t>Viking city</w:t>
            </w:r>
          </w:p>
        </w:tc>
        <w:tc>
          <w:tcPr>
            <w:tcW w:type="dxa" w:w="836"/>
          </w:tcPr>
          <w:p>
            <w:pPr>
              <w:spacing w:after="0"/>
              <w:jc w:val="left"/>
            </w:pPr>
            <w:r>
              <w:rPr>
                <w:sz w:val="16"/>
              </w:rPr>
              <w:t>City</w:t>
            </w:r>
          </w:p>
        </w:tc>
        <w:tc>
          <w:tcPr>
            <w:tcW w:type="dxa" w:w="3253"/>
          </w:tcPr>
          <w:p>
            <w:pPr>
              <w:spacing w:after="0"/>
              <w:jc w:val="left"/>
            </w:pPr>
            <w:r>
              <w:rPr>
                <w:sz w:val="16"/>
              </w:rPr>
              <w:t>Approved, expires 2029-03-13</w:t>
            </w:r>
          </w:p>
        </w:tc>
        <w:tc>
          <w:tcPr>
            <w:tcW w:type="dxa" w:w="2594"/>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3033"/>
          </w:tcPr>
          <w:p>
            <w:pPr>
              <w:spacing w:after="0"/>
              <w:jc w:val="right"/>
            </w:pPr>
            <w:r>
              <w:rPr>
                <w:sz w:val="16"/>
              </w:rPr>
              <w:t>14 total; 1 since its plan</w:t>
            </w:r>
          </w:p>
        </w:tc>
      </w:tr>
      <w:tr>
        <w:trPr>
          <w:cantSplit/>
        </w:trPr>
        <w:tc>
          <w:tcPr>
            <w:tcW w:type="dxa" w:w="1715"/>
          </w:tcPr>
          <w:p>
            <w:pPr>
              <w:spacing w:after="0"/>
              <w:jc w:val="left"/>
            </w:pPr>
            <w:r>
              <w:rPr>
                <w:sz w:val="16"/>
              </w:rPr>
              <w:t>Warren city</w:t>
            </w:r>
          </w:p>
        </w:tc>
        <w:tc>
          <w:tcPr>
            <w:tcW w:type="dxa" w:w="836"/>
          </w:tcPr>
          <w:p>
            <w:pPr>
              <w:spacing w:after="0"/>
              <w:jc w:val="left"/>
            </w:pPr>
            <w:r>
              <w:rPr>
                <w:sz w:val="16"/>
              </w:rPr>
              <w:t>City</w:t>
            </w:r>
          </w:p>
        </w:tc>
        <w:tc>
          <w:tcPr>
            <w:tcW w:type="dxa" w:w="3253"/>
          </w:tcPr>
          <w:p>
            <w:pPr>
              <w:spacing w:after="0"/>
              <w:jc w:val="left"/>
            </w:pPr>
            <w:r>
              <w:rPr>
                <w:sz w:val="16"/>
              </w:rPr>
              <w:t>Approved, expires 2029-03-13</w:t>
            </w:r>
          </w:p>
        </w:tc>
        <w:tc>
          <w:tcPr>
            <w:tcW w:type="dxa" w:w="2594"/>
          </w:tcPr>
          <w:p>
            <w:pPr>
              <w:spacing w:after="0"/>
              <w:jc w:val="right"/>
            </w:pPr>
            <w:r>
              <w:rPr>
                <w:sz w:val="16"/>
              </w:rPr>
              <w:t>FMA RL 0, SRL 17; any 74</w:t>
            </w:r>
          </w:p>
        </w:tc>
        <w:tc>
          <w:tcPr>
            <w:tcW w:type="dxa" w:w="2682"/>
          </w:tcPr>
          <w:p>
            <w:pPr>
              <w:spacing w:after="0"/>
              <w:jc w:val="right"/>
            </w:pPr>
            <w:r>
              <w:rPr>
                <w:sz w:val="16"/>
              </w:rPr>
              <w:t>$152,499.80</w:t>
            </w:r>
          </w:p>
        </w:tc>
        <w:tc>
          <w:tcPr>
            <w:tcW w:type="dxa" w:w="3033"/>
          </w:tcPr>
          <w:p>
            <w:pPr>
              <w:spacing w:after="0"/>
              <w:jc w:val="right"/>
            </w:pPr>
            <w:r>
              <w:rPr>
                <w:sz w:val="16"/>
              </w:rPr>
              <w:t>23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2024-03-14</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$2,909,351,191</w:t>
            </w:r>
          </w:p>
        </w:tc>
        <w:tc>
          <w:tcPr>
            <w:tcW w:type="dxa" w:w="1215"/>
          </w:tcPr>
          <w:p>
            <w:pPr>
              <w:spacing w:after="0"/>
              <w:jc w:val="right"/>
            </w:pPr>
            <w:r>
              <w:rPr>
                <w:sz w:val="16"/>
              </w:rPr>
              <w:t>$336,562,387</w:t>
            </w:r>
          </w:p>
        </w:tc>
        <w:tc>
          <w:tcPr>
            <w:tcW w:type="dxa" w:w="1044"/>
          </w:tcPr>
          <w:p>
            <w:pPr>
              <w:spacing w:after="0"/>
              <w:jc w:val="right"/>
            </w:pPr>
            <w:r>
              <w:rPr>
                <w:sz w:val="16"/>
              </w:rPr>
              <w:t>9,012</w:t>
            </w:r>
          </w:p>
        </w:tc>
        <w:tc>
          <w:tcPr>
            <w:tcW w:type="dxa" w:w="1037"/>
          </w:tcPr>
          <w:p>
            <w:pPr>
              <w:spacing w:after="0"/>
              <w:jc w:val="right"/>
            </w:pPr>
            <w:r>
              <w:rPr>
                <w:sz w:val="16"/>
              </w:rPr>
              <w:t>$2,628</w:t>
            </w:r>
          </w:p>
        </w:tc>
        <w:tc>
          <w:tcPr>
            <w:tcW w:type="dxa" w:w="1126"/>
          </w:tcPr>
          <w:p>
            <w:pPr>
              <w:spacing w:after="0"/>
              <w:jc w:val="right"/>
            </w:pPr>
            <w:r>
              <w:rPr>
                <w:sz w:val="16"/>
              </w:rPr>
              <w:t>$1,577,464</w:t>
            </w:r>
          </w:p>
        </w:tc>
        <w:tc>
          <w:tcPr>
            <w:tcW w:type="dxa" w:w="983"/>
          </w:tcPr>
          <w:p>
            <w:pPr>
              <w:spacing w:after="0"/>
              <w:jc w:val="right"/>
            </w:pPr>
            <w:r>
              <w:rPr>
                <w:sz w:val="16"/>
              </w:rPr>
              <w:t>$251,924</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$189,541,311</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$1,560,203</w:t>
            </w:r>
          </w:p>
        </w:tc>
        <w:tc>
          <w:tcPr>
            <w:tcW w:type="dxa" w:w="983"/>
          </w:tcPr>
          <w:p>
            <w:pPr>
              <w:spacing w:after="0"/>
              <w:jc w:val="right"/>
            </w:pPr>
            <w:r>
              <w:rPr>
                <w:sz w:val="16"/>
              </w:rPr>
              <w:t>n/a</w:t>
            </w:r>
          </w:p>
        </w:tc>
        <w:tc>
          <w:tcPr>
            <w:tcW w:type="dxa" w:w="1305"/>
          </w:tcPr>
          <w:p>
            <w:pPr>
              <w:spacing w:after="0"/>
              <w:jc w:val="right"/>
            </w:pPr>
            <w:r>
              <w:rPr>
                <w:sz w:val="16"/>
              </w:rPr>
              <w:t>0.823% (agriculture)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$5,135,932,884</w:t>
            </w:r>
          </w:p>
        </w:tc>
        <w:tc>
          <w:tcPr>
            <w:tcW w:type="dxa" w:w="1215"/>
          </w:tcPr>
          <w:p>
            <w:pPr>
              <w:spacing w:after="0"/>
              <w:jc w:val="right"/>
            </w:pPr>
            <w:r>
              <w:rPr>
                <w:sz w:val="16"/>
              </w:rPr>
              <w:t>n/a</w:t>
            </w:r>
          </w:p>
        </w:tc>
        <w:tc>
          <w:tcPr>
            <w:tcW w:type="dxa" w:w="1044"/>
          </w:tcPr>
          <w:p>
            <w:pPr>
              <w:spacing w:after="0"/>
              <w:jc w:val="right"/>
            </w:pPr>
            <w:r>
              <w:rPr>
                <w:sz w:val="16"/>
              </w:rPr>
              <w:t>9,040</w:t>
            </w:r>
          </w:p>
        </w:tc>
        <w:tc>
          <w:tcPr>
            <w:tcW w:type="dxa" w:w="1037"/>
          </w:tcPr>
          <w:p>
            <w:pPr>
              <w:spacing w:after="0"/>
              <w:jc w:val="right"/>
            </w:pPr>
            <w:r>
              <w:rPr>
                <w:sz w:val="16"/>
              </w:rPr>
              <w:t>$1,330</w:t>
            </w:r>
          </w:p>
        </w:tc>
        <w:tc>
          <w:tcPr>
            <w:tcW w:type="dxa" w:w="1126"/>
          </w:tcPr>
          <w:p>
            <w:pPr>
              <w:spacing w:after="0"/>
              <w:jc w:val="right"/>
            </w:pPr>
            <w:r>
              <w:rPr>
                <w:sz w:val="16"/>
              </w:rPr>
              <w:t>n/a</w:t>
            </w:r>
          </w:p>
        </w:tc>
        <w:tc>
          <w:tcPr>
            <w:tcW w:type="dxa" w:w="983"/>
          </w:tcPr>
          <w:p>
            <w:pPr>
              <w:spacing w:after="0"/>
              <w:jc w:val="right"/>
            </w:pPr>
            <w:r>
              <w:rPr>
                <w:sz w:val="16"/>
              </w:rPr>
              <w:t>$300</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$2,909,351,191</w:t>
            </w:r>
          </w:p>
        </w:tc>
        <w:tc>
          <w:tcPr>
            <w:tcW w:type="dxa" w:w="1215"/>
          </w:tcPr>
          <w:p>
            <w:pPr>
              <w:spacing w:after="0"/>
              <w:jc w:val="right"/>
            </w:pPr>
            <w:r>
              <w:rPr>
                <w:sz w:val="16"/>
              </w:rPr>
              <w:t>$336,562,387</w:t>
            </w:r>
          </w:p>
        </w:tc>
        <w:tc>
          <w:tcPr>
            <w:tcW w:type="dxa" w:w="1044"/>
          </w:tcPr>
          <w:p>
            <w:pPr>
              <w:spacing w:after="0"/>
              <w:jc w:val="right"/>
            </w:pPr>
            <w:r>
              <w:rPr>
                <w:sz w:val="16"/>
              </w:rPr>
              <w:t>9,012</w:t>
            </w:r>
          </w:p>
        </w:tc>
        <w:tc>
          <w:tcPr>
            <w:tcW w:type="dxa" w:w="1037"/>
          </w:tcPr>
          <w:p>
            <w:pPr>
              <w:spacing w:after="0"/>
              <w:jc w:val="right"/>
            </w:pPr>
            <w:r>
              <w:rPr>
                <w:sz w:val="16"/>
              </w:rPr>
              <w:t>$57,842</w:t>
            </w:r>
          </w:p>
        </w:tc>
        <w:tc>
          <w:tcPr>
            <w:tcW w:type="dxa" w:w="1126"/>
          </w:tcPr>
          <w:p>
            <w:pPr>
              <w:spacing w:after="0"/>
              <w:jc w:val="right"/>
            </w:pPr>
            <w:r>
              <w:rPr>
                <w:sz w:val="16"/>
              </w:rPr>
              <w:t>$309,919</w:t>
            </w:r>
          </w:p>
        </w:tc>
        <w:tc>
          <w:tcPr>
            <w:tcW w:type="dxa" w:w="983"/>
          </w:tcPr>
          <w:p>
            <w:pPr>
              <w:spacing w:after="0"/>
              <w:jc w:val="right"/>
            </w:pPr>
            <w:r>
              <w:rPr>
                <w:sz w:val="16"/>
              </w:rPr>
              <w:t>$539</w:t>
            </w:r>
          </w:p>
        </w:tc>
        <w:tc>
          <w:tcPr>
            <w:tcW w:type="dxa" w:w="1305"/>
          </w:tcPr>
          <w:p>
            <w:pPr>
              <w:spacing w:after="0"/>
              <w:jc w:val="right"/>
            </w:pPr>
            <w:r>
              <w:rPr>
                <w:sz w:val="16"/>
              </w:rPr>
              <w:t>0.00199%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$2,909,351,191</w:t>
            </w:r>
          </w:p>
        </w:tc>
        <w:tc>
          <w:tcPr>
            <w:tcW w:type="dxa" w:w="1215"/>
          </w:tcPr>
          <w:p>
            <w:pPr>
              <w:spacing w:after="0"/>
              <w:jc w:val="right"/>
            </w:pPr>
            <w:r>
              <w:rPr>
                <w:sz w:val="16"/>
              </w:rPr>
              <w:t>$336,562,387</w:t>
            </w:r>
          </w:p>
        </w:tc>
        <w:tc>
          <w:tcPr>
            <w:tcW w:type="dxa" w:w="1044"/>
          </w:tcPr>
          <w:p>
            <w:pPr>
              <w:spacing w:after="0"/>
              <w:jc w:val="right"/>
            </w:pPr>
            <w:r>
              <w:rPr>
                <w:sz w:val="16"/>
              </w:rPr>
              <w:t>9,012</w:t>
            </w:r>
          </w:p>
        </w:tc>
        <w:tc>
          <w:tcPr>
            <w:tcW w:type="dxa" w:w="1037"/>
          </w:tcPr>
          <w:p>
            <w:pPr>
              <w:spacing w:after="0"/>
              <w:jc w:val="right"/>
            </w:pPr>
            <w:r>
              <w:rPr>
                <w:sz w:val="16"/>
              </w:rPr>
              <w:t>$232</w:t>
            </w:r>
          </w:p>
        </w:tc>
        <w:tc>
          <w:tcPr>
            <w:tcW w:type="dxa" w:w="1126"/>
          </w:tcPr>
          <w:p>
            <w:pPr>
              <w:spacing w:after="0"/>
              <w:jc w:val="right"/>
            </w:pPr>
            <w:r>
              <w:rPr>
                <w:sz w:val="16"/>
              </w:rPr>
              <w:t>$1</w:t>
            </w:r>
          </w:p>
        </w:tc>
        <w:tc>
          <w:tcPr>
            <w:tcW w:type="dxa" w:w="983"/>
          </w:tcPr>
          <w:p>
            <w:pPr>
              <w:spacing w:after="0"/>
              <w:jc w:val="right"/>
            </w:pPr>
            <w:r>
              <w:rPr>
                <w:sz w:val="16"/>
              </w:rPr>
              <w:t>$30,052</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983"/>
          </w:tcPr>
          <w:p>
            <w:pPr>
              <w:spacing w:after="0"/>
              <w:jc w:val="right"/>
            </w:pPr>
          </w:p>
        </w:tc>
        <w:tc>
          <w:tcPr>
            <w:tcW w:type="dxa" w:w="1305"/>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$2,909,351,191</w:t>
            </w:r>
          </w:p>
        </w:tc>
        <w:tc>
          <w:tcPr>
            <w:tcW w:type="dxa" w:w="1215"/>
          </w:tcPr>
          <w:p>
            <w:pPr>
              <w:spacing w:after="0"/>
              <w:jc w:val="right"/>
            </w:pPr>
            <w:r>
              <w:rPr>
                <w:sz w:val="16"/>
              </w:rPr>
              <w:t>n/a</w:t>
            </w:r>
          </w:p>
        </w:tc>
        <w:tc>
          <w:tcPr>
            <w:tcW w:type="dxa" w:w="1044"/>
          </w:tcPr>
          <w:p>
            <w:pPr>
              <w:spacing w:after="0"/>
              <w:jc w:val="right"/>
            </w:pPr>
            <w:r>
              <w:rPr>
                <w:sz w:val="16"/>
              </w:rPr>
              <w:t>9,012</w:t>
            </w:r>
          </w:p>
        </w:tc>
        <w:tc>
          <w:tcPr>
            <w:tcW w:type="dxa" w:w="1037"/>
          </w:tcPr>
          <w:p>
            <w:pPr>
              <w:spacing w:after="0"/>
              <w:jc w:val="right"/>
            </w:pPr>
            <w:r>
              <w:rPr>
                <w:sz w:val="16"/>
              </w:rPr>
              <w:t>$99,226</w:t>
            </w:r>
          </w:p>
        </w:tc>
        <w:tc>
          <w:tcPr>
            <w:tcW w:type="dxa" w:w="1126"/>
          </w:tcPr>
          <w:p>
            <w:pPr>
              <w:spacing w:after="0"/>
              <w:jc w:val="right"/>
            </w:pPr>
            <w:r>
              <w:rPr>
                <w:sz w:val="16"/>
              </w:rPr>
              <w:t>n/a</w:t>
            </w:r>
          </w:p>
        </w:tc>
        <w:tc>
          <w:tcPr>
            <w:tcW w:type="dxa" w:w="983"/>
          </w:tcPr>
          <w:p>
            <w:pPr>
              <w:spacing w:after="0"/>
              <w:jc w:val="right"/>
            </w:pPr>
            <w:r>
              <w:rPr>
                <w:sz w:val="16"/>
              </w:rPr>
              <w:t>$2,238</w:t>
            </w:r>
          </w:p>
        </w:tc>
        <w:tc>
          <w:tcPr>
            <w:tcW w:type="dxa" w:w="1305"/>
          </w:tcPr>
          <w:p>
            <w:pPr>
              <w:spacing w:after="0"/>
              <w:jc w:val="right"/>
            </w:pPr>
            <w:r>
              <w:rPr>
                <w:sz w:val="16"/>
              </w:rPr>
              <w:t>0.00341%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$2,906,525,293</w:t>
            </w:r>
          </w:p>
        </w:tc>
        <w:tc>
          <w:tcPr>
            <w:tcW w:type="dxa" w:w="1215"/>
          </w:tcPr>
          <w:p>
            <w:pPr>
              <w:spacing w:after="0"/>
              <w:jc w:val="right"/>
            </w:pPr>
            <w:r>
              <w:rPr>
                <w:sz w:val="16"/>
              </w:rPr>
              <w:t>$57,010,379</w:t>
            </w:r>
          </w:p>
        </w:tc>
        <w:tc>
          <w:tcPr>
            <w:tcW w:type="dxa" w:w="1044"/>
          </w:tcPr>
          <w:p>
            <w:pPr>
              <w:spacing w:after="0"/>
              <w:jc w:val="right"/>
            </w:pPr>
            <w:r>
              <w:rPr>
                <w:sz w:val="16"/>
              </w:rPr>
              <w:t>579</w:t>
            </w:r>
          </w:p>
        </w:tc>
        <w:tc>
          <w:tcPr>
            <w:tcW w:type="dxa" w:w="1037"/>
          </w:tcPr>
          <w:p>
            <w:pPr>
              <w:spacing w:after="0"/>
              <w:jc w:val="right"/>
            </w:pPr>
            <w:r>
              <w:rPr>
                <w:sz w:val="16"/>
              </w:rPr>
              <w:t>$3,884,176</w:t>
            </w:r>
          </w:p>
        </w:tc>
        <w:tc>
          <w:tcPr>
            <w:tcW w:type="dxa" w:w="1126"/>
          </w:tcPr>
          <w:p>
            <w:pPr>
              <w:spacing w:after="0"/>
              <w:jc w:val="right"/>
            </w:pPr>
            <w:r>
              <w:rPr>
                <w:sz w:val="16"/>
              </w:rPr>
              <w:t>$9,045</w:t>
            </w:r>
          </w:p>
        </w:tc>
        <w:tc>
          <w:tcPr>
            <w:tcW w:type="dxa" w:w="983"/>
          </w:tcPr>
          <w:p>
            <w:pPr>
              <w:spacing w:after="0"/>
              <w:jc w:val="right"/>
            </w:pPr>
            <w:r>
              <w:rPr>
                <w:sz w:val="16"/>
              </w:rPr>
              <w:t>$3,020</w:t>
            </w:r>
          </w:p>
        </w:tc>
        <w:tc>
          <w:tcPr>
            <w:tcW w:type="dxa" w:w="1305"/>
          </w:tcPr>
          <w:p>
            <w:pPr>
              <w:spacing w:after="0"/>
              <w:jc w:val="right"/>
            </w:pPr>
            <w:r>
              <w:rPr>
                <w:sz w:val="16"/>
              </w:rPr>
              <w:t>n/a (see note)</w:t>
            </w:r>
          </w:p>
        </w:tc>
        <w:tc>
          <w:tcPr>
            <w:tcW w:type="dxa" w:w="1207"/>
          </w:tcPr>
          <w:p>
            <w:pPr>
              <w:spacing w:after="0"/>
              <w:jc w:val="right"/>
            </w:pPr>
            <w:r>
              <w:rPr>
                <w:sz w:val="16"/>
              </w:rPr>
              <w:t>$3,200</w:t>
            </w: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$6,517,615</w:t>
            </w:r>
          </w:p>
        </w:tc>
        <w:tc>
          <w:tcPr>
            <w:tcW w:type="dxa" w:w="1215"/>
          </w:tcPr>
          <w:p>
            <w:pPr>
              <w:spacing w:after="0"/>
              <w:jc w:val="right"/>
            </w:pPr>
            <w:r>
              <w:rPr>
                <w:sz w:val="16"/>
              </w:rPr>
              <w:t>n/a</w:t>
            </w:r>
          </w:p>
        </w:tc>
        <w:tc>
          <w:tcPr>
            <w:tcW w:type="dxa" w:w="1044"/>
          </w:tcPr>
          <w:p>
            <w:pPr>
              <w:spacing w:after="0"/>
              <w:jc w:val="right"/>
            </w:pPr>
            <w:r>
              <w:rPr>
                <w:sz w:val="16"/>
              </w:rPr>
              <w:t>26</w:t>
            </w:r>
          </w:p>
        </w:tc>
        <w:tc>
          <w:tcPr>
            <w:tcW w:type="dxa" w:w="1037"/>
          </w:tcPr>
          <w:p>
            <w:pPr>
              <w:spacing w:after="0"/>
              <w:jc w:val="right"/>
            </w:pPr>
            <w:r>
              <w:rPr>
                <w:sz w:val="16"/>
              </w:rPr>
              <w:t>$16</w:t>
            </w:r>
          </w:p>
        </w:tc>
        <w:tc>
          <w:tcPr>
            <w:tcW w:type="dxa" w:w="1126"/>
          </w:tcPr>
          <w:p>
            <w:pPr>
              <w:spacing w:after="0"/>
              <w:jc w:val="right"/>
            </w:pPr>
            <w:r>
              <w:rPr>
                <w:sz w:val="16"/>
              </w:rPr>
              <w:t>n/a</w:t>
            </w:r>
          </w:p>
        </w:tc>
        <w:tc>
          <w:tcPr>
            <w:tcW w:type="dxa" w:w="983"/>
          </w:tcPr>
          <w:p>
            <w:pPr>
              <w:spacing w:after="0"/>
              <w:jc w:val="right"/>
            </w:pPr>
            <w:r>
              <w:rPr>
                <w:sz w:val="16"/>
              </w:rPr>
              <w:t>$314</w:t>
            </w:r>
          </w:p>
        </w:tc>
        <w:tc>
          <w:tcPr>
            <w:tcW w:type="dxa" w:w="1305"/>
          </w:tcPr>
          <w:p>
            <w:pPr>
              <w:spacing w:after="0"/>
              <w:jc w:val="right"/>
            </w:pPr>
            <w:r>
              <w:rPr>
                <w:sz w:val="16"/>
              </w:rPr>
              <w:t>0.000246%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$2,909,351,191</w:t>
            </w:r>
          </w:p>
        </w:tc>
        <w:tc>
          <w:tcPr>
            <w:tcW w:type="dxa" w:w="1215"/>
          </w:tcPr>
          <w:p>
            <w:pPr>
              <w:spacing w:after="0"/>
              <w:jc w:val="right"/>
            </w:pPr>
            <w:r>
              <w:rPr>
                <w:sz w:val="16"/>
              </w:rPr>
              <w:t>n/a</w:t>
            </w:r>
          </w:p>
        </w:tc>
        <w:tc>
          <w:tcPr>
            <w:tcW w:type="dxa" w:w="1044"/>
          </w:tcPr>
          <w:p>
            <w:pPr>
              <w:spacing w:after="0"/>
              <w:jc w:val="right"/>
            </w:pPr>
            <w:r>
              <w:rPr>
                <w:sz w:val="16"/>
              </w:rPr>
              <w:t>9,012</w:t>
            </w:r>
          </w:p>
        </w:tc>
        <w:tc>
          <w:tcPr>
            <w:tcW w:type="dxa" w:w="1037"/>
          </w:tcPr>
          <w:p>
            <w:pPr>
              <w:spacing w:after="0"/>
              <w:jc w:val="right"/>
            </w:pPr>
            <w:r>
              <w:rPr>
                <w:sz w:val="16"/>
              </w:rPr>
              <w:t>$4,793</w:t>
            </w:r>
          </w:p>
        </w:tc>
        <w:tc>
          <w:tcPr>
            <w:tcW w:type="dxa" w:w="1126"/>
          </w:tcPr>
          <w:p>
            <w:pPr>
              <w:spacing w:after="0"/>
              <w:jc w:val="right"/>
            </w:pPr>
            <w:r>
              <w:rPr>
                <w:sz w:val="16"/>
              </w:rPr>
              <w:t>n/a</w:t>
            </w:r>
          </w:p>
        </w:tc>
        <w:tc>
          <w:tcPr>
            <w:tcW w:type="dxa" w:w="983"/>
          </w:tcPr>
          <w:p>
            <w:pPr>
              <w:spacing w:after="0"/>
              <w:jc w:val="right"/>
            </w:pPr>
            <w:r>
              <w:rPr>
                <w:sz w:val="16"/>
              </w:rPr>
              <w:t>$31,781</w:t>
            </w:r>
          </w:p>
        </w:tc>
        <w:tc>
          <w:tcPr>
            <w:tcW w:type="dxa" w:w="1305"/>
          </w:tcPr>
          <w:p>
            <w:pPr>
              <w:spacing w:after="0"/>
              <w:jc w:val="right"/>
            </w:pPr>
            <w:r>
              <w:rPr>
                <w:sz w:val="16"/>
              </w:rPr>
              <w:t>0.000165%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$2,909,351,191</w:t>
            </w:r>
          </w:p>
        </w:tc>
        <w:tc>
          <w:tcPr>
            <w:tcW w:type="dxa" w:w="1215"/>
          </w:tcPr>
          <w:p>
            <w:pPr>
              <w:spacing w:after="0"/>
              <w:jc w:val="right"/>
            </w:pPr>
            <w:r>
              <w:rPr>
                <w:sz w:val="16"/>
              </w:rPr>
              <w:t>$336,562,387</w:t>
            </w:r>
          </w:p>
        </w:tc>
        <w:tc>
          <w:tcPr>
            <w:tcW w:type="dxa" w:w="1044"/>
          </w:tcPr>
          <w:p>
            <w:pPr>
              <w:spacing w:after="0"/>
              <w:jc w:val="right"/>
            </w:pPr>
            <w:r>
              <w:rPr>
                <w:sz w:val="16"/>
              </w:rPr>
              <w:t>9,012</w:t>
            </w:r>
          </w:p>
        </w:tc>
        <w:tc>
          <w:tcPr>
            <w:tcW w:type="dxa" w:w="1037"/>
          </w:tcPr>
          <w:p>
            <w:pPr>
              <w:spacing w:after="0"/>
              <w:jc w:val="right"/>
            </w:pPr>
            <w:r>
              <w:rPr>
                <w:sz w:val="16"/>
              </w:rPr>
              <w:t>$81,122</w:t>
            </w:r>
          </w:p>
        </w:tc>
        <w:tc>
          <w:tcPr>
            <w:tcW w:type="dxa" w:w="1126"/>
          </w:tcPr>
          <w:p>
            <w:pPr>
              <w:spacing w:after="0"/>
              <w:jc w:val="right"/>
            </w:pPr>
            <w:r>
              <w:rPr>
                <w:sz w:val="16"/>
              </w:rPr>
              <w:t>$90,753</w:t>
            </w:r>
          </w:p>
        </w:tc>
        <w:tc>
          <w:tcPr>
            <w:tcW w:type="dxa" w:w="983"/>
          </w:tcPr>
          <w:p>
            <w:pPr>
              <w:spacing w:after="0"/>
              <w:jc w:val="right"/>
            </w:pPr>
            <w:r>
              <w:rPr>
                <w:sz w:val="16"/>
              </w:rPr>
              <w:t>$31,018</w:t>
            </w:r>
          </w:p>
        </w:tc>
        <w:tc>
          <w:tcPr>
            <w:tcW w:type="dxa" w:w="1305"/>
          </w:tcPr>
          <w:p>
            <w:pPr>
              <w:spacing w:after="0"/>
              <w:jc w:val="right"/>
            </w:pPr>
            <w:r>
              <w:rPr>
                <w:sz w:val="16"/>
              </w:rPr>
              <w:t>0.00279%</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$2,909,351,191</w:t>
            </w:r>
          </w:p>
        </w:tc>
        <w:tc>
          <w:tcPr>
            <w:tcW w:type="dxa" w:w="1215"/>
          </w:tcPr>
          <w:p>
            <w:pPr>
              <w:spacing w:after="0"/>
              <w:jc w:val="right"/>
            </w:pPr>
            <w:r>
              <w:rPr>
                <w:sz w:val="16"/>
              </w:rPr>
              <w:t>$336,562,387</w:t>
            </w:r>
          </w:p>
        </w:tc>
        <w:tc>
          <w:tcPr>
            <w:tcW w:type="dxa" w:w="1044"/>
          </w:tcPr>
          <w:p>
            <w:pPr>
              <w:spacing w:after="0"/>
              <w:jc w:val="right"/>
            </w:pPr>
            <w:r>
              <w:rPr>
                <w:sz w:val="16"/>
              </w:rPr>
              <w:t>9,012</w:t>
            </w:r>
          </w:p>
        </w:tc>
        <w:tc>
          <w:tcPr>
            <w:tcW w:type="dxa" w:w="1037"/>
          </w:tcPr>
          <w:p>
            <w:pPr>
              <w:spacing w:after="0"/>
              <w:jc w:val="right"/>
            </w:pPr>
            <w:r>
              <w:rPr>
                <w:sz w:val="16"/>
              </w:rPr>
              <w:t>$212,988</w:t>
            </w:r>
          </w:p>
        </w:tc>
        <w:tc>
          <w:tcPr>
            <w:tcW w:type="dxa" w:w="1126"/>
          </w:tcPr>
          <w:p>
            <w:pPr>
              <w:spacing w:after="0"/>
              <w:jc w:val="right"/>
            </w:pPr>
            <w:r>
              <w:rPr>
                <w:sz w:val="16"/>
              </w:rPr>
              <w:t>$6,044</w:t>
            </w:r>
          </w:p>
        </w:tc>
        <w:tc>
          <w:tcPr>
            <w:tcW w:type="dxa" w:w="983"/>
          </w:tcPr>
          <w:p>
            <w:pPr>
              <w:spacing w:after="0"/>
              <w:jc w:val="right"/>
            </w:pPr>
            <w:r>
              <w:rPr>
                <w:sz w:val="16"/>
              </w:rPr>
              <w:t>$30,971</w:t>
            </w:r>
          </w:p>
        </w:tc>
        <w:tc>
          <w:tcPr>
            <w:tcW w:type="dxa" w:w="1305"/>
          </w:tcPr>
          <w:p>
            <w:pPr>
              <w:spacing w:after="0"/>
              <w:jc w:val="right"/>
            </w:pPr>
            <w:r>
              <w:rPr>
                <w:sz w:val="16"/>
              </w:rPr>
              <w:t>0.00732%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$539,706,679</w:t>
            </w:r>
          </w:p>
        </w:tc>
        <w:tc>
          <w:tcPr>
            <w:tcW w:type="dxa" w:w="1215"/>
          </w:tcPr>
          <w:p>
            <w:pPr>
              <w:spacing w:after="0"/>
              <w:jc w:val="right"/>
            </w:pPr>
            <w:r>
              <w:rPr>
                <w:sz w:val="16"/>
              </w:rPr>
              <w:t>$72,870,346</w:t>
            </w:r>
          </w:p>
        </w:tc>
        <w:tc>
          <w:tcPr>
            <w:tcW w:type="dxa" w:w="1044"/>
          </w:tcPr>
          <w:p>
            <w:pPr>
              <w:spacing w:after="0"/>
              <w:jc w:val="right"/>
            </w:pPr>
            <w:r>
              <w:rPr>
                <w:sz w:val="16"/>
              </w:rPr>
              <w:t>2,682</w:t>
            </w:r>
          </w:p>
        </w:tc>
        <w:tc>
          <w:tcPr>
            <w:tcW w:type="dxa" w:w="1037"/>
          </w:tcPr>
          <w:p>
            <w:pPr>
              <w:spacing w:after="0"/>
              <w:jc w:val="right"/>
            </w:pPr>
            <w:r>
              <w:rPr>
                <w:sz w:val="16"/>
              </w:rPr>
              <w:t>$724,604</w:t>
            </w:r>
          </w:p>
        </w:tc>
        <w:tc>
          <w:tcPr>
            <w:tcW w:type="dxa" w:w="1126"/>
          </w:tcPr>
          <w:p>
            <w:pPr>
              <w:spacing w:after="0"/>
              <w:jc w:val="right"/>
            </w:pPr>
            <w:r>
              <w:rPr>
                <w:sz w:val="16"/>
              </w:rPr>
              <w:t>$6,725</w:t>
            </w:r>
          </w:p>
        </w:tc>
        <w:tc>
          <w:tcPr>
            <w:tcW w:type="dxa" w:w="983"/>
          </w:tcPr>
          <w:p>
            <w:pPr>
              <w:spacing w:after="0"/>
              <w:jc w:val="right"/>
            </w:pPr>
            <w:r>
              <w:rPr>
                <w:sz w:val="16"/>
              </w:rPr>
              <w:t>$64,070</w:t>
            </w:r>
          </w:p>
        </w:tc>
        <w:tc>
          <w:tcPr>
            <w:tcW w:type="dxa" w:w="1305"/>
          </w:tcPr>
          <w:p>
            <w:pPr>
              <w:spacing w:after="0"/>
              <w:jc w:val="right"/>
            </w:pPr>
            <w:r>
              <w:rPr>
                <w:sz w:val="16"/>
              </w:rPr>
              <w:t>0.134%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$2,909,351,191</w:t>
            </w:r>
          </w:p>
        </w:tc>
        <w:tc>
          <w:tcPr>
            <w:tcW w:type="dxa" w:w="1215"/>
          </w:tcPr>
          <w:p>
            <w:pPr>
              <w:spacing w:after="0"/>
              <w:jc w:val="right"/>
            </w:pPr>
            <w:r>
              <w:rPr>
                <w:sz w:val="16"/>
              </w:rPr>
              <w:t>$336,562,387</w:t>
            </w:r>
          </w:p>
        </w:tc>
        <w:tc>
          <w:tcPr>
            <w:tcW w:type="dxa" w:w="1044"/>
          </w:tcPr>
          <w:p>
            <w:pPr>
              <w:spacing w:after="0"/>
              <w:jc w:val="right"/>
            </w:pPr>
            <w:r>
              <w:rPr>
                <w:sz w:val="16"/>
              </w:rPr>
              <w:t>9,012</w:t>
            </w:r>
          </w:p>
        </w:tc>
        <w:tc>
          <w:tcPr>
            <w:tcW w:type="dxa" w:w="1037"/>
          </w:tcPr>
          <w:p>
            <w:pPr>
              <w:spacing w:after="0"/>
              <w:jc w:val="right"/>
            </w:pPr>
            <w:r>
              <w:rPr>
                <w:sz w:val="16"/>
              </w:rPr>
              <w:t>$94,290</w:t>
            </w:r>
          </w:p>
        </w:tc>
        <w:tc>
          <w:tcPr>
            <w:tcW w:type="dxa" w:w="1126"/>
          </w:tcPr>
          <w:p>
            <w:pPr>
              <w:spacing w:after="0"/>
              <w:jc w:val="right"/>
            </w:pPr>
            <w:r>
              <w:rPr>
                <w:sz w:val="16"/>
              </w:rPr>
              <w:t>$2,372</w:t>
            </w:r>
          </w:p>
        </w:tc>
        <w:tc>
          <w:tcPr>
            <w:tcW w:type="dxa" w:w="983"/>
          </w:tcPr>
          <w:p>
            <w:pPr>
              <w:spacing w:after="0"/>
              <w:jc w:val="right"/>
            </w:pPr>
            <w:r>
              <w:rPr>
                <w:sz w:val="16"/>
              </w:rPr>
              <w:t>$51,634</w:t>
            </w:r>
          </w:p>
        </w:tc>
        <w:tc>
          <w:tcPr>
            <w:tcW w:type="dxa" w:w="1305"/>
          </w:tcPr>
          <w:p>
            <w:pPr>
              <w:spacing w:after="0"/>
              <w:jc w:val="right"/>
            </w:pPr>
            <w:r>
              <w:rPr>
                <w:sz w:val="16"/>
              </w:rPr>
              <w:t>0.00324%</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2024-03-14 (Storm Events through 2026-06-30): 21 county-coded records, 3 with a damage value recorded (including $0), $3,200; 26 zone-level records, 6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9,012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$2,909,351,191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$336,562,387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$8,725,773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$497,862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5528"/>
        <w:gridCol w:w="1207"/>
        <w:gridCol w:w="1207"/>
        <w:gridCol w:w="1207"/>
        <w:gridCol w:w="1207"/>
        <w:gridCol w:w="1207"/>
        <w:gridCol w:w="1207"/>
        <w:gridCol w:w="1343"/>
      </w:tblGrid>
      <w:tr>
        <w:trPr>
          <w:cantSplit/>
          <w:tblHeader/>
        </w:trPr>
        <w:tc>
          <w:tcPr>
            <w:tcW w:type="dxa" w:w="5528"/>
            <w:shd w:val="clear" w:color="auto" w:fill="E8E8E8"/>
          </w:tcPr>
          <w:p>
            <w:pPr>
              <w:spacing w:after="0"/>
              <w:jc w:val="left"/>
            </w:pPr>
            <w:r>
              <w:rPr>
                <w:b/>
                <w:sz w:val="16"/>
              </w:rPr>
              <w:t>Scope</w:t>
            </w:r>
          </w:p>
        </w:tc>
        <w:tc>
          <w:tcPr>
            <w:tcW w:type="dxa" w:w="1207"/>
            <w:shd w:val="clear" w:color="auto" w:fill="E8E8E8"/>
          </w:tcPr>
          <w:p>
            <w:pPr>
              <w:spacing w:after="0"/>
              <w:jc w:val="right"/>
            </w:pPr>
            <w:r>
              <w:rPr>
                <w:b/>
                <w:sz w:val="16"/>
              </w:rPr>
              <w:t>RL, FMA</w:t>
            </w:r>
          </w:p>
          <w:p>
            <w:pPr>
              <w:spacing w:after="0"/>
              <w:jc w:val="right"/>
            </w:pPr>
            <w:r>
              <w:rPr>
                <w:i/>
                <w:color w:val="555555"/>
                <w:sz w:val="14"/>
              </w:rPr>
              <w:t>properties</w:t>
            </w:r>
          </w:p>
        </w:tc>
        <w:tc>
          <w:tcPr>
            <w:tcW w:type="dxa" w:w="1207"/>
            <w:shd w:val="clear" w:color="auto" w:fill="E8E8E8"/>
          </w:tcPr>
          <w:p>
            <w:pPr>
              <w:spacing w:after="0"/>
              <w:jc w:val="right"/>
            </w:pPr>
            <w:r>
              <w:rPr>
                <w:b/>
                <w:sz w:val="16"/>
              </w:rPr>
              <w:t>SRL, FMA</w:t>
            </w:r>
          </w:p>
          <w:p>
            <w:pPr>
              <w:spacing w:after="0"/>
              <w:jc w:val="right"/>
            </w:pPr>
            <w:r>
              <w:rPr>
                <w:i/>
                <w:color w:val="555555"/>
                <w:sz w:val="14"/>
              </w:rPr>
              <w:t>properties</w:t>
            </w:r>
          </w:p>
        </w:tc>
        <w:tc>
          <w:tcPr>
            <w:tcW w:type="dxa" w:w="1207"/>
            <w:shd w:val="clear" w:color="auto" w:fill="E8E8E8"/>
          </w:tcPr>
          <w:p>
            <w:pPr>
              <w:spacing w:after="0"/>
              <w:jc w:val="right"/>
            </w:pPr>
            <w:r>
              <w:rPr>
                <w:b/>
                <w:sz w:val="16"/>
              </w:rPr>
              <w:t>RL, NFIP</w:t>
            </w:r>
          </w:p>
          <w:p>
            <w:pPr>
              <w:spacing w:after="0"/>
              <w:jc w:val="right"/>
            </w:pPr>
            <w:r>
              <w:rPr>
                <w:i/>
                <w:color w:val="555555"/>
                <w:sz w:val="14"/>
              </w:rPr>
              <w:t>properties</w:t>
            </w:r>
          </w:p>
        </w:tc>
        <w:tc>
          <w:tcPr>
            <w:tcW w:type="dxa" w:w="1207"/>
            <w:shd w:val="clear" w:color="auto" w:fill="E8E8E8"/>
          </w:tcPr>
          <w:p>
            <w:pPr>
              <w:spacing w:after="0"/>
              <w:jc w:val="right"/>
            </w:pPr>
            <w:r>
              <w:rPr>
                <w:b/>
                <w:sz w:val="16"/>
              </w:rPr>
              <w:t>SRL, NFIP</w:t>
            </w:r>
          </w:p>
          <w:p>
            <w:pPr>
              <w:spacing w:after="0"/>
              <w:jc w:val="right"/>
            </w:pPr>
            <w:r>
              <w:rPr>
                <w:i/>
                <w:color w:val="555555"/>
                <w:sz w:val="14"/>
              </w:rPr>
              <w:t>properties</w:t>
            </w:r>
          </w:p>
        </w:tc>
        <w:tc>
          <w:tcPr>
            <w:tcW w:type="dxa" w:w="120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07"/>
            <w:shd w:val="clear" w:color="auto" w:fill="E8E8E8"/>
          </w:tcPr>
          <w:p>
            <w:pPr>
              <w:spacing w:after="0"/>
              <w:jc w:val="right"/>
            </w:pPr>
            <w:r>
              <w:rPr>
                <w:b/>
                <w:sz w:val="16"/>
              </w:rPr>
              <w:t>Mitigated</w:t>
            </w:r>
          </w:p>
          <w:p>
            <w:pPr>
              <w:spacing w:after="0"/>
              <w:jc w:val="right"/>
            </w:pPr>
            <w:r>
              <w:rPr>
                <w:i/>
                <w:color w:val="555555"/>
                <w:sz w:val="14"/>
              </w:rPr>
              <w:t>properties</w:t>
            </w:r>
          </w:p>
        </w:tc>
        <w:tc>
          <w:tcPr>
            <w:tcW w:type="dxa" w:w="134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528"/>
          </w:tcPr>
          <w:p>
            <w:pPr>
              <w:spacing w:after="0"/>
              <w:jc w:val="left"/>
            </w:pPr>
            <w:r>
              <w:rPr>
                <w:sz w:val="16"/>
              </w:rPr>
              <w:t>County total</w:t>
            </w:r>
          </w:p>
        </w:tc>
        <w:tc>
          <w:tcPr>
            <w:tcW w:type="dxa" w:w="1207"/>
          </w:tcPr>
          <w:p>
            <w:pPr>
              <w:spacing w:after="0"/>
              <w:jc w:val="right"/>
            </w:pPr>
            <w:r>
              <w:rPr>
                <w:sz w:val="16"/>
              </w:rPr>
              <w:t>1</w:t>
            </w:r>
          </w:p>
        </w:tc>
        <w:tc>
          <w:tcPr>
            <w:tcW w:type="dxa" w:w="1207"/>
          </w:tcPr>
          <w:p>
            <w:pPr>
              <w:spacing w:after="0"/>
              <w:jc w:val="right"/>
            </w:pPr>
            <w:r>
              <w:rPr>
                <w:sz w:val="16"/>
              </w:rPr>
              <w:t>21</w:t>
            </w:r>
          </w:p>
        </w:tc>
        <w:tc>
          <w:tcPr>
            <w:tcW w:type="dxa" w:w="1207"/>
          </w:tcPr>
          <w:p>
            <w:pPr>
              <w:spacing w:after="0"/>
              <w:jc w:val="right"/>
            </w:pPr>
            <w:r>
              <w:rPr>
                <w:sz w:val="16"/>
              </w:rPr>
              <w:t>98</w:t>
            </w:r>
          </w:p>
        </w:tc>
        <w:tc>
          <w:tcPr>
            <w:tcW w:type="dxa" w:w="1207"/>
          </w:tcPr>
          <w:p>
            <w:pPr>
              <w:spacing w:after="0"/>
              <w:jc w:val="right"/>
            </w:pPr>
            <w:r>
              <w:rPr>
                <w:sz w:val="16"/>
              </w:rPr>
              <w:t>17</w:t>
            </w:r>
          </w:p>
        </w:tc>
        <w:tc>
          <w:tcPr>
            <w:tcW w:type="dxa" w:w="1207"/>
          </w:tcPr>
          <w:p>
            <w:pPr>
              <w:spacing w:after="0"/>
              <w:jc w:val="right"/>
            </w:pPr>
            <w:r>
              <w:rPr>
                <w:sz w:val="16"/>
              </w:rPr>
              <w:t>107</w:t>
            </w:r>
          </w:p>
        </w:tc>
        <w:tc>
          <w:tcPr>
            <w:tcW w:type="dxa" w:w="1207"/>
          </w:tcPr>
          <w:p>
            <w:pPr>
              <w:spacing w:after="0"/>
              <w:jc w:val="right"/>
            </w:pPr>
            <w:r>
              <w:rPr>
                <w:sz w:val="16"/>
              </w:rPr>
              <w:t>5</w:t>
            </w:r>
          </w:p>
        </w:tc>
        <w:tc>
          <w:tcPr>
            <w:tcW w:type="dxa" w:w="1343"/>
          </w:tcPr>
          <w:p>
            <w:pPr>
              <w:spacing w:after="0"/>
              <w:jc w:val="right"/>
            </w:pPr>
            <w:r>
              <w:rPr>
                <w:sz w:val="16"/>
              </w:rPr>
              <w:t>0</w:t>
            </w:r>
          </w:p>
        </w:tc>
      </w:tr>
      <w:tr>
        <w:trPr>
          <w:cantSplit/>
        </w:trPr>
        <w:tc>
          <w:tcPr>
            <w:tcW w:type="dxa" w:w="5528"/>
          </w:tcPr>
          <w:p>
            <w:pPr>
              <w:spacing w:after="0"/>
              <w:jc w:val="left"/>
            </w:pPr>
            <w:r>
              <w:rPr>
                <w:sz w:val="16"/>
              </w:rPr>
              <w:t>of which: Oslo city</w:t>
            </w:r>
          </w:p>
        </w:tc>
        <w:tc>
          <w:tcPr>
            <w:tcW w:type="dxa" w:w="1207"/>
          </w:tcPr>
          <w:p>
            <w:pPr>
              <w:spacing w:after="0"/>
              <w:jc w:val="right"/>
            </w:pPr>
            <w:r>
              <w:rPr>
                <w:sz w:val="16"/>
              </w:rPr>
              <w:t>0</w:t>
            </w:r>
          </w:p>
        </w:tc>
        <w:tc>
          <w:tcPr>
            <w:tcW w:type="dxa" w:w="1207"/>
          </w:tcPr>
          <w:p>
            <w:pPr>
              <w:spacing w:after="0"/>
              <w:jc w:val="right"/>
            </w:pPr>
            <w:r>
              <w:rPr>
                <w:sz w:val="16"/>
              </w:rPr>
              <w:t>0</w:t>
            </w:r>
          </w:p>
        </w:tc>
        <w:tc>
          <w:tcPr>
            <w:tcW w:type="dxa" w:w="1207"/>
          </w:tcPr>
          <w:p>
            <w:pPr>
              <w:spacing w:after="0"/>
              <w:jc w:val="right"/>
            </w:pPr>
            <w:r>
              <w:rPr>
                <w:sz w:val="16"/>
              </w:rPr>
              <w:t>3</w:t>
            </w:r>
          </w:p>
        </w:tc>
        <w:tc>
          <w:tcPr>
            <w:tcW w:type="dxa" w:w="1207"/>
          </w:tcPr>
          <w:p>
            <w:pPr>
              <w:spacing w:after="0"/>
              <w:jc w:val="right"/>
            </w:pPr>
            <w:r>
              <w:rPr>
                <w:sz w:val="16"/>
              </w:rPr>
              <w:t>0</w:t>
            </w:r>
          </w:p>
        </w:tc>
        <w:tc>
          <w:tcPr>
            <w:tcW w:type="dxa" w:w="1207"/>
          </w:tcPr>
          <w:p>
            <w:pPr>
              <w:spacing w:after="0"/>
              <w:jc w:val="right"/>
            </w:pPr>
            <w:r>
              <w:rPr>
                <w:sz w:val="16"/>
              </w:rPr>
              <w:t>3</w:t>
            </w:r>
          </w:p>
        </w:tc>
        <w:tc>
          <w:tcPr>
            <w:tcW w:type="dxa" w:w="1207"/>
          </w:tcPr>
          <w:p>
            <w:pPr>
              <w:spacing w:after="0"/>
              <w:jc w:val="right"/>
            </w:pPr>
            <w:r>
              <w:rPr>
                <w:sz w:val="16"/>
              </w:rPr>
              <w:t>0</w:t>
            </w:r>
          </w:p>
        </w:tc>
        <w:tc>
          <w:tcPr>
            <w:tcW w:type="dxa" w:w="1343"/>
          </w:tcPr>
          <w:p>
            <w:pPr>
              <w:spacing w:after="0"/>
              <w:jc w:val="right"/>
            </w:pPr>
            <w:r>
              <w:rPr>
                <w:sz w:val="16"/>
              </w:rPr>
              <w:t>0</w:t>
            </w:r>
          </w:p>
        </w:tc>
      </w:tr>
      <w:tr>
        <w:trPr>
          <w:cantSplit/>
        </w:trPr>
        <w:tc>
          <w:tcPr>
            <w:tcW w:type="dxa" w:w="5528"/>
          </w:tcPr>
          <w:p>
            <w:pPr>
              <w:spacing w:after="0"/>
              <w:jc w:val="left"/>
            </w:pPr>
            <w:r>
              <w:rPr>
                <w:sz w:val="16"/>
              </w:rPr>
              <w:t>of which: Warren city</w:t>
            </w:r>
          </w:p>
        </w:tc>
        <w:tc>
          <w:tcPr>
            <w:tcW w:type="dxa" w:w="1207"/>
          </w:tcPr>
          <w:p>
            <w:pPr>
              <w:spacing w:after="0"/>
              <w:jc w:val="right"/>
            </w:pPr>
            <w:r>
              <w:rPr>
                <w:sz w:val="16"/>
              </w:rPr>
              <w:t>0</w:t>
            </w:r>
          </w:p>
        </w:tc>
        <w:tc>
          <w:tcPr>
            <w:tcW w:type="dxa" w:w="1207"/>
          </w:tcPr>
          <w:p>
            <w:pPr>
              <w:spacing w:after="0"/>
              <w:jc w:val="right"/>
            </w:pPr>
            <w:r>
              <w:rPr>
                <w:sz w:val="16"/>
              </w:rPr>
              <w:t>17</w:t>
            </w:r>
          </w:p>
        </w:tc>
        <w:tc>
          <w:tcPr>
            <w:tcW w:type="dxa" w:w="1207"/>
          </w:tcPr>
          <w:p>
            <w:pPr>
              <w:spacing w:after="0"/>
              <w:jc w:val="right"/>
            </w:pPr>
            <w:r>
              <w:rPr>
                <w:sz w:val="16"/>
              </w:rPr>
              <w:t>68</w:t>
            </w:r>
          </w:p>
        </w:tc>
        <w:tc>
          <w:tcPr>
            <w:tcW w:type="dxa" w:w="1207"/>
          </w:tcPr>
          <w:p>
            <w:pPr>
              <w:spacing w:after="0"/>
              <w:jc w:val="right"/>
            </w:pPr>
            <w:r>
              <w:rPr>
                <w:sz w:val="16"/>
              </w:rPr>
              <w:t>15</w:t>
            </w:r>
          </w:p>
        </w:tc>
        <w:tc>
          <w:tcPr>
            <w:tcW w:type="dxa" w:w="1207"/>
          </w:tcPr>
          <w:p>
            <w:pPr>
              <w:spacing w:after="0"/>
              <w:jc w:val="right"/>
            </w:pPr>
            <w:r>
              <w:rPr>
                <w:sz w:val="16"/>
              </w:rPr>
              <w:t>74</w:t>
            </w:r>
          </w:p>
        </w:tc>
        <w:tc>
          <w:tcPr>
            <w:tcW w:type="dxa" w:w="1207"/>
          </w:tcPr>
          <w:p>
            <w:pPr>
              <w:spacing w:after="0"/>
              <w:jc w:val="right"/>
            </w:pPr>
            <w:r>
              <w:rPr>
                <w:sz w:val="16"/>
              </w:rPr>
              <w:t>2</w:t>
            </w:r>
          </w:p>
        </w:tc>
        <w:tc>
          <w:tcPr>
            <w:tcW w:type="dxa" w:w="1343"/>
          </w:tcPr>
          <w:p>
            <w:pPr>
              <w:spacing w:after="0"/>
              <w:jc w:val="right"/>
            </w:pPr>
            <w:r>
              <w:rPr>
                <w:sz w:val="16"/>
              </w:rPr>
              <w:t>0</w:t>
            </w:r>
          </w:p>
        </w:tc>
      </w:tr>
      <w:tr>
        <w:trPr>
          <w:cantSplit/>
        </w:trPr>
        <w:tc>
          <w:tcPr>
            <w:tcW w:type="dxa" w:w="5528"/>
          </w:tcPr>
          <w:p>
            <w:pPr>
              <w:spacing w:after="0"/>
              <w:jc w:val="left"/>
            </w:pPr>
            <w:r>
              <w:rPr>
                <w:sz w:val="16"/>
              </w:rPr>
              <w:t>of which: Marshall County (unincorporated area)</w:t>
            </w:r>
          </w:p>
        </w:tc>
        <w:tc>
          <w:tcPr>
            <w:tcW w:type="dxa" w:w="1207"/>
          </w:tcPr>
          <w:p>
            <w:pPr>
              <w:spacing w:after="0"/>
              <w:jc w:val="right"/>
            </w:pPr>
            <w:r>
              <w:rPr>
                <w:sz w:val="16"/>
              </w:rPr>
              <w:t>1</w:t>
            </w:r>
          </w:p>
        </w:tc>
        <w:tc>
          <w:tcPr>
            <w:tcW w:type="dxa" w:w="1207"/>
          </w:tcPr>
          <w:p>
            <w:pPr>
              <w:spacing w:after="0"/>
              <w:jc w:val="right"/>
            </w:pPr>
            <w:r>
              <w:rPr>
                <w:sz w:val="16"/>
              </w:rPr>
              <w:t>3</w:t>
            </w:r>
          </w:p>
        </w:tc>
        <w:tc>
          <w:tcPr>
            <w:tcW w:type="dxa" w:w="1207"/>
          </w:tcPr>
          <w:p>
            <w:pPr>
              <w:spacing w:after="0"/>
              <w:jc w:val="right"/>
            </w:pPr>
            <w:r>
              <w:rPr>
                <w:sz w:val="16"/>
              </w:rPr>
              <w:t>22</w:t>
            </w:r>
          </w:p>
        </w:tc>
        <w:tc>
          <w:tcPr>
            <w:tcW w:type="dxa" w:w="1207"/>
          </w:tcPr>
          <w:p>
            <w:pPr>
              <w:spacing w:after="0"/>
              <w:jc w:val="right"/>
            </w:pPr>
            <w:r>
              <w:rPr>
                <w:sz w:val="16"/>
              </w:rPr>
              <w:t>1</w:t>
            </w:r>
          </w:p>
        </w:tc>
        <w:tc>
          <w:tcPr>
            <w:tcW w:type="dxa" w:w="1207"/>
          </w:tcPr>
          <w:p>
            <w:pPr>
              <w:spacing w:after="0"/>
              <w:jc w:val="right"/>
            </w:pPr>
            <w:r>
              <w:rPr>
                <w:sz w:val="16"/>
              </w:rPr>
              <w:t>25</w:t>
            </w:r>
          </w:p>
        </w:tc>
        <w:tc>
          <w:tcPr>
            <w:tcW w:type="dxa" w:w="1207"/>
          </w:tcPr>
          <w:p>
            <w:pPr>
              <w:spacing w:after="0"/>
              <w:jc w:val="right"/>
            </w:pPr>
            <w:r>
              <w:rPr>
                <w:sz w:val="16"/>
              </w:rPr>
              <w:t>3</w:t>
            </w:r>
          </w:p>
        </w:tc>
        <w:tc>
          <w:tcPr>
            <w:tcW w:type="dxa" w:w="1343"/>
          </w:tcPr>
          <w:p>
            <w:pPr>
              <w:spacing w:after="0"/>
              <w:jc w:val="right"/>
            </w:pPr>
            <w:r>
              <w:rPr>
                <w:sz w:val="16"/>
              </w:rPr>
              <w:t>0</w:t>
            </w:r>
          </w:p>
        </w:tc>
      </w:tr>
      <w:tr>
        <w:trPr>
          <w:cantSplit/>
        </w:trPr>
        <w:tc>
          <w:tcPr>
            <w:tcW w:type="dxa" w:w="5528"/>
          </w:tcPr>
          <w:p>
            <w:pPr>
              <w:spacing w:after="0"/>
              <w:jc w:val="left"/>
            </w:pPr>
            <w:r>
              <w:rPr>
                <w:sz w:val="16"/>
              </w:rPr>
              <w:t>of which: Unknown (community ID Unknown in FEMA data)</w:t>
            </w:r>
          </w:p>
        </w:tc>
        <w:tc>
          <w:tcPr>
            <w:tcW w:type="dxa" w:w="1207"/>
          </w:tcPr>
          <w:p>
            <w:pPr>
              <w:spacing w:after="0"/>
              <w:jc w:val="right"/>
            </w:pPr>
            <w:r>
              <w:rPr>
                <w:sz w:val="16"/>
              </w:rPr>
              <w:t>0</w:t>
            </w:r>
          </w:p>
        </w:tc>
        <w:tc>
          <w:tcPr>
            <w:tcW w:type="dxa" w:w="1207"/>
          </w:tcPr>
          <w:p>
            <w:pPr>
              <w:spacing w:after="0"/>
              <w:jc w:val="right"/>
            </w:pPr>
            <w:r>
              <w:rPr>
                <w:sz w:val="16"/>
              </w:rPr>
              <w:t>1</w:t>
            </w:r>
          </w:p>
        </w:tc>
        <w:tc>
          <w:tcPr>
            <w:tcW w:type="dxa" w:w="1207"/>
          </w:tcPr>
          <w:p>
            <w:pPr>
              <w:spacing w:after="0"/>
              <w:jc w:val="right"/>
            </w:pPr>
            <w:r>
              <w:rPr>
                <w:sz w:val="16"/>
              </w:rPr>
              <w:t>5</w:t>
            </w:r>
          </w:p>
        </w:tc>
        <w:tc>
          <w:tcPr>
            <w:tcW w:type="dxa" w:w="1207"/>
          </w:tcPr>
          <w:p>
            <w:pPr>
              <w:spacing w:after="0"/>
              <w:jc w:val="right"/>
            </w:pPr>
            <w:r>
              <w:rPr>
                <w:sz w:val="16"/>
              </w:rPr>
              <w:t>1</w:t>
            </w:r>
          </w:p>
        </w:tc>
        <w:tc>
          <w:tcPr>
            <w:tcW w:type="dxa" w:w="1207"/>
          </w:tcPr>
          <w:p>
            <w:pPr>
              <w:spacing w:after="0"/>
              <w:jc w:val="right"/>
            </w:pPr>
            <w:r>
              <w:rPr>
                <w:sz w:val="16"/>
              </w:rPr>
              <w:t>5</w:t>
            </w:r>
          </w:p>
        </w:tc>
        <w:tc>
          <w:tcPr>
            <w:tcW w:type="dxa" w:w="1207"/>
          </w:tcPr>
          <w:p>
            <w:pPr>
              <w:spacing w:after="0"/>
              <w:jc w:val="right"/>
            </w:pPr>
            <w:r>
              <w:rPr>
                <w:sz w:val="16"/>
              </w:rPr>
              <w:t>0</w:t>
            </w:r>
          </w:p>
        </w:tc>
        <w:tc>
          <w:tcPr>
            <w:tcW w:type="dxa" w:w="134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Marshall County</w:t>
            </w:r>
          </w:p>
        </w:tc>
        <w:tc>
          <w:tcPr>
            <w:tcW w:type="dxa" w:w="1620"/>
          </w:tcPr>
          <w:p>
            <w:pPr>
              <w:spacing w:after="0"/>
              <w:jc w:val="left"/>
            </w:pPr>
            <w:r>
              <w:rPr>
                <w:sz w:val="16"/>
              </w:rPr>
              <w:t>270638</w:t>
            </w:r>
          </w:p>
        </w:tc>
        <w:tc>
          <w:tcPr>
            <w:tcW w:type="dxa" w:w="1455"/>
          </w:tcPr>
          <w:p>
            <w:pPr>
              <w:spacing w:after="0"/>
              <w:jc w:val="right"/>
            </w:pPr>
            <w:r>
              <w:rPr>
                <w:sz w:val="16"/>
              </w:rPr>
              <w:t>1</w:t>
            </w:r>
          </w:p>
        </w:tc>
        <w:tc>
          <w:tcPr>
            <w:tcW w:type="dxa" w:w="1455"/>
          </w:tcPr>
          <w:p>
            <w:pPr>
              <w:spacing w:after="0"/>
              <w:jc w:val="right"/>
            </w:pPr>
            <w:r>
              <w:rPr>
                <w:sz w:val="16"/>
              </w:rPr>
              <w:t>3</w:t>
            </w:r>
          </w:p>
        </w:tc>
        <w:tc>
          <w:tcPr>
            <w:tcW w:type="dxa" w:w="1455"/>
          </w:tcPr>
          <w:p>
            <w:pPr>
              <w:spacing w:after="0"/>
              <w:jc w:val="right"/>
            </w:pPr>
            <w:r>
              <w:rPr>
                <w:sz w:val="16"/>
              </w:rPr>
              <w:t>22</w:t>
            </w:r>
          </w:p>
        </w:tc>
        <w:tc>
          <w:tcPr>
            <w:tcW w:type="dxa" w:w="1455"/>
          </w:tcPr>
          <w:p>
            <w:pPr>
              <w:spacing w:after="0"/>
              <w:jc w:val="right"/>
            </w:pPr>
            <w:r>
              <w:rPr>
                <w:sz w:val="16"/>
              </w:rPr>
              <w:t>1</w:t>
            </w:r>
          </w:p>
        </w:tc>
        <w:tc>
          <w:tcPr>
            <w:tcW w:type="dxa" w:w="1455"/>
          </w:tcPr>
          <w:p>
            <w:pPr>
              <w:spacing w:after="0"/>
              <w:jc w:val="right"/>
            </w:pPr>
            <w:r>
              <w:rPr>
                <w:sz w:val="16"/>
              </w:rPr>
              <w:t>25</w:t>
            </w:r>
          </w:p>
        </w:tc>
        <w:tc>
          <w:tcPr>
            <w:tcW w:type="dxa" w:w="1455"/>
          </w:tcPr>
          <w:p>
            <w:pPr>
              <w:spacing w:after="0"/>
              <w:jc w:val="right"/>
            </w:pPr>
            <w:r>
              <w:rPr>
                <w:sz w:val="16"/>
              </w:rPr>
              <w:t>3</w:t>
            </w:r>
          </w:p>
        </w:tc>
        <w:tc>
          <w:tcPr>
            <w:tcW w:type="dxa" w:w="1620"/>
          </w:tcPr>
          <w:p>
            <w:pPr>
              <w:spacing w:after="0"/>
              <w:jc w:val="right"/>
            </w:pPr>
            <w:r>
              <w:rPr>
                <w:sz w:val="16"/>
              </w:rPr>
              <w:t>0</w:t>
            </w:r>
          </w:p>
        </w:tc>
      </w:tr>
      <w:tr>
        <w:trPr>
          <w:cantSplit/>
        </w:trPr>
        <w:tc>
          <w:tcPr>
            <w:tcW w:type="dxa" w:w="2141"/>
          </w:tcPr>
          <w:p>
            <w:pPr>
              <w:spacing w:after="0"/>
              <w:jc w:val="left"/>
            </w:pPr>
            <w:r>
              <w:rPr>
                <w:sz w:val="16"/>
              </w:rPr>
              <w:t>Alvarado city</w:t>
            </w:r>
          </w:p>
        </w:tc>
        <w:tc>
          <w:tcPr>
            <w:tcW w:type="dxa" w:w="1620"/>
          </w:tcPr>
          <w:p>
            <w:pPr>
              <w:spacing w:after="0"/>
              <w:jc w:val="left"/>
            </w:pPr>
            <w:r>
              <w:rPr>
                <w:sz w:val="16"/>
              </w:rPr>
              <w:t>270267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Argyle city</w:t>
            </w:r>
          </w:p>
        </w:tc>
        <w:tc>
          <w:tcPr>
            <w:tcW w:type="dxa" w:w="1620"/>
          </w:tcPr>
          <w:p>
            <w:pPr>
              <w:spacing w:after="0"/>
              <w:jc w:val="left"/>
            </w:pPr>
            <w:r>
              <w:rPr>
                <w:sz w:val="16"/>
              </w:rPr>
              <w:t>270268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Grygla city</w:t>
            </w:r>
          </w:p>
        </w:tc>
        <w:tc>
          <w:tcPr>
            <w:tcW w:type="dxa" w:w="1620"/>
          </w:tcPr>
          <w:p>
            <w:pPr>
              <w:spacing w:after="0"/>
              <w:jc w:val="left"/>
            </w:pPr>
            <w:r>
              <w:rPr>
                <w:sz w:val="16"/>
              </w:rPr>
              <w:t>270269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Holt city</w:t>
            </w:r>
          </w:p>
        </w:tc>
        <w:tc>
          <w:tcPr>
            <w:tcW w:type="dxa" w:w="1620"/>
          </w:tcPr>
          <w:p>
            <w:pPr>
              <w:spacing w:after="0"/>
              <w:jc w:val="left"/>
            </w:pPr>
            <w:r>
              <w:rPr>
                <w:sz w:val="16"/>
              </w:rPr>
              <w:t>270811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Middle River city</w:t>
            </w:r>
          </w:p>
        </w:tc>
        <w:tc>
          <w:tcPr>
            <w:tcW w:type="dxa" w:w="1620"/>
          </w:tcPr>
          <w:p>
            <w:pPr>
              <w:spacing w:after="0"/>
              <w:jc w:val="left"/>
            </w:pPr>
            <w:r>
              <w:rPr>
                <w:sz w:val="16"/>
              </w:rPr>
              <w:t>270270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Newfolden city</w:t>
            </w:r>
          </w:p>
        </w:tc>
        <w:tc>
          <w:tcPr>
            <w:tcW w:type="dxa" w:w="1620"/>
          </w:tcPr>
          <w:p>
            <w:pPr>
              <w:spacing w:after="0"/>
              <w:jc w:val="left"/>
            </w:pPr>
            <w:r>
              <w:rPr>
                <w:sz w:val="16"/>
              </w:rPr>
              <w:t>270271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Oslo city</w:t>
            </w:r>
          </w:p>
        </w:tc>
        <w:tc>
          <w:tcPr>
            <w:tcW w:type="dxa" w:w="1620"/>
          </w:tcPr>
          <w:p>
            <w:pPr>
              <w:spacing w:after="0"/>
              <w:jc w:val="left"/>
            </w:pPr>
            <w:r>
              <w:rPr>
                <w:sz w:val="16"/>
              </w:rPr>
              <w:t>270272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Stephen city</w:t>
            </w:r>
          </w:p>
        </w:tc>
        <w:tc>
          <w:tcPr>
            <w:tcW w:type="dxa" w:w="1620"/>
          </w:tcPr>
          <w:p>
            <w:pPr>
              <w:spacing w:after="0"/>
              <w:jc w:val="left"/>
            </w:pPr>
            <w:r>
              <w:rPr>
                <w:sz w:val="16"/>
              </w:rPr>
              <w:t>270273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Strandquist city</w:t>
            </w:r>
          </w:p>
        </w:tc>
        <w:tc>
          <w:tcPr>
            <w:tcW w:type="dxa" w:w="1620"/>
          </w:tcPr>
          <w:p>
            <w:pPr>
              <w:spacing w:after="0"/>
              <w:jc w:val="left"/>
            </w:pPr>
            <w:r>
              <w:rPr>
                <w:sz w:val="16"/>
              </w:rPr>
              <w:t>270813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Viking city</w:t>
            </w:r>
          </w:p>
        </w:tc>
        <w:tc>
          <w:tcPr>
            <w:tcW w:type="dxa" w:w="1620"/>
          </w:tcPr>
          <w:p>
            <w:pPr>
              <w:spacing w:after="0"/>
              <w:jc w:val="left"/>
            </w:pPr>
            <w:r>
              <w:rPr>
                <w:sz w:val="16"/>
              </w:rPr>
              <w:t>270814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Warren city</w:t>
            </w:r>
          </w:p>
        </w:tc>
        <w:tc>
          <w:tcPr>
            <w:tcW w:type="dxa" w:w="1620"/>
          </w:tcPr>
          <w:p>
            <w:pPr>
              <w:spacing w:after="0"/>
              <w:jc w:val="left"/>
            </w:pPr>
            <w:r>
              <w:rPr>
                <w:sz w:val="16"/>
              </w:rPr>
              <w:t>270274</w:t>
            </w:r>
          </w:p>
        </w:tc>
        <w:tc>
          <w:tcPr>
            <w:tcW w:type="dxa" w:w="1455"/>
          </w:tcPr>
          <w:p>
            <w:pPr>
              <w:spacing w:after="0"/>
              <w:jc w:val="right"/>
            </w:pPr>
            <w:r>
              <w:rPr>
                <w:sz w:val="16"/>
              </w:rPr>
              <w:t>0</w:t>
            </w:r>
          </w:p>
        </w:tc>
        <w:tc>
          <w:tcPr>
            <w:tcW w:type="dxa" w:w="1455"/>
          </w:tcPr>
          <w:p>
            <w:pPr>
              <w:spacing w:after="0"/>
              <w:jc w:val="right"/>
            </w:pPr>
            <w:r>
              <w:rPr>
                <w:sz w:val="16"/>
              </w:rPr>
              <w:t>17</w:t>
            </w:r>
          </w:p>
        </w:tc>
        <w:tc>
          <w:tcPr>
            <w:tcW w:type="dxa" w:w="1455"/>
          </w:tcPr>
          <w:p>
            <w:pPr>
              <w:spacing w:after="0"/>
              <w:jc w:val="right"/>
            </w:pPr>
            <w:r>
              <w:rPr>
                <w:sz w:val="16"/>
              </w:rPr>
              <w:t>68</w:t>
            </w:r>
          </w:p>
        </w:tc>
        <w:tc>
          <w:tcPr>
            <w:tcW w:type="dxa" w:w="1455"/>
          </w:tcPr>
          <w:p>
            <w:pPr>
              <w:spacing w:after="0"/>
              <w:jc w:val="right"/>
            </w:pPr>
            <w:r>
              <w:rPr>
                <w:sz w:val="16"/>
              </w:rPr>
              <w:t>15</w:t>
            </w:r>
          </w:p>
        </w:tc>
        <w:tc>
          <w:tcPr>
            <w:tcW w:type="dxa" w:w="1455"/>
          </w:tcPr>
          <w:p>
            <w:pPr>
              <w:spacing w:after="0"/>
              <w:jc w:val="right"/>
            </w:pPr>
            <w:r>
              <w:rPr>
                <w:sz w:val="16"/>
              </w:rPr>
              <w:t>74</w:t>
            </w:r>
          </w:p>
        </w:tc>
        <w:tc>
          <w:tcPr>
            <w:tcW w:type="dxa" w:w="1455"/>
          </w:tcPr>
          <w:p>
            <w:pPr>
              <w:spacing w:after="0"/>
              <w:jc w:val="right"/>
            </w:pPr>
            <w:r>
              <w:rPr>
                <w:sz w:val="16"/>
              </w:rPr>
              <w:t>2</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16</w:t>
            </w:r>
          </w:p>
        </w:tc>
        <w:tc>
          <w:tcPr>
            <w:tcW w:type="dxa" w:w="1496"/>
          </w:tcPr>
          <w:p>
            <w:pPr>
              <w:spacing w:after="0"/>
              <w:jc w:val="right"/>
            </w:pPr>
            <w:r>
              <w:rPr>
                <w:sz w:val="16"/>
              </w:rPr>
              <w:t>85</w:t>
            </w:r>
          </w:p>
        </w:tc>
        <w:tc>
          <w:tcPr>
            <w:tcW w:type="dxa" w:w="1496"/>
          </w:tcPr>
          <w:p>
            <w:pPr>
              <w:spacing w:after="0"/>
              <w:jc w:val="right"/>
            </w:pPr>
            <w:r>
              <w:rPr>
                <w:sz w:val="16"/>
              </w:rPr>
              <w:t>13</w:t>
            </w:r>
          </w:p>
        </w:tc>
        <w:tc>
          <w:tcPr>
            <w:tcW w:type="dxa" w:w="1496"/>
          </w:tcPr>
          <w:p>
            <w:pPr>
              <w:spacing w:after="0"/>
              <w:jc w:val="right"/>
            </w:pPr>
            <w:r>
              <w:rPr>
                <w:sz w:val="16"/>
              </w:rPr>
              <w:t>93</w:t>
            </w:r>
          </w:p>
        </w:tc>
        <w:tc>
          <w:tcPr>
            <w:tcW w:type="dxa" w:w="1496"/>
          </w:tcPr>
          <w:p>
            <w:pPr>
              <w:spacing w:after="0"/>
              <w:jc w:val="right"/>
            </w:pPr>
            <w:r>
              <w:rPr>
                <w:sz w:val="16"/>
              </w:rPr>
              <w:t>4</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10</w:t>
            </w:r>
          </w:p>
        </w:tc>
        <w:tc>
          <w:tcPr>
            <w:tcW w:type="dxa" w:w="1496"/>
          </w:tcPr>
          <w:p>
            <w:pPr>
              <w:spacing w:after="0"/>
              <w:jc w:val="right"/>
            </w:pPr>
            <w:r>
              <w:rPr>
                <w:sz w:val="16"/>
              </w:rPr>
              <w:t>3</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98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Marshall County, MN: risk-assessment baseline packet, release 2026-10 (data as of 2026-09-30; County FIPS 27089). Automated baseline. </w:t>
      </w:r>
      <w:hyperlink r:id="rId15">
        <w:r>
          <w:rPr>
            <w:color w:val="1F4E99"/>
            <w:sz w:val="17"/>
            <w:u w:val="single"/>
          </w:rPr>
          <w:t>https://hazardplain.org/mn/27089/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Marshall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8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Marshall County, MN: Risk-assessment baseline packet</dc:title>
  <dc:subject>Hazard Plain release 2026-10, as of 2026-09-30. Automated baseline</dc:subject>
  <dc:creator>Hazard Plain</dc:creator>
  <cp:keywords>Hazard Plain; hazard mitigation; risk assessment; 27089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