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2029-02-25</w:t>
      </w:r>
    </w:p>
    <w:p>
      <w:pPr>
        <w:keepNext/>
        <w:spacing w:after="40" w:before="0"/>
      </w:pPr>
      <w:r>
        <w:rPr>
          <w:b/>
        </w:rPr>
        <w:t xml:space="preserve">Plan: </w:t>
      </w:r>
      <w:r>
        <w:rPr/>
        <w:t>Jackson County HMP Update (FEMA plan 109517)</w:t>
      </w:r>
    </w:p>
    <w:p>
      <w:pPr>
        <w:keepNext/>
        <w:spacing w:after="40" w:before="0"/>
      </w:pPr>
      <w:r>
        <w:rPr>
          <w:b/>
        </w:rPr>
        <w:t xml:space="preserve">Approved: </w:t>
      </w:r>
      <w:r>
        <w:rPr/>
        <w:t>2024-02-26</w:t>
      </w:r>
    </w:p>
    <w:p>
      <w:pPr>
        <w:keepNext/>
        <w:spacing w:after="40" w:before="0"/>
      </w:pPr>
      <w:r>
        <w:rPr>
          <w:b/>
        </w:rPr>
        <w:t xml:space="preserve">Expires: </w:t>
      </w:r>
      <w:r>
        <w:rPr/>
        <w:t>2029-02-25</w:t>
      </w:r>
    </w:p>
    <w:p>
      <w:pPr>
        <w:keepNext/>
        <w:spacing w:after="40" w:before="0"/>
      </w:pPr>
      <w:r>
        <w:rPr>
          <w:b/>
        </w:rPr>
        <w:t xml:space="preserve">As of: </w:t>
      </w:r>
      <w:r>
        <w:rPr/>
        <w:t>2026-09-28</w:t>
      </w:r>
    </w:p>
    <w:p>
      <w:pPr>
        <w:keepNext/>
        <w:spacing w:after="40" w:before="0"/>
      </w:pPr>
      <w:r>
        <w:rPr>
          <w:b/>
        </w:rPr>
        <w:t xml:space="preserve">Days: </w:t>
      </w:r>
      <w:r>
        <w:rPr/>
        <w:t>881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DR-4797-MN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3"/>
        <w:gridCol w:w="718"/>
        <w:gridCol w:w="2794"/>
        <w:gridCol w:w="4304"/>
        <w:gridCol w:w="1096"/>
        <w:gridCol w:w="1096"/>
        <w:gridCol w:w="945"/>
        <w:gridCol w:w="1001"/>
        <w:gridCol w:w="685"/>
      </w:tblGrid>
      <w:tr>
        <w:trPr>
          <w:cantSplit/>
          <w:tblHeader/>
        </w:trPr>
        <w:tc>
          <w:tcPr>
            <w:tcW w:type="dxa" w:w="1473"/>
            <w:shd w:val="clear" w:color="auto" w:fill="E8E8E8"/>
          </w:tcPr>
          <w:p>
            <w:pPr>
              <w:spacing w:after="0"/>
              <w:jc w:val="left"/>
            </w:pPr>
            <w:r>
              <w:rPr>
                <w:b/>
                <w:sz w:val="16"/>
              </w:rPr>
              <w:t>Jurisdiction</w:t>
            </w:r>
          </w:p>
        </w:tc>
        <w:tc>
          <w:tcPr>
            <w:tcW w:type="dxa" w:w="718"/>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4304"/>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473"/>
          </w:tcPr>
          <w:p>
            <w:pPr>
              <w:spacing w:after="0"/>
              <w:jc w:val="left"/>
            </w:pPr>
            <w:r>
              <w:rPr>
                <w:sz w:val="16"/>
              </w:rPr>
              <w:t>Jackson County</w:t>
            </w:r>
          </w:p>
        </w:tc>
        <w:tc>
          <w:tcPr>
            <w:tcW w:type="dxa" w:w="718"/>
          </w:tcPr>
          <w:p>
            <w:pPr>
              <w:spacing w:after="0"/>
              <w:jc w:val="left"/>
            </w:pPr>
            <w:r>
              <w:rPr>
                <w:sz w:val="16"/>
              </w:rPr>
              <w:t>County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Alpha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Heron Lake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Jackson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Lakefield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Okabena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r>
        <w:trPr>
          <w:cantSplit/>
        </w:trPr>
        <w:tc>
          <w:tcPr>
            <w:tcW w:type="dxa" w:w="1473"/>
          </w:tcPr>
          <w:p>
            <w:pPr>
              <w:spacing w:after="0"/>
              <w:jc w:val="left"/>
            </w:pPr>
            <w:r>
              <w:rPr>
                <w:sz w:val="16"/>
              </w:rPr>
              <w:t>Wilder city</w:t>
            </w:r>
          </w:p>
        </w:tc>
        <w:tc>
          <w:tcPr>
            <w:tcW w:type="dxa" w:w="718"/>
          </w:tcPr>
          <w:p>
            <w:pPr>
              <w:spacing w:after="0"/>
              <w:jc w:val="left"/>
            </w:pPr>
            <w:r>
              <w:rPr>
                <w:sz w:val="16"/>
              </w:rPr>
              <w:t>City</w:t>
            </w:r>
          </w:p>
        </w:tc>
        <w:tc>
          <w:tcPr>
            <w:tcW w:type="dxa" w:w="2794"/>
          </w:tcPr>
          <w:p>
            <w:pPr>
              <w:spacing w:after="0"/>
              <w:jc w:val="left"/>
            </w:pPr>
            <w:r>
              <w:rPr>
                <w:sz w:val="16"/>
              </w:rPr>
              <w:t>Approved, expires 2029-02-25</w:t>
            </w:r>
          </w:p>
        </w:tc>
        <w:tc>
          <w:tcPr>
            <w:tcW w:type="dxa" w:w="4304"/>
          </w:tcPr>
          <w:p>
            <w:pPr>
              <w:spacing w:after="0"/>
              <w:jc w:val="left"/>
            </w:pPr>
            <w:r>
              <w:rPr>
                <w:sz w:val="16"/>
              </w:rPr>
              <w:t>Jackson County HMP Update (FEMA plan 109517)</w:t>
            </w:r>
          </w:p>
        </w:tc>
        <w:tc>
          <w:tcPr>
            <w:tcW w:type="dxa" w:w="1096"/>
          </w:tcPr>
          <w:p>
            <w:pPr>
              <w:spacing w:after="0"/>
              <w:jc w:val="left"/>
            </w:pPr>
            <w:r>
              <w:rPr>
                <w:sz w:val="16"/>
              </w:rPr>
              <w:t>2024-02-26</w:t>
            </w:r>
          </w:p>
        </w:tc>
        <w:tc>
          <w:tcPr>
            <w:tcW w:type="dxa" w:w="1096"/>
          </w:tcPr>
          <w:p>
            <w:pPr>
              <w:spacing w:after="0"/>
              <w:jc w:val="left"/>
            </w:pPr>
            <w:r>
              <w:rPr>
                <w:sz w:val="16"/>
              </w:rPr>
              <w:t>2029-02-25</w:t>
            </w:r>
          </w:p>
        </w:tc>
        <w:tc>
          <w:tcPr>
            <w:tcW w:type="dxa" w:w="945"/>
          </w:tcPr>
          <w:p>
            <w:pPr>
              <w:spacing w:after="0"/>
              <w:jc w:val="right"/>
            </w:pPr>
            <w:r>
              <w:rPr>
                <w:sz w:val="16"/>
              </w:rPr>
              <w:t>881</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1037"/>
          </w:tcPr>
          <w:p>
            <w:pPr>
              <w:spacing w:after="0"/>
              <w:jc w:val="right"/>
            </w:pPr>
            <w:r>
              <w:rPr>
                <w:sz w:val="16"/>
              </w:rPr>
              <w:t>$4,563,530</w:t>
            </w:r>
          </w:p>
        </w:tc>
        <w:tc>
          <w:tcPr>
            <w:tcW w:type="dxa" w:w="1126"/>
          </w:tcPr>
          <w:p>
            <w:pPr>
              <w:spacing w:after="0"/>
              <w:jc w:val="right"/>
            </w:pPr>
            <w:r>
              <w:rPr>
                <w:sz w:val="16"/>
              </w:rPr>
              <w:t>$212,600</w:t>
            </w:r>
          </w:p>
        </w:tc>
        <w:tc>
          <w:tcPr>
            <w:tcW w:type="dxa" w:w="1346"/>
          </w:tcPr>
          <w:p>
            <w:pPr>
              <w:spacing w:after="0"/>
              <w:jc w:val="right"/>
            </w:pPr>
            <w:r>
              <w:rPr>
                <w:sz w:val="16"/>
              </w:rPr>
              <w:t>$5,186</w:t>
            </w:r>
          </w:p>
        </w:tc>
        <w:tc>
          <w:tcPr>
            <w:tcW w:type="dxa" w:w="1132"/>
          </w:tcPr>
          <w:p>
            <w:pPr>
              <w:spacing w:after="0"/>
              <w:jc w:val="right"/>
            </w:pPr>
            <w:r>
              <w:rPr>
                <w:sz w:val="16"/>
              </w:rPr>
              <w:t>$4,781,316</w:t>
            </w:r>
          </w:p>
        </w:tc>
        <w:tc>
          <w:tcPr>
            <w:tcW w:type="dxa" w:w="1323"/>
          </w:tcPr>
          <w:p>
            <w:pPr>
              <w:spacing w:after="0"/>
              <w:jc w:val="right"/>
            </w:pPr>
            <w:r>
              <w:rPr>
                <w:sz w:val="16"/>
              </w:rPr>
              <w:t>55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$915</w:t>
            </w:r>
          </w:p>
        </w:tc>
        <w:tc>
          <w:tcPr>
            <w:tcW w:type="dxa" w:w="1126"/>
          </w:tcPr>
          <w:p>
            <w:pPr>
              <w:spacing w:after="0"/>
              <w:jc w:val="right"/>
            </w:pPr>
            <w:r>
              <w:rPr>
                <w:sz w:val="16"/>
              </w:rPr>
              <w:t>$156,562</w:t>
            </w:r>
          </w:p>
        </w:tc>
        <w:tc>
          <w:tcPr>
            <w:tcW w:type="dxa" w:w="1346"/>
          </w:tcPr>
          <w:p>
            <w:pPr>
              <w:spacing w:after="0"/>
              <w:jc w:val="right"/>
            </w:pPr>
            <w:r>
              <w:rPr>
                <w:sz w:val="16"/>
              </w:rPr>
              <w:t>$1,604,042</w:t>
            </w:r>
          </w:p>
        </w:tc>
        <w:tc>
          <w:tcPr>
            <w:tcW w:type="dxa" w:w="1132"/>
          </w:tcPr>
          <w:p>
            <w:pPr>
              <w:spacing w:after="0"/>
              <w:jc w:val="right"/>
            </w:pPr>
            <w:r>
              <w:rPr>
                <w:sz w:val="16"/>
              </w:rPr>
              <w:t>$1,761,519</w:t>
            </w:r>
          </w:p>
        </w:tc>
        <w:tc>
          <w:tcPr>
            <w:tcW w:type="dxa" w:w="1323"/>
          </w:tcPr>
          <w:p>
            <w:pPr>
              <w:spacing w:after="0"/>
              <w:jc w:val="right"/>
            </w:pPr>
            <w:r>
              <w:rPr>
                <w:sz w:val="16"/>
              </w:rPr>
              <w:t>40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$835,538</w:t>
            </w:r>
          </w:p>
        </w:tc>
        <w:tc>
          <w:tcPr>
            <w:tcW w:type="dxa" w:w="1126"/>
          </w:tcPr>
          <w:p>
            <w:pPr>
              <w:spacing w:after="0"/>
              <w:jc w:val="right"/>
            </w:pPr>
            <w:r>
              <w:rPr>
                <w:sz w:val="16"/>
              </w:rPr>
              <w:t>$8,090</w:t>
            </w:r>
          </w:p>
        </w:tc>
        <w:tc>
          <w:tcPr>
            <w:tcW w:type="dxa" w:w="1346"/>
          </w:tcPr>
          <w:p>
            <w:pPr>
              <w:spacing w:after="0"/>
              <w:jc w:val="right"/>
            </w:pPr>
            <w:r>
              <w:rPr>
                <w:sz w:val="16"/>
              </w:rPr>
              <w:t>$297,610</w:t>
            </w:r>
          </w:p>
        </w:tc>
        <w:tc>
          <w:tcPr>
            <w:tcW w:type="dxa" w:w="1132"/>
          </w:tcPr>
          <w:p>
            <w:pPr>
              <w:spacing w:after="0"/>
              <w:jc w:val="right"/>
            </w:pPr>
            <w:r>
              <w:rPr>
                <w:sz w:val="16"/>
              </w:rPr>
              <w:t>$1,141,239</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$75,628</w:t>
            </w:r>
          </w:p>
        </w:tc>
        <w:tc>
          <w:tcPr>
            <w:tcW w:type="dxa" w:w="1126"/>
          </w:tcPr>
          <w:p>
            <w:pPr>
              <w:spacing w:after="0"/>
              <w:jc w:val="right"/>
            </w:pPr>
            <w:r>
              <w:rPr>
                <w:sz w:val="16"/>
              </w:rPr>
              <w:t>$642,435</w:t>
            </w:r>
          </w:p>
        </w:tc>
        <w:tc>
          <w:tcPr>
            <w:tcW w:type="dxa" w:w="1346"/>
          </w:tcPr>
          <w:p>
            <w:pPr>
              <w:spacing w:after="0"/>
              <w:jc w:val="right"/>
            </w:pPr>
            <w:r>
              <w:rPr>
                <w:sz w:val="16"/>
              </w:rPr>
              <w:t>$31,696</w:t>
            </w:r>
          </w:p>
        </w:tc>
        <w:tc>
          <w:tcPr>
            <w:tcW w:type="dxa" w:w="1132"/>
          </w:tcPr>
          <w:p>
            <w:pPr>
              <w:spacing w:after="0"/>
              <w:jc w:val="right"/>
            </w:pPr>
            <w:r>
              <w:rPr>
                <w:sz w:val="16"/>
              </w:rPr>
              <w:t>$749,759</w:t>
            </w:r>
          </w:p>
        </w:tc>
        <w:tc>
          <w:tcPr>
            <w:tcW w:type="dxa" w:w="1323"/>
          </w:tcPr>
          <w:p>
            <w:pPr>
              <w:spacing w:after="0"/>
              <w:jc w:val="right"/>
            </w:pPr>
            <w:r>
              <w:rPr>
                <w:sz w:val="16"/>
              </w:rPr>
              <w:t>140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$448,391</w:t>
            </w:r>
          </w:p>
        </w:tc>
        <w:tc>
          <w:tcPr>
            <w:tcW w:type="dxa" w:w="1346"/>
          </w:tcPr>
          <w:p>
            <w:pPr>
              <w:spacing w:after="0"/>
              <w:jc w:val="right"/>
            </w:pPr>
          </w:p>
        </w:tc>
        <w:tc>
          <w:tcPr>
            <w:tcW w:type="dxa" w:w="1132"/>
          </w:tcPr>
          <w:p>
            <w:pPr>
              <w:spacing w:after="0"/>
              <w:jc w:val="right"/>
            </w:pPr>
            <w:r>
              <w:rPr>
                <w:sz w:val="16"/>
              </w:rPr>
              <w:t>$448,391</w:t>
            </w:r>
          </w:p>
        </w:tc>
        <w:tc>
          <w:tcPr>
            <w:tcW w:type="dxa" w:w="1323"/>
          </w:tcPr>
          <w:p>
            <w:pPr>
              <w:spacing w:after="0"/>
              <w:jc w:val="right"/>
            </w:pPr>
            <w:r>
              <w:rPr>
                <w:sz w:val="16"/>
              </w:rPr>
              <w:t>28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$163,549</w:t>
            </w:r>
          </w:p>
        </w:tc>
        <w:tc>
          <w:tcPr>
            <w:tcW w:type="dxa" w:w="1126"/>
          </w:tcPr>
          <w:p>
            <w:pPr>
              <w:spacing w:after="0"/>
              <w:jc w:val="right"/>
            </w:pPr>
            <w:r>
              <w:rPr>
                <w:sz w:val="16"/>
              </w:rPr>
              <w:t>$25,433</w:t>
            </w:r>
          </w:p>
        </w:tc>
        <w:tc>
          <w:tcPr>
            <w:tcW w:type="dxa" w:w="1346"/>
          </w:tcPr>
          <w:p>
            <w:pPr>
              <w:spacing w:after="0"/>
              <w:jc w:val="right"/>
            </w:pPr>
            <w:r>
              <w:rPr>
                <w:sz w:val="16"/>
              </w:rPr>
              <w:t>$60,316</w:t>
            </w:r>
          </w:p>
        </w:tc>
        <w:tc>
          <w:tcPr>
            <w:tcW w:type="dxa" w:w="1132"/>
          </w:tcPr>
          <w:p>
            <w:pPr>
              <w:spacing w:after="0"/>
              <w:jc w:val="right"/>
            </w:pPr>
            <w:r>
              <w:rPr>
                <w:sz w:val="16"/>
              </w:rPr>
              <w:t>$249,298</w:t>
            </w:r>
          </w:p>
        </w:tc>
        <w:tc>
          <w:tcPr>
            <w:tcW w:type="dxa" w:w="1323"/>
          </w:tcPr>
          <w:p>
            <w:pPr>
              <w:spacing w:after="0"/>
              <w:jc w:val="right"/>
            </w:pPr>
            <w:r>
              <w:rPr>
                <w:sz w:val="16"/>
              </w:rPr>
              <w:t>128</w:t>
            </w:r>
          </w:p>
        </w:tc>
        <w:tc>
          <w:tcPr>
            <w:tcW w:type="dxa" w:w="1632"/>
          </w:tcPr>
          <w:p>
            <w:pPr>
              <w:spacing w:after="0"/>
              <w:jc w:val="left"/>
            </w:pPr>
          </w:p>
        </w:tc>
        <w:tc>
          <w:tcPr>
            <w:tcW w:type="dxa" w:w="2330"/>
          </w:tcPr>
          <w:p>
            <w:pPr>
              <w:spacing w:after="0"/>
              <w:jc w:val="left"/>
            </w:pPr>
            <w:r>
              <w:rPr>
                <w:sz w:val="16"/>
              </w:rPr>
              <w:t>Includes 34 High Wind records and 10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Ice Storm</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$199,499</w:t>
            </w:r>
          </w:p>
        </w:tc>
        <w:tc>
          <w:tcPr>
            <w:tcW w:type="dxa" w:w="1126"/>
          </w:tcPr>
          <w:p>
            <w:pPr>
              <w:spacing w:after="0"/>
              <w:jc w:val="right"/>
            </w:pPr>
          </w:p>
        </w:tc>
        <w:tc>
          <w:tcPr>
            <w:tcW w:type="dxa" w:w="1346"/>
          </w:tcPr>
          <w:p>
            <w:pPr>
              <w:spacing w:after="0"/>
              <w:jc w:val="right"/>
            </w:pPr>
            <w:r>
              <w:rPr>
                <w:sz w:val="16"/>
              </w:rPr>
              <w:t>$15,411</w:t>
            </w:r>
          </w:p>
        </w:tc>
        <w:tc>
          <w:tcPr>
            <w:tcW w:type="dxa" w:w="1132"/>
          </w:tcPr>
          <w:p>
            <w:pPr>
              <w:spacing w:after="0"/>
              <w:jc w:val="right"/>
            </w:pPr>
            <w:r>
              <w:rPr>
                <w:sz w:val="16"/>
              </w:rPr>
              <w:t>$214,909</w:t>
            </w:r>
          </w:p>
        </w:tc>
        <w:tc>
          <w:tcPr>
            <w:tcW w:type="dxa" w:w="1323"/>
          </w:tcPr>
          <w:p>
            <w:pPr>
              <w:spacing w:after="0"/>
              <w:jc w:val="right"/>
            </w:pPr>
            <w:r>
              <w:rPr>
                <w:sz w:val="16"/>
              </w:rPr>
              <w:t>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$119,271</w:t>
            </w:r>
          </w:p>
        </w:tc>
        <w:tc>
          <w:tcPr>
            <w:tcW w:type="dxa" w:w="1126"/>
          </w:tcPr>
          <w:p>
            <w:pPr>
              <w:spacing w:after="0"/>
              <w:jc w:val="right"/>
            </w:pPr>
            <w:r>
              <w:rPr>
                <w:sz w:val="16"/>
              </w:rPr>
              <w:t>$2,766</w:t>
            </w:r>
          </w:p>
        </w:tc>
        <w:tc>
          <w:tcPr>
            <w:tcW w:type="dxa" w:w="1346"/>
          </w:tcPr>
          <w:p>
            <w:pPr>
              <w:spacing w:after="0"/>
              <w:jc w:val="right"/>
            </w:pPr>
            <w:r>
              <w:rPr>
                <w:sz w:val="16"/>
              </w:rPr>
              <w:t>$74,653</w:t>
            </w:r>
          </w:p>
        </w:tc>
        <w:tc>
          <w:tcPr>
            <w:tcW w:type="dxa" w:w="1132"/>
          </w:tcPr>
          <w:p>
            <w:pPr>
              <w:spacing w:after="0"/>
              <w:jc w:val="right"/>
            </w:pPr>
            <w:r>
              <w:rPr>
                <w:sz w:val="16"/>
              </w:rPr>
              <w:t>$196,690</w:t>
            </w:r>
          </w:p>
        </w:tc>
        <w:tc>
          <w:tcPr>
            <w:tcW w:type="dxa" w:w="1323"/>
          </w:tcPr>
          <w:p>
            <w:pPr>
              <w:spacing w:after="0"/>
              <w:jc w:val="right"/>
            </w:pPr>
            <w:r>
              <w:rPr>
                <w:sz w:val="16"/>
              </w:rPr>
              <w:t>200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$3,537</w:t>
            </w:r>
          </w:p>
        </w:tc>
        <w:tc>
          <w:tcPr>
            <w:tcW w:type="dxa" w:w="1126"/>
          </w:tcPr>
          <w:p>
            <w:pPr>
              <w:spacing w:after="0"/>
              <w:jc w:val="right"/>
            </w:pPr>
            <w:r>
              <w:rPr>
                <w:sz w:val="16"/>
              </w:rPr>
              <w:t>$4</w:t>
            </w:r>
          </w:p>
        </w:tc>
        <w:tc>
          <w:tcPr>
            <w:tcW w:type="dxa" w:w="1346"/>
          </w:tcPr>
          <w:p>
            <w:pPr>
              <w:spacing w:after="0"/>
              <w:jc w:val="right"/>
            </w:pPr>
            <w:r>
              <w:rPr>
                <w:sz w:val="16"/>
              </w:rPr>
              <w:t>$150,930</w:t>
            </w:r>
          </w:p>
        </w:tc>
        <w:tc>
          <w:tcPr>
            <w:tcW w:type="dxa" w:w="1132"/>
          </w:tcPr>
          <w:p>
            <w:pPr>
              <w:spacing w:after="0"/>
              <w:jc w:val="right"/>
            </w:pPr>
            <w:r>
              <w:rPr>
                <w:sz w:val="16"/>
              </w:rPr>
              <w:t>$154,471</w:t>
            </w:r>
          </w:p>
        </w:tc>
        <w:tc>
          <w:tcPr>
            <w:tcW w:type="dxa" w:w="1323"/>
          </w:tcPr>
          <w:p>
            <w:pPr>
              <w:spacing w:after="0"/>
              <w:jc w:val="right"/>
            </w:pPr>
            <w:r>
              <w:rPr>
                <w:sz w:val="16"/>
              </w:rPr>
              <w:t>21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$5,591</w:t>
            </w:r>
          </w:p>
        </w:tc>
        <w:tc>
          <w:tcPr>
            <w:tcW w:type="dxa" w:w="1126"/>
          </w:tcPr>
          <w:p>
            <w:pPr>
              <w:spacing w:after="0"/>
              <w:jc w:val="right"/>
            </w:pPr>
          </w:p>
        </w:tc>
        <w:tc>
          <w:tcPr>
            <w:tcW w:type="dxa" w:w="1346"/>
          </w:tcPr>
          <w:p>
            <w:pPr>
              <w:spacing w:after="0"/>
              <w:jc w:val="right"/>
            </w:pPr>
            <w:r>
              <w:rPr>
                <w:sz w:val="16"/>
              </w:rPr>
              <w:t>$74,456</w:t>
            </w:r>
          </w:p>
        </w:tc>
        <w:tc>
          <w:tcPr>
            <w:tcW w:type="dxa" w:w="1132"/>
          </w:tcPr>
          <w:p>
            <w:pPr>
              <w:spacing w:after="0"/>
              <w:jc w:val="right"/>
            </w:pPr>
            <w:r>
              <w:rPr>
                <w:sz w:val="16"/>
              </w:rPr>
              <w:t>$80,047</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$19,247</w:t>
            </w:r>
          </w:p>
        </w:tc>
        <w:tc>
          <w:tcPr>
            <w:tcW w:type="dxa" w:w="1126"/>
          </w:tcPr>
          <w:p>
            <w:pPr>
              <w:spacing w:after="0"/>
              <w:jc w:val="right"/>
            </w:pPr>
            <w:r>
              <w:rPr>
                <w:sz w:val="16"/>
              </w:rPr>
              <w:t>$298</w:t>
            </w:r>
          </w:p>
        </w:tc>
        <w:tc>
          <w:tcPr>
            <w:tcW w:type="dxa" w:w="1346"/>
          </w:tcPr>
          <w:p>
            <w:pPr>
              <w:spacing w:after="0"/>
              <w:jc w:val="right"/>
            </w:pPr>
            <w:r>
              <w:rPr>
                <w:sz w:val="16"/>
              </w:rPr>
              <w:t>$1,190</w:t>
            </w:r>
          </w:p>
        </w:tc>
        <w:tc>
          <w:tcPr>
            <w:tcW w:type="dxa" w:w="1132"/>
          </w:tcPr>
          <w:p>
            <w:pPr>
              <w:spacing w:after="0"/>
              <w:jc w:val="right"/>
            </w:pPr>
            <w:r>
              <w:rPr>
                <w:sz w:val="16"/>
              </w:rPr>
              <w:t>$20,735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$5,287</w:t>
            </w:r>
          </w:p>
        </w:tc>
        <w:tc>
          <w:tcPr>
            <w:tcW w:type="dxa" w:w="1126"/>
          </w:tcPr>
          <w:p>
            <w:pPr>
              <w:spacing w:after="0"/>
              <w:jc w:val="right"/>
            </w:pPr>
          </w:p>
        </w:tc>
        <w:tc>
          <w:tcPr>
            <w:tcW w:type="dxa" w:w="1346"/>
          </w:tcPr>
          <w:p>
            <w:pPr>
              <w:spacing w:after="0"/>
              <w:jc w:val="right"/>
            </w:pPr>
            <w:r>
              <w:rPr>
                <w:sz w:val="16"/>
              </w:rPr>
              <w:t>$1,019</w:t>
            </w:r>
          </w:p>
        </w:tc>
        <w:tc>
          <w:tcPr>
            <w:tcW w:type="dxa" w:w="1132"/>
          </w:tcPr>
          <w:p>
            <w:pPr>
              <w:spacing w:after="0"/>
              <w:jc w:val="right"/>
            </w:pPr>
            <w:r>
              <w:rPr>
                <w:sz w:val="16"/>
              </w:rPr>
              <w:t>$6,306</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$60</w:t>
            </w:r>
          </w:p>
        </w:tc>
        <w:tc>
          <w:tcPr>
            <w:tcW w:type="dxa" w:w="1126"/>
          </w:tcPr>
          <w:p>
            <w:pPr>
              <w:spacing w:after="0"/>
              <w:jc w:val="right"/>
            </w:pPr>
          </w:p>
        </w:tc>
        <w:tc>
          <w:tcPr>
            <w:tcW w:type="dxa" w:w="1346"/>
          </w:tcPr>
          <w:p>
            <w:pPr>
              <w:spacing w:after="0"/>
              <w:jc w:val="right"/>
            </w:pPr>
            <w:r>
              <w:rPr>
                <w:sz w:val="16"/>
              </w:rPr>
              <w:t>$517</w:t>
            </w:r>
          </w:p>
        </w:tc>
        <w:tc>
          <w:tcPr>
            <w:tcW w:type="dxa" w:w="1132"/>
          </w:tcPr>
          <w:p>
            <w:pPr>
              <w:spacing w:after="0"/>
              <w:jc w:val="right"/>
            </w:pPr>
            <w:r>
              <w:rPr>
                <w:sz w:val="16"/>
              </w:rPr>
              <w:t>$577</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78"/>
        <w:gridCol w:w="1964"/>
        <w:gridCol w:w="1529"/>
        <w:gridCol w:w="1719"/>
        <w:gridCol w:w="1623"/>
        <w:gridCol w:w="2232"/>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years</w:t>
            </w:r>
          </w:p>
        </w:tc>
        <w:tc>
          <w:tcPr>
            <w:tcW w:type="dxa" w:w="1964"/>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719"/>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232"/>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78"/>
          </w:tcPr>
          <w:p>
            <w:pPr>
              <w:spacing w:after="0"/>
              <w:jc w:val="right"/>
            </w:pPr>
            <w:r>
              <w:rPr>
                <w:sz w:val="16"/>
              </w:rPr>
              <w:t>40, 1996 to 2025 (40 zone-level)</w:t>
            </w:r>
          </w:p>
        </w:tc>
        <w:tc>
          <w:tcPr>
            <w:tcW w:type="dxa" w:w="1964"/>
          </w:tcPr>
          <w:p>
            <w:pPr>
              <w:spacing w:after="0"/>
              <w:jc w:val="left"/>
            </w:pPr>
            <w:r>
              <w:rPr>
                <w:sz w:val="16"/>
              </w:rPr>
              <w:t>1 day to 5 days (median 2 days); 35 with a recorded value</w:t>
            </w:r>
          </w:p>
        </w:tc>
        <w:tc>
          <w:tcPr>
            <w:tcW w:type="dxa" w:w="1529"/>
          </w:tcPr>
          <w:p>
            <w:pPr>
              <w:spacing w:after="0"/>
              <w:jc w:val="left"/>
            </w:pPr>
            <w:r>
              <w:rPr>
                <w:sz w:val="16"/>
              </w:rPr>
              <w:t>5 consecutive days, 2024-01-12 to 2024-01-16, zone-level</w:t>
            </w:r>
          </w:p>
        </w:tc>
        <w:tc>
          <w:tcPr>
            <w:tcW w:type="dxa" w:w="1719"/>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78"/>
          </w:tcPr>
          <w:p>
            <w:pPr>
              <w:spacing w:after="0"/>
              <w:jc w:val="right"/>
            </w:pPr>
            <w:r>
              <w:rPr>
                <w:sz w:val="16"/>
              </w:rPr>
              <w:t>28, 1999 to 2024 (28 zone-level)</w:t>
            </w:r>
          </w:p>
        </w:tc>
        <w:tc>
          <w:tcPr>
            <w:tcW w:type="dxa" w:w="1964"/>
          </w:tcPr>
          <w:p>
            <w:pPr>
              <w:spacing w:after="0"/>
              <w:jc w:val="left"/>
            </w:pPr>
            <w:r>
              <w:rPr>
                <w:sz w:val="16"/>
              </w:rPr>
              <w:t>22 days to 304 days (median 90 days); 7 with a recorded value</w:t>
            </w:r>
          </w:p>
        </w:tc>
        <w:tc>
          <w:tcPr>
            <w:tcW w:type="dxa" w:w="1529"/>
          </w:tcPr>
          <w:p>
            <w:pPr>
              <w:spacing w:after="0"/>
              <w:jc w:val="left"/>
            </w:pPr>
            <w:r>
              <w:rPr>
                <w:sz w:val="16"/>
              </w:rPr>
              <w:t>304 days (10 months), 2012-07-01 to 2013-04-30, a run of 10 consecutive Storm Events drought records, zone-level</w:t>
            </w:r>
          </w:p>
        </w:tc>
        <w:tc>
          <w:tcPr>
            <w:tcW w:type="dxa" w:w="1719"/>
          </w:tcPr>
          <w:p>
            <w:pPr>
              <w:spacing w:after="0"/>
              <w:jc w:val="left"/>
            </w:pPr>
            <w:r>
              <w:rPr>
                <w:sz w:val="16"/>
              </w:rPr>
              <w:t>Drought, 2023-10-01, property not reported; $945,000 crops, reported for the zone (2023 dollars)</w:t>
            </w: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78"/>
          </w:tcPr>
          <w:p>
            <w:pPr>
              <w:spacing w:after="0"/>
              <w:jc w:val="right"/>
            </w:pPr>
            <w:r>
              <w:rPr>
                <w:sz w:val="16"/>
              </w:rPr>
              <w:t>161, 1955 to 2026</w:t>
            </w:r>
          </w:p>
        </w:tc>
        <w:tc>
          <w:tcPr>
            <w:tcW w:type="dxa" w:w="1964"/>
          </w:tcPr>
          <w:p>
            <w:pPr>
              <w:spacing w:after="0"/>
              <w:jc w:val="left"/>
            </w:pPr>
            <w:r>
              <w:rPr>
                <w:sz w:val="16"/>
              </w:rPr>
              <w:t>0.75 in to 2.75 in (median 1 in); 161 with a recorded value</w:t>
            </w:r>
          </w:p>
        </w:tc>
        <w:tc>
          <w:tcPr>
            <w:tcW w:type="dxa" w:w="1529"/>
          </w:tcPr>
          <w:p>
            <w:pPr>
              <w:spacing w:after="0"/>
              <w:jc w:val="left"/>
            </w:pPr>
            <w:r>
              <w:rPr>
                <w:sz w:val="16"/>
              </w:rPr>
              <w:t>2.75 in hail, 1998-06-20</w:t>
            </w:r>
          </w:p>
        </w:tc>
        <w:tc>
          <w:tcPr>
            <w:tcW w:type="dxa" w:w="1719"/>
          </w:tcPr>
          <w:p>
            <w:pPr>
              <w:spacing w:after="0"/>
              <w:jc w:val="left"/>
            </w:pPr>
            <w:r>
              <w:rPr>
                <w:sz w:val="16"/>
              </w:rPr>
              <w:t>Hail, 1995-07-19, property not recorded; $3,000,000 crops (1995 dollars)</w:t>
            </w:r>
          </w:p>
        </w:tc>
        <w:tc>
          <w:tcPr>
            <w:tcW w:type="dxa" w:w="1623"/>
          </w:tcPr>
          <w:p>
            <w:pPr>
              <w:spacing w:after="0"/>
              <w:jc w:val="left"/>
            </w:pPr>
            <w:r>
              <w:rPr>
                <w:sz w:val="16"/>
              </w:rPr>
              <w:t>Event records naming member places: Jackson city (35 records), Lakefield city (23 records), Okabena city (21 records), Heron Lake city (14 records), Alpha city (12 records).</w:t>
            </w:r>
          </w:p>
        </w:tc>
        <w:tc>
          <w:tcPr>
            <w:tcW w:type="dxa" w:w="2232"/>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78"/>
          </w:tcPr>
          <w:p>
            <w:pPr>
              <w:spacing w:after="0"/>
              <w:jc w:val="right"/>
            </w:pPr>
            <w:r>
              <w:rPr>
                <w:sz w:val="16"/>
              </w:rPr>
              <w:t>21, 2011 to 2026 (21 zone-level)</w:t>
            </w:r>
          </w:p>
        </w:tc>
        <w:tc>
          <w:tcPr>
            <w:tcW w:type="dxa" w:w="1964"/>
          </w:tcPr>
          <w:p>
            <w:pPr>
              <w:spacing w:after="0"/>
              <w:jc w:val="left"/>
            </w:pPr>
            <w:r>
              <w:rPr>
                <w:sz w:val="16"/>
              </w:rPr>
              <w:t>1 day to 6 days (median 2 days); 19 with a recorded value</w:t>
            </w:r>
          </w:p>
        </w:tc>
        <w:tc>
          <w:tcPr>
            <w:tcW w:type="dxa" w:w="1529"/>
          </w:tcPr>
          <w:p>
            <w:pPr>
              <w:spacing w:after="0"/>
              <w:jc w:val="left"/>
            </w:pPr>
            <w:r>
              <w:rPr>
                <w:sz w:val="16"/>
              </w:rPr>
              <w:t>6 consecutive days, 2011-07-15 to 2011-07-20, zone-level</w:t>
            </w:r>
          </w:p>
        </w:tc>
        <w:tc>
          <w:tcPr>
            <w:tcW w:type="dxa" w:w="1719"/>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78"/>
          </w:tcPr>
          <w:p>
            <w:pPr>
              <w:spacing w:after="0"/>
              <w:jc w:val="right"/>
            </w:pPr>
            <w:r>
              <w:rPr>
                <w:sz w:val="16"/>
              </w:rPr>
              <w:t>5, 1996 to 2019 (5 zone-level)</w:t>
            </w:r>
          </w:p>
        </w:tc>
        <w:tc>
          <w:tcPr>
            <w:tcW w:type="dxa" w:w="1964"/>
          </w:tcPr>
          <w:p>
            <w:pPr>
              <w:spacing w:after="0"/>
              <w:jc w:val="left"/>
            </w:pPr>
          </w:p>
        </w:tc>
        <w:tc>
          <w:tcPr>
            <w:tcW w:type="dxa" w:w="1529"/>
          </w:tcPr>
          <w:p>
            <w:pPr>
              <w:spacing w:after="0"/>
              <w:jc w:val="left"/>
            </w:pPr>
            <w:r>
              <w:rPr>
                <w:sz w:val="16"/>
              </w:rPr>
              <w:t>Ice Storm, 2019-04-10, $2,760,000 property; $0 crops, reported for the zone (2019 dollars); NWS zone MNZ090 (JACKSON), zone-level: may include parts of neighboring counties</w:t>
            </w:r>
          </w:p>
        </w:tc>
        <w:tc>
          <w:tcPr>
            <w:tcW w:type="dxa" w:w="1719"/>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78"/>
          </w:tcPr>
          <w:p>
            <w:pPr>
              <w:spacing w:after="0"/>
              <w:jc w:val="right"/>
            </w:pPr>
            <w:r>
              <w:rPr>
                <w:sz w:val="16"/>
              </w:rPr>
              <w:t>55, 1997 to 2024 (3 zone-level)</w:t>
            </w:r>
          </w:p>
        </w:tc>
        <w:tc>
          <w:tcPr>
            <w:tcW w:type="dxa" w:w="1964"/>
          </w:tcPr>
          <w:p>
            <w:pPr>
              <w:spacing w:after="0"/>
              <w:jc w:val="left"/>
            </w:pPr>
          </w:p>
        </w:tc>
        <w:tc>
          <w:tcPr>
            <w:tcW w:type="dxa" w:w="1529"/>
          </w:tcPr>
          <w:p>
            <w:pPr>
              <w:spacing w:after="0"/>
              <w:jc w:val="left"/>
            </w:pPr>
            <w:r>
              <w:rPr>
                <w:sz w:val="16"/>
              </w:rPr>
              <w:t>Flood, 2019-06-01, $0 property; $12,650,000 crops (2019 dollars)</w:t>
            </w:r>
          </w:p>
        </w:tc>
        <w:tc>
          <w:tcPr>
            <w:tcW w:type="dxa" w:w="1719"/>
          </w:tcPr>
          <w:p>
            <w:pPr>
              <w:spacing w:after="0"/>
              <w:jc w:val="left"/>
            </w:pPr>
          </w:p>
        </w:tc>
        <w:tc>
          <w:tcPr>
            <w:tcW w:type="dxa" w:w="1623"/>
          </w:tcPr>
          <w:p>
            <w:pPr>
              <w:spacing w:after="0"/>
              <w:jc w:val="left"/>
            </w:pPr>
            <w:r>
              <w:rPr>
                <w:sz w:val="16"/>
              </w:rPr>
              <w:t>Event records naming member places: Jackson city (11 records), Lakefield city (5 records), Heron Lake city (4 records), Alpha city (2 records), Okabena city (2 records). Zone-level records (3) apply countywide.</w:t>
            </w:r>
          </w:p>
        </w:tc>
        <w:tc>
          <w:tcPr>
            <w:tcW w:type="dxa" w:w="223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78"/>
          </w:tcPr>
          <w:p>
            <w:pPr>
              <w:spacing w:after="0"/>
              <w:jc w:val="right"/>
            </w:pPr>
            <w:r>
              <w:rPr>
                <w:sz w:val="16"/>
              </w:rPr>
              <w:t>1, 2001 to 2001</w:t>
            </w:r>
          </w:p>
        </w:tc>
        <w:tc>
          <w:tcPr>
            <w:tcW w:type="dxa" w:w="1964"/>
          </w:tcPr>
          <w:p>
            <w:pPr>
              <w:spacing w:after="0"/>
              <w:jc w:val="left"/>
            </w:pPr>
          </w:p>
        </w:tc>
        <w:tc>
          <w:tcPr>
            <w:tcW w:type="dxa" w:w="1529"/>
          </w:tcPr>
          <w:p>
            <w:pPr>
              <w:spacing w:after="0"/>
              <w:jc w:val="left"/>
            </w:pPr>
            <w:r>
              <w:rPr>
                <w:sz w:val="16"/>
              </w:rPr>
              <w:t>Lightning, 2001-04-06, $20,000 property; crops not reported (2001 dollars)</w:t>
            </w:r>
          </w:p>
        </w:tc>
        <w:tc>
          <w:tcPr>
            <w:tcW w:type="dxa" w:w="1719"/>
          </w:tcPr>
          <w:p>
            <w:pPr>
              <w:spacing w:after="0"/>
              <w:jc w:val="left"/>
            </w:pPr>
          </w:p>
        </w:tc>
        <w:tc>
          <w:tcPr>
            <w:tcW w:type="dxa" w:w="1623"/>
          </w:tcPr>
          <w:p>
            <w:pPr>
              <w:spacing w:after="0"/>
              <w:jc w:val="left"/>
            </w:pPr>
            <w:r>
              <w:rPr>
                <w:sz w:val="16"/>
              </w:rPr>
              <w:t>Event records naming member places: Lakefield city (1 record).</w:t>
            </w:r>
          </w:p>
        </w:tc>
        <w:tc>
          <w:tcPr>
            <w:tcW w:type="dxa" w:w="2232"/>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78"/>
          </w:tcPr>
          <w:p>
            <w:pPr>
              <w:spacing w:after="0"/>
              <w:jc w:val="right"/>
            </w:pPr>
            <w:r>
              <w:rPr>
                <w:sz w:val="16"/>
              </w:rPr>
              <w:t>44, 1996 to 2026 (44 zone-level)</w:t>
            </w:r>
          </w:p>
        </w:tc>
        <w:tc>
          <w:tcPr>
            <w:tcW w:type="dxa" w:w="1964"/>
          </w:tcPr>
          <w:p>
            <w:pPr>
              <w:spacing w:after="0"/>
              <w:jc w:val="left"/>
            </w:pPr>
            <w:r>
              <w:rPr>
                <w:sz w:val="16"/>
              </w:rPr>
              <w:t>28 kt (32 mph) to 67 kt (77 mph) (median 50 kt (58 mph)); 43 with a recorded value</w:t>
            </w:r>
          </w:p>
        </w:tc>
        <w:tc>
          <w:tcPr>
            <w:tcW w:type="dxa" w:w="1529"/>
          </w:tcPr>
          <w:p>
            <w:pPr>
              <w:spacing w:after="0"/>
              <w:jc w:val="left"/>
            </w:pPr>
            <w:r>
              <w:rPr>
                <w:sz w:val="16"/>
              </w:rPr>
              <w:t>67 kt (77 mph) measured gust, High Wind, 2021-12-15; NWS zone MNZ090 (JACKSON), zone-level: may include parts of neighboring counties</w:t>
            </w:r>
          </w:p>
        </w:tc>
        <w:tc>
          <w:tcPr>
            <w:tcW w:type="dxa" w:w="1719"/>
          </w:tcPr>
          <w:p>
            <w:pPr>
              <w:spacing w:after="0"/>
              <w:jc w:val="left"/>
            </w:pPr>
            <w:r>
              <w:rPr>
                <w:sz w:val="16"/>
              </w:rPr>
              <w:t>High Wind, 2005-01-22, $100,000 property; crops not reported, reported for the zone (2005 dollars)</w:t>
            </w: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78"/>
          </w:tcPr>
          <w:p>
            <w:pPr>
              <w:spacing w:after="0"/>
              <w:jc w:val="right"/>
            </w:pPr>
            <w:r>
              <w:rPr>
                <w:sz w:val="16"/>
              </w:rPr>
              <w:t>113, 1956 to 2026</w:t>
            </w:r>
          </w:p>
        </w:tc>
        <w:tc>
          <w:tcPr>
            <w:tcW w:type="dxa" w:w="1964"/>
          </w:tcPr>
          <w:p>
            <w:pPr>
              <w:spacing w:after="0"/>
              <w:jc w:val="left"/>
            </w:pPr>
            <w:r>
              <w:rPr>
                <w:sz w:val="16"/>
              </w:rPr>
              <w:t>50 kt (58 mph) to 85 kt (98 mph) (median 61 kt (70 mph)); 95 with a recorded value</w:t>
            </w:r>
          </w:p>
        </w:tc>
        <w:tc>
          <w:tcPr>
            <w:tcW w:type="dxa" w:w="1529"/>
          </w:tcPr>
          <w:p>
            <w:pPr>
              <w:spacing w:after="0"/>
              <w:jc w:val="left"/>
            </w:pPr>
            <w:r>
              <w:rPr>
                <w:sz w:val="16"/>
              </w:rPr>
              <w:t>85 kt (98 mph), measurement type not recorded, Thunderstorm Wind, 1996-05-19</w:t>
            </w:r>
          </w:p>
        </w:tc>
        <w:tc>
          <w:tcPr>
            <w:tcW w:type="dxa" w:w="1719"/>
          </w:tcPr>
          <w:p>
            <w:pPr>
              <w:spacing w:after="0"/>
              <w:jc w:val="left"/>
            </w:pPr>
            <w:r>
              <w:rPr>
                <w:sz w:val="16"/>
              </w:rPr>
              <w:t>Thunderstorm Wind, 2004-08-03, $100,000 property; crops not reported (2004 dollars)</w:t>
            </w:r>
          </w:p>
        </w:tc>
        <w:tc>
          <w:tcPr>
            <w:tcW w:type="dxa" w:w="1623"/>
          </w:tcPr>
          <w:p>
            <w:pPr>
              <w:spacing w:after="0"/>
              <w:jc w:val="left"/>
            </w:pPr>
            <w:r>
              <w:rPr>
                <w:sz w:val="16"/>
              </w:rPr>
              <w:t>Event records naming member places: Jackson city (22 records), Lakefield city (22 records), Heron Lake city (8 records), Okabena city (7 records), Alpha city (3 records).</w:t>
            </w:r>
          </w:p>
        </w:tc>
        <w:tc>
          <w:tcPr>
            <w:tcW w:type="dxa" w:w="2232"/>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78"/>
          </w:tcPr>
          <w:p>
            <w:pPr>
              <w:spacing w:after="0"/>
              <w:jc w:val="right"/>
            </w:pPr>
            <w:r>
              <w:rPr>
                <w:sz w:val="16"/>
              </w:rPr>
              <w:t>21, 1971 to 2013</w:t>
            </w:r>
          </w:p>
        </w:tc>
        <w:tc>
          <w:tcPr>
            <w:tcW w:type="dxa" w:w="1964"/>
          </w:tcPr>
          <w:p>
            <w:pPr>
              <w:spacing w:after="0"/>
              <w:jc w:val="left"/>
            </w:pPr>
            <w:r>
              <w:rPr>
                <w:sz w:val="16"/>
              </w:rPr>
              <w:t>F/EF0 to F/EF3 (median F/EF1); 21 with a recorded value</w:t>
            </w:r>
          </w:p>
        </w:tc>
        <w:tc>
          <w:tcPr>
            <w:tcW w:type="dxa" w:w="1529"/>
          </w:tcPr>
          <w:p>
            <w:pPr>
              <w:spacing w:after="0"/>
              <w:jc w:val="left"/>
            </w:pPr>
            <w:r>
              <w:rPr>
                <w:sz w:val="16"/>
              </w:rPr>
              <w:t>F3 tornado, 1971-05-31, 10 mi path length (records before 1996 may include the whole path; rating and listing come from the county where the tornado began), 100 yd wide, $250,000 property; crops not recorded (1971 dollars)</w:t>
            </w:r>
          </w:p>
        </w:tc>
        <w:tc>
          <w:tcPr>
            <w:tcW w:type="dxa" w:w="1719"/>
          </w:tcPr>
          <w:p>
            <w:pPr>
              <w:spacing w:after="0"/>
              <w:jc w:val="left"/>
            </w:pPr>
            <w:r>
              <w:rPr>
                <w:sz w:val="16"/>
              </w:rPr>
              <w:t>Tornado, 1985-05-30, $2,500,000 property; crops not recorded (1985 dollars)</w:t>
            </w:r>
          </w:p>
        </w:tc>
        <w:tc>
          <w:tcPr>
            <w:tcW w:type="dxa" w:w="1623"/>
          </w:tcPr>
          <w:p>
            <w:pPr>
              <w:spacing w:after="0"/>
              <w:jc w:val="left"/>
            </w:pPr>
            <w:r>
              <w:rPr>
                <w:sz w:val="16"/>
              </w:rPr>
              <w:t>Event records naming member places: Lakefield city (8 records), Jackson city (2 records), Okabena city (1 record).</w:t>
            </w:r>
          </w:p>
        </w:tc>
        <w:tc>
          <w:tcPr>
            <w:tcW w:type="dxa" w:w="223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78"/>
          </w:tcPr>
          <w:p>
            <w:pPr>
              <w:spacing w:after="0"/>
              <w:jc w:val="right"/>
            </w:pPr>
            <w:r>
              <w:rPr>
                <w:sz w:val="16"/>
              </w:rPr>
              <w:t>0</w:t>
            </w:r>
          </w:p>
        </w:tc>
        <w:tc>
          <w:tcPr>
            <w:tcW w:type="dxa" w:w="1964"/>
          </w:tcPr>
          <w:p>
            <w:pPr>
              <w:spacing w:after="0"/>
              <w:jc w:val="left"/>
            </w:pPr>
          </w:p>
        </w:tc>
        <w:tc>
          <w:tcPr>
            <w:tcW w:type="dxa" w:w="1529"/>
          </w:tcPr>
          <w:p>
            <w:pPr>
              <w:spacing w:after="0"/>
              <w:jc w:val="left"/>
            </w:pPr>
          </w:p>
        </w:tc>
        <w:tc>
          <w:tcPr>
            <w:tcW w:type="dxa" w:w="1719"/>
          </w:tcPr>
          <w:p>
            <w:pPr>
              <w:spacing w:after="0"/>
              <w:jc w:val="left"/>
            </w:pPr>
          </w:p>
        </w:tc>
        <w:tc>
          <w:tcPr>
            <w:tcW w:type="dxa" w:w="1623"/>
          </w:tcPr>
          <w:p>
            <w:pPr>
              <w:spacing w:after="0"/>
              <w:jc w:val="left"/>
            </w:pPr>
          </w:p>
        </w:tc>
        <w:tc>
          <w:tcPr>
            <w:tcW w:type="dxa" w:w="2232"/>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78"/>
          </w:tcPr>
          <w:p>
            <w:pPr>
              <w:spacing w:after="0"/>
              <w:jc w:val="right"/>
            </w:pPr>
            <w:r>
              <w:rPr>
                <w:sz w:val="16"/>
              </w:rPr>
              <w:t>200, 1996 to 2026 (200 zone-level)</w:t>
            </w:r>
          </w:p>
        </w:tc>
        <w:tc>
          <w:tcPr>
            <w:tcW w:type="dxa" w:w="1964"/>
          </w:tcPr>
          <w:p>
            <w:pPr>
              <w:spacing w:after="0"/>
              <w:jc w:val="left"/>
            </w:pPr>
          </w:p>
        </w:tc>
        <w:tc>
          <w:tcPr>
            <w:tcW w:type="dxa" w:w="1529"/>
          </w:tcPr>
          <w:p>
            <w:pPr>
              <w:spacing w:after="0"/>
              <w:jc w:val="left"/>
            </w:pPr>
            <w:r>
              <w:rPr>
                <w:sz w:val="16"/>
              </w:rPr>
              <w:t>Winter Storm, 2013-04-09, $15,000,000 property; $0 crops, reported for the zone (2013 dollars); NWS zone MNZ090 (JACKSON), zone-level: may include parts of neighboring counties</w:t>
            </w:r>
          </w:p>
        </w:tc>
        <w:tc>
          <w:tcPr>
            <w:tcW w:type="dxa" w:w="1719"/>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23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5"/>
        <w:gridCol w:w="1105"/>
        <w:gridCol w:w="1105"/>
        <w:gridCol w:w="1486"/>
        <w:gridCol w:w="2818"/>
        <w:gridCol w:w="2532"/>
        <w:gridCol w:w="1524"/>
        <w:gridCol w:w="1486"/>
        <w:gridCol w:w="953"/>
      </w:tblGrid>
      <w:tr>
        <w:trPr>
          <w:cantSplit/>
          <w:tblHeader/>
        </w:trPr>
        <w:tc>
          <w:tcPr>
            <w:tcW w:type="dxa" w:w="1105"/>
            <w:shd w:val="clear" w:color="auto" w:fill="E8E8E8"/>
          </w:tcPr>
          <w:p>
            <w:pPr>
              <w:spacing w:after="0"/>
              <w:jc w:val="left"/>
            </w:pPr>
            <w:r>
              <w:rPr>
                <w:b/>
                <w:sz w:val="16"/>
              </w:rPr>
              <w:t>Declared</w:t>
            </w:r>
          </w:p>
        </w:tc>
        <w:tc>
          <w:tcPr>
            <w:tcW w:type="dxa" w:w="1105"/>
            <w:shd w:val="clear" w:color="auto" w:fill="E8E8E8"/>
          </w:tcPr>
          <w:p>
            <w:pPr>
              <w:spacing w:after="0"/>
              <w:jc w:val="left"/>
            </w:pPr>
            <w:r>
              <w:rPr>
                <w:b/>
                <w:sz w:val="16"/>
              </w:rPr>
              <w:t>Incident began</w:t>
            </w:r>
          </w:p>
        </w:tc>
        <w:tc>
          <w:tcPr>
            <w:tcW w:type="dxa" w:w="1105"/>
            <w:shd w:val="clear" w:color="auto" w:fill="E8E8E8"/>
          </w:tcPr>
          <w:p>
            <w:pPr>
              <w:spacing w:after="0"/>
              <w:jc w:val="left"/>
            </w:pPr>
            <w:r>
              <w:rPr>
                <w:b/>
                <w:sz w:val="16"/>
              </w:rPr>
              <w:t>FEMA number</w:t>
            </w:r>
          </w:p>
        </w:tc>
        <w:tc>
          <w:tcPr>
            <w:tcW w:type="dxa" w:w="1486"/>
            <w:shd w:val="clear" w:color="auto" w:fill="E8E8E8"/>
          </w:tcPr>
          <w:p>
            <w:pPr>
              <w:spacing w:after="0"/>
              <w:jc w:val="left"/>
            </w:pPr>
            <w:r>
              <w:rPr>
                <w:b/>
                <w:sz w:val="16"/>
              </w:rPr>
              <w:t>Type</w:t>
            </w:r>
          </w:p>
        </w:tc>
        <w:tc>
          <w:tcPr>
            <w:tcW w:type="dxa" w:w="2818"/>
            <w:shd w:val="clear" w:color="auto" w:fill="E8E8E8"/>
          </w:tcPr>
          <w:p>
            <w:pPr>
              <w:spacing w:after="0"/>
              <w:jc w:val="left"/>
            </w:pPr>
            <w:r>
              <w:rPr>
                <w:b/>
                <w:sz w:val="16"/>
              </w:rPr>
              <w:t>Title</w:t>
            </w:r>
          </w:p>
        </w:tc>
        <w:tc>
          <w:tcPr>
            <w:tcW w:type="dxa" w:w="2532"/>
            <w:shd w:val="clear" w:color="auto" w:fill="E8E8E8"/>
          </w:tcPr>
          <w:p>
            <w:pPr>
              <w:spacing w:after="0"/>
              <w:jc w:val="left"/>
            </w:pPr>
            <w:r>
              <w:rPr>
                <w:b/>
                <w:sz w:val="16"/>
              </w:rPr>
              <w:t>Mapped hazard</w:t>
            </w:r>
          </w:p>
        </w:tc>
        <w:tc>
          <w:tcPr>
            <w:tcW w:type="dxa" w:w="15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6"/>
            <w:shd w:val="clear" w:color="auto" w:fill="E8E8E8"/>
          </w:tcPr>
          <w:p>
            <w:pPr>
              <w:spacing w:after="0"/>
              <w:jc w:val="left"/>
            </w:pPr>
            <w:r>
              <w:rPr>
                <w:b/>
                <w:sz w:val="16"/>
              </w:rPr>
              <w:t>Flags</w:t>
            </w:r>
          </w:p>
        </w:tc>
        <w:tc>
          <w:tcPr>
            <w:tcW w:type="dxa" w:w="953"/>
            <w:shd w:val="clear" w:color="auto" w:fill="E8E8E8"/>
          </w:tcPr>
          <w:p>
            <w:pPr>
              <w:spacing w:after="0"/>
              <w:jc w:val="left"/>
            </w:pPr>
            <w:r>
              <w:rPr>
                <w:b/>
                <w:sz w:val="16"/>
              </w:rPr>
              <w:t>Notes</w:t>
            </w:r>
          </w:p>
        </w:tc>
      </w:tr>
      <w:tr>
        <w:trPr>
          <w:cantSplit/>
        </w:trPr>
        <w:tc>
          <w:tcPr>
            <w:tcW w:type="dxa" w:w="1105"/>
          </w:tcPr>
          <w:p>
            <w:pPr>
              <w:spacing w:after="0"/>
              <w:jc w:val="left"/>
            </w:pPr>
            <w:r>
              <w:rPr>
                <w:sz w:val="16"/>
              </w:rPr>
              <w:t>2024-06-28</w:t>
            </w:r>
          </w:p>
        </w:tc>
        <w:tc>
          <w:tcPr>
            <w:tcW w:type="dxa" w:w="1105"/>
          </w:tcPr>
          <w:p>
            <w:pPr>
              <w:spacing w:after="0"/>
              <w:jc w:val="left"/>
            </w:pPr>
            <w:r>
              <w:rPr>
                <w:sz w:val="16"/>
              </w:rPr>
              <w:t>2024-06-16</w:t>
            </w:r>
          </w:p>
        </w:tc>
        <w:tc>
          <w:tcPr>
            <w:tcW w:type="dxa" w:w="1105"/>
          </w:tcPr>
          <w:p>
            <w:pPr>
              <w:spacing w:after="0"/>
              <w:jc w:val="left"/>
            </w:pPr>
            <w:r>
              <w:rPr>
                <w:sz w:val="16"/>
              </w:rPr>
              <w:t>DR-4797-MN</w:t>
            </w:r>
          </w:p>
        </w:tc>
        <w:tc>
          <w:tcPr>
            <w:tcW w:type="dxa" w:w="1486"/>
          </w:tcPr>
          <w:p>
            <w:pPr>
              <w:spacing w:after="0"/>
              <w:jc w:val="left"/>
            </w:pPr>
            <w:r>
              <w:rPr>
                <w:sz w:val="16"/>
              </w:rPr>
              <w:t>Major disaster</w:t>
            </w:r>
          </w:p>
        </w:tc>
        <w:tc>
          <w:tcPr>
            <w:tcW w:type="dxa" w:w="2818"/>
          </w:tcPr>
          <w:p>
            <w:pPr>
              <w:spacing w:after="0"/>
              <w:jc w:val="left"/>
            </w:pPr>
            <w:r>
              <w:rPr>
                <w:sz w:val="16"/>
              </w:rPr>
              <w:t>SEVERE STORMS AND FLOODING</w:t>
            </w:r>
          </w:p>
        </w:tc>
        <w:tc>
          <w:tcPr>
            <w:tcW w:type="dxa" w:w="2532"/>
          </w:tcPr>
          <w:p>
            <w:pPr>
              <w:spacing w:after="0"/>
              <w:jc w:val="left"/>
            </w:pPr>
            <w:r>
              <w:rPr>
                <w:sz w:val="16"/>
              </w:rPr>
              <w:t>Inland Flooding</w:t>
            </w:r>
          </w:p>
        </w:tc>
        <w:tc>
          <w:tcPr>
            <w:tcW w:type="dxa" w:w="1524"/>
          </w:tcPr>
          <w:p>
            <w:pPr>
              <w:spacing w:after="0"/>
              <w:jc w:val="right"/>
            </w:pPr>
            <w:r>
              <w:rPr>
                <w:sz w:val="16"/>
              </w:rPr>
              <w:t>$1,221,716.32</w:t>
            </w:r>
          </w:p>
        </w:tc>
        <w:tc>
          <w:tcPr>
            <w:tcW w:type="dxa" w:w="1486"/>
          </w:tcPr>
          <w:p>
            <w:pPr>
              <w:spacing w:after="0"/>
              <w:jc w:val="left"/>
            </w:pPr>
            <w:r>
              <w:rPr>
                <w:sz w:val="16"/>
              </w:rPr>
              <w:t>new since last plan; within last 5 years</w:t>
            </w:r>
          </w:p>
        </w:tc>
        <w:tc>
          <w:tcPr>
            <w:tcW w:type="dxa" w:w="953"/>
          </w:tcPr>
          <w:p>
            <w:pPr>
              <w:spacing w:after="0"/>
              <w:jc w:val="left"/>
            </w:pPr>
          </w:p>
        </w:tc>
      </w:tr>
      <w:tr>
        <w:trPr>
          <w:cantSplit/>
        </w:trPr>
        <w:tc>
          <w:tcPr>
            <w:tcW w:type="dxa" w:w="1105"/>
          </w:tcPr>
          <w:p>
            <w:pPr>
              <w:spacing w:after="0"/>
              <w:jc w:val="left"/>
            </w:pPr>
            <w:r>
              <w:rPr>
                <w:sz w:val="16"/>
              </w:rPr>
              <w:t>2020-04-07</w:t>
            </w:r>
          </w:p>
        </w:tc>
        <w:tc>
          <w:tcPr>
            <w:tcW w:type="dxa" w:w="1105"/>
          </w:tcPr>
          <w:p>
            <w:pPr>
              <w:spacing w:after="0"/>
              <w:jc w:val="left"/>
            </w:pPr>
            <w:r>
              <w:rPr>
                <w:sz w:val="16"/>
              </w:rPr>
              <w:t>2020-01-20</w:t>
            </w:r>
          </w:p>
        </w:tc>
        <w:tc>
          <w:tcPr>
            <w:tcW w:type="dxa" w:w="1105"/>
          </w:tcPr>
          <w:p>
            <w:pPr>
              <w:spacing w:after="0"/>
              <w:jc w:val="left"/>
            </w:pPr>
            <w:r>
              <w:rPr>
                <w:sz w:val="16"/>
              </w:rPr>
              <w:t>DR-4531-MN</w:t>
            </w:r>
          </w:p>
        </w:tc>
        <w:tc>
          <w:tcPr>
            <w:tcW w:type="dxa" w:w="1486"/>
          </w:tcPr>
          <w:p>
            <w:pPr>
              <w:spacing w:after="0"/>
              <w:jc w:val="left"/>
            </w:pPr>
            <w:r>
              <w:rPr>
                <w:sz w:val="16"/>
              </w:rPr>
              <w:t>Major disaster</w:t>
            </w:r>
          </w:p>
        </w:tc>
        <w:tc>
          <w:tcPr>
            <w:tcW w:type="dxa" w:w="2818"/>
          </w:tcPr>
          <w:p>
            <w:pPr>
              <w:spacing w:after="0"/>
              <w:jc w:val="left"/>
            </w:pPr>
            <w:r>
              <w:rPr>
                <w:sz w:val="16"/>
              </w:rPr>
              <w:t>COVID-19 PANDEMIC</w:t>
            </w:r>
          </w:p>
        </w:tc>
        <w:tc>
          <w:tcPr>
            <w:tcW w:type="dxa" w:w="2532"/>
          </w:tcPr>
          <w:p>
            <w:pPr>
              <w:spacing w:after="0"/>
              <w:jc w:val="left"/>
            </w:pPr>
            <w:r>
              <w:rPr>
                <w:sz w:val="16"/>
              </w:rPr>
              <w:t>Non-natural, not counted</w:t>
            </w:r>
          </w:p>
        </w:tc>
        <w:tc>
          <w:tcPr>
            <w:tcW w:type="dxa" w:w="1524"/>
          </w:tcPr>
          <w:p>
            <w:pPr>
              <w:spacing w:after="0"/>
              <w:jc w:val="right"/>
            </w:pPr>
            <w:r>
              <w:rPr>
                <w:sz w:val="16"/>
              </w:rPr>
              <w:t>$32,893.99</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2020-03-13</w:t>
            </w:r>
          </w:p>
        </w:tc>
        <w:tc>
          <w:tcPr>
            <w:tcW w:type="dxa" w:w="1105"/>
          </w:tcPr>
          <w:p>
            <w:pPr>
              <w:spacing w:after="0"/>
              <w:jc w:val="left"/>
            </w:pPr>
            <w:r>
              <w:rPr>
                <w:sz w:val="16"/>
              </w:rPr>
              <w:t>2020-01-20</w:t>
            </w:r>
          </w:p>
        </w:tc>
        <w:tc>
          <w:tcPr>
            <w:tcW w:type="dxa" w:w="1105"/>
          </w:tcPr>
          <w:p>
            <w:pPr>
              <w:spacing w:after="0"/>
              <w:jc w:val="left"/>
            </w:pPr>
            <w:r>
              <w:rPr>
                <w:sz w:val="16"/>
              </w:rPr>
              <w:t>EM-3453-MN</w:t>
            </w:r>
          </w:p>
        </w:tc>
        <w:tc>
          <w:tcPr>
            <w:tcW w:type="dxa" w:w="1486"/>
          </w:tcPr>
          <w:p>
            <w:pPr>
              <w:spacing w:after="0"/>
              <w:jc w:val="left"/>
            </w:pPr>
            <w:r>
              <w:rPr>
                <w:sz w:val="16"/>
              </w:rPr>
              <w:t>Emergency</w:t>
            </w:r>
          </w:p>
        </w:tc>
        <w:tc>
          <w:tcPr>
            <w:tcW w:type="dxa" w:w="2818"/>
          </w:tcPr>
          <w:p>
            <w:pPr>
              <w:spacing w:after="0"/>
              <w:jc w:val="left"/>
            </w:pPr>
            <w:r>
              <w:rPr>
                <w:sz w:val="16"/>
              </w:rPr>
              <w:t>COVID-19</w:t>
            </w:r>
          </w:p>
        </w:tc>
        <w:tc>
          <w:tcPr>
            <w:tcW w:type="dxa" w:w="2532"/>
          </w:tcPr>
          <w:p>
            <w:pPr>
              <w:spacing w:after="0"/>
              <w:jc w:val="left"/>
            </w:pPr>
            <w:r>
              <w:rPr>
                <w:sz w:val="16"/>
              </w:rPr>
              <w:t>Non-natural,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r>
              <w:rPr>
                <w:sz w:val="16"/>
              </w:rPr>
              <w:t>same incident as DR-4531</w:t>
            </w:r>
          </w:p>
        </w:tc>
      </w:tr>
      <w:tr>
        <w:trPr>
          <w:cantSplit/>
        </w:trPr>
        <w:tc>
          <w:tcPr>
            <w:tcW w:type="dxa" w:w="1105"/>
          </w:tcPr>
          <w:p>
            <w:pPr>
              <w:spacing w:after="0"/>
              <w:jc w:val="left"/>
            </w:pPr>
            <w:r>
              <w:rPr>
                <w:sz w:val="16"/>
              </w:rPr>
              <w:t>2019-06-12</w:t>
            </w:r>
          </w:p>
        </w:tc>
        <w:tc>
          <w:tcPr>
            <w:tcW w:type="dxa" w:w="1105"/>
          </w:tcPr>
          <w:p>
            <w:pPr>
              <w:spacing w:after="0"/>
              <w:jc w:val="left"/>
            </w:pPr>
            <w:r>
              <w:rPr>
                <w:sz w:val="16"/>
              </w:rPr>
              <w:t>2019-03-12</w:t>
            </w:r>
          </w:p>
        </w:tc>
        <w:tc>
          <w:tcPr>
            <w:tcW w:type="dxa" w:w="1105"/>
          </w:tcPr>
          <w:p>
            <w:pPr>
              <w:spacing w:after="0"/>
              <w:jc w:val="left"/>
            </w:pPr>
            <w:r>
              <w:rPr>
                <w:sz w:val="16"/>
              </w:rPr>
              <w:t>DR-4442-MN</w:t>
            </w:r>
          </w:p>
        </w:tc>
        <w:tc>
          <w:tcPr>
            <w:tcW w:type="dxa" w:w="1486"/>
          </w:tcPr>
          <w:p>
            <w:pPr>
              <w:spacing w:after="0"/>
              <w:jc w:val="left"/>
            </w:pPr>
            <w:r>
              <w:rPr>
                <w:sz w:val="16"/>
              </w:rPr>
              <w:t>Major disaster</w:t>
            </w:r>
          </w:p>
        </w:tc>
        <w:tc>
          <w:tcPr>
            <w:tcW w:type="dxa" w:w="2818"/>
          </w:tcPr>
          <w:p>
            <w:pPr>
              <w:spacing w:after="0"/>
              <w:jc w:val="left"/>
            </w:pPr>
            <w:r>
              <w:rPr>
                <w:sz w:val="16"/>
              </w:rPr>
              <w:t>SEVERE WINTER STORM, STRAIGHT-LINE WINDS, AND FLOODING</w:t>
            </w:r>
          </w:p>
        </w:tc>
        <w:tc>
          <w:tcPr>
            <w:tcW w:type="dxa" w:w="2532"/>
          </w:tcPr>
          <w:p>
            <w:pPr>
              <w:spacing w:after="0"/>
              <w:jc w:val="left"/>
            </w:pPr>
            <w:r>
              <w:rPr>
                <w:sz w:val="16"/>
              </w:rPr>
              <w:t>Inland Flooding (primary); also designated: Strong Wind, Winter Weather</w:t>
            </w:r>
          </w:p>
        </w:tc>
        <w:tc>
          <w:tcPr>
            <w:tcW w:type="dxa" w:w="1524"/>
          </w:tcPr>
          <w:p>
            <w:pPr>
              <w:spacing w:after="0"/>
              <w:jc w:val="right"/>
            </w:pPr>
            <w:r>
              <w:rPr>
                <w:sz w:val="16"/>
              </w:rPr>
              <w:t>$3,991,395.62</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2018-09-05</w:t>
            </w:r>
          </w:p>
        </w:tc>
        <w:tc>
          <w:tcPr>
            <w:tcW w:type="dxa" w:w="1105"/>
          </w:tcPr>
          <w:p>
            <w:pPr>
              <w:spacing w:after="0"/>
              <w:jc w:val="left"/>
            </w:pPr>
            <w:r>
              <w:rPr>
                <w:sz w:val="16"/>
              </w:rPr>
              <w:t>2018-06-15</w:t>
            </w:r>
          </w:p>
        </w:tc>
        <w:tc>
          <w:tcPr>
            <w:tcW w:type="dxa" w:w="1105"/>
          </w:tcPr>
          <w:p>
            <w:pPr>
              <w:spacing w:after="0"/>
              <w:jc w:val="left"/>
            </w:pPr>
            <w:r>
              <w:rPr>
                <w:sz w:val="16"/>
              </w:rPr>
              <w:t>DR-4390-MN</w:t>
            </w:r>
          </w:p>
        </w:tc>
        <w:tc>
          <w:tcPr>
            <w:tcW w:type="dxa" w:w="1486"/>
          </w:tcPr>
          <w:p>
            <w:pPr>
              <w:spacing w:after="0"/>
              <w:jc w:val="left"/>
            </w:pPr>
            <w:r>
              <w:rPr>
                <w:sz w:val="16"/>
              </w:rPr>
              <w:t>Major disaster</w:t>
            </w:r>
          </w:p>
        </w:tc>
        <w:tc>
          <w:tcPr>
            <w:tcW w:type="dxa" w:w="2818"/>
          </w:tcPr>
          <w:p>
            <w:pPr>
              <w:spacing w:after="0"/>
              <w:jc w:val="left"/>
            </w:pPr>
            <w:r>
              <w:rPr>
                <w:sz w:val="16"/>
              </w:rPr>
              <w:t>SEVERE STORMS, TORNADOES, STRAIGHT-LINE WINDS, AND FLOODING</w:t>
            </w:r>
          </w:p>
        </w:tc>
        <w:tc>
          <w:tcPr>
            <w:tcW w:type="dxa" w:w="2532"/>
          </w:tcPr>
          <w:p>
            <w:pPr>
              <w:spacing w:after="0"/>
              <w:jc w:val="left"/>
            </w:pPr>
            <w:r>
              <w:rPr>
                <w:sz w:val="16"/>
              </w:rPr>
              <w:t>Inland Flooding (primary); also designated: Strong Wind, Tornado</w:t>
            </w:r>
          </w:p>
        </w:tc>
        <w:tc>
          <w:tcPr>
            <w:tcW w:type="dxa" w:w="1524"/>
          </w:tcPr>
          <w:p>
            <w:pPr>
              <w:spacing w:after="0"/>
              <w:jc w:val="right"/>
            </w:pPr>
            <w:r>
              <w:rPr>
                <w:sz w:val="16"/>
              </w:rPr>
              <w:t>$993,459.10</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2014-07-21</w:t>
            </w:r>
          </w:p>
        </w:tc>
        <w:tc>
          <w:tcPr>
            <w:tcW w:type="dxa" w:w="1105"/>
          </w:tcPr>
          <w:p>
            <w:pPr>
              <w:spacing w:after="0"/>
              <w:jc w:val="left"/>
            </w:pPr>
            <w:r>
              <w:rPr>
                <w:sz w:val="16"/>
              </w:rPr>
              <w:t>2014-06-11</w:t>
            </w:r>
          </w:p>
        </w:tc>
        <w:tc>
          <w:tcPr>
            <w:tcW w:type="dxa" w:w="1105"/>
          </w:tcPr>
          <w:p>
            <w:pPr>
              <w:spacing w:after="0"/>
              <w:jc w:val="left"/>
            </w:pPr>
            <w:r>
              <w:rPr>
                <w:sz w:val="16"/>
              </w:rPr>
              <w:t>DR-4182-MN</w:t>
            </w:r>
          </w:p>
        </w:tc>
        <w:tc>
          <w:tcPr>
            <w:tcW w:type="dxa" w:w="1486"/>
          </w:tcPr>
          <w:p>
            <w:pPr>
              <w:spacing w:after="0"/>
              <w:jc w:val="left"/>
            </w:pPr>
            <w:r>
              <w:rPr>
                <w:sz w:val="16"/>
              </w:rPr>
              <w:t>Major disaster</w:t>
            </w:r>
          </w:p>
        </w:tc>
        <w:tc>
          <w:tcPr>
            <w:tcW w:type="dxa" w:w="2818"/>
          </w:tcPr>
          <w:p>
            <w:pPr>
              <w:spacing w:after="0"/>
              <w:jc w:val="left"/>
            </w:pPr>
            <w:r>
              <w:rPr>
                <w:sz w:val="16"/>
              </w:rPr>
              <w:t>SEVERE STORMS, STRAIGHT-LINE WINDS, FLOODING, LANDSLIDES, AND MUDSLIDES</w:t>
            </w:r>
          </w:p>
        </w:tc>
        <w:tc>
          <w:tcPr>
            <w:tcW w:type="dxa" w:w="2532"/>
          </w:tcPr>
          <w:p>
            <w:pPr>
              <w:spacing w:after="0"/>
              <w:jc w:val="left"/>
            </w:pPr>
            <w:r>
              <w:rPr>
                <w:sz w:val="16"/>
              </w:rPr>
              <w:t>Inland Flooding (primary); also designated: Landslide, Strong Wind</w:t>
            </w:r>
          </w:p>
        </w:tc>
        <w:tc>
          <w:tcPr>
            <w:tcW w:type="dxa" w:w="1524"/>
          </w:tcPr>
          <w:p>
            <w:pPr>
              <w:spacing w:after="0"/>
              <w:jc w:val="right"/>
            </w:pPr>
            <w:r>
              <w:rPr>
                <w:sz w:val="16"/>
              </w:rPr>
              <w:t>$348,294.30</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2013-05-03</w:t>
            </w:r>
          </w:p>
        </w:tc>
        <w:tc>
          <w:tcPr>
            <w:tcW w:type="dxa" w:w="1105"/>
          </w:tcPr>
          <w:p>
            <w:pPr>
              <w:spacing w:after="0"/>
              <w:jc w:val="left"/>
            </w:pPr>
            <w:r>
              <w:rPr>
                <w:sz w:val="16"/>
              </w:rPr>
              <w:t>2013-04-09</w:t>
            </w:r>
          </w:p>
        </w:tc>
        <w:tc>
          <w:tcPr>
            <w:tcW w:type="dxa" w:w="1105"/>
          </w:tcPr>
          <w:p>
            <w:pPr>
              <w:spacing w:after="0"/>
              <w:jc w:val="left"/>
            </w:pPr>
            <w:r>
              <w:rPr>
                <w:sz w:val="16"/>
              </w:rPr>
              <w:t>DR-4113-MN</w:t>
            </w:r>
          </w:p>
        </w:tc>
        <w:tc>
          <w:tcPr>
            <w:tcW w:type="dxa" w:w="1486"/>
          </w:tcPr>
          <w:p>
            <w:pPr>
              <w:spacing w:after="0"/>
              <w:jc w:val="left"/>
            </w:pPr>
            <w:r>
              <w:rPr>
                <w:sz w:val="16"/>
              </w:rPr>
              <w:t>Major disaster</w:t>
            </w:r>
          </w:p>
        </w:tc>
        <w:tc>
          <w:tcPr>
            <w:tcW w:type="dxa" w:w="2818"/>
          </w:tcPr>
          <w:p>
            <w:pPr>
              <w:spacing w:after="0"/>
              <w:jc w:val="left"/>
            </w:pPr>
            <w:r>
              <w:rPr>
                <w:sz w:val="16"/>
              </w:rPr>
              <w:t>SEVERE WINTER STORM</w:t>
            </w:r>
          </w:p>
        </w:tc>
        <w:tc>
          <w:tcPr>
            <w:tcW w:type="dxa" w:w="2532"/>
          </w:tcPr>
          <w:p>
            <w:pPr>
              <w:spacing w:after="0"/>
              <w:jc w:val="left"/>
            </w:pPr>
            <w:r>
              <w:rPr>
                <w:sz w:val="16"/>
              </w:rPr>
              <w:t>Winter Weather</w:t>
            </w:r>
          </w:p>
        </w:tc>
        <w:tc>
          <w:tcPr>
            <w:tcW w:type="dxa" w:w="1524"/>
          </w:tcPr>
          <w:p>
            <w:pPr>
              <w:spacing w:after="0"/>
              <w:jc w:val="right"/>
            </w:pPr>
            <w:r>
              <w:rPr>
                <w:sz w:val="16"/>
              </w:rPr>
              <w:t>$1,632,540.74</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2010-10-13</w:t>
            </w:r>
          </w:p>
        </w:tc>
        <w:tc>
          <w:tcPr>
            <w:tcW w:type="dxa" w:w="1105"/>
          </w:tcPr>
          <w:p>
            <w:pPr>
              <w:spacing w:after="0"/>
              <w:jc w:val="left"/>
            </w:pPr>
            <w:r>
              <w:rPr>
                <w:sz w:val="16"/>
              </w:rPr>
              <w:t>2010-09-22</w:t>
            </w:r>
          </w:p>
        </w:tc>
        <w:tc>
          <w:tcPr>
            <w:tcW w:type="dxa" w:w="1105"/>
          </w:tcPr>
          <w:p>
            <w:pPr>
              <w:spacing w:after="0"/>
              <w:jc w:val="left"/>
            </w:pPr>
            <w:r>
              <w:rPr>
                <w:sz w:val="16"/>
              </w:rPr>
              <w:t>DR-1941-MN</w:t>
            </w:r>
          </w:p>
        </w:tc>
        <w:tc>
          <w:tcPr>
            <w:tcW w:type="dxa" w:w="1486"/>
          </w:tcPr>
          <w:p>
            <w:pPr>
              <w:spacing w:after="0"/>
              <w:jc w:val="left"/>
            </w:pPr>
            <w:r>
              <w:rPr>
                <w:sz w:val="16"/>
              </w:rPr>
              <w:t>Major disaster</w:t>
            </w:r>
          </w:p>
        </w:tc>
        <w:tc>
          <w:tcPr>
            <w:tcW w:type="dxa" w:w="2818"/>
          </w:tcPr>
          <w:p>
            <w:pPr>
              <w:spacing w:after="0"/>
              <w:jc w:val="left"/>
            </w:pPr>
            <w:r>
              <w:rPr>
                <w:sz w:val="16"/>
              </w:rPr>
              <w:t>SEVERE STORMS AND FLOODING</w:t>
            </w:r>
          </w:p>
        </w:tc>
        <w:tc>
          <w:tcPr>
            <w:tcW w:type="dxa" w:w="2532"/>
          </w:tcPr>
          <w:p>
            <w:pPr>
              <w:spacing w:after="0"/>
              <w:jc w:val="left"/>
            </w:pPr>
            <w:r>
              <w:rPr>
                <w:sz w:val="16"/>
              </w:rPr>
              <w:t>Inland Flooding</w:t>
            </w:r>
          </w:p>
        </w:tc>
        <w:tc>
          <w:tcPr>
            <w:tcW w:type="dxa" w:w="1524"/>
          </w:tcPr>
          <w:p>
            <w:pPr>
              <w:spacing w:after="0"/>
              <w:jc w:val="right"/>
            </w:pPr>
            <w:r>
              <w:rPr>
                <w:sz w:val="16"/>
              </w:rPr>
              <w:t>$282,574.17</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2007-08-23</w:t>
            </w:r>
          </w:p>
        </w:tc>
        <w:tc>
          <w:tcPr>
            <w:tcW w:type="dxa" w:w="1105"/>
          </w:tcPr>
          <w:p>
            <w:pPr>
              <w:spacing w:after="0"/>
              <w:jc w:val="left"/>
            </w:pPr>
            <w:r>
              <w:rPr>
                <w:sz w:val="16"/>
              </w:rPr>
              <w:t>2007-08-18</w:t>
            </w:r>
          </w:p>
        </w:tc>
        <w:tc>
          <w:tcPr>
            <w:tcW w:type="dxa" w:w="1105"/>
          </w:tcPr>
          <w:p>
            <w:pPr>
              <w:spacing w:after="0"/>
              <w:jc w:val="left"/>
            </w:pPr>
            <w:r>
              <w:rPr>
                <w:sz w:val="16"/>
              </w:rPr>
              <w:t>DR-1717-MN</w:t>
            </w:r>
          </w:p>
        </w:tc>
        <w:tc>
          <w:tcPr>
            <w:tcW w:type="dxa" w:w="1486"/>
          </w:tcPr>
          <w:p>
            <w:pPr>
              <w:spacing w:after="0"/>
              <w:jc w:val="left"/>
            </w:pPr>
            <w:r>
              <w:rPr>
                <w:sz w:val="16"/>
              </w:rPr>
              <w:t>Major disaster</w:t>
            </w:r>
          </w:p>
        </w:tc>
        <w:tc>
          <w:tcPr>
            <w:tcW w:type="dxa" w:w="2818"/>
          </w:tcPr>
          <w:p>
            <w:pPr>
              <w:spacing w:after="0"/>
              <w:jc w:val="left"/>
            </w:pPr>
            <w:r>
              <w:rPr>
                <w:sz w:val="16"/>
              </w:rPr>
              <w:t>SEVERE STORMS AND FLOODING</w:t>
            </w:r>
          </w:p>
        </w:tc>
        <w:tc>
          <w:tcPr>
            <w:tcW w:type="dxa" w:w="2532"/>
          </w:tcPr>
          <w:p>
            <w:pPr>
              <w:spacing w:after="0"/>
              <w:jc w:val="left"/>
            </w:pPr>
            <w:r>
              <w:rPr>
                <w:sz w:val="16"/>
              </w:rPr>
              <w:t>Inland Flooding</w:t>
            </w:r>
          </w:p>
        </w:tc>
        <w:tc>
          <w:tcPr>
            <w:tcW w:type="dxa" w:w="1524"/>
          </w:tcPr>
          <w:p>
            <w:pPr>
              <w:spacing w:after="0"/>
              <w:jc w:val="right"/>
            </w:pPr>
            <w:r>
              <w:rPr>
                <w:sz w:val="16"/>
              </w:rPr>
              <w:t>$88,978.99</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2005-09-13</w:t>
            </w:r>
          </w:p>
        </w:tc>
        <w:tc>
          <w:tcPr>
            <w:tcW w:type="dxa" w:w="1105"/>
          </w:tcPr>
          <w:p>
            <w:pPr>
              <w:spacing w:after="0"/>
              <w:jc w:val="left"/>
            </w:pPr>
            <w:r>
              <w:rPr>
                <w:sz w:val="16"/>
              </w:rPr>
              <w:t>2005-08-29</w:t>
            </w:r>
          </w:p>
        </w:tc>
        <w:tc>
          <w:tcPr>
            <w:tcW w:type="dxa" w:w="1105"/>
          </w:tcPr>
          <w:p>
            <w:pPr>
              <w:spacing w:after="0"/>
              <w:jc w:val="left"/>
            </w:pPr>
            <w:r>
              <w:rPr>
                <w:sz w:val="16"/>
              </w:rPr>
              <w:t>EM-3242-MN</w:t>
            </w:r>
          </w:p>
        </w:tc>
        <w:tc>
          <w:tcPr>
            <w:tcW w:type="dxa" w:w="1486"/>
          </w:tcPr>
          <w:p>
            <w:pPr>
              <w:spacing w:after="0"/>
              <w:jc w:val="left"/>
            </w:pPr>
            <w:r>
              <w:rPr>
                <w:sz w:val="16"/>
              </w:rPr>
              <w:t>Emergency</w:t>
            </w:r>
          </w:p>
        </w:tc>
        <w:tc>
          <w:tcPr>
            <w:tcW w:type="dxa" w:w="2818"/>
          </w:tcPr>
          <w:p>
            <w:pPr>
              <w:spacing w:after="0"/>
              <w:jc w:val="left"/>
            </w:pPr>
            <w:r>
              <w:rPr>
                <w:sz w:val="16"/>
              </w:rPr>
              <w:t>HURRICANE KATRINA EVACUATION</w:t>
            </w:r>
          </w:p>
        </w:tc>
        <w:tc>
          <w:tcPr>
            <w:tcW w:type="dxa" w:w="2532"/>
          </w:tcPr>
          <w:p>
            <w:pPr>
              <w:spacing w:after="0"/>
              <w:jc w:val="left"/>
            </w:pPr>
            <w:r>
              <w:rPr>
                <w:sz w:val="16"/>
              </w:rPr>
              <w:t>Hurricane: evacuation support, not a local hazard event; not counted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1998-06-23</w:t>
            </w:r>
          </w:p>
        </w:tc>
        <w:tc>
          <w:tcPr>
            <w:tcW w:type="dxa" w:w="1105"/>
          </w:tcPr>
          <w:p>
            <w:pPr>
              <w:spacing w:after="0"/>
              <w:jc w:val="left"/>
            </w:pPr>
            <w:r>
              <w:rPr>
                <w:sz w:val="16"/>
              </w:rPr>
              <w:t>1998-05-15</w:t>
            </w:r>
          </w:p>
        </w:tc>
        <w:tc>
          <w:tcPr>
            <w:tcW w:type="dxa" w:w="1105"/>
          </w:tcPr>
          <w:p>
            <w:pPr>
              <w:spacing w:after="0"/>
              <w:jc w:val="left"/>
            </w:pPr>
            <w:r>
              <w:rPr>
                <w:sz w:val="16"/>
              </w:rPr>
              <w:t>DR-1225-MN</w:t>
            </w:r>
          </w:p>
        </w:tc>
        <w:tc>
          <w:tcPr>
            <w:tcW w:type="dxa" w:w="1486"/>
          </w:tcPr>
          <w:p>
            <w:pPr>
              <w:spacing w:after="0"/>
              <w:jc w:val="left"/>
            </w:pPr>
            <w:r>
              <w:rPr>
                <w:sz w:val="16"/>
              </w:rPr>
              <w:t>Major disaster</w:t>
            </w:r>
          </w:p>
        </w:tc>
        <w:tc>
          <w:tcPr>
            <w:tcW w:type="dxa" w:w="2818"/>
          </w:tcPr>
          <w:p>
            <w:pPr>
              <w:spacing w:after="0"/>
              <w:jc w:val="left"/>
            </w:pPr>
            <w:r>
              <w:rPr>
                <w:sz w:val="16"/>
              </w:rPr>
              <w:t>SEVERE STORMS, STRAIGHT LINE WINDS, AND TORNADOES</w:t>
            </w:r>
          </w:p>
        </w:tc>
        <w:tc>
          <w:tcPr>
            <w:tcW w:type="dxa" w:w="2532"/>
          </w:tcPr>
          <w:p>
            <w:pPr>
              <w:spacing w:after="0"/>
              <w:jc w:val="left"/>
            </w:pPr>
            <w:r>
              <w:rPr>
                <w:sz w:val="16"/>
              </w:rPr>
              <w:t>Tornado (primary); also designated: Strong Wind</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1997-01-16</w:t>
            </w:r>
          </w:p>
        </w:tc>
        <w:tc>
          <w:tcPr>
            <w:tcW w:type="dxa" w:w="1105"/>
          </w:tcPr>
          <w:p>
            <w:pPr>
              <w:spacing w:after="0"/>
              <w:jc w:val="left"/>
            </w:pPr>
            <w:r>
              <w:rPr>
                <w:sz w:val="16"/>
              </w:rPr>
              <w:t>1997-01-03</w:t>
            </w:r>
          </w:p>
        </w:tc>
        <w:tc>
          <w:tcPr>
            <w:tcW w:type="dxa" w:w="1105"/>
          </w:tcPr>
          <w:p>
            <w:pPr>
              <w:spacing w:after="0"/>
              <w:jc w:val="left"/>
            </w:pPr>
            <w:r>
              <w:rPr>
                <w:sz w:val="16"/>
              </w:rPr>
              <w:t>DR-1158-MN</w:t>
            </w:r>
          </w:p>
        </w:tc>
        <w:tc>
          <w:tcPr>
            <w:tcW w:type="dxa" w:w="1486"/>
          </w:tcPr>
          <w:p>
            <w:pPr>
              <w:spacing w:after="0"/>
              <w:jc w:val="left"/>
            </w:pPr>
            <w:r>
              <w:rPr>
                <w:sz w:val="16"/>
              </w:rPr>
              <w:t>Major disaster</w:t>
            </w:r>
          </w:p>
        </w:tc>
        <w:tc>
          <w:tcPr>
            <w:tcW w:type="dxa" w:w="2818"/>
          </w:tcPr>
          <w:p>
            <w:pPr>
              <w:spacing w:after="0"/>
              <w:jc w:val="left"/>
            </w:pPr>
            <w:r>
              <w:rPr>
                <w:sz w:val="16"/>
              </w:rPr>
              <w:t>SEVERE WINTER STORMS</w:t>
            </w:r>
          </w:p>
        </w:tc>
        <w:tc>
          <w:tcPr>
            <w:tcW w:type="dxa" w:w="2532"/>
          </w:tcPr>
          <w:p>
            <w:pPr>
              <w:spacing w:after="0"/>
              <w:jc w:val="left"/>
            </w:pPr>
            <w:r>
              <w:rPr>
                <w:sz w:val="16"/>
              </w:rPr>
              <w:t>Winter Weather</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1997-01-07</w:t>
            </w:r>
          </w:p>
        </w:tc>
        <w:tc>
          <w:tcPr>
            <w:tcW w:type="dxa" w:w="1105"/>
          </w:tcPr>
          <w:p>
            <w:pPr>
              <w:spacing w:after="0"/>
              <w:jc w:val="left"/>
            </w:pPr>
            <w:r>
              <w:rPr>
                <w:sz w:val="16"/>
              </w:rPr>
              <w:t>1996-11-14</w:t>
            </w:r>
          </w:p>
        </w:tc>
        <w:tc>
          <w:tcPr>
            <w:tcW w:type="dxa" w:w="1105"/>
          </w:tcPr>
          <w:p>
            <w:pPr>
              <w:spacing w:after="0"/>
              <w:jc w:val="left"/>
            </w:pPr>
            <w:r>
              <w:rPr>
                <w:sz w:val="16"/>
              </w:rPr>
              <w:t>DR-1151-MN</w:t>
            </w:r>
          </w:p>
        </w:tc>
        <w:tc>
          <w:tcPr>
            <w:tcW w:type="dxa" w:w="1486"/>
          </w:tcPr>
          <w:p>
            <w:pPr>
              <w:spacing w:after="0"/>
              <w:jc w:val="left"/>
            </w:pPr>
            <w:r>
              <w:rPr>
                <w:sz w:val="16"/>
              </w:rPr>
              <w:t>Major disaster</w:t>
            </w:r>
          </w:p>
        </w:tc>
        <w:tc>
          <w:tcPr>
            <w:tcW w:type="dxa" w:w="2818"/>
          </w:tcPr>
          <w:p>
            <w:pPr>
              <w:spacing w:after="0"/>
              <w:jc w:val="left"/>
            </w:pPr>
            <w:r>
              <w:rPr>
                <w:sz w:val="16"/>
              </w:rPr>
              <w:t>SEVERE ICE STORM</w:t>
            </w:r>
          </w:p>
        </w:tc>
        <w:tc>
          <w:tcPr>
            <w:tcW w:type="dxa" w:w="2532"/>
          </w:tcPr>
          <w:p>
            <w:pPr>
              <w:spacing w:after="0"/>
              <w:jc w:val="left"/>
            </w:pPr>
            <w:r>
              <w:rPr>
                <w:sz w:val="16"/>
              </w:rPr>
              <w:t>Ice Storm; Winter Weather</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1993-06-11</w:t>
            </w:r>
          </w:p>
        </w:tc>
        <w:tc>
          <w:tcPr>
            <w:tcW w:type="dxa" w:w="1105"/>
          </w:tcPr>
          <w:p>
            <w:pPr>
              <w:spacing w:after="0"/>
              <w:jc w:val="left"/>
            </w:pPr>
            <w:r>
              <w:rPr>
                <w:sz w:val="16"/>
              </w:rPr>
              <w:t>1993-05-06</w:t>
            </w:r>
          </w:p>
        </w:tc>
        <w:tc>
          <w:tcPr>
            <w:tcW w:type="dxa" w:w="1105"/>
          </w:tcPr>
          <w:p>
            <w:pPr>
              <w:spacing w:after="0"/>
              <w:jc w:val="left"/>
            </w:pPr>
            <w:r>
              <w:rPr>
                <w:sz w:val="16"/>
              </w:rPr>
              <w:t>DR-993-MN</w:t>
            </w:r>
          </w:p>
        </w:tc>
        <w:tc>
          <w:tcPr>
            <w:tcW w:type="dxa" w:w="1486"/>
          </w:tcPr>
          <w:p>
            <w:pPr>
              <w:spacing w:after="0"/>
              <w:jc w:val="left"/>
            </w:pPr>
            <w:r>
              <w:rPr>
                <w:sz w:val="16"/>
              </w:rPr>
              <w:t>Major disaster</w:t>
            </w:r>
          </w:p>
        </w:tc>
        <w:tc>
          <w:tcPr>
            <w:tcW w:type="dxa" w:w="2818"/>
          </w:tcPr>
          <w:p>
            <w:pPr>
              <w:spacing w:after="0"/>
              <w:jc w:val="left"/>
            </w:pPr>
            <w:r>
              <w:rPr>
                <w:sz w:val="16"/>
              </w:rPr>
              <w:t>SEVERE STORMS, TORNADOES &amp; FLOODING</w:t>
            </w:r>
          </w:p>
        </w:tc>
        <w:tc>
          <w:tcPr>
            <w:tcW w:type="dxa" w:w="2532"/>
          </w:tcPr>
          <w:p>
            <w:pPr>
              <w:spacing w:after="0"/>
              <w:jc w:val="left"/>
            </w:pPr>
            <w:r>
              <w:rPr>
                <w:sz w:val="16"/>
              </w:rPr>
              <w:t>Inland Flooding; Tornado</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1976-06-17</w:t>
            </w:r>
          </w:p>
        </w:tc>
        <w:tc>
          <w:tcPr>
            <w:tcW w:type="dxa" w:w="1105"/>
          </w:tcPr>
          <w:p>
            <w:pPr>
              <w:spacing w:after="0"/>
              <w:jc w:val="left"/>
            </w:pPr>
            <w:r>
              <w:rPr>
                <w:sz w:val="16"/>
              </w:rPr>
              <w:t>1976-06-17</w:t>
            </w:r>
          </w:p>
        </w:tc>
        <w:tc>
          <w:tcPr>
            <w:tcW w:type="dxa" w:w="1105"/>
          </w:tcPr>
          <w:p>
            <w:pPr>
              <w:spacing w:after="0"/>
              <w:jc w:val="left"/>
            </w:pPr>
            <w:r>
              <w:rPr>
                <w:sz w:val="16"/>
              </w:rPr>
              <w:t>EM-3013-MN</w:t>
            </w:r>
          </w:p>
        </w:tc>
        <w:tc>
          <w:tcPr>
            <w:tcW w:type="dxa" w:w="1486"/>
          </w:tcPr>
          <w:p>
            <w:pPr>
              <w:spacing w:after="0"/>
              <w:jc w:val="left"/>
            </w:pPr>
            <w:r>
              <w:rPr>
                <w:sz w:val="16"/>
              </w:rPr>
              <w:t>Emergency</w:t>
            </w:r>
          </w:p>
        </w:tc>
        <w:tc>
          <w:tcPr>
            <w:tcW w:type="dxa" w:w="2818"/>
          </w:tcPr>
          <w:p>
            <w:pPr>
              <w:spacing w:after="0"/>
              <w:jc w:val="left"/>
            </w:pPr>
            <w:r>
              <w:rPr>
                <w:sz w:val="16"/>
              </w:rPr>
              <w:t>DROUGHT</w:t>
            </w:r>
          </w:p>
        </w:tc>
        <w:tc>
          <w:tcPr>
            <w:tcW w:type="dxa" w:w="2532"/>
          </w:tcPr>
          <w:p>
            <w:pPr>
              <w:spacing w:after="0"/>
              <w:jc w:val="left"/>
            </w:pPr>
            <w:r>
              <w:rPr>
                <w:sz w:val="16"/>
              </w:rPr>
              <w:t>Drought</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1969-08-05</w:t>
            </w:r>
          </w:p>
        </w:tc>
        <w:tc>
          <w:tcPr>
            <w:tcW w:type="dxa" w:w="1105"/>
          </w:tcPr>
          <w:p>
            <w:pPr>
              <w:spacing w:after="0"/>
              <w:jc w:val="left"/>
            </w:pPr>
            <w:r>
              <w:rPr>
                <w:sz w:val="16"/>
              </w:rPr>
              <w:t>1969-08-05</w:t>
            </w:r>
          </w:p>
        </w:tc>
        <w:tc>
          <w:tcPr>
            <w:tcW w:type="dxa" w:w="1105"/>
          </w:tcPr>
          <w:p>
            <w:pPr>
              <w:spacing w:after="0"/>
              <w:jc w:val="left"/>
            </w:pPr>
            <w:r>
              <w:rPr>
                <w:sz w:val="16"/>
              </w:rPr>
              <w:t>DR-268-MN</w:t>
            </w:r>
          </w:p>
        </w:tc>
        <w:tc>
          <w:tcPr>
            <w:tcW w:type="dxa" w:w="1486"/>
          </w:tcPr>
          <w:p>
            <w:pPr>
              <w:spacing w:after="0"/>
              <w:jc w:val="left"/>
            </w:pPr>
            <w:r>
              <w:rPr>
                <w:sz w:val="16"/>
              </w:rPr>
              <w:t>Major disaster</w:t>
            </w:r>
          </w:p>
        </w:tc>
        <w:tc>
          <w:tcPr>
            <w:tcW w:type="dxa" w:w="2818"/>
          </w:tcPr>
          <w:p>
            <w:pPr>
              <w:spacing w:after="0"/>
              <w:jc w:val="left"/>
            </w:pPr>
            <w:r>
              <w:rPr>
                <w:sz w:val="16"/>
              </w:rPr>
              <w:t>HEAVY RAINS &amp; FLOODING</w:t>
            </w:r>
          </w:p>
        </w:tc>
        <w:tc>
          <w:tcPr>
            <w:tcW w:type="dxa" w:w="2532"/>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1969-04-18</w:t>
            </w:r>
          </w:p>
        </w:tc>
        <w:tc>
          <w:tcPr>
            <w:tcW w:type="dxa" w:w="1105"/>
          </w:tcPr>
          <w:p>
            <w:pPr>
              <w:spacing w:after="0"/>
              <w:jc w:val="left"/>
            </w:pPr>
            <w:r>
              <w:rPr>
                <w:sz w:val="16"/>
              </w:rPr>
              <w:t>1969-04-18</w:t>
            </w:r>
          </w:p>
        </w:tc>
        <w:tc>
          <w:tcPr>
            <w:tcW w:type="dxa" w:w="1105"/>
          </w:tcPr>
          <w:p>
            <w:pPr>
              <w:spacing w:after="0"/>
              <w:jc w:val="left"/>
            </w:pPr>
            <w:r>
              <w:rPr>
                <w:sz w:val="16"/>
              </w:rPr>
              <w:t>DR-255-MN</w:t>
            </w:r>
          </w:p>
        </w:tc>
        <w:tc>
          <w:tcPr>
            <w:tcW w:type="dxa" w:w="1486"/>
          </w:tcPr>
          <w:p>
            <w:pPr>
              <w:spacing w:after="0"/>
              <w:jc w:val="left"/>
            </w:pPr>
            <w:r>
              <w:rPr>
                <w:sz w:val="16"/>
              </w:rPr>
              <w:t>Major disaster</w:t>
            </w:r>
          </w:p>
        </w:tc>
        <w:tc>
          <w:tcPr>
            <w:tcW w:type="dxa" w:w="2818"/>
          </w:tcPr>
          <w:p>
            <w:pPr>
              <w:spacing w:after="0"/>
              <w:jc w:val="left"/>
            </w:pPr>
            <w:r>
              <w:rPr>
                <w:sz w:val="16"/>
              </w:rPr>
              <w:t>FLOODING</w:t>
            </w:r>
          </w:p>
        </w:tc>
        <w:tc>
          <w:tcPr>
            <w:tcW w:type="dxa" w:w="2532"/>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r>
        <w:trPr>
          <w:cantSplit/>
        </w:trPr>
        <w:tc>
          <w:tcPr>
            <w:tcW w:type="dxa" w:w="1105"/>
          </w:tcPr>
          <w:p>
            <w:pPr>
              <w:spacing w:after="0"/>
              <w:jc w:val="left"/>
            </w:pPr>
            <w:r>
              <w:rPr>
                <w:sz w:val="16"/>
              </w:rPr>
              <w:t>1965-04-11</w:t>
            </w:r>
          </w:p>
        </w:tc>
        <w:tc>
          <w:tcPr>
            <w:tcW w:type="dxa" w:w="1105"/>
          </w:tcPr>
          <w:p>
            <w:pPr>
              <w:spacing w:after="0"/>
              <w:jc w:val="left"/>
            </w:pPr>
            <w:r>
              <w:rPr>
                <w:sz w:val="16"/>
              </w:rPr>
              <w:t>1965-04-11</w:t>
            </w:r>
          </w:p>
        </w:tc>
        <w:tc>
          <w:tcPr>
            <w:tcW w:type="dxa" w:w="1105"/>
          </w:tcPr>
          <w:p>
            <w:pPr>
              <w:spacing w:after="0"/>
              <w:jc w:val="left"/>
            </w:pPr>
            <w:r>
              <w:rPr>
                <w:sz w:val="16"/>
              </w:rPr>
              <w:t>DR-188-MN</w:t>
            </w:r>
          </w:p>
        </w:tc>
        <w:tc>
          <w:tcPr>
            <w:tcW w:type="dxa" w:w="1486"/>
          </w:tcPr>
          <w:p>
            <w:pPr>
              <w:spacing w:after="0"/>
              <w:jc w:val="left"/>
            </w:pPr>
            <w:r>
              <w:rPr>
                <w:sz w:val="16"/>
              </w:rPr>
              <w:t>Major disaster</w:t>
            </w:r>
          </w:p>
        </w:tc>
        <w:tc>
          <w:tcPr>
            <w:tcW w:type="dxa" w:w="2818"/>
          </w:tcPr>
          <w:p>
            <w:pPr>
              <w:spacing w:after="0"/>
              <w:jc w:val="left"/>
            </w:pPr>
            <w:r>
              <w:rPr>
                <w:sz w:val="16"/>
              </w:rPr>
              <w:t>FLOODING</w:t>
            </w:r>
          </w:p>
        </w:tc>
        <w:tc>
          <w:tcPr>
            <w:tcW w:type="dxa" w:w="2532"/>
          </w:tcPr>
          <w:p>
            <w:pPr>
              <w:spacing w:after="0"/>
              <w:jc w:val="left"/>
            </w:pPr>
            <w:r>
              <w:rPr>
                <w:sz w:val="16"/>
              </w:rPr>
              <w:t>Inland Flooding</w:t>
            </w:r>
          </w:p>
        </w:tc>
        <w:tc>
          <w:tcPr>
            <w:tcW w:type="dxa" w:w="1524"/>
          </w:tcPr>
          <w:p>
            <w:pPr>
              <w:spacing w:after="0"/>
              <w:jc w:val="right"/>
            </w:pPr>
            <w:r>
              <w:rPr>
                <w:sz w:val="16"/>
              </w:rPr>
              <w:t>none found</w:t>
            </w:r>
          </w:p>
        </w:tc>
        <w:tc>
          <w:tcPr>
            <w:tcW w:type="dxa" w:w="1486"/>
          </w:tcPr>
          <w:p>
            <w:pPr>
              <w:spacing w:after="0"/>
              <w:jc w:val="left"/>
            </w:pPr>
          </w:p>
        </w:tc>
        <w:tc>
          <w:tcPr>
            <w:tcW w:type="dxa" w:w="95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28</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161</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157</w:t>
            </w:r>
          </w:p>
        </w:tc>
        <w:tc>
          <w:tcPr>
            <w:tcW w:type="dxa" w:w="1422"/>
          </w:tcPr>
          <w:p>
            <w:pPr>
              <w:spacing w:after="0"/>
              <w:jc w:val="right"/>
            </w:pPr>
            <w:r>
              <w:rPr>
                <w:sz w:val="16"/>
              </w:rPr>
              <w:t>24</w:t>
            </w:r>
          </w:p>
        </w:tc>
        <w:tc>
          <w:tcPr>
            <w:tcW w:type="dxa" w:w="1356"/>
          </w:tcPr>
          <w:p>
            <w:pPr>
              <w:spacing w:after="0"/>
              <w:jc w:val="right"/>
            </w:pPr>
            <w:r>
              <w:rPr>
                <w:sz w:val="16"/>
              </w:rPr>
              <w:t>4</w:t>
            </w:r>
          </w:p>
        </w:tc>
        <w:tc>
          <w:tcPr>
            <w:tcW w:type="dxa" w:w="963"/>
          </w:tcPr>
          <w:p>
            <w:pPr>
              <w:spacing w:after="0"/>
              <w:jc w:val="right"/>
            </w:pPr>
            <w:r>
              <w:rPr>
                <w:sz w:val="16"/>
              </w:rPr>
              <w:t>34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200</w:t>
            </w:r>
          </w:p>
        </w:tc>
        <w:tc>
          <w:tcPr>
            <w:tcW w:type="dxa" w:w="1422"/>
          </w:tcPr>
          <w:p>
            <w:pPr>
              <w:spacing w:after="0"/>
              <w:jc w:val="right"/>
            </w:pPr>
            <w:r>
              <w:rPr>
                <w:sz w:val="16"/>
              </w:rPr>
              <w:t>11</w:t>
            </w: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7"/>
        <w:gridCol w:w="1581"/>
        <w:gridCol w:w="1091"/>
        <w:gridCol w:w="1755"/>
        <w:gridCol w:w="1675"/>
        <w:gridCol w:w="29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7"/>
            <w:shd w:val="clear" w:color="auto" w:fill="E8E8E8"/>
          </w:tcPr>
          <w:p>
            <w:pPr>
              <w:spacing w:after="0"/>
              <w:jc w:val="left"/>
            </w:pPr>
            <w:r>
              <w:rPr>
                <w:b/>
                <w:sz w:val="16"/>
              </w:rPr>
              <w:t>Magnitude or extent</w:t>
            </w:r>
          </w:p>
        </w:tc>
        <w:tc>
          <w:tcPr>
            <w:tcW w:type="dxa" w:w="158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5"/>
            <w:shd w:val="clear" w:color="auto" w:fill="E8E8E8"/>
          </w:tcPr>
          <w:p>
            <w:pPr>
              <w:spacing w:after="0"/>
              <w:jc w:val="left"/>
            </w:pPr>
            <w:r>
              <w:rPr>
                <w:b/>
                <w:sz w:val="16"/>
              </w:rPr>
              <w:t>Location</w:t>
            </w:r>
          </w:p>
        </w:tc>
        <w:tc>
          <w:tcPr>
            <w:tcW w:type="dxa" w:w="1675"/>
            <w:shd w:val="clear" w:color="auto" w:fill="E8E8E8"/>
          </w:tcPr>
          <w:p>
            <w:pPr>
              <w:spacing w:after="0"/>
              <w:jc w:val="left"/>
            </w:pPr>
            <w:r>
              <w:rPr>
                <w:b/>
                <w:sz w:val="16"/>
              </w:rPr>
              <w:t>Flags</w:t>
            </w:r>
          </w:p>
        </w:tc>
        <w:tc>
          <w:tcPr>
            <w:tcW w:type="dxa" w:w="29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77"/>
          </w:tcPr>
          <w:p>
            <w:pPr>
              <w:spacing w:after="0"/>
              <w:jc w:val="left"/>
            </w:pPr>
          </w:p>
        </w:tc>
        <w:tc>
          <w:tcPr>
            <w:tcW w:type="dxa" w:w="1581"/>
          </w:tcPr>
          <w:p>
            <w:pPr>
              <w:spacing w:after="0"/>
              <w:jc w:val="left"/>
            </w:pPr>
            <w:r>
              <w:rPr>
                <w:sz w:val="16"/>
              </w:rPr>
              <w:t>damage not reported</w:t>
            </w:r>
          </w:p>
        </w:tc>
        <w:tc>
          <w:tcPr>
            <w:tcW w:type="dxa" w:w="1091"/>
          </w:tcPr>
          <w:p>
            <w:pPr>
              <w:spacing w:after="0"/>
              <w:jc w:val="right"/>
            </w:pPr>
            <w:r>
              <w:rPr>
                <w:sz w:val="16"/>
              </w:rPr>
              <w:t>0, 0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r>
              <w:rPr>
                <w:sz w:val="16"/>
              </w:rPr>
              <w:t>during plan review, check whether your last plan included it; within last 5 years</w:t>
            </w:r>
          </w:p>
        </w:tc>
        <w:tc>
          <w:tcPr>
            <w:tcW w:type="dxa" w:w="29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777"/>
          </w:tcPr>
          <w:p>
            <w:pPr>
              <w:spacing w:after="0"/>
              <w:jc w:val="left"/>
            </w:pPr>
            <w:r>
              <w:rPr>
                <w:sz w:val="16"/>
              </w:rPr>
              <w:t>67 kt (77 mph) measured gust</w:t>
            </w:r>
          </w:p>
        </w:tc>
        <w:tc>
          <w:tcPr>
            <w:tcW w:type="dxa" w:w="1581"/>
          </w:tcPr>
          <w:p>
            <w:pPr>
              <w:spacing w:after="0"/>
              <w:jc w:val="left"/>
            </w:pPr>
            <w:r>
              <w:rPr>
                <w:sz w:val="16"/>
              </w:rPr>
              <w:t>damage not reported</w:t>
            </w:r>
          </w:p>
        </w:tc>
        <w:tc>
          <w:tcPr>
            <w:tcW w:type="dxa" w:w="1091"/>
          </w:tcPr>
          <w:p>
            <w:pPr>
              <w:spacing w:after="0"/>
              <w:jc w:val="right"/>
            </w:pPr>
            <w:r>
              <w:rPr>
                <w:sz w:val="16"/>
              </w:rPr>
              <w:t>0, 0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r>
              <w:rPr>
                <w:sz w:val="16"/>
              </w:rPr>
              <w:t>within last 5 years</w:t>
            </w:r>
          </w:p>
        </w:tc>
        <w:tc>
          <w:tcPr>
            <w:tcW w:type="dxa" w:w="29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777"/>
          </w:tcPr>
          <w:p>
            <w:pPr>
              <w:spacing w:after="0"/>
              <w:jc w:val="left"/>
            </w:pPr>
          </w:p>
        </w:tc>
        <w:tc>
          <w:tcPr>
            <w:tcW w:type="dxa" w:w="1581"/>
          </w:tcPr>
          <w:p>
            <w:pPr>
              <w:spacing w:after="0"/>
              <w:jc w:val="left"/>
            </w:pPr>
            <w:r>
              <w:rPr>
                <w:sz w:val="16"/>
              </w:rPr>
              <w:t>$0 property; $12,650,000 crops (2019 dollars)</w:t>
            </w:r>
          </w:p>
        </w:tc>
        <w:tc>
          <w:tcPr>
            <w:tcW w:type="dxa" w:w="1091"/>
          </w:tcPr>
          <w:p>
            <w:pPr>
              <w:spacing w:after="0"/>
              <w:jc w:val="right"/>
            </w:pPr>
            <w:r>
              <w:rPr>
                <w:sz w:val="16"/>
              </w:rPr>
              <w:t>0, 0</w:t>
            </w:r>
          </w:p>
        </w:tc>
        <w:tc>
          <w:tcPr>
            <w:tcW w:type="dxa" w:w="1755"/>
          </w:tcPr>
          <w:p>
            <w:pPr>
              <w:spacing w:after="0"/>
              <w:jc w:val="left"/>
            </w:pPr>
            <w:r>
              <w:rPr>
                <w:sz w:val="16"/>
              </w:rPr>
              <w:t>SPAFFORD to PETERSBURG</w:t>
            </w:r>
          </w:p>
        </w:tc>
        <w:tc>
          <w:tcPr>
            <w:tcW w:type="dxa" w:w="1675"/>
          </w:tcPr>
          <w:p>
            <w:pPr>
              <w:spacing w:after="0"/>
              <w:jc w:val="left"/>
            </w:pPr>
          </w:p>
        </w:tc>
        <w:tc>
          <w:tcPr>
            <w:tcW w:type="dxa" w:w="29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2019-04-10</w:t>
            </w:r>
          </w:p>
        </w:tc>
        <w:tc>
          <w:tcPr>
            <w:tcW w:type="dxa" w:w="1215"/>
          </w:tcPr>
          <w:p>
            <w:pPr>
              <w:spacing w:after="0"/>
              <w:jc w:val="left"/>
            </w:pPr>
            <w:r>
              <w:rPr>
                <w:sz w:val="16"/>
              </w:rPr>
              <w:t>Ice Storm</w:t>
            </w:r>
          </w:p>
        </w:tc>
        <w:tc>
          <w:tcPr>
            <w:tcW w:type="dxa" w:w="2777"/>
          </w:tcPr>
          <w:p>
            <w:pPr>
              <w:spacing w:after="0"/>
              <w:jc w:val="left"/>
            </w:pPr>
          </w:p>
        </w:tc>
        <w:tc>
          <w:tcPr>
            <w:tcW w:type="dxa" w:w="1581"/>
          </w:tcPr>
          <w:p>
            <w:pPr>
              <w:spacing w:after="0"/>
              <w:jc w:val="left"/>
            </w:pPr>
            <w:r>
              <w:rPr>
                <w:sz w:val="16"/>
              </w:rPr>
              <w:t>$2,760,000 property; $0 crops, reported for the zone (2019 dollars)</w:t>
            </w:r>
          </w:p>
        </w:tc>
        <w:tc>
          <w:tcPr>
            <w:tcW w:type="dxa" w:w="1091"/>
          </w:tcPr>
          <w:p>
            <w:pPr>
              <w:spacing w:after="0"/>
              <w:jc w:val="right"/>
            </w:pPr>
            <w:r>
              <w:rPr>
                <w:sz w:val="16"/>
              </w:rPr>
              <w:t>0, 0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p>
        </w:tc>
        <w:tc>
          <w:tcPr>
            <w:tcW w:type="dxa" w:w="2981"/>
          </w:tcPr>
          <w:p>
            <w:pPr>
              <w:spacing w:after="0"/>
              <w:jc w:val="left"/>
            </w:pPr>
            <w:r>
              <w:rPr>
                <w:sz w:val="16"/>
              </w:rPr>
              <w:t>B1-c worst recorded: Ice Storm</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777"/>
          </w:tcPr>
          <w:p>
            <w:pPr>
              <w:spacing w:after="0"/>
              <w:jc w:val="left"/>
            </w:pPr>
          </w:p>
        </w:tc>
        <w:tc>
          <w:tcPr>
            <w:tcW w:type="dxa" w:w="1581"/>
          </w:tcPr>
          <w:p>
            <w:pPr>
              <w:spacing w:after="0"/>
              <w:jc w:val="left"/>
            </w:pPr>
            <w:r>
              <w:rPr>
                <w:sz w:val="16"/>
              </w:rPr>
              <w:t>$15,000,000 property; $0 crops, reported for the zone (2013 dollars)</w:t>
            </w:r>
          </w:p>
        </w:tc>
        <w:tc>
          <w:tcPr>
            <w:tcW w:type="dxa" w:w="1091"/>
          </w:tcPr>
          <w:p>
            <w:pPr>
              <w:spacing w:after="0"/>
              <w:jc w:val="right"/>
            </w:pPr>
            <w:r>
              <w:rPr>
                <w:sz w:val="16"/>
              </w:rPr>
              <w:t>0, 0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p>
        </w:tc>
        <w:tc>
          <w:tcPr>
            <w:tcW w:type="dxa" w:w="29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77"/>
          </w:tcPr>
          <w:p>
            <w:pPr>
              <w:spacing w:after="0"/>
              <w:jc w:val="left"/>
            </w:pPr>
          </w:p>
        </w:tc>
        <w:tc>
          <w:tcPr>
            <w:tcW w:type="dxa" w:w="1581"/>
          </w:tcPr>
          <w:p>
            <w:pPr>
              <w:spacing w:after="0"/>
              <w:jc w:val="left"/>
            </w:pPr>
            <w:r>
              <w:rPr>
                <w:sz w:val="16"/>
              </w:rPr>
              <w:t>$0 property; crops not reported, reported for the zone (2012 dollars)</w:t>
            </w:r>
          </w:p>
        </w:tc>
        <w:tc>
          <w:tcPr>
            <w:tcW w:type="dxa" w:w="1091"/>
          </w:tcPr>
          <w:p>
            <w:pPr>
              <w:spacing w:after="0"/>
              <w:jc w:val="right"/>
            </w:pPr>
            <w:r>
              <w:rPr>
                <w:sz w:val="16"/>
              </w:rPr>
              <w:t>0, 0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p>
        </w:tc>
        <w:tc>
          <w:tcPr>
            <w:tcW w:type="dxa" w:w="2981"/>
          </w:tcPr>
          <w:p>
            <w:pPr>
              <w:spacing w:after="0"/>
              <w:jc w:val="left"/>
            </w:pPr>
            <w:r>
              <w:rPr>
                <w:sz w:val="16"/>
              </w:rPr>
              <w:t>B1-c worst recorded: Drought</w:t>
            </w:r>
          </w:p>
        </w:tc>
      </w:tr>
      <w:tr>
        <w:trPr>
          <w:cantSplit/>
        </w:trPr>
        <w:tc>
          <w:tcPr>
            <w:tcW w:type="dxa" w:w="1037"/>
          </w:tcPr>
          <w:p>
            <w:pPr>
              <w:spacing w:after="0"/>
              <w:jc w:val="left"/>
            </w:pPr>
            <w:r>
              <w:rPr>
                <w:sz w:val="16"/>
              </w:rPr>
              <w:t>1998-06-20</w:t>
            </w:r>
          </w:p>
        </w:tc>
        <w:tc>
          <w:tcPr>
            <w:tcW w:type="dxa" w:w="1215"/>
          </w:tcPr>
          <w:p>
            <w:pPr>
              <w:spacing w:after="0"/>
              <w:jc w:val="left"/>
            </w:pPr>
            <w:r>
              <w:rPr>
                <w:sz w:val="16"/>
              </w:rPr>
              <w:t>Hail</w:t>
            </w:r>
          </w:p>
        </w:tc>
        <w:tc>
          <w:tcPr>
            <w:tcW w:type="dxa" w:w="2777"/>
          </w:tcPr>
          <w:p>
            <w:pPr>
              <w:spacing w:after="0"/>
              <w:jc w:val="left"/>
            </w:pPr>
            <w:r>
              <w:rPr>
                <w:sz w:val="16"/>
              </w:rPr>
              <w:t>2.75 in</w:t>
            </w:r>
          </w:p>
        </w:tc>
        <w:tc>
          <w:tcPr>
            <w:tcW w:type="dxa" w:w="1581"/>
          </w:tcPr>
          <w:p>
            <w:pPr>
              <w:spacing w:after="0"/>
              <w:jc w:val="left"/>
            </w:pPr>
            <w:r>
              <w:rPr>
                <w:sz w:val="16"/>
              </w:rPr>
              <w:t>$100,000 property; $50,000 crops (1998 dollars)</w:t>
            </w:r>
          </w:p>
        </w:tc>
        <w:tc>
          <w:tcPr>
            <w:tcW w:type="dxa" w:w="1091"/>
          </w:tcPr>
          <w:p>
            <w:pPr>
              <w:spacing w:after="0"/>
              <w:jc w:val="right"/>
            </w:pPr>
            <w:r>
              <w:rPr>
                <w:sz w:val="16"/>
              </w:rPr>
              <w:t>0, 0</w:t>
            </w:r>
          </w:p>
        </w:tc>
        <w:tc>
          <w:tcPr>
            <w:tcW w:type="dxa" w:w="1755"/>
          </w:tcPr>
          <w:p>
            <w:pPr>
              <w:spacing w:after="0"/>
              <w:jc w:val="left"/>
            </w:pPr>
            <w:r>
              <w:rPr>
                <w:sz w:val="16"/>
              </w:rPr>
              <w:t>LAKEFIELD to BERGEN</w:t>
            </w:r>
          </w:p>
        </w:tc>
        <w:tc>
          <w:tcPr>
            <w:tcW w:type="dxa" w:w="1675"/>
          </w:tcPr>
          <w:p>
            <w:pPr>
              <w:spacing w:after="0"/>
              <w:jc w:val="left"/>
            </w:pPr>
          </w:p>
        </w:tc>
        <w:tc>
          <w:tcPr>
            <w:tcW w:type="dxa" w:w="2981"/>
          </w:tcPr>
          <w:p>
            <w:pPr>
              <w:spacing w:after="0"/>
              <w:jc w:val="left"/>
            </w:pPr>
            <w:r>
              <w:rPr>
                <w:sz w:val="16"/>
              </w:rPr>
              <w:t>B1-c worst recorded: Hail</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777"/>
          </w:tcPr>
          <w:p>
            <w:pPr>
              <w:spacing w:after="0"/>
              <w:jc w:val="left"/>
            </w:pPr>
            <w:r>
              <w:rPr>
                <w:sz w:val="16"/>
              </w:rPr>
              <w:t>85 kt (98 mph), measurement type not recorded</w:t>
            </w:r>
          </w:p>
        </w:tc>
        <w:tc>
          <w:tcPr>
            <w:tcW w:type="dxa" w:w="1581"/>
          </w:tcPr>
          <w:p>
            <w:pPr>
              <w:spacing w:after="0"/>
              <w:jc w:val="left"/>
            </w:pPr>
            <w:r>
              <w:rPr>
                <w:sz w:val="16"/>
              </w:rPr>
              <w:t>$50,000 property; crops not reported (1996 dollars)</w:t>
            </w:r>
          </w:p>
        </w:tc>
        <w:tc>
          <w:tcPr>
            <w:tcW w:type="dxa" w:w="1091"/>
          </w:tcPr>
          <w:p>
            <w:pPr>
              <w:spacing w:after="0"/>
              <w:jc w:val="right"/>
            </w:pPr>
            <w:r>
              <w:rPr>
                <w:sz w:val="16"/>
              </w:rPr>
              <w:t>0, 0</w:t>
            </w:r>
          </w:p>
        </w:tc>
        <w:tc>
          <w:tcPr>
            <w:tcW w:type="dxa" w:w="1755"/>
          </w:tcPr>
          <w:p>
            <w:pPr>
              <w:spacing w:after="0"/>
              <w:jc w:val="left"/>
            </w:pPr>
            <w:r>
              <w:rPr>
                <w:sz w:val="16"/>
              </w:rPr>
              <w:t>ALPHA</w:t>
            </w:r>
          </w:p>
        </w:tc>
        <w:tc>
          <w:tcPr>
            <w:tcW w:type="dxa" w:w="1675"/>
          </w:tcPr>
          <w:p>
            <w:pPr>
              <w:spacing w:after="0"/>
              <w:jc w:val="left"/>
            </w:pPr>
          </w:p>
        </w:tc>
        <w:tc>
          <w:tcPr>
            <w:tcW w:type="dxa" w:w="2981"/>
          </w:tcPr>
          <w:p>
            <w:pPr>
              <w:spacing w:after="0"/>
              <w:jc w:val="left"/>
            </w:pPr>
            <w:r>
              <w:rPr>
                <w:sz w:val="16"/>
              </w:rPr>
              <w:t>B1-c worst recorded: Thunderstorm Wind</w:t>
            </w:r>
          </w:p>
        </w:tc>
      </w:tr>
      <w:tr>
        <w:trPr>
          <w:cantSplit/>
        </w:trPr>
        <w:tc>
          <w:tcPr>
            <w:tcW w:type="dxa" w:w="1037"/>
          </w:tcPr>
          <w:p>
            <w:pPr>
              <w:spacing w:after="0"/>
              <w:jc w:val="left"/>
            </w:pPr>
            <w:r>
              <w:rPr>
                <w:sz w:val="16"/>
              </w:rPr>
              <w:t>1996-03-24</w:t>
            </w:r>
          </w:p>
        </w:tc>
        <w:tc>
          <w:tcPr>
            <w:tcW w:type="dxa" w:w="1215"/>
          </w:tcPr>
          <w:p>
            <w:pPr>
              <w:spacing w:after="0"/>
              <w:jc w:val="left"/>
            </w:pPr>
            <w:r>
              <w:rPr>
                <w:sz w:val="16"/>
              </w:rPr>
              <w:t>Blizzard</w:t>
            </w:r>
          </w:p>
        </w:tc>
        <w:tc>
          <w:tcPr>
            <w:tcW w:type="dxa" w:w="2777"/>
          </w:tcPr>
          <w:p>
            <w:pPr>
              <w:spacing w:after="0"/>
              <w:jc w:val="left"/>
            </w:pPr>
          </w:p>
        </w:tc>
        <w:tc>
          <w:tcPr>
            <w:tcW w:type="dxa" w:w="1581"/>
          </w:tcPr>
          <w:p>
            <w:pPr>
              <w:spacing w:after="0"/>
              <w:jc w:val="left"/>
            </w:pPr>
            <w:r>
              <w:rPr>
                <w:sz w:val="16"/>
              </w:rPr>
              <w:t>$10,000 property; crops not reported, reported for the zone (1996 dollars)</w:t>
            </w:r>
          </w:p>
        </w:tc>
        <w:tc>
          <w:tcPr>
            <w:tcW w:type="dxa" w:w="1091"/>
          </w:tcPr>
          <w:p>
            <w:pPr>
              <w:spacing w:after="0"/>
              <w:jc w:val="right"/>
            </w:pPr>
            <w:r>
              <w:rPr>
                <w:sz w:val="16"/>
              </w:rPr>
              <w:t>1, 0</w:t>
            </w:r>
          </w:p>
        </w:tc>
        <w:tc>
          <w:tcPr>
            <w:tcW w:type="dxa" w:w="1755"/>
          </w:tcPr>
          <w:p>
            <w:pPr>
              <w:spacing w:after="0"/>
              <w:jc w:val="left"/>
            </w:pPr>
            <w:r>
              <w:rPr>
                <w:sz w:val="16"/>
              </w:rPr>
              <w:t>NWS zone MNZ090 (JACKSON), zone-level: may include parts of neighboring counties</w:t>
            </w:r>
          </w:p>
        </w:tc>
        <w:tc>
          <w:tcPr>
            <w:tcW w:type="dxa" w:w="1675"/>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1985-05-30</w:t>
            </w:r>
          </w:p>
        </w:tc>
        <w:tc>
          <w:tcPr>
            <w:tcW w:type="dxa" w:w="1215"/>
          </w:tcPr>
          <w:p>
            <w:pPr>
              <w:spacing w:after="0"/>
              <w:jc w:val="left"/>
            </w:pPr>
            <w:r>
              <w:rPr>
                <w:sz w:val="16"/>
              </w:rPr>
              <w:t>Tornado</w:t>
            </w:r>
          </w:p>
        </w:tc>
        <w:tc>
          <w:tcPr>
            <w:tcW w:type="dxa" w:w="2777"/>
          </w:tcPr>
          <w:p>
            <w:pPr>
              <w:spacing w:after="0"/>
              <w:jc w:val="left"/>
            </w:pPr>
            <w:r>
              <w:rPr>
                <w:sz w:val="16"/>
              </w:rPr>
              <w:t>F1, 20 mi path length (records before 1996 may include the whole path; rating and listing come from the county where the tornado began), 400 yd wide</w:t>
            </w:r>
          </w:p>
        </w:tc>
        <w:tc>
          <w:tcPr>
            <w:tcW w:type="dxa" w:w="1581"/>
          </w:tcPr>
          <w:p>
            <w:pPr>
              <w:spacing w:after="0"/>
              <w:jc w:val="left"/>
            </w:pPr>
            <w:r>
              <w:rPr>
                <w:sz w:val="16"/>
              </w:rPr>
              <w:t>$2,500,000 property; crops not recorded (1985 dollars)</w:t>
            </w:r>
          </w:p>
        </w:tc>
        <w:tc>
          <w:tcPr>
            <w:tcW w:type="dxa" w:w="1091"/>
          </w:tcPr>
          <w:p>
            <w:pPr>
              <w:spacing w:after="0"/>
              <w:jc w:val="right"/>
            </w:pPr>
            <w:r>
              <w:rPr>
                <w:sz w:val="16"/>
              </w:rPr>
              <w:t>0, 1</w:t>
            </w:r>
          </w:p>
        </w:tc>
        <w:tc>
          <w:tcPr>
            <w:tcW w:type="dxa" w:w="1755"/>
          </w:tcPr>
          <w:p>
            <w:pPr>
              <w:spacing w:after="0"/>
              <w:jc w:val="left"/>
            </w:pPr>
            <w:r>
              <w:rPr>
                <w:sz w:val="16"/>
              </w:rPr>
              <w:t>location not recorded</w:t>
            </w:r>
          </w:p>
        </w:tc>
        <w:tc>
          <w:tcPr>
            <w:tcW w:type="dxa" w:w="1675"/>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1976-06-14</w:t>
            </w:r>
          </w:p>
        </w:tc>
        <w:tc>
          <w:tcPr>
            <w:tcW w:type="dxa" w:w="1215"/>
          </w:tcPr>
          <w:p>
            <w:pPr>
              <w:spacing w:after="0"/>
              <w:jc w:val="left"/>
            </w:pPr>
            <w:r>
              <w:rPr>
                <w:sz w:val="16"/>
              </w:rPr>
              <w:t>Tornado</w:t>
            </w:r>
          </w:p>
        </w:tc>
        <w:tc>
          <w:tcPr>
            <w:tcW w:type="dxa" w:w="2777"/>
          </w:tcPr>
          <w:p>
            <w:pPr>
              <w:spacing w:after="0"/>
              <w:jc w:val="left"/>
            </w:pPr>
            <w:r>
              <w:rPr>
                <w:sz w:val="16"/>
              </w:rPr>
              <w:t>F2, 6.4 mi path length (records before 1996 may include the whole path; rating and listing come from the county where the tornado began), 300 yd wide</w:t>
            </w:r>
          </w:p>
        </w:tc>
        <w:tc>
          <w:tcPr>
            <w:tcW w:type="dxa" w:w="1581"/>
          </w:tcPr>
          <w:p>
            <w:pPr>
              <w:spacing w:after="0"/>
              <w:jc w:val="left"/>
            </w:pPr>
            <w:r>
              <w:rPr>
                <w:sz w:val="16"/>
              </w:rPr>
              <w:t>$250,000 property; crops not recorded (1976 dollars)</w:t>
            </w:r>
          </w:p>
        </w:tc>
        <w:tc>
          <w:tcPr>
            <w:tcW w:type="dxa" w:w="1091"/>
          </w:tcPr>
          <w:p>
            <w:pPr>
              <w:spacing w:after="0"/>
              <w:jc w:val="right"/>
            </w:pPr>
            <w:r>
              <w:rPr>
                <w:sz w:val="16"/>
              </w:rPr>
              <w:t>0, 3</w:t>
            </w:r>
          </w:p>
        </w:tc>
        <w:tc>
          <w:tcPr>
            <w:tcW w:type="dxa" w:w="1755"/>
          </w:tcPr>
          <w:p>
            <w:pPr>
              <w:spacing w:after="0"/>
              <w:jc w:val="left"/>
            </w:pPr>
            <w:r>
              <w:rPr>
                <w:sz w:val="16"/>
              </w:rPr>
              <w:t>location not recorded</w:t>
            </w:r>
          </w:p>
        </w:tc>
        <w:tc>
          <w:tcPr>
            <w:tcW w:type="dxa" w:w="1675"/>
          </w:tcPr>
          <w:p>
            <w:pPr>
              <w:spacing w:after="0"/>
              <w:jc w:val="left"/>
            </w:pPr>
          </w:p>
        </w:tc>
        <w:tc>
          <w:tcPr>
            <w:tcW w:type="dxa" w:w="2981"/>
          </w:tcPr>
          <w:p>
            <w:pPr>
              <w:spacing w:after="0"/>
              <w:jc w:val="left"/>
            </w:pPr>
            <w:r>
              <w:rPr>
                <w:sz w:val="16"/>
              </w:rPr>
              <w:t>deaths or injuries recorded</w:t>
            </w:r>
          </w:p>
        </w:tc>
      </w:tr>
      <w:tr>
        <w:trPr>
          <w:cantSplit/>
        </w:trPr>
        <w:tc>
          <w:tcPr>
            <w:tcW w:type="dxa" w:w="1037"/>
          </w:tcPr>
          <w:p>
            <w:pPr>
              <w:spacing w:after="0"/>
              <w:jc w:val="left"/>
            </w:pPr>
            <w:r>
              <w:rPr>
                <w:sz w:val="16"/>
              </w:rPr>
              <w:t>1971-05-31</w:t>
            </w:r>
          </w:p>
        </w:tc>
        <w:tc>
          <w:tcPr>
            <w:tcW w:type="dxa" w:w="1215"/>
          </w:tcPr>
          <w:p>
            <w:pPr>
              <w:spacing w:after="0"/>
              <w:jc w:val="left"/>
            </w:pPr>
            <w:r>
              <w:rPr>
                <w:sz w:val="16"/>
              </w:rPr>
              <w:t>Tornado</w:t>
            </w:r>
          </w:p>
        </w:tc>
        <w:tc>
          <w:tcPr>
            <w:tcW w:type="dxa" w:w="2777"/>
          </w:tcPr>
          <w:p>
            <w:pPr>
              <w:spacing w:after="0"/>
              <w:jc w:val="left"/>
            </w:pPr>
            <w:r>
              <w:rPr>
                <w:sz w:val="16"/>
              </w:rPr>
              <w:t>F3, 10 mi path length (records before 1996 may include the whole path; rating and listing come from the county where the tornado began), 100 yd wide</w:t>
            </w:r>
          </w:p>
        </w:tc>
        <w:tc>
          <w:tcPr>
            <w:tcW w:type="dxa" w:w="1581"/>
          </w:tcPr>
          <w:p>
            <w:pPr>
              <w:spacing w:after="0"/>
              <w:jc w:val="left"/>
            </w:pPr>
            <w:r>
              <w:rPr>
                <w:sz w:val="16"/>
              </w:rPr>
              <w:t>$250,000 property; crops not recorded (1971 dollars)</w:t>
            </w:r>
          </w:p>
        </w:tc>
        <w:tc>
          <w:tcPr>
            <w:tcW w:type="dxa" w:w="1091"/>
          </w:tcPr>
          <w:p>
            <w:pPr>
              <w:spacing w:after="0"/>
              <w:jc w:val="right"/>
            </w:pPr>
            <w:r>
              <w:rPr>
                <w:sz w:val="16"/>
              </w:rPr>
              <w:t>0, 0</w:t>
            </w:r>
          </w:p>
        </w:tc>
        <w:tc>
          <w:tcPr>
            <w:tcW w:type="dxa" w:w="1755"/>
          </w:tcPr>
          <w:p>
            <w:pPr>
              <w:spacing w:after="0"/>
              <w:jc w:val="left"/>
            </w:pPr>
            <w:r>
              <w:rPr>
                <w:sz w:val="16"/>
              </w:rPr>
              <w:t>location not recorded</w:t>
            </w:r>
          </w:p>
        </w:tc>
        <w:tc>
          <w:tcPr>
            <w:tcW w:type="dxa" w:w="1675"/>
          </w:tcPr>
          <w:p>
            <w:pPr>
              <w:spacing w:after="0"/>
              <w:jc w:val="left"/>
            </w:pPr>
          </w:p>
        </w:tc>
        <w:tc>
          <w:tcPr>
            <w:tcW w:type="dxa" w:w="298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12.1</w:t>
            </w:r>
          </w:p>
        </w:tc>
        <w:tc>
          <w:tcPr>
            <w:tcW w:type="dxa" w:w="1471"/>
          </w:tcPr>
          <w:p>
            <w:pPr>
              <w:spacing w:after="0"/>
              <w:jc w:val="left"/>
            </w:pPr>
            <w:r>
              <w:rPr>
                <w:sz w:val="16"/>
              </w:rPr>
              <w:t>event-days per year</w:t>
            </w:r>
          </w:p>
        </w:tc>
        <w:tc>
          <w:tcPr>
            <w:tcW w:type="dxa" w:w="1603"/>
          </w:tcPr>
          <w:p>
            <w:pPr>
              <w:spacing w:after="0"/>
              <w:jc w:val="left"/>
            </w:pPr>
            <w:r>
              <w:rPr>
                <w:sz w:val="16"/>
              </w:rPr>
              <w:t>about 12.1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229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8.78</w:t>
            </w:r>
          </w:p>
        </w:tc>
        <w:tc>
          <w:tcPr>
            <w:tcW w:type="dxa" w:w="1471"/>
          </w:tcPr>
          <w:p>
            <w:pPr>
              <w:spacing w:after="0"/>
              <w:jc w:val="left"/>
            </w:pPr>
            <w:r>
              <w:rPr>
                <w:sz w:val="16"/>
              </w:rPr>
              <w:t>event-days per year</w:t>
            </w:r>
          </w:p>
        </w:tc>
        <w:tc>
          <w:tcPr>
            <w:tcW w:type="dxa" w:w="1603"/>
          </w:tcPr>
          <w:p>
            <w:pPr>
              <w:spacing w:after="0"/>
              <w:jc w:val="left"/>
            </w:pPr>
            <w:r>
              <w:rPr>
                <w:sz w:val="16"/>
              </w:rPr>
              <w:t>about 8.78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252</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8.78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0.000374</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0.0374%</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4.71</w:t>
            </w:r>
          </w:p>
        </w:tc>
        <w:tc>
          <w:tcPr>
            <w:tcW w:type="dxa" w:w="1471"/>
          </w:tcPr>
          <w:p>
            <w:pPr>
              <w:spacing w:after="0"/>
              <w:jc w:val="left"/>
            </w:pPr>
            <w:r>
              <w:rPr>
                <w:sz w:val="16"/>
              </w:rPr>
              <w:t>events per year</w:t>
            </w:r>
          </w:p>
        </w:tc>
        <w:tc>
          <w:tcPr>
            <w:tcW w:type="dxa" w:w="1603"/>
          </w:tcPr>
          <w:p>
            <w:pPr>
              <w:spacing w:after="0"/>
              <w:jc w:val="left"/>
            </w:pPr>
            <w:r>
              <w:rPr>
                <w:sz w:val="16"/>
              </w:rPr>
              <w:t>about 4.71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179.0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3.58</w:t>
            </w:r>
          </w:p>
        </w:tc>
        <w:tc>
          <w:tcPr>
            <w:tcW w:type="dxa" w:w="1471"/>
          </w:tcPr>
          <w:p>
            <w:pPr>
              <w:spacing w:after="0"/>
              <w:jc w:val="left"/>
            </w:pPr>
            <w:r>
              <w:rPr>
                <w:sz w:val="16"/>
              </w:rPr>
              <w:t>event-days per year</w:t>
            </w:r>
          </w:p>
        </w:tc>
        <w:tc>
          <w:tcPr>
            <w:tcW w:type="dxa" w:w="1603"/>
          </w:tcPr>
          <w:p>
            <w:pPr>
              <w:spacing w:after="0"/>
              <w:jc w:val="left"/>
            </w:pPr>
            <w:r>
              <w:rPr>
                <w:sz w:val="16"/>
              </w:rPr>
              <w:t>about 3.58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57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3.58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0.971</w:t>
            </w:r>
          </w:p>
        </w:tc>
        <w:tc>
          <w:tcPr>
            <w:tcW w:type="dxa" w:w="1471"/>
          </w:tcPr>
          <w:p>
            <w:pPr>
              <w:spacing w:after="0"/>
              <w:jc w:val="left"/>
            </w:pPr>
            <w:r>
              <w:rPr>
                <w:sz w:val="16"/>
              </w:rPr>
              <w:t>event-days per year</w:t>
            </w:r>
          </w:p>
        </w:tc>
        <w:tc>
          <w:tcPr>
            <w:tcW w:type="dxa" w:w="1603"/>
          </w:tcPr>
          <w:p>
            <w:pPr>
              <w:spacing w:after="0"/>
              <w:jc w:val="left"/>
            </w:pPr>
            <w:r>
              <w:rPr>
                <w:sz w:val="16"/>
              </w:rPr>
              <w:t>about 0.971 days per year</w:t>
            </w:r>
          </w:p>
        </w:tc>
        <w:tc>
          <w:tcPr>
            <w:tcW w:type="dxa" w:w="1037"/>
          </w:tcPr>
          <w:p>
            <w:pPr>
              <w:spacing w:after="0"/>
              <w:jc w:val="left"/>
            </w:pPr>
            <w:r>
              <w:rPr>
                <w:sz w:val="16"/>
              </w:rPr>
              <w:t>Likely</w:t>
            </w:r>
          </w:p>
        </w:tc>
        <w:tc>
          <w:tcPr>
            <w:tcW w:type="dxa" w:w="1811"/>
          </w:tcPr>
          <w:p>
            <w:pPr>
              <w:spacing w:after="0"/>
              <w:jc w:val="left"/>
            </w:pPr>
            <w:r>
              <w:rPr>
                <w:sz w:val="16"/>
              </w:rPr>
              <w:t>event-days in 3 of 30 years, 1996 to 2025 (10%)</w:t>
            </w:r>
          </w:p>
        </w:tc>
        <w:tc>
          <w:tcPr>
            <w:tcW w:type="dxa" w:w="1529"/>
          </w:tcPr>
          <w:p>
            <w:pPr>
              <w:spacing w:after="0"/>
              <w:jc w:val="right"/>
            </w:pPr>
            <w:r>
              <w:rPr>
                <w:sz w:val="16"/>
              </w:rPr>
              <w:t>66</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1.5</w:t>
            </w:r>
          </w:p>
        </w:tc>
        <w:tc>
          <w:tcPr>
            <w:tcW w:type="dxa" w:w="1471"/>
          </w:tcPr>
          <w:p>
            <w:pPr>
              <w:spacing w:after="0"/>
              <w:jc w:val="left"/>
            </w:pPr>
            <w:r>
              <w:rPr>
                <w:sz w:val="16"/>
              </w:rPr>
              <w:t>event-days per year</w:t>
            </w:r>
          </w:p>
        </w:tc>
        <w:tc>
          <w:tcPr>
            <w:tcW w:type="dxa" w:w="1603"/>
          </w:tcPr>
          <w:p>
            <w:pPr>
              <w:spacing w:after="0"/>
              <w:jc w:val="left"/>
            </w:pPr>
            <w:r>
              <w:rPr>
                <w:sz w:val="16"/>
              </w:rPr>
              <w:t>about 1.5 days per year</w:t>
            </w:r>
          </w:p>
        </w:tc>
        <w:tc>
          <w:tcPr>
            <w:tcW w:type="dxa" w:w="1037"/>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9"/>
          </w:tcPr>
          <w:p>
            <w:pPr>
              <w:spacing w:after="0"/>
              <w:jc w:val="right"/>
            </w:pPr>
            <w:r>
              <w:rPr>
                <w:sz w:val="16"/>
              </w:rPr>
              <w:t>42</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0.0779</w:t>
            </w:r>
          </w:p>
        </w:tc>
        <w:tc>
          <w:tcPr>
            <w:tcW w:type="dxa" w:w="1471"/>
          </w:tcPr>
          <w:p>
            <w:pPr>
              <w:spacing w:after="0"/>
              <w:jc w:val="left"/>
            </w:pPr>
            <w:r>
              <w:rPr>
                <w:sz w:val="16"/>
              </w:rPr>
              <w:t>events per year (modeled)</w:t>
            </w:r>
          </w:p>
        </w:tc>
        <w:tc>
          <w:tcPr>
            <w:tcW w:type="dxa" w:w="1603"/>
          </w:tcPr>
          <w:p>
            <w:pPr>
              <w:spacing w:after="0"/>
              <w:jc w:val="left"/>
            </w:pPr>
            <w:r>
              <w:rPr>
                <w:sz w:val="16"/>
              </w:rPr>
              <w:t>about 1 in 13 years</w:t>
            </w:r>
          </w:p>
        </w:tc>
        <w:tc>
          <w:tcPr>
            <w:tcW w:type="dxa" w:w="1037"/>
          </w:tcPr>
          <w:p>
            <w:pPr>
              <w:spacing w:after="0"/>
              <w:jc w:val="left"/>
            </w:pPr>
            <w:r>
              <w:rPr>
                <w:sz w:val="16"/>
              </w:rPr>
              <w:t>Possible</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37.9</w:t>
            </w:r>
          </w:p>
        </w:tc>
        <w:tc>
          <w:tcPr>
            <w:tcW w:type="dxa" w:w="1471"/>
          </w:tcPr>
          <w:p>
            <w:pPr>
              <w:spacing w:after="0"/>
              <w:jc w:val="left"/>
            </w:pPr>
            <w:r>
              <w:rPr>
                <w:sz w:val="16"/>
              </w:rPr>
              <w:t>days per year with a strike</w:t>
            </w:r>
          </w:p>
        </w:tc>
        <w:tc>
          <w:tcPr>
            <w:tcW w:type="dxa" w:w="1603"/>
          </w:tcPr>
          <w:p>
            <w:pPr>
              <w:spacing w:after="0"/>
              <w:jc w:val="left"/>
            </w:pPr>
            <w:r>
              <w:rPr>
                <w:sz w:val="16"/>
              </w:rPr>
              <w:t>about 37.9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3.44</w:t>
            </w:r>
          </w:p>
        </w:tc>
        <w:tc>
          <w:tcPr>
            <w:tcW w:type="dxa" w:w="1471"/>
          </w:tcPr>
          <w:p>
            <w:pPr>
              <w:spacing w:after="0"/>
              <w:jc w:val="left"/>
            </w:pPr>
            <w:r>
              <w:rPr>
                <w:sz w:val="16"/>
              </w:rPr>
              <w:t>events per year</w:t>
            </w:r>
          </w:p>
        </w:tc>
        <w:tc>
          <w:tcPr>
            <w:tcW w:type="dxa" w:w="1603"/>
          </w:tcPr>
          <w:p>
            <w:pPr>
              <w:spacing w:after="0"/>
              <w:jc w:val="left"/>
            </w:pPr>
            <w:r>
              <w:rPr>
                <w:sz w:val="16"/>
              </w:rPr>
              <w:t>about 3.44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131</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0.539</w:t>
            </w:r>
          </w:p>
        </w:tc>
        <w:tc>
          <w:tcPr>
            <w:tcW w:type="dxa" w:w="1471"/>
          </w:tcPr>
          <w:p>
            <w:pPr>
              <w:spacing w:after="0"/>
              <w:jc w:val="left"/>
            </w:pPr>
            <w:r>
              <w:rPr>
                <w:sz w:val="16"/>
              </w:rPr>
              <w:t>events per year</w:t>
            </w:r>
          </w:p>
        </w:tc>
        <w:tc>
          <w:tcPr>
            <w:tcW w:type="dxa" w:w="1603"/>
          </w:tcPr>
          <w:p>
            <w:pPr>
              <w:spacing w:after="0"/>
              <w:jc w:val="left"/>
            </w:pPr>
            <w:r>
              <w:rPr>
                <w:sz w:val="16"/>
              </w:rPr>
              <w:t>about 0.54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0.000361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0.0361%</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20.7</w:t>
            </w:r>
          </w:p>
        </w:tc>
        <w:tc>
          <w:tcPr>
            <w:tcW w:type="dxa" w:w="1471"/>
          </w:tcPr>
          <w:p>
            <w:pPr>
              <w:spacing w:after="0"/>
              <w:jc w:val="left"/>
            </w:pPr>
            <w:r>
              <w:rPr>
                <w:sz w:val="16"/>
              </w:rPr>
              <w:t>event-days per year</w:t>
            </w:r>
          </w:p>
        </w:tc>
        <w:tc>
          <w:tcPr>
            <w:tcW w:type="dxa" w:w="1603"/>
          </w:tcPr>
          <w:p>
            <w:pPr>
              <w:spacing w:after="0"/>
              <w:jc w:val="left"/>
            </w:pPr>
            <w:r>
              <w:rPr>
                <w:sz w:val="16"/>
              </w:rPr>
              <w:t>about 20.7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394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91.2</w:t>
            </w:r>
          </w:p>
        </w:tc>
        <w:tc>
          <w:tcPr>
            <w:tcW w:type="dxa" w:w="701"/>
          </w:tcPr>
          <w:p>
            <w:pPr>
              <w:spacing w:after="0"/>
              <w:jc w:val="right"/>
            </w:pPr>
            <w:r>
              <w:rPr>
                <w:sz w:val="16"/>
              </w:rPr>
              <w:t>94.1</w:t>
            </w:r>
          </w:p>
        </w:tc>
        <w:tc>
          <w:tcPr>
            <w:tcW w:type="dxa" w:w="668"/>
          </w:tcPr>
          <w:p>
            <w:pPr>
              <w:spacing w:after="0"/>
              <w:jc w:val="right"/>
            </w:pPr>
            <w:r>
              <w:rPr>
                <w:sz w:val="16"/>
              </w:rPr>
              <w:t>95.9</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83.5</w:t>
            </w:r>
          </w:p>
        </w:tc>
        <w:tc>
          <w:tcPr>
            <w:tcW w:type="dxa" w:w="701"/>
          </w:tcPr>
          <w:p>
            <w:pPr>
              <w:spacing w:after="0"/>
              <w:jc w:val="right"/>
            </w:pPr>
            <w:r>
              <w:rPr>
                <w:sz w:val="16"/>
              </w:rPr>
              <w:t>95.4</w:t>
            </w:r>
          </w:p>
        </w:tc>
        <w:tc>
          <w:tcPr>
            <w:tcW w:type="dxa" w:w="668"/>
          </w:tcPr>
          <w:p>
            <w:pPr>
              <w:spacing w:after="0"/>
              <w:jc w:val="right"/>
            </w:pPr>
            <w:r>
              <w:rPr>
                <w:sz w:val="16"/>
              </w:rPr>
              <w:t>97.6</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7.1</w:t>
            </w:r>
          </w:p>
        </w:tc>
        <w:tc>
          <w:tcPr>
            <w:tcW w:type="dxa" w:w="701"/>
          </w:tcPr>
          <w:p>
            <w:pPr>
              <w:spacing w:after="0"/>
              <w:jc w:val="right"/>
            </w:pPr>
            <w:r>
              <w:rPr>
                <w:sz w:val="16"/>
              </w:rPr>
              <w:t>8.3</w:t>
            </w:r>
          </w:p>
        </w:tc>
        <w:tc>
          <w:tcPr>
            <w:tcW w:type="dxa" w:w="668"/>
          </w:tcPr>
          <w:p>
            <w:pPr>
              <w:spacing w:after="0"/>
              <w:jc w:val="right"/>
            </w:pPr>
            <w:r>
              <w:rPr>
                <w:sz w:val="16"/>
              </w:rPr>
              <w:t>9.3</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80.4</w:t>
            </w:r>
          </w:p>
        </w:tc>
        <w:tc>
          <w:tcPr>
            <w:tcW w:type="dxa" w:w="701"/>
          </w:tcPr>
          <w:p>
            <w:pPr>
              <w:spacing w:after="0"/>
              <w:jc w:val="right"/>
            </w:pPr>
            <w:r>
              <w:rPr>
                <w:sz w:val="16"/>
              </w:rPr>
              <w:t>95.0</w:t>
            </w:r>
          </w:p>
        </w:tc>
        <w:tc>
          <w:tcPr>
            <w:tcW w:type="dxa" w:w="668"/>
          </w:tcPr>
          <w:p>
            <w:pPr>
              <w:spacing w:after="0"/>
              <w:jc w:val="right"/>
            </w:pPr>
            <w:r>
              <w:rPr>
                <w:sz w:val="16"/>
              </w:rPr>
              <w:t>98.6</w:t>
            </w:r>
          </w:p>
        </w:tc>
        <w:tc>
          <w:tcPr>
            <w:tcW w:type="dxa" w:w="2909"/>
          </w:tcPr>
          <w:p>
            <w:pPr>
              <w:spacing w:after="0"/>
              <w:jc w:val="left"/>
            </w:pPr>
            <w:r>
              <w:rPr>
                <w:sz w:val="16"/>
              </w:rPr>
              <w:t>Very High 1, 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86%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40.1</w:t>
            </w:r>
          </w:p>
        </w:tc>
        <w:tc>
          <w:tcPr>
            <w:tcW w:type="dxa" w:w="701"/>
          </w:tcPr>
          <w:p>
            <w:pPr>
              <w:spacing w:after="0"/>
              <w:jc w:val="right"/>
            </w:pPr>
            <w:r>
              <w:rPr>
                <w:sz w:val="16"/>
              </w:rPr>
              <w:t>48.1</w:t>
            </w:r>
          </w:p>
        </w:tc>
        <w:tc>
          <w:tcPr>
            <w:tcW w:type="dxa" w:w="668"/>
          </w:tcPr>
          <w:p>
            <w:pPr>
              <w:spacing w:after="0"/>
              <w:jc w:val="right"/>
            </w:pPr>
            <w:r>
              <w:rPr>
                <w:sz w:val="16"/>
              </w:rPr>
              <w:t>59.3</w:t>
            </w:r>
          </w:p>
        </w:tc>
        <w:tc>
          <w:tcPr>
            <w:tcW w:type="dxa" w:w="2909"/>
          </w:tcPr>
          <w:p>
            <w:pPr>
              <w:spacing w:after="0"/>
              <w:jc w:val="left"/>
            </w:pPr>
            <w:r>
              <w:rPr>
                <w:sz w:val="16"/>
              </w:rPr>
              <w:t>Relatively Moderate 1, 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92.1</w:t>
            </w:r>
          </w:p>
        </w:tc>
        <w:tc>
          <w:tcPr>
            <w:tcW w:type="dxa" w:w="701"/>
          </w:tcPr>
          <w:p>
            <w:pPr>
              <w:spacing w:after="0"/>
              <w:jc w:val="right"/>
            </w:pPr>
            <w:r>
              <w:rPr>
                <w:sz w:val="16"/>
              </w:rPr>
              <w:t>93.6</w:t>
            </w:r>
          </w:p>
        </w:tc>
        <w:tc>
          <w:tcPr>
            <w:tcW w:type="dxa" w:w="668"/>
          </w:tcPr>
          <w:p>
            <w:pPr>
              <w:spacing w:after="0"/>
              <w:jc w:val="right"/>
            </w:pPr>
            <w:r>
              <w:rPr>
                <w:sz w:val="16"/>
              </w:rPr>
              <w:t>95.5</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71.7</w:t>
            </w:r>
          </w:p>
        </w:tc>
        <w:tc>
          <w:tcPr>
            <w:tcW w:type="dxa" w:w="701"/>
          </w:tcPr>
          <w:p>
            <w:pPr>
              <w:spacing w:after="0"/>
              <w:jc w:val="right"/>
            </w:pPr>
            <w:r>
              <w:rPr>
                <w:sz w:val="16"/>
              </w:rPr>
              <w:t>83.7</w:t>
            </w:r>
          </w:p>
        </w:tc>
        <w:tc>
          <w:tcPr>
            <w:tcW w:type="dxa" w:w="668"/>
          </w:tcPr>
          <w:p>
            <w:pPr>
              <w:spacing w:after="0"/>
              <w:jc w:val="right"/>
            </w:pPr>
            <w:r>
              <w:rPr>
                <w:sz w:val="16"/>
              </w:rPr>
              <w:t>85.6</w:t>
            </w:r>
          </w:p>
        </w:tc>
        <w:tc>
          <w:tcPr>
            <w:tcW w:type="dxa" w:w="2909"/>
          </w:tcPr>
          <w:p>
            <w:pPr>
              <w:spacing w:after="0"/>
              <w:jc w:val="left"/>
            </w:pPr>
            <w:r>
              <w:rPr>
                <w:sz w:val="16"/>
              </w:rPr>
              <w:t>Relatively High 3,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68.0</w:t>
            </w:r>
          </w:p>
        </w:tc>
        <w:tc>
          <w:tcPr>
            <w:tcW w:type="dxa" w:w="701"/>
          </w:tcPr>
          <w:p>
            <w:pPr>
              <w:spacing w:after="0"/>
              <w:jc w:val="right"/>
            </w:pPr>
            <w:r>
              <w:rPr>
                <w:sz w:val="16"/>
              </w:rPr>
              <w:t>79.3</w:t>
            </w:r>
          </w:p>
        </w:tc>
        <w:tc>
          <w:tcPr>
            <w:tcW w:type="dxa" w:w="668"/>
          </w:tcPr>
          <w:p>
            <w:pPr>
              <w:spacing w:after="0"/>
              <w:jc w:val="right"/>
            </w:pPr>
            <w:r>
              <w:rPr>
                <w:sz w:val="16"/>
              </w:rPr>
              <w:t>88.0</w:t>
            </w:r>
          </w:p>
        </w:tc>
        <w:tc>
          <w:tcPr>
            <w:tcW w:type="dxa" w:w="2909"/>
          </w:tcPr>
          <w:p>
            <w:pPr>
              <w:spacing w:after="0"/>
              <w:jc w:val="left"/>
            </w:pPr>
            <w:r>
              <w:rPr>
                <w:sz w:val="16"/>
              </w:rPr>
              <w:t>Relatively Low 2,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57.8</w:t>
            </w:r>
          </w:p>
        </w:tc>
        <w:tc>
          <w:tcPr>
            <w:tcW w:type="dxa" w:w="701"/>
          </w:tcPr>
          <w:p>
            <w:pPr>
              <w:spacing w:after="0"/>
              <w:jc w:val="right"/>
            </w:pPr>
            <w:r>
              <w:rPr>
                <w:sz w:val="16"/>
              </w:rPr>
              <w:t>66.0</w:t>
            </w:r>
          </w:p>
        </w:tc>
        <w:tc>
          <w:tcPr>
            <w:tcW w:type="dxa" w:w="668"/>
          </w:tcPr>
          <w:p>
            <w:pPr>
              <w:spacing w:after="0"/>
              <w:jc w:val="right"/>
            </w:pPr>
            <w:r>
              <w:rPr>
                <w:sz w:val="16"/>
              </w:rPr>
              <w:t>76.4</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79.6</w:t>
            </w:r>
          </w:p>
        </w:tc>
        <w:tc>
          <w:tcPr>
            <w:tcW w:type="dxa" w:w="701"/>
          </w:tcPr>
          <w:p>
            <w:pPr>
              <w:spacing w:after="0"/>
              <w:jc w:val="right"/>
            </w:pPr>
            <w:r>
              <w:rPr>
                <w:sz w:val="16"/>
              </w:rPr>
              <w:t>82.5</w:t>
            </w:r>
          </w:p>
        </w:tc>
        <w:tc>
          <w:tcPr>
            <w:tcW w:type="dxa" w:w="668"/>
          </w:tcPr>
          <w:p>
            <w:pPr>
              <w:spacing w:after="0"/>
              <w:jc w:val="right"/>
            </w:pPr>
            <w:r>
              <w:rPr>
                <w:sz w:val="16"/>
              </w:rPr>
              <w:t>86.2</w:t>
            </w:r>
          </w:p>
        </w:tc>
        <w:tc>
          <w:tcPr>
            <w:tcW w:type="dxa" w:w="2909"/>
          </w:tcPr>
          <w:p>
            <w:pPr>
              <w:spacing w:after="0"/>
              <w:jc w:val="left"/>
            </w:pPr>
            <w:r>
              <w:rPr>
                <w:sz w:val="16"/>
              </w:rPr>
              <w:t>Relatively High 2,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76.5</w:t>
            </w:r>
          </w:p>
        </w:tc>
        <w:tc>
          <w:tcPr>
            <w:tcW w:type="dxa" w:w="701"/>
          </w:tcPr>
          <w:p>
            <w:pPr>
              <w:spacing w:after="0"/>
              <w:jc w:val="right"/>
            </w:pPr>
            <w:r>
              <w:rPr>
                <w:sz w:val="16"/>
              </w:rPr>
              <w:t>82.4</w:t>
            </w:r>
          </w:p>
        </w:tc>
        <w:tc>
          <w:tcPr>
            <w:tcW w:type="dxa" w:w="668"/>
          </w:tcPr>
          <w:p>
            <w:pPr>
              <w:spacing w:after="0"/>
              <w:jc w:val="right"/>
            </w:pPr>
            <w:r>
              <w:rPr>
                <w:sz w:val="16"/>
              </w:rPr>
              <w:t>89.5</w:t>
            </w:r>
          </w:p>
        </w:tc>
        <w:tc>
          <w:tcPr>
            <w:tcW w:type="dxa" w:w="2909"/>
          </w:tcPr>
          <w:p>
            <w:pPr>
              <w:spacing w:after="0"/>
              <w:jc w:val="left"/>
            </w:pPr>
            <w:r>
              <w:rPr>
                <w:sz w:val="16"/>
              </w:rPr>
              <w:t>Relatively High 4</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76.2</w:t>
            </w:r>
          </w:p>
        </w:tc>
        <w:tc>
          <w:tcPr>
            <w:tcW w:type="dxa" w:w="701"/>
          </w:tcPr>
          <w:p>
            <w:pPr>
              <w:spacing w:after="0"/>
              <w:jc w:val="right"/>
            </w:pPr>
            <w:r>
              <w:rPr>
                <w:sz w:val="16"/>
              </w:rPr>
              <w:t>78.7</w:t>
            </w:r>
          </w:p>
        </w:tc>
        <w:tc>
          <w:tcPr>
            <w:tcW w:type="dxa" w:w="668"/>
          </w:tcPr>
          <w:p>
            <w:pPr>
              <w:spacing w:after="0"/>
              <w:jc w:val="right"/>
            </w:pPr>
            <w:r>
              <w:rPr>
                <w:sz w:val="16"/>
              </w:rPr>
              <w:t>82.8</w:t>
            </w:r>
          </w:p>
        </w:tc>
        <w:tc>
          <w:tcPr>
            <w:tcW w:type="dxa" w:w="2909"/>
          </w:tcPr>
          <w:p>
            <w:pPr>
              <w:spacing w:after="0"/>
              <w:jc w:val="left"/>
            </w:pPr>
            <w:r>
              <w:rPr>
                <w:sz w:val="16"/>
              </w:rPr>
              <w:t>Relatively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97.4</w:t>
            </w:r>
          </w:p>
        </w:tc>
        <w:tc>
          <w:tcPr>
            <w:tcW w:type="dxa" w:w="701"/>
          </w:tcPr>
          <w:p>
            <w:pPr>
              <w:spacing w:after="0"/>
              <w:jc w:val="right"/>
            </w:pPr>
            <w:r>
              <w:rPr>
                <w:sz w:val="16"/>
              </w:rPr>
              <w:t>98.1</w:t>
            </w:r>
          </w:p>
        </w:tc>
        <w:tc>
          <w:tcPr>
            <w:tcW w:type="dxa" w:w="668"/>
          </w:tcPr>
          <w:p>
            <w:pPr>
              <w:spacing w:after="0"/>
              <w:jc w:val="right"/>
            </w:pPr>
            <w:r>
              <w:rPr>
                <w:sz w:val="16"/>
              </w:rPr>
              <w:t>98.8</w:t>
            </w:r>
          </w:p>
        </w:tc>
        <w:tc>
          <w:tcPr>
            <w:tcW w:type="dxa" w:w="2909"/>
          </w:tcPr>
          <w:p>
            <w:pPr>
              <w:spacing w:after="0"/>
              <w:jc w:val="left"/>
            </w:pPr>
            <w:r>
              <w:rPr>
                <w:sz w:val="16"/>
              </w:rPr>
              <w:t>Very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3"/>
        <w:gridCol w:w="680"/>
        <w:gridCol w:w="2570"/>
        <w:gridCol w:w="2066"/>
        <w:gridCol w:w="1467"/>
        <w:gridCol w:w="1758"/>
        <w:gridCol w:w="4200"/>
      </w:tblGrid>
      <w:tr>
        <w:trPr>
          <w:cantSplit/>
          <w:tblHeader/>
        </w:trPr>
        <w:tc>
          <w:tcPr>
            <w:tcW w:type="dxa" w:w="137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570"/>
            <w:shd w:val="clear" w:color="auto" w:fill="E8E8E8"/>
          </w:tcPr>
          <w:p>
            <w:pPr>
              <w:spacing w:after="0"/>
              <w:jc w:val="left"/>
            </w:pPr>
            <w:r>
              <w:rPr>
                <w:b/>
                <w:sz w:val="16"/>
              </w:rPr>
              <w:t>Plan status</w:t>
            </w:r>
          </w:p>
        </w:tc>
        <w:tc>
          <w:tcPr>
            <w:tcW w:type="dxa" w:w="20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200"/>
            <w:shd w:val="clear" w:color="auto" w:fill="E8E8E8"/>
          </w:tcPr>
          <w:p>
            <w:pPr>
              <w:spacing w:after="0"/>
              <w:jc w:val="left"/>
            </w:pPr>
            <w:r>
              <w:rPr>
                <w:b/>
                <w:sz w:val="16"/>
              </w:rPr>
              <w:t>Notes</w:t>
            </w:r>
          </w:p>
        </w:tc>
      </w:tr>
      <w:tr>
        <w:trPr>
          <w:cantSplit/>
        </w:trPr>
        <w:tc>
          <w:tcPr>
            <w:tcW w:type="dxa" w:w="1373"/>
          </w:tcPr>
          <w:p>
            <w:pPr>
              <w:spacing w:after="0"/>
              <w:jc w:val="left"/>
            </w:pPr>
            <w:r>
              <w:rPr>
                <w:sz w:val="16"/>
              </w:rPr>
              <w:t>Jackson County</w:t>
            </w:r>
          </w:p>
        </w:tc>
        <w:tc>
          <w:tcPr>
            <w:tcW w:type="dxa" w:w="680"/>
          </w:tcPr>
          <w:p>
            <w:pPr>
              <w:spacing w:after="0"/>
              <w:jc w:val="left"/>
            </w:pPr>
            <w:r>
              <w:rPr>
                <w:sz w:val="16"/>
              </w:rPr>
              <w:t>County</w:t>
            </w:r>
          </w:p>
        </w:tc>
        <w:tc>
          <w:tcPr>
            <w:tcW w:type="dxa" w:w="2570"/>
          </w:tcPr>
          <w:p>
            <w:pPr>
              <w:spacing w:after="0"/>
              <w:jc w:val="left"/>
            </w:pPr>
            <w:r>
              <w:rPr>
                <w:sz w:val="16"/>
              </w:rPr>
              <w:t>Approved, expires 2029-02-25</w:t>
            </w:r>
          </w:p>
        </w:tc>
        <w:tc>
          <w:tcPr>
            <w:tcW w:type="dxa" w:w="2066"/>
          </w:tcPr>
          <w:p>
            <w:pPr>
              <w:spacing w:after="0"/>
              <w:jc w:val="right"/>
            </w:pPr>
            <w:r>
              <w:rPr>
                <w:sz w:val="16"/>
              </w:rPr>
              <w:t>FMA RL 0, SRL 0; any 1</w:t>
            </w:r>
          </w:p>
        </w:tc>
        <w:tc>
          <w:tcPr>
            <w:tcW w:type="dxa" w:w="1467"/>
          </w:tcPr>
          <w:p>
            <w:pPr>
              <w:spacing w:after="0"/>
              <w:jc w:val="right"/>
            </w:pPr>
            <w:r>
              <w:rPr>
                <w:sz w:val="16"/>
              </w:rPr>
              <w:t>none found</w:t>
            </w:r>
          </w:p>
        </w:tc>
        <w:tc>
          <w:tcPr>
            <w:tcW w:type="dxa" w:w="1758"/>
          </w:tcPr>
          <w:p>
            <w:pPr>
              <w:spacing w:after="0"/>
              <w:jc w:val="right"/>
            </w:pPr>
            <w:r>
              <w:rPr>
                <w:sz w:val="16"/>
              </w:rPr>
              <w:t>0; 0</w:t>
            </w:r>
          </w:p>
        </w:tc>
        <w:tc>
          <w:tcPr>
            <w:tcW w:type="dxa" w:w="4200"/>
          </w:tcPr>
          <w:p>
            <w:pPr>
              <w:spacing w:after="0"/>
              <w:jc w:val="left"/>
            </w:pPr>
          </w:p>
        </w:tc>
      </w:tr>
      <w:tr>
        <w:trPr>
          <w:cantSplit/>
        </w:trPr>
        <w:tc>
          <w:tcPr>
            <w:tcW w:type="dxa" w:w="1373"/>
          </w:tcPr>
          <w:p>
            <w:pPr>
              <w:spacing w:after="0"/>
              <w:jc w:val="left"/>
            </w:pPr>
            <w:r>
              <w:rPr>
                <w:sz w:val="16"/>
              </w:rPr>
              <w:t>Alpha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p>
        </w:tc>
        <w:tc>
          <w:tcPr>
            <w:tcW w:type="dxa" w:w="1467"/>
          </w:tcPr>
          <w:p>
            <w:pPr>
              <w:spacing w:after="0"/>
              <w:jc w:val="right"/>
            </w:pPr>
            <w:r>
              <w:rPr>
                <w:sz w:val="16"/>
              </w:rPr>
              <w:t>none found</w:t>
            </w:r>
          </w:p>
        </w:tc>
        <w:tc>
          <w:tcPr>
            <w:tcW w:type="dxa" w:w="1758"/>
          </w:tcPr>
          <w:p>
            <w:pPr>
              <w:spacing w:after="0"/>
              <w:jc w:val="right"/>
            </w:pPr>
            <w:r>
              <w:rPr>
                <w:sz w:val="16"/>
              </w:rPr>
              <w:t>17; 0</w:t>
            </w:r>
          </w:p>
        </w:tc>
        <w:tc>
          <w:tcPr>
            <w:tcW w:type="dxa" w:w="4200"/>
          </w:tcPr>
          <w:p>
            <w:pPr>
              <w:spacing w:after="0"/>
              <w:jc w:val="left"/>
            </w:pPr>
            <w:r>
              <w:rPr>
                <w:sz w:val="16"/>
              </w:rPr>
              <w:t>No NFIP community ID on this member's plan row.</w:t>
            </w:r>
          </w:p>
        </w:tc>
      </w:tr>
      <w:tr>
        <w:trPr>
          <w:cantSplit/>
        </w:trPr>
        <w:tc>
          <w:tcPr>
            <w:tcW w:type="dxa" w:w="1373"/>
          </w:tcPr>
          <w:p>
            <w:pPr>
              <w:spacing w:after="0"/>
              <w:jc w:val="left"/>
            </w:pPr>
            <w:r>
              <w:rPr>
                <w:sz w:val="16"/>
              </w:rPr>
              <w:t>Heron Lake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r>
              <w:rPr>
                <w:sz w:val="16"/>
              </w:rPr>
              <w:t>FMA RL 0, SRL 0; any 0</w:t>
            </w:r>
          </w:p>
        </w:tc>
        <w:tc>
          <w:tcPr>
            <w:tcW w:type="dxa" w:w="1467"/>
          </w:tcPr>
          <w:p>
            <w:pPr>
              <w:spacing w:after="0"/>
              <w:jc w:val="right"/>
            </w:pPr>
            <w:r>
              <w:rPr>
                <w:sz w:val="16"/>
              </w:rPr>
              <w:t>$42,647.51</w:t>
            </w:r>
          </w:p>
        </w:tc>
        <w:tc>
          <w:tcPr>
            <w:tcW w:type="dxa" w:w="1758"/>
          </w:tcPr>
          <w:p>
            <w:pPr>
              <w:spacing w:after="0"/>
              <w:jc w:val="right"/>
            </w:pPr>
            <w:r>
              <w:rPr>
                <w:sz w:val="16"/>
              </w:rPr>
              <w:t>26; 1</w:t>
            </w:r>
          </w:p>
        </w:tc>
        <w:tc>
          <w:tcPr>
            <w:tcW w:type="dxa" w:w="4200"/>
          </w:tcPr>
          <w:p>
            <w:pPr>
              <w:spacing w:after="0"/>
              <w:jc w:val="left"/>
            </w:pPr>
          </w:p>
        </w:tc>
      </w:tr>
      <w:tr>
        <w:trPr>
          <w:cantSplit/>
        </w:trPr>
        <w:tc>
          <w:tcPr>
            <w:tcW w:type="dxa" w:w="1373"/>
          </w:tcPr>
          <w:p>
            <w:pPr>
              <w:spacing w:after="0"/>
              <w:jc w:val="left"/>
            </w:pPr>
            <w:r>
              <w:rPr>
                <w:sz w:val="16"/>
              </w:rPr>
              <w:t>Jackson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r>
              <w:rPr>
                <w:sz w:val="16"/>
              </w:rPr>
              <w:t>FMA RL 0, SRL 0; any 0</w:t>
            </w:r>
          </w:p>
        </w:tc>
        <w:tc>
          <w:tcPr>
            <w:tcW w:type="dxa" w:w="1467"/>
          </w:tcPr>
          <w:p>
            <w:pPr>
              <w:spacing w:after="0"/>
              <w:jc w:val="right"/>
            </w:pPr>
            <w:r>
              <w:rPr>
                <w:sz w:val="16"/>
              </w:rPr>
              <w:t>$753,432.93</w:t>
            </w:r>
          </w:p>
        </w:tc>
        <w:tc>
          <w:tcPr>
            <w:tcW w:type="dxa" w:w="1758"/>
          </w:tcPr>
          <w:p>
            <w:pPr>
              <w:spacing w:after="0"/>
              <w:jc w:val="right"/>
            </w:pPr>
            <w:r>
              <w:rPr>
                <w:sz w:val="16"/>
              </w:rPr>
              <w:t>70; 3</w:t>
            </w:r>
          </w:p>
        </w:tc>
        <w:tc>
          <w:tcPr>
            <w:tcW w:type="dxa" w:w="4200"/>
          </w:tcPr>
          <w:p>
            <w:pPr>
              <w:spacing w:after="0"/>
              <w:jc w:val="left"/>
            </w:pPr>
            <w:r>
              <w:rPr>
                <w:sz w:val="16"/>
              </w:rPr>
              <w:t>Includes $13,144 for declarations not counted as hazard incidents (DR-4531-MN).</w:t>
            </w:r>
          </w:p>
        </w:tc>
      </w:tr>
      <w:tr>
        <w:trPr>
          <w:cantSplit/>
        </w:trPr>
        <w:tc>
          <w:tcPr>
            <w:tcW w:type="dxa" w:w="1373"/>
          </w:tcPr>
          <w:p>
            <w:pPr>
              <w:spacing w:after="0"/>
              <w:jc w:val="left"/>
            </w:pPr>
            <w:r>
              <w:rPr>
                <w:sz w:val="16"/>
              </w:rPr>
              <w:t>Lakefield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p>
        </w:tc>
        <w:tc>
          <w:tcPr>
            <w:tcW w:type="dxa" w:w="1467"/>
          </w:tcPr>
          <w:p>
            <w:pPr>
              <w:spacing w:after="0"/>
              <w:jc w:val="right"/>
            </w:pPr>
            <w:r>
              <w:rPr>
                <w:sz w:val="16"/>
              </w:rPr>
              <w:t>$53,777.16</w:t>
            </w:r>
          </w:p>
        </w:tc>
        <w:tc>
          <w:tcPr>
            <w:tcW w:type="dxa" w:w="1758"/>
          </w:tcPr>
          <w:p>
            <w:pPr>
              <w:spacing w:after="0"/>
              <w:jc w:val="right"/>
            </w:pPr>
            <w:r>
              <w:rPr>
                <w:sz w:val="16"/>
              </w:rPr>
              <w:t>59; 3</w:t>
            </w:r>
          </w:p>
        </w:tc>
        <w:tc>
          <w:tcPr>
            <w:tcW w:type="dxa" w:w="4200"/>
          </w:tcPr>
          <w:p>
            <w:pPr>
              <w:spacing w:after="0"/>
              <w:jc w:val="left"/>
            </w:pPr>
            <w:r>
              <w:rPr>
                <w:sz w:val="16"/>
              </w:rPr>
              <w:t>No NFIP community ID on this member's plan row.</w:t>
            </w:r>
          </w:p>
        </w:tc>
      </w:tr>
      <w:tr>
        <w:trPr>
          <w:cantSplit/>
        </w:trPr>
        <w:tc>
          <w:tcPr>
            <w:tcW w:type="dxa" w:w="1373"/>
          </w:tcPr>
          <w:p>
            <w:pPr>
              <w:spacing w:after="0"/>
              <w:jc w:val="left"/>
            </w:pPr>
            <w:r>
              <w:rPr>
                <w:sz w:val="16"/>
              </w:rPr>
              <w:t>Okabena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r>
              <w:rPr>
                <w:sz w:val="16"/>
              </w:rPr>
              <w:t>FMA RL 0, SRL 0; any 0</w:t>
            </w:r>
          </w:p>
        </w:tc>
        <w:tc>
          <w:tcPr>
            <w:tcW w:type="dxa" w:w="1467"/>
          </w:tcPr>
          <w:p>
            <w:pPr>
              <w:spacing w:after="0"/>
              <w:jc w:val="right"/>
            </w:pPr>
            <w:r>
              <w:rPr>
                <w:sz w:val="16"/>
              </w:rPr>
              <w:t>$16,973.82</w:t>
            </w:r>
          </w:p>
        </w:tc>
        <w:tc>
          <w:tcPr>
            <w:tcW w:type="dxa" w:w="1758"/>
          </w:tcPr>
          <w:p>
            <w:pPr>
              <w:spacing w:after="0"/>
              <w:jc w:val="right"/>
            </w:pPr>
            <w:r>
              <w:rPr>
                <w:sz w:val="16"/>
              </w:rPr>
              <w:t>31; 6</w:t>
            </w:r>
          </w:p>
        </w:tc>
        <w:tc>
          <w:tcPr>
            <w:tcW w:type="dxa" w:w="4200"/>
          </w:tcPr>
          <w:p>
            <w:pPr>
              <w:spacing w:after="0"/>
              <w:jc w:val="left"/>
            </w:pPr>
          </w:p>
        </w:tc>
      </w:tr>
      <w:tr>
        <w:trPr>
          <w:cantSplit/>
        </w:trPr>
        <w:tc>
          <w:tcPr>
            <w:tcW w:type="dxa" w:w="1373"/>
          </w:tcPr>
          <w:p>
            <w:pPr>
              <w:spacing w:after="0"/>
              <w:jc w:val="left"/>
            </w:pPr>
            <w:r>
              <w:rPr>
                <w:sz w:val="16"/>
              </w:rPr>
              <w:t>Wilder city</w:t>
            </w:r>
          </w:p>
        </w:tc>
        <w:tc>
          <w:tcPr>
            <w:tcW w:type="dxa" w:w="680"/>
          </w:tcPr>
          <w:p>
            <w:pPr>
              <w:spacing w:after="0"/>
              <w:jc w:val="left"/>
            </w:pPr>
            <w:r>
              <w:rPr>
                <w:sz w:val="16"/>
              </w:rPr>
              <w:t>City</w:t>
            </w:r>
          </w:p>
        </w:tc>
        <w:tc>
          <w:tcPr>
            <w:tcW w:type="dxa" w:w="2570"/>
          </w:tcPr>
          <w:p>
            <w:pPr>
              <w:spacing w:after="0"/>
              <w:jc w:val="left"/>
            </w:pPr>
            <w:r>
              <w:rPr>
                <w:sz w:val="16"/>
              </w:rPr>
              <w:t>Approved, expires 2029-02-25</w:t>
            </w:r>
          </w:p>
        </w:tc>
        <w:tc>
          <w:tcPr>
            <w:tcW w:type="dxa" w:w="2066"/>
          </w:tcPr>
          <w:p>
            <w:pPr>
              <w:spacing w:after="0"/>
              <w:jc w:val="right"/>
            </w:pPr>
          </w:p>
        </w:tc>
        <w:tc>
          <w:tcPr>
            <w:tcW w:type="dxa" w:w="1467"/>
          </w:tcPr>
          <w:p>
            <w:pPr>
              <w:spacing w:after="0"/>
              <w:jc w:val="right"/>
            </w:pPr>
            <w:r>
              <w:rPr>
                <w:sz w:val="16"/>
              </w:rPr>
              <w:t>none found</w:t>
            </w:r>
          </w:p>
        </w:tc>
        <w:tc>
          <w:tcPr>
            <w:tcW w:type="dxa" w:w="1758"/>
          </w:tcPr>
          <w:p>
            <w:pPr>
              <w:spacing w:after="0"/>
              <w:jc w:val="right"/>
            </w:pPr>
            <w:r>
              <w:rPr>
                <w:sz w:val="16"/>
              </w:rPr>
              <w:t>0; 0</w:t>
            </w:r>
          </w:p>
        </w:tc>
        <w:tc>
          <w:tcPr>
            <w:tcW w:type="dxa" w:w="420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2024-02-26</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$915</w:t>
            </w:r>
          </w:p>
        </w:tc>
        <w:tc>
          <w:tcPr>
            <w:tcW w:type="dxa" w:w="1126"/>
          </w:tcPr>
          <w:p>
            <w:pPr>
              <w:spacing w:after="0"/>
              <w:jc w:val="right"/>
            </w:pPr>
            <w:r>
              <w:rPr>
                <w:sz w:val="16"/>
              </w:rPr>
              <w:t>$156,562</w:t>
            </w:r>
          </w:p>
        </w:tc>
        <w:tc>
          <w:tcPr>
            <w:tcW w:type="dxa" w:w="1157"/>
          </w:tcPr>
          <w:p>
            <w:pPr>
              <w:spacing w:after="0"/>
              <w:jc w:val="right"/>
            </w:pPr>
            <w:r>
              <w:rPr>
                <w:sz w:val="16"/>
              </w:rPr>
              <w:t>$1,604,042</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$198,515,445</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$448,391</w:t>
            </w:r>
          </w:p>
        </w:tc>
        <w:tc>
          <w:tcPr>
            <w:tcW w:type="dxa" w:w="1157"/>
          </w:tcPr>
          <w:p>
            <w:pPr>
              <w:spacing w:after="0"/>
              <w:jc w:val="right"/>
            </w:pPr>
          </w:p>
        </w:tc>
        <w:tc>
          <w:tcPr>
            <w:tcW w:type="dxa" w:w="1305"/>
          </w:tcPr>
          <w:p>
            <w:pPr>
              <w:spacing w:after="0"/>
              <w:jc w:val="right"/>
            </w:pPr>
            <w:r>
              <w:rPr>
                <w:sz w:val="16"/>
              </w:rPr>
              <w:t>0.226%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$7,139,868,823</w:t>
            </w:r>
          </w:p>
        </w:tc>
        <w:tc>
          <w:tcPr>
            <w:tcW w:type="dxa" w:w="1215"/>
          </w:tcPr>
          <w:p>
            <w:pPr>
              <w:spacing w:after="0"/>
              <w:jc w:val="right"/>
            </w:pPr>
          </w:p>
        </w:tc>
        <w:tc>
          <w:tcPr>
            <w:tcW w:type="dxa" w:w="1042"/>
          </w:tcPr>
          <w:p>
            <w:pPr>
              <w:spacing w:after="0"/>
              <w:jc w:val="right"/>
            </w:pPr>
            <w:r>
              <w:rPr>
                <w:sz w:val="16"/>
              </w:rPr>
              <w:t>9,989</w:t>
            </w:r>
          </w:p>
        </w:tc>
        <w:tc>
          <w:tcPr>
            <w:tcW w:type="dxa" w:w="1037"/>
          </w:tcPr>
          <w:p>
            <w:pPr>
              <w:spacing w:after="0"/>
              <w:jc w:val="right"/>
            </w:pPr>
            <w:r>
              <w:rPr>
                <w:sz w:val="16"/>
              </w:rPr>
              <w:t>$5,287</w:t>
            </w:r>
          </w:p>
        </w:tc>
        <w:tc>
          <w:tcPr>
            <w:tcW w:type="dxa" w:w="1126"/>
          </w:tcPr>
          <w:p>
            <w:pPr>
              <w:spacing w:after="0"/>
              <w:jc w:val="right"/>
            </w:pPr>
          </w:p>
        </w:tc>
        <w:tc>
          <w:tcPr>
            <w:tcW w:type="dxa" w:w="1157"/>
          </w:tcPr>
          <w:p>
            <w:pPr>
              <w:spacing w:after="0"/>
              <w:jc w:val="right"/>
            </w:pPr>
            <w:r>
              <w:rPr>
                <w:sz w:val="16"/>
              </w:rPr>
              <w:t>$1,019</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$75,628</w:t>
            </w:r>
          </w:p>
        </w:tc>
        <w:tc>
          <w:tcPr>
            <w:tcW w:type="dxa" w:w="1126"/>
          </w:tcPr>
          <w:p>
            <w:pPr>
              <w:spacing w:after="0"/>
              <w:jc w:val="right"/>
            </w:pPr>
            <w:r>
              <w:rPr>
                <w:sz w:val="16"/>
              </w:rPr>
              <w:t>$642,435</w:t>
            </w:r>
          </w:p>
        </w:tc>
        <w:tc>
          <w:tcPr>
            <w:tcW w:type="dxa" w:w="1157"/>
          </w:tcPr>
          <w:p>
            <w:pPr>
              <w:spacing w:after="0"/>
              <w:jc w:val="right"/>
            </w:pPr>
            <w:r>
              <w:rPr>
                <w:sz w:val="16"/>
              </w:rPr>
              <w:t>$31,696</w:t>
            </w:r>
          </w:p>
        </w:tc>
        <w:tc>
          <w:tcPr>
            <w:tcW w:type="dxa" w:w="1305"/>
          </w:tcPr>
          <w:p>
            <w:pPr>
              <w:spacing w:after="0"/>
              <w:jc w:val="right"/>
            </w:pPr>
            <w:r>
              <w:rPr>
                <w:sz w:val="16"/>
              </w:rPr>
              <w:t>0.00179%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$3,537</w:t>
            </w:r>
          </w:p>
        </w:tc>
        <w:tc>
          <w:tcPr>
            <w:tcW w:type="dxa" w:w="1126"/>
          </w:tcPr>
          <w:p>
            <w:pPr>
              <w:spacing w:after="0"/>
              <w:jc w:val="right"/>
            </w:pPr>
            <w:r>
              <w:rPr>
                <w:sz w:val="16"/>
              </w:rPr>
              <w:t>$4</w:t>
            </w:r>
          </w:p>
        </w:tc>
        <w:tc>
          <w:tcPr>
            <w:tcW w:type="dxa" w:w="1157"/>
          </w:tcPr>
          <w:p>
            <w:pPr>
              <w:spacing w:after="0"/>
              <w:jc w:val="right"/>
            </w:pPr>
            <w:r>
              <w:rPr>
                <w:sz w:val="16"/>
              </w:rPr>
              <w:t>$150,930</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$4,217,961,052</w:t>
            </w:r>
          </w:p>
        </w:tc>
        <w:tc>
          <w:tcPr>
            <w:tcW w:type="dxa" w:w="1215"/>
          </w:tcPr>
          <w:p>
            <w:pPr>
              <w:spacing w:after="0"/>
              <w:jc w:val="right"/>
            </w:pPr>
          </w:p>
        </w:tc>
        <w:tc>
          <w:tcPr>
            <w:tcW w:type="dxa" w:w="1042"/>
          </w:tcPr>
          <w:p>
            <w:pPr>
              <w:spacing w:after="0"/>
              <w:jc w:val="right"/>
            </w:pPr>
            <w:r>
              <w:rPr>
                <w:sz w:val="16"/>
              </w:rPr>
              <w:t>9,882</w:t>
            </w:r>
          </w:p>
        </w:tc>
        <w:tc>
          <w:tcPr>
            <w:tcW w:type="dxa" w:w="1037"/>
          </w:tcPr>
          <w:p>
            <w:pPr>
              <w:spacing w:after="0"/>
              <w:jc w:val="right"/>
            </w:pPr>
            <w:r>
              <w:rPr>
                <w:sz w:val="16"/>
              </w:rPr>
              <w:t>$199,499</w:t>
            </w:r>
          </w:p>
        </w:tc>
        <w:tc>
          <w:tcPr>
            <w:tcW w:type="dxa" w:w="1126"/>
          </w:tcPr>
          <w:p>
            <w:pPr>
              <w:spacing w:after="0"/>
              <w:jc w:val="right"/>
            </w:pPr>
          </w:p>
        </w:tc>
        <w:tc>
          <w:tcPr>
            <w:tcW w:type="dxa" w:w="1157"/>
          </w:tcPr>
          <w:p>
            <w:pPr>
              <w:spacing w:after="0"/>
              <w:jc w:val="right"/>
            </w:pPr>
            <w:r>
              <w:rPr>
                <w:sz w:val="16"/>
              </w:rPr>
              <w:t>$15,411</w:t>
            </w:r>
          </w:p>
        </w:tc>
        <w:tc>
          <w:tcPr>
            <w:tcW w:type="dxa" w:w="1305"/>
          </w:tcPr>
          <w:p>
            <w:pPr>
              <w:spacing w:after="0"/>
              <w:jc w:val="right"/>
            </w:pPr>
            <w:r>
              <w:rPr>
                <w:sz w:val="16"/>
              </w:rPr>
              <w:t>0.00473%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$4,230,210,750</w:t>
            </w:r>
          </w:p>
        </w:tc>
        <w:tc>
          <w:tcPr>
            <w:tcW w:type="dxa" w:w="1215"/>
          </w:tcPr>
          <w:p>
            <w:pPr>
              <w:spacing w:after="0"/>
              <w:jc w:val="right"/>
            </w:pPr>
            <w:r>
              <w:rPr>
                <w:sz w:val="16"/>
              </w:rPr>
              <w:t>$7,943,543</w:t>
            </w:r>
          </w:p>
        </w:tc>
        <w:tc>
          <w:tcPr>
            <w:tcW w:type="dxa" w:w="1042"/>
          </w:tcPr>
          <w:p>
            <w:pPr>
              <w:spacing w:after="0"/>
              <w:jc w:val="right"/>
            </w:pPr>
            <w:r>
              <w:rPr>
                <w:sz w:val="16"/>
              </w:rPr>
              <w:t>136</w:t>
            </w:r>
          </w:p>
        </w:tc>
        <w:tc>
          <w:tcPr>
            <w:tcW w:type="dxa" w:w="1037"/>
          </w:tcPr>
          <w:p>
            <w:pPr>
              <w:spacing w:after="0"/>
              <w:jc w:val="right"/>
            </w:pPr>
            <w:r>
              <w:rPr>
                <w:sz w:val="16"/>
              </w:rPr>
              <w:t>$4,563,530</w:t>
            </w:r>
          </w:p>
        </w:tc>
        <w:tc>
          <w:tcPr>
            <w:tcW w:type="dxa" w:w="1126"/>
          </w:tcPr>
          <w:p>
            <w:pPr>
              <w:spacing w:after="0"/>
              <w:jc w:val="right"/>
            </w:pPr>
            <w:r>
              <w:rPr>
                <w:sz w:val="16"/>
              </w:rPr>
              <w:t>$212,600</w:t>
            </w:r>
          </w:p>
        </w:tc>
        <w:tc>
          <w:tcPr>
            <w:tcW w:type="dxa" w:w="1157"/>
          </w:tcPr>
          <w:p>
            <w:pPr>
              <w:spacing w:after="0"/>
              <w:jc w:val="right"/>
            </w:pPr>
            <w:r>
              <w:rPr>
                <w:sz w:val="16"/>
              </w:rPr>
              <w:t>$5,186</w:t>
            </w:r>
          </w:p>
        </w:tc>
        <w:tc>
          <w:tcPr>
            <w:tcW w:type="dxa" w:w="1305"/>
          </w:tcPr>
          <w:p>
            <w:pPr>
              <w:spacing w:after="0"/>
              <w:jc w:val="right"/>
            </w:pPr>
            <w:r>
              <w:rPr>
                <w:sz w:val="16"/>
              </w:rPr>
              <w:t>n/a (see note)</w:t>
            </w:r>
          </w:p>
        </w:tc>
        <w:tc>
          <w:tcPr>
            <w:tcW w:type="dxa" w:w="1181"/>
          </w:tcPr>
          <w:p>
            <w:pPr>
              <w:spacing w:after="0"/>
              <w:jc w:val="right"/>
            </w:pPr>
            <w:r>
              <w:rPr>
                <w:sz w:val="16"/>
              </w:rPr>
              <w:t>$355,000</w:t>
            </w:r>
          </w:p>
        </w:tc>
        <w:tc>
          <w:tcPr>
            <w:tcW w:type="dxa" w:w="1083"/>
          </w:tcPr>
          <w:p>
            <w:pPr>
              <w:spacing w:after="0"/>
              <w:jc w:val="right"/>
            </w:pPr>
          </w:p>
        </w:tc>
        <w:tc>
          <w:tcPr>
            <w:tcW w:type="dxa" w:w="1330"/>
          </w:tcPr>
          <w:p>
            <w:pPr>
              <w:spacing w:after="0"/>
              <w:jc w:val="right"/>
            </w:pPr>
            <w:r>
              <w:rPr>
                <w:sz w:val="16"/>
              </w:rPr>
              <w:t>$1,221,716.32</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$48,731,502</w:t>
            </w:r>
          </w:p>
        </w:tc>
        <w:tc>
          <w:tcPr>
            <w:tcW w:type="dxa" w:w="1215"/>
          </w:tcPr>
          <w:p>
            <w:pPr>
              <w:spacing w:after="0"/>
              <w:jc w:val="right"/>
            </w:pPr>
          </w:p>
        </w:tc>
        <w:tc>
          <w:tcPr>
            <w:tcW w:type="dxa" w:w="1042"/>
          </w:tcPr>
          <w:p>
            <w:pPr>
              <w:spacing w:after="0"/>
              <w:jc w:val="right"/>
            </w:pPr>
            <w:r>
              <w:rPr>
                <w:sz w:val="16"/>
              </w:rPr>
              <w:t>152</w:t>
            </w:r>
          </w:p>
        </w:tc>
        <w:tc>
          <w:tcPr>
            <w:tcW w:type="dxa" w:w="1037"/>
          </w:tcPr>
          <w:p>
            <w:pPr>
              <w:spacing w:after="0"/>
              <w:jc w:val="right"/>
            </w:pPr>
            <w:r>
              <w:rPr>
                <w:sz w:val="16"/>
              </w:rPr>
              <w:t>$60</w:t>
            </w:r>
          </w:p>
        </w:tc>
        <w:tc>
          <w:tcPr>
            <w:tcW w:type="dxa" w:w="1126"/>
          </w:tcPr>
          <w:p>
            <w:pPr>
              <w:spacing w:after="0"/>
              <w:jc w:val="right"/>
            </w:pPr>
          </w:p>
        </w:tc>
        <w:tc>
          <w:tcPr>
            <w:tcW w:type="dxa" w:w="1157"/>
          </w:tcPr>
          <w:p>
            <w:pPr>
              <w:spacing w:after="0"/>
              <w:jc w:val="right"/>
            </w:pPr>
            <w:r>
              <w:rPr>
                <w:sz w:val="16"/>
              </w:rPr>
              <w:t>$517</w:t>
            </w:r>
          </w:p>
        </w:tc>
        <w:tc>
          <w:tcPr>
            <w:tcW w:type="dxa" w:w="1305"/>
          </w:tcPr>
          <w:p>
            <w:pPr>
              <w:spacing w:after="0"/>
              <w:jc w:val="right"/>
            </w:pPr>
            <w:r>
              <w:rPr>
                <w:sz w:val="16"/>
              </w:rPr>
              <w:t>0.000123%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$4,234,350,623</w:t>
            </w:r>
          </w:p>
        </w:tc>
        <w:tc>
          <w:tcPr>
            <w:tcW w:type="dxa" w:w="1215"/>
          </w:tcPr>
          <w:p>
            <w:pPr>
              <w:spacing w:after="0"/>
              <w:jc w:val="right"/>
            </w:pPr>
          </w:p>
        </w:tc>
        <w:tc>
          <w:tcPr>
            <w:tcW w:type="dxa" w:w="1042"/>
          </w:tcPr>
          <w:p>
            <w:pPr>
              <w:spacing w:after="0"/>
              <w:jc w:val="right"/>
            </w:pPr>
            <w:r>
              <w:rPr>
                <w:sz w:val="16"/>
              </w:rPr>
              <w:t>9,986</w:t>
            </w:r>
          </w:p>
        </w:tc>
        <w:tc>
          <w:tcPr>
            <w:tcW w:type="dxa" w:w="1037"/>
          </w:tcPr>
          <w:p>
            <w:pPr>
              <w:spacing w:after="0"/>
              <w:jc w:val="right"/>
            </w:pPr>
            <w:r>
              <w:rPr>
                <w:sz w:val="16"/>
              </w:rPr>
              <w:t>$5,591</w:t>
            </w:r>
          </w:p>
        </w:tc>
        <w:tc>
          <w:tcPr>
            <w:tcW w:type="dxa" w:w="1126"/>
          </w:tcPr>
          <w:p>
            <w:pPr>
              <w:spacing w:after="0"/>
              <w:jc w:val="right"/>
            </w:pPr>
          </w:p>
        </w:tc>
        <w:tc>
          <w:tcPr>
            <w:tcW w:type="dxa" w:w="1157"/>
          </w:tcPr>
          <w:p>
            <w:pPr>
              <w:spacing w:after="0"/>
              <w:jc w:val="right"/>
            </w:pPr>
            <w:r>
              <w:rPr>
                <w:sz w:val="16"/>
              </w:rPr>
              <w:t>$74,456</w:t>
            </w:r>
          </w:p>
        </w:tc>
        <w:tc>
          <w:tcPr>
            <w:tcW w:type="dxa" w:w="1305"/>
          </w:tcPr>
          <w:p>
            <w:pPr>
              <w:spacing w:after="0"/>
              <w:jc w:val="right"/>
            </w:pPr>
            <w:r>
              <w:rPr>
                <w:sz w:val="16"/>
              </w:rPr>
              <w:t>0.000132%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$163,549</w:t>
            </w:r>
          </w:p>
        </w:tc>
        <w:tc>
          <w:tcPr>
            <w:tcW w:type="dxa" w:w="1126"/>
          </w:tcPr>
          <w:p>
            <w:pPr>
              <w:spacing w:after="0"/>
              <w:jc w:val="right"/>
            </w:pPr>
            <w:r>
              <w:rPr>
                <w:sz w:val="16"/>
              </w:rPr>
              <w:t>$25,433</w:t>
            </w:r>
          </w:p>
        </w:tc>
        <w:tc>
          <w:tcPr>
            <w:tcW w:type="dxa" w:w="1157"/>
          </w:tcPr>
          <w:p>
            <w:pPr>
              <w:spacing w:after="0"/>
              <w:jc w:val="right"/>
            </w:pPr>
            <w:r>
              <w:rPr>
                <w:sz w:val="16"/>
              </w:rPr>
              <w:t>$60,316</w:t>
            </w:r>
          </w:p>
        </w:tc>
        <w:tc>
          <w:tcPr>
            <w:tcW w:type="dxa" w:w="1305"/>
          </w:tcPr>
          <w:p>
            <w:pPr>
              <w:spacing w:after="0"/>
              <w:jc w:val="right"/>
            </w:pPr>
            <w:r>
              <w:rPr>
                <w:sz w:val="16"/>
              </w:rPr>
              <w:t>0.00386%</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$835,538</w:t>
            </w:r>
          </w:p>
        </w:tc>
        <w:tc>
          <w:tcPr>
            <w:tcW w:type="dxa" w:w="1126"/>
          </w:tcPr>
          <w:p>
            <w:pPr>
              <w:spacing w:after="0"/>
              <w:jc w:val="right"/>
            </w:pPr>
            <w:r>
              <w:rPr>
                <w:sz w:val="16"/>
              </w:rPr>
              <w:t>$8,090</w:t>
            </w:r>
          </w:p>
        </w:tc>
        <w:tc>
          <w:tcPr>
            <w:tcW w:type="dxa" w:w="1157"/>
          </w:tcPr>
          <w:p>
            <w:pPr>
              <w:spacing w:after="0"/>
              <w:jc w:val="right"/>
            </w:pPr>
            <w:r>
              <w:rPr>
                <w:sz w:val="16"/>
              </w:rPr>
              <w:t>$297,610</w:t>
            </w:r>
          </w:p>
        </w:tc>
        <w:tc>
          <w:tcPr>
            <w:tcW w:type="dxa" w:w="1305"/>
          </w:tcPr>
          <w:p>
            <w:pPr>
              <w:spacing w:after="0"/>
              <w:jc w:val="right"/>
            </w:pPr>
            <w:r>
              <w:rPr>
                <w:sz w:val="16"/>
              </w:rPr>
              <w:t>0.0197%</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$1,377,946,009</w:t>
            </w:r>
          </w:p>
        </w:tc>
        <w:tc>
          <w:tcPr>
            <w:tcW w:type="dxa" w:w="1215"/>
          </w:tcPr>
          <w:p>
            <w:pPr>
              <w:spacing w:after="0"/>
              <w:jc w:val="right"/>
            </w:pPr>
            <w:r>
              <w:rPr>
                <w:sz w:val="16"/>
              </w:rPr>
              <w:t>$77,096,106</w:t>
            </w:r>
          </w:p>
        </w:tc>
        <w:tc>
          <w:tcPr>
            <w:tcW w:type="dxa" w:w="1042"/>
          </w:tcPr>
          <w:p>
            <w:pPr>
              <w:spacing w:after="0"/>
              <w:jc w:val="right"/>
            </w:pPr>
            <w:r>
              <w:rPr>
                <w:sz w:val="16"/>
              </w:rPr>
              <w:t>3,478</w:t>
            </w:r>
          </w:p>
        </w:tc>
        <w:tc>
          <w:tcPr>
            <w:tcW w:type="dxa" w:w="1037"/>
          </w:tcPr>
          <w:p>
            <w:pPr>
              <w:spacing w:after="0"/>
              <w:jc w:val="right"/>
            </w:pPr>
            <w:r>
              <w:rPr>
                <w:sz w:val="16"/>
              </w:rPr>
              <w:t>$19,247</w:t>
            </w:r>
          </w:p>
        </w:tc>
        <w:tc>
          <w:tcPr>
            <w:tcW w:type="dxa" w:w="1126"/>
          </w:tcPr>
          <w:p>
            <w:pPr>
              <w:spacing w:after="0"/>
              <w:jc w:val="right"/>
            </w:pPr>
            <w:r>
              <w:rPr>
                <w:sz w:val="16"/>
              </w:rPr>
              <w:t>$298</w:t>
            </w:r>
          </w:p>
        </w:tc>
        <w:tc>
          <w:tcPr>
            <w:tcW w:type="dxa" w:w="1157"/>
          </w:tcPr>
          <w:p>
            <w:pPr>
              <w:spacing w:after="0"/>
              <w:jc w:val="right"/>
            </w:pPr>
            <w:r>
              <w:rPr>
                <w:sz w:val="16"/>
              </w:rPr>
              <w:t>$1,190</w:t>
            </w:r>
          </w:p>
        </w:tc>
        <w:tc>
          <w:tcPr>
            <w:tcW w:type="dxa" w:w="1305"/>
          </w:tcPr>
          <w:p>
            <w:pPr>
              <w:spacing w:after="0"/>
              <w:jc w:val="right"/>
            </w:pPr>
            <w:r>
              <w:rPr>
                <w:sz w:val="16"/>
              </w:rPr>
              <w:t>0.0014%</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$4,234,350,623</w:t>
            </w:r>
          </w:p>
        </w:tc>
        <w:tc>
          <w:tcPr>
            <w:tcW w:type="dxa" w:w="1215"/>
          </w:tcPr>
          <w:p>
            <w:pPr>
              <w:spacing w:after="0"/>
              <w:jc w:val="right"/>
            </w:pPr>
            <w:r>
              <w:rPr>
                <w:sz w:val="16"/>
              </w:rPr>
              <w:t>$404,915,645</w:t>
            </w:r>
          </w:p>
        </w:tc>
        <w:tc>
          <w:tcPr>
            <w:tcW w:type="dxa" w:w="1042"/>
          </w:tcPr>
          <w:p>
            <w:pPr>
              <w:spacing w:after="0"/>
              <w:jc w:val="right"/>
            </w:pPr>
            <w:r>
              <w:rPr>
                <w:sz w:val="16"/>
              </w:rPr>
              <w:t>9,986</w:t>
            </w:r>
          </w:p>
        </w:tc>
        <w:tc>
          <w:tcPr>
            <w:tcW w:type="dxa" w:w="1037"/>
          </w:tcPr>
          <w:p>
            <w:pPr>
              <w:spacing w:after="0"/>
              <w:jc w:val="right"/>
            </w:pPr>
            <w:r>
              <w:rPr>
                <w:sz w:val="16"/>
              </w:rPr>
              <w:t>$119,271</w:t>
            </w:r>
          </w:p>
        </w:tc>
        <w:tc>
          <w:tcPr>
            <w:tcW w:type="dxa" w:w="1126"/>
          </w:tcPr>
          <w:p>
            <w:pPr>
              <w:spacing w:after="0"/>
              <w:jc w:val="right"/>
            </w:pPr>
            <w:r>
              <w:rPr>
                <w:sz w:val="16"/>
              </w:rPr>
              <w:t>$2,766</w:t>
            </w:r>
          </w:p>
        </w:tc>
        <w:tc>
          <w:tcPr>
            <w:tcW w:type="dxa" w:w="1157"/>
          </w:tcPr>
          <w:p>
            <w:pPr>
              <w:spacing w:after="0"/>
              <w:jc w:val="right"/>
            </w:pPr>
            <w:r>
              <w:rPr>
                <w:sz w:val="16"/>
              </w:rPr>
              <w:t>$74,653</w:t>
            </w:r>
          </w:p>
        </w:tc>
        <w:tc>
          <w:tcPr>
            <w:tcW w:type="dxa" w:w="1305"/>
          </w:tcPr>
          <w:p>
            <w:pPr>
              <w:spacing w:after="0"/>
              <w:jc w:val="right"/>
            </w:pPr>
            <w:r>
              <w:rPr>
                <w:sz w:val="16"/>
              </w:rPr>
              <w:t>0.00282%</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bl>
    <w:p>
      <w:pPr>
        <w:spacing w:after="40" w:before="60"/>
      </w:pPr>
      <w:r>
        <w:rPr>
          <w:sz w:val="15"/>
        </w:rPr>
        <w:t>Totals since 2024-02-26 (Storm Events through 2026-06-30): 30 county-coded records, 6 with a damage value recorded (including $0), $355,000; 39 zone-level records, 6 with a damage value recorded (including $0), $0 reported for the zone; Public Assistance on counted declarations $1,221,716.32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9,986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$4,234,350,623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$404,915,645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$7,488,231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$2,317,026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JACKSON COUNTY *</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Jackson County</w:t>
            </w:r>
          </w:p>
        </w:tc>
        <w:tc>
          <w:tcPr>
            <w:tcW w:type="dxa" w:w="1513"/>
          </w:tcPr>
          <w:p>
            <w:pPr>
              <w:spacing w:after="0"/>
              <w:jc w:val="left"/>
            </w:pPr>
            <w:r>
              <w:rPr>
                <w:sz w:val="16"/>
              </w:rPr>
              <w:t>270632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Heron Lake city</w:t>
            </w:r>
          </w:p>
        </w:tc>
        <w:tc>
          <w:tcPr>
            <w:tcW w:type="dxa" w:w="1513"/>
          </w:tcPr>
          <w:p>
            <w:pPr>
              <w:spacing w:after="0"/>
              <w:jc w:val="left"/>
            </w:pPr>
            <w:r>
              <w:rPr>
                <w:sz w:val="16"/>
              </w:rPr>
              <w:t>270212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Jackson city</w:t>
            </w:r>
          </w:p>
        </w:tc>
        <w:tc>
          <w:tcPr>
            <w:tcW w:type="dxa" w:w="1513"/>
          </w:tcPr>
          <w:p>
            <w:pPr>
              <w:spacing w:after="0"/>
              <w:jc w:val="left"/>
            </w:pPr>
            <w:r>
              <w:rPr>
                <w:sz w:val="16"/>
              </w:rPr>
              <w:t>270213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Okabena city</w:t>
            </w:r>
          </w:p>
        </w:tc>
        <w:tc>
          <w:tcPr>
            <w:tcW w:type="dxa" w:w="1513"/>
          </w:tcPr>
          <w:p>
            <w:pPr>
              <w:spacing w:after="0"/>
              <w:jc w:val="left"/>
            </w:pPr>
            <w:r>
              <w:rPr>
                <w:sz w:val="16"/>
              </w:rPr>
              <w:t>270595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MN: risk-assessment baseline packet, release 2026-10 (data as of 2026-09-28; County area 27063).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MN: Risk-assessment baseline packet</dc:title>
  <dc:subject>Hazard Plain release 2026-10, as of 2026-09-28. Preview: automated baseline</dc:subject>
  <dc:creator>Hazard Plain</dc:creator>
  <cp:keywords>Hazard Plain; hazard mitigation; risk assessment; 27063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