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Washtenaw County, MI</w:t>
      </w:r>
    </w:p>
    <w:p>
      <w:pPr>
        <w:spacing w:after="120" w:before="0"/>
      </w:pPr>
      <w:r>
        <w:rPr>
          <w:color w:val="555555"/>
          <w:sz w:val="24"/>
        </w:rPr>
        <w:t>Risk-assessment baseline packet</w:t>
      </w:r>
    </w:p>
    <w:p>
      <w:pPr>
        <w:spacing w:after="120" w:before="0"/>
      </w:pPr>
      <w:r>
        <w:rPr>
          <w:b/>
          <w:sz w:val="18"/>
        </w:rPr>
        <w:t xml:space="preserve">County FIPS: </w:t>
      </w:r>
      <w:r>
        <w:rPr>
          <w:sz w:val="18"/>
        </w:rPr>
        <w:t>26161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2010-07-12. Plan: Washtenaw County (FEMA plan 101029), approved 2005-07-13.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2005-07-13: 2 new hazard declarations (2 incidents): DR-4607-MI (Severe Storms, Flooding, and Tornadoes), DR-4925-MI (Severe Storms, Tornadoes, and Flooding); also 1 evacuation-support declaration (not counted), 2 COVID-19 declarations (not counted).</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515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($46,633,134 a year), Tornado ($20,847,641) and Cold Wave ($10,696,760).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1, SRL 1 (44 CFR 77.2); any definition: 10.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26161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2010-07-12</w:t>
      </w:r>
    </w:p>
    <w:p>
      <w:pPr>
        <w:keepNext/>
        <w:spacing w:after="40" w:before="0"/>
      </w:pPr>
      <w:r>
        <w:rPr>
          <w:b/>
        </w:rPr>
        <w:t xml:space="preserve">Plan: </w:t>
      </w:r>
      <w:r>
        <w:rPr/>
        <w:t>Washtenaw County (FEMA plan 101029)</w:t>
      </w:r>
    </w:p>
    <w:p>
      <w:pPr>
        <w:keepNext/>
        <w:spacing w:after="40" w:before="0"/>
      </w:pPr>
      <w:r>
        <w:rPr>
          <w:b/>
        </w:rPr>
        <w:t xml:space="preserve">Approved: </w:t>
      </w:r>
      <w:r>
        <w:rPr/>
        <w:t>2005-07-13</w:t>
      </w:r>
    </w:p>
    <w:p>
      <w:pPr>
        <w:keepNext/>
        <w:spacing w:after="40" w:before="0"/>
      </w:pPr>
      <w:r>
        <w:rPr>
          <w:b/>
        </w:rPr>
        <w:t xml:space="preserve">Days since expiry: </w:t>
      </w:r>
      <w:r>
        <w:rPr/>
        <w:t>5,924</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(32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2005-07-13)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DR-4607-MI (Severe Storms, Flooding, and Tornadoes), DR-4925-MI (Severe Storms, Tornadoes, and Flooding); also 1 evacuation-support declaration (not counted), 2 COVID-19 declarations (not counted)</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515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1 (44 CFR 77.2); any definition: 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281"/>
        <w:gridCol w:w="2070"/>
        <w:gridCol w:w="2387"/>
        <w:gridCol w:w="3865"/>
        <w:gridCol w:w="1226"/>
        <w:gridCol w:w="1226"/>
        <w:gridCol w:w="1057"/>
      </w:tblGrid>
      <w:tr>
        <w:trPr>
          <w:cantSplit/>
          <w:tblHeader/>
        </w:trPr>
        <w:tc>
          <w:tcPr>
            <w:tcW w:type="dxa" w:w="2281"/>
            <w:shd w:val="clear" w:color="auto" w:fill="E8E8E8"/>
          </w:tcPr>
          <w:p>
            <w:pPr>
              <w:spacing w:after="0"/>
              <w:jc w:val="left"/>
            </w:pPr>
            <w:r>
              <w:rPr>
                <w:b/>
                <w:sz w:val="16"/>
              </w:rPr>
              <w:t>Jurisdiction</w:t>
            </w:r>
          </w:p>
        </w:tc>
        <w:tc>
          <w:tcPr>
            <w:tcW w:type="dxa" w:w="2070"/>
            <w:shd w:val="clear" w:color="auto" w:fill="E8E8E8"/>
          </w:tcPr>
          <w:p>
            <w:pPr>
              <w:spacing w:after="0"/>
              <w:jc w:val="left"/>
            </w:pPr>
            <w:r>
              <w:rPr>
                <w:b/>
                <w:sz w:val="16"/>
              </w:rPr>
              <w:t>Type</w:t>
            </w:r>
          </w:p>
        </w:tc>
        <w:tc>
          <w:tcPr>
            <w:tcW w:type="dxa" w:w="2387"/>
            <w:shd w:val="clear" w:color="auto" w:fill="E8E8E8"/>
          </w:tcPr>
          <w:p>
            <w:pPr>
              <w:spacing w:after="0"/>
              <w:jc w:val="left"/>
            </w:pPr>
            <w:r>
              <w:rPr>
                <w:b/>
                <w:sz w:val="16"/>
              </w:rPr>
              <w:t>Status</w:t>
            </w:r>
          </w:p>
        </w:tc>
        <w:tc>
          <w:tcPr>
            <w:tcW w:type="dxa" w:w="3865"/>
            <w:shd w:val="clear" w:color="auto" w:fill="E8E8E8"/>
          </w:tcPr>
          <w:p>
            <w:pPr>
              <w:spacing w:after="0"/>
              <w:jc w:val="left"/>
            </w:pPr>
            <w:r>
              <w:rPr>
                <w:b/>
                <w:sz w:val="16"/>
              </w:rPr>
              <w:t>Plan</w:t>
            </w:r>
          </w:p>
        </w:tc>
        <w:tc>
          <w:tcPr>
            <w:tcW w:type="dxa" w:w="1226"/>
            <w:shd w:val="clear" w:color="auto" w:fill="E8E8E8"/>
          </w:tcPr>
          <w:p>
            <w:pPr>
              <w:spacing w:after="0"/>
              <w:jc w:val="left"/>
            </w:pPr>
            <w:r>
              <w:rPr>
                <w:b/>
                <w:sz w:val="16"/>
              </w:rPr>
              <w:t>Approved</w:t>
            </w:r>
          </w:p>
        </w:tc>
        <w:tc>
          <w:tcPr>
            <w:tcW w:type="dxa" w:w="1226"/>
            <w:shd w:val="clear" w:color="auto" w:fill="E8E8E8"/>
          </w:tcPr>
          <w:p>
            <w:pPr>
              <w:spacing w:after="0"/>
              <w:jc w:val="left"/>
            </w:pPr>
            <w:r>
              <w:rPr>
                <w:b/>
                <w:sz w:val="16"/>
              </w:rPr>
              <w:t>Expires</w:t>
            </w:r>
          </w:p>
        </w:tc>
        <w:tc>
          <w:tcPr>
            <w:tcW w:type="dxa" w:w="1057"/>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281"/>
          </w:tcPr>
          <w:p>
            <w:pPr>
              <w:spacing w:after="0"/>
              <w:jc w:val="left"/>
            </w:pPr>
            <w:r>
              <w:rPr>
                <w:sz w:val="16"/>
              </w:rPr>
              <w:t>Washtenaw County</w:t>
            </w:r>
          </w:p>
        </w:tc>
        <w:tc>
          <w:tcPr>
            <w:tcW w:type="dxa" w:w="2070"/>
          </w:tcPr>
          <w:p>
            <w:pPr>
              <w:spacing w:after="0"/>
              <w:jc w:val="left"/>
            </w:pPr>
            <w:r>
              <w:rPr>
                <w:sz w:val="16"/>
              </w:rPr>
              <w:t>County</w:t>
            </w:r>
          </w:p>
        </w:tc>
        <w:tc>
          <w:tcPr>
            <w:tcW w:type="dxa" w:w="2387"/>
          </w:tcPr>
          <w:p>
            <w:pPr>
              <w:spacing w:after="0"/>
              <w:jc w:val="left"/>
            </w:pPr>
            <w:r>
              <w:rPr>
                <w:sz w:val="16"/>
              </w:rPr>
              <w:t>Expired on 2010-07-12</w:t>
            </w:r>
          </w:p>
        </w:tc>
        <w:tc>
          <w:tcPr>
            <w:tcW w:type="dxa" w:w="3865"/>
          </w:tcPr>
          <w:p>
            <w:pPr>
              <w:spacing w:after="0"/>
              <w:jc w:val="left"/>
            </w:pPr>
            <w:r>
              <w:rPr>
                <w:sz w:val="16"/>
              </w:rPr>
              <w:t>Washtenaw County (FEMA plan 101029)</w:t>
            </w:r>
          </w:p>
        </w:tc>
        <w:tc>
          <w:tcPr>
            <w:tcW w:type="dxa" w:w="1226"/>
          </w:tcPr>
          <w:p>
            <w:pPr>
              <w:spacing w:after="0"/>
              <w:jc w:val="left"/>
            </w:pPr>
            <w:r>
              <w:rPr>
                <w:sz w:val="16"/>
              </w:rPr>
              <w:t>2005-07-13</w:t>
            </w:r>
          </w:p>
        </w:tc>
        <w:tc>
          <w:tcPr>
            <w:tcW w:type="dxa" w:w="1226"/>
          </w:tcPr>
          <w:p>
            <w:pPr>
              <w:spacing w:after="0"/>
              <w:jc w:val="left"/>
            </w:pPr>
            <w:r>
              <w:rPr>
                <w:sz w:val="16"/>
              </w:rPr>
              <w:t>2010-07-12</w:t>
            </w:r>
          </w:p>
        </w:tc>
        <w:tc>
          <w:tcPr>
            <w:tcW w:type="dxa" w:w="1057"/>
          </w:tcPr>
          <w:p>
            <w:pPr>
              <w:spacing w:after="0"/>
              <w:jc w:val="right"/>
            </w:pPr>
            <w:r>
              <w:rPr>
                <w:sz w:val="16"/>
              </w:rPr>
              <w:t>-5,924</w:t>
            </w:r>
          </w:p>
        </w:tc>
      </w:tr>
      <w:tr>
        <w:trPr>
          <w:cantSplit/>
        </w:trPr>
        <w:tc>
          <w:tcPr>
            <w:tcW w:type="dxa" w:w="2281"/>
          </w:tcPr>
          <w:p>
            <w:pPr>
              <w:spacing w:after="0"/>
              <w:jc w:val="left"/>
            </w:pPr>
            <w:r>
              <w:rPr>
                <w:sz w:val="16"/>
              </w:rPr>
              <w:t>Ann Arbor city</w:t>
            </w:r>
          </w:p>
        </w:tc>
        <w:tc>
          <w:tcPr>
            <w:tcW w:type="dxa" w:w="2070"/>
          </w:tcPr>
          <w:p>
            <w:pPr>
              <w:spacing w:after="0"/>
              <w:jc w:val="left"/>
            </w:pPr>
            <w:r>
              <w:rPr>
                <w:sz w:val="16"/>
              </w:rPr>
              <w:t>City</w:t>
            </w:r>
          </w:p>
        </w:tc>
        <w:tc>
          <w:tcPr>
            <w:tcW w:type="dxa" w:w="2387"/>
          </w:tcPr>
          <w:p>
            <w:pPr>
              <w:spacing w:after="0"/>
              <w:jc w:val="left"/>
            </w:pPr>
            <w:r>
              <w:rPr>
                <w:sz w:val="16"/>
              </w:rPr>
              <w:t>Approved, expires 2027-12-06</w:t>
            </w:r>
          </w:p>
        </w:tc>
        <w:tc>
          <w:tcPr>
            <w:tcW w:type="dxa" w:w="3865"/>
          </w:tcPr>
          <w:p>
            <w:pPr>
              <w:spacing w:after="0"/>
              <w:jc w:val="left"/>
            </w:pPr>
            <w:r>
              <w:rPr>
                <w:sz w:val="16"/>
              </w:rPr>
              <w:t>City of Ann Arbor HMP Update (FEMA plan 108521)</w:t>
            </w:r>
          </w:p>
        </w:tc>
        <w:tc>
          <w:tcPr>
            <w:tcW w:type="dxa" w:w="1226"/>
          </w:tcPr>
          <w:p>
            <w:pPr>
              <w:spacing w:after="0"/>
              <w:jc w:val="left"/>
            </w:pPr>
            <w:r>
              <w:rPr>
                <w:sz w:val="16"/>
              </w:rPr>
              <w:t>2022-12-07</w:t>
            </w:r>
          </w:p>
        </w:tc>
        <w:tc>
          <w:tcPr>
            <w:tcW w:type="dxa" w:w="1226"/>
          </w:tcPr>
          <w:p>
            <w:pPr>
              <w:spacing w:after="0"/>
              <w:jc w:val="left"/>
            </w:pPr>
            <w:r>
              <w:rPr>
                <w:sz w:val="16"/>
              </w:rPr>
              <w:t>2027-12-06</w:t>
            </w:r>
          </w:p>
        </w:tc>
        <w:tc>
          <w:tcPr>
            <w:tcW w:type="dxa" w:w="1057"/>
          </w:tcPr>
          <w:p>
            <w:pPr>
              <w:spacing w:after="0"/>
              <w:jc w:val="right"/>
            </w:pPr>
            <w:r>
              <w:rPr>
                <w:sz w:val="16"/>
              </w:rPr>
              <w:t>432</w:t>
            </w:r>
          </w:p>
        </w:tc>
      </w:tr>
      <w:tr>
        <w:trPr>
          <w:cantSplit/>
        </w:trPr>
        <w:tc>
          <w:tcPr>
            <w:tcW w:type="dxa" w:w="2281"/>
          </w:tcPr>
          <w:p>
            <w:pPr>
              <w:spacing w:after="0"/>
              <w:jc w:val="left"/>
            </w:pPr>
            <w:r>
              <w:rPr>
                <w:sz w:val="16"/>
              </w:rPr>
              <w:t>Barton Hills village</w:t>
            </w:r>
          </w:p>
        </w:tc>
        <w:tc>
          <w:tcPr>
            <w:tcW w:type="dxa" w:w="2070"/>
          </w:tcPr>
          <w:p>
            <w:pPr>
              <w:spacing w:after="0"/>
              <w:jc w:val="left"/>
            </w:pPr>
            <w:r>
              <w:rPr>
                <w:sz w:val="16"/>
              </w:rPr>
              <w:t>Village</w:t>
            </w:r>
          </w:p>
        </w:tc>
        <w:tc>
          <w:tcPr>
            <w:tcW w:type="dxa" w:w="2387"/>
          </w:tcPr>
          <w:p>
            <w:pPr>
              <w:spacing w:after="0"/>
              <w:jc w:val="left"/>
            </w:pPr>
            <w:r>
              <w:rPr>
                <w:sz w:val="16"/>
              </w:rPr>
              <w:t>Expired on 2010-07-12</w:t>
            </w:r>
          </w:p>
        </w:tc>
        <w:tc>
          <w:tcPr>
            <w:tcW w:type="dxa" w:w="3865"/>
          </w:tcPr>
          <w:p>
            <w:pPr>
              <w:spacing w:after="0"/>
              <w:jc w:val="left"/>
            </w:pPr>
            <w:r>
              <w:rPr>
                <w:sz w:val="16"/>
              </w:rPr>
              <w:t>Washtenaw County (FEMA plan 101029)</w:t>
            </w:r>
          </w:p>
        </w:tc>
        <w:tc>
          <w:tcPr>
            <w:tcW w:type="dxa" w:w="1226"/>
          </w:tcPr>
          <w:p>
            <w:pPr>
              <w:spacing w:after="0"/>
              <w:jc w:val="left"/>
            </w:pPr>
            <w:r>
              <w:rPr>
                <w:sz w:val="16"/>
              </w:rPr>
              <w:t>2005-07-13</w:t>
            </w:r>
          </w:p>
        </w:tc>
        <w:tc>
          <w:tcPr>
            <w:tcW w:type="dxa" w:w="1226"/>
          </w:tcPr>
          <w:p>
            <w:pPr>
              <w:spacing w:after="0"/>
              <w:jc w:val="left"/>
            </w:pPr>
            <w:r>
              <w:rPr>
                <w:sz w:val="16"/>
              </w:rPr>
              <w:t>2010-07-12</w:t>
            </w:r>
          </w:p>
        </w:tc>
        <w:tc>
          <w:tcPr>
            <w:tcW w:type="dxa" w:w="1057"/>
          </w:tcPr>
          <w:p>
            <w:pPr>
              <w:spacing w:after="0"/>
              <w:jc w:val="right"/>
            </w:pPr>
            <w:r>
              <w:rPr>
                <w:sz w:val="16"/>
              </w:rPr>
              <w:t>-5,924</w:t>
            </w:r>
          </w:p>
        </w:tc>
      </w:tr>
      <w:tr>
        <w:trPr>
          <w:cantSplit/>
        </w:trPr>
        <w:tc>
          <w:tcPr>
            <w:tcW w:type="dxa" w:w="2281"/>
          </w:tcPr>
          <w:p>
            <w:pPr>
              <w:spacing w:after="0"/>
              <w:jc w:val="left"/>
            </w:pPr>
            <w:r>
              <w:rPr>
                <w:sz w:val="16"/>
              </w:rPr>
              <w:t>Chelsea city</w:t>
            </w:r>
          </w:p>
        </w:tc>
        <w:tc>
          <w:tcPr>
            <w:tcW w:type="dxa" w:w="2070"/>
          </w:tcPr>
          <w:p>
            <w:pPr>
              <w:spacing w:after="0"/>
              <w:jc w:val="left"/>
            </w:pPr>
            <w:r>
              <w:rPr>
                <w:sz w:val="16"/>
              </w:rPr>
              <w:t>City</w:t>
            </w:r>
          </w:p>
        </w:tc>
        <w:tc>
          <w:tcPr>
            <w:tcW w:type="dxa" w:w="2387"/>
          </w:tcPr>
          <w:p>
            <w:pPr>
              <w:spacing w:after="0"/>
              <w:jc w:val="left"/>
            </w:pPr>
            <w:r>
              <w:rPr>
                <w:sz w:val="16"/>
              </w:rPr>
              <w:t>Expired on 2010-07-12</w:t>
            </w:r>
          </w:p>
        </w:tc>
        <w:tc>
          <w:tcPr>
            <w:tcW w:type="dxa" w:w="3865"/>
          </w:tcPr>
          <w:p>
            <w:pPr>
              <w:spacing w:after="0"/>
              <w:jc w:val="left"/>
            </w:pPr>
            <w:r>
              <w:rPr>
                <w:sz w:val="16"/>
              </w:rPr>
              <w:t>Washtenaw County (FEMA plan 101029)</w:t>
            </w:r>
          </w:p>
        </w:tc>
        <w:tc>
          <w:tcPr>
            <w:tcW w:type="dxa" w:w="1226"/>
          </w:tcPr>
          <w:p>
            <w:pPr>
              <w:spacing w:after="0"/>
              <w:jc w:val="left"/>
            </w:pPr>
            <w:r>
              <w:rPr>
                <w:sz w:val="16"/>
              </w:rPr>
              <w:t>2005-07-13</w:t>
            </w:r>
          </w:p>
        </w:tc>
        <w:tc>
          <w:tcPr>
            <w:tcW w:type="dxa" w:w="1226"/>
          </w:tcPr>
          <w:p>
            <w:pPr>
              <w:spacing w:after="0"/>
              <w:jc w:val="left"/>
            </w:pPr>
            <w:r>
              <w:rPr>
                <w:sz w:val="16"/>
              </w:rPr>
              <w:t>2010-07-12</w:t>
            </w:r>
          </w:p>
        </w:tc>
        <w:tc>
          <w:tcPr>
            <w:tcW w:type="dxa" w:w="1057"/>
          </w:tcPr>
          <w:p>
            <w:pPr>
              <w:spacing w:after="0"/>
              <w:jc w:val="right"/>
            </w:pPr>
            <w:r>
              <w:rPr>
                <w:sz w:val="16"/>
              </w:rPr>
              <w:t>-5,924</w:t>
            </w:r>
          </w:p>
        </w:tc>
      </w:tr>
      <w:tr>
        <w:trPr>
          <w:cantSplit/>
        </w:trPr>
        <w:tc>
          <w:tcPr>
            <w:tcW w:type="dxa" w:w="2281"/>
          </w:tcPr>
          <w:p>
            <w:pPr>
              <w:spacing w:after="0"/>
              <w:jc w:val="left"/>
            </w:pPr>
            <w:r>
              <w:rPr>
                <w:sz w:val="16"/>
              </w:rPr>
              <w:t>Dexter city</w:t>
            </w:r>
          </w:p>
        </w:tc>
        <w:tc>
          <w:tcPr>
            <w:tcW w:type="dxa" w:w="2070"/>
          </w:tcPr>
          <w:p>
            <w:pPr>
              <w:spacing w:after="0"/>
              <w:jc w:val="left"/>
            </w:pPr>
            <w:r>
              <w:rPr>
                <w:sz w:val="16"/>
              </w:rPr>
              <w:t>City</w:t>
            </w:r>
          </w:p>
        </w:tc>
        <w:tc>
          <w:tcPr>
            <w:tcW w:type="dxa" w:w="2387"/>
          </w:tcPr>
          <w:p>
            <w:pPr>
              <w:spacing w:after="0"/>
              <w:jc w:val="left"/>
            </w:pPr>
            <w:r>
              <w:rPr>
                <w:sz w:val="16"/>
              </w:rPr>
              <w:t>Expired on 2010-07-12</w:t>
            </w:r>
          </w:p>
        </w:tc>
        <w:tc>
          <w:tcPr>
            <w:tcW w:type="dxa" w:w="3865"/>
          </w:tcPr>
          <w:p>
            <w:pPr>
              <w:spacing w:after="0"/>
              <w:jc w:val="left"/>
            </w:pPr>
            <w:r>
              <w:rPr>
                <w:sz w:val="16"/>
              </w:rPr>
              <w:t>Washtenaw County (FEMA plan 101029)</w:t>
            </w:r>
          </w:p>
        </w:tc>
        <w:tc>
          <w:tcPr>
            <w:tcW w:type="dxa" w:w="1226"/>
          </w:tcPr>
          <w:p>
            <w:pPr>
              <w:spacing w:after="0"/>
              <w:jc w:val="left"/>
            </w:pPr>
            <w:r>
              <w:rPr>
                <w:sz w:val="16"/>
              </w:rPr>
              <w:t>2005-07-13</w:t>
            </w:r>
          </w:p>
        </w:tc>
        <w:tc>
          <w:tcPr>
            <w:tcW w:type="dxa" w:w="1226"/>
          </w:tcPr>
          <w:p>
            <w:pPr>
              <w:spacing w:after="0"/>
              <w:jc w:val="left"/>
            </w:pPr>
            <w:r>
              <w:rPr>
                <w:sz w:val="16"/>
              </w:rPr>
              <w:t>2010-07-12</w:t>
            </w:r>
          </w:p>
        </w:tc>
        <w:tc>
          <w:tcPr>
            <w:tcW w:type="dxa" w:w="1057"/>
          </w:tcPr>
          <w:p>
            <w:pPr>
              <w:spacing w:after="0"/>
              <w:jc w:val="right"/>
            </w:pPr>
            <w:r>
              <w:rPr>
                <w:sz w:val="16"/>
              </w:rPr>
              <w:t>-5,924</w:t>
            </w:r>
          </w:p>
        </w:tc>
      </w:tr>
      <w:tr>
        <w:trPr>
          <w:cantSplit/>
        </w:trPr>
        <w:tc>
          <w:tcPr>
            <w:tcW w:type="dxa" w:w="2281"/>
          </w:tcPr>
          <w:p>
            <w:pPr>
              <w:spacing w:after="0"/>
              <w:jc w:val="left"/>
            </w:pPr>
            <w:r>
              <w:rPr>
                <w:sz w:val="16"/>
              </w:rPr>
              <w:t>Manchester village</w:t>
            </w:r>
          </w:p>
        </w:tc>
        <w:tc>
          <w:tcPr>
            <w:tcW w:type="dxa" w:w="2070"/>
          </w:tcPr>
          <w:p>
            <w:pPr>
              <w:spacing w:after="0"/>
              <w:jc w:val="left"/>
            </w:pPr>
            <w:r>
              <w:rPr>
                <w:sz w:val="16"/>
              </w:rPr>
              <w:t>Village</w:t>
            </w:r>
          </w:p>
        </w:tc>
        <w:tc>
          <w:tcPr>
            <w:tcW w:type="dxa" w:w="2387"/>
          </w:tcPr>
          <w:p>
            <w:pPr>
              <w:spacing w:after="0"/>
              <w:jc w:val="left"/>
            </w:pPr>
            <w:r>
              <w:rPr>
                <w:sz w:val="16"/>
              </w:rPr>
              <w:t>Expired on 2010-07-12</w:t>
            </w:r>
          </w:p>
        </w:tc>
        <w:tc>
          <w:tcPr>
            <w:tcW w:type="dxa" w:w="3865"/>
          </w:tcPr>
          <w:p>
            <w:pPr>
              <w:spacing w:after="0"/>
              <w:jc w:val="left"/>
            </w:pPr>
            <w:r>
              <w:rPr>
                <w:sz w:val="16"/>
              </w:rPr>
              <w:t>Washtenaw County (FEMA plan 101029)</w:t>
            </w:r>
          </w:p>
        </w:tc>
        <w:tc>
          <w:tcPr>
            <w:tcW w:type="dxa" w:w="1226"/>
          </w:tcPr>
          <w:p>
            <w:pPr>
              <w:spacing w:after="0"/>
              <w:jc w:val="left"/>
            </w:pPr>
            <w:r>
              <w:rPr>
                <w:sz w:val="16"/>
              </w:rPr>
              <w:t>2005-07-13</w:t>
            </w:r>
          </w:p>
        </w:tc>
        <w:tc>
          <w:tcPr>
            <w:tcW w:type="dxa" w:w="1226"/>
          </w:tcPr>
          <w:p>
            <w:pPr>
              <w:spacing w:after="0"/>
              <w:jc w:val="left"/>
            </w:pPr>
            <w:r>
              <w:rPr>
                <w:sz w:val="16"/>
              </w:rPr>
              <w:t>2010-07-12</w:t>
            </w:r>
          </w:p>
        </w:tc>
        <w:tc>
          <w:tcPr>
            <w:tcW w:type="dxa" w:w="1057"/>
          </w:tcPr>
          <w:p>
            <w:pPr>
              <w:spacing w:after="0"/>
              <w:jc w:val="right"/>
            </w:pPr>
            <w:r>
              <w:rPr>
                <w:sz w:val="16"/>
              </w:rPr>
              <w:t>-5,924</w:t>
            </w:r>
          </w:p>
        </w:tc>
      </w:tr>
      <w:tr>
        <w:trPr>
          <w:cantSplit/>
        </w:trPr>
        <w:tc>
          <w:tcPr>
            <w:tcW w:type="dxa" w:w="2281"/>
          </w:tcPr>
          <w:p>
            <w:pPr>
              <w:spacing w:after="0"/>
              <w:jc w:val="left"/>
            </w:pPr>
            <w:r>
              <w:rPr>
                <w:sz w:val="16"/>
              </w:rPr>
              <w:t>Milan city</w:t>
            </w:r>
          </w:p>
        </w:tc>
        <w:tc>
          <w:tcPr>
            <w:tcW w:type="dxa" w:w="2070"/>
          </w:tcPr>
          <w:p>
            <w:pPr>
              <w:spacing w:after="0"/>
              <w:jc w:val="left"/>
            </w:pPr>
            <w:r>
              <w:rPr>
                <w:sz w:val="16"/>
              </w:rPr>
              <w:t>City</w:t>
            </w:r>
          </w:p>
        </w:tc>
        <w:tc>
          <w:tcPr>
            <w:tcW w:type="dxa" w:w="2387"/>
          </w:tcPr>
          <w:p>
            <w:pPr>
              <w:spacing w:after="0"/>
              <w:jc w:val="left"/>
            </w:pPr>
            <w:r>
              <w:rPr>
                <w:sz w:val="16"/>
              </w:rPr>
              <w:t>Expired on 2022-07-13</w:t>
            </w:r>
          </w:p>
        </w:tc>
        <w:tc>
          <w:tcPr>
            <w:tcW w:type="dxa" w:w="3865"/>
          </w:tcPr>
          <w:p>
            <w:pPr>
              <w:spacing w:after="0"/>
              <w:jc w:val="left"/>
            </w:pPr>
            <w:r>
              <w:rPr>
                <w:sz w:val="16"/>
              </w:rPr>
              <w:t>Monroe County (FEMA plan 101035)</w:t>
            </w:r>
          </w:p>
        </w:tc>
        <w:tc>
          <w:tcPr>
            <w:tcW w:type="dxa" w:w="1226"/>
          </w:tcPr>
          <w:p>
            <w:pPr>
              <w:spacing w:after="0"/>
              <w:jc w:val="left"/>
            </w:pPr>
            <w:r>
              <w:rPr>
                <w:sz w:val="16"/>
              </w:rPr>
              <w:t>2017-07-14</w:t>
            </w:r>
          </w:p>
        </w:tc>
        <w:tc>
          <w:tcPr>
            <w:tcW w:type="dxa" w:w="1226"/>
          </w:tcPr>
          <w:p>
            <w:pPr>
              <w:spacing w:after="0"/>
              <w:jc w:val="left"/>
            </w:pPr>
            <w:r>
              <w:rPr>
                <w:sz w:val="16"/>
              </w:rPr>
              <w:t>2022-07-13</w:t>
            </w:r>
          </w:p>
        </w:tc>
        <w:tc>
          <w:tcPr>
            <w:tcW w:type="dxa" w:w="1057"/>
          </w:tcPr>
          <w:p>
            <w:pPr>
              <w:spacing w:after="0"/>
              <w:jc w:val="right"/>
            </w:pPr>
            <w:r>
              <w:rPr>
                <w:sz w:val="16"/>
              </w:rPr>
              <w:t>-1,540</w:t>
            </w:r>
          </w:p>
        </w:tc>
      </w:tr>
      <w:tr>
        <w:trPr>
          <w:cantSplit/>
        </w:trPr>
        <w:tc>
          <w:tcPr>
            <w:tcW w:type="dxa" w:w="2281"/>
          </w:tcPr>
          <w:p>
            <w:pPr>
              <w:spacing w:after="0"/>
              <w:jc w:val="left"/>
            </w:pPr>
            <w:r>
              <w:rPr>
                <w:sz w:val="16"/>
              </w:rPr>
              <w:t>Saline city</w:t>
            </w:r>
          </w:p>
        </w:tc>
        <w:tc>
          <w:tcPr>
            <w:tcW w:type="dxa" w:w="2070"/>
          </w:tcPr>
          <w:p>
            <w:pPr>
              <w:spacing w:after="0"/>
              <w:jc w:val="left"/>
            </w:pPr>
            <w:r>
              <w:rPr>
                <w:sz w:val="16"/>
              </w:rPr>
              <w:t>City</w:t>
            </w:r>
          </w:p>
        </w:tc>
        <w:tc>
          <w:tcPr>
            <w:tcW w:type="dxa" w:w="2387"/>
          </w:tcPr>
          <w:p>
            <w:pPr>
              <w:spacing w:after="0"/>
              <w:jc w:val="left"/>
            </w:pPr>
            <w:r>
              <w:rPr>
                <w:sz w:val="16"/>
              </w:rPr>
              <w:t>Expired on 2010-07-12</w:t>
            </w:r>
          </w:p>
        </w:tc>
        <w:tc>
          <w:tcPr>
            <w:tcW w:type="dxa" w:w="3865"/>
          </w:tcPr>
          <w:p>
            <w:pPr>
              <w:spacing w:after="0"/>
              <w:jc w:val="left"/>
            </w:pPr>
            <w:r>
              <w:rPr>
                <w:sz w:val="16"/>
              </w:rPr>
              <w:t>Washtenaw County (FEMA plan 101029)</w:t>
            </w:r>
          </w:p>
        </w:tc>
        <w:tc>
          <w:tcPr>
            <w:tcW w:type="dxa" w:w="1226"/>
          </w:tcPr>
          <w:p>
            <w:pPr>
              <w:spacing w:after="0"/>
              <w:jc w:val="left"/>
            </w:pPr>
            <w:r>
              <w:rPr>
                <w:sz w:val="16"/>
              </w:rPr>
              <w:t>2005-07-13</w:t>
            </w:r>
          </w:p>
        </w:tc>
        <w:tc>
          <w:tcPr>
            <w:tcW w:type="dxa" w:w="1226"/>
          </w:tcPr>
          <w:p>
            <w:pPr>
              <w:spacing w:after="0"/>
              <w:jc w:val="left"/>
            </w:pPr>
            <w:r>
              <w:rPr>
                <w:sz w:val="16"/>
              </w:rPr>
              <w:t>2010-07-12</w:t>
            </w:r>
          </w:p>
        </w:tc>
        <w:tc>
          <w:tcPr>
            <w:tcW w:type="dxa" w:w="1057"/>
          </w:tcPr>
          <w:p>
            <w:pPr>
              <w:spacing w:after="0"/>
              <w:jc w:val="right"/>
            </w:pPr>
            <w:r>
              <w:rPr>
                <w:sz w:val="16"/>
              </w:rPr>
              <w:t>-5,924</w:t>
            </w:r>
          </w:p>
        </w:tc>
      </w:tr>
      <w:tr>
        <w:trPr>
          <w:cantSplit/>
        </w:trPr>
        <w:tc>
          <w:tcPr>
            <w:tcW w:type="dxa" w:w="2281"/>
          </w:tcPr>
          <w:p>
            <w:pPr>
              <w:spacing w:after="0"/>
              <w:jc w:val="left"/>
            </w:pPr>
            <w:r>
              <w:rPr>
                <w:sz w:val="16"/>
              </w:rPr>
              <w:t>Whitmore Lake CDP</w:t>
            </w:r>
          </w:p>
        </w:tc>
        <w:tc>
          <w:tcPr>
            <w:tcW w:type="dxa" w:w="2070"/>
          </w:tcPr>
          <w:p>
            <w:pPr>
              <w:spacing w:after="0"/>
              <w:jc w:val="left"/>
            </w:pPr>
            <w:r>
              <w:rPr>
                <w:sz w:val="16"/>
              </w:rPr>
              <w:t>Unincorporated</w:t>
            </w:r>
          </w:p>
        </w:tc>
        <w:tc>
          <w:tcPr>
            <w:tcW w:type="dxa" w:w="2387"/>
          </w:tcPr>
          <w:p>
            <w:pPr>
              <w:spacing w:after="0"/>
              <w:jc w:val="left"/>
            </w:pPr>
            <w:r>
              <w:rPr>
                <w:sz w:val="16"/>
              </w:rPr>
              <w:t>Expired on 2010-07-12</w:t>
            </w:r>
          </w:p>
        </w:tc>
        <w:tc>
          <w:tcPr>
            <w:tcW w:type="dxa" w:w="3865"/>
          </w:tcPr>
          <w:p>
            <w:pPr>
              <w:spacing w:after="0"/>
              <w:jc w:val="left"/>
            </w:pPr>
            <w:r>
              <w:rPr>
                <w:sz w:val="16"/>
              </w:rPr>
              <w:t>Washtenaw County (FEMA plan 101029)</w:t>
            </w:r>
          </w:p>
        </w:tc>
        <w:tc>
          <w:tcPr>
            <w:tcW w:type="dxa" w:w="1226"/>
          </w:tcPr>
          <w:p>
            <w:pPr>
              <w:spacing w:after="0"/>
              <w:jc w:val="left"/>
            </w:pPr>
            <w:r>
              <w:rPr>
                <w:sz w:val="16"/>
              </w:rPr>
              <w:t>2005-07-13</w:t>
            </w:r>
          </w:p>
        </w:tc>
        <w:tc>
          <w:tcPr>
            <w:tcW w:type="dxa" w:w="1226"/>
          </w:tcPr>
          <w:p>
            <w:pPr>
              <w:spacing w:after="0"/>
              <w:jc w:val="left"/>
            </w:pPr>
            <w:r>
              <w:rPr>
                <w:sz w:val="16"/>
              </w:rPr>
              <w:t>2010-07-12</w:t>
            </w:r>
          </w:p>
        </w:tc>
        <w:tc>
          <w:tcPr>
            <w:tcW w:type="dxa" w:w="1057"/>
          </w:tcPr>
          <w:p>
            <w:pPr>
              <w:spacing w:after="0"/>
              <w:jc w:val="right"/>
            </w:pPr>
            <w:r>
              <w:rPr>
                <w:sz w:val="16"/>
              </w:rPr>
              <w:t>-5,924</w:t>
            </w:r>
          </w:p>
        </w:tc>
      </w:tr>
      <w:tr>
        <w:trPr>
          <w:cantSplit/>
        </w:trPr>
        <w:tc>
          <w:tcPr>
            <w:tcW w:type="dxa" w:w="2281"/>
          </w:tcPr>
          <w:p>
            <w:pPr>
              <w:spacing w:after="0"/>
              <w:jc w:val="left"/>
            </w:pPr>
            <w:r>
              <w:rPr>
                <w:sz w:val="16"/>
              </w:rPr>
              <w:t>Ypsilanti city</w:t>
            </w:r>
          </w:p>
        </w:tc>
        <w:tc>
          <w:tcPr>
            <w:tcW w:type="dxa" w:w="2070"/>
          </w:tcPr>
          <w:p>
            <w:pPr>
              <w:spacing w:after="0"/>
              <w:jc w:val="left"/>
            </w:pPr>
            <w:r>
              <w:rPr>
                <w:sz w:val="16"/>
              </w:rPr>
              <w:t>City</w:t>
            </w:r>
          </w:p>
        </w:tc>
        <w:tc>
          <w:tcPr>
            <w:tcW w:type="dxa" w:w="2387"/>
          </w:tcPr>
          <w:p>
            <w:pPr>
              <w:spacing w:after="0"/>
              <w:jc w:val="left"/>
            </w:pPr>
            <w:r>
              <w:rPr>
                <w:sz w:val="16"/>
              </w:rPr>
              <w:t>Expired on 2010-07-12</w:t>
            </w:r>
          </w:p>
        </w:tc>
        <w:tc>
          <w:tcPr>
            <w:tcW w:type="dxa" w:w="3865"/>
          </w:tcPr>
          <w:p>
            <w:pPr>
              <w:spacing w:after="0"/>
              <w:jc w:val="left"/>
            </w:pPr>
            <w:r>
              <w:rPr>
                <w:sz w:val="16"/>
              </w:rPr>
              <w:t>Washtenaw County (FEMA plan 101029)</w:t>
            </w:r>
          </w:p>
        </w:tc>
        <w:tc>
          <w:tcPr>
            <w:tcW w:type="dxa" w:w="1226"/>
          </w:tcPr>
          <w:p>
            <w:pPr>
              <w:spacing w:after="0"/>
              <w:jc w:val="left"/>
            </w:pPr>
            <w:r>
              <w:rPr>
                <w:sz w:val="16"/>
              </w:rPr>
              <w:t>2005-07-13</w:t>
            </w:r>
          </w:p>
        </w:tc>
        <w:tc>
          <w:tcPr>
            <w:tcW w:type="dxa" w:w="1226"/>
          </w:tcPr>
          <w:p>
            <w:pPr>
              <w:spacing w:after="0"/>
              <w:jc w:val="left"/>
            </w:pPr>
            <w:r>
              <w:rPr>
                <w:sz w:val="16"/>
              </w:rPr>
              <w:t>2010-07-12</w:t>
            </w:r>
          </w:p>
        </w:tc>
        <w:tc>
          <w:tcPr>
            <w:tcW w:type="dxa" w:w="1057"/>
          </w:tcPr>
          <w:p>
            <w:pPr>
              <w:spacing w:after="0"/>
              <w:jc w:val="right"/>
            </w:pPr>
            <w:r>
              <w:rPr>
                <w:sz w:val="16"/>
              </w:rPr>
              <w:t>-5,924</w:t>
            </w:r>
          </w:p>
        </w:tc>
      </w:tr>
      <w:tr>
        <w:trPr>
          <w:cantSplit/>
        </w:trPr>
        <w:tc>
          <w:tcPr>
            <w:tcW w:type="dxa" w:w="2281"/>
          </w:tcPr>
          <w:p>
            <w:pPr>
              <w:spacing w:after="0"/>
              <w:jc w:val="left"/>
            </w:pPr>
            <w:r>
              <w:rPr>
                <w:sz w:val="16"/>
              </w:rPr>
              <w:t>Ann Arbor charter township</w:t>
            </w:r>
          </w:p>
        </w:tc>
        <w:tc>
          <w:tcPr>
            <w:tcW w:type="dxa" w:w="2070"/>
          </w:tcPr>
          <w:p>
            <w:pPr>
              <w:spacing w:after="0"/>
              <w:jc w:val="left"/>
            </w:pPr>
            <w:r>
              <w:rPr>
                <w:sz w:val="16"/>
              </w:rPr>
              <w:t>Township</w:t>
            </w:r>
          </w:p>
        </w:tc>
        <w:tc>
          <w:tcPr>
            <w:tcW w:type="dxa" w:w="2387"/>
          </w:tcPr>
          <w:p>
            <w:pPr>
              <w:spacing w:after="0"/>
              <w:jc w:val="left"/>
            </w:pPr>
            <w:r>
              <w:rPr>
                <w:sz w:val="16"/>
              </w:rPr>
              <w:t>Expired on 2010-07-12</w:t>
            </w:r>
          </w:p>
        </w:tc>
        <w:tc>
          <w:tcPr>
            <w:tcW w:type="dxa" w:w="3865"/>
          </w:tcPr>
          <w:p>
            <w:pPr>
              <w:spacing w:after="0"/>
              <w:jc w:val="left"/>
            </w:pPr>
            <w:r>
              <w:rPr>
                <w:sz w:val="16"/>
              </w:rPr>
              <w:t>Washtenaw County (FEMA plan 101029)</w:t>
            </w:r>
          </w:p>
        </w:tc>
        <w:tc>
          <w:tcPr>
            <w:tcW w:type="dxa" w:w="1226"/>
          </w:tcPr>
          <w:p>
            <w:pPr>
              <w:spacing w:after="0"/>
              <w:jc w:val="left"/>
            </w:pPr>
            <w:r>
              <w:rPr>
                <w:sz w:val="16"/>
              </w:rPr>
              <w:t>2005-07-13</w:t>
            </w:r>
          </w:p>
        </w:tc>
        <w:tc>
          <w:tcPr>
            <w:tcW w:type="dxa" w:w="1226"/>
          </w:tcPr>
          <w:p>
            <w:pPr>
              <w:spacing w:after="0"/>
              <w:jc w:val="left"/>
            </w:pPr>
            <w:r>
              <w:rPr>
                <w:sz w:val="16"/>
              </w:rPr>
              <w:t>2010-07-12</w:t>
            </w:r>
          </w:p>
        </w:tc>
        <w:tc>
          <w:tcPr>
            <w:tcW w:type="dxa" w:w="1057"/>
          </w:tcPr>
          <w:p>
            <w:pPr>
              <w:spacing w:after="0"/>
              <w:jc w:val="right"/>
            </w:pPr>
            <w:r>
              <w:rPr>
                <w:sz w:val="16"/>
              </w:rPr>
              <w:t>-5,924</w:t>
            </w:r>
          </w:p>
        </w:tc>
      </w:tr>
      <w:tr>
        <w:trPr>
          <w:cantSplit/>
        </w:trPr>
        <w:tc>
          <w:tcPr>
            <w:tcW w:type="dxa" w:w="2281"/>
          </w:tcPr>
          <w:p>
            <w:pPr>
              <w:spacing w:after="0"/>
              <w:jc w:val="left"/>
            </w:pPr>
            <w:r>
              <w:rPr>
                <w:sz w:val="16"/>
              </w:rPr>
              <w:t>Augusta charter township</w:t>
            </w:r>
          </w:p>
        </w:tc>
        <w:tc>
          <w:tcPr>
            <w:tcW w:type="dxa" w:w="2070"/>
          </w:tcPr>
          <w:p>
            <w:pPr>
              <w:spacing w:after="0"/>
              <w:jc w:val="left"/>
            </w:pPr>
            <w:r>
              <w:rPr>
                <w:sz w:val="16"/>
              </w:rPr>
              <w:t>Township</w:t>
            </w:r>
          </w:p>
        </w:tc>
        <w:tc>
          <w:tcPr>
            <w:tcW w:type="dxa" w:w="2387"/>
          </w:tcPr>
          <w:p>
            <w:pPr>
              <w:spacing w:after="0"/>
              <w:jc w:val="left"/>
            </w:pPr>
            <w:r>
              <w:rPr>
                <w:sz w:val="16"/>
              </w:rPr>
              <w:t>Expired on 2010-07-12</w:t>
            </w:r>
          </w:p>
        </w:tc>
        <w:tc>
          <w:tcPr>
            <w:tcW w:type="dxa" w:w="3865"/>
          </w:tcPr>
          <w:p>
            <w:pPr>
              <w:spacing w:after="0"/>
              <w:jc w:val="left"/>
            </w:pPr>
            <w:r>
              <w:rPr>
                <w:sz w:val="16"/>
              </w:rPr>
              <w:t>Washtenaw County (FEMA plan 101029)</w:t>
            </w:r>
          </w:p>
        </w:tc>
        <w:tc>
          <w:tcPr>
            <w:tcW w:type="dxa" w:w="1226"/>
          </w:tcPr>
          <w:p>
            <w:pPr>
              <w:spacing w:after="0"/>
              <w:jc w:val="left"/>
            </w:pPr>
            <w:r>
              <w:rPr>
                <w:sz w:val="16"/>
              </w:rPr>
              <w:t>2005-07-13</w:t>
            </w:r>
          </w:p>
        </w:tc>
        <w:tc>
          <w:tcPr>
            <w:tcW w:type="dxa" w:w="1226"/>
          </w:tcPr>
          <w:p>
            <w:pPr>
              <w:spacing w:after="0"/>
              <w:jc w:val="left"/>
            </w:pPr>
            <w:r>
              <w:rPr>
                <w:sz w:val="16"/>
              </w:rPr>
              <w:t>2010-07-12</w:t>
            </w:r>
          </w:p>
        </w:tc>
        <w:tc>
          <w:tcPr>
            <w:tcW w:type="dxa" w:w="1057"/>
          </w:tcPr>
          <w:p>
            <w:pPr>
              <w:spacing w:after="0"/>
              <w:jc w:val="right"/>
            </w:pPr>
            <w:r>
              <w:rPr>
                <w:sz w:val="16"/>
              </w:rPr>
              <w:t>-5,924</w:t>
            </w:r>
          </w:p>
        </w:tc>
      </w:tr>
      <w:tr>
        <w:trPr>
          <w:cantSplit/>
        </w:trPr>
        <w:tc>
          <w:tcPr>
            <w:tcW w:type="dxa" w:w="2281"/>
          </w:tcPr>
          <w:p>
            <w:pPr>
              <w:spacing w:after="0"/>
              <w:jc w:val="left"/>
            </w:pPr>
            <w:r>
              <w:rPr>
                <w:sz w:val="16"/>
              </w:rPr>
              <w:t>Bridgewater township</w:t>
            </w:r>
          </w:p>
        </w:tc>
        <w:tc>
          <w:tcPr>
            <w:tcW w:type="dxa" w:w="2070"/>
          </w:tcPr>
          <w:p>
            <w:pPr>
              <w:spacing w:after="0"/>
              <w:jc w:val="left"/>
            </w:pPr>
            <w:r>
              <w:rPr>
                <w:sz w:val="16"/>
              </w:rPr>
              <w:t>Township</w:t>
            </w:r>
          </w:p>
        </w:tc>
        <w:tc>
          <w:tcPr>
            <w:tcW w:type="dxa" w:w="2387"/>
          </w:tcPr>
          <w:p>
            <w:pPr>
              <w:spacing w:after="0"/>
              <w:jc w:val="left"/>
            </w:pPr>
            <w:r>
              <w:rPr>
                <w:sz w:val="16"/>
              </w:rPr>
              <w:t>Expired on 2010-07-12</w:t>
            </w:r>
          </w:p>
        </w:tc>
        <w:tc>
          <w:tcPr>
            <w:tcW w:type="dxa" w:w="3865"/>
          </w:tcPr>
          <w:p>
            <w:pPr>
              <w:spacing w:after="0"/>
              <w:jc w:val="left"/>
            </w:pPr>
            <w:r>
              <w:rPr>
                <w:sz w:val="16"/>
              </w:rPr>
              <w:t>Washtenaw County (FEMA plan 101029)</w:t>
            </w:r>
          </w:p>
        </w:tc>
        <w:tc>
          <w:tcPr>
            <w:tcW w:type="dxa" w:w="1226"/>
          </w:tcPr>
          <w:p>
            <w:pPr>
              <w:spacing w:after="0"/>
              <w:jc w:val="left"/>
            </w:pPr>
            <w:r>
              <w:rPr>
                <w:sz w:val="16"/>
              </w:rPr>
              <w:t>2005-07-13</w:t>
            </w:r>
          </w:p>
        </w:tc>
        <w:tc>
          <w:tcPr>
            <w:tcW w:type="dxa" w:w="1226"/>
          </w:tcPr>
          <w:p>
            <w:pPr>
              <w:spacing w:after="0"/>
              <w:jc w:val="left"/>
            </w:pPr>
            <w:r>
              <w:rPr>
                <w:sz w:val="16"/>
              </w:rPr>
              <w:t>2010-07-12</w:t>
            </w:r>
          </w:p>
        </w:tc>
        <w:tc>
          <w:tcPr>
            <w:tcW w:type="dxa" w:w="1057"/>
          </w:tcPr>
          <w:p>
            <w:pPr>
              <w:spacing w:after="0"/>
              <w:jc w:val="right"/>
            </w:pPr>
            <w:r>
              <w:rPr>
                <w:sz w:val="16"/>
              </w:rPr>
              <w:t>-5,924</w:t>
            </w:r>
          </w:p>
        </w:tc>
      </w:tr>
      <w:tr>
        <w:trPr>
          <w:cantSplit/>
        </w:trPr>
        <w:tc>
          <w:tcPr>
            <w:tcW w:type="dxa" w:w="2281"/>
          </w:tcPr>
          <w:p>
            <w:pPr>
              <w:spacing w:after="0"/>
              <w:jc w:val="left"/>
            </w:pPr>
            <w:r>
              <w:rPr>
                <w:sz w:val="16"/>
              </w:rPr>
              <w:t>Dexter township</w:t>
            </w:r>
          </w:p>
        </w:tc>
        <w:tc>
          <w:tcPr>
            <w:tcW w:type="dxa" w:w="2070"/>
          </w:tcPr>
          <w:p>
            <w:pPr>
              <w:spacing w:after="0"/>
              <w:jc w:val="left"/>
            </w:pPr>
            <w:r>
              <w:rPr>
                <w:sz w:val="16"/>
              </w:rPr>
              <w:t>Township</w:t>
            </w:r>
          </w:p>
        </w:tc>
        <w:tc>
          <w:tcPr>
            <w:tcW w:type="dxa" w:w="2387"/>
          </w:tcPr>
          <w:p>
            <w:pPr>
              <w:spacing w:after="0"/>
              <w:jc w:val="left"/>
            </w:pPr>
            <w:r>
              <w:rPr>
                <w:sz w:val="16"/>
              </w:rPr>
              <w:t>Expired on 2010-07-12</w:t>
            </w:r>
          </w:p>
        </w:tc>
        <w:tc>
          <w:tcPr>
            <w:tcW w:type="dxa" w:w="3865"/>
          </w:tcPr>
          <w:p>
            <w:pPr>
              <w:spacing w:after="0"/>
              <w:jc w:val="left"/>
            </w:pPr>
            <w:r>
              <w:rPr>
                <w:sz w:val="16"/>
              </w:rPr>
              <w:t>Washtenaw County (FEMA plan 101029)</w:t>
            </w:r>
          </w:p>
        </w:tc>
        <w:tc>
          <w:tcPr>
            <w:tcW w:type="dxa" w:w="1226"/>
          </w:tcPr>
          <w:p>
            <w:pPr>
              <w:spacing w:after="0"/>
              <w:jc w:val="left"/>
            </w:pPr>
            <w:r>
              <w:rPr>
                <w:sz w:val="16"/>
              </w:rPr>
              <w:t>2005-07-13</w:t>
            </w:r>
          </w:p>
        </w:tc>
        <w:tc>
          <w:tcPr>
            <w:tcW w:type="dxa" w:w="1226"/>
          </w:tcPr>
          <w:p>
            <w:pPr>
              <w:spacing w:after="0"/>
              <w:jc w:val="left"/>
            </w:pPr>
            <w:r>
              <w:rPr>
                <w:sz w:val="16"/>
              </w:rPr>
              <w:t>2010-07-12</w:t>
            </w:r>
          </w:p>
        </w:tc>
        <w:tc>
          <w:tcPr>
            <w:tcW w:type="dxa" w:w="1057"/>
          </w:tcPr>
          <w:p>
            <w:pPr>
              <w:spacing w:after="0"/>
              <w:jc w:val="right"/>
            </w:pPr>
            <w:r>
              <w:rPr>
                <w:sz w:val="16"/>
              </w:rPr>
              <w:t>-5,924</w:t>
            </w:r>
          </w:p>
        </w:tc>
      </w:tr>
      <w:tr>
        <w:trPr>
          <w:cantSplit/>
        </w:trPr>
        <w:tc>
          <w:tcPr>
            <w:tcW w:type="dxa" w:w="2281"/>
          </w:tcPr>
          <w:p>
            <w:pPr>
              <w:spacing w:after="0"/>
              <w:jc w:val="left"/>
            </w:pPr>
            <w:r>
              <w:rPr>
                <w:sz w:val="16"/>
              </w:rPr>
              <w:t>Freedom township</w:t>
            </w:r>
          </w:p>
        </w:tc>
        <w:tc>
          <w:tcPr>
            <w:tcW w:type="dxa" w:w="2070"/>
          </w:tcPr>
          <w:p>
            <w:pPr>
              <w:spacing w:after="0"/>
              <w:jc w:val="left"/>
            </w:pPr>
            <w:r>
              <w:rPr>
                <w:sz w:val="16"/>
              </w:rPr>
              <w:t>Township</w:t>
            </w:r>
          </w:p>
        </w:tc>
        <w:tc>
          <w:tcPr>
            <w:tcW w:type="dxa" w:w="2387"/>
          </w:tcPr>
          <w:p>
            <w:pPr>
              <w:spacing w:after="0"/>
              <w:jc w:val="left"/>
            </w:pPr>
            <w:r>
              <w:rPr>
                <w:sz w:val="16"/>
              </w:rPr>
              <w:t>Expired on 2010-07-12</w:t>
            </w:r>
          </w:p>
        </w:tc>
        <w:tc>
          <w:tcPr>
            <w:tcW w:type="dxa" w:w="3865"/>
          </w:tcPr>
          <w:p>
            <w:pPr>
              <w:spacing w:after="0"/>
              <w:jc w:val="left"/>
            </w:pPr>
            <w:r>
              <w:rPr>
                <w:sz w:val="16"/>
              </w:rPr>
              <w:t>Washtenaw County (FEMA plan 101029)</w:t>
            </w:r>
          </w:p>
        </w:tc>
        <w:tc>
          <w:tcPr>
            <w:tcW w:type="dxa" w:w="1226"/>
          </w:tcPr>
          <w:p>
            <w:pPr>
              <w:spacing w:after="0"/>
              <w:jc w:val="left"/>
            </w:pPr>
            <w:r>
              <w:rPr>
                <w:sz w:val="16"/>
              </w:rPr>
              <w:t>2005-07-13</w:t>
            </w:r>
          </w:p>
        </w:tc>
        <w:tc>
          <w:tcPr>
            <w:tcW w:type="dxa" w:w="1226"/>
          </w:tcPr>
          <w:p>
            <w:pPr>
              <w:spacing w:after="0"/>
              <w:jc w:val="left"/>
            </w:pPr>
            <w:r>
              <w:rPr>
                <w:sz w:val="16"/>
              </w:rPr>
              <w:t>2010-07-12</w:t>
            </w:r>
          </w:p>
        </w:tc>
        <w:tc>
          <w:tcPr>
            <w:tcW w:type="dxa" w:w="1057"/>
          </w:tcPr>
          <w:p>
            <w:pPr>
              <w:spacing w:after="0"/>
              <w:jc w:val="right"/>
            </w:pPr>
            <w:r>
              <w:rPr>
                <w:sz w:val="16"/>
              </w:rPr>
              <w:t>-5,924</w:t>
            </w:r>
          </w:p>
        </w:tc>
      </w:tr>
      <w:tr>
        <w:trPr>
          <w:cantSplit/>
        </w:trPr>
        <w:tc>
          <w:tcPr>
            <w:tcW w:type="dxa" w:w="2281"/>
          </w:tcPr>
          <w:p>
            <w:pPr>
              <w:spacing w:after="0"/>
              <w:jc w:val="left"/>
            </w:pPr>
            <w:r>
              <w:rPr>
                <w:sz w:val="16"/>
              </w:rPr>
              <w:t>Lima township</w:t>
            </w:r>
          </w:p>
        </w:tc>
        <w:tc>
          <w:tcPr>
            <w:tcW w:type="dxa" w:w="2070"/>
          </w:tcPr>
          <w:p>
            <w:pPr>
              <w:spacing w:after="0"/>
              <w:jc w:val="left"/>
            </w:pPr>
            <w:r>
              <w:rPr>
                <w:sz w:val="16"/>
              </w:rPr>
              <w:t>Township</w:t>
            </w:r>
          </w:p>
        </w:tc>
        <w:tc>
          <w:tcPr>
            <w:tcW w:type="dxa" w:w="2387"/>
          </w:tcPr>
          <w:p>
            <w:pPr>
              <w:spacing w:after="0"/>
              <w:jc w:val="left"/>
            </w:pPr>
            <w:r>
              <w:rPr>
                <w:sz w:val="16"/>
              </w:rPr>
              <w:t>Expired on 2010-07-12</w:t>
            </w:r>
          </w:p>
        </w:tc>
        <w:tc>
          <w:tcPr>
            <w:tcW w:type="dxa" w:w="3865"/>
          </w:tcPr>
          <w:p>
            <w:pPr>
              <w:spacing w:after="0"/>
              <w:jc w:val="left"/>
            </w:pPr>
            <w:r>
              <w:rPr>
                <w:sz w:val="16"/>
              </w:rPr>
              <w:t>Washtenaw County (FEMA plan 101029)</w:t>
            </w:r>
          </w:p>
        </w:tc>
        <w:tc>
          <w:tcPr>
            <w:tcW w:type="dxa" w:w="1226"/>
          </w:tcPr>
          <w:p>
            <w:pPr>
              <w:spacing w:after="0"/>
              <w:jc w:val="left"/>
            </w:pPr>
            <w:r>
              <w:rPr>
                <w:sz w:val="16"/>
              </w:rPr>
              <w:t>2005-07-13</w:t>
            </w:r>
          </w:p>
        </w:tc>
        <w:tc>
          <w:tcPr>
            <w:tcW w:type="dxa" w:w="1226"/>
          </w:tcPr>
          <w:p>
            <w:pPr>
              <w:spacing w:after="0"/>
              <w:jc w:val="left"/>
            </w:pPr>
            <w:r>
              <w:rPr>
                <w:sz w:val="16"/>
              </w:rPr>
              <w:t>2010-07-12</w:t>
            </w:r>
          </w:p>
        </w:tc>
        <w:tc>
          <w:tcPr>
            <w:tcW w:type="dxa" w:w="1057"/>
          </w:tcPr>
          <w:p>
            <w:pPr>
              <w:spacing w:after="0"/>
              <w:jc w:val="right"/>
            </w:pPr>
            <w:r>
              <w:rPr>
                <w:sz w:val="16"/>
              </w:rPr>
              <w:t>-5,924</w:t>
            </w:r>
          </w:p>
        </w:tc>
      </w:tr>
      <w:tr>
        <w:trPr>
          <w:cantSplit/>
        </w:trPr>
        <w:tc>
          <w:tcPr>
            <w:tcW w:type="dxa" w:w="2281"/>
          </w:tcPr>
          <w:p>
            <w:pPr>
              <w:spacing w:after="0"/>
              <w:jc w:val="left"/>
            </w:pPr>
            <w:r>
              <w:rPr>
                <w:sz w:val="16"/>
              </w:rPr>
              <w:t>Lodi township</w:t>
            </w:r>
          </w:p>
        </w:tc>
        <w:tc>
          <w:tcPr>
            <w:tcW w:type="dxa" w:w="2070"/>
          </w:tcPr>
          <w:p>
            <w:pPr>
              <w:spacing w:after="0"/>
              <w:jc w:val="left"/>
            </w:pPr>
            <w:r>
              <w:rPr>
                <w:sz w:val="16"/>
              </w:rPr>
              <w:t>Township</w:t>
            </w:r>
          </w:p>
        </w:tc>
        <w:tc>
          <w:tcPr>
            <w:tcW w:type="dxa" w:w="2387"/>
          </w:tcPr>
          <w:p>
            <w:pPr>
              <w:spacing w:after="0"/>
              <w:jc w:val="left"/>
            </w:pPr>
            <w:r>
              <w:rPr>
                <w:sz w:val="16"/>
              </w:rPr>
              <w:t>Expired on 2010-07-12</w:t>
            </w:r>
          </w:p>
        </w:tc>
        <w:tc>
          <w:tcPr>
            <w:tcW w:type="dxa" w:w="3865"/>
          </w:tcPr>
          <w:p>
            <w:pPr>
              <w:spacing w:after="0"/>
              <w:jc w:val="left"/>
            </w:pPr>
            <w:r>
              <w:rPr>
                <w:sz w:val="16"/>
              </w:rPr>
              <w:t>Washtenaw County (FEMA plan 101029)</w:t>
            </w:r>
          </w:p>
        </w:tc>
        <w:tc>
          <w:tcPr>
            <w:tcW w:type="dxa" w:w="1226"/>
          </w:tcPr>
          <w:p>
            <w:pPr>
              <w:spacing w:after="0"/>
              <w:jc w:val="left"/>
            </w:pPr>
            <w:r>
              <w:rPr>
                <w:sz w:val="16"/>
              </w:rPr>
              <w:t>2005-07-13</w:t>
            </w:r>
          </w:p>
        </w:tc>
        <w:tc>
          <w:tcPr>
            <w:tcW w:type="dxa" w:w="1226"/>
          </w:tcPr>
          <w:p>
            <w:pPr>
              <w:spacing w:after="0"/>
              <w:jc w:val="left"/>
            </w:pPr>
            <w:r>
              <w:rPr>
                <w:sz w:val="16"/>
              </w:rPr>
              <w:t>2010-07-12</w:t>
            </w:r>
          </w:p>
        </w:tc>
        <w:tc>
          <w:tcPr>
            <w:tcW w:type="dxa" w:w="1057"/>
          </w:tcPr>
          <w:p>
            <w:pPr>
              <w:spacing w:after="0"/>
              <w:jc w:val="right"/>
            </w:pPr>
            <w:r>
              <w:rPr>
                <w:sz w:val="16"/>
              </w:rPr>
              <w:t>-5,924</w:t>
            </w:r>
          </w:p>
        </w:tc>
      </w:tr>
      <w:tr>
        <w:trPr>
          <w:cantSplit/>
        </w:trPr>
        <w:tc>
          <w:tcPr>
            <w:tcW w:type="dxa" w:w="2281"/>
          </w:tcPr>
          <w:p>
            <w:pPr>
              <w:spacing w:after="0"/>
              <w:jc w:val="left"/>
            </w:pPr>
            <w:r>
              <w:rPr>
                <w:sz w:val="16"/>
              </w:rPr>
              <w:t>Lyndon township</w:t>
            </w:r>
          </w:p>
        </w:tc>
        <w:tc>
          <w:tcPr>
            <w:tcW w:type="dxa" w:w="2070"/>
          </w:tcPr>
          <w:p>
            <w:pPr>
              <w:spacing w:after="0"/>
              <w:jc w:val="left"/>
            </w:pPr>
            <w:r>
              <w:rPr>
                <w:sz w:val="16"/>
              </w:rPr>
              <w:t>Township</w:t>
            </w:r>
          </w:p>
        </w:tc>
        <w:tc>
          <w:tcPr>
            <w:tcW w:type="dxa" w:w="2387"/>
          </w:tcPr>
          <w:p>
            <w:pPr>
              <w:spacing w:after="0"/>
              <w:jc w:val="left"/>
            </w:pPr>
            <w:r>
              <w:rPr>
                <w:sz w:val="16"/>
              </w:rPr>
              <w:t>Expired on 2010-07-12</w:t>
            </w:r>
          </w:p>
        </w:tc>
        <w:tc>
          <w:tcPr>
            <w:tcW w:type="dxa" w:w="3865"/>
          </w:tcPr>
          <w:p>
            <w:pPr>
              <w:spacing w:after="0"/>
              <w:jc w:val="left"/>
            </w:pPr>
            <w:r>
              <w:rPr>
                <w:sz w:val="16"/>
              </w:rPr>
              <w:t>Washtenaw County (FEMA plan 101029)</w:t>
            </w:r>
          </w:p>
        </w:tc>
        <w:tc>
          <w:tcPr>
            <w:tcW w:type="dxa" w:w="1226"/>
          </w:tcPr>
          <w:p>
            <w:pPr>
              <w:spacing w:after="0"/>
              <w:jc w:val="left"/>
            </w:pPr>
            <w:r>
              <w:rPr>
                <w:sz w:val="16"/>
              </w:rPr>
              <w:t>2005-07-13</w:t>
            </w:r>
          </w:p>
        </w:tc>
        <w:tc>
          <w:tcPr>
            <w:tcW w:type="dxa" w:w="1226"/>
          </w:tcPr>
          <w:p>
            <w:pPr>
              <w:spacing w:after="0"/>
              <w:jc w:val="left"/>
            </w:pPr>
            <w:r>
              <w:rPr>
                <w:sz w:val="16"/>
              </w:rPr>
              <w:t>2010-07-12</w:t>
            </w:r>
          </w:p>
        </w:tc>
        <w:tc>
          <w:tcPr>
            <w:tcW w:type="dxa" w:w="1057"/>
          </w:tcPr>
          <w:p>
            <w:pPr>
              <w:spacing w:after="0"/>
              <w:jc w:val="right"/>
            </w:pPr>
            <w:r>
              <w:rPr>
                <w:sz w:val="16"/>
              </w:rPr>
              <w:t>-5,924</w:t>
            </w:r>
          </w:p>
        </w:tc>
      </w:tr>
      <w:tr>
        <w:trPr>
          <w:cantSplit/>
        </w:trPr>
        <w:tc>
          <w:tcPr>
            <w:tcW w:type="dxa" w:w="2281"/>
          </w:tcPr>
          <w:p>
            <w:pPr>
              <w:spacing w:after="0"/>
              <w:jc w:val="left"/>
            </w:pPr>
            <w:r>
              <w:rPr>
                <w:sz w:val="16"/>
              </w:rPr>
              <w:t>Manchester township</w:t>
            </w:r>
          </w:p>
        </w:tc>
        <w:tc>
          <w:tcPr>
            <w:tcW w:type="dxa" w:w="2070"/>
          </w:tcPr>
          <w:p>
            <w:pPr>
              <w:spacing w:after="0"/>
              <w:jc w:val="left"/>
            </w:pPr>
            <w:r>
              <w:rPr>
                <w:sz w:val="16"/>
              </w:rPr>
              <w:t>Township</w:t>
            </w:r>
          </w:p>
        </w:tc>
        <w:tc>
          <w:tcPr>
            <w:tcW w:type="dxa" w:w="2387"/>
          </w:tcPr>
          <w:p>
            <w:pPr>
              <w:spacing w:after="0"/>
              <w:jc w:val="left"/>
            </w:pPr>
            <w:r>
              <w:rPr>
                <w:sz w:val="16"/>
              </w:rPr>
              <w:t>Expired on 2010-07-12</w:t>
            </w:r>
          </w:p>
        </w:tc>
        <w:tc>
          <w:tcPr>
            <w:tcW w:type="dxa" w:w="3865"/>
          </w:tcPr>
          <w:p>
            <w:pPr>
              <w:spacing w:after="0"/>
              <w:jc w:val="left"/>
            </w:pPr>
            <w:r>
              <w:rPr>
                <w:sz w:val="16"/>
              </w:rPr>
              <w:t>Washtenaw County (FEMA plan 101029)</w:t>
            </w:r>
          </w:p>
        </w:tc>
        <w:tc>
          <w:tcPr>
            <w:tcW w:type="dxa" w:w="1226"/>
          </w:tcPr>
          <w:p>
            <w:pPr>
              <w:spacing w:after="0"/>
              <w:jc w:val="left"/>
            </w:pPr>
            <w:r>
              <w:rPr>
                <w:sz w:val="16"/>
              </w:rPr>
              <w:t>2005-07-13</w:t>
            </w:r>
          </w:p>
        </w:tc>
        <w:tc>
          <w:tcPr>
            <w:tcW w:type="dxa" w:w="1226"/>
          </w:tcPr>
          <w:p>
            <w:pPr>
              <w:spacing w:after="0"/>
              <w:jc w:val="left"/>
            </w:pPr>
            <w:r>
              <w:rPr>
                <w:sz w:val="16"/>
              </w:rPr>
              <w:t>2010-07-12</w:t>
            </w:r>
          </w:p>
        </w:tc>
        <w:tc>
          <w:tcPr>
            <w:tcW w:type="dxa" w:w="1057"/>
          </w:tcPr>
          <w:p>
            <w:pPr>
              <w:spacing w:after="0"/>
              <w:jc w:val="right"/>
            </w:pPr>
            <w:r>
              <w:rPr>
                <w:sz w:val="16"/>
              </w:rPr>
              <w:t>-5,924</w:t>
            </w:r>
          </w:p>
        </w:tc>
      </w:tr>
      <w:tr>
        <w:trPr>
          <w:cantSplit/>
        </w:trPr>
        <w:tc>
          <w:tcPr>
            <w:tcW w:type="dxa" w:w="2281"/>
          </w:tcPr>
          <w:p>
            <w:pPr>
              <w:spacing w:after="0"/>
              <w:jc w:val="left"/>
            </w:pPr>
            <w:r>
              <w:rPr>
                <w:sz w:val="16"/>
              </w:rPr>
              <w:t>Northfield township</w:t>
            </w:r>
          </w:p>
        </w:tc>
        <w:tc>
          <w:tcPr>
            <w:tcW w:type="dxa" w:w="2070"/>
          </w:tcPr>
          <w:p>
            <w:pPr>
              <w:spacing w:after="0"/>
              <w:jc w:val="left"/>
            </w:pPr>
            <w:r>
              <w:rPr>
                <w:sz w:val="16"/>
              </w:rPr>
              <w:t>Township</w:t>
            </w:r>
          </w:p>
        </w:tc>
        <w:tc>
          <w:tcPr>
            <w:tcW w:type="dxa" w:w="2387"/>
          </w:tcPr>
          <w:p>
            <w:pPr>
              <w:spacing w:after="0"/>
              <w:jc w:val="left"/>
            </w:pPr>
            <w:r>
              <w:rPr>
                <w:sz w:val="16"/>
              </w:rPr>
              <w:t>Expired on 2010-07-12</w:t>
            </w:r>
          </w:p>
        </w:tc>
        <w:tc>
          <w:tcPr>
            <w:tcW w:type="dxa" w:w="3865"/>
          </w:tcPr>
          <w:p>
            <w:pPr>
              <w:spacing w:after="0"/>
              <w:jc w:val="left"/>
            </w:pPr>
            <w:r>
              <w:rPr>
                <w:sz w:val="16"/>
              </w:rPr>
              <w:t>Washtenaw County (FEMA plan 101029)</w:t>
            </w:r>
          </w:p>
        </w:tc>
        <w:tc>
          <w:tcPr>
            <w:tcW w:type="dxa" w:w="1226"/>
          </w:tcPr>
          <w:p>
            <w:pPr>
              <w:spacing w:after="0"/>
              <w:jc w:val="left"/>
            </w:pPr>
            <w:r>
              <w:rPr>
                <w:sz w:val="16"/>
              </w:rPr>
              <w:t>2005-07-13</w:t>
            </w:r>
          </w:p>
        </w:tc>
        <w:tc>
          <w:tcPr>
            <w:tcW w:type="dxa" w:w="1226"/>
          </w:tcPr>
          <w:p>
            <w:pPr>
              <w:spacing w:after="0"/>
              <w:jc w:val="left"/>
            </w:pPr>
            <w:r>
              <w:rPr>
                <w:sz w:val="16"/>
              </w:rPr>
              <w:t>2010-07-12</w:t>
            </w:r>
          </w:p>
        </w:tc>
        <w:tc>
          <w:tcPr>
            <w:tcW w:type="dxa" w:w="1057"/>
          </w:tcPr>
          <w:p>
            <w:pPr>
              <w:spacing w:after="0"/>
              <w:jc w:val="right"/>
            </w:pPr>
            <w:r>
              <w:rPr>
                <w:sz w:val="16"/>
              </w:rPr>
              <w:t>-5,924</w:t>
            </w:r>
          </w:p>
        </w:tc>
      </w:tr>
      <w:tr>
        <w:trPr>
          <w:cantSplit/>
        </w:trPr>
        <w:tc>
          <w:tcPr>
            <w:tcW w:type="dxa" w:w="2281"/>
          </w:tcPr>
          <w:p>
            <w:pPr>
              <w:spacing w:after="0"/>
              <w:jc w:val="left"/>
            </w:pPr>
            <w:r>
              <w:rPr>
                <w:sz w:val="16"/>
              </w:rPr>
              <w:t>Pittsfield charter township</w:t>
            </w:r>
          </w:p>
        </w:tc>
        <w:tc>
          <w:tcPr>
            <w:tcW w:type="dxa" w:w="2070"/>
          </w:tcPr>
          <w:p>
            <w:pPr>
              <w:spacing w:after="0"/>
              <w:jc w:val="left"/>
            </w:pPr>
            <w:r>
              <w:rPr>
                <w:sz w:val="16"/>
              </w:rPr>
              <w:t>Township</w:t>
            </w:r>
          </w:p>
        </w:tc>
        <w:tc>
          <w:tcPr>
            <w:tcW w:type="dxa" w:w="2387"/>
          </w:tcPr>
          <w:p>
            <w:pPr>
              <w:spacing w:after="0"/>
              <w:jc w:val="left"/>
            </w:pPr>
            <w:r>
              <w:rPr>
                <w:sz w:val="16"/>
              </w:rPr>
              <w:t>Expired on 2010-07-12</w:t>
            </w:r>
          </w:p>
        </w:tc>
        <w:tc>
          <w:tcPr>
            <w:tcW w:type="dxa" w:w="3865"/>
          </w:tcPr>
          <w:p>
            <w:pPr>
              <w:spacing w:after="0"/>
              <w:jc w:val="left"/>
            </w:pPr>
            <w:r>
              <w:rPr>
                <w:sz w:val="16"/>
              </w:rPr>
              <w:t>Washtenaw County (FEMA plan 101029)</w:t>
            </w:r>
          </w:p>
        </w:tc>
        <w:tc>
          <w:tcPr>
            <w:tcW w:type="dxa" w:w="1226"/>
          </w:tcPr>
          <w:p>
            <w:pPr>
              <w:spacing w:after="0"/>
              <w:jc w:val="left"/>
            </w:pPr>
            <w:r>
              <w:rPr>
                <w:sz w:val="16"/>
              </w:rPr>
              <w:t>2005-07-13</w:t>
            </w:r>
          </w:p>
        </w:tc>
        <w:tc>
          <w:tcPr>
            <w:tcW w:type="dxa" w:w="1226"/>
          </w:tcPr>
          <w:p>
            <w:pPr>
              <w:spacing w:after="0"/>
              <w:jc w:val="left"/>
            </w:pPr>
            <w:r>
              <w:rPr>
                <w:sz w:val="16"/>
              </w:rPr>
              <w:t>2010-07-12</w:t>
            </w:r>
          </w:p>
        </w:tc>
        <w:tc>
          <w:tcPr>
            <w:tcW w:type="dxa" w:w="1057"/>
          </w:tcPr>
          <w:p>
            <w:pPr>
              <w:spacing w:after="0"/>
              <w:jc w:val="right"/>
            </w:pPr>
            <w:r>
              <w:rPr>
                <w:sz w:val="16"/>
              </w:rPr>
              <w:t>-5,924</w:t>
            </w:r>
          </w:p>
        </w:tc>
      </w:tr>
      <w:tr>
        <w:trPr>
          <w:cantSplit/>
        </w:trPr>
        <w:tc>
          <w:tcPr>
            <w:tcW w:type="dxa" w:w="2281"/>
          </w:tcPr>
          <w:p>
            <w:pPr>
              <w:spacing w:after="0"/>
              <w:jc w:val="left"/>
            </w:pPr>
            <w:r>
              <w:rPr>
                <w:sz w:val="16"/>
              </w:rPr>
              <w:t>Salem township</w:t>
            </w:r>
          </w:p>
        </w:tc>
        <w:tc>
          <w:tcPr>
            <w:tcW w:type="dxa" w:w="2070"/>
          </w:tcPr>
          <w:p>
            <w:pPr>
              <w:spacing w:after="0"/>
              <w:jc w:val="left"/>
            </w:pPr>
            <w:r>
              <w:rPr>
                <w:sz w:val="16"/>
              </w:rPr>
              <w:t>Township</w:t>
            </w:r>
          </w:p>
        </w:tc>
        <w:tc>
          <w:tcPr>
            <w:tcW w:type="dxa" w:w="2387"/>
          </w:tcPr>
          <w:p>
            <w:pPr>
              <w:spacing w:after="0"/>
              <w:jc w:val="left"/>
            </w:pPr>
            <w:r>
              <w:rPr>
                <w:sz w:val="16"/>
              </w:rPr>
              <w:t>Expired on 2010-07-12</w:t>
            </w:r>
          </w:p>
        </w:tc>
        <w:tc>
          <w:tcPr>
            <w:tcW w:type="dxa" w:w="3865"/>
          </w:tcPr>
          <w:p>
            <w:pPr>
              <w:spacing w:after="0"/>
              <w:jc w:val="left"/>
            </w:pPr>
            <w:r>
              <w:rPr>
                <w:sz w:val="16"/>
              </w:rPr>
              <w:t>Washtenaw County (FEMA plan 101029)</w:t>
            </w:r>
          </w:p>
        </w:tc>
        <w:tc>
          <w:tcPr>
            <w:tcW w:type="dxa" w:w="1226"/>
          </w:tcPr>
          <w:p>
            <w:pPr>
              <w:spacing w:after="0"/>
              <w:jc w:val="left"/>
            </w:pPr>
            <w:r>
              <w:rPr>
                <w:sz w:val="16"/>
              </w:rPr>
              <w:t>2005-07-13</w:t>
            </w:r>
          </w:p>
        </w:tc>
        <w:tc>
          <w:tcPr>
            <w:tcW w:type="dxa" w:w="1226"/>
          </w:tcPr>
          <w:p>
            <w:pPr>
              <w:spacing w:after="0"/>
              <w:jc w:val="left"/>
            </w:pPr>
            <w:r>
              <w:rPr>
                <w:sz w:val="16"/>
              </w:rPr>
              <w:t>2010-07-12</w:t>
            </w:r>
          </w:p>
        </w:tc>
        <w:tc>
          <w:tcPr>
            <w:tcW w:type="dxa" w:w="1057"/>
          </w:tcPr>
          <w:p>
            <w:pPr>
              <w:spacing w:after="0"/>
              <w:jc w:val="right"/>
            </w:pPr>
            <w:r>
              <w:rPr>
                <w:sz w:val="16"/>
              </w:rPr>
              <w:t>-5,924</w:t>
            </w:r>
          </w:p>
        </w:tc>
      </w:tr>
      <w:tr>
        <w:trPr>
          <w:cantSplit/>
        </w:trPr>
        <w:tc>
          <w:tcPr>
            <w:tcW w:type="dxa" w:w="2281"/>
          </w:tcPr>
          <w:p>
            <w:pPr>
              <w:spacing w:after="0"/>
              <w:jc w:val="left"/>
            </w:pPr>
            <w:r>
              <w:rPr>
                <w:sz w:val="16"/>
              </w:rPr>
              <w:t>Saline township</w:t>
            </w:r>
          </w:p>
        </w:tc>
        <w:tc>
          <w:tcPr>
            <w:tcW w:type="dxa" w:w="2070"/>
          </w:tcPr>
          <w:p>
            <w:pPr>
              <w:spacing w:after="0"/>
              <w:jc w:val="left"/>
            </w:pPr>
            <w:r>
              <w:rPr>
                <w:sz w:val="16"/>
              </w:rPr>
              <w:t>Township</w:t>
            </w:r>
          </w:p>
        </w:tc>
        <w:tc>
          <w:tcPr>
            <w:tcW w:type="dxa" w:w="2387"/>
          </w:tcPr>
          <w:p>
            <w:pPr>
              <w:spacing w:after="0"/>
              <w:jc w:val="left"/>
            </w:pPr>
            <w:r>
              <w:rPr>
                <w:sz w:val="16"/>
              </w:rPr>
              <w:t>Expired on 2010-07-12</w:t>
            </w:r>
          </w:p>
        </w:tc>
        <w:tc>
          <w:tcPr>
            <w:tcW w:type="dxa" w:w="3865"/>
          </w:tcPr>
          <w:p>
            <w:pPr>
              <w:spacing w:after="0"/>
              <w:jc w:val="left"/>
            </w:pPr>
            <w:r>
              <w:rPr>
                <w:sz w:val="16"/>
              </w:rPr>
              <w:t>Washtenaw County (FEMA plan 101029)</w:t>
            </w:r>
          </w:p>
        </w:tc>
        <w:tc>
          <w:tcPr>
            <w:tcW w:type="dxa" w:w="1226"/>
          </w:tcPr>
          <w:p>
            <w:pPr>
              <w:spacing w:after="0"/>
              <w:jc w:val="left"/>
            </w:pPr>
            <w:r>
              <w:rPr>
                <w:sz w:val="16"/>
              </w:rPr>
              <w:t>2005-07-13</w:t>
            </w:r>
          </w:p>
        </w:tc>
        <w:tc>
          <w:tcPr>
            <w:tcW w:type="dxa" w:w="1226"/>
          </w:tcPr>
          <w:p>
            <w:pPr>
              <w:spacing w:after="0"/>
              <w:jc w:val="left"/>
            </w:pPr>
            <w:r>
              <w:rPr>
                <w:sz w:val="16"/>
              </w:rPr>
              <w:t>2010-07-12</w:t>
            </w:r>
          </w:p>
        </w:tc>
        <w:tc>
          <w:tcPr>
            <w:tcW w:type="dxa" w:w="1057"/>
          </w:tcPr>
          <w:p>
            <w:pPr>
              <w:spacing w:after="0"/>
              <w:jc w:val="right"/>
            </w:pPr>
            <w:r>
              <w:rPr>
                <w:sz w:val="16"/>
              </w:rPr>
              <w:t>-5,924</w:t>
            </w:r>
          </w:p>
        </w:tc>
      </w:tr>
      <w:tr>
        <w:trPr>
          <w:cantSplit/>
        </w:trPr>
        <w:tc>
          <w:tcPr>
            <w:tcW w:type="dxa" w:w="2281"/>
          </w:tcPr>
          <w:p>
            <w:pPr>
              <w:spacing w:after="0"/>
              <w:jc w:val="left"/>
            </w:pPr>
            <w:r>
              <w:rPr>
                <w:sz w:val="16"/>
              </w:rPr>
              <w:t>Scio township</w:t>
            </w:r>
          </w:p>
        </w:tc>
        <w:tc>
          <w:tcPr>
            <w:tcW w:type="dxa" w:w="2070"/>
          </w:tcPr>
          <w:p>
            <w:pPr>
              <w:spacing w:after="0"/>
              <w:jc w:val="left"/>
            </w:pPr>
            <w:r>
              <w:rPr>
                <w:sz w:val="16"/>
              </w:rPr>
              <w:t>Township</w:t>
            </w:r>
          </w:p>
        </w:tc>
        <w:tc>
          <w:tcPr>
            <w:tcW w:type="dxa" w:w="2387"/>
          </w:tcPr>
          <w:p>
            <w:pPr>
              <w:spacing w:after="0"/>
              <w:jc w:val="left"/>
            </w:pPr>
            <w:r>
              <w:rPr>
                <w:sz w:val="16"/>
              </w:rPr>
              <w:t>Expired on 2010-07-12</w:t>
            </w:r>
          </w:p>
        </w:tc>
        <w:tc>
          <w:tcPr>
            <w:tcW w:type="dxa" w:w="3865"/>
          </w:tcPr>
          <w:p>
            <w:pPr>
              <w:spacing w:after="0"/>
              <w:jc w:val="left"/>
            </w:pPr>
            <w:r>
              <w:rPr>
                <w:sz w:val="16"/>
              </w:rPr>
              <w:t>Washtenaw County (FEMA plan 101029)</w:t>
            </w:r>
          </w:p>
        </w:tc>
        <w:tc>
          <w:tcPr>
            <w:tcW w:type="dxa" w:w="1226"/>
          </w:tcPr>
          <w:p>
            <w:pPr>
              <w:spacing w:after="0"/>
              <w:jc w:val="left"/>
            </w:pPr>
            <w:r>
              <w:rPr>
                <w:sz w:val="16"/>
              </w:rPr>
              <w:t>2005-07-13</w:t>
            </w:r>
          </w:p>
        </w:tc>
        <w:tc>
          <w:tcPr>
            <w:tcW w:type="dxa" w:w="1226"/>
          </w:tcPr>
          <w:p>
            <w:pPr>
              <w:spacing w:after="0"/>
              <w:jc w:val="left"/>
            </w:pPr>
            <w:r>
              <w:rPr>
                <w:sz w:val="16"/>
              </w:rPr>
              <w:t>2010-07-12</w:t>
            </w:r>
          </w:p>
        </w:tc>
        <w:tc>
          <w:tcPr>
            <w:tcW w:type="dxa" w:w="1057"/>
          </w:tcPr>
          <w:p>
            <w:pPr>
              <w:spacing w:after="0"/>
              <w:jc w:val="right"/>
            </w:pPr>
            <w:r>
              <w:rPr>
                <w:sz w:val="16"/>
              </w:rPr>
              <w:t>-5,924</w:t>
            </w:r>
          </w:p>
        </w:tc>
      </w:tr>
      <w:tr>
        <w:trPr>
          <w:cantSplit/>
        </w:trPr>
        <w:tc>
          <w:tcPr>
            <w:tcW w:type="dxa" w:w="2281"/>
          </w:tcPr>
          <w:p>
            <w:pPr>
              <w:spacing w:after="0"/>
              <w:jc w:val="left"/>
            </w:pPr>
            <w:r>
              <w:rPr>
                <w:sz w:val="16"/>
              </w:rPr>
              <w:t>Sharon township</w:t>
            </w:r>
          </w:p>
        </w:tc>
        <w:tc>
          <w:tcPr>
            <w:tcW w:type="dxa" w:w="2070"/>
          </w:tcPr>
          <w:p>
            <w:pPr>
              <w:spacing w:after="0"/>
              <w:jc w:val="left"/>
            </w:pPr>
            <w:r>
              <w:rPr>
                <w:sz w:val="16"/>
              </w:rPr>
              <w:t>Township</w:t>
            </w:r>
          </w:p>
        </w:tc>
        <w:tc>
          <w:tcPr>
            <w:tcW w:type="dxa" w:w="2387"/>
          </w:tcPr>
          <w:p>
            <w:pPr>
              <w:spacing w:after="0"/>
              <w:jc w:val="left"/>
            </w:pPr>
            <w:r>
              <w:rPr>
                <w:sz w:val="16"/>
              </w:rPr>
              <w:t>Expired on 2010-07-12</w:t>
            </w:r>
          </w:p>
        </w:tc>
        <w:tc>
          <w:tcPr>
            <w:tcW w:type="dxa" w:w="3865"/>
          </w:tcPr>
          <w:p>
            <w:pPr>
              <w:spacing w:after="0"/>
              <w:jc w:val="left"/>
            </w:pPr>
            <w:r>
              <w:rPr>
                <w:sz w:val="16"/>
              </w:rPr>
              <w:t>Washtenaw County (FEMA plan 101029)</w:t>
            </w:r>
          </w:p>
        </w:tc>
        <w:tc>
          <w:tcPr>
            <w:tcW w:type="dxa" w:w="1226"/>
          </w:tcPr>
          <w:p>
            <w:pPr>
              <w:spacing w:after="0"/>
              <w:jc w:val="left"/>
            </w:pPr>
            <w:r>
              <w:rPr>
                <w:sz w:val="16"/>
              </w:rPr>
              <w:t>2005-07-13</w:t>
            </w:r>
          </w:p>
        </w:tc>
        <w:tc>
          <w:tcPr>
            <w:tcW w:type="dxa" w:w="1226"/>
          </w:tcPr>
          <w:p>
            <w:pPr>
              <w:spacing w:after="0"/>
              <w:jc w:val="left"/>
            </w:pPr>
            <w:r>
              <w:rPr>
                <w:sz w:val="16"/>
              </w:rPr>
              <w:t>2010-07-12</w:t>
            </w:r>
          </w:p>
        </w:tc>
        <w:tc>
          <w:tcPr>
            <w:tcW w:type="dxa" w:w="1057"/>
          </w:tcPr>
          <w:p>
            <w:pPr>
              <w:spacing w:after="0"/>
              <w:jc w:val="right"/>
            </w:pPr>
            <w:r>
              <w:rPr>
                <w:sz w:val="16"/>
              </w:rPr>
              <w:t>-5,924</w:t>
            </w:r>
          </w:p>
        </w:tc>
      </w:tr>
      <w:tr>
        <w:trPr>
          <w:cantSplit/>
        </w:trPr>
        <w:tc>
          <w:tcPr>
            <w:tcW w:type="dxa" w:w="2281"/>
          </w:tcPr>
          <w:p>
            <w:pPr>
              <w:spacing w:after="0"/>
              <w:jc w:val="left"/>
            </w:pPr>
            <w:r>
              <w:rPr>
                <w:sz w:val="16"/>
              </w:rPr>
              <w:t>Superior charter township</w:t>
            </w:r>
          </w:p>
        </w:tc>
        <w:tc>
          <w:tcPr>
            <w:tcW w:type="dxa" w:w="2070"/>
          </w:tcPr>
          <w:p>
            <w:pPr>
              <w:spacing w:after="0"/>
              <w:jc w:val="left"/>
            </w:pPr>
            <w:r>
              <w:rPr>
                <w:sz w:val="16"/>
              </w:rPr>
              <w:t>Township</w:t>
            </w:r>
          </w:p>
        </w:tc>
        <w:tc>
          <w:tcPr>
            <w:tcW w:type="dxa" w:w="2387"/>
          </w:tcPr>
          <w:p>
            <w:pPr>
              <w:spacing w:after="0"/>
              <w:jc w:val="left"/>
            </w:pPr>
            <w:r>
              <w:rPr>
                <w:sz w:val="16"/>
              </w:rPr>
              <w:t>Expired on 2010-07-12</w:t>
            </w:r>
          </w:p>
        </w:tc>
        <w:tc>
          <w:tcPr>
            <w:tcW w:type="dxa" w:w="3865"/>
          </w:tcPr>
          <w:p>
            <w:pPr>
              <w:spacing w:after="0"/>
              <w:jc w:val="left"/>
            </w:pPr>
            <w:r>
              <w:rPr>
                <w:sz w:val="16"/>
              </w:rPr>
              <w:t>Washtenaw County (FEMA plan 101029)</w:t>
            </w:r>
          </w:p>
        </w:tc>
        <w:tc>
          <w:tcPr>
            <w:tcW w:type="dxa" w:w="1226"/>
          </w:tcPr>
          <w:p>
            <w:pPr>
              <w:spacing w:after="0"/>
              <w:jc w:val="left"/>
            </w:pPr>
            <w:r>
              <w:rPr>
                <w:sz w:val="16"/>
              </w:rPr>
              <w:t>2005-07-13</w:t>
            </w:r>
          </w:p>
        </w:tc>
        <w:tc>
          <w:tcPr>
            <w:tcW w:type="dxa" w:w="1226"/>
          </w:tcPr>
          <w:p>
            <w:pPr>
              <w:spacing w:after="0"/>
              <w:jc w:val="left"/>
            </w:pPr>
            <w:r>
              <w:rPr>
                <w:sz w:val="16"/>
              </w:rPr>
              <w:t>2010-07-12</w:t>
            </w:r>
          </w:p>
        </w:tc>
        <w:tc>
          <w:tcPr>
            <w:tcW w:type="dxa" w:w="1057"/>
          </w:tcPr>
          <w:p>
            <w:pPr>
              <w:spacing w:after="0"/>
              <w:jc w:val="right"/>
            </w:pPr>
            <w:r>
              <w:rPr>
                <w:sz w:val="16"/>
              </w:rPr>
              <w:t>-5,924</w:t>
            </w:r>
          </w:p>
        </w:tc>
      </w:tr>
      <w:tr>
        <w:trPr>
          <w:cantSplit/>
        </w:trPr>
        <w:tc>
          <w:tcPr>
            <w:tcW w:type="dxa" w:w="2281"/>
          </w:tcPr>
          <w:p>
            <w:pPr>
              <w:spacing w:after="0"/>
              <w:jc w:val="left"/>
            </w:pPr>
            <w:r>
              <w:rPr>
                <w:sz w:val="16"/>
              </w:rPr>
              <w:t>Sylvan township</w:t>
            </w:r>
          </w:p>
        </w:tc>
        <w:tc>
          <w:tcPr>
            <w:tcW w:type="dxa" w:w="2070"/>
          </w:tcPr>
          <w:p>
            <w:pPr>
              <w:spacing w:after="0"/>
              <w:jc w:val="left"/>
            </w:pPr>
            <w:r>
              <w:rPr>
                <w:sz w:val="16"/>
              </w:rPr>
              <w:t>Township</w:t>
            </w:r>
          </w:p>
        </w:tc>
        <w:tc>
          <w:tcPr>
            <w:tcW w:type="dxa" w:w="2387"/>
          </w:tcPr>
          <w:p>
            <w:pPr>
              <w:spacing w:after="0"/>
              <w:jc w:val="left"/>
            </w:pPr>
            <w:r>
              <w:rPr>
                <w:sz w:val="16"/>
              </w:rPr>
              <w:t>Expired on 2010-07-12</w:t>
            </w:r>
          </w:p>
        </w:tc>
        <w:tc>
          <w:tcPr>
            <w:tcW w:type="dxa" w:w="3865"/>
          </w:tcPr>
          <w:p>
            <w:pPr>
              <w:spacing w:after="0"/>
              <w:jc w:val="left"/>
            </w:pPr>
            <w:r>
              <w:rPr>
                <w:sz w:val="16"/>
              </w:rPr>
              <w:t>Washtenaw County (FEMA plan 101029)</w:t>
            </w:r>
          </w:p>
        </w:tc>
        <w:tc>
          <w:tcPr>
            <w:tcW w:type="dxa" w:w="1226"/>
          </w:tcPr>
          <w:p>
            <w:pPr>
              <w:spacing w:after="0"/>
              <w:jc w:val="left"/>
            </w:pPr>
            <w:r>
              <w:rPr>
                <w:sz w:val="16"/>
              </w:rPr>
              <w:t>2005-07-13</w:t>
            </w:r>
          </w:p>
        </w:tc>
        <w:tc>
          <w:tcPr>
            <w:tcW w:type="dxa" w:w="1226"/>
          </w:tcPr>
          <w:p>
            <w:pPr>
              <w:spacing w:after="0"/>
              <w:jc w:val="left"/>
            </w:pPr>
            <w:r>
              <w:rPr>
                <w:sz w:val="16"/>
              </w:rPr>
              <w:t>2010-07-12</w:t>
            </w:r>
          </w:p>
        </w:tc>
        <w:tc>
          <w:tcPr>
            <w:tcW w:type="dxa" w:w="1057"/>
          </w:tcPr>
          <w:p>
            <w:pPr>
              <w:spacing w:after="0"/>
              <w:jc w:val="right"/>
            </w:pPr>
            <w:r>
              <w:rPr>
                <w:sz w:val="16"/>
              </w:rPr>
              <w:t>-5,924</w:t>
            </w:r>
          </w:p>
        </w:tc>
      </w:tr>
      <w:tr>
        <w:trPr>
          <w:cantSplit/>
        </w:trPr>
        <w:tc>
          <w:tcPr>
            <w:tcW w:type="dxa" w:w="2281"/>
          </w:tcPr>
          <w:p>
            <w:pPr>
              <w:spacing w:after="0"/>
              <w:jc w:val="left"/>
            </w:pPr>
            <w:r>
              <w:rPr>
                <w:sz w:val="16"/>
              </w:rPr>
              <w:t>Webster township</w:t>
            </w:r>
          </w:p>
        </w:tc>
        <w:tc>
          <w:tcPr>
            <w:tcW w:type="dxa" w:w="2070"/>
          </w:tcPr>
          <w:p>
            <w:pPr>
              <w:spacing w:after="0"/>
              <w:jc w:val="left"/>
            </w:pPr>
            <w:r>
              <w:rPr>
                <w:sz w:val="16"/>
              </w:rPr>
              <w:t>Township</w:t>
            </w:r>
          </w:p>
        </w:tc>
        <w:tc>
          <w:tcPr>
            <w:tcW w:type="dxa" w:w="2387"/>
          </w:tcPr>
          <w:p>
            <w:pPr>
              <w:spacing w:after="0"/>
              <w:jc w:val="left"/>
            </w:pPr>
            <w:r>
              <w:rPr>
                <w:sz w:val="16"/>
              </w:rPr>
              <w:t>Expired on 2010-07-12</w:t>
            </w:r>
          </w:p>
        </w:tc>
        <w:tc>
          <w:tcPr>
            <w:tcW w:type="dxa" w:w="3865"/>
          </w:tcPr>
          <w:p>
            <w:pPr>
              <w:spacing w:after="0"/>
              <w:jc w:val="left"/>
            </w:pPr>
            <w:r>
              <w:rPr>
                <w:sz w:val="16"/>
              </w:rPr>
              <w:t>Washtenaw County (FEMA plan 101029)</w:t>
            </w:r>
          </w:p>
        </w:tc>
        <w:tc>
          <w:tcPr>
            <w:tcW w:type="dxa" w:w="1226"/>
          </w:tcPr>
          <w:p>
            <w:pPr>
              <w:spacing w:after="0"/>
              <w:jc w:val="left"/>
            </w:pPr>
            <w:r>
              <w:rPr>
                <w:sz w:val="16"/>
              </w:rPr>
              <w:t>2005-07-13</w:t>
            </w:r>
          </w:p>
        </w:tc>
        <w:tc>
          <w:tcPr>
            <w:tcW w:type="dxa" w:w="1226"/>
          </w:tcPr>
          <w:p>
            <w:pPr>
              <w:spacing w:after="0"/>
              <w:jc w:val="left"/>
            </w:pPr>
            <w:r>
              <w:rPr>
                <w:sz w:val="16"/>
              </w:rPr>
              <w:t>2010-07-12</w:t>
            </w:r>
          </w:p>
        </w:tc>
        <w:tc>
          <w:tcPr>
            <w:tcW w:type="dxa" w:w="1057"/>
          </w:tcPr>
          <w:p>
            <w:pPr>
              <w:spacing w:after="0"/>
              <w:jc w:val="right"/>
            </w:pPr>
            <w:r>
              <w:rPr>
                <w:sz w:val="16"/>
              </w:rPr>
              <w:t>-5,924</w:t>
            </w:r>
          </w:p>
        </w:tc>
      </w:tr>
      <w:tr>
        <w:trPr>
          <w:cantSplit/>
        </w:trPr>
        <w:tc>
          <w:tcPr>
            <w:tcW w:type="dxa" w:w="2281"/>
          </w:tcPr>
          <w:p>
            <w:pPr>
              <w:spacing w:after="0"/>
              <w:jc w:val="left"/>
            </w:pPr>
            <w:r>
              <w:rPr>
                <w:sz w:val="16"/>
              </w:rPr>
              <w:t>York charter township</w:t>
            </w:r>
          </w:p>
        </w:tc>
        <w:tc>
          <w:tcPr>
            <w:tcW w:type="dxa" w:w="2070"/>
          </w:tcPr>
          <w:p>
            <w:pPr>
              <w:spacing w:after="0"/>
              <w:jc w:val="left"/>
            </w:pPr>
            <w:r>
              <w:rPr>
                <w:sz w:val="16"/>
              </w:rPr>
              <w:t>Township</w:t>
            </w:r>
          </w:p>
        </w:tc>
        <w:tc>
          <w:tcPr>
            <w:tcW w:type="dxa" w:w="2387"/>
          </w:tcPr>
          <w:p>
            <w:pPr>
              <w:spacing w:after="0"/>
              <w:jc w:val="left"/>
            </w:pPr>
            <w:r>
              <w:rPr>
                <w:sz w:val="16"/>
              </w:rPr>
              <w:t>Expired on 2010-07-12</w:t>
            </w:r>
          </w:p>
        </w:tc>
        <w:tc>
          <w:tcPr>
            <w:tcW w:type="dxa" w:w="3865"/>
          </w:tcPr>
          <w:p>
            <w:pPr>
              <w:spacing w:after="0"/>
              <w:jc w:val="left"/>
            </w:pPr>
            <w:r>
              <w:rPr>
                <w:sz w:val="16"/>
              </w:rPr>
              <w:t>Washtenaw County (FEMA plan 101029)</w:t>
            </w:r>
          </w:p>
        </w:tc>
        <w:tc>
          <w:tcPr>
            <w:tcW w:type="dxa" w:w="1226"/>
          </w:tcPr>
          <w:p>
            <w:pPr>
              <w:spacing w:after="0"/>
              <w:jc w:val="left"/>
            </w:pPr>
            <w:r>
              <w:rPr>
                <w:sz w:val="16"/>
              </w:rPr>
              <w:t>2005-07-13</w:t>
            </w:r>
          </w:p>
        </w:tc>
        <w:tc>
          <w:tcPr>
            <w:tcW w:type="dxa" w:w="1226"/>
          </w:tcPr>
          <w:p>
            <w:pPr>
              <w:spacing w:after="0"/>
              <w:jc w:val="left"/>
            </w:pPr>
            <w:r>
              <w:rPr>
                <w:sz w:val="16"/>
              </w:rPr>
              <w:t>2010-07-12</w:t>
            </w:r>
          </w:p>
        </w:tc>
        <w:tc>
          <w:tcPr>
            <w:tcW w:type="dxa" w:w="1057"/>
          </w:tcPr>
          <w:p>
            <w:pPr>
              <w:spacing w:after="0"/>
              <w:jc w:val="right"/>
            </w:pPr>
            <w:r>
              <w:rPr>
                <w:sz w:val="16"/>
              </w:rPr>
              <w:t>-5,924</w:t>
            </w:r>
          </w:p>
        </w:tc>
      </w:tr>
      <w:tr>
        <w:trPr>
          <w:cantSplit/>
        </w:trPr>
        <w:tc>
          <w:tcPr>
            <w:tcW w:type="dxa" w:w="2281"/>
          </w:tcPr>
          <w:p>
            <w:pPr>
              <w:spacing w:after="0"/>
              <w:jc w:val="left"/>
            </w:pPr>
            <w:r>
              <w:rPr>
                <w:sz w:val="16"/>
              </w:rPr>
              <w:t>Ypsilanti charter township</w:t>
            </w:r>
          </w:p>
        </w:tc>
        <w:tc>
          <w:tcPr>
            <w:tcW w:type="dxa" w:w="2070"/>
          </w:tcPr>
          <w:p>
            <w:pPr>
              <w:spacing w:after="0"/>
              <w:jc w:val="left"/>
            </w:pPr>
            <w:r>
              <w:rPr>
                <w:sz w:val="16"/>
              </w:rPr>
              <w:t>Township</w:t>
            </w:r>
          </w:p>
        </w:tc>
        <w:tc>
          <w:tcPr>
            <w:tcW w:type="dxa" w:w="2387"/>
          </w:tcPr>
          <w:p>
            <w:pPr>
              <w:spacing w:after="0"/>
              <w:jc w:val="left"/>
            </w:pPr>
            <w:r>
              <w:rPr>
                <w:sz w:val="16"/>
              </w:rPr>
              <w:t>Expired on 2010-07-12</w:t>
            </w:r>
          </w:p>
        </w:tc>
        <w:tc>
          <w:tcPr>
            <w:tcW w:type="dxa" w:w="3865"/>
          </w:tcPr>
          <w:p>
            <w:pPr>
              <w:spacing w:after="0"/>
              <w:jc w:val="left"/>
            </w:pPr>
            <w:r>
              <w:rPr>
                <w:sz w:val="16"/>
              </w:rPr>
              <w:t>Washtenaw County (FEMA plan 101029)</w:t>
            </w:r>
          </w:p>
        </w:tc>
        <w:tc>
          <w:tcPr>
            <w:tcW w:type="dxa" w:w="1226"/>
          </w:tcPr>
          <w:p>
            <w:pPr>
              <w:spacing w:after="0"/>
              <w:jc w:val="left"/>
            </w:pPr>
            <w:r>
              <w:rPr>
                <w:sz w:val="16"/>
              </w:rPr>
              <w:t>2005-07-13</w:t>
            </w:r>
          </w:p>
        </w:tc>
        <w:tc>
          <w:tcPr>
            <w:tcW w:type="dxa" w:w="1226"/>
          </w:tcPr>
          <w:p>
            <w:pPr>
              <w:spacing w:after="0"/>
              <w:jc w:val="left"/>
            </w:pPr>
            <w:r>
              <w:rPr>
                <w:sz w:val="16"/>
              </w:rPr>
              <w:t>2010-07-12</w:t>
            </w:r>
          </w:p>
        </w:tc>
        <w:tc>
          <w:tcPr>
            <w:tcW w:type="dxa" w:w="1057"/>
          </w:tcPr>
          <w:p>
            <w:pPr>
              <w:spacing w:after="0"/>
              <w:jc w:val="right"/>
            </w:pPr>
            <w:r>
              <w:rPr>
                <w:sz w:val="16"/>
              </w:rPr>
              <w:t>-5,924</w:t>
            </w:r>
          </w:p>
        </w:tc>
      </w:tr>
      <w:tr>
        <w:trPr>
          <w:cantSplit/>
        </w:trPr>
        <w:tc>
          <w:tcPr>
            <w:tcW w:type="dxa" w:w="2281"/>
          </w:tcPr>
          <w:p>
            <w:pPr>
              <w:spacing w:after="0"/>
              <w:jc w:val="left"/>
            </w:pPr>
            <w:r>
              <w:rPr>
                <w:sz w:val="16"/>
              </w:rPr>
              <w:t>Eastern Michigan University</w:t>
            </w:r>
          </w:p>
        </w:tc>
        <w:tc>
          <w:tcPr>
            <w:tcW w:type="dxa" w:w="2070"/>
          </w:tcPr>
          <w:p>
            <w:pPr>
              <w:spacing w:after="0"/>
              <w:jc w:val="left"/>
            </w:pPr>
            <w:r>
              <w:rPr>
                <w:sz w:val="16"/>
              </w:rPr>
              <w:t>College/University</w:t>
            </w:r>
          </w:p>
        </w:tc>
        <w:tc>
          <w:tcPr>
            <w:tcW w:type="dxa" w:w="2387"/>
          </w:tcPr>
          <w:p>
            <w:pPr>
              <w:spacing w:after="0"/>
              <w:jc w:val="left"/>
            </w:pPr>
            <w:r>
              <w:rPr>
                <w:sz w:val="16"/>
              </w:rPr>
              <w:t>Approved, expires 2030-05-20</w:t>
            </w:r>
          </w:p>
        </w:tc>
        <w:tc>
          <w:tcPr>
            <w:tcW w:type="dxa" w:w="3865"/>
          </w:tcPr>
          <w:p>
            <w:pPr>
              <w:spacing w:after="0"/>
              <w:jc w:val="left"/>
            </w:pPr>
            <w:r>
              <w:rPr>
                <w:sz w:val="16"/>
              </w:rPr>
              <w:t>Eastern Michigan University 2025 Hazard Mitigation Plan (FEMA plan 110550)</w:t>
            </w:r>
          </w:p>
        </w:tc>
        <w:tc>
          <w:tcPr>
            <w:tcW w:type="dxa" w:w="1226"/>
          </w:tcPr>
          <w:p>
            <w:pPr>
              <w:spacing w:after="0"/>
              <w:jc w:val="left"/>
            </w:pPr>
            <w:r>
              <w:rPr>
                <w:sz w:val="16"/>
              </w:rPr>
              <w:t>2025-05-21</w:t>
            </w:r>
          </w:p>
        </w:tc>
        <w:tc>
          <w:tcPr>
            <w:tcW w:type="dxa" w:w="1226"/>
          </w:tcPr>
          <w:p>
            <w:pPr>
              <w:spacing w:after="0"/>
              <w:jc w:val="left"/>
            </w:pPr>
            <w:r>
              <w:rPr>
                <w:sz w:val="16"/>
              </w:rPr>
              <w:t>2030-05-20</w:t>
            </w:r>
          </w:p>
        </w:tc>
        <w:tc>
          <w:tcPr>
            <w:tcW w:type="dxa" w:w="1057"/>
          </w:tcPr>
          <w:p>
            <w:pPr>
              <w:spacing w:after="0"/>
              <w:jc w:val="right"/>
            </w:pPr>
            <w:r>
              <w:rPr>
                <w:sz w:val="16"/>
              </w:rPr>
              <w:t>1,328</w:t>
            </w:r>
          </w:p>
        </w:tc>
      </w:tr>
      <w:tr>
        <w:trPr>
          <w:cantSplit/>
        </w:trPr>
        <w:tc>
          <w:tcPr>
            <w:tcW w:type="dxa" w:w="2281"/>
          </w:tcPr>
          <w:p>
            <w:pPr>
              <w:spacing w:after="0"/>
              <w:jc w:val="left"/>
            </w:pPr>
            <w:r>
              <w:rPr>
                <w:sz w:val="16"/>
              </w:rPr>
              <w:t>University of Michigan (Ann Arbor &amp; Dearborn Campus)</w:t>
            </w:r>
          </w:p>
        </w:tc>
        <w:tc>
          <w:tcPr>
            <w:tcW w:type="dxa" w:w="2070"/>
          </w:tcPr>
          <w:p>
            <w:pPr>
              <w:spacing w:after="0"/>
              <w:jc w:val="left"/>
            </w:pPr>
            <w:r>
              <w:rPr>
                <w:sz w:val="16"/>
              </w:rPr>
              <w:t>College/University</w:t>
            </w:r>
          </w:p>
        </w:tc>
        <w:tc>
          <w:tcPr>
            <w:tcW w:type="dxa" w:w="2387"/>
          </w:tcPr>
          <w:p>
            <w:pPr>
              <w:spacing w:after="0"/>
              <w:jc w:val="left"/>
            </w:pPr>
            <w:r>
              <w:rPr>
                <w:sz w:val="16"/>
              </w:rPr>
              <w:t>Expired on 2024-10-30</w:t>
            </w:r>
          </w:p>
        </w:tc>
        <w:tc>
          <w:tcPr>
            <w:tcW w:type="dxa" w:w="3865"/>
          </w:tcPr>
          <w:p>
            <w:pPr>
              <w:spacing w:after="0"/>
              <w:jc w:val="left"/>
            </w:pPr>
            <w:r>
              <w:rPr>
                <w:sz w:val="16"/>
              </w:rPr>
              <w:t>University of Michigan (Ann Arbor &amp; Dearborn Campus) (FEMA plan 105977)</w:t>
            </w:r>
          </w:p>
        </w:tc>
        <w:tc>
          <w:tcPr>
            <w:tcW w:type="dxa" w:w="1226"/>
          </w:tcPr>
          <w:p>
            <w:pPr>
              <w:spacing w:after="0"/>
              <w:jc w:val="left"/>
            </w:pPr>
            <w:r>
              <w:rPr>
                <w:sz w:val="16"/>
              </w:rPr>
              <w:t>2019-10-31</w:t>
            </w:r>
          </w:p>
        </w:tc>
        <w:tc>
          <w:tcPr>
            <w:tcW w:type="dxa" w:w="1226"/>
          </w:tcPr>
          <w:p>
            <w:pPr>
              <w:spacing w:after="0"/>
              <w:jc w:val="left"/>
            </w:pPr>
            <w:r>
              <w:rPr>
                <w:sz w:val="16"/>
              </w:rPr>
              <w:t>2024-10-30</w:t>
            </w:r>
          </w:p>
        </w:tc>
        <w:tc>
          <w:tcPr>
            <w:tcW w:type="dxa" w:w="1057"/>
          </w:tcPr>
          <w:p>
            <w:pPr>
              <w:spacing w:after="0"/>
              <w:jc w:val="right"/>
            </w:pPr>
            <w:r>
              <w:rPr>
                <w:sz w:val="16"/>
              </w:rPr>
              <w:t>-700</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2"/>
        <w:gridCol w:w="1037"/>
        <w:gridCol w:w="1370"/>
        <w:gridCol w:w="1637"/>
        <w:gridCol w:w="1126"/>
        <w:gridCol w:w="1126"/>
        <w:gridCol w:w="1833"/>
        <w:gridCol w:w="1193"/>
        <w:gridCol w:w="1971"/>
        <w:gridCol w:w="2106"/>
      </w:tblGrid>
      <w:tr>
        <w:trPr>
          <w:cantSplit/>
          <w:tblHeader/>
        </w:trPr>
        <w:tc>
          <w:tcPr>
            <w:tcW w:type="dxa" w:w="71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70"/>
            <w:shd w:val="clear" w:color="auto" w:fill="E8E8E8"/>
          </w:tcPr>
          <w:p>
            <w:pPr>
              <w:spacing w:after="0"/>
              <w:jc w:val="left"/>
            </w:pPr>
            <w:r>
              <w:rPr>
                <w:b/>
                <w:sz w:val="16"/>
              </w:rPr>
              <w:t>NRI risk rating</w:t>
            </w:r>
          </w:p>
        </w:tc>
        <w:tc>
          <w:tcPr>
            <w:tcW w:type="dxa" w:w="1637"/>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3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7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06"/>
            <w:shd w:val="clear" w:color="auto" w:fill="E8E8E8"/>
          </w:tcPr>
          <w:p>
            <w:pPr>
              <w:spacing w:after="0"/>
              <w:jc w:val="left"/>
            </w:pPr>
            <w:r>
              <w:rPr>
                <w:b/>
                <w:sz w:val="16"/>
              </w:rPr>
              <w:t>Storm Events coverage note</w:t>
            </w:r>
          </w:p>
        </w:tc>
      </w:tr>
      <w:tr>
        <w:trPr>
          <w:cantSplit/>
        </w:trPr>
        <w:tc>
          <w:tcPr>
            <w:tcW w:type="dxa" w:w="712"/>
          </w:tcPr>
          <w:p>
            <w:pPr>
              <w:spacing w:after="0"/>
              <w:jc w:val="right"/>
            </w:pPr>
            <w:r>
              <w:rPr>
                <w:sz w:val="16"/>
              </w:rPr>
              <w:t>1</w:t>
            </w:r>
          </w:p>
        </w:tc>
        <w:tc>
          <w:tcPr>
            <w:tcW w:type="dxa" w:w="1037"/>
          </w:tcPr>
          <w:p>
            <w:pPr>
              <w:spacing w:after="0"/>
              <w:jc w:val="left"/>
            </w:pPr>
            <w:r>
              <w:rPr>
                <w:sz w:val="16"/>
              </w:rPr>
              <w:t>Inland Flooding</w:t>
            </w:r>
          </w:p>
        </w:tc>
        <w:tc>
          <w:tcPr>
            <w:tcW w:type="dxa" w:w="1370"/>
          </w:tcPr>
          <w:p>
            <w:pPr>
              <w:spacing w:after="0"/>
              <w:jc w:val="left"/>
            </w:pPr>
            <w:r>
              <w:rPr>
                <w:sz w:val="16"/>
              </w:rPr>
              <w:t>Relatively Moderate</w:t>
            </w:r>
          </w:p>
        </w:tc>
        <w:tc>
          <w:tcPr>
            <w:tcW w:type="dxa" w:w="1637"/>
          </w:tcPr>
          <w:p>
            <w:pPr>
              <w:spacing w:after="0"/>
              <w:jc w:val="left"/>
            </w:pPr>
            <w:r>
              <w:rPr>
                <w:sz w:val="16"/>
              </w:rPr>
              <w:t>Relatively Moderate</w:t>
            </w:r>
          </w:p>
        </w:tc>
        <w:tc>
          <w:tcPr>
            <w:tcW w:type="dxa" w:w="1126"/>
          </w:tcPr>
          <w:p>
            <w:pPr>
              <w:spacing w:after="0"/>
              <w:jc w:val="right"/>
            </w:pPr>
            <w:r>
              <w:rPr>
                <w:sz w:val="16"/>
              </w:rPr>
              <w:t>$46,578,651</w:t>
            </w:r>
          </w:p>
        </w:tc>
        <w:tc>
          <w:tcPr>
            <w:tcW w:type="dxa" w:w="1126"/>
          </w:tcPr>
          <w:p>
            <w:pPr>
              <w:spacing w:after="0"/>
              <w:jc w:val="right"/>
            </w:pPr>
            <w:r>
              <w:rPr>
                <w:sz w:val="16"/>
              </w:rPr>
              <w:t>$14,314</w:t>
            </w:r>
          </w:p>
        </w:tc>
        <w:tc>
          <w:tcPr>
            <w:tcW w:type="dxa" w:w="1833"/>
          </w:tcPr>
          <w:p>
            <w:pPr>
              <w:spacing w:after="0"/>
              <w:jc w:val="right"/>
            </w:pPr>
            <w:r>
              <w:rPr>
                <w:sz w:val="16"/>
              </w:rPr>
              <w:t>$40,170</w:t>
            </w:r>
          </w:p>
        </w:tc>
        <w:tc>
          <w:tcPr>
            <w:tcW w:type="dxa" w:w="1193"/>
          </w:tcPr>
          <w:p>
            <w:pPr>
              <w:spacing w:after="0"/>
              <w:jc w:val="right"/>
            </w:pPr>
            <w:r>
              <w:rPr>
                <w:sz w:val="16"/>
              </w:rPr>
              <w:t>$46,633,134</w:t>
            </w:r>
          </w:p>
        </w:tc>
        <w:tc>
          <w:tcPr>
            <w:tcW w:type="dxa" w:w="1971"/>
          </w:tcPr>
          <w:p>
            <w:pPr>
              <w:spacing w:after="0"/>
              <w:jc w:val="right"/>
            </w:pPr>
            <w:r>
              <w:rPr>
                <w:sz w:val="16"/>
              </w:rPr>
              <w:t>38</w:t>
            </w:r>
          </w:p>
        </w:tc>
        <w:tc>
          <w:tcPr>
            <w:tcW w:type="dxa" w:w="2106"/>
          </w:tcPr>
          <w:p>
            <w:pPr>
              <w:spacing w:after="0"/>
              <w:jc w:val="left"/>
            </w:pPr>
          </w:p>
        </w:tc>
      </w:tr>
      <w:tr>
        <w:trPr>
          <w:cantSplit/>
        </w:trPr>
        <w:tc>
          <w:tcPr>
            <w:tcW w:type="dxa" w:w="712"/>
          </w:tcPr>
          <w:p>
            <w:pPr>
              <w:spacing w:after="0"/>
              <w:jc w:val="right"/>
            </w:pPr>
            <w:r>
              <w:rPr>
                <w:sz w:val="16"/>
              </w:rPr>
              <w:t>2</w:t>
            </w:r>
          </w:p>
        </w:tc>
        <w:tc>
          <w:tcPr>
            <w:tcW w:type="dxa" w:w="1037"/>
          </w:tcPr>
          <w:p>
            <w:pPr>
              <w:spacing w:after="0"/>
              <w:jc w:val="left"/>
            </w:pPr>
            <w:r>
              <w:rPr>
                <w:sz w:val="16"/>
              </w:rPr>
              <w:t>Tornado</w:t>
            </w:r>
          </w:p>
        </w:tc>
        <w:tc>
          <w:tcPr>
            <w:tcW w:type="dxa" w:w="1370"/>
          </w:tcPr>
          <w:p>
            <w:pPr>
              <w:spacing w:after="0"/>
              <w:jc w:val="left"/>
            </w:pPr>
            <w:r>
              <w:rPr>
                <w:sz w:val="16"/>
              </w:rPr>
              <w:t>Relatively High</w:t>
            </w:r>
          </w:p>
        </w:tc>
        <w:tc>
          <w:tcPr>
            <w:tcW w:type="dxa" w:w="1637"/>
          </w:tcPr>
          <w:p>
            <w:pPr>
              <w:spacing w:after="0"/>
              <w:jc w:val="left"/>
            </w:pPr>
            <w:r>
              <w:rPr>
                <w:sz w:val="16"/>
              </w:rPr>
              <w:t>Relatively High</w:t>
            </w:r>
          </w:p>
        </w:tc>
        <w:tc>
          <w:tcPr>
            <w:tcW w:type="dxa" w:w="1126"/>
          </w:tcPr>
          <w:p>
            <w:pPr>
              <w:spacing w:after="0"/>
              <w:jc w:val="right"/>
            </w:pPr>
            <w:r>
              <w:rPr>
                <w:sz w:val="16"/>
              </w:rPr>
              <w:t>$11,986,074</w:t>
            </w:r>
          </w:p>
        </w:tc>
        <w:tc>
          <w:tcPr>
            <w:tcW w:type="dxa" w:w="1126"/>
          </w:tcPr>
          <w:p>
            <w:pPr>
              <w:spacing w:after="0"/>
              <w:jc w:val="right"/>
            </w:pPr>
            <w:r>
              <w:rPr>
                <w:sz w:val="16"/>
              </w:rPr>
              <w:t>$998</w:t>
            </w:r>
          </w:p>
        </w:tc>
        <w:tc>
          <w:tcPr>
            <w:tcW w:type="dxa" w:w="1833"/>
          </w:tcPr>
          <w:p>
            <w:pPr>
              <w:spacing w:after="0"/>
              <w:jc w:val="right"/>
            </w:pPr>
            <w:r>
              <w:rPr>
                <w:sz w:val="16"/>
              </w:rPr>
              <w:t>$8,860,570</w:t>
            </w:r>
          </w:p>
        </w:tc>
        <w:tc>
          <w:tcPr>
            <w:tcW w:type="dxa" w:w="1193"/>
          </w:tcPr>
          <w:p>
            <w:pPr>
              <w:spacing w:after="0"/>
              <w:jc w:val="right"/>
            </w:pPr>
            <w:r>
              <w:rPr>
                <w:sz w:val="16"/>
              </w:rPr>
              <w:t>$20,847,641</w:t>
            </w:r>
          </w:p>
        </w:tc>
        <w:tc>
          <w:tcPr>
            <w:tcW w:type="dxa" w:w="1971"/>
          </w:tcPr>
          <w:p>
            <w:pPr>
              <w:spacing w:after="0"/>
              <w:jc w:val="right"/>
            </w:pPr>
            <w:r>
              <w:rPr>
                <w:sz w:val="16"/>
              </w:rPr>
              <w:t>7</w:t>
            </w:r>
          </w:p>
        </w:tc>
        <w:tc>
          <w:tcPr>
            <w:tcW w:type="dxa" w:w="2106"/>
          </w:tcPr>
          <w:p>
            <w:pPr>
              <w:spacing w:after="0"/>
              <w:jc w:val="left"/>
            </w:pPr>
          </w:p>
        </w:tc>
      </w:tr>
      <w:tr>
        <w:trPr>
          <w:cantSplit/>
        </w:trPr>
        <w:tc>
          <w:tcPr>
            <w:tcW w:type="dxa" w:w="712"/>
          </w:tcPr>
          <w:p>
            <w:pPr>
              <w:spacing w:after="0"/>
              <w:jc w:val="right"/>
            </w:pPr>
            <w:r>
              <w:rPr>
                <w:sz w:val="16"/>
              </w:rPr>
              <w:t>3</w:t>
            </w:r>
          </w:p>
        </w:tc>
        <w:tc>
          <w:tcPr>
            <w:tcW w:type="dxa" w:w="1037"/>
          </w:tcPr>
          <w:p>
            <w:pPr>
              <w:spacing w:after="0"/>
              <w:jc w:val="left"/>
            </w:pPr>
            <w:r>
              <w:rPr>
                <w:sz w:val="16"/>
              </w:rPr>
              <w:t>Cold Wave</w:t>
            </w:r>
          </w:p>
        </w:tc>
        <w:tc>
          <w:tcPr>
            <w:tcW w:type="dxa" w:w="1370"/>
          </w:tcPr>
          <w:p>
            <w:pPr>
              <w:spacing w:after="0"/>
              <w:jc w:val="left"/>
            </w:pPr>
            <w:r>
              <w:rPr>
                <w:sz w:val="16"/>
              </w:rPr>
              <w:t>Relatively High</w:t>
            </w:r>
          </w:p>
        </w:tc>
        <w:tc>
          <w:tcPr>
            <w:tcW w:type="dxa" w:w="1637"/>
          </w:tcPr>
          <w:p>
            <w:pPr>
              <w:spacing w:after="0"/>
              <w:jc w:val="left"/>
            </w:pPr>
            <w:r>
              <w:rPr>
                <w:sz w:val="16"/>
              </w:rPr>
              <w:t>Relatively High</w:t>
            </w:r>
          </w:p>
        </w:tc>
        <w:tc>
          <w:tcPr>
            <w:tcW w:type="dxa" w:w="1126"/>
          </w:tcPr>
          <w:p>
            <w:pPr>
              <w:spacing w:after="0"/>
              <w:jc w:val="right"/>
            </w:pPr>
            <w:r>
              <w:rPr>
                <w:sz w:val="16"/>
              </w:rPr>
              <w:t>$33,880</w:t>
            </w:r>
          </w:p>
        </w:tc>
        <w:tc>
          <w:tcPr>
            <w:tcW w:type="dxa" w:w="1126"/>
          </w:tcPr>
          <w:p>
            <w:pPr>
              <w:spacing w:after="0"/>
              <w:jc w:val="right"/>
            </w:pPr>
            <w:r>
              <w:rPr>
                <w:sz w:val="16"/>
              </w:rPr>
              <w:t>$65,489</w:t>
            </w:r>
          </w:p>
        </w:tc>
        <w:tc>
          <w:tcPr>
            <w:tcW w:type="dxa" w:w="1833"/>
          </w:tcPr>
          <w:p>
            <w:pPr>
              <w:spacing w:after="0"/>
              <w:jc w:val="right"/>
            </w:pPr>
            <w:r>
              <w:rPr>
                <w:sz w:val="16"/>
              </w:rPr>
              <w:t>$10,597,390</w:t>
            </w:r>
          </w:p>
        </w:tc>
        <w:tc>
          <w:tcPr>
            <w:tcW w:type="dxa" w:w="1193"/>
          </w:tcPr>
          <w:p>
            <w:pPr>
              <w:spacing w:after="0"/>
              <w:jc w:val="right"/>
            </w:pPr>
            <w:r>
              <w:rPr>
                <w:sz w:val="16"/>
              </w:rPr>
              <w:t>$10,696,760</w:t>
            </w:r>
          </w:p>
        </w:tc>
        <w:tc>
          <w:tcPr>
            <w:tcW w:type="dxa" w:w="1971"/>
          </w:tcPr>
          <w:p>
            <w:pPr>
              <w:spacing w:after="0"/>
              <w:jc w:val="right"/>
            </w:pPr>
            <w:r>
              <w:rPr>
                <w:sz w:val="16"/>
              </w:rPr>
              <w:t>16</w:t>
            </w:r>
          </w:p>
        </w:tc>
        <w:tc>
          <w:tcPr>
            <w:tcW w:type="dxa" w:w="2106"/>
          </w:tcPr>
          <w:p>
            <w:pPr>
              <w:spacing w:after="0"/>
              <w:jc w:val="left"/>
            </w:pPr>
            <w:r>
              <w:rPr>
                <w:sz w:val="16"/>
              </w:rPr>
              <w:t>Includes 2 Frost/Freeze records (outside NRI's Cold Wave definition; counted in this table and in B1-d, not in the B1-e descriptor).</w:t>
            </w:r>
          </w:p>
        </w:tc>
      </w:tr>
      <w:tr>
        <w:trPr>
          <w:cantSplit/>
        </w:trPr>
        <w:tc>
          <w:tcPr>
            <w:tcW w:type="dxa" w:w="712"/>
          </w:tcPr>
          <w:p>
            <w:pPr>
              <w:spacing w:after="0"/>
              <w:jc w:val="right"/>
            </w:pPr>
            <w:r>
              <w:rPr>
                <w:sz w:val="16"/>
              </w:rPr>
              <w:t>4</w:t>
            </w:r>
          </w:p>
        </w:tc>
        <w:tc>
          <w:tcPr>
            <w:tcW w:type="dxa" w:w="1037"/>
          </w:tcPr>
          <w:p>
            <w:pPr>
              <w:spacing w:after="0"/>
              <w:jc w:val="left"/>
            </w:pPr>
            <w:r>
              <w:rPr>
                <w:sz w:val="16"/>
              </w:rPr>
              <w:t>Strong Wind</w:t>
            </w:r>
          </w:p>
        </w:tc>
        <w:tc>
          <w:tcPr>
            <w:tcW w:type="dxa" w:w="1370"/>
          </w:tcPr>
          <w:p>
            <w:pPr>
              <w:spacing w:after="0"/>
              <w:jc w:val="left"/>
            </w:pPr>
            <w:r>
              <w:rPr>
                <w:sz w:val="16"/>
              </w:rPr>
              <w:t>Relatively High</w:t>
            </w:r>
          </w:p>
        </w:tc>
        <w:tc>
          <w:tcPr>
            <w:tcW w:type="dxa" w:w="1637"/>
          </w:tcPr>
          <w:p>
            <w:pPr>
              <w:spacing w:after="0"/>
              <w:jc w:val="left"/>
            </w:pPr>
            <w:r>
              <w:rPr>
                <w:sz w:val="16"/>
              </w:rPr>
              <w:t>Relatively High</w:t>
            </w:r>
          </w:p>
        </w:tc>
        <w:tc>
          <w:tcPr>
            <w:tcW w:type="dxa" w:w="1126"/>
          </w:tcPr>
          <w:p>
            <w:pPr>
              <w:spacing w:after="0"/>
              <w:jc w:val="right"/>
            </w:pPr>
            <w:r>
              <w:rPr>
                <w:sz w:val="16"/>
              </w:rPr>
              <w:t>$4,568,086</w:t>
            </w:r>
          </w:p>
        </w:tc>
        <w:tc>
          <w:tcPr>
            <w:tcW w:type="dxa" w:w="1126"/>
          </w:tcPr>
          <w:p>
            <w:pPr>
              <w:spacing w:after="0"/>
              <w:jc w:val="right"/>
            </w:pPr>
            <w:r>
              <w:rPr>
                <w:sz w:val="16"/>
              </w:rPr>
              <w:t>$40,688</w:t>
            </w:r>
          </w:p>
        </w:tc>
        <w:tc>
          <w:tcPr>
            <w:tcW w:type="dxa" w:w="1833"/>
          </w:tcPr>
          <w:p>
            <w:pPr>
              <w:spacing w:after="0"/>
              <w:jc w:val="right"/>
            </w:pPr>
            <w:r>
              <w:rPr>
                <w:sz w:val="16"/>
              </w:rPr>
              <w:t>$1,518,153</w:t>
            </w:r>
          </w:p>
        </w:tc>
        <w:tc>
          <w:tcPr>
            <w:tcW w:type="dxa" w:w="1193"/>
          </w:tcPr>
          <w:p>
            <w:pPr>
              <w:spacing w:after="0"/>
              <w:jc w:val="right"/>
            </w:pPr>
            <w:r>
              <w:rPr>
                <w:sz w:val="16"/>
              </w:rPr>
              <w:t>$6,126,926</w:t>
            </w:r>
          </w:p>
        </w:tc>
        <w:tc>
          <w:tcPr>
            <w:tcW w:type="dxa" w:w="1971"/>
          </w:tcPr>
          <w:p>
            <w:pPr>
              <w:spacing w:after="0"/>
              <w:jc w:val="right"/>
            </w:pPr>
            <w:r>
              <w:rPr>
                <w:sz w:val="16"/>
              </w:rPr>
              <w:t>420</w:t>
            </w:r>
          </w:p>
        </w:tc>
        <w:tc>
          <w:tcPr>
            <w:tcW w:type="dxa" w:w="2106"/>
          </w:tcPr>
          <w:p>
            <w:pPr>
              <w:spacing w:after="0"/>
              <w:jc w:val="left"/>
            </w:pPr>
            <w:r>
              <w:rPr>
                <w:sz w:val="16"/>
              </w:rPr>
              <w:t>Includes 39 High Wind and 5 Strong Wind records (NOAA non-thunderstorm wind types, outside NRI's Strong Wind definition).</w:t>
            </w:r>
          </w:p>
        </w:tc>
      </w:tr>
      <w:tr>
        <w:trPr>
          <w:cantSplit/>
        </w:trPr>
        <w:tc>
          <w:tcPr>
            <w:tcW w:type="dxa" w:w="712"/>
          </w:tcPr>
          <w:p>
            <w:pPr>
              <w:spacing w:after="0"/>
              <w:jc w:val="right"/>
            </w:pPr>
            <w:r>
              <w:rPr>
                <w:sz w:val="16"/>
              </w:rPr>
              <w:t>5</w:t>
            </w:r>
          </w:p>
        </w:tc>
        <w:tc>
          <w:tcPr>
            <w:tcW w:type="dxa" w:w="1037"/>
          </w:tcPr>
          <w:p>
            <w:pPr>
              <w:spacing w:after="0"/>
              <w:jc w:val="left"/>
            </w:pPr>
            <w:r>
              <w:rPr>
                <w:sz w:val="16"/>
              </w:rPr>
              <w:t>Heat Wave</w:t>
            </w:r>
          </w:p>
        </w:tc>
        <w:tc>
          <w:tcPr>
            <w:tcW w:type="dxa" w:w="1370"/>
          </w:tcPr>
          <w:p>
            <w:pPr>
              <w:spacing w:after="0"/>
              <w:jc w:val="left"/>
            </w:pPr>
            <w:r>
              <w:rPr>
                <w:sz w:val="16"/>
              </w:rPr>
              <w:t>Relatively Moderate</w:t>
            </w:r>
          </w:p>
        </w:tc>
        <w:tc>
          <w:tcPr>
            <w:tcW w:type="dxa" w:w="1637"/>
          </w:tcPr>
          <w:p>
            <w:pPr>
              <w:spacing w:after="0"/>
              <w:jc w:val="left"/>
            </w:pPr>
            <w:r>
              <w:rPr>
                <w:sz w:val="16"/>
              </w:rPr>
              <w:t>Relatively Moderate</w:t>
            </w:r>
          </w:p>
        </w:tc>
        <w:tc>
          <w:tcPr>
            <w:tcW w:type="dxa" w:w="1126"/>
          </w:tcPr>
          <w:p>
            <w:pPr>
              <w:spacing w:after="0"/>
              <w:jc w:val="right"/>
            </w:pPr>
            <w:r>
              <w:rPr>
                <w:sz w:val="16"/>
              </w:rPr>
              <w:t>$25,466</w:t>
            </w:r>
          </w:p>
        </w:tc>
        <w:tc>
          <w:tcPr>
            <w:tcW w:type="dxa" w:w="1126"/>
          </w:tcPr>
          <w:p>
            <w:pPr>
              <w:spacing w:after="0"/>
              <w:jc w:val="right"/>
            </w:pPr>
            <w:r>
              <w:rPr>
                <w:sz w:val="16"/>
              </w:rPr>
              <w:t>$1</w:t>
            </w:r>
          </w:p>
        </w:tc>
        <w:tc>
          <w:tcPr>
            <w:tcW w:type="dxa" w:w="1833"/>
          </w:tcPr>
          <w:p>
            <w:pPr>
              <w:spacing w:after="0"/>
              <w:jc w:val="right"/>
            </w:pPr>
            <w:r>
              <w:rPr>
                <w:sz w:val="16"/>
              </w:rPr>
              <w:t>$2,873,304</w:t>
            </w:r>
          </w:p>
        </w:tc>
        <w:tc>
          <w:tcPr>
            <w:tcW w:type="dxa" w:w="1193"/>
          </w:tcPr>
          <w:p>
            <w:pPr>
              <w:spacing w:after="0"/>
              <w:jc w:val="right"/>
            </w:pPr>
            <w:r>
              <w:rPr>
                <w:sz w:val="16"/>
              </w:rPr>
              <w:t>$2,898,771</w:t>
            </w:r>
          </w:p>
        </w:tc>
        <w:tc>
          <w:tcPr>
            <w:tcW w:type="dxa" w:w="1971"/>
          </w:tcPr>
          <w:p>
            <w:pPr>
              <w:spacing w:after="0"/>
              <w:jc w:val="right"/>
            </w:pPr>
            <w:r>
              <w:rPr>
                <w:sz w:val="16"/>
              </w:rPr>
              <w:t>15</w:t>
            </w:r>
          </w:p>
        </w:tc>
        <w:tc>
          <w:tcPr>
            <w:tcW w:type="dxa" w:w="2106"/>
          </w:tcPr>
          <w:p>
            <w:pPr>
              <w:spacing w:after="0"/>
              <w:jc w:val="left"/>
            </w:pPr>
          </w:p>
        </w:tc>
      </w:tr>
      <w:tr>
        <w:trPr>
          <w:cantSplit/>
        </w:trPr>
        <w:tc>
          <w:tcPr>
            <w:tcW w:type="dxa" w:w="712"/>
          </w:tcPr>
          <w:p>
            <w:pPr>
              <w:spacing w:after="0"/>
              <w:jc w:val="right"/>
            </w:pPr>
            <w:r>
              <w:rPr>
                <w:sz w:val="16"/>
              </w:rPr>
              <w:t>6</w:t>
            </w:r>
          </w:p>
        </w:tc>
        <w:tc>
          <w:tcPr>
            <w:tcW w:type="dxa" w:w="1037"/>
          </w:tcPr>
          <w:p>
            <w:pPr>
              <w:spacing w:after="0"/>
              <w:jc w:val="left"/>
            </w:pPr>
            <w:r>
              <w:rPr>
                <w:sz w:val="16"/>
              </w:rPr>
              <w:t>Hail</w:t>
            </w:r>
          </w:p>
        </w:tc>
        <w:tc>
          <w:tcPr>
            <w:tcW w:type="dxa" w:w="1370"/>
          </w:tcPr>
          <w:p>
            <w:pPr>
              <w:spacing w:after="0"/>
              <w:jc w:val="left"/>
            </w:pPr>
            <w:r>
              <w:rPr>
                <w:sz w:val="16"/>
              </w:rPr>
              <w:t>Relatively Moderate</w:t>
            </w:r>
          </w:p>
        </w:tc>
        <w:tc>
          <w:tcPr>
            <w:tcW w:type="dxa" w:w="1637"/>
          </w:tcPr>
          <w:p>
            <w:pPr>
              <w:spacing w:after="0"/>
              <w:jc w:val="left"/>
            </w:pPr>
            <w:r>
              <w:rPr>
                <w:sz w:val="16"/>
              </w:rPr>
              <w:t>Relatively Moderate</w:t>
            </w:r>
          </w:p>
        </w:tc>
        <w:tc>
          <w:tcPr>
            <w:tcW w:type="dxa" w:w="1126"/>
          </w:tcPr>
          <w:p>
            <w:pPr>
              <w:spacing w:after="0"/>
              <w:jc w:val="right"/>
            </w:pPr>
            <w:r>
              <w:rPr>
                <w:sz w:val="16"/>
              </w:rPr>
              <w:t>$1,383,782</w:t>
            </w:r>
          </w:p>
        </w:tc>
        <w:tc>
          <w:tcPr>
            <w:tcW w:type="dxa" w:w="1126"/>
          </w:tcPr>
          <w:p>
            <w:pPr>
              <w:spacing w:after="0"/>
              <w:jc w:val="right"/>
            </w:pPr>
            <w:r>
              <w:rPr>
                <w:sz w:val="16"/>
              </w:rPr>
              <w:t>$46,546</w:t>
            </w:r>
          </w:p>
        </w:tc>
        <w:tc>
          <w:tcPr>
            <w:tcW w:type="dxa" w:w="1833"/>
          </w:tcPr>
          <w:p>
            <w:pPr>
              <w:spacing w:after="0"/>
              <w:jc w:val="right"/>
            </w:pPr>
            <w:r>
              <w:rPr>
                <w:sz w:val="16"/>
              </w:rPr>
              <w:t>$49,830</w:t>
            </w:r>
          </w:p>
        </w:tc>
        <w:tc>
          <w:tcPr>
            <w:tcW w:type="dxa" w:w="1193"/>
          </w:tcPr>
          <w:p>
            <w:pPr>
              <w:spacing w:after="0"/>
              <w:jc w:val="right"/>
            </w:pPr>
            <w:r>
              <w:rPr>
                <w:sz w:val="16"/>
              </w:rPr>
              <w:t>$1,480,159</w:t>
            </w:r>
          </w:p>
        </w:tc>
        <w:tc>
          <w:tcPr>
            <w:tcW w:type="dxa" w:w="1971"/>
          </w:tcPr>
          <w:p>
            <w:pPr>
              <w:spacing w:after="0"/>
              <w:jc w:val="right"/>
            </w:pPr>
            <w:r>
              <w:rPr>
                <w:sz w:val="16"/>
              </w:rPr>
              <w:t>223</w:t>
            </w:r>
          </w:p>
        </w:tc>
        <w:tc>
          <w:tcPr>
            <w:tcW w:type="dxa" w:w="2106"/>
          </w:tcPr>
          <w:p>
            <w:pPr>
              <w:spacing w:after="0"/>
              <w:jc w:val="left"/>
            </w:pPr>
          </w:p>
        </w:tc>
      </w:tr>
      <w:tr>
        <w:trPr>
          <w:cantSplit/>
        </w:trPr>
        <w:tc>
          <w:tcPr>
            <w:tcW w:type="dxa" w:w="712"/>
          </w:tcPr>
          <w:p>
            <w:pPr>
              <w:spacing w:after="0"/>
              <w:jc w:val="right"/>
            </w:pPr>
            <w:r>
              <w:rPr>
                <w:sz w:val="16"/>
              </w:rPr>
              <w:t>7</w:t>
            </w:r>
          </w:p>
        </w:tc>
        <w:tc>
          <w:tcPr>
            <w:tcW w:type="dxa" w:w="1037"/>
          </w:tcPr>
          <w:p>
            <w:pPr>
              <w:spacing w:after="0"/>
              <w:jc w:val="left"/>
            </w:pPr>
            <w:r>
              <w:rPr>
                <w:sz w:val="16"/>
              </w:rPr>
              <w:t>Lightning</w:t>
            </w:r>
          </w:p>
        </w:tc>
        <w:tc>
          <w:tcPr>
            <w:tcW w:type="dxa" w:w="1370"/>
          </w:tcPr>
          <w:p>
            <w:pPr>
              <w:spacing w:after="0"/>
              <w:jc w:val="left"/>
            </w:pPr>
            <w:r>
              <w:rPr>
                <w:sz w:val="16"/>
              </w:rPr>
              <w:t>Relatively High</w:t>
            </w:r>
          </w:p>
        </w:tc>
        <w:tc>
          <w:tcPr>
            <w:tcW w:type="dxa" w:w="1637"/>
          </w:tcPr>
          <w:p>
            <w:pPr>
              <w:spacing w:after="0"/>
              <w:jc w:val="left"/>
            </w:pPr>
            <w:r>
              <w:rPr>
                <w:sz w:val="16"/>
              </w:rPr>
              <w:t>Relatively High</w:t>
            </w:r>
          </w:p>
        </w:tc>
        <w:tc>
          <w:tcPr>
            <w:tcW w:type="dxa" w:w="1126"/>
          </w:tcPr>
          <w:p>
            <w:pPr>
              <w:spacing w:after="0"/>
              <w:jc w:val="right"/>
            </w:pPr>
            <w:r>
              <w:rPr>
                <w:sz w:val="16"/>
              </w:rPr>
              <w:t>$113,334</w:t>
            </w:r>
          </w:p>
        </w:tc>
        <w:tc>
          <w:tcPr>
            <w:tcW w:type="dxa" w:w="1126"/>
          </w:tcPr>
          <w:p>
            <w:pPr>
              <w:spacing w:after="0"/>
              <w:jc w:val="right"/>
            </w:pPr>
            <w:r>
              <w:rPr>
                <w:sz w:val="16"/>
              </w:rPr>
              <w:t>n/a</w:t>
            </w:r>
          </w:p>
        </w:tc>
        <w:tc>
          <w:tcPr>
            <w:tcW w:type="dxa" w:w="1833"/>
          </w:tcPr>
          <w:p>
            <w:pPr>
              <w:spacing w:after="0"/>
              <w:jc w:val="right"/>
            </w:pPr>
            <w:r>
              <w:rPr>
                <w:sz w:val="16"/>
              </w:rPr>
              <w:t>$1,178,641</w:t>
            </w:r>
          </w:p>
        </w:tc>
        <w:tc>
          <w:tcPr>
            <w:tcW w:type="dxa" w:w="1193"/>
          </w:tcPr>
          <w:p>
            <w:pPr>
              <w:spacing w:after="0"/>
              <w:jc w:val="right"/>
            </w:pPr>
            <w:r>
              <w:rPr>
                <w:sz w:val="16"/>
              </w:rPr>
              <w:t>$1,291,974</w:t>
            </w:r>
          </w:p>
        </w:tc>
        <w:tc>
          <w:tcPr>
            <w:tcW w:type="dxa" w:w="1971"/>
          </w:tcPr>
          <w:p>
            <w:pPr>
              <w:spacing w:after="0"/>
              <w:jc w:val="right"/>
            </w:pPr>
            <w:r>
              <w:rPr>
                <w:sz w:val="16"/>
              </w:rPr>
              <w:t>21</w:t>
            </w:r>
          </w:p>
        </w:tc>
        <w:tc>
          <w:tcPr>
            <w:tcW w:type="dxa" w:w="2106"/>
          </w:tcPr>
          <w:p>
            <w:pPr>
              <w:spacing w:after="0"/>
              <w:jc w:val="left"/>
            </w:pPr>
          </w:p>
        </w:tc>
      </w:tr>
      <w:tr>
        <w:trPr>
          <w:cantSplit/>
        </w:trPr>
        <w:tc>
          <w:tcPr>
            <w:tcW w:type="dxa" w:w="712"/>
          </w:tcPr>
          <w:p>
            <w:pPr>
              <w:spacing w:after="0"/>
              <w:jc w:val="right"/>
            </w:pPr>
            <w:r>
              <w:rPr>
                <w:sz w:val="16"/>
              </w:rPr>
              <w:t>8</w:t>
            </w:r>
          </w:p>
        </w:tc>
        <w:tc>
          <w:tcPr>
            <w:tcW w:type="dxa" w:w="1037"/>
          </w:tcPr>
          <w:p>
            <w:pPr>
              <w:spacing w:after="0"/>
              <w:jc w:val="left"/>
            </w:pPr>
            <w:r>
              <w:rPr>
                <w:sz w:val="16"/>
              </w:rPr>
              <w:t>Earthquake</w:t>
            </w:r>
          </w:p>
        </w:tc>
        <w:tc>
          <w:tcPr>
            <w:tcW w:type="dxa" w:w="1370"/>
          </w:tcPr>
          <w:p>
            <w:pPr>
              <w:spacing w:after="0"/>
              <w:jc w:val="left"/>
            </w:pPr>
            <w:r>
              <w:rPr>
                <w:sz w:val="16"/>
              </w:rPr>
              <w:t>Relatively Low</w:t>
            </w:r>
          </w:p>
        </w:tc>
        <w:tc>
          <w:tcPr>
            <w:tcW w:type="dxa" w:w="1637"/>
          </w:tcPr>
          <w:p>
            <w:pPr>
              <w:spacing w:after="0"/>
              <w:jc w:val="left"/>
            </w:pPr>
            <w:r>
              <w:rPr>
                <w:sz w:val="16"/>
              </w:rPr>
              <w:t>Relatively Low</w:t>
            </w:r>
          </w:p>
        </w:tc>
        <w:tc>
          <w:tcPr>
            <w:tcW w:type="dxa" w:w="1126"/>
          </w:tcPr>
          <w:p>
            <w:pPr>
              <w:spacing w:after="0"/>
              <w:jc w:val="right"/>
            </w:pPr>
            <w:r>
              <w:rPr>
                <w:sz w:val="16"/>
              </w:rPr>
              <w:t>$1,039,259</w:t>
            </w:r>
          </w:p>
        </w:tc>
        <w:tc>
          <w:tcPr>
            <w:tcW w:type="dxa" w:w="1126"/>
          </w:tcPr>
          <w:p>
            <w:pPr>
              <w:spacing w:after="0"/>
              <w:jc w:val="right"/>
            </w:pPr>
            <w:r>
              <w:rPr>
                <w:sz w:val="16"/>
              </w:rPr>
              <w:t>n/a</w:t>
            </w:r>
          </w:p>
        </w:tc>
        <w:tc>
          <w:tcPr>
            <w:tcW w:type="dxa" w:w="1833"/>
          </w:tcPr>
          <w:p>
            <w:pPr>
              <w:spacing w:after="0"/>
              <w:jc w:val="right"/>
            </w:pPr>
            <w:r>
              <w:rPr>
                <w:sz w:val="16"/>
              </w:rPr>
              <w:t>$231,873</w:t>
            </w:r>
          </w:p>
        </w:tc>
        <w:tc>
          <w:tcPr>
            <w:tcW w:type="dxa" w:w="1193"/>
          </w:tcPr>
          <w:p>
            <w:pPr>
              <w:spacing w:after="0"/>
              <w:jc w:val="right"/>
            </w:pPr>
            <w:r>
              <w:rPr>
                <w:sz w:val="16"/>
              </w:rPr>
              <w:t>$1,271,132</w:t>
            </w:r>
          </w:p>
        </w:tc>
        <w:tc>
          <w:tcPr>
            <w:tcW w:type="dxa" w:w="1971"/>
          </w:tcPr>
          <w:p>
            <w:pPr>
              <w:spacing w:after="0"/>
              <w:jc w:val="right"/>
            </w:pPr>
          </w:p>
        </w:tc>
        <w:tc>
          <w:tcPr>
            <w:tcW w:type="dxa" w:w="2106"/>
          </w:tcPr>
          <w:p>
            <w:pPr>
              <w:spacing w:after="0"/>
              <w:jc w:val="left"/>
            </w:pPr>
            <w:r>
              <w:rPr>
                <w:sz w:val="16"/>
              </w:rPr>
              <w:t>Storm Events does not record earthquakes.</w:t>
            </w:r>
          </w:p>
        </w:tc>
      </w:tr>
      <w:tr>
        <w:trPr>
          <w:cantSplit/>
        </w:trPr>
        <w:tc>
          <w:tcPr>
            <w:tcW w:type="dxa" w:w="712"/>
          </w:tcPr>
          <w:p>
            <w:pPr>
              <w:spacing w:after="0"/>
              <w:jc w:val="right"/>
            </w:pPr>
            <w:r>
              <w:rPr>
                <w:sz w:val="16"/>
              </w:rPr>
              <w:t>9</w:t>
            </w:r>
          </w:p>
        </w:tc>
        <w:tc>
          <w:tcPr>
            <w:tcW w:type="dxa" w:w="1037"/>
          </w:tcPr>
          <w:p>
            <w:pPr>
              <w:spacing w:after="0"/>
              <w:jc w:val="left"/>
            </w:pPr>
            <w:r>
              <w:rPr>
                <w:sz w:val="16"/>
              </w:rPr>
              <w:t>Ice Storm</w:t>
            </w:r>
          </w:p>
        </w:tc>
        <w:tc>
          <w:tcPr>
            <w:tcW w:type="dxa" w:w="1370"/>
          </w:tcPr>
          <w:p>
            <w:pPr>
              <w:spacing w:after="0"/>
              <w:jc w:val="left"/>
            </w:pPr>
            <w:r>
              <w:rPr>
                <w:sz w:val="16"/>
              </w:rPr>
              <w:t>Relatively High</w:t>
            </w:r>
          </w:p>
        </w:tc>
        <w:tc>
          <w:tcPr>
            <w:tcW w:type="dxa" w:w="1637"/>
          </w:tcPr>
          <w:p>
            <w:pPr>
              <w:spacing w:after="0"/>
              <w:jc w:val="left"/>
            </w:pPr>
            <w:r>
              <w:rPr>
                <w:sz w:val="16"/>
              </w:rPr>
              <w:t>Relatively High</w:t>
            </w:r>
          </w:p>
        </w:tc>
        <w:tc>
          <w:tcPr>
            <w:tcW w:type="dxa" w:w="1126"/>
          </w:tcPr>
          <w:p>
            <w:pPr>
              <w:spacing w:after="0"/>
              <w:jc w:val="right"/>
            </w:pPr>
            <w:r>
              <w:rPr>
                <w:sz w:val="16"/>
              </w:rPr>
              <w:t>$1,111,180</w:t>
            </w:r>
          </w:p>
        </w:tc>
        <w:tc>
          <w:tcPr>
            <w:tcW w:type="dxa" w:w="1126"/>
          </w:tcPr>
          <w:p>
            <w:pPr>
              <w:spacing w:after="0"/>
              <w:jc w:val="right"/>
            </w:pPr>
            <w:r>
              <w:rPr>
                <w:sz w:val="16"/>
              </w:rPr>
              <w:t>n/a</w:t>
            </w:r>
          </w:p>
        </w:tc>
        <w:tc>
          <w:tcPr>
            <w:tcW w:type="dxa" w:w="1833"/>
          </w:tcPr>
          <w:p>
            <w:pPr>
              <w:spacing w:after="0"/>
              <w:jc w:val="right"/>
            </w:pPr>
            <w:r>
              <w:rPr>
                <w:sz w:val="16"/>
              </w:rPr>
              <w:t>$53,821</w:t>
            </w:r>
          </w:p>
        </w:tc>
        <w:tc>
          <w:tcPr>
            <w:tcW w:type="dxa" w:w="1193"/>
          </w:tcPr>
          <w:p>
            <w:pPr>
              <w:spacing w:after="0"/>
              <w:jc w:val="right"/>
            </w:pPr>
            <w:r>
              <w:rPr>
                <w:sz w:val="16"/>
              </w:rPr>
              <w:t>$1,165,001</w:t>
            </w:r>
          </w:p>
        </w:tc>
        <w:tc>
          <w:tcPr>
            <w:tcW w:type="dxa" w:w="1971"/>
          </w:tcPr>
          <w:p>
            <w:pPr>
              <w:spacing w:after="0"/>
              <w:jc w:val="right"/>
            </w:pPr>
            <w:r>
              <w:rPr>
                <w:sz w:val="16"/>
              </w:rPr>
              <w:t>4</w:t>
            </w:r>
          </w:p>
        </w:tc>
        <w:tc>
          <w:tcPr>
            <w:tcW w:type="dxa" w:w="2106"/>
          </w:tcPr>
          <w:p>
            <w:pPr>
              <w:spacing w:after="0"/>
              <w:jc w:val="left"/>
            </w:pPr>
          </w:p>
        </w:tc>
      </w:tr>
      <w:tr>
        <w:trPr>
          <w:cantSplit/>
        </w:trPr>
        <w:tc>
          <w:tcPr>
            <w:tcW w:type="dxa" w:w="712"/>
          </w:tcPr>
          <w:p>
            <w:pPr>
              <w:spacing w:after="0"/>
              <w:jc w:val="right"/>
            </w:pPr>
            <w:r>
              <w:rPr>
                <w:sz w:val="16"/>
              </w:rPr>
              <w:t>10</w:t>
            </w:r>
          </w:p>
        </w:tc>
        <w:tc>
          <w:tcPr>
            <w:tcW w:type="dxa" w:w="1037"/>
          </w:tcPr>
          <w:p>
            <w:pPr>
              <w:spacing w:after="0"/>
              <w:jc w:val="left"/>
            </w:pPr>
            <w:r>
              <w:rPr>
                <w:sz w:val="16"/>
              </w:rPr>
              <w:t>Winter Weather</w:t>
            </w:r>
          </w:p>
        </w:tc>
        <w:tc>
          <w:tcPr>
            <w:tcW w:type="dxa" w:w="1370"/>
          </w:tcPr>
          <w:p>
            <w:pPr>
              <w:spacing w:after="0"/>
              <w:jc w:val="left"/>
            </w:pPr>
            <w:r>
              <w:rPr>
                <w:sz w:val="16"/>
              </w:rPr>
              <w:t>Relatively Moderate</w:t>
            </w:r>
          </w:p>
        </w:tc>
        <w:tc>
          <w:tcPr>
            <w:tcW w:type="dxa" w:w="1637"/>
          </w:tcPr>
          <w:p>
            <w:pPr>
              <w:spacing w:after="0"/>
              <w:jc w:val="left"/>
            </w:pPr>
            <w:r>
              <w:rPr>
                <w:sz w:val="16"/>
              </w:rPr>
              <w:t>Relatively Moderate</w:t>
            </w:r>
          </w:p>
        </w:tc>
        <w:tc>
          <w:tcPr>
            <w:tcW w:type="dxa" w:w="1126"/>
          </w:tcPr>
          <w:p>
            <w:pPr>
              <w:spacing w:after="0"/>
              <w:jc w:val="right"/>
            </w:pPr>
            <w:r>
              <w:rPr>
                <w:sz w:val="16"/>
              </w:rPr>
              <w:t>$136,867</w:t>
            </w:r>
          </w:p>
        </w:tc>
        <w:tc>
          <w:tcPr>
            <w:tcW w:type="dxa" w:w="1126"/>
          </w:tcPr>
          <w:p>
            <w:pPr>
              <w:spacing w:after="0"/>
              <w:jc w:val="right"/>
            </w:pPr>
            <w:r>
              <w:rPr>
                <w:sz w:val="16"/>
              </w:rPr>
              <w:t>$405</w:t>
            </w:r>
          </w:p>
        </w:tc>
        <w:tc>
          <w:tcPr>
            <w:tcW w:type="dxa" w:w="1833"/>
          </w:tcPr>
          <w:p>
            <w:pPr>
              <w:spacing w:after="0"/>
              <w:jc w:val="right"/>
            </w:pPr>
            <w:r>
              <w:rPr>
                <w:sz w:val="16"/>
              </w:rPr>
              <w:t>$41,255</w:t>
            </w:r>
          </w:p>
        </w:tc>
        <w:tc>
          <w:tcPr>
            <w:tcW w:type="dxa" w:w="1193"/>
          </w:tcPr>
          <w:p>
            <w:pPr>
              <w:spacing w:after="0"/>
              <w:jc w:val="right"/>
            </w:pPr>
            <w:r>
              <w:rPr>
                <w:sz w:val="16"/>
              </w:rPr>
              <w:t>$178,527</w:t>
            </w:r>
          </w:p>
        </w:tc>
        <w:tc>
          <w:tcPr>
            <w:tcW w:type="dxa" w:w="1971"/>
          </w:tcPr>
          <w:p>
            <w:pPr>
              <w:spacing w:after="0"/>
              <w:jc w:val="right"/>
            </w:pPr>
            <w:r>
              <w:rPr>
                <w:sz w:val="16"/>
              </w:rPr>
              <w:t>62</w:t>
            </w:r>
          </w:p>
        </w:tc>
        <w:tc>
          <w:tcPr>
            <w:tcW w:type="dxa" w:w="2106"/>
          </w:tcPr>
          <w:p>
            <w:pPr>
              <w:spacing w:after="0"/>
              <w:jc w:val="left"/>
            </w:pPr>
          </w:p>
        </w:tc>
      </w:tr>
      <w:tr>
        <w:trPr>
          <w:cantSplit/>
        </w:trPr>
        <w:tc>
          <w:tcPr>
            <w:tcW w:type="dxa" w:w="712"/>
          </w:tcPr>
          <w:p>
            <w:pPr>
              <w:spacing w:after="0"/>
              <w:jc w:val="right"/>
            </w:pPr>
            <w:r>
              <w:rPr>
                <w:sz w:val="16"/>
              </w:rPr>
              <w:t>11</w:t>
            </w:r>
          </w:p>
        </w:tc>
        <w:tc>
          <w:tcPr>
            <w:tcW w:type="dxa" w:w="1037"/>
          </w:tcPr>
          <w:p>
            <w:pPr>
              <w:spacing w:after="0"/>
              <w:jc w:val="left"/>
            </w:pPr>
            <w:r>
              <w:rPr>
                <w:sz w:val="16"/>
              </w:rPr>
              <w:t>Hurricane</w:t>
            </w:r>
          </w:p>
        </w:tc>
        <w:tc>
          <w:tcPr>
            <w:tcW w:type="dxa" w:w="1370"/>
          </w:tcPr>
          <w:p>
            <w:pPr>
              <w:spacing w:after="0"/>
              <w:jc w:val="left"/>
            </w:pPr>
            <w:r>
              <w:rPr>
                <w:sz w:val="16"/>
              </w:rPr>
              <w:t>Very Low</w:t>
            </w:r>
          </w:p>
        </w:tc>
        <w:tc>
          <w:tcPr>
            <w:tcW w:type="dxa" w:w="1637"/>
          </w:tcPr>
          <w:p>
            <w:pPr>
              <w:spacing w:after="0"/>
              <w:jc w:val="left"/>
            </w:pPr>
            <w:r>
              <w:rPr>
                <w:sz w:val="16"/>
              </w:rPr>
              <w:t>Very Low</w:t>
            </w:r>
          </w:p>
        </w:tc>
        <w:tc>
          <w:tcPr>
            <w:tcW w:type="dxa" w:w="1126"/>
          </w:tcPr>
          <w:p>
            <w:pPr>
              <w:spacing w:after="0"/>
              <w:jc w:val="right"/>
            </w:pPr>
            <w:r>
              <w:rPr>
                <w:sz w:val="16"/>
              </w:rPr>
              <w:t>$69,014</w:t>
            </w:r>
          </w:p>
        </w:tc>
        <w:tc>
          <w:tcPr>
            <w:tcW w:type="dxa" w:w="1126"/>
          </w:tcPr>
          <w:p>
            <w:pPr>
              <w:spacing w:after="0"/>
              <w:jc w:val="right"/>
            </w:pPr>
            <w:r>
              <w:rPr>
                <w:sz w:val="16"/>
              </w:rPr>
              <w:t>$3,840</w:t>
            </w:r>
          </w:p>
        </w:tc>
        <w:tc>
          <w:tcPr>
            <w:tcW w:type="dxa" w:w="1833"/>
          </w:tcPr>
          <w:p>
            <w:pPr>
              <w:spacing w:after="0"/>
              <w:jc w:val="right"/>
            </w:pPr>
            <w:r>
              <w:rPr>
                <w:sz w:val="16"/>
              </w:rPr>
              <w:t>$461</w:t>
            </w:r>
          </w:p>
        </w:tc>
        <w:tc>
          <w:tcPr>
            <w:tcW w:type="dxa" w:w="1193"/>
          </w:tcPr>
          <w:p>
            <w:pPr>
              <w:spacing w:after="0"/>
              <w:jc w:val="right"/>
            </w:pPr>
            <w:r>
              <w:rPr>
                <w:sz w:val="16"/>
              </w:rPr>
              <w:t>$73,315</w:t>
            </w:r>
          </w:p>
        </w:tc>
        <w:tc>
          <w:tcPr>
            <w:tcW w:type="dxa" w:w="1971"/>
          </w:tcPr>
          <w:p>
            <w:pPr>
              <w:spacing w:after="0"/>
              <w:jc w:val="right"/>
            </w:pPr>
            <w:r>
              <w:rPr>
                <w:sz w:val="16"/>
              </w:rPr>
              <w:t>0</w:t>
            </w:r>
          </w:p>
        </w:tc>
        <w:tc>
          <w:tcPr>
            <w:tcW w:type="dxa" w:w="2106"/>
          </w:tcPr>
          <w:p>
            <w:pPr>
              <w:spacing w:after="0"/>
              <w:jc w:val="left"/>
            </w:pPr>
            <w:r>
              <w:rPr>
                <w:sz w:val="16"/>
              </w:rPr>
              <w:t>No recorded events in Storm Events since 1996 (data through 2026-06-30).</w:t>
            </w:r>
          </w:p>
        </w:tc>
      </w:tr>
      <w:tr>
        <w:trPr>
          <w:cantSplit/>
        </w:trPr>
        <w:tc>
          <w:tcPr>
            <w:tcW w:type="dxa" w:w="712"/>
          </w:tcPr>
          <w:p>
            <w:pPr>
              <w:spacing w:after="0"/>
              <w:jc w:val="right"/>
            </w:pPr>
            <w:r>
              <w:rPr>
                <w:sz w:val="16"/>
              </w:rPr>
              <w:t>12</w:t>
            </w:r>
          </w:p>
        </w:tc>
        <w:tc>
          <w:tcPr>
            <w:tcW w:type="dxa" w:w="1037"/>
          </w:tcPr>
          <w:p>
            <w:pPr>
              <w:spacing w:after="0"/>
              <w:jc w:val="left"/>
            </w:pPr>
            <w:r>
              <w:rPr>
                <w:sz w:val="16"/>
              </w:rPr>
              <w:t>Wildfire</w:t>
            </w:r>
          </w:p>
        </w:tc>
        <w:tc>
          <w:tcPr>
            <w:tcW w:type="dxa" w:w="1370"/>
          </w:tcPr>
          <w:p>
            <w:pPr>
              <w:spacing w:after="0"/>
              <w:jc w:val="left"/>
            </w:pPr>
            <w:r>
              <w:rPr>
                <w:sz w:val="16"/>
              </w:rPr>
              <w:t>Very Low</w:t>
            </w:r>
          </w:p>
        </w:tc>
        <w:tc>
          <w:tcPr>
            <w:tcW w:type="dxa" w:w="1637"/>
          </w:tcPr>
          <w:p>
            <w:pPr>
              <w:spacing w:after="0"/>
              <w:jc w:val="left"/>
            </w:pPr>
            <w:r>
              <w:rPr>
                <w:sz w:val="16"/>
              </w:rPr>
              <w:t>Very Low</w:t>
            </w:r>
          </w:p>
        </w:tc>
        <w:tc>
          <w:tcPr>
            <w:tcW w:type="dxa" w:w="1126"/>
          </w:tcPr>
          <w:p>
            <w:pPr>
              <w:spacing w:after="0"/>
              <w:jc w:val="right"/>
            </w:pPr>
            <w:r>
              <w:rPr>
                <w:sz w:val="16"/>
              </w:rPr>
              <w:t>$34,939</w:t>
            </w:r>
          </w:p>
        </w:tc>
        <w:tc>
          <w:tcPr>
            <w:tcW w:type="dxa" w:w="1126"/>
          </w:tcPr>
          <w:p>
            <w:pPr>
              <w:spacing w:after="0"/>
              <w:jc w:val="right"/>
            </w:pPr>
            <w:r>
              <w:rPr>
                <w:sz w:val="16"/>
              </w:rPr>
              <w:t>$6</w:t>
            </w:r>
          </w:p>
        </w:tc>
        <w:tc>
          <w:tcPr>
            <w:tcW w:type="dxa" w:w="1833"/>
          </w:tcPr>
          <w:p>
            <w:pPr>
              <w:spacing w:after="0"/>
              <w:jc w:val="right"/>
            </w:pPr>
            <w:r>
              <w:rPr>
                <w:sz w:val="16"/>
              </w:rPr>
              <w:t>$3,255</w:t>
            </w:r>
          </w:p>
        </w:tc>
        <w:tc>
          <w:tcPr>
            <w:tcW w:type="dxa" w:w="1193"/>
          </w:tcPr>
          <w:p>
            <w:pPr>
              <w:spacing w:after="0"/>
              <w:jc w:val="right"/>
            </w:pPr>
            <w:r>
              <w:rPr>
                <w:sz w:val="16"/>
              </w:rPr>
              <w:t>$38,200</w:t>
            </w:r>
          </w:p>
        </w:tc>
        <w:tc>
          <w:tcPr>
            <w:tcW w:type="dxa" w:w="1971"/>
          </w:tcPr>
          <w:p>
            <w:pPr>
              <w:spacing w:after="0"/>
              <w:jc w:val="right"/>
            </w:pPr>
            <w:r>
              <w:rPr>
                <w:sz w:val="16"/>
              </w:rPr>
              <w:t>0</w:t>
            </w:r>
          </w:p>
        </w:tc>
        <w:tc>
          <w:tcPr>
            <w:tcW w:type="dxa" w:w="2106"/>
          </w:tcPr>
          <w:p>
            <w:pPr>
              <w:spacing w:after="0"/>
              <w:jc w:val="left"/>
            </w:pPr>
            <w:r>
              <w:rPr>
                <w:sz w:val="16"/>
              </w:rPr>
              <w:t>No recorded events in Storm Events since 1996 (data through 2026-06-30).</w:t>
            </w:r>
          </w:p>
        </w:tc>
      </w:tr>
      <w:tr>
        <w:trPr>
          <w:cantSplit/>
        </w:trPr>
        <w:tc>
          <w:tcPr>
            <w:tcW w:type="dxa" w:w="712"/>
          </w:tcPr>
          <w:p>
            <w:pPr>
              <w:spacing w:after="0"/>
              <w:jc w:val="right"/>
            </w:pPr>
            <w:r>
              <w:rPr>
                <w:sz w:val="16"/>
              </w:rPr>
              <w:t>13</w:t>
            </w:r>
          </w:p>
        </w:tc>
        <w:tc>
          <w:tcPr>
            <w:tcW w:type="dxa" w:w="1037"/>
          </w:tcPr>
          <w:p>
            <w:pPr>
              <w:spacing w:after="0"/>
              <w:jc w:val="left"/>
            </w:pPr>
            <w:r>
              <w:rPr>
                <w:sz w:val="16"/>
              </w:rPr>
              <w:t>Landslide</w:t>
            </w:r>
          </w:p>
        </w:tc>
        <w:tc>
          <w:tcPr>
            <w:tcW w:type="dxa" w:w="1370"/>
          </w:tcPr>
          <w:p>
            <w:pPr>
              <w:spacing w:after="0"/>
              <w:jc w:val="left"/>
            </w:pPr>
            <w:r>
              <w:rPr>
                <w:sz w:val="16"/>
              </w:rPr>
              <w:t>Relatively Low</w:t>
            </w:r>
          </w:p>
        </w:tc>
        <w:tc>
          <w:tcPr>
            <w:tcW w:type="dxa" w:w="1637"/>
          </w:tcPr>
          <w:p>
            <w:pPr>
              <w:spacing w:after="0"/>
              <w:jc w:val="left"/>
            </w:pPr>
            <w:r>
              <w:rPr>
                <w:sz w:val="16"/>
              </w:rPr>
              <w:t>Very Low</w:t>
            </w:r>
          </w:p>
        </w:tc>
        <w:tc>
          <w:tcPr>
            <w:tcW w:type="dxa" w:w="1126"/>
          </w:tcPr>
          <w:p>
            <w:pPr>
              <w:spacing w:after="0"/>
              <w:jc w:val="right"/>
            </w:pPr>
            <w:r>
              <w:rPr>
                <w:sz w:val="16"/>
              </w:rPr>
              <w:t>$2,439</w:t>
            </w:r>
          </w:p>
        </w:tc>
        <w:tc>
          <w:tcPr>
            <w:tcW w:type="dxa" w:w="1126"/>
          </w:tcPr>
          <w:p>
            <w:pPr>
              <w:spacing w:after="0"/>
              <w:jc w:val="right"/>
            </w:pPr>
            <w:r>
              <w:rPr>
                <w:sz w:val="16"/>
              </w:rPr>
              <w:t>n/a</w:t>
            </w:r>
          </w:p>
        </w:tc>
        <w:tc>
          <w:tcPr>
            <w:tcW w:type="dxa" w:w="1833"/>
          </w:tcPr>
          <w:p>
            <w:pPr>
              <w:spacing w:after="0"/>
              <w:jc w:val="right"/>
            </w:pPr>
            <w:r>
              <w:rPr>
                <w:sz w:val="16"/>
              </w:rPr>
              <w:t>$4,589</w:t>
            </w:r>
          </w:p>
        </w:tc>
        <w:tc>
          <w:tcPr>
            <w:tcW w:type="dxa" w:w="1193"/>
          </w:tcPr>
          <w:p>
            <w:pPr>
              <w:spacing w:after="0"/>
              <w:jc w:val="right"/>
            </w:pPr>
            <w:r>
              <w:rPr>
                <w:sz w:val="16"/>
              </w:rPr>
              <w:t>$7,028</w:t>
            </w:r>
          </w:p>
        </w:tc>
        <w:tc>
          <w:tcPr>
            <w:tcW w:type="dxa" w:w="1971"/>
          </w:tcPr>
          <w:p>
            <w:pPr>
              <w:spacing w:after="0"/>
              <w:jc w:val="right"/>
            </w:pPr>
            <w:r>
              <w:rPr>
                <w:sz w:val="16"/>
              </w:rPr>
              <w:t>0</w:t>
            </w:r>
          </w:p>
        </w:tc>
        <w:tc>
          <w:tcPr>
            <w:tcW w:type="dxa" w:w="2106"/>
          </w:tcPr>
          <w:p>
            <w:pPr>
              <w:spacing w:after="0"/>
              <w:jc w:val="left"/>
            </w:pPr>
            <w:r>
              <w:rPr>
                <w:sz w:val="16"/>
              </w:rPr>
              <w:t>No recorded events in Storm Events since 1996 (data through 2026-06-30).</w:t>
            </w:r>
          </w:p>
        </w:tc>
      </w:tr>
      <w:tr>
        <w:trPr>
          <w:cantSplit/>
        </w:trPr>
        <w:tc>
          <w:tcPr>
            <w:tcW w:type="dxa" w:w="712"/>
          </w:tcPr>
          <w:p>
            <w:pPr>
              <w:spacing w:after="0"/>
              <w:jc w:val="right"/>
            </w:pPr>
            <w:r>
              <w:rPr>
                <w:sz w:val="16"/>
              </w:rPr>
              <w:t>14</w:t>
            </w:r>
          </w:p>
        </w:tc>
        <w:tc>
          <w:tcPr>
            <w:tcW w:type="dxa" w:w="1037"/>
          </w:tcPr>
          <w:p>
            <w:pPr>
              <w:spacing w:after="0"/>
              <w:jc w:val="left"/>
            </w:pPr>
            <w:r>
              <w:rPr>
                <w:sz w:val="16"/>
              </w:rPr>
              <w:t>Drought</w:t>
            </w:r>
          </w:p>
        </w:tc>
        <w:tc>
          <w:tcPr>
            <w:tcW w:type="dxa" w:w="1370"/>
          </w:tcPr>
          <w:p>
            <w:pPr>
              <w:spacing w:after="0"/>
              <w:jc w:val="left"/>
            </w:pPr>
            <w:r>
              <w:rPr>
                <w:sz w:val="16"/>
              </w:rPr>
              <w:t>No Rating</w:t>
            </w:r>
          </w:p>
        </w:tc>
        <w:tc>
          <w:tcPr>
            <w:tcW w:type="dxa" w:w="1637"/>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833"/>
          </w:tcPr>
          <w:p>
            <w:pPr>
              <w:spacing w:after="0"/>
              <w:jc w:val="right"/>
            </w:pPr>
            <w:r>
              <w:rPr>
                <w:sz w:val="16"/>
              </w:rPr>
              <w:t>n/a</w:t>
            </w:r>
          </w:p>
        </w:tc>
        <w:tc>
          <w:tcPr>
            <w:tcW w:type="dxa" w:w="1193"/>
          </w:tcPr>
          <w:p>
            <w:pPr>
              <w:spacing w:after="0"/>
              <w:jc w:val="right"/>
            </w:pPr>
            <w:r>
              <w:rPr>
                <w:sz w:val="16"/>
              </w:rPr>
              <w:t>$0</w:t>
            </w:r>
          </w:p>
        </w:tc>
        <w:tc>
          <w:tcPr>
            <w:tcW w:type="dxa" w:w="1971"/>
          </w:tcPr>
          <w:p>
            <w:pPr>
              <w:spacing w:after="0"/>
              <w:jc w:val="right"/>
            </w:pPr>
            <w:r>
              <w:rPr>
                <w:sz w:val="16"/>
              </w:rPr>
              <w:t>2</w:t>
            </w:r>
          </w:p>
        </w:tc>
        <w:tc>
          <w:tcPr>
            <w:tcW w:type="dxa" w:w="2106"/>
          </w:tcPr>
          <w:p>
            <w:pPr>
              <w:spacing w:after="0"/>
              <w:jc w:val="left"/>
            </w:pP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4234 (Relatively Low, 60.8); tract 9801.01 (Relatively Low, 53.3); tract 9840 (Relatively Low, 49.1)</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9801.01 (Very Low, 48.3); tract 4070 (Very Low, 41.0); tract 4060 (Very Low, 40.4)</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4320 (Relatively Low, 93.1); tract 4310 (Relatively Low, 91.7); tract 4440 (Relatively Low, 90.9)</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9801.01 (Very High, 99.3); tract 4550 (Relatively High, 92.4); tract 4234 (Relatively High, 92.1)</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4440 (Relatively Low, 72.7); tract 4610 (Relatively Low, 71.1); tract 4202 (Relatively Low, 70.2)</w:t>
            </w:r>
          </w:p>
        </w:tc>
      </w:tr>
    </w:tbl>
    <w:p>
      <w:pPr>
        <w:spacing w:after="40" w:before="60"/>
      </w:pPr>
      <w:r>
        <w:rPr>
          <w:sz w:val="15"/>
        </w:rPr>
        <w:t xml:space="preserve">Up to 3 census tracts per hazard, highest National Risk Index rating first, then highest score; a tract number is the Census tract number (for example 4234 is Census Tract 4234).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06"/>
        <w:gridCol w:w="1762"/>
        <w:gridCol w:w="1635"/>
        <w:gridCol w:w="1752"/>
        <w:gridCol w:w="1521"/>
        <w:gridCol w:w="1391"/>
        <w:gridCol w:w="2450"/>
        <w:gridCol w:w="1895"/>
      </w:tblGrid>
      <w:tr>
        <w:trPr>
          <w:cantSplit/>
          <w:tblHeader/>
        </w:trPr>
        <w:tc>
          <w:tcPr>
            <w:tcW w:type="dxa" w:w="1706"/>
            <w:shd w:val="clear" w:color="auto" w:fill="E8E8E8"/>
          </w:tcPr>
          <w:p>
            <w:pPr>
              <w:spacing w:after="0"/>
              <w:jc w:val="left"/>
            </w:pPr>
            <w:r>
              <w:rPr>
                <w:b/>
                <w:sz w:val="16"/>
              </w:rPr>
              <w:t>Hazard</w:t>
            </w:r>
          </w:p>
        </w:tc>
        <w:tc>
          <w:tcPr>
            <w:tcW w:type="dxa" w:w="1762"/>
            <w:shd w:val="clear" w:color="auto" w:fill="E8E8E8"/>
          </w:tcPr>
          <w:p>
            <w:pPr>
              <w:spacing w:after="0"/>
              <w:jc w:val="left"/>
            </w:pPr>
            <w:r>
              <w:rPr>
                <w:b/>
                <w:sz w:val="16"/>
              </w:rPr>
              <w:t>Scale</w:t>
            </w:r>
          </w:p>
        </w:tc>
        <w:tc>
          <w:tcPr>
            <w:tcW w:type="dxa" w:w="163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752"/>
            <w:shd w:val="clear" w:color="auto" w:fill="E8E8E8"/>
          </w:tcPr>
          <w:p>
            <w:pPr>
              <w:spacing w:after="0"/>
              <w:jc w:val="left"/>
            </w:pPr>
            <w:r>
              <w:rPr>
                <w:b/>
                <w:sz w:val="16"/>
              </w:rPr>
              <w:t>Observed range</w:t>
            </w:r>
          </w:p>
        </w:tc>
        <w:tc>
          <w:tcPr>
            <w:tcW w:type="dxa" w:w="1521"/>
            <w:shd w:val="clear" w:color="auto" w:fill="E8E8E8"/>
          </w:tcPr>
          <w:p>
            <w:pPr>
              <w:spacing w:after="0"/>
              <w:jc w:val="left"/>
            </w:pPr>
            <w:r>
              <w:rPr>
                <w:b/>
                <w:sz w:val="16"/>
              </w:rPr>
              <w:t>Worst recorded event</w:t>
            </w:r>
          </w:p>
        </w:tc>
        <w:tc>
          <w:tcPr>
            <w:tcW w:type="dxa" w:w="1391"/>
            <w:shd w:val="clear" w:color="auto" w:fill="E8E8E8"/>
          </w:tcPr>
          <w:p>
            <w:pPr>
              <w:spacing w:after="0"/>
              <w:jc w:val="left"/>
            </w:pPr>
            <w:r>
              <w:rPr>
                <w:b/>
                <w:sz w:val="16"/>
              </w:rPr>
              <w:t>Most damaging (when different)</w:t>
            </w:r>
          </w:p>
        </w:tc>
        <w:tc>
          <w:tcPr>
            <w:tcW w:type="dxa" w:w="2450"/>
            <w:shd w:val="clear" w:color="auto" w:fill="E8E8E8"/>
          </w:tcPr>
          <w:p>
            <w:pPr>
              <w:spacing w:after="0"/>
              <w:jc w:val="left"/>
            </w:pPr>
            <w:r>
              <w:rPr>
                <w:b/>
                <w:sz w:val="16"/>
              </w:rPr>
              <w:t>How it applies to jurisdictions</w:t>
            </w:r>
          </w:p>
        </w:tc>
        <w:tc>
          <w:tcPr>
            <w:tcW w:type="dxa" w:w="1895"/>
            <w:shd w:val="clear" w:color="auto" w:fill="E8E8E8"/>
          </w:tcPr>
          <w:p>
            <w:pPr>
              <w:spacing w:after="0"/>
              <w:jc w:val="left"/>
            </w:pPr>
            <w:r>
              <w:rPr>
                <w:b/>
                <w:sz w:val="16"/>
              </w:rPr>
              <w:t>Note</w:t>
            </w:r>
          </w:p>
        </w:tc>
      </w:tr>
      <w:tr>
        <w:trPr>
          <w:cantSplit/>
        </w:trPr>
        <w:tc>
          <w:tcPr>
            <w:tcW w:type="dxa" w:w="1706"/>
          </w:tcPr>
          <w:p>
            <w:pPr>
              <w:spacing w:after="0"/>
              <w:jc w:val="left"/>
            </w:pPr>
            <w:r>
              <w:rPr>
                <w:sz w:val="16"/>
              </w:rPr>
              <w:t>Cold/Wind Chill, Extreme Cold/Wind Chill</w:t>
            </w:r>
          </w:p>
        </w:tc>
        <w:tc>
          <w:tcPr>
            <w:tcW w:type="dxa" w:w="1762"/>
          </w:tcPr>
          <w:p>
            <w:pPr>
              <w:spacing w:after="0"/>
              <w:jc w:val="left"/>
            </w:pPr>
            <w:r>
              <w:rPr>
                <w:sz w:val="16"/>
              </w:rPr>
              <w:t>wind chill</w:t>
            </w:r>
          </w:p>
        </w:tc>
        <w:tc>
          <w:tcPr>
            <w:tcW w:type="dxa" w:w="1635"/>
          </w:tcPr>
          <w:p>
            <w:pPr>
              <w:spacing w:after="0"/>
              <w:jc w:val="right"/>
            </w:pPr>
            <w:r>
              <w:rPr>
                <w:sz w:val="16"/>
              </w:rPr>
              <w:t>14 records, 1996 to 2026 (14 zone-level)</w:t>
            </w:r>
          </w:p>
        </w:tc>
        <w:tc>
          <w:tcPr>
            <w:tcW w:type="dxa" w:w="1752"/>
          </w:tcPr>
          <w:p>
            <w:pPr>
              <w:spacing w:after="0"/>
              <w:jc w:val="left"/>
            </w:pPr>
            <w:r>
              <w:rPr>
                <w:sz w:val="16"/>
              </w:rPr>
              <w:t>1 day to 21 days (median 2.5 days); 14 with a recorded value</w:t>
            </w:r>
          </w:p>
        </w:tc>
        <w:tc>
          <w:tcPr>
            <w:tcW w:type="dxa" w:w="1521"/>
          </w:tcPr>
          <w:p>
            <w:pPr>
              <w:spacing w:after="0"/>
              <w:jc w:val="left"/>
            </w:pPr>
            <w:r>
              <w:rPr>
                <w:sz w:val="16"/>
              </w:rPr>
              <w:t>January 2003 (1 monthly summary record), zone-level</w:t>
            </w:r>
          </w:p>
        </w:tc>
        <w:tc>
          <w:tcPr>
            <w:tcW w:type="dxa" w:w="1391"/>
          </w:tcPr>
          <w:p>
            <w:pPr>
              <w:spacing w:after="0"/>
              <w:jc w:val="left"/>
            </w:pPr>
            <w:r>
              <w:rPr>
                <w:sz w:val="16"/>
              </w:rPr>
              <w:t>Extreme Cold/Wind Chill, 2000-12-21, $475,000 property; crops not reported, reported for the zone (2000 dollars)</w:t>
            </w:r>
          </w:p>
        </w:tc>
        <w:tc>
          <w:tcPr>
            <w:tcW w:type="dxa" w:w="2450"/>
          </w:tcPr>
          <w:p>
            <w:pPr>
              <w:spacing w:after="0"/>
              <w:jc w:val="left"/>
            </w:pPr>
            <w:r>
              <w:rPr>
                <w:sz w:val="16"/>
              </w:rPr>
              <w:t>Countywide (zone-level records).</w:t>
            </w:r>
          </w:p>
        </w:tc>
        <w:tc>
          <w:tcPr>
            <w:tcW w:type="dxa" w:w="1895"/>
          </w:tcPr>
          <w:p>
            <w:pPr>
              <w:spacing w:after="0"/>
              <w:jc w:val="left"/>
            </w:pPr>
            <w:r>
              <w:rPr>
                <w:sz w:val="16"/>
              </w:rPr>
              <w:t>Wind chill: in event narratives only (local data needed).</w:t>
            </w:r>
          </w:p>
        </w:tc>
      </w:tr>
      <w:tr>
        <w:trPr>
          <w:cantSplit/>
        </w:trPr>
        <w:tc>
          <w:tcPr>
            <w:tcW w:type="dxa" w:w="1706"/>
          </w:tcPr>
          <w:p>
            <w:pPr>
              <w:spacing w:after="0"/>
              <w:jc w:val="left"/>
            </w:pPr>
            <w:r>
              <w:rPr>
                <w:sz w:val="16"/>
              </w:rPr>
              <w:t>Frost/Freeze (outside NRI's Cold Wave definition)</w:t>
            </w:r>
          </w:p>
        </w:tc>
        <w:tc>
          <w:tcPr>
            <w:tcW w:type="dxa" w:w="1762"/>
          </w:tcPr>
          <w:p>
            <w:pPr>
              <w:spacing w:after="0"/>
              <w:jc w:val="left"/>
            </w:pPr>
            <w:r>
              <w:rPr>
                <w:sz w:val="16"/>
              </w:rPr>
              <w:t>crop damage</w:t>
            </w:r>
          </w:p>
        </w:tc>
        <w:tc>
          <w:tcPr>
            <w:tcW w:type="dxa" w:w="1635"/>
          </w:tcPr>
          <w:p>
            <w:pPr>
              <w:spacing w:after="0"/>
              <w:jc w:val="right"/>
            </w:pPr>
            <w:r>
              <w:rPr>
                <w:sz w:val="16"/>
              </w:rPr>
              <w:t>2 records, 2007 to 2012 (2 zone-level)</w:t>
            </w:r>
          </w:p>
        </w:tc>
        <w:tc>
          <w:tcPr>
            <w:tcW w:type="dxa" w:w="1752"/>
          </w:tcPr>
          <w:p>
            <w:pPr>
              <w:spacing w:after="0"/>
              <w:jc w:val="left"/>
            </w:pPr>
          </w:p>
        </w:tc>
        <w:tc>
          <w:tcPr>
            <w:tcW w:type="dxa" w:w="1521"/>
          </w:tcPr>
          <w:p>
            <w:pPr>
              <w:spacing w:after="0"/>
              <w:jc w:val="left"/>
            </w:pPr>
            <w:r>
              <w:rPr>
                <w:sz w:val="16"/>
              </w:rPr>
              <w:t>Frost/Freeze, 2012-04-27, $1,300,000 crop damage (2012 dollars); NWS zone MIZ075</w:t>
            </w:r>
          </w:p>
        </w:tc>
        <w:tc>
          <w:tcPr>
            <w:tcW w:type="dxa" w:w="1391"/>
          </w:tcPr>
          <w:p>
            <w:pPr>
              <w:spacing w:after="0"/>
              <w:jc w:val="left"/>
            </w:pPr>
          </w:p>
        </w:tc>
        <w:tc>
          <w:tcPr>
            <w:tcW w:type="dxa" w:w="2450"/>
          </w:tcPr>
          <w:p>
            <w:pPr>
              <w:spacing w:after="0"/>
              <w:jc w:val="left"/>
            </w:pPr>
            <w:r>
              <w:rPr>
                <w:sz w:val="16"/>
              </w:rPr>
              <w:t>Countywide (zone-level records).</w:t>
            </w:r>
          </w:p>
        </w:tc>
        <w:tc>
          <w:tcPr>
            <w:tcW w:type="dxa" w:w="1895"/>
          </w:tcPr>
          <w:p>
            <w:pPr>
              <w:spacing w:after="0"/>
              <w:jc w:val="left"/>
            </w:pPr>
            <w:r>
              <w:rPr>
                <w:sz w:val="16"/>
              </w:rPr>
              <w:t>Temperature: in event narratives only (local data needed).</w:t>
            </w:r>
          </w:p>
        </w:tc>
      </w:tr>
      <w:tr>
        <w:trPr>
          <w:cantSplit/>
        </w:trPr>
        <w:tc>
          <w:tcPr>
            <w:tcW w:type="dxa" w:w="1706"/>
          </w:tcPr>
          <w:p>
            <w:pPr>
              <w:spacing w:after="0"/>
              <w:jc w:val="left"/>
            </w:pPr>
            <w:r>
              <w:rPr>
                <w:sz w:val="16"/>
              </w:rPr>
              <w:t>Drought</w:t>
            </w:r>
          </w:p>
        </w:tc>
        <w:tc>
          <w:tcPr>
            <w:tcW w:type="dxa" w:w="1762"/>
          </w:tcPr>
          <w:p>
            <w:pPr>
              <w:spacing w:after="0"/>
              <w:jc w:val="left"/>
            </w:pPr>
            <w:r>
              <w:rPr>
                <w:sz w:val="16"/>
              </w:rPr>
              <w:t>U.S. Drought Monitor scale (D0 to D4)</w:t>
            </w:r>
          </w:p>
        </w:tc>
        <w:tc>
          <w:tcPr>
            <w:tcW w:type="dxa" w:w="1635"/>
          </w:tcPr>
          <w:p>
            <w:pPr>
              <w:spacing w:after="0"/>
              <w:jc w:val="right"/>
            </w:pPr>
            <w:r>
              <w:rPr>
                <w:sz w:val="16"/>
              </w:rPr>
              <w:t>2 records, 2001 to 2002 (2 zone-level)</w:t>
            </w:r>
          </w:p>
        </w:tc>
        <w:tc>
          <w:tcPr>
            <w:tcW w:type="dxa" w:w="1752"/>
          </w:tcPr>
          <w:p>
            <w:pPr>
              <w:spacing w:after="0"/>
              <w:jc w:val="left"/>
            </w:pPr>
            <w:r>
              <w:rPr>
                <w:sz w:val="16"/>
              </w:rPr>
              <w:t>30 days to 31 days (median 30.5 days); 2 with a recorded value</w:t>
            </w:r>
          </w:p>
        </w:tc>
        <w:tc>
          <w:tcPr>
            <w:tcW w:type="dxa" w:w="1521"/>
          </w:tcPr>
          <w:p>
            <w:pPr>
              <w:spacing w:after="0"/>
              <w:jc w:val="left"/>
            </w:pPr>
            <w:r>
              <w:rPr>
                <w:sz w:val="16"/>
              </w:rPr>
              <w:t>31 days (1 month), 2001-07-01 to 2001-07-31, zone-level</w:t>
            </w:r>
          </w:p>
        </w:tc>
        <w:tc>
          <w:tcPr>
            <w:tcW w:type="dxa" w:w="1391"/>
          </w:tcPr>
          <w:p>
            <w:pPr>
              <w:spacing w:after="0"/>
              <w:jc w:val="left"/>
            </w:pPr>
          </w:p>
        </w:tc>
        <w:tc>
          <w:tcPr>
            <w:tcW w:type="dxa" w:w="2450"/>
          </w:tcPr>
          <w:p>
            <w:pPr>
              <w:spacing w:after="0"/>
              <w:jc w:val="left"/>
            </w:pPr>
            <w:r>
              <w:rPr>
                <w:sz w:val="16"/>
              </w:rPr>
              <w:t>Countywide (zone-level records).</w:t>
            </w:r>
          </w:p>
        </w:tc>
        <w:tc>
          <w:tcPr>
            <w:tcW w:type="dxa" w:w="189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06"/>
          </w:tcPr>
          <w:p>
            <w:pPr>
              <w:spacing w:after="0"/>
              <w:jc w:val="left"/>
            </w:pPr>
            <w:r>
              <w:rPr>
                <w:sz w:val="16"/>
              </w:rPr>
              <w:t>Earthquake</w:t>
            </w:r>
          </w:p>
        </w:tc>
        <w:tc>
          <w:tcPr>
            <w:tcW w:type="dxa" w:w="1762"/>
          </w:tcPr>
          <w:p>
            <w:pPr>
              <w:spacing w:after="0"/>
              <w:jc w:val="left"/>
            </w:pPr>
            <w:r>
              <w:rPr>
                <w:sz w:val="16"/>
              </w:rPr>
              <w:t>Modified Mercalli (local data)</w:t>
            </w:r>
          </w:p>
        </w:tc>
        <w:tc>
          <w:tcPr>
            <w:tcW w:type="dxa" w:w="1635"/>
          </w:tcPr>
          <w:p>
            <w:pPr>
              <w:spacing w:after="0"/>
              <w:jc w:val="right"/>
            </w:pPr>
            <w:r>
              <w:rPr>
                <w:sz w:val="16"/>
              </w:rPr>
              <w:t>0</w:t>
            </w:r>
          </w:p>
        </w:tc>
        <w:tc>
          <w:tcPr>
            <w:tcW w:type="dxa" w:w="1752"/>
          </w:tcPr>
          <w:p>
            <w:pPr>
              <w:spacing w:after="0"/>
              <w:jc w:val="left"/>
            </w:pPr>
          </w:p>
        </w:tc>
        <w:tc>
          <w:tcPr>
            <w:tcW w:type="dxa" w:w="1521"/>
          </w:tcPr>
          <w:p>
            <w:pPr>
              <w:spacing w:after="0"/>
              <w:jc w:val="left"/>
            </w:pPr>
          </w:p>
        </w:tc>
        <w:tc>
          <w:tcPr>
            <w:tcW w:type="dxa" w:w="1391"/>
          </w:tcPr>
          <w:p>
            <w:pPr>
              <w:spacing w:after="0"/>
              <w:jc w:val="left"/>
            </w:pPr>
          </w:p>
        </w:tc>
        <w:tc>
          <w:tcPr>
            <w:tcW w:type="dxa" w:w="2450"/>
          </w:tcPr>
          <w:p>
            <w:pPr>
              <w:spacing w:after="0"/>
              <w:jc w:val="left"/>
            </w:pPr>
          </w:p>
        </w:tc>
        <w:tc>
          <w:tcPr>
            <w:tcW w:type="dxa" w:w="1895"/>
          </w:tcPr>
          <w:p>
            <w:pPr>
              <w:spacing w:after="0"/>
              <w:jc w:val="left"/>
            </w:pPr>
            <w:r>
              <w:rPr>
                <w:sz w:val="16"/>
              </w:rPr>
              <w:t>Storm Events does not record earthquakes; the USGS earthquake catalog is the source.</w:t>
            </w:r>
          </w:p>
        </w:tc>
      </w:tr>
      <w:tr>
        <w:trPr>
          <w:cantSplit/>
        </w:trPr>
        <w:tc>
          <w:tcPr>
            <w:tcW w:type="dxa" w:w="1706"/>
          </w:tcPr>
          <w:p>
            <w:pPr>
              <w:spacing w:after="0"/>
              <w:jc w:val="left"/>
            </w:pPr>
            <w:r>
              <w:rPr>
                <w:sz w:val="16"/>
              </w:rPr>
              <w:t>Hail</w:t>
            </w:r>
          </w:p>
        </w:tc>
        <w:tc>
          <w:tcPr>
            <w:tcW w:type="dxa" w:w="1762"/>
          </w:tcPr>
          <w:p>
            <w:pPr>
              <w:spacing w:after="0"/>
              <w:jc w:val="left"/>
            </w:pPr>
            <w:r>
              <w:rPr>
                <w:sz w:val="16"/>
              </w:rPr>
              <w:t>hail size (inches)</w:t>
            </w:r>
          </w:p>
        </w:tc>
        <w:tc>
          <w:tcPr>
            <w:tcW w:type="dxa" w:w="1635"/>
          </w:tcPr>
          <w:p>
            <w:pPr>
              <w:spacing w:after="0"/>
              <w:jc w:val="right"/>
            </w:pPr>
            <w:r>
              <w:rPr>
                <w:sz w:val="16"/>
              </w:rPr>
              <w:t>261 records, 1957 to 2026</w:t>
            </w:r>
          </w:p>
        </w:tc>
        <w:tc>
          <w:tcPr>
            <w:tcW w:type="dxa" w:w="1752"/>
          </w:tcPr>
          <w:p>
            <w:pPr>
              <w:spacing w:after="0"/>
              <w:jc w:val="left"/>
            </w:pPr>
            <w:r>
              <w:rPr>
                <w:sz w:val="16"/>
              </w:rPr>
              <w:t>0.75 in to 3 in (median 0.88 in); 261 with a recorded value</w:t>
            </w:r>
          </w:p>
        </w:tc>
        <w:tc>
          <w:tcPr>
            <w:tcW w:type="dxa" w:w="1521"/>
          </w:tcPr>
          <w:p>
            <w:pPr>
              <w:spacing w:after="0"/>
              <w:jc w:val="left"/>
            </w:pPr>
            <w:r>
              <w:rPr>
                <w:sz w:val="16"/>
              </w:rPr>
              <w:t>3 in hail, 2000-05-09</w:t>
            </w:r>
          </w:p>
        </w:tc>
        <w:tc>
          <w:tcPr>
            <w:tcW w:type="dxa" w:w="1391"/>
          </w:tcPr>
          <w:p>
            <w:pPr>
              <w:spacing w:after="0"/>
              <w:jc w:val="left"/>
            </w:pPr>
            <w:r>
              <w:rPr>
                <w:sz w:val="16"/>
              </w:rPr>
              <w:t>Hail, 2023-06-15, $500,000 property; $0 crops (2023 dollars)</w:t>
            </w:r>
          </w:p>
        </w:tc>
        <w:tc>
          <w:tcPr>
            <w:tcW w:type="dxa" w:w="2450"/>
          </w:tcPr>
          <w:p>
            <w:pPr>
              <w:spacing w:after="0"/>
              <w:jc w:val="left"/>
            </w:pPr>
            <w:r>
              <w:rPr>
                <w:sz w:val="16"/>
              </w:rPr>
              <w:t>Event records naming jurisdictions in the plan: Ann Arbor charter township (39 records), Ann Arbor city (39 records), Saline city (26 records), Saline township (26 records), Ypsilanti charter township (20 records), Ypsilanti city (20 records), Chelsea city (19 records), Dexter city (15 records), Dexter township (15 records), Milan city (10 records); and 10 more jurisdictions (see the Excel file).</w:t>
            </w:r>
          </w:p>
        </w:tc>
        <w:tc>
          <w:tcPr>
            <w:tcW w:type="dxa" w:w="1895"/>
          </w:tcPr>
          <w:p>
            <w:pPr>
              <w:spacing w:after="0"/>
              <w:jc w:val="left"/>
            </w:pPr>
          </w:p>
        </w:tc>
      </w:tr>
      <w:tr>
        <w:trPr>
          <w:cantSplit/>
        </w:trPr>
        <w:tc>
          <w:tcPr>
            <w:tcW w:type="dxa" w:w="1706"/>
          </w:tcPr>
          <w:p>
            <w:pPr>
              <w:spacing w:after="0"/>
              <w:jc w:val="left"/>
            </w:pPr>
            <w:r>
              <w:rPr>
                <w:sz w:val="16"/>
              </w:rPr>
              <w:t>Excessive Heat, Heat</w:t>
            </w:r>
          </w:p>
        </w:tc>
        <w:tc>
          <w:tcPr>
            <w:tcW w:type="dxa" w:w="1762"/>
          </w:tcPr>
          <w:p>
            <w:pPr>
              <w:spacing w:after="0"/>
              <w:jc w:val="left"/>
            </w:pPr>
            <w:r>
              <w:rPr>
                <w:sz w:val="16"/>
              </w:rPr>
              <w:t>heat index (in event narratives)</w:t>
            </w:r>
          </w:p>
        </w:tc>
        <w:tc>
          <w:tcPr>
            <w:tcW w:type="dxa" w:w="1635"/>
          </w:tcPr>
          <w:p>
            <w:pPr>
              <w:spacing w:after="0"/>
              <w:jc w:val="right"/>
            </w:pPr>
            <w:r>
              <w:rPr>
                <w:sz w:val="16"/>
              </w:rPr>
              <w:t>15 records, 1999 to 2026 (15 zone-level)</w:t>
            </w:r>
          </w:p>
        </w:tc>
        <w:tc>
          <w:tcPr>
            <w:tcW w:type="dxa" w:w="1752"/>
          </w:tcPr>
          <w:p>
            <w:pPr>
              <w:spacing w:after="0"/>
              <w:jc w:val="left"/>
            </w:pPr>
            <w:r>
              <w:rPr>
                <w:sz w:val="16"/>
              </w:rPr>
              <w:t>1 day to 7 days (median 5 days); 11 with a recorded value</w:t>
            </w:r>
          </w:p>
        </w:tc>
        <w:tc>
          <w:tcPr>
            <w:tcW w:type="dxa" w:w="1521"/>
          </w:tcPr>
          <w:p>
            <w:pPr>
              <w:spacing w:after="0"/>
              <w:jc w:val="left"/>
            </w:pPr>
            <w:r>
              <w:rPr>
                <w:sz w:val="16"/>
              </w:rPr>
              <w:t>7 consecutive days, 2012-07-01 to 2012-07-07, zone-level</w:t>
            </w:r>
          </w:p>
        </w:tc>
        <w:tc>
          <w:tcPr>
            <w:tcW w:type="dxa" w:w="1391"/>
          </w:tcPr>
          <w:p>
            <w:pPr>
              <w:spacing w:after="0"/>
              <w:jc w:val="left"/>
            </w:pPr>
          </w:p>
        </w:tc>
        <w:tc>
          <w:tcPr>
            <w:tcW w:type="dxa" w:w="2450"/>
          </w:tcPr>
          <w:p>
            <w:pPr>
              <w:spacing w:after="0"/>
              <w:jc w:val="left"/>
            </w:pPr>
            <w:r>
              <w:rPr>
                <w:sz w:val="16"/>
              </w:rPr>
              <w:t>Countywide (zone-level records).</w:t>
            </w:r>
          </w:p>
        </w:tc>
        <w:tc>
          <w:tcPr>
            <w:tcW w:type="dxa" w:w="1895"/>
          </w:tcPr>
          <w:p>
            <w:pPr>
              <w:spacing w:after="0"/>
              <w:jc w:val="left"/>
            </w:pPr>
            <w:r>
              <w:rPr>
                <w:sz w:val="16"/>
              </w:rPr>
              <w:t>Heat index: in event narratives only (local data needed). Heat records from November to March (unseasonable warmth, not a heat wave) are counted but not used for the longest run.</w:t>
            </w:r>
          </w:p>
        </w:tc>
      </w:tr>
      <w:tr>
        <w:trPr>
          <w:cantSplit/>
        </w:trPr>
        <w:tc>
          <w:tcPr>
            <w:tcW w:type="dxa" w:w="1706"/>
          </w:tcPr>
          <w:p>
            <w:pPr>
              <w:spacing w:after="0"/>
              <w:jc w:val="left"/>
            </w:pPr>
            <w:r>
              <w:rPr>
                <w:sz w:val="16"/>
              </w:rPr>
              <w:t>Hurricane, Tropical Storm, Tropical Depression</w:t>
            </w:r>
          </w:p>
        </w:tc>
        <w:tc>
          <w:tcPr>
            <w:tcW w:type="dxa" w:w="1762"/>
          </w:tcPr>
          <w:p>
            <w:pPr>
              <w:spacing w:after="0"/>
              <w:jc w:val="left"/>
            </w:pPr>
            <w:r>
              <w:rPr>
                <w:sz w:val="16"/>
              </w:rPr>
              <w:t>Saffir-Simpson</w:t>
            </w:r>
          </w:p>
        </w:tc>
        <w:tc>
          <w:tcPr>
            <w:tcW w:type="dxa" w:w="1635"/>
          </w:tcPr>
          <w:p>
            <w:pPr>
              <w:spacing w:after="0"/>
              <w:jc w:val="right"/>
            </w:pPr>
            <w:r>
              <w:rPr>
                <w:sz w:val="16"/>
              </w:rPr>
              <w:t>0</w:t>
            </w:r>
          </w:p>
        </w:tc>
        <w:tc>
          <w:tcPr>
            <w:tcW w:type="dxa" w:w="1752"/>
          </w:tcPr>
          <w:p>
            <w:pPr>
              <w:spacing w:after="0"/>
              <w:jc w:val="left"/>
            </w:pPr>
          </w:p>
        </w:tc>
        <w:tc>
          <w:tcPr>
            <w:tcW w:type="dxa" w:w="1521"/>
          </w:tcPr>
          <w:p>
            <w:pPr>
              <w:spacing w:after="0"/>
              <w:jc w:val="left"/>
            </w:pPr>
          </w:p>
        </w:tc>
        <w:tc>
          <w:tcPr>
            <w:tcW w:type="dxa" w:w="1391"/>
          </w:tcPr>
          <w:p>
            <w:pPr>
              <w:spacing w:after="0"/>
              <w:jc w:val="left"/>
            </w:pPr>
          </w:p>
        </w:tc>
        <w:tc>
          <w:tcPr>
            <w:tcW w:type="dxa" w:w="2450"/>
          </w:tcPr>
          <w:p>
            <w:pPr>
              <w:spacing w:after="0"/>
              <w:jc w:val="left"/>
            </w:pPr>
          </w:p>
        </w:tc>
        <w:tc>
          <w:tcPr>
            <w:tcW w:type="dxa" w:w="189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06"/>
          </w:tcPr>
          <w:p>
            <w:pPr>
              <w:spacing w:after="0"/>
              <w:jc w:val="left"/>
            </w:pPr>
            <w:r>
              <w:rPr>
                <w:sz w:val="16"/>
              </w:rPr>
              <w:t>Ice Storm</w:t>
            </w:r>
          </w:p>
        </w:tc>
        <w:tc>
          <w:tcPr>
            <w:tcW w:type="dxa" w:w="1762"/>
          </w:tcPr>
          <w:p>
            <w:pPr>
              <w:spacing w:after="0"/>
              <w:jc w:val="left"/>
            </w:pPr>
            <w:r>
              <w:rPr>
                <w:sz w:val="16"/>
              </w:rPr>
              <w:t>Sperry-Piltz ice scale (local data)</w:t>
            </w:r>
          </w:p>
        </w:tc>
        <w:tc>
          <w:tcPr>
            <w:tcW w:type="dxa" w:w="1635"/>
          </w:tcPr>
          <w:p>
            <w:pPr>
              <w:spacing w:after="0"/>
              <w:jc w:val="right"/>
            </w:pPr>
            <w:r>
              <w:rPr>
                <w:sz w:val="16"/>
              </w:rPr>
              <w:t>4 records, 1997 to 2023 (4 zone-level)</w:t>
            </w:r>
          </w:p>
        </w:tc>
        <w:tc>
          <w:tcPr>
            <w:tcW w:type="dxa" w:w="1752"/>
          </w:tcPr>
          <w:p>
            <w:pPr>
              <w:spacing w:after="0"/>
              <w:jc w:val="left"/>
            </w:pPr>
          </w:p>
        </w:tc>
        <w:tc>
          <w:tcPr>
            <w:tcW w:type="dxa" w:w="1521"/>
          </w:tcPr>
          <w:p>
            <w:pPr>
              <w:spacing w:after="0"/>
              <w:jc w:val="left"/>
            </w:pPr>
            <w:r>
              <w:rPr>
                <w:sz w:val="16"/>
              </w:rPr>
              <w:t>Ice Storm, 2023-02-22, $8,000,000 property; $0 crops (2023 dollars); NWS zone MIZ075</w:t>
            </w:r>
          </w:p>
        </w:tc>
        <w:tc>
          <w:tcPr>
            <w:tcW w:type="dxa" w:w="1391"/>
          </w:tcPr>
          <w:p>
            <w:pPr>
              <w:spacing w:after="0"/>
              <w:jc w:val="left"/>
            </w:pPr>
          </w:p>
        </w:tc>
        <w:tc>
          <w:tcPr>
            <w:tcW w:type="dxa" w:w="2450"/>
          </w:tcPr>
          <w:p>
            <w:pPr>
              <w:spacing w:after="0"/>
              <w:jc w:val="left"/>
            </w:pPr>
            <w:r>
              <w:rPr>
                <w:sz w:val="16"/>
              </w:rPr>
              <w:t>Countywide (zone-level records).</w:t>
            </w:r>
          </w:p>
        </w:tc>
        <w:tc>
          <w:tcPr>
            <w:tcW w:type="dxa" w:w="1895"/>
          </w:tcPr>
          <w:p>
            <w:pPr>
              <w:spacing w:after="0"/>
              <w:jc w:val="left"/>
            </w:pPr>
            <w:r>
              <w:rPr>
                <w:sz w:val="16"/>
              </w:rPr>
              <w:t>Ice thickness: in event narratives only (local data needed).</w:t>
            </w:r>
          </w:p>
        </w:tc>
      </w:tr>
      <w:tr>
        <w:trPr>
          <w:cantSplit/>
        </w:trPr>
        <w:tc>
          <w:tcPr>
            <w:tcW w:type="dxa" w:w="1706"/>
          </w:tcPr>
          <w:p>
            <w:pPr>
              <w:spacing w:after="0"/>
              <w:jc w:val="left"/>
            </w:pPr>
            <w:r>
              <w:rPr>
                <w:sz w:val="16"/>
              </w:rPr>
              <w:t>Flash Flood, Flood, Lakeshore Flood</w:t>
            </w:r>
          </w:p>
        </w:tc>
        <w:tc>
          <w:tcPr>
            <w:tcW w:type="dxa" w:w="1762"/>
          </w:tcPr>
          <w:p>
            <w:pPr>
              <w:spacing w:after="0"/>
              <w:jc w:val="left"/>
            </w:pPr>
            <w:r>
              <w:rPr>
                <w:sz w:val="16"/>
              </w:rPr>
              <w:t>damage and flood days (flood depth: FIRM)</w:t>
            </w:r>
          </w:p>
        </w:tc>
        <w:tc>
          <w:tcPr>
            <w:tcW w:type="dxa" w:w="1635"/>
          </w:tcPr>
          <w:p>
            <w:pPr>
              <w:spacing w:after="0"/>
              <w:jc w:val="right"/>
            </w:pPr>
            <w:r>
              <w:rPr>
                <w:sz w:val="16"/>
              </w:rPr>
              <w:t>38 records, 1996 to 2025 (14 zone-level)</w:t>
            </w:r>
          </w:p>
        </w:tc>
        <w:tc>
          <w:tcPr>
            <w:tcW w:type="dxa" w:w="1752"/>
          </w:tcPr>
          <w:p>
            <w:pPr>
              <w:spacing w:after="0"/>
              <w:jc w:val="left"/>
            </w:pPr>
          </w:p>
        </w:tc>
        <w:tc>
          <w:tcPr>
            <w:tcW w:type="dxa" w:w="1521"/>
          </w:tcPr>
          <w:p>
            <w:pPr>
              <w:spacing w:after="0"/>
              <w:jc w:val="left"/>
            </w:pPr>
            <w:r>
              <w:rPr>
                <w:sz w:val="16"/>
              </w:rPr>
              <w:t>Flash Flood, 2021-06-25, $7,500,000 property; $0 crops (2021 dollars)</w:t>
            </w:r>
          </w:p>
        </w:tc>
        <w:tc>
          <w:tcPr>
            <w:tcW w:type="dxa" w:w="1391"/>
          </w:tcPr>
          <w:p>
            <w:pPr>
              <w:spacing w:after="0"/>
              <w:jc w:val="left"/>
            </w:pPr>
          </w:p>
        </w:tc>
        <w:tc>
          <w:tcPr>
            <w:tcW w:type="dxa" w:w="2450"/>
          </w:tcPr>
          <w:p>
            <w:pPr>
              <w:spacing w:after="0"/>
              <w:jc w:val="left"/>
            </w:pPr>
            <w:r>
              <w:rPr>
                <w:sz w:val="16"/>
              </w:rPr>
              <w:t>Event records naming jurisdictions in the plan: Ann Arbor charter township (6 records), Ann Arbor city (6 records), Salem township (3 records), Chelsea city (2 records), Manchester township (2 records), Manchester village (2 records), Saline city (2 records), Saline township (2 records), Scio township (2 records), Dexter city (1 record); and 1 more jurisdiction (see the Excel file). Zone-level records (14) apply countywide.</w:t>
            </w:r>
          </w:p>
        </w:tc>
        <w:tc>
          <w:tcPr>
            <w:tcW w:type="dxa" w:w="189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06"/>
          </w:tcPr>
          <w:p>
            <w:pPr>
              <w:spacing w:after="0"/>
              <w:jc w:val="left"/>
            </w:pPr>
            <w:r>
              <w:rPr>
                <w:sz w:val="16"/>
              </w:rPr>
              <w:t>Debris Flow</w:t>
            </w:r>
          </w:p>
        </w:tc>
        <w:tc>
          <w:tcPr>
            <w:tcW w:type="dxa" w:w="1762"/>
          </w:tcPr>
          <w:p>
            <w:pPr>
              <w:spacing w:after="0"/>
              <w:jc w:val="left"/>
            </w:pPr>
            <w:r>
              <w:rPr>
                <w:sz w:val="16"/>
              </w:rPr>
              <w:t>none (count and damage only)</w:t>
            </w:r>
          </w:p>
        </w:tc>
        <w:tc>
          <w:tcPr>
            <w:tcW w:type="dxa" w:w="1635"/>
          </w:tcPr>
          <w:p>
            <w:pPr>
              <w:spacing w:after="0"/>
              <w:jc w:val="right"/>
            </w:pPr>
            <w:r>
              <w:rPr>
                <w:sz w:val="16"/>
              </w:rPr>
              <w:t>0</w:t>
            </w:r>
          </w:p>
        </w:tc>
        <w:tc>
          <w:tcPr>
            <w:tcW w:type="dxa" w:w="1752"/>
          </w:tcPr>
          <w:p>
            <w:pPr>
              <w:spacing w:after="0"/>
              <w:jc w:val="left"/>
            </w:pPr>
          </w:p>
        </w:tc>
        <w:tc>
          <w:tcPr>
            <w:tcW w:type="dxa" w:w="1521"/>
          </w:tcPr>
          <w:p>
            <w:pPr>
              <w:spacing w:after="0"/>
              <w:jc w:val="left"/>
            </w:pPr>
          </w:p>
        </w:tc>
        <w:tc>
          <w:tcPr>
            <w:tcW w:type="dxa" w:w="1391"/>
          </w:tcPr>
          <w:p>
            <w:pPr>
              <w:spacing w:after="0"/>
              <w:jc w:val="left"/>
            </w:pPr>
          </w:p>
        </w:tc>
        <w:tc>
          <w:tcPr>
            <w:tcW w:type="dxa" w:w="2450"/>
          </w:tcPr>
          <w:p>
            <w:pPr>
              <w:spacing w:after="0"/>
              <w:jc w:val="left"/>
            </w:pPr>
          </w:p>
        </w:tc>
        <w:tc>
          <w:tcPr>
            <w:tcW w:type="dxa" w:w="1895"/>
          </w:tcPr>
          <w:p>
            <w:pPr>
              <w:spacing w:after="0"/>
              <w:jc w:val="left"/>
            </w:pPr>
            <w:r>
              <w:rPr>
                <w:sz w:val="16"/>
              </w:rPr>
              <w:t>Physical measure: in event narratives only (local data needed).</w:t>
            </w:r>
          </w:p>
        </w:tc>
      </w:tr>
      <w:tr>
        <w:trPr>
          <w:cantSplit/>
        </w:trPr>
        <w:tc>
          <w:tcPr>
            <w:tcW w:type="dxa" w:w="1706"/>
          </w:tcPr>
          <w:p>
            <w:pPr>
              <w:spacing w:after="0"/>
              <w:jc w:val="left"/>
            </w:pPr>
            <w:r>
              <w:rPr>
                <w:sz w:val="16"/>
              </w:rPr>
              <w:t>Lightning</w:t>
            </w:r>
          </w:p>
        </w:tc>
        <w:tc>
          <w:tcPr>
            <w:tcW w:type="dxa" w:w="1762"/>
          </w:tcPr>
          <w:p>
            <w:pPr>
              <w:spacing w:after="0"/>
              <w:jc w:val="left"/>
            </w:pPr>
            <w:r>
              <w:rPr>
                <w:sz w:val="16"/>
              </w:rPr>
              <w:t>annualized frequency (the measure FEMA's Local Mitigation Planning Handbook names)</w:t>
            </w:r>
          </w:p>
        </w:tc>
        <w:tc>
          <w:tcPr>
            <w:tcW w:type="dxa" w:w="1635"/>
          </w:tcPr>
          <w:p>
            <w:pPr>
              <w:spacing w:after="0"/>
              <w:jc w:val="right"/>
            </w:pPr>
            <w:r>
              <w:rPr>
                <w:sz w:val="16"/>
              </w:rPr>
              <w:t>21 records, 1997 to 2014</w:t>
            </w:r>
          </w:p>
        </w:tc>
        <w:tc>
          <w:tcPr>
            <w:tcW w:type="dxa" w:w="1752"/>
          </w:tcPr>
          <w:p>
            <w:pPr>
              <w:spacing w:after="0"/>
              <w:jc w:val="left"/>
            </w:pPr>
          </w:p>
        </w:tc>
        <w:tc>
          <w:tcPr>
            <w:tcW w:type="dxa" w:w="1521"/>
          </w:tcPr>
          <w:p>
            <w:pPr>
              <w:spacing w:after="0"/>
              <w:jc w:val="left"/>
            </w:pPr>
            <w:r>
              <w:rPr>
                <w:sz w:val="16"/>
              </w:rPr>
              <w:t>Lightning, 2014-06-18, $0 property; $0 crops (2014 dollars), 1 direct death</w:t>
            </w:r>
          </w:p>
        </w:tc>
        <w:tc>
          <w:tcPr>
            <w:tcW w:type="dxa" w:w="1391"/>
          </w:tcPr>
          <w:p>
            <w:pPr>
              <w:spacing w:after="0"/>
              <w:jc w:val="left"/>
            </w:pPr>
            <w:r>
              <w:rPr>
                <w:sz w:val="16"/>
              </w:rPr>
              <w:t>Lightning, 2000-12-11, $1,100,000 property; crops not reported (2000 dollars)</w:t>
            </w:r>
          </w:p>
        </w:tc>
        <w:tc>
          <w:tcPr>
            <w:tcW w:type="dxa" w:w="2450"/>
          </w:tcPr>
          <w:p>
            <w:pPr>
              <w:spacing w:after="0"/>
              <w:jc w:val="left"/>
            </w:pPr>
            <w:r>
              <w:rPr>
                <w:sz w:val="16"/>
              </w:rPr>
              <w:t>Event records naming jurisdictions in the plan: Ann Arbor charter township (5 records), Ann Arbor city (5 records), Ypsilanti charter township (4 records), Ypsilanti city (4 records), Saline city (3 records), Saline township (3 records), Chelsea city (2 records), Dexter city (1 record), Dexter township (1 record), Lima township (1 record); and 3 more jurisdictions (see the Excel file).</w:t>
            </w:r>
          </w:p>
        </w:tc>
        <w:tc>
          <w:tcPr>
            <w:tcW w:type="dxa" w:w="1895"/>
          </w:tcPr>
          <w:p>
            <w:pPr>
              <w:spacing w:after="0"/>
              <w:jc w:val="left"/>
            </w:pPr>
            <w:r>
              <w:rPr>
                <w:sz w:val="16"/>
              </w:rPr>
              <w:t>Storm Events lists lightning with damage or casualties; physical measure in event narratives only (local data needed).</w:t>
            </w:r>
          </w:p>
        </w:tc>
      </w:tr>
      <w:tr>
        <w:trPr>
          <w:cantSplit/>
        </w:trPr>
        <w:tc>
          <w:tcPr>
            <w:tcW w:type="dxa" w:w="1706"/>
          </w:tcPr>
          <w:p>
            <w:pPr>
              <w:spacing w:after="0"/>
              <w:jc w:val="left"/>
            </w:pPr>
            <w:r>
              <w:rPr>
                <w:sz w:val="16"/>
              </w:rPr>
              <w:t>High Wind and Strong Wind (outside NRI's Strong Wind definition)</w:t>
            </w:r>
          </w:p>
        </w:tc>
        <w:tc>
          <w:tcPr>
            <w:tcW w:type="dxa" w:w="1762"/>
          </w:tcPr>
          <w:p>
            <w:pPr>
              <w:spacing w:after="0"/>
              <w:jc w:val="left"/>
            </w:pPr>
            <w:r>
              <w:rPr>
                <w:sz w:val="16"/>
              </w:rPr>
              <w:t>wind speed (kt and mph)</w:t>
            </w:r>
          </w:p>
        </w:tc>
        <w:tc>
          <w:tcPr>
            <w:tcW w:type="dxa" w:w="1635"/>
          </w:tcPr>
          <w:p>
            <w:pPr>
              <w:spacing w:after="0"/>
              <w:jc w:val="right"/>
            </w:pPr>
            <w:r>
              <w:rPr>
                <w:sz w:val="16"/>
              </w:rPr>
              <w:t>44 records, 1996 to 2026 (44 zone-level)</w:t>
            </w:r>
          </w:p>
        </w:tc>
        <w:tc>
          <w:tcPr>
            <w:tcW w:type="dxa" w:w="1752"/>
          </w:tcPr>
          <w:p>
            <w:pPr>
              <w:spacing w:after="0"/>
              <w:jc w:val="left"/>
            </w:pPr>
            <w:r>
              <w:rPr>
                <w:sz w:val="16"/>
              </w:rPr>
              <w:t>35 kt (40 mph) to 76 kt (87 mph) (median 52 kt (60 mph)); 42 with a recorded value</w:t>
            </w:r>
          </w:p>
        </w:tc>
        <w:tc>
          <w:tcPr>
            <w:tcW w:type="dxa" w:w="1521"/>
          </w:tcPr>
          <w:p>
            <w:pPr>
              <w:spacing w:after="0"/>
              <w:jc w:val="left"/>
            </w:pPr>
            <w:r>
              <w:rPr>
                <w:sz w:val="16"/>
              </w:rPr>
              <w:t>76 kt (87 mph) measured gust, High Wind, 2003-11-12; NWS zone MIZ075</w:t>
            </w:r>
          </w:p>
        </w:tc>
        <w:tc>
          <w:tcPr>
            <w:tcW w:type="dxa" w:w="1391"/>
          </w:tcPr>
          <w:p>
            <w:pPr>
              <w:spacing w:after="0"/>
              <w:jc w:val="left"/>
            </w:pPr>
            <w:r>
              <w:rPr>
                <w:sz w:val="16"/>
              </w:rPr>
              <w:t>High Wind, 2017-03-08, $25,000,000 property; $0 crops, reported for the zone (2017 dollars)</w:t>
            </w:r>
          </w:p>
        </w:tc>
        <w:tc>
          <w:tcPr>
            <w:tcW w:type="dxa" w:w="2450"/>
          </w:tcPr>
          <w:p>
            <w:pPr>
              <w:spacing w:after="0"/>
              <w:jc w:val="left"/>
            </w:pPr>
            <w:r>
              <w:rPr>
                <w:sz w:val="16"/>
              </w:rPr>
              <w:t>Countywide (zone-level records).</w:t>
            </w:r>
          </w:p>
        </w:tc>
        <w:tc>
          <w:tcPr>
            <w:tcW w:type="dxa" w:w="1895"/>
          </w:tcPr>
          <w:p>
            <w:pPr>
              <w:spacing w:after="0"/>
              <w:jc w:val="left"/>
            </w:pPr>
          </w:p>
        </w:tc>
      </w:tr>
      <w:tr>
        <w:trPr>
          <w:cantSplit/>
        </w:trPr>
        <w:tc>
          <w:tcPr>
            <w:tcW w:type="dxa" w:w="1706"/>
          </w:tcPr>
          <w:p>
            <w:pPr>
              <w:spacing w:after="0"/>
              <w:jc w:val="left"/>
            </w:pPr>
            <w:r>
              <w:rPr>
                <w:sz w:val="16"/>
              </w:rPr>
              <w:t>Thunderstorm Wind</w:t>
            </w:r>
          </w:p>
        </w:tc>
        <w:tc>
          <w:tcPr>
            <w:tcW w:type="dxa" w:w="1762"/>
          </w:tcPr>
          <w:p>
            <w:pPr>
              <w:spacing w:after="0"/>
              <w:jc w:val="left"/>
            </w:pPr>
            <w:r>
              <w:rPr>
                <w:sz w:val="16"/>
              </w:rPr>
              <w:t>wind speed (kt and mph)</w:t>
            </w:r>
          </w:p>
        </w:tc>
        <w:tc>
          <w:tcPr>
            <w:tcW w:type="dxa" w:w="1635"/>
          </w:tcPr>
          <w:p>
            <w:pPr>
              <w:spacing w:after="0"/>
              <w:jc w:val="right"/>
            </w:pPr>
            <w:r>
              <w:rPr>
                <w:sz w:val="16"/>
              </w:rPr>
              <w:t>494 records, 1957 to 2026</w:t>
            </w:r>
          </w:p>
        </w:tc>
        <w:tc>
          <w:tcPr>
            <w:tcW w:type="dxa" w:w="1752"/>
          </w:tcPr>
          <w:p>
            <w:pPr>
              <w:spacing w:after="0"/>
              <w:jc w:val="left"/>
            </w:pPr>
            <w:r>
              <w:rPr>
                <w:sz w:val="16"/>
              </w:rPr>
              <w:t>48 kt (55 mph) to 80 kt (92 mph) (median 52 kt (60 mph)); 429 with a recorded value</w:t>
            </w:r>
          </w:p>
        </w:tc>
        <w:tc>
          <w:tcPr>
            <w:tcW w:type="dxa" w:w="1521"/>
          </w:tcPr>
          <w:p>
            <w:pPr>
              <w:spacing w:after="0"/>
              <w:jc w:val="left"/>
            </w:pPr>
            <w:r>
              <w:rPr>
                <w:sz w:val="16"/>
              </w:rPr>
              <w:t>80 kt (92 mph), measurement type not recorded, Thunderstorm Wind, 1990-01-25</w:t>
            </w:r>
          </w:p>
        </w:tc>
        <w:tc>
          <w:tcPr>
            <w:tcW w:type="dxa" w:w="1391"/>
          </w:tcPr>
          <w:p>
            <w:pPr>
              <w:spacing w:after="0"/>
              <w:jc w:val="left"/>
            </w:pPr>
            <w:r>
              <w:rPr>
                <w:sz w:val="16"/>
              </w:rPr>
              <w:t>Thunderstorm Wind, 1998-07-21, $4,500,000 property; crops not reported (1998 dollars)</w:t>
            </w:r>
          </w:p>
        </w:tc>
        <w:tc>
          <w:tcPr>
            <w:tcW w:type="dxa" w:w="2450"/>
          </w:tcPr>
          <w:p>
            <w:pPr>
              <w:spacing w:after="0"/>
              <w:jc w:val="left"/>
            </w:pPr>
            <w:r>
              <w:rPr>
                <w:sz w:val="16"/>
              </w:rPr>
              <w:t>Event records naming jurisdictions in the plan: Ann Arbor charter township (60 records), Ann Arbor city (60 records), Saline city (33 records), Saline township (33 records), Dexter city (32 records), Dexter township (32 records), Ypsilanti charter township (31 records), Ypsilanti city (31 records), Chelsea city (29 records), Manchester township (26 records); and 9 more jurisdictions (see the Excel file).</w:t>
            </w:r>
          </w:p>
        </w:tc>
        <w:tc>
          <w:tcPr>
            <w:tcW w:type="dxa" w:w="1895"/>
          </w:tcPr>
          <w:p>
            <w:pPr>
              <w:spacing w:after="0"/>
              <w:jc w:val="left"/>
            </w:pPr>
          </w:p>
        </w:tc>
      </w:tr>
      <w:tr>
        <w:trPr>
          <w:cantSplit/>
        </w:trPr>
        <w:tc>
          <w:tcPr>
            <w:tcW w:type="dxa" w:w="1706"/>
          </w:tcPr>
          <w:p>
            <w:pPr>
              <w:spacing w:after="0"/>
              <w:jc w:val="left"/>
            </w:pPr>
            <w:r>
              <w:rPr>
                <w:sz w:val="16"/>
              </w:rPr>
              <w:t>Tornado</w:t>
            </w:r>
          </w:p>
        </w:tc>
        <w:tc>
          <w:tcPr>
            <w:tcW w:type="dxa" w:w="1762"/>
          </w:tcPr>
          <w:p>
            <w:pPr>
              <w:spacing w:after="0"/>
              <w:jc w:val="left"/>
            </w:pPr>
            <w:r>
              <w:rPr>
                <w:sz w:val="16"/>
              </w:rPr>
              <w:t>Enhanced Fujita (Fujita before Feb 2007)</w:t>
            </w:r>
          </w:p>
        </w:tc>
        <w:tc>
          <w:tcPr>
            <w:tcW w:type="dxa" w:w="1635"/>
          </w:tcPr>
          <w:p>
            <w:pPr>
              <w:spacing w:after="0"/>
              <w:jc w:val="right"/>
            </w:pPr>
            <w:r>
              <w:rPr>
                <w:sz w:val="16"/>
              </w:rPr>
              <w:t>29 records, 1951 to 2026</w:t>
            </w:r>
          </w:p>
        </w:tc>
        <w:tc>
          <w:tcPr>
            <w:tcW w:type="dxa" w:w="1752"/>
          </w:tcPr>
          <w:p>
            <w:pPr>
              <w:spacing w:after="0"/>
              <w:jc w:val="left"/>
            </w:pPr>
            <w:r>
              <w:rPr>
                <w:sz w:val="16"/>
              </w:rPr>
              <w:t>F/EF0 to F/EF3 (median F/EF1); 29 with a recorded value</w:t>
            </w:r>
          </w:p>
        </w:tc>
        <w:tc>
          <w:tcPr>
            <w:tcW w:type="dxa" w:w="1521"/>
          </w:tcPr>
          <w:p>
            <w:pPr>
              <w:spacing w:after="0"/>
              <w:jc w:val="left"/>
            </w:pPr>
            <w:r>
              <w:rPr>
                <w:sz w:val="16"/>
              </w:rPr>
              <w:t>F3 tornado, 1953-06-08, 11.3 mi path length (whole path, pre-1996), 70 yd wide, $25,000 property; crops not recorded (1953 dollars), 1 direct death, 5 direct injuries</w:t>
            </w:r>
          </w:p>
        </w:tc>
        <w:tc>
          <w:tcPr>
            <w:tcW w:type="dxa" w:w="1391"/>
          </w:tcPr>
          <w:p>
            <w:pPr>
              <w:spacing w:after="0"/>
              <w:jc w:val="left"/>
            </w:pPr>
            <w:r>
              <w:rPr>
                <w:sz w:val="16"/>
              </w:rPr>
              <w:t>Tornado, 2012-03-15, $12,000,000 property; $0 crops (2012 dollars)</w:t>
            </w:r>
          </w:p>
        </w:tc>
        <w:tc>
          <w:tcPr>
            <w:tcW w:type="dxa" w:w="2450"/>
          </w:tcPr>
          <w:p>
            <w:pPr>
              <w:spacing w:after="0"/>
              <w:jc w:val="left"/>
            </w:pPr>
            <w:r>
              <w:rPr>
                <w:sz w:val="16"/>
              </w:rPr>
              <w:t>Event records naming jurisdictions in the plan: Ann Arbor charter township (2 records), Ann Arbor city (2 records), Bridgewater township (1 record), Salem township (1 record), Scio township (1 record), York charter township (1 record).</w:t>
            </w:r>
          </w:p>
        </w:tc>
        <w:tc>
          <w:tcPr>
            <w:tcW w:type="dxa" w:w="189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06"/>
          </w:tcPr>
          <w:p>
            <w:pPr>
              <w:spacing w:after="0"/>
              <w:jc w:val="left"/>
            </w:pPr>
            <w:r>
              <w:rPr>
                <w:sz w:val="16"/>
              </w:rPr>
              <w:t>Wildfire</w:t>
            </w:r>
          </w:p>
        </w:tc>
        <w:tc>
          <w:tcPr>
            <w:tcW w:type="dxa" w:w="1762"/>
          </w:tcPr>
          <w:p>
            <w:pPr>
              <w:spacing w:after="0"/>
              <w:jc w:val="left"/>
            </w:pPr>
            <w:r>
              <w:rPr>
                <w:sz w:val="16"/>
              </w:rPr>
              <w:t>acres burned (local data)</w:t>
            </w:r>
          </w:p>
        </w:tc>
        <w:tc>
          <w:tcPr>
            <w:tcW w:type="dxa" w:w="1635"/>
          </w:tcPr>
          <w:p>
            <w:pPr>
              <w:spacing w:after="0"/>
              <w:jc w:val="right"/>
            </w:pPr>
            <w:r>
              <w:rPr>
                <w:sz w:val="16"/>
              </w:rPr>
              <w:t>0</w:t>
            </w:r>
          </w:p>
        </w:tc>
        <w:tc>
          <w:tcPr>
            <w:tcW w:type="dxa" w:w="1752"/>
          </w:tcPr>
          <w:p>
            <w:pPr>
              <w:spacing w:after="0"/>
              <w:jc w:val="left"/>
            </w:pPr>
          </w:p>
        </w:tc>
        <w:tc>
          <w:tcPr>
            <w:tcW w:type="dxa" w:w="1521"/>
          </w:tcPr>
          <w:p>
            <w:pPr>
              <w:spacing w:after="0"/>
              <w:jc w:val="left"/>
            </w:pPr>
          </w:p>
        </w:tc>
        <w:tc>
          <w:tcPr>
            <w:tcW w:type="dxa" w:w="1391"/>
          </w:tcPr>
          <w:p>
            <w:pPr>
              <w:spacing w:after="0"/>
              <w:jc w:val="left"/>
            </w:pPr>
          </w:p>
        </w:tc>
        <w:tc>
          <w:tcPr>
            <w:tcW w:type="dxa" w:w="2450"/>
          </w:tcPr>
          <w:p>
            <w:pPr>
              <w:spacing w:after="0"/>
              <w:jc w:val="left"/>
            </w:pPr>
          </w:p>
        </w:tc>
        <w:tc>
          <w:tcPr>
            <w:tcW w:type="dxa" w:w="1895"/>
          </w:tcPr>
          <w:p>
            <w:pPr>
              <w:spacing w:after="0"/>
              <w:jc w:val="left"/>
            </w:pPr>
            <w:r>
              <w:rPr>
                <w:sz w:val="16"/>
              </w:rPr>
              <w:t>Acres burned: in event narratives only (local data needed).</w:t>
            </w:r>
          </w:p>
        </w:tc>
      </w:tr>
      <w:tr>
        <w:trPr>
          <w:cantSplit/>
        </w:trPr>
        <w:tc>
          <w:tcPr>
            <w:tcW w:type="dxa" w:w="1706"/>
          </w:tcPr>
          <w:p>
            <w:pPr>
              <w:spacing w:after="0"/>
              <w:jc w:val="left"/>
            </w:pPr>
            <w:r>
              <w:rPr>
                <w:sz w:val="16"/>
              </w:rPr>
              <w:t>Winter Storm, Heavy Snow, Blizzard, Lake-Effect Snow, Winter Weather, Sleet</w:t>
            </w:r>
          </w:p>
        </w:tc>
        <w:tc>
          <w:tcPr>
            <w:tcW w:type="dxa" w:w="1762"/>
          </w:tcPr>
          <w:p>
            <w:pPr>
              <w:spacing w:after="0"/>
              <w:jc w:val="left"/>
            </w:pPr>
            <w:r>
              <w:rPr>
                <w:sz w:val="16"/>
              </w:rPr>
              <w:t>none in data (snowfall: local data)</w:t>
            </w:r>
          </w:p>
        </w:tc>
        <w:tc>
          <w:tcPr>
            <w:tcW w:type="dxa" w:w="1635"/>
          </w:tcPr>
          <w:p>
            <w:pPr>
              <w:spacing w:after="0"/>
              <w:jc w:val="right"/>
            </w:pPr>
            <w:r>
              <w:rPr>
                <w:sz w:val="16"/>
              </w:rPr>
              <w:t>62 records, 1996 to 2024 (62 zone-level)</w:t>
            </w:r>
          </w:p>
        </w:tc>
        <w:tc>
          <w:tcPr>
            <w:tcW w:type="dxa" w:w="1752"/>
          </w:tcPr>
          <w:p>
            <w:pPr>
              <w:spacing w:after="0"/>
              <w:jc w:val="left"/>
            </w:pPr>
          </w:p>
        </w:tc>
        <w:tc>
          <w:tcPr>
            <w:tcW w:type="dxa" w:w="1521"/>
          </w:tcPr>
          <w:p>
            <w:pPr>
              <w:spacing w:after="0"/>
              <w:jc w:val="left"/>
            </w:pPr>
            <w:r>
              <w:rPr>
                <w:sz w:val="16"/>
              </w:rPr>
              <w:t>Winter Storm, 2018-04-14, $6,000,000 property; $0 crops (2018 dollars); NWS zone MIZ075</w:t>
            </w:r>
          </w:p>
        </w:tc>
        <w:tc>
          <w:tcPr>
            <w:tcW w:type="dxa" w:w="1391"/>
          </w:tcPr>
          <w:p>
            <w:pPr>
              <w:spacing w:after="0"/>
              <w:jc w:val="left"/>
            </w:pPr>
          </w:p>
        </w:tc>
        <w:tc>
          <w:tcPr>
            <w:tcW w:type="dxa" w:w="2450"/>
          </w:tcPr>
          <w:p>
            <w:pPr>
              <w:spacing w:after="0"/>
              <w:jc w:val="left"/>
            </w:pPr>
            <w:r>
              <w:rPr>
                <w:sz w:val="16"/>
              </w:rPr>
              <w:t>Countywide (zone-level records).</w:t>
            </w:r>
          </w:p>
        </w:tc>
        <w:tc>
          <w:tcPr>
            <w:tcW w:type="dxa" w:w="1895"/>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12 declarations covering 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32"/>
        <w:gridCol w:w="2419"/>
        <w:gridCol w:w="2137"/>
        <w:gridCol w:w="2546"/>
        <w:gridCol w:w="1678"/>
        <w:gridCol w:w="88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32"/>
            <w:shd w:val="clear" w:color="auto" w:fill="E8E8E8"/>
          </w:tcPr>
          <w:p>
            <w:pPr>
              <w:spacing w:after="0"/>
              <w:jc w:val="left"/>
            </w:pPr>
            <w:r>
              <w:rPr>
                <w:b/>
                <w:sz w:val="16"/>
              </w:rPr>
              <w:t>Type</w:t>
            </w:r>
          </w:p>
        </w:tc>
        <w:tc>
          <w:tcPr>
            <w:tcW w:type="dxa" w:w="2419"/>
            <w:shd w:val="clear" w:color="auto" w:fill="E8E8E8"/>
          </w:tcPr>
          <w:p>
            <w:pPr>
              <w:spacing w:after="0"/>
              <w:jc w:val="left"/>
            </w:pPr>
            <w:r>
              <w:rPr>
                <w:b/>
                <w:sz w:val="16"/>
              </w:rPr>
              <w:t>Title</w:t>
            </w:r>
          </w:p>
        </w:tc>
        <w:tc>
          <w:tcPr>
            <w:tcW w:type="dxa" w:w="2137"/>
            <w:shd w:val="clear" w:color="auto" w:fill="E8E8E8"/>
          </w:tcPr>
          <w:p>
            <w:pPr>
              <w:spacing w:after="0"/>
              <w:jc w:val="left"/>
            </w:pPr>
            <w:r>
              <w:rPr>
                <w:b/>
                <w:sz w:val="16"/>
              </w:rPr>
              <w:t>Mapped hazard</w:t>
            </w:r>
          </w:p>
        </w:tc>
        <w:tc>
          <w:tcPr>
            <w:tcW w:type="dxa" w:w="254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678"/>
            <w:shd w:val="clear" w:color="auto" w:fill="E8E8E8"/>
          </w:tcPr>
          <w:p>
            <w:pPr>
              <w:spacing w:after="0"/>
              <w:jc w:val="left"/>
            </w:pPr>
            <w:r>
              <w:rPr>
                <w:b/>
                <w:sz w:val="16"/>
              </w:rPr>
              <w:t>Flags</w:t>
            </w:r>
          </w:p>
        </w:tc>
        <w:tc>
          <w:tcPr>
            <w:tcW w:type="dxa" w:w="889"/>
            <w:shd w:val="clear" w:color="auto" w:fill="E8E8E8"/>
          </w:tcPr>
          <w:p>
            <w:pPr>
              <w:spacing w:after="0"/>
              <w:jc w:val="left"/>
            </w:pPr>
            <w:r>
              <w:rPr>
                <w:b/>
                <w:sz w:val="16"/>
              </w:rPr>
              <w:t>Notes</w:t>
            </w:r>
          </w:p>
        </w:tc>
      </w:tr>
      <w:tr>
        <w:trPr>
          <w:cantSplit/>
        </w:trPr>
        <w:tc>
          <w:tcPr>
            <w:tcW w:type="dxa" w:w="1037"/>
          </w:tcPr>
          <w:p>
            <w:pPr>
              <w:spacing w:after="0"/>
              <w:jc w:val="left"/>
            </w:pPr>
            <w:r>
              <w:rPr>
                <w:sz w:val="16"/>
              </w:rPr>
              <w:t>2026-06-30</w:t>
            </w:r>
          </w:p>
        </w:tc>
        <w:tc>
          <w:tcPr>
            <w:tcW w:type="dxa" w:w="1037"/>
          </w:tcPr>
          <w:p>
            <w:pPr>
              <w:spacing w:after="0"/>
              <w:jc w:val="left"/>
            </w:pPr>
            <w:r>
              <w:rPr>
                <w:sz w:val="16"/>
              </w:rPr>
              <w:t>2026-04-10</w:t>
            </w:r>
          </w:p>
        </w:tc>
        <w:tc>
          <w:tcPr>
            <w:tcW w:type="dxa" w:w="1037"/>
          </w:tcPr>
          <w:p>
            <w:pPr>
              <w:spacing w:after="0"/>
              <w:jc w:val="left"/>
            </w:pPr>
            <w:r>
              <w:rPr>
                <w:sz w:val="16"/>
              </w:rPr>
              <w:t>DR-4925-MI</w:t>
            </w:r>
          </w:p>
        </w:tc>
        <w:tc>
          <w:tcPr>
            <w:tcW w:type="dxa" w:w="1332"/>
          </w:tcPr>
          <w:p>
            <w:pPr>
              <w:spacing w:after="0"/>
              <w:jc w:val="left"/>
            </w:pPr>
            <w:r>
              <w:rPr>
                <w:sz w:val="16"/>
              </w:rPr>
              <w:t>Major disaster</w:t>
            </w:r>
          </w:p>
        </w:tc>
        <w:tc>
          <w:tcPr>
            <w:tcW w:type="dxa" w:w="2419"/>
          </w:tcPr>
          <w:p>
            <w:pPr>
              <w:spacing w:after="0"/>
              <w:jc w:val="left"/>
            </w:pPr>
            <w:r>
              <w:rPr>
                <w:sz w:val="16"/>
              </w:rPr>
              <w:t>Severe Storms, Tornadoes, and Flooding</w:t>
            </w:r>
          </w:p>
        </w:tc>
        <w:tc>
          <w:tcPr>
            <w:tcW w:type="dxa" w:w="2137"/>
          </w:tcPr>
          <w:p>
            <w:pPr>
              <w:spacing w:after="0"/>
              <w:jc w:val="left"/>
            </w:pPr>
            <w:r>
              <w:rPr>
                <w:sz w:val="16"/>
              </w:rPr>
              <w:t>Inland Flooding (primary); also designated: Tornado</w:t>
            </w:r>
          </w:p>
        </w:tc>
        <w:tc>
          <w:tcPr>
            <w:tcW w:type="dxa" w:w="2546"/>
          </w:tcPr>
          <w:p>
            <w:pPr>
              <w:spacing w:after="0"/>
              <w:jc w:val="right"/>
            </w:pPr>
            <w:r>
              <w:rPr>
                <w:sz w:val="16"/>
              </w:rPr>
              <w:t>PA not declared for this county</w:t>
            </w:r>
          </w:p>
        </w:tc>
        <w:tc>
          <w:tcPr>
            <w:tcW w:type="dxa" w:w="1678"/>
          </w:tcPr>
          <w:p>
            <w:pPr>
              <w:spacing w:after="0"/>
              <w:jc w:val="left"/>
            </w:pPr>
            <w:r>
              <w:rPr>
                <w:sz w:val="16"/>
              </w:rPr>
              <w:t>new since last plan; within last 5 years</w:t>
            </w:r>
          </w:p>
        </w:tc>
        <w:tc>
          <w:tcPr>
            <w:tcW w:type="dxa" w:w="889"/>
          </w:tcPr>
          <w:p>
            <w:pPr>
              <w:spacing w:after="0"/>
              <w:jc w:val="left"/>
            </w:pPr>
          </w:p>
        </w:tc>
      </w:tr>
      <w:tr>
        <w:trPr>
          <w:cantSplit/>
        </w:trPr>
        <w:tc>
          <w:tcPr>
            <w:tcW w:type="dxa" w:w="1037"/>
          </w:tcPr>
          <w:p>
            <w:pPr>
              <w:spacing w:after="0"/>
              <w:jc w:val="left"/>
            </w:pPr>
            <w:r>
              <w:rPr>
                <w:sz w:val="16"/>
              </w:rPr>
              <w:t>2021-07-15</w:t>
            </w:r>
          </w:p>
        </w:tc>
        <w:tc>
          <w:tcPr>
            <w:tcW w:type="dxa" w:w="1037"/>
          </w:tcPr>
          <w:p>
            <w:pPr>
              <w:spacing w:after="0"/>
              <w:jc w:val="left"/>
            </w:pPr>
            <w:r>
              <w:rPr>
                <w:sz w:val="16"/>
              </w:rPr>
              <w:t>2021-06-25</w:t>
            </w:r>
          </w:p>
        </w:tc>
        <w:tc>
          <w:tcPr>
            <w:tcW w:type="dxa" w:w="1037"/>
          </w:tcPr>
          <w:p>
            <w:pPr>
              <w:spacing w:after="0"/>
              <w:jc w:val="left"/>
            </w:pPr>
            <w:r>
              <w:rPr>
                <w:sz w:val="16"/>
              </w:rPr>
              <w:t>DR-4607-MI</w:t>
            </w:r>
          </w:p>
        </w:tc>
        <w:tc>
          <w:tcPr>
            <w:tcW w:type="dxa" w:w="1332"/>
          </w:tcPr>
          <w:p>
            <w:pPr>
              <w:spacing w:after="0"/>
              <w:jc w:val="left"/>
            </w:pPr>
            <w:r>
              <w:rPr>
                <w:sz w:val="16"/>
              </w:rPr>
              <w:t>Major disaster</w:t>
            </w:r>
          </w:p>
        </w:tc>
        <w:tc>
          <w:tcPr>
            <w:tcW w:type="dxa" w:w="2419"/>
          </w:tcPr>
          <w:p>
            <w:pPr>
              <w:spacing w:after="0"/>
              <w:jc w:val="left"/>
            </w:pPr>
            <w:r>
              <w:rPr>
                <w:sz w:val="16"/>
              </w:rPr>
              <w:t>Severe Storms, Flooding, and Tornadoes</w:t>
            </w:r>
          </w:p>
        </w:tc>
        <w:tc>
          <w:tcPr>
            <w:tcW w:type="dxa" w:w="2137"/>
          </w:tcPr>
          <w:p>
            <w:pPr>
              <w:spacing w:after="0"/>
              <w:jc w:val="left"/>
            </w:pPr>
            <w:r>
              <w:rPr>
                <w:sz w:val="16"/>
              </w:rPr>
              <w:t>Inland Flooding; Tornado</w:t>
            </w:r>
          </w:p>
        </w:tc>
        <w:tc>
          <w:tcPr>
            <w:tcW w:type="dxa" w:w="2546"/>
          </w:tcPr>
          <w:p>
            <w:pPr>
              <w:spacing w:after="0"/>
              <w:jc w:val="right"/>
            </w:pPr>
            <w:r>
              <w:rPr>
                <w:sz w:val="16"/>
              </w:rPr>
              <w:t>PA not declared for this county</w:t>
            </w:r>
          </w:p>
        </w:tc>
        <w:tc>
          <w:tcPr>
            <w:tcW w:type="dxa" w:w="1678"/>
          </w:tcPr>
          <w:p>
            <w:pPr>
              <w:spacing w:after="0"/>
              <w:jc w:val="left"/>
            </w:pPr>
            <w:r>
              <w:rPr>
                <w:sz w:val="16"/>
              </w:rPr>
              <w:t>new since last plan</w:t>
            </w:r>
          </w:p>
        </w:tc>
        <w:tc>
          <w:tcPr>
            <w:tcW w:type="dxa" w:w="889"/>
          </w:tcPr>
          <w:p>
            <w:pPr>
              <w:spacing w:after="0"/>
              <w:jc w:val="left"/>
            </w:pPr>
          </w:p>
        </w:tc>
      </w:tr>
      <w:tr>
        <w:trPr>
          <w:cantSplit/>
        </w:trPr>
        <w:tc>
          <w:tcPr>
            <w:tcW w:type="dxa" w:w="1037"/>
          </w:tcPr>
          <w:p>
            <w:pPr>
              <w:spacing w:after="0"/>
              <w:jc w:val="left"/>
            </w:pPr>
            <w:r>
              <w:rPr>
                <w:sz w:val="16"/>
              </w:rPr>
              <w:t>2020-03-27</w:t>
            </w:r>
          </w:p>
        </w:tc>
        <w:tc>
          <w:tcPr>
            <w:tcW w:type="dxa" w:w="1037"/>
          </w:tcPr>
          <w:p>
            <w:pPr>
              <w:spacing w:after="0"/>
              <w:jc w:val="left"/>
            </w:pPr>
            <w:r>
              <w:rPr>
                <w:sz w:val="16"/>
              </w:rPr>
              <w:t>2020-01-20</w:t>
            </w:r>
          </w:p>
        </w:tc>
        <w:tc>
          <w:tcPr>
            <w:tcW w:type="dxa" w:w="1037"/>
          </w:tcPr>
          <w:p>
            <w:pPr>
              <w:spacing w:after="0"/>
              <w:jc w:val="left"/>
            </w:pPr>
            <w:r>
              <w:rPr>
                <w:sz w:val="16"/>
              </w:rPr>
              <w:t>DR-4494-MI</w:t>
            </w:r>
          </w:p>
        </w:tc>
        <w:tc>
          <w:tcPr>
            <w:tcW w:type="dxa" w:w="1332"/>
          </w:tcPr>
          <w:p>
            <w:pPr>
              <w:spacing w:after="0"/>
              <w:jc w:val="left"/>
            </w:pPr>
            <w:r>
              <w:rPr>
                <w:sz w:val="16"/>
              </w:rPr>
              <w:t>Major disaster</w:t>
            </w:r>
          </w:p>
        </w:tc>
        <w:tc>
          <w:tcPr>
            <w:tcW w:type="dxa" w:w="2419"/>
          </w:tcPr>
          <w:p>
            <w:pPr>
              <w:spacing w:after="0"/>
              <w:jc w:val="left"/>
            </w:pPr>
            <w:r>
              <w:rPr>
                <w:sz w:val="16"/>
              </w:rPr>
              <w:t>COVID-19 Pandemic</w:t>
            </w:r>
          </w:p>
        </w:tc>
        <w:tc>
          <w:tcPr>
            <w:tcW w:type="dxa" w:w="2137"/>
          </w:tcPr>
          <w:p>
            <w:pPr>
              <w:spacing w:after="0"/>
              <w:jc w:val="left"/>
            </w:pPr>
            <w:r>
              <w:rPr>
                <w:sz w:val="16"/>
              </w:rPr>
              <w:t>Non-natural, not counted</w:t>
            </w:r>
          </w:p>
        </w:tc>
        <w:tc>
          <w:tcPr>
            <w:tcW w:type="dxa" w:w="2546"/>
          </w:tcPr>
          <w:p>
            <w:pPr>
              <w:spacing w:after="0"/>
              <w:jc w:val="right"/>
            </w:pPr>
            <w:r>
              <w:rPr>
                <w:sz w:val="16"/>
              </w:rPr>
              <w:t>$11,738,251.45</w:t>
            </w:r>
          </w:p>
        </w:tc>
        <w:tc>
          <w:tcPr>
            <w:tcW w:type="dxa" w:w="1678"/>
          </w:tcPr>
          <w:p>
            <w:pPr>
              <w:spacing w:after="0"/>
              <w:jc w:val="left"/>
            </w:pPr>
            <w:r>
              <w:rPr>
                <w:sz w:val="16"/>
              </w:rPr>
              <w:t>new since last plan</w:t>
            </w:r>
          </w:p>
        </w:tc>
        <w:tc>
          <w:tcPr>
            <w:tcW w:type="dxa" w:w="88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EM-3455-MI</w:t>
            </w:r>
          </w:p>
        </w:tc>
        <w:tc>
          <w:tcPr>
            <w:tcW w:type="dxa" w:w="1332"/>
          </w:tcPr>
          <w:p>
            <w:pPr>
              <w:spacing w:after="0"/>
              <w:jc w:val="left"/>
            </w:pPr>
            <w:r>
              <w:rPr>
                <w:sz w:val="16"/>
              </w:rPr>
              <w:t>Emergency</w:t>
            </w:r>
          </w:p>
        </w:tc>
        <w:tc>
          <w:tcPr>
            <w:tcW w:type="dxa" w:w="2419"/>
          </w:tcPr>
          <w:p>
            <w:pPr>
              <w:spacing w:after="0"/>
              <w:jc w:val="left"/>
            </w:pPr>
            <w:r>
              <w:rPr>
                <w:sz w:val="16"/>
              </w:rPr>
              <w:t>COVID-19</w:t>
            </w:r>
          </w:p>
        </w:tc>
        <w:tc>
          <w:tcPr>
            <w:tcW w:type="dxa" w:w="2137"/>
          </w:tcPr>
          <w:p>
            <w:pPr>
              <w:spacing w:after="0"/>
              <w:jc w:val="left"/>
            </w:pPr>
            <w:r>
              <w:rPr>
                <w:sz w:val="16"/>
              </w:rPr>
              <w:t>Non-natural, not counted</w:t>
            </w:r>
          </w:p>
        </w:tc>
        <w:tc>
          <w:tcPr>
            <w:tcW w:type="dxa" w:w="2546"/>
          </w:tcPr>
          <w:p>
            <w:pPr>
              <w:spacing w:after="0"/>
              <w:jc w:val="right"/>
            </w:pPr>
            <w:r>
              <w:rPr>
                <w:sz w:val="16"/>
              </w:rPr>
              <w:t>no Public Assistance recorded</w:t>
            </w:r>
          </w:p>
        </w:tc>
        <w:tc>
          <w:tcPr>
            <w:tcW w:type="dxa" w:w="1678"/>
          </w:tcPr>
          <w:p>
            <w:pPr>
              <w:spacing w:after="0"/>
              <w:jc w:val="left"/>
            </w:pPr>
            <w:r>
              <w:rPr>
                <w:sz w:val="16"/>
              </w:rPr>
              <w:t>new since last plan</w:t>
            </w:r>
          </w:p>
        </w:tc>
        <w:tc>
          <w:tcPr>
            <w:tcW w:type="dxa" w:w="889"/>
          </w:tcPr>
          <w:p>
            <w:pPr>
              <w:spacing w:after="0"/>
              <w:jc w:val="left"/>
            </w:pPr>
            <w:r>
              <w:rPr>
                <w:sz w:val="16"/>
              </w:rPr>
              <w:t>same incident as DR-4494</w:t>
            </w: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EM-3225-MI</w:t>
            </w:r>
          </w:p>
        </w:tc>
        <w:tc>
          <w:tcPr>
            <w:tcW w:type="dxa" w:w="1332"/>
          </w:tcPr>
          <w:p>
            <w:pPr>
              <w:spacing w:after="0"/>
              <w:jc w:val="left"/>
            </w:pPr>
            <w:r>
              <w:rPr>
                <w:sz w:val="16"/>
              </w:rPr>
              <w:t>Emergency</w:t>
            </w:r>
          </w:p>
        </w:tc>
        <w:tc>
          <w:tcPr>
            <w:tcW w:type="dxa" w:w="2419"/>
          </w:tcPr>
          <w:p>
            <w:pPr>
              <w:spacing w:after="0"/>
              <w:jc w:val="left"/>
            </w:pPr>
            <w:r>
              <w:rPr>
                <w:sz w:val="16"/>
              </w:rPr>
              <w:t>Hurricane Katrina Evacuation</w:t>
            </w:r>
          </w:p>
        </w:tc>
        <w:tc>
          <w:tcPr>
            <w:tcW w:type="dxa" w:w="2137"/>
          </w:tcPr>
          <w:p>
            <w:pPr>
              <w:spacing w:after="0"/>
              <w:jc w:val="left"/>
            </w:pPr>
            <w:r>
              <w:rPr>
                <w:sz w:val="16"/>
              </w:rPr>
              <w:t>Hurricane: evacuation support, not a local hazard event; not counted</w:t>
            </w:r>
          </w:p>
        </w:tc>
        <w:tc>
          <w:tcPr>
            <w:tcW w:type="dxa" w:w="2546"/>
          </w:tcPr>
          <w:p>
            <w:pPr>
              <w:spacing w:after="0"/>
              <w:jc w:val="right"/>
            </w:pPr>
            <w:r>
              <w:rPr>
                <w:sz w:val="16"/>
              </w:rPr>
              <w:t>$59,003.66</w:t>
            </w:r>
          </w:p>
        </w:tc>
        <w:tc>
          <w:tcPr>
            <w:tcW w:type="dxa" w:w="1678"/>
          </w:tcPr>
          <w:p>
            <w:pPr>
              <w:spacing w:after="0"/>
              <w:jc w:val="left"/>
            </w:pPr>
            <w:r>
              <w:rPr>
                <w:sz w:val="16"/>
              </w:rPr>
              <w:t>new since last plan</w:t>
            </w:r>
          </w:p>
        </w:tc>
        <w:tc>
          <w:tcPr>
            <w:tcW w:type="dxa" w:w="889"/>
          </w:tcPr>
          <w:p>
            <w:pPr>
              <w:spacing w:after="0"/>
              <w:jc w:val="left"/>
            </w:pPr>
          </w:p>
        </w:tc>
      </w:tr>
      <w:tr>
        <w:trPr>
          <w:cantSplit/>
        </w:trPr>
        <w:tc>
          <w:tcPr>
            <w:tcW w:type="dxa" w:w="1037"/>
          </w:tcPr>
          <w:p>
            <w:pPr>
              <w:spacing w:after="0"/>
              <w:jc w:val="left"/>
            </w:pPr>
            <w:r>
              <w:rPr>
                <w:sz w:val="16"/>
              </w:rPr>
              <w:t>2004-06-30</w:t>
            </w:r>
          </w:p>
        </w:tc>
        <w:tc>
          <w:tcPr>
            <w:tcW w:type="dxa" w:w="1037"/>
          </w:tcPr>
          <w:p>
            <w:pPr>
              <w:spacing w:after="0"/>
              <w:jc w:val="left"/>
            </w:pPr>
            <w:r>
              <w:rPr>
                <w:sz w:val="16"/>
              </w:rPr>
              <w:t>2004-05-20</w:t>
            </w:r>
          </w:p>
        </w:tc>
        <w:tc>
          <w:tcPr>
            <w:tcW w:type="dxa" w:w="1037"/>
          </w:tcPr>
          <w:p>
            <w:pPr>
              <w:spacing w:after="0"/>
              <w:jc w:val="left"/>
            </w:pPr>
            <w:r>
              <w:rPr>
                <w:sz w:val="16"/>
              </w:rPr>
              <w:t>DR-1527-MI</w:t>
            </w:r>
          </w:p>
        </w:tc>
        <w:tc>
          <w:tcPr>
            <w:tcW w:type="dxa" w:w="1332"/>
          </w:tcPr>
          <w:p>
            <w:pPr>
              <w:spacing w:after="0"/>
              <w:jc w:val="left"/>
            </w:pPr>
            <w:r>
              <w:rPr>
                <w:sz w:val="16"/>
              </w:rPr>
              <w:t>Major disaster</w:t>
            </w:r>
          </w:p>
        </w:tc>
        <w:tc>
          <w:tcPr>
            <w:tcW w:type="dxa" w:w="2419"/>
          </w:tcPr>
          <w:p>
            <w:pPr>
              <w:spacing w:after="0"/>
              <w:jc w:val="left"/>
            </w:pPr>
            <w:r>
              <w:rPr>
                <w:sz w:val="16"/>
              </w:rPr>
              <w:t>Severe Storms, Tornadoes, and Flooding</w:t>
            </w:r>
          </w:p>
        </w:tc>
        <w:tc>
          <w:tcPr>
            <w:tcW w:type="dxa" w:w="2137"/>
          </w:tcPr>
          <w:p>
            <w:pPr>
              <w:spacing w:after="0"/>
              <w:jc w:val="left"/>
            </w:pPr>
            <w:r>
              <w:rPr>
                <w:sz w:val="16"/>
              </w:rPr>
              <w:t>Inland Flooding; Tornado</w:t>
            </w:r>
          </w:p>
        </w:tc>
        <w:tc>
          <w:tcPr>
            <w:tcW w:type="dxa" w:w="2546"/>
          </w:tcPr>
          <w:p>
            <w:pPr>
              <w:spacing w:after="0"/>
              <w:jc w:val="right"/>
            </w:pPr>
            <w:r>
              <w:rPr>
                <w:sz w:val="16"/>
              </w:rPr>
              <w:t>PA not declared for this county</w:t>
            </w:r>
          </w:p>
        </w:tc>
        <w:tc>
          <w:tcPr>
            <w:tcW w:type="dxa" w:w="1678"/>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2003-09-23</w:t>
            </w:r>
          </w:p>
        </w:tc>
        <w:tc>
          <w:tcPr>
            <w:tcW w:type="dxa" w:w="1037"/>
          </w:tcPr>
          <w:p>
            <w:pPr>
              <w:spacing w:after="0"/>
              <w:jc w:val="left"/>
            </w:pPr>
            <w:r>
              <w:rPr>
                <w:sz w:val="16"/>
              </w:rPr>
              <w:t>2003-08-14</w:t>
            </w:r>
          </w:p>
        </w:tc>
        <w:tc>
          <w:tcPr>
            <w:tcW w:type="dxa" w:w="1037"/>
          </w:tcPr>
          <w:p>
            <w:pPr>
              <w:spacing w:after="0"/>
              <w:jc w:val="left"/>
            </w:pPr>
            <w:r>
              <w:rPr>
                <w:sz w:val="16"/>
              </w:rPr>
              <w:t>EM-3189-MI</w:t>
            </w:r>
          </w:p>
        </w:tc>
        <w:tc>
          <w:tcPr>
            <w:tcW w:type="dxa" w:w="1332"/>
          </w:tcPr>
          <w:p>
            <w:pPr>
              <w:spacing w:after="0"/>
              <w:jc w:val="left"/>
            </w:pPr>
            <w:r>
              <w:rPr>
                <w:sz w:val="16"/>
              </w:rPr>
              <w:t>Emergency</w:t>
            </w:r>
          </w:p>
        </w:tc>
        <w:tc>
          <w:tcPr>
            <w:tcW w:type="dxa" w:w="2419"/>
          </w:tcPr>
          <w:p>
            <w:pPr>
              <w:spacing w:after="0"/>
              <w:jc w:val="left"/>
            </w:pPr>
            <w:r>
              <w:rPr>
                <w:sz w:val="16"/>
              </w:rPr>
              <w:t>Power Outage</w:t>
            </w:r>
          </w:p>
        </w:tc>
        <w:tc>
          <w:tcPr>
            <w:tcW w:type="dxa" w:w="2137"/>
          </w:tcPr>
          <w:p>
            <w:pPr>
              <w:spacing w:after="0"/>
              <w:jc w:val="left"/>
            </w:pPr>
            <w:r>
              <w:rPr>
                <w:sz w:val="16"/>
              </w:rPr>
              <w:t>Non-natural, not counted</w:t>
            </w:r>
          </w:p>
        </w:tc>
        <w:tc>
          <w:tcPr>
            <w:tcW w:type="dxa" w:w="2546"/>
          </w:tcPr>
          <w:p>
            <w:pPr>
              <w:spacing w:after="0"/>
              <w:jc w:val="right"/>
            </w:pPr>
            <w:r>
              <w:rPr>
                <w:sz w:val="16"/>
              </w:rPr>
              <w:t>$129,927.85</w:t>
            </w:r>
          </w:p>
        </w:tc>
        <w:tc>
          <w:tcPr>
            <w:tcW w:type="dxa" w:w="1678"/>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2001-01-10</w:t>
            </w:r>
          </w:p>
        </w:tc>
        <w:tc>
          <w:tcPr>
            <w:tcW w:type="dxa" w:w="1037"/>
          </w:tcPr>
          <w:p>
            <w:pPr>
              <w:spacing w:after="0"/>
              <w:jc w:val="left"/>
            </w:pPr>
            <w:r>
              <w:rPr>
                <w:sz w:val="16"/>
              </w:rPr>
              <w:t>2000-12-11</w:t>
            </w:r>
          </w:p>
        </w:tc>
        <w:tc>
          <w:tcPr>
            <w:tcW w:type="dxa" w:w="1037"/>
          </w:tcPr>
          <w:p>
            <w:pPr>
              <w:spacing w:after="0"/>
              <w:jc w:val="left"/>
            </w:pPr>
            <w:r>
              <w:rPr>
                <w:sz w:val="16"/>
              </w:rPr>
              <w:t>EM-3160-MI</w:t>
            </w:r>
          </w:p>
        </w:tc>
        <w:tc>
          <w:tcPr>
            <w:tcW w:type="dxa" w:w="1332"/>
          </w:tcPr>
          <w:p>
            <w:pPr>
              <w:spacing w:after="0"/>
              <w:jc w:val="left"/>
            </w:pPr>
            <w:r>
              <w:rPr>
                <w:sz w:val="16"/>
              </w:rPr>
              <w:t>Emergency</w:t>
            </w:r>
          </w:p>
        </w:tc>
        <w:tc>
          <w:tcPr>
            <w:tcW w:type="dxa" w:w="2419"/>
          </w:tcPr>
          <w:p>
            <w:pPr>
              <w:spacing w:after="0"/>
              <w:jc w:val="left"/>
            </w:pPr>
            <w:r>
              <w:rPr>
                <w:sz w:val="16"/>
              </w:rPr>
              <w:t>Snow</w:t>
            </w:r>
          </w:p>
        </w:tc>
        <w:tc>
          <w:tcPr>
            <w:tcW w:type="dxa" w:w="2137"/>
          </w:tcPr>
          <w:p>
            <w:pPr>
              <w:spacing w:after="0"/>
              <w:jc w:val="left"/>
            </w:pPr>
            <w:r>
              <w:rPr>
                <w:sz w:val="16"/>
              </w:rPr>
              <w:t>Winter Weather</w:t>
            </w:r>
          </w:p>
        </w:tc>
        <w:tc>
          <w:tcPr>
            <w:tcW w:type="dxa" w:w="2546"/>
          </w:tcPr>
          <w:p>
            <w:pPr>
              <w:spacing w:after="0"/>
              <w:jc w:val="right"/>
            </w:pPr>
            <w:r>
              <w:rPr>
                <w:sz w:val="16"/>
              </w:rPr>
              <w:t>$396,804.30</w:t>
            </w:r>
          </w:p>
        </w:tc>
        <w:tc>
          <w:tcPr>
            <w:tcW w:type="dxa" w:w="1678"/>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1999-01-27</w:t>
            </w:r>
          </w:p>
        </w:tc>
        <w:tc>
          <w:tcPr>
            <w:tcW w:type="dxa" w:w="1037"/>
          </w:tcPr>
          <w:p>
            <w:pPr>
              <w:spacing w:after="0"/>
              <w:jc w:val="left"/>
            </w:pPr>
            <w:r>
              <w:rPr>
                <w:sz w:val="16"/>
              </w:rPr>
              <w:t>1999-01-02</w:t>
            </w:r>
          </w:p>
        </w:tc>
        <w:tc>
          <w:tcPr>
            <w:tcW w:type="dxa" w:w="1037"/>
          </w:tcPr>
          <w:p>
            <w:pPr>
              <w:spacing w:after="0"/>
              <w:jc w:val="left"/>
            </w:pPr>
            <w:r>
              <w:rPr>
                <w:sz w:val="16"/>
              </w:rPr>
              <w:t>EM-3137-MI</w:t>
            </w:r>
          </w:p>
        </w:tc>
        <w:tc>
          <w:tcPr>
            <w:tcW w:type="dxa" w:w="1332"/>
          </w:tcPr>
          <w:p>
            <w:pPr>
              <w:spacing w:after="0"/>
              <w:jc w:val="left"/>
            </w:pPr>
            <w:r>
              <w:rPr>
                <w:sz w:val="16"/>
              </w:rPr>
              <w:t>Emergency</w:t>
            </w:r>
          </w:p>
        </w:tc>
        <w:tc>
          <w:tcPr>
            <w:tcW w:type="dxa" w:w="2419"/>
          </w:tcPr>
          <w:p>
            <w:pPr>
              <w:spacing w:after="0"/>
              <w:jc w:val="left"/>
            </w:pPr>
            <w:r>
              <w:rPr>
                <w:sz w:val="16"/>
              </w:rPr>
              <w:t>Mi - Severe Weather 1/2 /99</w:t>
            </w:r>
          </w:p>
        </w:tc>
        <w:tc>
          <w:tcPr>
            <w:tcW w:type="dxa" w:w="2137"/>
          </w:tcPr>
          <w:p>
            <w:pPr>
              <w:spacing w:after="0"/>
              <w:jc w:val="left"/>
            </w:pPr>
            <w:r>
              <w:rPr>
                <w:sz w:val="16"/>
              </w:rPr>
              <w:t>Winter Weather</w:t>
            </w:r>
          </w:p>
        </w:tc>
        <w:tc>
          <w:tcPr>
            <w:tcW w:type="dxa" w:w="2546"/>
          </w:tcPr>
          <w:p>
            <w:pPr>
              <w:spacing w:after="0"/>
              <w:jc w:val="right"/>
            </w:pPr>
            <w:r>
              <w:rPr>
                <w:sz w:val="16"/>
              </w:rPr>
              <w:t>$302,496.07</w:t>
            </w:r>
          </w:p>
        </w:tc>
        <w:tc>
          <w:tcPr>
            <w:tcW w:type="dxa" w:w="1678"/>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1980-09-08</w:t>
            </w:r>
          </w:p>
        </w:tc>
        <w:tc>
          <w:tcPr>
            <w:tcW w:type="dxa" w:w="1037"/>
          </w:tcPr>
          <w:p>
            <w:pPr>
              <w:spacing w:after="0"/>
              <w:jc w:val="left"/>
            </w:pPr>
            <w:r>
              <w:rPr>
                <w:sz w:val="16"/>
              </w:rPr>
              <w:t>1980-09-08</w:t>
            </w:r>
          </w:p>
        </w:tc>
        <w:tc>
          <w:tcPr>
            <w:tcW w:type="dxa" w:w="1037"/>
          </w:tcPr>
          <w:p>
            <w:pPr>
              <w:spacing w:after="0"/>
              <w:jc w:val="left"/>
            </w:pPr>
            <w:r>
              <w:rPr>
                <w:sz w:val="16"/>
              </w:rPr>
              <w:t>DR-631-MI</w:t>
            </w:r>
          </w:p>
        </w:tc>
        <w:tc>
          <w:tcPr>
            <w:tcW w:type="dxa" w:w="1332"/>
          </w:tcPr>
          <w:p>
            <w:pPr>
              <w:spacing w:after="0"/>
              <w:jc w:val="left"/>
            </w:pPr>
            <w:r>
              <w:rPr>
                <w:sz w:val="16"/>
              </w:rPr>
              <w:t>Major disaster</w:t>
            </w:r>
          </w:p>
        </w:tc>
        <w:tc>
          <w:tcPr>
            <w:tcW w:type="dxa" w:w="2419"/>
          </w:tcPr>
          <w:p>
            <w:pPr>
              <w:spacing w:after="0"/>
              <w:jc w:val="left"/>
            </w:pPr>
            <w:r>
              <w:rPr>
                <w:sz w:val="16"/>
              </w:rPr>
              <w:t>Severe Storms &amp; Flooding</w:t>
            </w:r>
          </w:p>
        </w:tc>
        <w:tc>
          <w:tcPr>
            <w:tcW w:type="dxa" w:w="2137"/>
          </w:tcPr>
          <w:p>
            <w:pPr>
              <w:spacing w:after="0"/>
              <w:jc w:val="left"/>
            </w:pPr>
            <w:r>
              <w:rPr>
                <w:sz w:val="16"/>
              </w:rPr>
              <w:t>Inland Flooding</w:t>
            </w:r>
          </w:p>
        </w:tc>
        <w:tc>
          <w:tcPr>
            <w:tcW w:type="dxa" w:w="2546"/>
          </w:tcPr>
          <w:p>
            <w:pPr>
              <w:spacing w:after="0"/>
              <w:jc w:val="right"/>
            </w:pPr>
            <w:r>
              <w:rPr>
                <w:sz w:val="16"/>
              </w:rPr>
              <w:t>no Public Assistance recorded</w:t>
            </w:r>
          </w:p>
        </w:tc>
        <w:tc>
          <w:tcPr>
            <w:tcW w:type="dxa" w:w="1678"/>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1978-01-27</w:t>
            </w:r>
          </w:p>
        </w:tc>
        <w:tc>
          <w:tcPr>
            <w:tcW w:type="dxa" w:w="1037"/>
          </w:tcPr>
          <w:p>
            <w:pPr>
              <w:spacing w:after="0"/>
              <w:jc w:val="left"/>
            </w:pPr>
            <w:r>
              <w:rPr>
                <w:sz w:val="16"/>
              </w:rPr>
              <w:t>1978-01-27</w:t>
            </w:r>
          </w:p>
        </w:tc>
        <w:tc>
          <w:tcPr>
            <w:tcW w:type="dxa" w:w="1037"/>
          </w:tcPr>
          <w:p>
            <w:pPr>
              <w:spacing w:after="0"/>
              <w:jc w:val="left"/>
            </w:pPr>
            <w:r>
              <w:rPr>
                <w:sz w:val="16"/>
              </w:rPr>
              <w:t>EM-3057-MI</w:t>
            </w:r>
          </w:p>
        </w:tc>
        <w:tc>
          <w:tcPr>
            <w:tcW w:type="dxa" w:w="1332"/>
          </w:tcPr>
          <w:p>
            <w:pPr>
              <w:spacing w:after="0"/>
              <w:jc w:val="left"/>
            </w:pPr>
            <w:r>
              <w:rPr>
                <w:sz w:val="16"/>
              </w:rPr>
              <w:t>Emergency</w:t>
            </w:r>
          </w:p>
        </w:tc>
        <w:tc>
          <w:tcPr>
            <w:tcW w:type="dxa" w:w="2419"/>
          </w:tcPr>
          <w:p>
            <w:pPr>
              <w:spacing w:after="0"/>
              <w:jc w:val="left"/>
            </w:pPr>
            <w:r>
              <w:rPr>
                <w:sz w:val="16"/>
              </w:rPr>
              <w:t>Blizzards &amp; Snowstorms</w:t>
            </w:r>
          </w:p>
        </w:tc>
        <w:tc>
          <w:tcPr>
            <w:tcW w:type="dxa" w:w="2137"/>
          </w:tcPr>
          <w:p>
            <w:pPr>
              <w:spacing w:after="0"/>
              <w:jc w:val="left"/>
            </w:pPr>
            <w:r>
              <w:rPr>
                <w:sz w:val="16"/>
              </w:rPr>
              <w:t>Winter Weather</w:t>
            </w:r>
          </w:p>
        </w:tc>
        <w:tc>
          <w:tcPr>
            <w:tcW w:type="dxa" w:w="2546"/>
          </w:tcPr>
          <w:p>
            <w:pPr>
              <w:spacing w:after="0"/>
              <w:jc w:val="right"/>
            </w:pPr>
            <w:r>
              <w:rPr>
                <w:sz w:val="16"/>
              </w:rPr>
              <w:t>no Public Assistance recorded</w:t>
            </w:r>
          </w:p>
        </w:tc>
        <w:tc>
          <w:tcPr>
            <w:tcW w:type="dxa" w:w="1678"/>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1965-04-14</w:t>
            </w:r>
          </w:p>
        </w:tc>
        <w:tc>
          <w:tcPr>
            <w:tcW w:type="dxa" w:w="1037"/>
          </w:tcPr>
          <w:p>
            <w:pPr>
              <w:spacing w:after="0"/>
              <w:jc w:val="left"/>
            </w:pPr>
            <w:r>
              <w:rPr>
                <w:sz w:val="16"/>
              </w:rPr>
              <w:t>1965-04-14</w:t>
            </w:r>
          </w:p>
        </w:tc>
        <w:tc>
          <w:tcPr>
            <w:tcW w:type="dxa" w:w="1037"/>
          </w:tcPr>
          <w:p>
            <w:pPr>
              <w:spacing w:after="0"/>
              <w:jc w:val="left"/>
            </w:pPr>
            <w:r>
              <w:rPr>
                <w:sz w:val="16"/>
              </w:rPr>
              <w:t>DR-190-MI</w:t>
            </w:r>
          </w:p>
        </w:tc>
        <w:tc>
          <w:tcPr>
            <w:tcW w:type="dxa" w:w="1332"/>
          </w:tcPr>
          <w:p>
            <w:pPr>
              <w:spacing w:after="0"/>
              <w:jc w:val="left"/>
            </w:pPr>
            <w:r>
              <w:rPr>
                <w:sz w:val="16"/>
              </w:rPr>
              <w:t>Major disaster</w:t>
            </w:r>
          </w:p>
        </w:tc>
        <w:tc>
          <w:tcPr>
            <w:tcW w:type="dxa" w:w="2419"/>
          </w:tcPr>
          <w:p>
            <w:pPr>
              <w:spacing w:after="0"/>
              <w:jc w:val="left"/>
            </w:pPr>
            <w:r>
              <w:rPr>
                <w:sz w:val="16"/>
              </w:rPr>
              <w:t>Tornadoes &amp; Severe Storms</w:t>
            </w:r>
          </w:p>
        </w:tc>
        <w:tc>
          <w:tcPr>
            <w:tcW w:type="dxa" w:w="2137"/>
          </w:tcPr>
          <w:p>
            <w:pPr>
              <w:spacing w:after="0"/>
              <w:jc w:val="left"/>
            </w:pPr>
            <w:r>
              <w:rPr>
                <w:sz w:val="16"/>
              </w:rPr>
              <w:t>Tornado</w:t>
            </w:r>
          </w:p>
        </w:tc>
        <w:tc>
          <w:tcPr>
            <w:tcW w:type="dxa" w:w="2546"/>
          </w:tcPr>
          <w:p>
            <w:pPr>
              <w:spacing w:after="0"/>
              <w:jc w:val="right"/>
            </w:pPr>
            <w:r>
              <w:rPr>
                <w:sz w:val="16"/>
              </w:rPr>
              <w:t>no Public Assistance recorded</w:t>
            </w:r>
          </w:p>
        </w:tc>
        <w:tc>
          <w:tcPr>
            <w:tcW w:type="dxa" w:w="1678"/>
          </w:tcPr>
          <w:p>
            <w:pPr>
              <w:spacing w:after="0"/>
              <w:jc w:val="left"/>
            </w:pPr>
          </w:p>
        </w:tc>
        <w:tc>
          <w:tcPr>
            <w:tcW w:type="dxa" w:w="889"/>
          </w:tcPr>
          <w:p>
            <w:pPr>
              <w:spacing w:after="0"/>
              <w:jc w:val="left"/>
            </w:pPr>
          </w:p>
        </w:tc>
      </w:tr>
    </w:tbl>
    <w:p>
      <w:pPr>
        <w:spacing w:after="40" w:before="60"/>
        <w:ind w:left="360"/>
      </w:pPr>
      <w:r>
        <w:rPr>
          <w:sz w:val="15"/>
        </w:rPr>
        <w:t>School districts and special districts in this county: $1,137,560.74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465"/>
        <w:gridCol w:w="2465"/>
        <w:gridCol w:w="2041"/>
        <w:gridCol w:w="3314"/>
        <w:gridCol w:w="1828"/>
        <w:gridCol w:w="1998"/>
      </w:tblGrid>
      <w:tr>
        <w:trPr>
          <w:cantSplit/>
          <w:tblHeader/>
        </w:trPr>
        <w:tc>
          <w:tcPr>
            <w:tcW w:type="dxa" w:w="2465"/>
            <w:shd w:val="clear" w:color="auto" w:fill="E8E8E8"/>
          </w:tcPr>
          <w:p>
            <w:pPr>
              <w:spacing w:after="0"/>
              <w:jc w:val="left"/>
            </w:pPr>
            <w:r>
              <w:rPr>
                <w:b/>
                <w:sz w:val="16"/>
              </w:rPr>
              <w:t>Declared</w:t>
            </w:r>
          </w:p>
        </w:tc>
        <w:tc>
          <w:tcPr>
            <w:tcW w:type="dxa" w:w="2465"/>
            <w:shd w:val="clear" w:color="auto" w:fill="E8E8E8"/>
          </w:tcPr>
          <w:p>
            <w:pPr>
              <w:spacing w:after="0"/>
              <w:jc w:val="left"/>
            </w:pPr>
            <w:r>
              <w:rPr>
                <w:b/>
                <w:sz w:val="16"/>
              </w:rPr>
              <w:t>Incident began</w:t>
            </w:r>
          </w:p>
        </w:tc>
        <w:tc>
          <w:tcPr>
            <w:tcW w:type="dxa" w:w="2041"/>
            <w:shd w:val="clear" w:color="auto" w:fill="E8E8E8"/>
          </w:tcPr>
          <w:p>
            <w:pPr>
              <w:spacing w:after="0"/>
              <w:jc w:val="left"/>
            </w:pPr>
            <w:r>
              <w:rPr>
                <w:b/>
                <w:sz w:val="16"/>
              </w:rPr>
              <w:t>FEMA number</w:t>
            </w:r>
          </w:p>
        </w:tc>
        <w:tc>
          <w:tcPr>
            <w:tcW w:type="dxa" w:w="3314"/>
            <w:shd w:val="clear" w:color="auto" w:fill="E8E8E8"/>
          </w:tcPr>
          <w:p>
            <w:pPr>
              <w:spacing w:after="0"/>
              <w:jc w:val="left"/>
            </w:pPr>
            <w:r>
              <w:rPr>
                <w:b/>
                <w:sz w:val="16"/>
              </w:rPr>
              <w:t>Type</w:t>
            </w:r>
          </w:p>
        </w:tc>
        <w:tc>
          <w:tcPr>
            <w:tcW w:type="dxa" w:w="1828"/>
            <w:shd w:val="clear" w:color="auto" w:fill="E8E8E8"/>
          </w:tcPr>
          <w:p>
            <w:pPr>
              <w:spacing w:after="0"/>
              <w:jc w:val="left"/>
            </w:pPr>
            <w:r>
              <w:rPr>
                <w:b/>
                <w:sz w:val="16"/>
              </w:rPr>
              <w:t>Title</w:t>
            </w:r>
          </w:p>
        </w:tc>
        <w:tc>
          <w:tcPr>
            <w:tcW w:type="dxa" w:w="1998"/>
            <w:shd w:val="clear" w:color="auto" w:fill="E8E8E8"/>
          </w:tcPr>
          <w:p>
            <w:pPr>
              <w:spacing w:after="0"/>
              <w:jc w:val="left"/>
            </w:pPr>
            <w:r>
              <w:rPr>
                <w:b/>
                <w:sz w:val="16"/>
              </w:rPr>
              <w:t>Mapped hazard</w:t>
            </w:r>
          </w:p>
        </w:tc>
      </w:tr>
      <w:tr>
        <w:trPr>
          <w:cantSplit/>
        </w:trPr>
        <w:tc>
          <w:tcPr>
            <w:tcW w:type="dxa" w:w="2465"/>
          </w:tcPr>
          <w:p>
            <w:pPr>
              <w:spacing w:after="0"/>
              <w:jc w:val="left"/>
            </w:pPr>
            <w:r>
              <w:rPr>
                <w:sz w:val="16"/>
              </w:rPr>
              <w:t>1956-04-05</w:t>
            </w:r>
          </w:p>
        </w:tc>
        <w:tc>
          <w:tcPr>
            <w:tcW w:type="dxa" w:w="2465"/>
          </w:tcPr>
          <w:p>
            <w:pPr>
              <w:spacing w:after="0"/>
              <w:jc w:val="left"/>
            </w:pPr>
            <w:r>
              <w:rPr>
                <w:sz w:val="16"/>
              </w:rPr>
              <w:t>1956-04-05</w:t>
            </w:r>
          </w:p>
        </w:tc>
        <w:tc>
          <w:tcPr>
            <w:tcW w:type="dxa" w:w="2041"/>
          </w:tcPr>
          <w:p>
            <w:pPr>
              <w:spacing w:after="0"/>
              <w:jc w:val="left"/>
            </w:pPr>
            <w:r>
              <w:rPr>
                <w:sz w:val="16"/>
              </w:rPr>
              <w:t>DR-53-MI</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r>
        <w:trPr>
          <w:cantSplit/>
        </w:trPr>
        <w:tc>
          <w:tcPr>
            <w:tcW w:type="dxa" w:w="2465"/>
          </w:tcPr>
          <w:p>
            <w:pPr>
              <w:spacing w:after="0"/>
              <w:jc w:val="left"/>
            </w:pPr>
            <w:r>
              <w:rPr>
                <w:sz w:val="16"/>
              </w:rPr>
              <w:t>1953-06-09</w:t>
            </w:r>
          </w:p>
        </w:tc>
        <w:tc>
          <w:tcPr>
            <w:tcW w:type="dxa" w:w="2465"/>
          </w:tcPr>
          <w:p>
            <w:pPr>
              <w:spacing w:after="0"/>
              <w:jc w:val="left"/>
            </w:pPr>
            <w:r>
              <w:rPr>
                <w:sz w:val="16"/>
              </w:rPr>
              <w:t>1953-06-09</w:t>
            </w:r>
          </w:p>
        </w:tc>
        <w:tc>
          <w:tcPr>
            <w:tcW w:type="dxa" w:w="2041"/>
          </w:tcPr>
          <w:p>
            <w:pPr>
              <w:spacing w:after="0"/>
              <w:jc w:val="left"/>
            </w:pPr>
            <w:r>
              <w:rPr>
                <w:sz w:val="16"/>
              </w:rPr>
              <w:t>DR-6-MI</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r>
        <w:trPr>
          <w:cantSplit/>
        </w:trPr>
        <w:tc>
          <w:tcPr>
            <w:tcW w:type="dxa" w:w="2465"/>
          </w:tcPr>
          <w:p>
            <w:pPr>
              <w:spacing w:after="0"/>
              <w:jc w:val="left"/>
            </w:pPr>
            <w:r>
              <w:rPr>
                <w:sz w:val="16"/>
              </w:rPr>
              <w:t>1953-06-02</w:t>
            </w:r>
          </w:p>
        </w:tc>
        <w:tc>
          <w:tcPr>
            <w:tcW w:type="dxa" w:w="2465"/>
          </w:tcPr>
          <w:p>
            <w:pPr>
              <w:spacing w:after="0"/>
              <w:jc w:val="left"/>
            </w:pPr>
            <w:r>
              <w:rPr>
                <w:sz w:val="16"/>
              </w:rPr>
              <w:t>1953-06-02</w:t>
            </w:r>
          </w:p>
        </w:tc>
        <w:tc>
          <w:tcPr>
            <w:tcW w:type="dxa" w:w="2041"/>
          </w:tcPr>
          <w:p>
            <w:pPr>
              <w:spacing w:after="0"/>
              <w:jc w:val="left"/>
            </w:pPr>
            <w:r>
              <w:rPr>
                <w:sz w:val="16"/>
              </w:rPr>
              <w:t>DR-4-MI</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12"/>
          </w:tcPr>
          <w:p>
            <w:pPr>
              <w:spacing w:after="0"/>
              <w:jc w:val="right"/>
            </w:pPr>
            <w:r>
              <w:rPr>
                <w:sz w:val="16"/>
              </w:rPr>
              <w:t>16</w:t>
            </w:r>
          </w:p>
        </w:tc>
        <w:tc>
          <w:tcPr>
            <w:tcW w:type="dxa" w:w="1069"/>
          </w:tcPr>
          <w:p>
            <w:pPr>
              <w:spacing w:after="0"/>
              <w:jc w:val="right"/>
            </w:pPr>
            <w:r>
              <w:rPr>
                <w:sz w:val="16"/>
              </w:rPr>
              <w:t>10</w:t>
            </w:r>
          </w:p>
        </w:tc>
        <w:tc>
          <w:tcPr>
            <w:tcW w:type="dxa" w:w="1738"/>
          </w:tcPr>
          <w:p>
            <w:pPr>
              <w:spacing w:after="0"/>
              <w:jc w:val="right"/>
            </w:pPr>
            <w:r>
              <w:rPr>
                <w:sz w:val="16"/>
              </w:rPr>
              <w:t>0</w:t>
            </w:r>
          </w:p>
        </w:tc>
        <w:tc>
          <w:tcPr>
            <w:tcW w:type="dxa" w:w="762"/>
          </w:tcPr>
          <w:p>
            <w:pPr>
              <w:spacing w:after="0"/>
              <w:jc w:val="right"/>
            </w:pPr>
            <w:r>
              <w:rPr>
                <w:sz w:val="16"/>
              </w:rPr>
              <w:t>1</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Includes 2 Frost/Freeze records.</w:t>
            </w:r>
          </w:p>
        </w:tc>
      </w:tr>
      <w:tr>
        <w:trPr>
          <w:cantSplit/>
        </w:trPr>
        <w:tc>
          <w:tcPr>
            <w:tcW w:type="dxa" w:w="1037"/>
          </w:tcPr>
          <w:p>
            <w:pPr>
              <w:spacing w:after="0"/>
              <w:jc w:val="left"/>
            </w:pPr>
            <w:r>
              <w:rPr>
                <w:sz w:val="16"/>
              </w:rPr>
              <w:t>Drought</w:t>
            </w:r>
          </w:p>
        </w:tc>
        <w:tc>
          <w:tcPr>
            <w:tcW w:type="dxa" w:w="1812"/>
          </w:tcPr>
          <w:p>
            <w:pPr>
              <w:spacing w:after="0"/>
              <w:jc w:val="right"/>
            </w:pPr>
            <w:r>
              <w:rPr>
                <w:sz w:val="16"/>
              </w:rPr>
              <w:t>2</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261</w:t>
            </w:r>
          </w:p>
        </w:tc>
        <w:tc>
          <w:tcPr>
            <w:tcW w:type="dxa" w:w="1069"/>
          </w:tcPr>
          <w:p>
            <w:pPr>
              <w:spacing w:after="0"/>
              <w:jc w:val="right"/>
            </w:pPr>
            <w:r>
              <w:rPr>
                <w:sz w:val="16"/>
              </w:rPr>
              <w:t>143</w:t>
            </w:r>
          </w:p>
        </w:tc>
        <w:tc>
          <w:tcPr>
            <w:tcW w:type="dxa" w:w="1738"/>
          </w:tcPr>
          <w:p>
            <w:pPr>
              <w:spacing w:after="0"/>
              <w:jc w:val="right"/>
            </w:pPr>
            <w:r>
              <w:rPr>
                <w:sz w:val="16"/>
              </w:rPr>
              <w:t>5</w:t>
            </w:r>
          </w:p>
        </w:tc>
        <w:tc>
          <w:tcPr>
            <w:tcW w:type="dxa" w:w="762"/>
          </w:tcPr>
          <w:p>
            <w:pPr>
              <w:spacing w:after="0"/>
              <w:jc w:val="right"/>
            </w:pPr>
            <w:r>
              <w:rPr>
                <w:sz w:val="16"/>
              </w:rPr>
              <w:t>20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15</w:t>
            </w:r>
          </w:p>
        </w:tc>
        <w:tc>
          <w:tcPr>
            <w:tcW w:type="dxa" w:w="1069"/>
          </w:tcPr>
          <w:p>
            <w:pPr>
              <w:spacing w:after="0"/>
              <w:jc w:val="right"/>
            </w:pPr>
            <w:r>
              <w:rPr>
                <w:sz w:val="16"/>
              </w:rPr>
              <w:t>11</w:t>
            </w:r>
          </w:p>
        </w:tc>
        <w:tc>
          <w:tcPr>
            <w:tcW w:type="dxa" w:w="1738"/>
          </w:tcPr>
          <w:p>
            <w:pPr>
              <w:spacing w:after="0"/>
              <w:jc w:val="right"/>
            </w:pPr>
            <w:r>
              <w:rPr>
                <w:sz w:val="16"/>
              </w:rPr>
              <w:t>0</w:t>
            </w:r>
          </w:p>
        </w:tc>
        <w:tc>
          <w:tcPr>
            <w:tcW w:type="dxa" w:w="762"/>
          </w:tcPr>
          <w:p>
            <w:pPr>
              <w:spacing w:after="0"/>
              <w:jc w:val="right"/>
            </w:pPr>
            <w:r>
              <w:rPr>
                <w:sz w:val="16"/>
              </w:rPr>
              <w:t>1</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Hurricane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12"/>
          </w:tcPr>
          <w:p>
            <w:pPr>
              <w:spacing w:after="0"/>
              <w:jc w:val="right"/>
            </w:pPr>
            <w:r>
              <w:rPr>
                <w:sz w:val="16"/>
              </w:rPr>
              <w:t>4</w:t>
            </w:r>
          </w:p>
        </w:tc>
        <w:tc>
          <w:tcPr>
            <w:tcW w:type="dxa" w:w="1069"/>
          </w:tcPr>
          <w:p>
            <w:pPr>
              <w:spacing w:after="0"/>
              <w:jc w:val="right"/>
            </w:pPr>
            <w:r>
              <w:rPr>
                <w:sz w:val="16"/>
              </w:rPr>
              <w:t>2</w:t>
            </w:r>
          </w:p>
        </w:tc>
        <w:tc>
          <w:tcPr>
            <w:tcW w:type="dxa" w:w="1738"/>
          </w:tcPr>
          <w:p>
            <w:pPr>
              <w:spacing w:after="0"/>
              <w:jc w:val="right"/>
            </w:pPr>
            <w:r>
              <w:rPr>
                <w:sz w:val="16"/>
              </w:rPr>
              <w:t>0</w:t>
            </w:r>
          </w:p>
        </w:tc>
        <w:tc>
          <w:tcPr>
            <w:tcW w:type="dxa" w:w="762"/>
          </w:tcPr>
          <w:p>
            <w:pPr>
              <w:spacing w:after="0"/>
              <w:jc w:val="right"/>
            </w:pPr>
            <w:r>
              <w:rPr>
                <w:sz w:val="16"/>
              </w:rPr>
              <w:t>1</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38</w:t>
            </w:r>
          </w:p>
        </w:tc>
        <w:tc>
          <w:tcPr>
            <w:tcW w:type="dxa" w:w="1069"/>
          </w:tcPr>
          <w:p>
            <w:pPr>
              <w:spacing w:after="0"/>
              <w:jc w:val="right"/>
            </w:pPr>
            <w:r>
              <w:rPr>
                <w:sz w:val="16"/>
              </w:rPr>
              <w:t>17</w:t>
            </w:r>
          </w:p>
        </w:tc>
        <w:tc>
          <w:tcPr>
            <w:tcW w:type="dxa" w:w="1738"/>
          </w:tcPr>
          <w:p>
            <w:pPr>
              <w:spacing w:after="0"/>
              <w:jc w:val="right"/>
            </w:pPr>
            <w:r>
              <w:rPr>
                <w:sz w:val="16"/>
              </w:rPr>
              <w:t>1</w:t>
            </w:r>
          </w:p>
        </w:tc>
        <w:tc>
          <w:tcPr>
            <w:tcW w:type="dxa" w:w="762"/>
          </w:tcPr>
          <w:p>
            <w:pPr>
              <w:spacing w:after="0"/>
              <w:jc w:val="right"/>
            </w:pPr>
            <w:r>
              <w:rPr>
                <w:sz w:val="16"/>
              </w:rPr>
              <w:t>3</w:t>
            </w:r>
          </w:p>
        </w:tc>
        <w:tc>
          <w:tcPr>
            <w:tcW w:type="dxa" w:w="1495"/>
          </w:tcPr>
          <w:p>
            <w:pPr>
              <w:spacing w:after="0"/>
              <w:jc w:val="right"/>
            </w:pPr>
            <w:r>
              <w:rPr>
                <w:sz w:val="16"/>
              </w:rPr>
              <w:t>4</w:t>
            </w:r>
          </w:p>
        </w:tc>
        <w:tc>
          <w:tcPr>
            <w:tcW w:type="dxa" w:w="1220"/>
          </w:tcPr>
          <w:p>
            <w:pPr>
              <w:spacing w:after="0"/>
              <w:jc w:val="right"/>
            </w:pPr>
            <w:r>
              <w:rPr>
                <w:sz w:val="16"/>
              </w:rPr>
              <w:t>2</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12"/>
          </w:tcPr>
          <w:p>
            <w:pPr>
              <w:spacing w:after="0"/>
              <w:jc w:val="right"/>
            </w:pPr>
            <w:r>
              <w:rPr>
                <w:sz w:val="16"/>
              </w:rPr>
              <w:t>21</w:t>
            </w:r>
          </w:p>
        </w:tc>
        <w:tc>
          <w:tcPr>
            <w:tcW w:type="dxa" w:w="1069"/>
          </w:tcPr>
          <w:p>
            <w:pPr>
              <w:spacing w:after="0"/>
              <w:jc w:val="right"/>
            </w:pPr>
            <w:r>
              <w:rPr>
                <w:sz w:val="16"/>
              </w:rPr>
              <w:t>5</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538</w:t>
            </w:r>
          </w:p>
        </w:tc>
        <w:tc>
          <w:tcPr>
            <w:tcW w:type="dxa" w:w="1069"/>
          </w:tcPr>
          <w:p>
            <w:pPr>
              <w:spacing w:after="0"/>
              <w:jc w:val="right"/>
            </w:pPr>
            <w:r>
              <w:rPr>
                <w:sz w:val="16"/>
              </w:rPr>
              <w:t>281</w:t>
            </w:r>
          </w:p>
        </w:tc>
        <w:tc>
          <w:tcPr>
            <w:tcW w:type="dxa" w:w="1738"/>
          </w:tcPr>
          <w:p>
            <w:pPr>
              <w:spacing w:after="0"/>
              <w:jc w:val="right"/>
            </w:pPr>
            <w:r>
              <w:rPr>
                <w:sz w:val="16"/>
              </w:rPr>
              <w:t>8</w:t>
            </w:r>
          </w:p>
        </w:tc>
        <w:tc>
          <w:tcPr>
            <w:tcW w:type="dxa" w:w="762"/>
          </w:tcPr>
          <w:p>
            <w:pPr>
              <w:spacing w:after="0"/>
              <w:jc w:val="right"/>
            </w:pPr>
            <w:r>
              <w:rPr>
                <w:sz w:val="16"/>
              </w:rPr>
              <w:t>41</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r>
              <w:rPr>
                <w:sz w:val="16"/>
              </w:rPr>
              <w:t>Includes 39 High Wind and 5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29</w:t>
            </w:r>
          </w:p>
        </w:tc>
        <w:tc>
          <w:tcPr>
            <w:tcW w:type="dxa" w:w="1069"/>
          </w:tcPr>
          <w:p>
            <w:pPr>
              <w:spacing w:after="0"/>
              <w:jc w:val="right"/>
            </w:pPr>
            <w:r>
              <w:rPr>
                <w:sz w:val="16"/>
              </w:rPr>
              <w:t>7</w:t>
            </w:r>
          </w:p>
        </w:tc>
        <w:tc>
          <w:tcPr>
            <w:tcW w:type="dxa" w:w="1738"/>
          </w:tcPr>
          <w:p>
            <w:pPr>
              <w:spacing w:after="0"/>
              <w:jc w:val="right"/>
            </w:pPr>
            <w:r>
              <w:rPr>
                <w:sz w:val="16"/>
              </w:rPr>
              <w:t>0</w:t>
            </w:r>
          </w:p>
        </w:tc>
        <w:tc>
          <w:tcPr>
            <w:tcW w:type="dxa" w:w="762"/>
          </w:tcPr>
          <w:p>
            <w:pPr>
              <w:spacing w:after="0"/>
              <w:jc w:val="right"/>
            </w:pPr>
            <w:r>
              <w:rPr>
                <w:sz w:val="16"/>
              </w:rPr>
              <w:t>1</w:t>
            </w:r>
          </w:p>
        </w:tc>
        <w:tc>
          <w:tcPr>
            <w:tcW w:type="dxa" w:w="1495"/>
          </w:tcPr>
          <w:p>
            <w:pPr>
              <w:spacing w:after="0"/>
              <w:jc w:val="right"/>
            </w:pPr>
            <w:r>
              <w:rPr>
                <w:sz w:val="16"/>
              </w:rPr>
              <w:t>4</w:t>
            </w:r>
          </w:p>
        </w:tc>
        <w:tc>
          <w:tcPr>
            <w:tcW w:type="dxa" w:w="1220"/>
          </w:tcPr>
          <w:p>
            <w:pPr>
              <w:spacing w:after="0"/>
              <w:jc w:val="right"/>
            </w:pPr>
            <w:r>
              <w:rPr>
                <w:sz w:val="16"/>
              </w:rPr>
              <w:t>2</w:t>
            </w: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Wildfire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62</w:t>
            </w:r>
          </w:p>
        </w:tc>
        <w:tc>
          <w:tcPr>
            <w:tcW w:type="dxa" w:w="1069"/>
          </w:tcPr>
          <w:p>
            <w:pPr>
              <w:spacing w:after="0"/>
              <w:jc w:val="right"/>
            </w:pPr>
            <w:r>
              <w:rPr>
                <w:sz w:val="16"/>
              </w:rPr>
              <w:t>39</w:t>
            </w:r>
          </w:p>
        </w:tc>
        <w:tc>
          <w:tcPr>
            <w:tcW w:type="dxa" w:w="1738"/>
          </w:tcPr>
          <w:p>
            <w:pPr>
              <w:spacing w:after="0"/>
              <w:jc w:val="right"/>
            </w:pPr>
            <w:r>
              <w:rPr>
                <w:sz w:val="16"/>
              </w:rPr>
              <w:t>3</w:t>
            </w:r>
          </w:p>
        </w:tc>
        <w:tc>
          <w:tcPr>
            <w:tcW w:type="dxa" w:w="762"/>
          </w:tcPr>
          <w:p>
            <w:pPr>
              <w:spacing w:after="0"/>
              <w:jc w:val="right"/>
            </w:pPr>
            <w:r>
              <w:rPr>
                <w:sz w:val="16"/>
              </w:rPr>
              <w:t>4</w:t>
            </w:r>
          </w:p>
        </w:tc>
        <w:tc>
          <w:tcPr>
            <w:tcW w:type="dxa" w:w="1495"/>
          </w:tcPr>
          <w:p>
            <w:pPr>
              <w:spacing w:after="0"/>
              <w:jc w:val="right"/>
            </w:pPr>
            <w:r>
              <w:rPr>
                <w:sz w:val="16"/>
              </w:rPr>
              <w:t>3</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539"/>
        <w:gridCol w:w="3214"/>
        <w:gridCol w:w="929"/>
        <w:gridCol w:w="2415"/>
        <w:gridCol w:w="1257"/>
        <w:gridCol w:w="250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539"/>
            <w:shd w:val="clear" w:color="auto" w:fill="E8E8E8"/>
          </w:tcPr>
          <w:p>
            <w:pPr>
              <w:spacing w:after="0"/>
              <w:jc w:val="left"/>
            </w:pPr>
            <w:r>
              <w:rPr>
                <w:b/>
                <w:sz w:val="16"/>
              </w:rPr>
              <w:t>Magnitude or extent</w:t>
            </w:r>
          </w:p>
        </w:tc>
        <w:tc>
          <w:tcPr>
            <w:tcW w:type="dxa" w:w="3214"/>
            <w:shd w:val="clear" w:color="auto" w:fill="E8E8E8"/>
          </w:tcPr>
          <w:p>
            <w:pPr>
              <w:spacing w:after="0"/>
              <w:jc w:val="left"/>
            </w:pPr>
            <w:r>
              <w:rPr>
                <w:b/>
                <w:sz w:val="16"/>
              </w:rPr>
              <w:t>Damage</w:t>
            </w:r>
          </w:p>
          <w:p>
            <w:pPr>
              <w:spacing w:after="0"/>
              <w:jc w:val="left"/>
            </w:pPr>
            <w:r>
              <w:rPr>
                <w:i/>
                <w:color w:val="555555"/>
                <w:sz w:val="14"/>
              </w:rPr>
              <w:t>nominal dollars</w:t>
            </w:r>
          </w:p>
        </w:tc>
        <w:tc>
          <w:tcPr>
            <w:tcW w:type="dxa" w:w="929"/>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15"/>
            <w:shd w:val="clear" w:color="auto" w:fill="E8E8E8"/>
          </w:tcPr>
          <w:p>
            <w:pPr>
              <w:spacing w:after="0"/>
              <w:jc w:val="left"/>
            </w:pPr>
            <w:r>
              <w:rPr>
                <w:b/>
                <w:sz w:val="16"/>
              </w:rPr>
              <w:t>Location</w:t>
            </w:r>
          </w:p>
        </w:tc>
        <w:tc>
          <w:tcPr>
            <w:tcW w:type="dxa" w:w="1257"/>
            <w:shd w:val="clear" w:color="auto" w:fill="E8E8E8"/>
          </w:tcPr>
          <w:p>
            <w:pPr>
              <w:spacing w:after="0"/>
              <w:jc w:val="left"/>
            </w:pPr>
            <w:r>
              <w:rPr>
                <w:b/>
                <w:sz w:val="16"/>
              </w:rPr>
              <w:t>Flags</w:t>
            </w:r>
          </w:p>
        </w:tc>
        <w:tc>
          <w:tcPr>
            <w:tcW w:type="dxa" w:w="250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2026-01-23</w:t>
            </w:r>
          </w:p>
        </w:tc>
        <w:tc>
          <w:tcPr>
            <w:tcW w:type="dxa" w:w="1215"/>
          </w:tcPr>
          <w:p>
            <w:pPr>
              <w:spacing w:after="0"/>
              <w:jc w:val="left"/>
            </w:pPr>
            <w:r>
              <w:rPr>
                <w:sz w:val="16"/>
              </w:rPr>
              <w:t>Extreme Cold/Wind Chill</w:t>
            </w:r>
          </w:p>
        </w:tc>
        <w:tc>
          <w:tcPr>
            <w:tcW w:type="dxa" w:w="1539"/>
          </w:tcPr>
          <w:p>
            <w:pPr>
              <w:spacing w:after="0"/>
              <w:jc w:val="left"/>
            </w:pPr>
          </w:p>
        </w:tc>
        <w:tc>
          <w:tcPr>
            <w:tcW w:type="dxa" w:w="3214"/>
          </w:tcPr>
          <w:p>
            <w:pPr>
              <w:spacing w:after="0"/>
              <w:jc w:val="left"/>
            </w:pPr>
            <w:r>
              <w:rPr>
                <w:sz w:val="16"/>
              </w:rPr>
              <w:t>$0 property; $0 crops, reported for the zone (2026 dollars)</w:t>
            </w:r>
          </w:p>
        </w:tc>
        <w:tc>
          <w:tcPr>
            <w:tcW w:type="dxa" w:w="929"/>
          </w:tcPr>
          <w:p>
            <w:pPr>
              <w:spacing w:after="0"/>
              <w:jc w:val="right"/>
            </w:pPr>
            <w:r>
              <w:rPr>
                <w:sz w:val="16"/>
              </w:rPr>
              <w:t>1, 0</w:t>
            </w:r>
          </w:p>
        </w:tc>
        <w:tc>
          <w:tcPr>
            <w:tcW w:type="dxa" w:w="2415"/>
          </w:tcPr>
          <w:p>
            <w:pPr>
              <w:spacing w:after="0"/>
              <w:jc w:val="left"/>
            </w:pPr>
            <w:r>
              <w:rPr>
                <w:sz w:val="16"/>
              </w:rPr>
              <w:t>NWS zone MIZ075 (WASHTENAW), zone-level</w:t>
            </w:r>
          </w:p>
        </w:tc>
        <w:tc>
          <w:tcPr>
            <w:tcW w:type="dxa" w:w="1257"/>
          </w:tcPr>
          <w:p>
            <w:pPr>
              <w:spacing w:after="0"/>
              <w:jc w:val="left"/>
            </w:pPr>
            <w:r>
              <w:rPr>
                <w:sz w:val="16"/>
              </w:rPr>
              <w:t>new since last plan; within last 5 years</w:t>
            </w:r>
          </w:p>
        </w:tc>
        <w:tc>
          <w:tcPr>
            <w:tcW w:type="dxa" w:w="2504"/>
          </w:tcPr>
          <w:p>
            <w:pPr>
              <w:spacing w:after="0"/>
              <w:jc w:val="left"/>
            </w:pPr>
            <w:r>
              <w:rPr>
                <w:sz w:val="16"/>
              </w:rPr>
              <w:t>deaths or injuries recorded</w:t>
            </w:r>
          </w:p>
        </w:tc>
      </w:tr>
      <w:tr>
        <w:trPr>
          <w:cantSplit/>
        </w:trPr>
        <w:tc>
          <w:tcPr>
            <w:tcW w:type="dxa" w:w="1037"/>
          </w:tcPr>
          <w:p>
            <w:pPr>
              <w:spacing w:after="0"/>
              <w:jc w:val="left"/>
            </w:pPr>
            <w:r>
              <w:rPr>
                <w:sz w:val="16"/>
              </w:rPr>
              <w:t>2023-02-22</w:t>
            </w:r>
          </w:p>
        </w:tc>
        <w:tc>
          <w:tcPr>
            <w:tcW w:type="dxa" w:w="1215"/>
          </w:tcPr>
          <w:p>
            <w:pPr>
              <w:spacing w:after="0"/>
              <w:jc w:val="left"/>
            </w:pPr>
            <w:r>
              <w:rPr>
                <w:sz w:val="16"/>
              </w:rPr>
              <w:t>Ice Storm</w:t>
            </w:r>
          </w:p>
        </w:tc>
        <w:tc>
          <w:tcPr>
            <w:tcW w:type="dxa" w:w="1539"/>
          </w:tcPr>
          <w:p>
            <w:pPr>
              <w:spacing w:after="0"/>
              <w:jc w:val="left"/>
            </w:pPr>
          </w:p>
        </w:tc>
        <w:tc>
          <w:tcPr>
            <w:tcW w:type="dxa" w:w="3214"/>
          </w:tcPr>
          <w:p>
            <w:pPr>
              <w:spacing w:after="0"/>
              <w:jc w:val="left"/>
            </w:pPr>
            <w:r>
              <w:rPr>
                <w:sz w:val="16"/>
              </w:rPr>
              <w:t>$8,000,000 property; $0 crops, reported for the zone (2023 dollars)</w:t>
            </w:r>
          </w:p>
        </w:tc>
        <w:tc>
          <w:tcPr>
            <w:tcW w:type="dxa" w:w="929"/>
          </w:tcPr>
          <w:p>
            <w:pPr>
              <w:spacing w:after="0"/>
              <w:jc w:val="right"/>
            </w:pPr>
            <w:r>
              <w:rPr>
                <w:sz w:val="16"/>
              </w:rPr>
              <w:t>0, 0</w:t>
            </w:r>
          </w:p>
        </w:tc>
        <w:tc>
          <w:tcPr>
            <w:tcW w:type="dxa" w:w="2415"/>
          </w:tcPr>
          <w:p>
            <w:pPr>
              <w:spacing w:after="0"/>
              <w:jc w:val="left"/>
            </w:pPr>
            <w:r>
              <w:rPr>
                <w:sz w:val="16"/>
              </w:rPr>
              <w:t>NWS zone MIZ075 (WASHTENAW), zone-level</w:t>
            </w:r>
          </w:p>
        </w:tc>
        <w:tc>
          <w:tcPr>
            <w:tcW w:type="dxa" w:w="1257"/>
          </w:tcPr>
          <w:p>
            <w:pPr>
              <w:spacing w:after="0"/>
              <w:jc w:val="left"/>
            </w:pPr>
            <w:r>
              <w:rPr>
                <w:sz w:val="16"/>
              </w:rPr>
              <w:t>new since last plan; within last 5 years</w:t>
            </w:r>
          </w:p>
        </w:tc>
        <w:tc>
          <w:tcPr>
            <w:tcW w:type="dxa" w:w="2504"/>
          </w:tcPr>
          <w:p>
            <w:pPr>
              <w:spacing w:after="0"/>
              <w:jc w:val="left"/>
            </w:pPr>
            <w:r>
              <w:rPr>
                <w:sz w:val="16"/>
              </w:rPr>
              <w:t>B1-c worst recorded: Ice Storm</w:t>
            </w:r>
          </w:p>
        </w:tc>
      </w:tr>
      <w:tr>
        <w:trPr>
          <w:cantSplit/>
        </w:trPr>
        <w:tc>
          <w:tcPr>
            <w:tcW w:type="dxa" w:w="1037"/>
          </w:tcPr>
          <w:p>
            <w:pPr>
              <w:spacing w:after="0"/>
              <w:jc w:val="left"/>
            </w:pPr>
            <w:r>
              <w:rPr>
                <w:sz w:val="16"/>
              </w:rPr>
              <w:t>2021-06-25</w:t>
            </w:r>
          </w:p>
        </w:tc>
        <w:tc>
          <w:tcPr>
            <w:tcW w:type="dxa" w:w="1215"/>
          </w:tcPr>
          <w:p>
            <w:pPr>
              <w:spacing w:after="0"/>
              <w:jc w:val="left"/>
            </w:pPr>
            <w:r>
              <w:rPr>
                <w:sz w:val="16"/>
              </w:rPr>
              <w:t>Flash Flood</w:t>
            </w:r>
          </w:p>
        </w:tc>
        <w:tc>
          <w:tcPr>
            <w:tcW w:type="dxa" w:w="1539"/>
          </w:tcPr>
          <w:p>
            <w:pPr>
              <w:spacing w:after="0"/>
              <w:jc w:val="left"/>
            </w:pPr>
          </w:p>
        </w:tc>
        <w:tc>
          <w:tcPr>
            <w:tcW w:type="dxa" w:w="3214"/>
          </w:tcPr>
          <w:p>
            <w:pPr>
              <w:spacing w:after="0"/>
              <w:jc w:val="left"/>
            </w:pPr>
            <w:r>
              <w:rPr>
                <w:sz w:val="16"/>
              </w:rPr>
              <w:t>$7,500,000 property; $0 crops (2021 dollars)</w:t>
            </w:r>
          </w:p>
        </w:tc>
        <w:tc>
          <w:tcPr>
            <w:tcW w:type="dxa" w:w="929"/>
          </w:tcPr>
          <w:p>
            <w:pPr>
              <w:spacing w:after="0"/>
              <w:jc w:val="right"/>
            </w:pPr>
            <w:r>
              <w:rPr>
                <w:sz w:val="16"/>
              </w:rPr>
              <w:t>0, 0</w:t>
            </w:r>
          </w:p>
        </w:tc>
        <w:tc>
          <w:tcPr>
            <w:tcW w:type="dxa" w:w="2415"/>
          </w:tcPr>
          <w:p>
            <w:pPr>
              <w:spacing w:after="0"/>
              <w:jc w:val="left"/>
            </w:pPr>
            <w:r>
              <w:rPr>
                <w:sz w:val="16"/>
              </w:rPr>
              <w:t>LYNDON CENTER to ROWES CORNER</w:t>
            </w:r>
          </w:p>
        </w:tc>
        <w:tc>
          <w:tcPr>
            <w:tcW w:type="dxa" w:w="1257"/>
          </w:tcPr>
          <w:p>
            <w:pPr>
              <w:spacing w:after="0"/>
              <w:jc w:val="left"/>
            </w:pPr>
            <w:r>
              <w:rPr>
                <w:sz w:val="16"/>
              </w:rPr>
              <w:t>new since last plan</w:t>
            </w:r>
          </w:p>
        </w:tc>
        <w:tc>
          <w:tcPr>
            <w:tcW w:type="dxa" w:w="250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2014-06-18</w:t>
            </w:r>
          </w:p>
        </w:tc>
        <w:tc>
          <w:tcPr>
            <w:tcW w:type="dxa" w:w="1215"/>
          </w:tcPr>
          <w:p>
            <w:pPr>
              <w:spacing w:after="0"/>
              <w:jc w:val="left"/>
            </w:pPr>
            <w:r>
              <w:rPr>
                <w:sz w:val="16"/>
              </w:rPr>
              <w:t>Lightning</w:t>
            </w:r>
          </w:p>
        </w:tc>
        <w:tc>
          <w:tcPr>
            <w:tcW w:type="dxa" w:w="1539"/>
          </w:tcPr>
          <w:p>
            <w:pPr>
              <w:spacing w:after="0"/>
              <w:jc w:val="left"/>
            </w:pPr>
          </w:p>
        </w:tc>
        <w:tc>
          <w:tcPr>
            <w:tcW w:type="dxa" w:w="3214"/>
          </w:tcPr>
          <w:p>
            <w:pPr>
              <w:spacing w:after="0"/>
              <w:jc w:val="left"/>
            </w:pPr>
            <w:r>
              <w:rPr>
                <w:sz w:val="16"/>
              </w:rPr>
              <w:t>$0 property; $0 crops (2014 dollars)</w:t>
            </w:r>
          </w:p>
        </w:tc>
        <w:tc>
          <w:tcPr>
            <w:tcW w:type="dxa" w:w="929"/>
          </w:tcPr>
          <w:p>
            <w:pPr>
              <w:spacing w:after="0"/>
              <w:jc w:val="right"/>
            </w:pPr>
            <w:r>
              <w:rPr>
                <w:sz w:val="16"/>
              </w:rPr>
              <w:t>1, 0</w:t>
            </w:r>
          </w:p>
        </w:tc>
        <w:tc>
          <w:tcPr>
            <w:tcW w:type="dxa" w:w="2415"/>
          </w:tcPr>
          <w:p>
            <w:pPr>
              <w:spacing w:after="0"/>
              <w:jc w:val="left"/>
            </w:pPr>
            <w:r>
              <w:rPr>
                <w:sz w:val="16"/>
              </w:rPr>
              <w:t>GEDDES</w:t>
            </w:r>
          </w:p>
        </w:tc>
        <w:tc>
          <w:tcPr>
            <w:tcW w:type="dxa" w:w="1257"/>
          </w:tcPr>
          <w:p>
            <w:pPr>
              <w:spacing w:after="0"/>
              <w:jc w:val="left"/>
            </w:pPr>
            <w:r>
              <w:rPr>
                <w:sz w:val="16"/>
              </w:rPr>
              <w:t>new since last plan</w:t>
            </w:r>
          </w:p>
        </w:tc>
        <w:tc>
          <w:tcPr>
            <w:tcW w:type="dxa" w:w="2504"/>
          </w:tcPr>
          <w:p>
            <w:pPr>
              <w:spacing w:after="0"/>
              <w:jc w:val="left"/>
            </w:pPr>
            <w:r>
              <w:rPr>
                <w:sz w:val="16"/>
              </w:rPr>
              <w:t>B1-c worst recorded: Lightning</w:t>
            </w:r>
          </w:p>
        </w:tc>
      </w:tr>
      <w:tr>
        <w:trPr>
          <w:cantSplit/>
        </w:trPr>
        <w:tc>
          <w:tcPr>
            <w:tcW w:type="dxa" w:w="1037"/>
          </w:tcPr>
          <w:p>
            <w:pPr>
              <w:spacing w:after="0"/>
              <w:jc w:val="left"/>
            </w:pPr>
            <w:r>
              <w:rPr>
                <w:sz w:val="16"/>
              </w:rPr>
              <w:t>2012-07-01</w:t>
            </w:r>
          </w:p>
        </w:tc>
        <w:tc>
          <w:tcPr>
            <w:tcW w:type="dxa" w:w="1215"/>
          </w:tcPr>
          <w:p>
            <w:pPr>
              <w:spacing w:after="0"/>
              <w:jc w:val="left"/>
            </w:pPr>
            <w:r>
              <w:rPr>
                <w:sz w:val="16"/>
              </w:rPr>
              <w:t>Heat</w:t>
            </w:r>
          </w:p>
        </w:tc>
        <w:tc>
          <w:tcPr>
            <w:tcW w:type="dxa" w:w="1539"/>
          </w:tcPr>
          <w:p>
            <w:pPr>
              <w:spacing w:after="0"/>
              <w:jc w:val="left"/>
            </w:pPr>
          </w:p>
        </w:tc>
        <w:tc>
          <w:tcPr>
            <w:tcW w:type="dxa" w:w="3214"/>
          </w:tcPr>
          <w:p>
            <w:pPr>
              <w:spacing w:after="0"/>
              <w:jc w:val="left"/>
            </w:pPr>
            <w:r>
              <w:rPr>
                <w:sz w:val="16"/>
              </w:rPr>
              <w:t>$0 property; $0 crops, reported for the zone (2012 dollars)</w:t>
            </w:r>
          </w:p>
        </w:tc>
        <w:tc>
          <w:tcPr>
            <w:tcW w:type="dxa" w:w="929"/>
          </w:tcPr>
          <w:p>
            <w:pPr>
              <w:spacing w:after="0"/>
              <w:jc w:val="right"/>
            </w:pPr>
            <w:r>
              <w:rPr>
                <w:sz w:val="16"/>
              </w:rPr>
              <w:t>0, 5</w:t>
            </w:r>
          </w:p>
        </w:tc>
        <w:tc>
          <w:tcPr>
            <w:tcW w:type="dxa" w:w="2415"/>
          </w:tcPr>
          <w:p>
            <w:pPr>
              <w:spacing w:after="0"/>
              <w:jc w:val="left"/>
            </w:pPr>
            <w:r>
              <w:rPr>
                <w:sz w:val="16"/>
              </w:rPr>
              <w:t>NWS zone MIZ075 (WASHTENAW), zone-level</w:t>
            </w:r>
          </w:p>
        </w:tc>
        <w:tc>
          <w:tcPr>
            <w:tcW w:type="dxa" w:w="1257"/>
          </w:tcPr>
          <w:p>
            <w:pPr>
              <w:spacing w:after="0"/>
              <w:jc w:val="left"/>
            </w:pPr>
            <w:r>
              <w:rPr>
                <w:sz w:val="16"/>
              </w:rPr>
              <w:t>new since last plan</w:t>
            </w:r>
          </w:p>
        </w:tc>
        <w:tc>
          <w:tcPr>
            <w:tcW w:type="dxa" w:w="2504"/>
          </w:tcPr>
          <w:p>
            <w:pPr>
              <w:spacing w:after="0"/>
              <w:jc w:val="left"/>
            </w:pPr>
            <w:r>
              <w:rPr>
                <w:sz w:val="16"/>
              </w:rPr>
              <w:t>B1-c worst recorded: Excessive Heat, Heat</w:t>
            </w:r>
          </w:p>
        </w:tc>
      </w:tr>
      <w:tr>
        <w:trPr>
          <w:cantSplit/>
        </w:trPr>
        <w:tc>
          <w:tcPr>
            <w:tcW w:type="dxa" w:w="1037"/>
          </w:tcPr>
          <w:p>
            <w:pPr>
              <w:spacing w:after="0"/>
              <w:jc w:val="left"/>
            </w:pPr>
            <w:r>
              <w:rPr>
                <w:sz w:val="16"/>
              </w:rPr>
              <w:t>2012-04-27</w:t>
            </w:r>
          </w:p>
        </w:tc>
        <w:tc>
          <w:tcPr>
            <w:tcW w:type="dxa" w:w="1215"/>
          </w:tcPr>
          <w:p>
            <w:pPr>
              <w:spacing w:after="0"/>
              <w:jc w:val="left"/>
            </w:pPr>
            <w:r>
              <w:rPr>
                <w:sz w:val="16"/>
              </w:rPr>
              <w:t>Frost/Freeze</w:t>
            </w:r>
          </w:p>
        </w:tc>
        <w:tc>
          <w:tcPr>
            <w:tcW w:type="dxa" w:w="1539"/>
          </w:tcPr>
          <w:p>
            <w:pPr>
              <w:spacing w:after="0"/>
              <w:jc w:val="left"/>
            </w:pPr>
          </w:p>
        </w:tc>
        <w:tc>
          <w:tcPr>
            <w:tcW w:type="dxa" w:w="3214"/>
          </w:tcPr>
          <w:p>
            <w:pPr>
              <w:spacing w:after="0"/>
              <w:jc w:val="left"/>
            </w:pPr>
            <w:r>
              <w:rPr>
                <w:sz w:val="16"/>
              </w:rPr>
              <w:t>$0 property; $1,300,000 crops, reported for the zone (2012 dollars)</w:t>
            </w:r>
          </w:p>
        </w:tc>
        <w:tc>
          <w:tcPr>
            <w:tcW w:type="dxa" w:w="929"/>
          </w:tcPr>
          <w:p>
            <w:pPr>
              <w:spacing w:after="0"/>
              <w:jc w:val="right"/>
            </w:pPr>
            <w:r>
              <w:rPr>
                <w:sz w:val="16"/>
              </w:rPr>
              <w:t>0, 0</w:t>
            </w:r>
          </w:p>
        </w:tc>
        <w:tc>
          <w:tcPr>
            <w:tcW w:type="dxa" w:w="2415"/>
          </w:tcPr>
          <w:p>
            <w:pPr>
              <w:spacing w:after="0"/>
              <w:jc w:val="left"/>
            </w:pPr>
            <w:r>
              <w:rPr>
                <w:sz w:val="16"/>
              </w:rPr>
              <w:t>NWS zone MIZ075 (WASHTENAW), zone-level</w:t>
            </w:r>
          </w:p>
        </w:tc>
        <w:tc>
          <w:tcPr>
            <w:tcW w:type="dxa" w:w="1257"/>
          </w:tcPr>
          <w:p>
            <w:pPr>
              <w:spacing w:after="0"/>
              <w:jc w:val="left"/>
            </w:pPr>
            <w:r>
              <w:rPr>
                <w:sz w:val="16"/>
              </w:rPr>
              <w:t>new since last plan</w:t>
            </w:r>
          </w:p>
        </w:tc>
        <w:tc>
          <w:tcPr>
            <w:tcW w:type="dxa" w:w="2504"/>
          </w:tcPr>
          <w:p>
            <w:pPr>
              <w:spacing w:after="0"/>
              <w:jc w:val="left"/>
            </w:pPr>
            <w:r>
              <w:rPr>
                <w:sz w:val="16"/>
              </w:rPr>
              <w:t>B1-c worst recorded: Frost/Freeze</w:t>
            </w:r>
          </w:p>
        </w:tc>
      </w:tr>
      <w:tr>
        <w:trPr>
          <w:cantSplit/>
        </w:trPr>
        <w:tc>
          <w:tcPr>
            <w:tcW w:type="dxa" w:w="1037"/>
          </w:tcPr>
          <w:p>
            <w:pPr>
              <w:spacing w:after="0"/>
              <w:jc w:val="left"/>
            </w:pPr>
            <w:r>
              <w:rPr>
                <w:sz w:val="16"/>
              </w:rPr>
              <w:t>2003-11-12</w:t>
            </w:r>
          </w:p>
        </w:tc>
        <w:tc>
          <w:tcPr>
            <w:tcW w:type="dxa" w:w="1215"/>
          </w:tcPr>
          <w:p>
            <w:pPr>
              <w:spacing w:after="0"/>
              <w:jc w:val="left"/>
            </w:pPr>
            <w:r>
              <w:rPr>
                <w:sz w:val="16"/>
              </w:rPr>
              <w:t>High Wind</w:t>
            </w:r>
          </w:p>
        </w:tc>
        <w:tc>
          <w:tcPr>
            <w:tcW w:type="dxa" w:w="1539"/>
          </w:tcPr>
          <w:p>
            <w:pPr>
              <w:spacing w:after="0"/>
              <w:jc w:val="left"/>
            </w:pPr>
            <w:r>
              <w:rPr>
                <w:sz w:val="16"/>
              </w:rPr>
              <w:t>76 kt (87 mph) measured gust</w:t>
            </w:r>
          </w:p>
        </w:tc>
        <w:tc>
          <w:tcPr>
            <w:tcW w:type="dxa" w:w="3214"/>
          </w:tcPr>
          <w:p>
            <w:pPr>
              <w:spacing w:after="0"/>
              <w:jc w:val="left"/>
            </w:pPr>
            <w:r>
              <w:rPr>
                <w:sz w:val="16"/>
              </w:rPr>
              <w:t>$2,000,000 property; crops not reported, reported for the zone (2003 dollars)</w:t>
            </w:r>
          </w:p>
        </w:tc>
        <w:tc>
          <w:tcPr>
            <w:tcW w:type="dxa" w:w="929"/>
          </w:tcPr>
          <w:p>
            <w:pPr>
              <w:spacing w:after="0"/>
              <w:jc w:val="right"/>
            </w:pPr>
            <w:r>
              <w:rPr>
                <w:sz w:val="16"/>
              </w:rPr>
              <w:t>0, 0</w:t>
            </w:r>
          </w:p>
        </w:tc>
        <w:tc>
          <w:tcPr>
            <w:tcW w:type="dxa" w:w="2415"/>
          </w:tcPr>
          <w:p>
            <w:pPr>
              <w:spacing w:after="0"/>
              <w:jc w:val="left"/>
            </w:pPr>
            <w:r>
              <w:rPr>
                <w:sz w:val="16"/>
              </w:rPr>
              <w:t>NWS zone MIZ075 (WASHTENAW), zone-level</w:t>
            </w:r>
          </w:p>
        </w:tc>
        <w:tc>
          <w:tcPr>
            <w:tcW w:type="dxa" w:w="1257"/>
          </w:tcPr>
          <w:p>
            <w:pPr>
              <w:spacing w:after="0"/>
              <w:jc w:val="left"/>
            </w:pPr>
          </w:p>
        </w:tc>
        <w:tc>
          <w:tcPr>
            <w:tcW w:type="dxa" w:w="2504"/>
          </w:tcPr>
          <w:p>
            <w:pPr>
              <w:spacing w:after="0"/>
              <w:jc w:val="left"/>
            </w:pPr>
            <w:r>
              <w:rPr>
                <w:sz w:val="16"/>
              </w:rPr>
              <w:t>B1-c worst recorded: High Wind and Strong Wind</w:t>
            </w:r>
          </w:p>
        </w:tc>
      </w:tr>
      <w:tr>
        <w:trPr>
          <w:cantSplit/>
        </w:trPr>
        <w:tc>
          <w:tcPr>
            <w:tcW w:type="dxa" w:w="1037"/>
          </w:tcPr>
          <w:p>
            <w:pPr>
              <w:spacing w:after="0"/>
              <w:jc w:val="left"/>
            </w:pPr>
            <w:r>
              <w:rPr>
                <w:sz w:val="16"/>
              </w:rPr>
              <w:t>2003-01-10</w:t>
            </w:r>
          </w:p>
        </w:tc>
        <w:tc>
          <w:tcPr>
            <w:tcW w:type="dxa" w:w="1215"/>
          </w:tcPr>
          <w:p>
            <w:pPr>
              <w:spacing w:after="0"/>
              <w:jc w:val="left"/>
            </w:pPr>
            <w:r>
              <w:rPr>
                <w:sz w:val="16"/>
              </w:rPr>
              <w:t>Cold/Wind Chill</w:t>
            </w:r>
          </w:p>
        </w:tc>
        <w:tc>
          <w:tcPr>
            <w:tcW w:type="dxa" w:w="1539"/>
          </w:tcPr>
          <w:p>
            <w:pPr>
              <w:spacing w:after="0"/>
              <w:jc w:val="left"/>
            </w:pPr>
          </w:p>
        </w:tc>
        <w:tc>
          <w:tcPr>
            <w:tcW w:type="dxa" w:w="3214"/>
          </w:tcPr>
          <w:p>
            <w:pPr>
              <w:spacing w:after="0"/>
              <w:jc w:val="left"/>
            </w:pPr>
            <w:r>
              <w:rPr>
                <w:sz w:val="16"/>
              </w:rPr>
              <w:t>damage not reported</w:t>
            </w:r>
          </w:p>
        </w:tc>
        <w:tc>
          <w:tcPr>
            <w:tcW w:type="dxa" w:w="929"/>
          </w:tcPr>
          <w:p>
            <w:pPr>
              <w:spacing w:after="0"/>
              <w:jc w:val="right"/>
            </w:pPr>
            <w:r>
              <w:rPr>
                <w:sz w:val="16"/>
              </w:rPr>
              <w:t>0, 0</w:t>
            </w:r>
          </w:p>
        </w:tc>
        <w:tc>
          <w:tcPr>
            <w:tcW w:type="dxa" w:w="2415"/>
          </w:tcPr>
          <w:p>
            <w:pPr>
              <w:spacing w:after="0"/>
              <w:jc w:val="left"/>
            </w:pPr>
            <w:r>
              <w:rPr>
                <w:sz w:val="16"/>
              </w:rPr>
              <w:t>NWS zone MIZ075 (WASHTENAW), zone-level</w:t>
            </w:r>
          </w:p>
        </w:tc>
        <w:tc>
          <w:tcPr>
            <w:tcW w:type="dxa" w:w="1257"/>
          </w:tcPr>
          <w:p>
            <w:pPr>
              <w:spacing w:after="0"/>
              <w:jc w:val="left"/>
            </w:pPr>
          </w:p>
        </w:tc>
        <w:tc>
          <w:tcPr>
            <w:tcW w:type="dxa" w:w="250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2002-09-19</w:t>
            </w:r>
          </w:p>
        </w:tc>
        <w:tc>
          <w:tcPr>
            <w:tcW w:type="dxa" w:w="1215"/>
          </w:tcPr>
          <w:p>
            <w:pPr>
              <w:spacing w:after="0"/>
              <w:jc w:val="left"/>
            </w:pPr>
            <w:r>
              <w:rPr>
                <w:sz w:val="16"/>
              </w:rPr>
              <w:t>Lightning</w:t>
            </w:r>
          </w:p>
        </w:tc>
        <w:tc>
          <w:tcPr>
            <w:tcW w:type="dxa" w:w="1539"/>
          </w:tcPr>
          <w:p>
            <w:pPr>
              <w:spacing w:after="0"/>
              <w:jc w:val="left"/>
            </w:pPr>
          </w:p>
        </w:tc>
        <w:tc>
          <w:tcPr>
            <w:tcW w:type="dxa" w:w="3214"/>
          </w:tcPr>
          <w:p>
            <w:pPr>
              <w:spacing w:after="0"/>
              <w:jc w:val="left"/>
            </w:pPr>
            <w:r>
              <w:rPr>
                <w:sz w:val="16"/>
              </w:rPr>
              <w:t>damage not reported</w:t>
            </w:r>
          </w:p>
        </w:tc>
        <w:tc>
          <w:tcPr>
            <w:tcW w:type="dxa" w:w="929"/>
          </w:tcPr>
          <w:p>
            <w:pPr>
              <w:spacing w:after="0"/>
              <w:jc w:val="right"/>
            </w:pPr>
            <w:r>
              <w:rPr>
                <w:sz w:val="16"/>
              </w:rPr>
              <w:t>1, 2</w:t>
            </w:r>
          </w:p>
        </w:tc>
        <w:tc>
          <w:tcPr>
            <w:tcW w:type="dxa" w:w="2415"/>
          </w:tcPr>
          <w:p>
            <w:pPr>
              <w:spacing w:after="0"/>
              <w:jc w:val="left"/>
            </w:pPr>
            <w:r>
              <w:rPr>
                <w:sz w:val="16"/>
              </w:rPr>
              <w:t>ANN ARBOR</w:t>
            </w:r>
          </w:p>
        </w:tc>
        <w:tc>
          <w:tcPr>
            <w:tcW w:type="dxa" w:w="1257"/>
          </w:tcPr>
          <w:p>
            <w:pPr>
              <w:spacing w:after="0"/>
              <w:jc w:val="left"/>
            </w:pPr>
          </w:p>
        </w:tc>
        <w:tc>
          <w:tcPr>
            <w:tcW w:type="dxa" w:w="2504"/>
          </w:tcPr>
          <w:p>
            <w:pPr>
              <w:spacing w:after="0"/>
              <w:jc w:val="left"/>
            </w:pPr>
            <w:r>
              <w:rPr>
                <w:sz w:val="16"/>
              </w:rPr>
              <w:t>deaths or injuries recorded</w:t>
            </w:r>
          </w:p>
        </w:tc>
      </w:tr>
      <w:tr>
        <w:trPr>
          <w:cantSplit/>
        </w:trPr>
        <w:tc>
          <w:tcPr>
            <w:tcW w:type="dxa" w:w="1037"/>
          </w:tcPr>
          <w:p>
            <w:pPr>
              <w:spacing w:after="0"/>
              <w:jc w:val="left"/>
            </w:pPr>
            <w:r>
              <w:rPr>
                <w:sz w:val="16"/>
              </w:rPr>
              <w:t>2000-05-09</w:t>
            </w:r>
          </w:p>
        </w:tc>
        <w:tc>
          <w:tcPr>
            <w:tcW w:type="dxa" w:w="1215"/>
          </w:tcPr>
          <w:p>
            <w:pPr>
              <w:spacing w:after="0"/>
              <w:jc w:val="left"/>
            </w:pPr>
            <w:r>
              <w:rPr>
                <w:sz w:val="16"/>
              </w:rPr>
              <w:t>Hail</w:t>
            </w:r>
          </w:p>
        </w:tc>
        <w:tc>
          <w:tcPr>
            <w:tcW w:type="dxa" w:w="1539"/>
          </w:tcPr>
          <w:p>
            <w:pPr>
              <w:spacing w:after="0"/>
              <w:jc w:val="left"/>
            </w:pPr>
            <w:r>
              <w:rPr>
                <w:sz w:val="16"/>
              </w:rPr>
              <w:t>3 in</w:t>
            </w:r>
          </w:p>
        </w:tc>
        <w:tc>
          <w:tcPr>
            <w:tcW w:type="dxa" w:w="3214"/>
          </w:tcPr>
          <w:p>
            <w:pPr>
              <w:spacing w:after="0"/>
              <w:jc w:val="left"/>
            </w:pPr>
            <w:r>
              <w:rPr>
                <w:sz w:val="16"/>
              </w:rPr>
              <w:t>damage not reported</w:t>
            </w:r>
          </w:p>
        </w:tc>
        <w:tc>
          <w:tcPr>
            <w:tcW w:type="dxa" w:w="929"/>
          </w:tcPr>
          <w:p>
            <w:pPr>
              <w:spacing w:after="0"/>
              <w:jc w:val="right"/>
            </w:pPr>
            <w:r>
              <w:rPr>
                <w:sz w:val="16"/>
              </w:rPr>
              <w:t>0, 0</w:t>
            </w:r>
          </w:p>
        </w:tc>
        <w:tc>
          <w:tcPr>
            <w:tcW w:type="dxa" w:w="2415"/>
          </w:tcPr>
          <w:p>
            <w:pPr>
              <w:spacing w:after="0"/>
              <w:jc w:val="left"/>
            </w:pPr>
            <w:r>
              <w:rPr>
                <w:sz w:val="16"/>
              </w:rPr>
              <w:t>SALINE</w:t>
            </w:r>
          </w:p>
        </w:tc>
        <w:tc>
          <w:tcPr>
            <w:tcW w:type="dxa" w:w="1257"/>
          </w:tcPr>
          <w:p>
            <w:pPr>
              <w:spacing w:after="0"/>
              <w:jc w:val="left"/>
            </w:pPr>
          </w:p>
        </w:tc>
        <w:tc>
          <w:tcPr>
            <w:tcW w:type="dxa" w:w="2504"/>
          </w:tcPr>
          <w:p>
            <w:pPr>
              <w:spacing w:after="0"/>
              <w:jc w:val="left"/>
            </w:pPr>
            <w:r>
              <w:rPr>
                <w:sz w:val="16"/>
              </w:rPr>
              <w:t>B1-c worst recorded: Hail</w:t>
            </w:r>
          </w:p>
        </w:tc>
      </w:tr>
      <w:tr>
        <w:trPr>
          <w:cantSplit/>
        </w:trPr>
        <w:tc>
          <w:tcPr>
            <w:tcW w:type="dxa" w:w="1037"/>
          </w:tcPr>
          <w:p>
            <w:pPr>
              <w:spacing w:after="0"/>
              <w:jc w:val="left"/>
            </w:pPr>
            <w:r>
              <w:rPr>
                <w:sz w:val="16"/>
              </w:rPr>
              <w:t>1990-01-25</w:t>
            </w:r>
          </w:p>
        </w:tc>
        <w:tc>
          <w:tcPr>
            <w:tcW w:type="dxa" w:w="1215"/>
          </w:tcPr>
          <w:p>
            <w:pPr>
              <w:spacing w:after="0"/>
              <w:jc w:val="left"/>
            </w:pPr>
            <w:r>
              <w:rPr>
                <w:sz w:val="16"/>
              </w:rPr>
              <w:t>Thunderstorm Wind</w:t>
            </w:r>
          </w:p>
        </w:tc>
        <w:tc>
          <w:tcPr>
            <w:tcW w:type="dxa" w:w="1539"/>
          </w:tcPr>
          <w:p>
            <w:pPr>
              <w:spacing w:after="0"/>
              <w:jc w:val="left"/>
            </w:pPr>
            <w:r>
              <w:rPr>
                <w:sz w:val="16"/>
              </w:rPr>
              <w:t>80 kt (92 mph), measurement type not recorded</w:t>
            </w:r>
          </w:p>
        </w:tc>
        <w:tc>
          <w:tcPr>
            <w:tcW w:type="dxa" w:w="3214"/>
          </w:tcPr>
          <w:p>
            <w:pPr>
              <w:spacing w:after="0"/>
              <w:jc w:val="left"/>
            </w:pPr>
            <w:r>
              <w:rPr>
                <w:sz w:val="16"/>
              </w:rPr>
              <w:t>damage not recorded (pre-1996 record)</w:t>
            </w:r>
          </w:p>
        </w:tc>
        <w:tc>
          <w:tcPr>
            <w:tcW w:type="dxa" w:w="929"/>
          </w:tcPr>
          <w:p>
            <w:pPr>
              <w:spacing w:after="0"/>
              <w:jc w:val="right"/>
            </w:pPr>
            <w:r>
              <w:rPr>
                <w:sz w:val="16"/>
              </w:rPr>
              <w:t>0, 0</w:t>
            </w:r>
          </w:p>
        </w:tc>
        <w:tc>
          <w:tcPr>
            <w:tcW w:type="dxa" w:w="2415"/>
          </w:tcPr>
          <w:p>
            <w:pPr>
              <w:spacing w:after="0"/>
              <w:jc w:val="left"/>
            </w:pPr>
            <w:r>
              <w:rPr>
                <w:sz w:val="16"/>
              </w:rPr>
              <w:t>location not recorded</w:t>
            </w:r>
          </w:p>
        </w:tc>
        <w:tc>
          <w:tcPr>
            <w:tcW w:type="dxa" w:w="1257"/>
          </w:tcPr>
          <w:p>
            <w:pPr>
              <w:spacing w:after="0"/>
              <w:jc w:val="left"/>
            </w:pPr>
          </w:p>
        </w:tc>
        <w:tc>
          <w:tcPr>
            <w:tcW w:type="dxa" w:w="2504"/>
          </w:tcPr>
          <w:p>
            <w:pPr>
              <w:spacing w:after="0"/>
              <w:jc w:val="left"/>
            </w:pPr>
            <w:r>
              <w:rPr>
                <w:sz w:val="16"/>
              </w:rPr>
              <w:t>B1-c worst recorded: Thunderstorm Wind</w:t>
            </w:r>
          </w:p>
        </w:tc>
      </w:tr>
      <w:tr>
        <w:trPr>
          <w:cantSplit/>
        </w:trPr>
        <w:tc>
          <w:tcPr>
            <w:tcW w:type="dxa" w:w="1037"/>
          </w:tcPr>
          <w:p>
            <w:pPr>
              <w:spacing w:after="0"/>
              <w:jc w:val="left"/>
            </w:pPr>
            <w:r>
              <w:rPr>
                <w:sz w:val="16"/>
              </w:rPr>
              <w:t>1953-06-08</w:t>
            </w:r>
          </w:p>
        </w:tc>
        <w:tc>
          <w:tcPr>
            <w:tcW w:type="dxa" w:w="1215"/>
          </w:tcPr>
          <w:p>
            <w:pPr>
              <w:spacing w:after="0"/>
              <w:jc w:val="left"/>
            </w:pPr>
            <w:r>
              <w:rPr>
                <w:sz w:val="16"/>
              </w:rPr>
              <w:t>Tornado</w:t>
            </w:r>
          </w:p>
        </w:tc>
        <w:tc>
          <w:tcPr>
            <w:tcW w:type="dxa" w:w="1539"/>
          </w:tcPr>
          <w:p>
            <w:pPr>
              <w:spacing w:after="0"/>
              <w:jc w:val="left"/>
            </w:pPr>
            <w:r>
              <w:rPr>
                <w:sz w:val="16"/>
              </w:rPr>
              <w:t>F3, 11.3 mi path length (whole path, pre-1996), 70 yd wide</w:t>
            </w:r>
          </w:p>
        </w:tc>
        <w:tc>
          <w:tcPr>
            <w:tcW w:type="dxa" w:w="3214"/>
          </w:tcPr>
          <w:p>
            <w:pPr>
              <w:spacing w:after="0"/>
              <w:jc w:val="left"/>
            </w:pPr>
            <w:r>
              <w:rPr>
                <w:sz w:val="16"/>
              </w:rPr>
              <w:t>$25,000 property; crops not recorded (1953 dollars)</w:t>
            </w:r>
          </w:p>
        </w:tc>
        <w:tc>
          <w:tcPr>
            <w:tcW w:type="dxa" w:w="929"/>
          </w:tcPr>
          <w:p>
            <w:pPr>
              <w:spacing w:after="0"/>
              <w:jc w:val="right"/>
            </w:pPr>
            <w:r>
              <w:rPr>
                <w:sz w:val="16"/>
              </w:rPr>
              <w:t>1, 5</w:t>
            </w:r>
          </w:p>
        </w:tc>
        <w:tc>
          <w:tcPr>
            <w:tcW w:type="dxa" w:w="2415"/>
          </w:tcPr>
          <w:p>
            <w:pPr>
              <w:spacing w:after="0"/>
              <w:jc w:val="left"/>
            </w:pPr>
            <w:r>
              <w:rPr>
                <w:sz w:val="16"/>
              </w:rPr>
              <w:t>location not recorded</w:t>
            </w:r>
          </w:p>
        </w:tc>
        <w:tc>
          <w:tcPr>
            <w:tcW w:type="dxa" w:w="1257"/>
          </w:tcPr>
          <w:p>
            <w:pPr>
              <w:spacing w:after="0"/>
              <w:jc w:val="left"/>
            </w:pPr>
          </w:p>
        </w:tc>
        <w:tc>
          <w:tcPr>
            <w:tcW w:type="dxa" w:w="2504"/>
          </w:tcPr>
          <w:p>
            <w:pPr>
              <w:spacing w:after="0"/>
              <w:jc w:val="left"/>
            </w:pPr>
            <w:r>
              <w:rPr>
                <w:sz w:val="16"/>
              </w:rPr>
              <w:t>deaths or injuries recorded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(986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276"/>
        <w:gridCol w:w="1581"/>
        <w:gridCol w:w="1619"/>
        <w:gridCol w:w="1769"/>
        <w:gridCol w:w="1522"/>
        <w:gridCol w:w="1506"/>
        <w:gridCol w:w="1037"/>
        <w:gridCol w:w="1523"/>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6"/>
            <w:shd w:val="clear" w:color="auto" w:fill="E8E8E8"/>
          </w:tcPr>
          <w:p>
            <w:pPr>
              <w:spacing w:after="0"/>
              <w:jc w:val="left"/>
            </w:pPr>
            <w:r>
              <w:rPr>
                <w:b/>
                <w:sz w:val="16"/>
              </w:rPr>
              <w:t>Unit</w:t>
            </w:r>
          </w:p>
        </w:tc>
        <w:tc>
          <w:tcPr>
            <w:tcW w:type="dxa" w:w="1581"/>
            <w:shd w:val="clear" w:color="auto" w:fill="E8E8E8"/>
          </w:tcPr>
          <w:p>
            <w:pPr>
              <w:spacing w:after="0"/>
              <w:jc w:val="left"/>
            </w:pPr>
            <w:r>
              <w:rPr>
                <w:b/>
                <w:sz w:val="16"/>
              </w:rPr>
              <w:t>In plain terms</w:t>
            </w:r>
          </w:p>
        </w:tc>
        <w:tc>
          <w:tcPr>
            <w:tcW w:type="dxa" w:w="1619"/>
            <w:shd w:val="clear" w:color="auto" w:fill="E8E8E8"/>
          </w:tcPr>
          <w:p>
            <w:pPr>
              <w:spacing w:after="0"/>
              <w:jc w:val="left"/>
            </w:pPr>
            <w:r>
              <w:rPr>
                <w:b/>
                <w:sz w:val="16"/>
              </w:rPr>
              <w:t>Descriptor</w:t>
            </w:r>
          </w:p>
        </w:tc>
        <w:tc>
          <w:tcPr>
            <w:tcW w:type="dxa" w:w="1769"/>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23"/>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3"/>
          </w:tcPr>
          <w:p>
            <w:pPr>
              <w:spacing w:after="0"/>
              <w:jc w:val="right"/>
            </w:pPr>
            <w:r>
              <w:rPr>
                <w:sz w:val="16"/>
              </w:rPr>
              <w:t>2.79</w:t>
            </w:r>
          </w:p>
        </w:tc>
        <w:tc>
          <w:tcPr>
            <w:tcW w:type="dxa" w:w="1276"/>
          </w:tcPr>
          <w:p>
            <w:pPr>
              <w:spacing w:after="0"/>
              <w:jc w:val="left"/>
            </w:pPr>
            <w:r>
              <w:rPr>
                <w:sz w:val="16"/>
              </w:rPr>
              <w:t>event-days per year</w:t>
            </w:r>
          </w:p>
        </w:tc>
        <w:tc>
          <w:tcPr>
            <w:tcW w:type="dxa" w:w="1581"/>
          </w:tcPr>
          <w:p>
            <w:pPr>
              <w:spacing w:after="0"/>
              <w:jc w:val="left"/>
            </w:pPr>
            <w:r>
              <w:rPr>
                <w:sz w:val="16"/>
              </w:rPr>
              <w:t>about 2.79 days per year</w:t>
            </w:r>
          </w:p>
        </w:tc>
        <w:tc>
          <w:tcPr>
            <w:tcW w:type="dxa" w:w="1619"/>
          </w:tcPr>
          <w:p>
            <w:pPr>
              <w:spacing w:after="0"/>
              <w:jc w:val="left"/>
            </w:pPr>
            <w:r>
              <w:rPr>
                <w:sz w:val="16"/>
              </w:rPr>
              <w:t>Likely (from Storm Events: 11 of 30 years)</w:t>
            </w:r>
          </w:p>
        </w:tc>
        <w:tc>
          <w:tcPr>
            <w:tcW w:type="dxa" w:w="1769"/>
          </w:tcPr>
          <w:p>
            <w:pPr>
              <w:spacing w:after="0"/>
              <w:jc w:val="left"/>
            </w:pPr>
            <w:r>
              <w:rPr>
                <w:sz w:val="16"/>
              </w:rPr>
              <w:t>event-days in 11 of 30 years, 1996 to 2025 (36.7%)</w:t>
            </w:r>
          </w:p>
        </w:tc>
        <w:tc>
          <w:tcPr>
            <w:tcW w:type="dxa" w:w="1522"/>
          </w:tcPr>
          <w:p>
            <w:pPr>
              <w:spacing w:after="0"/>
              <w:jc w:val="right"/>
            </w:pPr>
            <w:r>
              <w:rPr>
                <w:sz w:val="16"/>
              </w:rPr>
              <w:t>53</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523"/>
          </w:tcPr>
          <w:p>
            <w:pPr>
              <w:spacing w:after="0"/>
              <w:jc w:val="left"/>
            </w:pPr>
          </w:p>
        </w:tc>
      </w:tr>
      <w:tr>
        <w:trPr>
          <w:cantSplit/>
        </w:trPr>
        <w:tc>
          <w:tcPr>
            <w:tcW w:type="dxa" w:w="1037"/>
          </w:tcPr>
          <w:p>
            <w:pPr>
              <w:spacing w:after="0"/>
              <w:jc w:val="left"/>
            </w:pPr>
            <w:r>
              <w:rPr>
                <w:sz w:val="16"/>
              </w:rPr>
              <w:t>Drought</w:t>
            </w:r>
          </w:p>
        </w:tc>
        <w:tc>
          <w:tcPr>
            <w:tcW w:type="dxa" w:w="1243"/>
          </w:tcPr>
          <w:p>
            <w:pPr>
              <w:spacing w:after="0"/>
              <w:jc w:val="right"/>
            </w:pPr>
            <w:r>
              <w:rPr>
                <w:sz w:val="16"/>
              </w:rPr>
              <w:t>0</w:t>
            </w:r>
          </w:p>
        </w:tc>
        <w:tc>
          <w:tcPr>
            <w:tcW w:type="dxa" w:w="1276"/>
          </w:tcPr>
          <w:p>
            <w:pPr>
              <w:spacing w:after="0"/>
              <w:jc w:val="left"/>
            </w:pPr>
            <w:r>
              <w:rPr>
                <w:sz w:val="16"/>
              </w:rPr>
              <w:t>event-days per year</w:t>
            </w:r>
          </w:p>
        </w:tc>
        <w:tc>
          <w:tcPr>
            <w:tcW w:type="dxa" w:w="1581"/>
          </w:tcPr>
          <w:p>
            <w:pPr>
              <w:spacing w:after="0"/>
              <w:jc w:val="left"/>
            </w:pPr>
            <w:r>
              <w:rPr>
                <w:sz w:val="16"/>
              </w:rPr>
              <w:t>none modeled</w:t>
            </w:r>
          </w:p>
        </w:tc>
        <w:tc>
          <w:tcPr>
            <w:tcW w:type="dxa" w:w="1619"/>
          </w:tcPr>
          <w:p>
            <w:pPr>
              <w:spacing w:after="0"/>
              <w:jc w:val="left"/>
            </w:pPr>
            <w:r>
              <w:rPr>
                <w:sz w:val="16"/>
              </w:rPr>
              <w:t>Possible (from Storm Events: 2 of 30 years)</w:t>
            </w:r>
          </w:p>
        </w:tc>
        <w:tc>
          <w:tcPr>
            <w:tcW w:type="dxa" w:w="1769"/>
          </w:tcPr>
          <w:p>
            <w:pPr>
              <w:spacing w:after="0"/>
              <w:jc w:val="left"/>
            </w:pPr>
            <w:r>
              <w:rPr>
                <w:sz w:val="16"/>
              </w:rPr>
              <w:t>event-days in 2 of 30 years, 1996 to 2025 (6.67%)</w:t>
            </w:r>
          </w:p>
        </w:tc>
        <w:tc>
          <w:tcPr>
            <w:tcW w:type="dxa" w:w="1522"/>
          </w:tcPr>
          <w:p>
            <w:pPr>
              <w:spacing w:after="0"/>
              <w:jc w:val="right"/>
            </w:pPr>
            <w:r>
              <w:rPr>
                <w:sz w:val="16"/>
              </w:rPr>
              <w:t>0</w:t>
            </w:r>
          </w:p>
        </w:tc>
        <w:tc>
          <w:tcPr>
            <w:tcW w:type="dxa" w:w="150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23"/>
          </w:tcPr>
          <w:p>
            <w:pPr>
              <w:spacing w:after="0"/>
              <w:jc w:val="left"/>
            </w:pPr>
            <w:r>
              <w:rPr>
                <w:sz w:val="16"/>
              </w:rPr>
              <w:t>NRI models no drought event-days here (2000 to 2025, 25.25 years; D3 and D4 only); Storm Events has a record in 2 of 30 years. The descriptor comes from Storm Events, which counts D2 drought that NRI leaves out.</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0.000956</w:t>
            </w:r>
          </w:p>
        </w:tc>
        <w:tc>
          <w:tcPr>
            <w:tcW w:type="dxa" w:w="1276"/>
          </w:tcPr>
          <w:p>
            <w:pPr>
              <w:spacing w:after="0"/>
              <w:jc w:val="left"/>
            </w:pPr>
            <w:r>
              <w:rPr>
                <w:sz w:val="16"/>
              </w:rPr>
              <w:t>annual probability at a location</w:t>
            </w:r>
          </w:p>
        </w:tc>
        <w:tc>
          <w:tcPr>
            <w:tcW w:type="dxa" w:w="1581"/>
          </w:tcPr>
          <w:p>
            <w:pPr>
              <w:spacing w:after="0"/>
              <w:jc w:val="left"/>
            </w:pPr>
            <w:r>
              <w:rPr>
                <w:sz w:val="16"/>
              </w:rPr>
              <w:t>chance a given location in the county has at least minor-damage shaking in a year: 0.0956%</w:t>
            </w:r>
          </w:p>
        </w:tc>
        <w:tc>
          <w:tcPr>
            <w:tcW w:type="dxa" w:w="1619"/>
          </w:tcPr>
          <w:p>
            <w:pPr>
              <w:spacing w:after="0"/>
              <w:jc w:val="left"/>
            </w:pPr>
          </w:p>
        </w:tc>
        <w:tc>
          <w:tcPr>
            <w:tcW w:type="dxa" w:w="1769"/>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52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3.14</w:t>
            </w:r>
          </w:p>
        </w:tc>
        <w:tc>
          <w:tcPr>
            <w:tcW w:type="dxa" w:w="1276"/>
          </w:tcPr>
          <w:p>
            <w:pPr>
              <w:spacing w:after="0"/>
              <w:jc w:val="left"/>
            </w:pPr>
            <w:r>
              <w:rPr>
                <w:sz w:val="16"/>
              </w:rPr>
              <w:t>events per year</w:t>
            </w:r>
          </w:p>
        </w:tc>
        <w:tc>
          <w:tcPr>
            <w:tcW w:type="dxa" w:w="1581"/>
          </w:tcPr>
          <w:p>
            <w:pPr>
              <w:spacing w:after="0"/>
              <w:jc w:val="left"/>
            </w:pPr>
            <w:r>
              <w:rPr>
                <w:sz w:val="16"/>
              </w:rPr>
              <w:t>about 3.14 per year</w:t>
            </w:r>
          </w:p>
        </w:tc>
        <w:tc>
          <w:tcPr>
            <w:tcW w:type="dxa" w:w="1619"/>
          </w:tcPr>
          <w:p>
            <w:pPr>
              <w:spacing w:after="0"/>
              <w:jc w:val="left"/>
            </w:pPr>
            <w:r>
              <w:rPr>
                <w:sz w:val="16"/>
              </w:rPr>
              <w:t>Highly likely</w:t>
            </w:r>
          </w:p>
        </w:tc>
        <w:tc>
          <w:tcPr>
            <w:tcW w:type="dxa" w:w="1769"/>
          </w:tcPr>
          <w:p>
            <w:pPr>
              <w:spacing w:after="0"/>
              <w:jc w:val="left"/>
            </w:pPr>
            <w:r>
              <w:rPr>
                <w:sz w:val="16"/>
              </w:rPr>
              <w:t>FEMA annualized frequency (modeled)</w:t>
            </w:r>
          </w:p>
        </w:tc>
        <w:tc>
          <w:tcPr>
            <w:tcW w:type="dxa" w:w="1522"/>
          </w:tcPr>
          <w:p>
            <w:pPr>
              <w:spacing w:after="0"/>
              <w:jc w:val="right"/>
            </w:pPr>
            <w:r>
              <w:rPr>
                <w:sz w:val="16"/>
              </w:rPr>
              <w:t>119.3 (modeled)</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523"/>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3.68</w:t>
            </w:r>
          </w:p>
        </w:tc>
        <w:tc>
          <w:tcPr>
            <w:tcW w:type="dxa" w:w="1276"/>
          </w:tcPr>
          <w:p>
            <w:pPr>
              <w:spacing w:after="0"/>
              <w:jc w:val="left"/>
            </w:pPr>
            <w:r>
              <w:rPr>
                <w:sz w:val="16"/>
              </w:rPr>
              <w:t>event-days per year</w:t>
            </w:r>
          </w:p>
        </w:tc>
        <w:tc>
          <w:tcPr>
            <w:tcW w:type="dxa" w:w="1581"/>
          </w:tcPr>
          <w:p>
            <w:pPr>
              <w:spacing w:after="0"/>
              <w:jc w:val="left"/>
            </w:pPr>
            <w:r>
              <w:rPr>
                <w:sz w:val="16"/>
              </w:rPr>
              <w:t>about 3.68 days per year</w:t>
            </w:r>
          </w:p>
        </w:tc>
        <w:tc>
          <w:tcPr>
            <w:tcW w:type="dxa" w:w="1619"/>
          </w:tcPr>
          <w:p>
            <w:pPr>
              <w:spacing w:after="0"/>
              <w:jc w:val="left"/>
            </w:pPr>
            <w:r>
              <w:rPr>
                <w:sz w:val="16"/>
              </w:rPr>
              <w:t>Likely (from Storm Events: 9 of 30 years)</w:t>
            </w:r>
          </w:p>
        </w:tc>
        <w:tc>
          <w:tcPr>
            <w:tcW w:type="dxa" w:w="1769"/>
          </w:tcPr>
          <w:p>
            <w:pPr>
              <w:spacing w:after="0"/>
              <w:jc w:val="left"/>
            </w:pPr>
            <w:r>
              <w:rPr>
                <w:sz w:val="16"/>
              </w:rPr>
              <w:t>event-days in 9 of 30 years, 1996 to 2025 (30%)</w:t>
            </w:r>
          </w:p>
        </w:tc>
        <w:tc>
          <w:tcPr>
            <w:tcW w:type="dxa" w:w="1522"/>
          </w:tcPr>
          <w:p>
            <w:pPr>
              <w:spacing w:after="0"/>
              <w:jc w:val="right"/>
            </w:pPr>
            <w:r>
              <w:rPr>
                <w:sz w:val="16"/>
              </w:rPr>
              <w:t>56</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523"/>
          </w:tcPr>
          <w:p>
            <w:pPr>
              <w:spacing w:after="0"/>
              <w:jc w:val="left"/>
            </w:pPr>
          </w:p>
        </w:tc>
      </w:tr>
      <w:tr>
        <w:trPr>
          <w:cantSplit/>
        </w:trPr>
        <w:tc>
          <w:tcPr>
            <w:tcW w:type="dxa" w:w="1037"/>
          </w:tcPr>
          <w:p>
            <w:pPr>
              <w:spacing w:after="0"/>
              <w:jc w:val="left"/>
            </w:pPr>
            <w:r>
              <w:rPr>
                <w:sz w:val="16"/>
              </w:rPr>
              <w:t>Hurricane</w:t>
            </w:r>
          </w:p>
        </w:tc>
        <w:tc>
          <w:tcPr>
            <w:tcW w:type="dxa" w:w="1243"/>
          </w:tcPr>
          <w:p>
            <w:pPr>
              <w:spacing w:after="0"/>
              <w:jc w:val="right"/>
            </w:pPr>
            <w:r>
              <w:rPr>
                <w:sz w:val="16"/>
              </w:rPr>
              <w:t>0.00896</w:t>
            </w:r>
          </w:p>
        </w:tc>
        <w:tc>
          <w:tcPr>
            <w:tcW w:type="dxa" w:w="1276"/>
          </w:tcPr>
          <w:p>
            <w:pPr>
              <w:spacing w:after="0"/>
              <w:jc w:val="left"/>
            </w:pPr>
            <w:r>
              <w:rPr>
                <w:sz w:val="16"/>
              </w:rPr>
              <w:t>events per year</w:t>
            </w:r>
          </w:p>
        </w:tc>
        <w:tc>
          <w:tcPr>
            <w:tcW w:type="dxa" w:w="1581"/>
          </w:tcPr>
          <w:p>
            <w:pPr>
              <w:spacing w:after="0"/>
              <w:jc w:val="left"/>
            </w:pPr>
            <w:r>
              <w:rPr>
                <w:sz w:val="16"/>
              </w:rPr>
              <w:t>about 1 in 112 years</w:t>
            </w:r>
          </w:p>
        </w:tc>
        <w:tc>
          <w:tcPr>
            <w:tcW w:type="dxa" w:w="1619"/>
          </w:tcPr>
          <w:p>
            <w:pPr>
              <w:spacing w:after="0"/>
              <w:jc w:val="left"/>
            </w:pPr>
            <w:r>
              <w:rPr>
                <w:sz w:val="16"/>
              </w:rPr>
              <w:t>Unlikely</w:t>
            </w:r>
          </w:p>
        </w:tc>
        <w:tc>
          <w:tcPr>
            <w:tcW w:type="dxa" w:w="1769"/>
          </w:tcPr>
          <w:p>
            <w:pPr>
              <w:spacing w:after="0"/>
              <w:jc w:val="left"/>
            </w:pPr>
            <w:r>
              <w:rPr>
                <w:sz w:val="16"/>
              </w:rPr>
              <w:t>FEMA annualized frequency (modeled)</w:t>
            </w:r>
          </w:p>
        </w:tc>
        <w:tc>
          <w:tcPr>
            <w:tcW w:type="dxa" w:w="1522"/>
          </w:tcPr>
          <w:p>
            <w:pPr>
              <w:spacing w:after="0"/>
              <w:jc w:val="right"/>
            </w:pPr>
            <w:r>
              <w:rPr>
                <w:sz w:val="16"/>
              </w:rPr>
              <w:t>2</w:t>
            </w:r>
          </w:p>
        </w:tc>
        <w:tc>
          <w:tcPr>
            <w:tcW w:type="dxa" w:w="1506"/>
          </w:tcPr>
          <w:p>
            <w:pPr>
              <w:spacing w:after="0"/>
              <w:jc w:val="left"/>
            </w:pPr>
            <w:r>
              <w:rPr>
                <w:sz w:val="16"/>
              </w:rPr>
              <w:t>1851 to 2024 (Atlantic)</w:t>
            </w:r>
          </w:p>
        </w:tc>
        <w:tc>
          <w:tcPr>
            <w:tcW w:type="dxa" w:w="1037"/>
          </w:tcPr>
          <w:p>
            <w:pPr>
              <w:spacing w:after="0"/>
              <w:jc w:val="left"/>
            </w:pPr>
            <w:r>
              <w:rPr>
                <w:sz w:val="16"/>
              </w:rPr>
              <w:t>see B1-f</w:t>
            </w:r>
          </w:p>
        </w:tc>
        <w:tc>
          <w:tcPr>
            <w:tcW w:type="dxa" w:w="152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3"/>
          </w:tcPr>
          <w:p>
            <w:pPr>
              <w:spacing w:after="0"/>
              <w:jc w:val="right"/>
            </w:pPr>
            <w:r>
              <w:rPr>
                <w:sz w:val="16"/>
              </w:rPr>
              <w:t>1.78</w:t>
            </w:r>
          </w:p>
        </w:tc>
        <w:tc>
          <w:tcPr>
            <w:tcW w:type="dxa" w:w="1276"/>
          </w:tcPr>
          <w:p>
            <w:pPr>
              <w:spacing w:after="0"/>
              <w:jc w:val="left"/>
            </w:pPr>
            <w:r>
              <w:rPr>
                <w:sz w:val="16"/>
              </w:rPr>
              <w:t>event-days per year</w:t>
            </w:r>
          </w:p>
        </w:tc>
        <w:tc>
          <w:tcPr>
            <w:tcW w:type="dxa" w:w="1581"/>
          </w:tcPr>
          <w:p>
            <w:pPr>
              <w:spacing w:after="0"/>
              <w:jc w:val="left"/>
            </w:pPr>
            <w:r>
              <w:rPr>
                <w:sz w:val="16"/>
              </w:rPr>
              <w:t>about 1.78 days per year</w:t>
            </w:r>
          </w:p>
        </w:tc>
        <w:tc>
          <w:tcPr>
            <w:tcW w:type="dxa" w:w="1619"/>
          </w:tcPr>
          <w:p>
            <w:pPr>
              <w:spacing w:after="0"/>
              <w:jc w:val="left"/>
            </w:pPr>
            <w:r>
              <w:rPr>
                <w:sz w:val="16"/>
              </w:rPr>
              <w:t>Likely (from Storm Events: 4 of 30 years)</w:t>
            </w:r>
          </w:p>
        </w:tc>
        <w:tc>
          <w:tcPr>
            <w:tcW w:type="dxa" w:w="1769"/>
          </w:tcPr>
          <w:p>
            <w:pPr>
              <w:spacing w:after="0"/>
              <w:jc w:val="left"/>
            </w:pPr>
            <w:r>
              <w:rPr>
                <w:sz w:val="16"/>
              </w:rPr>
              <w:t>event-days in 4 of 30 years, 1996 to 2025 (13.3%)</w:t>
            </w:r>
          </w:p>
        </w:tc>
        <w:tc>
          <w:tcPr>
            <w:tcW w:type="dxa" w:w="1522"/>
          </w:tcPr>
          <w:p>
            <w:pPr>
              <w:spacing w:after="0"/>
              <w:jc w:val="right"/>
            </w:pPr>
            <w:r>
              <w:rPr>
                <w:sz w:val="16"/>
              </w:rPr>
              <w:t>120</w:t>
            </w:r>
          </w:p>
        </w:tc>
        <w:tc>
          <w:tcPr>
            <w:tcW w:type="dxa" w:w="1506"/>
          </w:tcPr>
          <w:p>
            <w:pPr>
              <w:spacing w:after="0"/>
              <w:jc w:val="left"/>
            </w:pPr>
            <w:r>
              <w:rPr>
                <w:sz w:val="16"/>
              </w:rPr>
              <w:t>1946-12-31 to 2014-02-12 (67 years)</w:t>
            </w:r>
          </w:p>
        </w:tc>
        <w:tc>
          <w:tcPr>
            <w:tcW w:type="dxa" w:w="1037"/>
          </w:tcPr>
          <w:p>
            <w:pPr>
              <w:spacing w:after="0"/>
              <w:jc w:val="left"/>
            </w:pPr>
            <w:r>
              <w:rPr>
                <w:sz w:val="16"/>
              </w:rPr>
              <w:t>countywide</w:t>
            </w:r>
          </w:p>
        </w:tc>
        <w:tc>
          <w:tcPr>
            <w:tcW w:type="dxa" w:w="1523"/>
          </w:tcPr>
          <w:p>
            <w:pPr>
              <w:spacing w:after="0"/>
              <w:jc w:val="left"/>
            </w:pP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1.18</w:t>
            </w:r>
          </w:p>
        </w:tc>
        <w:tc>
          <w:tcPr>
            <w:tcW w:type="dxa" w:w="1276"/>
          </w:tcPr>
          <w:p>
            <w:pPr>
              <w:spacing w:after="0"/>
              <w:jc w:val="left"/>
            </w:pPr>
            <w:r>
              <w:rPr>
                <w:sz w:val="16"/>
              </w:rPr>
              <w:t>event-days per year</w:t>
            </w:r>
          </w:p>
        </w:tc>
        <w:tc>
          <w:tcPr>
            <w:tcW w:type="dxa" w:w="1581"/>
          </w:tcPr>
          <w:p>
            <w:pPr>
              <w:spacing w:after="0"/>
              <w:jc w:val="left"/>
            </w:pPr>
            <w:r>
              <w:rPr>
                <w:sz w:val="16"/>
              </w:rPr>
              <w:t>about 1.18 days per year</w:t>
            </w:r>
          </w:p>
        </w:tc>
        <w:tc>
          <w:tcPr>
            <w:tcW w:type="dxa" w:w="1619"/>
          </w:tcPr>
          <w:p>
            <w:pPr>
              <w:spacing w:after="0"/>
              <w:jc w:val="left"/>
            </w:pPr>
            <w:r>
              <w:rPr>
                <w:sz w:val="16"/>
              </w:rPr>
              <w:t>Likely (from Storm Events: 20 of 30 years)</w:t>
            </w:r>
          </w:p>
        </w:tc>
        <w:tc>
          <w:tcPr>
            <w:tcW w:type="dxa" w:w="1769"/>
          </w:tcPr>
          <w:p>
            <w:pPr>
              <w:spacing w:after="0"/>
              <w:jc w:val="left"/>
            </w:pPr>
            <w:r>
              <w:rPr>
                <w:sz w:val="16"/>
              </w:rPr>
              <w:t>event-days in 20 of 30 years, 1996 to 2025 (66.7%)</w:t>
            </w:r>
          </w:p>
        </w:tc>
        <w:tc>
          <w:tcPr>
            <w:tcW w:type="dxa" w:w="1522"/>
          </w:tcPr>
          <w:p>
            <w:pPr>
              <w:spacing w:after="0"/>
              <w:jc w:val="right"/>
            </w:pPr>
            <w:r>
              <w:rPr>
                <w:sz w:val="16"/>
              </w:rPr>
              <w:t>33</w:t>
            </w:r>
          </w:p>
        </w:tc>
        <w:tc>
          <w:tcPr>
            <w:tcW w:type="dxa" w:w="1506"/>
          </w:tcPr>
          <w:p>
            <w:pPr>
              <w:spacing w:after="0"/>
              <w:jc w:val="left"/>
            </w:pPr>
            <w:r>
              <w:rPr>
                <w:sz w:val="16"/>
              </w:rPr>
              <w:t>1996 to 2023 (28 years)</w:t>
            </w:r>
          </w:p>
        </w:tc>
        <w:tc>
          <w:tcPr>
            <w:tcW w:type="dxa" w:w="1037"/>
          </w:tcPr>
          <w:p>
            <w:pPr>
              <w:spacing w:after="0"/>
              <w:jc w:val="left"/>
            </w:pPr>
            <w:r>
              <w:rPr>
                <w:sz w:val="16"/>
              </w:rPr>
              <w:t>see B1-f</w:t>
            </w:r>
          </w:p>
        </w:tc>
        <w:tc>
          <w:tcPr>
            <w:tcW w:type="dxa" w:w="1523"/>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0.184</w:t>
            </w:r>
          </w:p>
        </w:tc>
        <w:tc>
          <w:tcPr>
            <w:tcW w:type="dxa" w:w="1276"/>
          </w:tcPr>
          <w:p>
            <w:pPr>
              <w:spacing w:after="0"/>
              <w:jc w:val="left"/>
            </w:pPr>
            <w:r>
              <w:rPr>
                <w:sz w:val="16"/>
              </w:rPr>
              <w:t>events per year (modeled)</w:t>
            </w:r>
          </w:p>
        </w:tc>
        <w:tc>
          <w:tcPr>
            <w:tcW w:type="dxa" w:w="1581"/>
          </w:tcPr>
          <w:p>
            <w:pPr>
              <w:spacing w:after="0"/>
              <w:jc w:val="left"/>
            </w:pPr>
            <w:r>
              <w:rPr>
                <w:sz w:val="16"/>
              </w:rPr>
              <w:t>about 1 in 5 years</w:t>
            </w:r>
          </w:p>
        </w:tc>
        <w:tc>
          <w:tcPr>
            <w:tcW w:type="dxa" w:w="1619"/>
          </w:tcPr>
          <w:p>
            <w:pPr>
              <w:spacing w:after="0"/>
              <w:jc w:val="left"/>
            </w:pPr>
            <w:r>
              <w:rPr>
                <w:sz w:val="16"/>
              </w:rPr>
              <w:t>Likely</w:t>
            </w:r>
          </w:p>
        </w:tc>
        <w:tc>
          <w:tcPr>
            <w:tcW w:type="dxa" w:w="1769"/>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523"/>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36.9</w:t>
            </w:r>
          </w:p>
        </w:tc>
        <w:tc>
          <w:tcPr>
            <w:tcW w:type="dxa" w:w="1276"/>
          </w:tcPr>
          <w:p>
            <w:pPr>
              <w:spacing w:after="0"/>
              <w:jc w:val="left"/>
            </w:pPr>
            <w:r>
              <w:rPr>
                <w:sz w:val="16"/>
              </w:rPr>
              <w:t>days per year with a strike</w:t>
            </w:r>
          </w:p>
        </w:tc>
        <w:tc>
          <w:tcPr>
            <w:tcW w:type="dxa" w:w="1581"/>
          </w:tcPr>
          <w:p>
            <w:pPr>
              <w:spacing w:after="0"/>
              <w:jc w:val="left"/>
            </w:pPr>
            <w:r>
              <w:rPr>
                <w:sz w:val="16"/>
              </w:rPr>
              <w:t>about 36.9 days per year</w:t>
            </w:r>
          </w:p>
        </w:tc>
        <w:tc>
          <w:tcPr>
            <w:tcW w:type="dxa" w:w="1619"/>
          </w:tcPr>
          <w:p>
            <w:pPr>
              <w:spacing w:after="0"/>
              <w:jc w:val="left"/>
            </w:pPr>
            <w:r>
              <w:rPr>
                <w:sz w:val="16"/>
              </w:rPr>
              <w:t>Highly likely</w:t>
            </w:r>
          </w:p>
        </w:tc>
        <w:tc>
          <w:tcPr>
            <w:tcW w:type="dxa" w:w="1769"/>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1995 to 2023 (29 years; CONUS)</w:t>
            </w:r>
          </w:p>
        </w:tc>
        <w:tc>
          <w:tcPr>
            <w:tcW w:type="dxa" w:w="1037"/>
          </w:tcPr>
          <w:p>
            <w:pPr>
              <w:spacing w:after="0"/>
              <w:jc w:val="left"/>
            </w:pPr>
            <w:r>
              <w:rPr>
                <w:sz w:val="16"/>
              </w:rPr>
              <w:t>countywide</w:t>
            </w:r>
          </w:p>
        </w:tc>
        <w:tc>
          <w:tcPr>
            <w:tcW w:type="dxa" w:w="1523"/>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5.7</w:t>
            </w:r>
          </w:p>
        </w:tc>
        <w:tc>
          <w:tcPr>
            <w:tcW w:type="dxa" w:w="1276"/>
          </w:tcPr>
          <w:p>
            <w:pPr>
              <w:spacing w:after="0"/>
              <w:jc w:val="left"/>
            </w:pPr>
            <w:r>
              <w:rPr>
                <w:sz w:val="16"/>
              </w:rPr>
              <w:t>events per year</w:t>
            </w:r>
          </w:p>
        </w:tc>
        <w:tc>
          <w:tcPr>
            <w:tcW w:type="dxa" w:w="1581"/>
          </w:tcPr>
          <w:p>
            <w:pPr>
              <w:spacing w:after="0"/>
              <w:jc w:val="left"/>
            </w:pPr>
            <w:r>
              <w:rPr>
                <w:sz w:val="16"/>
              </w:rPr>
              <w:t>about 5.7 per year</w:t>
            </w:r>
          </w:p>
        </w:tc>
        <w:tc>
          <w:tcPr>
            <w:tcW w:type="dxa" w:w="1619"/>
          </w:tcPr>
          <w:p>
            <w:pPr>
              <w:spacing w:after="0"/>
              <w:jc w:val="left"/>
            </w:pPr>
            <w:r>
              <w:rPr>
                <w:sz w:val="16"/>
              </w:rPr>
              <w:t>Highly likely</w:t>
            </w:r>
          </w:p>
        </w:tc>
        <w:tc>
          <w:tcPr>
            <w:tcW w:type="dxa" w:w="1769"/>
          </w:tcPr>
          <w:p>
            <w:pPr>
              <w:spacing w:after="0"/>
              <w:jc w:val="left"/>
            </w:pPr>
            <w:r>
              <w:rPr>
                <w:sz w:val="16"/>
              </w:rPr>
              <w:t>FEMA annualized frequency (modeled)</w:t>
            </w:r>
          </w:p>
        </w:tc>
        <w:tc>
          <w:tcPr>
            <w:tcW w:type="dxa" w:w="1522"/>
          </w:tcPr>
          <w:p>
            <w:pPr>
              <w:spacing w:after="0"/>
              <w:jc w:val="right"/>
            </w:pPr>
            <w:r>
              <w:rPr>
                <w:sz w:val="16"/>
              </w:rPr>
              <w:t>217</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523"/>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0.348</w:t>
            </w:r>
          </w:p>
        </w:tc>
        <w:tc>
          <w:tcPr>
            <w:tcW w:type="dxa" w:w="1276"/>
          </w:tcPr>
          <w:p>
            <w:pPr>
              <w:spacing w:after="0"/>
              <w:jc w:val="left"/>
            </w:pPr>
            <w:r>
              <w:rPr>
                <w:sz w:val="16"/>
              </w:rPr>
              <w:t>events per year</w:t>
            </w:r>
          </w:p>
        </w:tc>
        <w:tc>
          <w:tcPr>
            <w:tcW w:type="dxa" w:w="1581"/>
          </w:tcPr>
          <w:p>
            <w:pPr>
              <w:spacing w:after="0"/>
              <w:jc w:val="left"/>
            </w:pPr>
            <w:r>
              <w:rPr>
                <w:sz w:val="16"/>
              </w:rPr>
              <w:t>about 1 in 3 years</w:t>
            </w:r>
          </w:p>
        </w:tc>
        <w:tc>
          <w:tcPr>
            <w:tcW w:type="dxa" w:w="1619"/>
          </w:tcPr>
          <w:p>
            <w:pPr>
              <w:spacing w:after="0"/>
              <w:jc w:val="left"/>
            </w:pPr>
            <w:r>
              <w:rPr>
                <w:sz w:val="16"/>
              </w:rPr>
              <w:t>Likely</w:t>
            </w:r>
          </w:p>
        </w:tc>
        <w:tc>
          <w:tcPr>
            <w:tcW w:type="dxa" w:w="1769"/>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1950 to 2023 (EF2+); 1986 to 2023 (EF0-1)</w:t>
            </w:r>
          </w:p>
        </w:tc>
        <w:tc>
          <w:tcPr>
            <w:tcW w:type="dxa" w:w="1037"/>
          </w:tcPr>
          <w:p>
            <w:pPr>
              <w:spacing w:after="0"/>
              <w:jc w:val="left"/>
            </w:pPr>
            <w:r>
              <w:rPr>
                <w:sz w:val="16"/>
              </w:rPr>
              <w:t>see B1-f</w:t>
            </w:r>
          </w:p>
        </w:tc>
        <w:tc>
          <w:tcPr>
            <w:tcW w:type="dxa" w:w="1523"/>
          </w:tcPr>
          <w:p>
            <w:pPr>
              <w:spacing w:after="0"/>
              <w:jc w:val="left"/>
            </w:pPr>
          </w:p>
        </w:tc>
      </w:tr>
      <w:tr>
        <w:trPr>
          <w:cantSplit/>
        </w:trPr>
        <w:tc>
          <w:tcPr>
            <w:tcW w:type="dxa" w:w="1037"/>
          </w:tcPr>
          <w:p>
            <w:pPr>
              <w:spacing w:after="0"/>
              <w:jc w:val="left"/>
            </w:pPr>
            <w:r>
              <w:rPr>
                <w:sz w:val="16"/>
              </w:rPr>
              <w:t>Wildfire</w:t>
            </w:r>
          </w:p>
        </w:tc>
        <w:tc>
          <w:tcPr>
            <w:tcW w:type="dxa" w:w="1243"/>
          </w:tcPr>
          <w:p>
            <w:pPr>
              <w:spacing w:after="0"/>
              <w:jc w:val="right"/>
            </w:pPr>
            <w:r>
              <w:rPr>
                <w:sz w:val="16"/>
              </w:rPr>
              <w:t>0.0000187</w:t>
            </w:r>
          </w:p>
        </w:tc>
        <w:tc>
          <w:tcPr>
            <w:tcW w:type="dxa" w:w="1276"/>
          </w:tcPr>
          <w:p>
            <w:pPr>
              <w:spacing w:after="0"/>
              <w:jc w:val="left"/>
            </w:pPr>
            <w:r>
              <w:rPr>
                <w:sz w:val="16"/>
              </w:rPr>
              <w:t>annual probability at a location</w:t>
            </w:r>
          </w:p>
        </w:tc>
        <w:tc>
          <w:tcPr>
            <w:tcW w:type="dxa" w:w="1581"/>
          </w:tcPr>
          <w:p>
            <w:pPr>
              <w:spacing w:after="0"/>
              <w:jc w:val="left"/>
            </w:pPr>
            <w:r>
              <w:rPr>
                <w:sz w:val="16"/>
              </w:rPr>
              <w:t>chance a given location in the county burns in a year: 0.00187%</w:t>
            </w:r>
          </w:p>
        </w:tc>
        <w:tc>
          <w:tcPr>
            <w:tcW w:type="dxa" w:w="1619"/>
          </w:tcPr>
          <w:p>
            <w:pPr>
              <w:spacing w:after="0"/>
              <w:jc w:val="left"/>
            </w:pPr>
          </w:p>
        </w:tc>
        <w:tc>
          <w:tcPr>
            <w:tcW w:type="dxa" w:w="1769"/>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523"/>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10.5</w:t>
            </w:r>
          </w:p>
        </w:tc>
        <w:tc>
          <w:tcPr>
            <w:tcW w:type="dxa" w:w="1276"/>
          </w:tcPr>
          <w:p>
            <w:pPr>
              <w:spacing w:after="0"/>
              <w:jc w:val="left"/>
            </w:pPr>
            <w:r>
              <w:rPr>
                <w:sz w:val="16"/>
              </w:rPr>
              <w:t>event-days per year</w:t>
            </w:r>
          </w:p>
        </w:tc>
        <w:tc>
          <w:tcPr>
            <w:tcW w:type="dxa" w:w="1581"/>
          </w:tcPr>
          <w:p>
            <w:pPr>
              <w:spacing w:after="0"/>
              <w:jc w:val="left"/>
            </w:pPr>
            <w:r>
              <w:rPr>
                <w:sz w:val="16"/>
              </w:rPr>
              <w:t>about 10.5 days per year</w:t>
            </w:r>
          </w:p>
        </w:tc>
        <w:tc>
          <w:tcPr>
            <w:tcW w:type="dxa" w:w="1619"/>
          </w:tcPr>
          <w:p>
            <w:pPr>
              <w:spacing w:after="0"/>
              <w:jc w:val="left"/>
            </w:pPr>
            <w:r>
              <w:rPr>
                <w:sz w:val="16"/>
              </w:rPr>
              <w:t>Highly likely (from Storm Events: 27 of 30 years)</w:t>
            </w:r>
          </w:p>
        </w:tc>
        <w:tc>
          <w:tcPr>
            <w:tcW w:type="dxa" w:w="1769"/>
          </w:tcPr>
          <w:p>
            <w:pPr>
              <w:spacing w:after="0"/>
              <w:jc w:val="left"/>
            </w:pPr>
            <w:r>
              <w:rPr>
                <w:sz w:val="16"/>
              </w:rPr>
              <w:t>event-days in 27 of 30 years, 1996 to 2025 (90%)</w:t>
            </w:r>
          </w:p>
        </w:tc>
        <w:tc>
          <w:tcPr>
            <w:tcW w:type="dxa" w:w="1522"/>
          </w:tcPr>
          <w:p>
            <w:pPr>
              <w:spacing w:after="0"/>
              <w:jc w:val="right"/>
            </w:pPr>
            <w:r>
              <w:rPr>
                <w:sz w:val="16"/>
              </w:rPr>
              <w:t>199</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523"/>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103</w:t>
            </w:r>
          </w:p>
        </w:tc>
        <w:tc>
          <w:tcPr>
            <w:tcW w:type="dxa" w:w="1381"/>
          </w:tcPr>
          <w:p>
            <w:pPr>
              <w:spacing w:after="0"/>
              <w:jc w:val="right"/>
            </w:pPr>
            <w:r>
              <w:rPr>
                <w:sz w:val="16"/>
              </w:rPr>
              <w:t>30</w:t>
            </w:r>
          </w:p>
        </w:tc>
        <w:tc>
          <w:tcPr>
            <w:tcW w:type="dxa" w:w="1381"/>
          </w:tcPr>
          <w:p>
            <w:pPr>
              <w:spacing w:after="0"/>
              <w:jc w:val="right"/>
            </w:pPr>
            <w:r>
              <w:rPr>
                <w:sz w:val="16"/>
              </w:rPr>
              <w:t>3.43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359</w:t>
            </w:r>
          </w:p>
        </w:tc>
        <w:tc>
          <w:tcPr>
            <w:tcW w:type="dxa" w:w="1381"/>
          </w:tcPr>
          <w:p>
            <w:pPr>
              <w:spacing w:after="0"/>
              <w:jc w:val="right"/>
            </w:pPr>
            <w:r>
              <w:rPr>
                <w:sz w:val="16"/>
              </w:rPr>
              <w:t>30</w:t>
            </w:r>
          </w:p>
        </w:tc>
        <w:tc>
          <w:tcPr>
            <w:tcW w:type="dxa" w:w="1381"/>
          </w:tcPr>
          <w:p>
            <w:pPr>
              <w:spacing w:after="0"/>
              <w:jc w:val="right"/>
            </w:pPr>
            <w:r>
              <w:rPr>
                <w:sz w:val="16"/>
              </w:rPr>
              <w:t>12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309"/>
        <w:gridCol w:w="2309"/>
        <w:gridCol w:w="1443"/>
        <w:gridCol w:w="1514"/>
        <w:gridCol w:w="1443"/>
        <w:gridCol w:w="5093"/>
      </w:tblGrid>
      <w:tr>
        <w:trPr>
          <w:cantSplit/>
          <w:tblHeader/>
        </w:trPr>
        <w:tc>
          <w:tcPr>
            <w:tcW w:type="dxa" w:w="2309"/>
            <w:vMerge w:val="restart"/>
            <w:shd w:val="clear" w:color="auto" w:fill="E8E8E8"/>
          </w:tcPr>
          <w:p>
            <w:pPr>
              <w:spacing w:after="0"/>
              <w:jc w:val="left"/>
            </w:pPr>
            <w:r>
              <w:rPr>
                <w:b/>
                <w:sz w:val="16"/>
              </w:rPr>
              <w:t>Hazard</w:t>
            </w:r>
          </w:p>
        </w:tc>
        <w:tc>
          <w:tcPr>
            <w:tcW w:type="dxa" w:w="230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5093"/>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43"/>
            <w:shd w:val="clear" w:color="auto" w:fill="E8E8E8"/>
          </w:tcPr>
          <w:p>
            <w:pPr>
              <w:spacing w:after="0"/>
              <w:jc w:val="right"/>
            </w:pPr>
            <w:r>
              <w:rPr>
                <w:b/>
                <w:sz w:val="16"/>
              </w:rPr>
              <w:t>Min</w:t>
            </w:r>
          </w:p>
        </w:tc>
        <w:tc>
          <w:tcPr>
            <w:tcW w:type="dxa" w:w="1514"/>
            <w:shd w:val="clear" w:color="auto" w:fill="E8E8E8"/>
          </w:tcPr>
          <w:p>
            <w:pPr>
              <w:spacing w:after="0"/>
              <w:jc w:val="right"/>
            </w:pPr>
            <w:r>
              <w:rPr>
                <w:b/>
                <w:sz w:val="16"/>
              </w:rPr>
              <w:t>Median</w:t>
            </w:r>
          </w:p>
        </w:tc>
        <w:tc>
          <w:tcPr>
            <w:tcW w:type="dxa" w:w="1443"/>
            <w:shd w:val="clear" w:color="auto" w:fill="E8E8E8"/>
          </w:tcPr>
          <w:p>
            <w:pPr>
              <w:spacing w:after="0"/>
              <w:jc w:val="right"/>
            </w:pPr>
            <w:r>
              <w:rPr>
                <w:b/>
                <w:sz w:val="16"/>
              </w:rPr>
              <w:t>Max</w:t>
            </w:r>
          </w:p>
        </w:tc>
        <w:tc>
          <w:tcPr>
            <w:tcW w:type="dxa" w:w="2352"/>
            <w:vMerge/>
          </w:tcPr>
          <w:p/>
        </w:tc>
      </w:tr>
      <w:tr>
        <w:trPr>
          <w:cantSplit/>
        </w:trPr>
        <w:tc>
          <w:tcPr>
            <w:tcW w:type="dxa" w:w="2309"/>
          </w:tcPr>
          <w:p>
            <w:pPr>
              <w:spacing w:after="0"/>
              <w:jc w:val="left"/>
            </w:pPr>
            <w:r>
              <w:rPr>
                <w:sz w:val="16"/>
              </w:rPr>
              <w:t>Cold Wave</w:t>
            </w:r>
          </w:p>
        </w:tc>
        <w:tc>
          <w:tcPr>
            <w:tcW w:type="dxa" w:w="2309"/>
          </w:tcPr>
          <w:p>
            <w:pPr>
              <w:spacing w:after="0"/>
              <w:jc w:val="right"/>
            </w:pPr>
            <w:r>
              <w:rPr>
                <w:sz w:val="16"/>
              </w:rPr>
              <w:t>107 of 107</w:t>
            </w:r>
          </w:p>
        </w:tc>
        <w:tc>
          <w:tcPr>
            <w:tcW w:type="dxa" w:w="1443"/>
          </w:tcPr>
          <w:p>
            <w:pPr>
              <w:spacing w:after="0"/>
              <w:jc w:val="right"/>
            </w:pPr>
            <w:r>
              <w:rPr>
                <w:sz w:val="16"/>
              </w:rPr>
              <w:t>15.7</w:t>
            </w:r>
          </w:p>
        </w:tc>
        <w:tc>
          <w:tcPr>
            <w:tcW w:type="dxa" w:w="1514"/>
          </w:tcPr>
          <w:p>
            <w:pPr>
              <w:spacing w:after="0"/>
              <w:jc w:val="right"/>
            </w:pPr>
            <w:r>
              <w:rPr>
                <w:sz w:val="16"/>
              </w:rPr>
              <w:t>61.4</w:t>
            </w:r>
          </w:p>
        </w:tc>
        <w:tc>
          <w:tcPr>
            <w:tcW w:type="dxa" w:w="1443"/>
          </w:tcPr>
          <w:p>
            <w:pPr>
              <w:spacing w:after="0"/>
              <w:jc w:val="right"/>
            </w:pPr>
            <w:r>
              <w:rPr>
                <w:sz w:val="16"/>
              </w:rPr>
              <w:t>85.7</w:t>
            </w:r>
          </w:p>
        </w:tc>
        <w:tc>
          <w:tcPr>
            <w:tcW w:type="dxa" w:w="5093"/>
          </w:tcPr>
          <w:p>
            <w:pPr>
              <w:spacing w:after="0"/>
              <w:jc w:val="left"/>
            </w:pPr>
            <w:r>
              <w:rPr>
                <w:sz w:val="16"/>
              </w:rPr>
              <w:t>Relatively High 9, Relatively Moderate 81, Relatively Low 14, Very Low 3</w:t>
            </w:r>
          </w:p>
        </w:tc>
      </w:tr>
      <w:tr>
        <w:trPr>
          <w:cantSplit/>
        </w:trPr>
        <w:tc>
          <w:tcPr>
            <w:tcW w:type="dxa" w:w="2309"/>
          </w:tcPr>
          <w:p>
            <w:pPr>
              <w:spacing w:after="0"/>
              <w:jc w:val="left"/>
            </w:pPr>
            <w:r>
              <w:rPr>
                <w:sz w:val="16"/>
              </w:rPr>
              <w:t>Drought</w:t>
            </w:r>
          </w:p>
        </w:tc>
        <w:tc>
          <w:tcPr>
            <w:tcW w:type="dxa" w:w="2309"/>
          </w:tcPr>
          <w:p>
            <w:pPr>
              <w:spacing w:after="0"/>
              <w:jc w:val="right"/>
            </w:pPr>
            <w:r>
              <w:rPr>
                <w:sz w:val="16"/>
              </w:rPr>
              <w:t>0 of 107</w:t>
            </w:r>
          </w:p>
        </w:tc>
        <w:tc>
          <w:tcPr>
            <w:tcW w:type="dxa" w:w="1443"/>
          </w:tcPr>
          <w:p>
            <w:pPr>
              <w:spacing w:after="0"/>
              <w:jc w:val="right"/>
            </w:pPr>
          </w:p>
        </w:tc>
        <w:tc>
          <w:tcPr>
            <w:tcW w:type="dxa" w:w="1514"/>
          </w:tcPr>
          <w:p>
            <w:pPr>
              <w:spacing w:after="0"/>
              <w:jc w:val="right"/>
            </w:pPr>
          </w:p>
        </w:tc>
        <w:tc>
          <w:tcPr>
            <w:tcW w:type="dxa" w:w="1443"/>
          </w:tcPr>
          <w:p>
            <w:pPr>
              <w:spacing w:after="0"/>
              <w:jc w:val="right"/>
            </w:pPr>
          </w:p>
        </w:tc>
        <w:tc>
          <w:tcPr>
            <w:tcW w:type="dxa" w:w="5093"/>
          </w:tcPr>
          <w:p>
            <w:pPr>
              <w:spacing w:after="0"/>
              <w:jc w:val="left"/>
            </w:pPr>
            <w:r>
              <w:rPr>
                <w:sz w:val="16"/>
              </w:rPr>
              <w:t>No Rating 107</w:t>
            </w:r>
          </w:p>
        </w:tc>
      </w:tr>
      <w:tr>
        <w:trPr>
          <w:cantSplit/>
        </w:trPr>
        <w:tc>
          <w:tcPr>
            <w:tcW w:type="dxa" w:w="2309"/>
          </w:tcPr>
          <w:p>
            <w:pPr>
              <w:spacing w:after="0"/>
              <w:jc w:val="left"/>
            </w:pPr>
            <w:r>
              <w:rPr>
                <w:sz w:val="16"/>
              </w:rPr>
              <w:t>Earthquake</w:t>
            </w:r>
          </w:p>
        </w:tc>
        <w:tc>
          <w:tcPr>
            <w:tcW w:type="dxa" w:w="2309"/>
          </w:tcPr>
          <w:p>
            <w:pPr>
              <w:spacing w:after="0"/>
              <w:jc w:val="right"/>
            </w:pPr>
            <w:r>
              <w:rPr>
                <w:sz w:val="16"/>
              </w:rPr>
              <w:t>107 of 107</w:t>
            </w:r>
          </w:p>
        </w:tc>
        <w:tc>
          <w:tcPr>
            <w:tcW w:type="dxa" w:w="1443"/>
          </w:tcPr>
          <w:p>
            <w:pPr>
              <w:spacing w:after="0"/>
              <w:jc w:val="right"/>
            </w:pPr>
            <w:r>
              <w:rPr>
                <w:sz w:val="16"/>
              </w:rPr>
              <w:t>4.1</w:t>
            </w:r>
          </w:p>
        </w:tc>
        <w:tc>
          <w:tcPr>
            <w:tcW w:type="dxa" w:w="1514"/>
          </w:tcPr>
          <w:p>
            <w:pPr>
              <w:spacing w:after="0"/>
              <w:jc w:val="right"/>
            </w:pPr>
            <w:r>
              <w:rPr>
                <w:sz w:val="16"/>
              </w:rPr>
              <w:t>26.9</w:t>
            </w:r>
          </w:p>
        </w:tc>
        <w:tc>
          <w:tcPr>
            <w:tcW w:type="dxa" w:w="1443"/>
          </w:tcPr>
          <w:p>
            <w:pPr>
              <w:spacing w:after="0"/>
              <w:jc w:val="right"/>
            </w:pPr>
            <w:r>
              <w:rPr>
                <w:sz w:val="16"/>
              </w:rPr>
              <w:t>60.8</w:t>
            </w:r>
          </w:p>
        </w:tc>
        <w:tc>
          <w:tcPr>
            <w:tcW w:type="dxa" w:w="5093"/>
          </w:tcPr>
          <w:p>
            <w:pPr>
              <w:spacing w:after="0"/>
              <w:jc w:val="left"/>
            </w:pPr>
            <w:r>
              <w:rPr>
                <w:sz w:val="16"/>
              </w:rPr>
              <w:t>Relatively Low 11, Very Low 96</w:t>
            </w:r>
          </w:p>
        </w:tc>
      </w:tr>
      <w:tr>
        <w:trPr>
          <w:cantSplit/>
        </w:trPr>
        <w:tc>
          <w:tcPr>
            <w:tcW w:type="dxa" w:w="2309"/>
          </w:tcPr>
          <w:p>
            <w:pPr>
              <w:spacing w:after="0"/>
              <w:jc w:val="left"/>
            </w:pPr>
            <w:r>
              <w:rPr>
                <w:sz w:val="16"/>
              </w:rPr>
              <w:t>Hail</w:t>
            </w:r>
          </w:p>
        </w:tc>
        <w:tc>
          <w:tcPr>
            <w:tcW w:type="dxa" w:w="2309"/>
          </w:tcPr>
          <w:p>
            <w:pPr>
              <w:spacing w:after="0"/>
              <w:jc w:val="right"/>
            </w:pPr>
            <w:r>
              <w:rPr>
                <w:sz w:val="16"/>
              </w:rPr>
              <w:t>107 of 107</w:t>
            </w:r>
          </w:p>
        </w:tc>
        <w:tc>
          <w:tcPr>
            <w:tcW w:type="dxa" w:w="1443"/>
          </w:tcPr>
          <w:p>
            <w:pPr>
              <w:spacing w:after="0"/>
              <w:jc w:val="right"/>
            </w:pPr>
            <w:r>
              <w:rPr>
                <w:sz w:val="16"/>
              </w:rPr>
              <w:t>14.0</w:t>
            </w:r>
          </w:p>
        </w:tc>
        <w:tc>
          <w:tcPr>
            <w:tcW w:type="dxa" w:w="1514"/>
          </w:tcPr>
          <w:p>
            <w:pPr>
              <w:spacing w:after="0"/>
              <w:jc w:val="right"/>
            </w:pPr>
            <w:r>
              <w:rPr>
                <w:sz w:val="16"/>
              </w:rPr>
              <w:t>54.7</w:t>
            </w:r>
          </w:p>
        </w:tc>
        <w:tc>
          <w:tcPr>
            <w:tcW w:type="dxa" w:w="1443"/>
          </w:tcPr>
          <w:p>
            <w:pPr>
              <w:spacing w:after="0"/>
              <w:jc w:val="right"/>
            </w:pPr>
            <w:r>
              <w:rPr>
                <w:sz w:val="16"/>
              </w:rPr>
              <w:t>89.5</w:t>
            </w:r>
          </w:p>
        </w:tc>
        <w:tc>
          <w:tcPr>
            <w:tcW w:type="dxa" w:w="5093"/>
          </w:tcPr>
          <w:p>
            <w:pPr>
              <w:spacing w:after="0"/>
              <w:jc w:val="left"/>
            </w:pPr>
            <w:r>
              <w:rPr>
                <w:sz w:val="16"/>
              </w:rPr>
              <w:t>Relatively High 1, Relatively Moderate 13, Relatively Low 87, Very Low 6</w:t>
            </w:r>
          </w:p>
        </w:tc>
      </w:tr>
      <w:tr>
        <w:trPr>
          <w:cantSplit/>
        </w:trPr>
        <w:tc>
          <w:tcPr>
            <w:tcW w:type="dxa" w:w="2309"/>
          </w:tcPr>
          <w:p>
            <w:pPr>
              <w:spacing w:after="0"/>
              <w:jc w:val="left"/>
            </w:pPr>
            <w:r>
              <w:rPr>
                <w:sz w:val="16"/>
              </w:rPr>
              <w:t>Heat Wave</w:t>
            </w:r>
          </w:p>
        </w:tc>
        <w:tc>
          <w:tcPr>
            <w:tcW w:type="dxa" w:w="2309"/>
          </w:tcPr>
          <w:p>
            <w:pPr>
              <w:spacing w:after="0"/>
              <w:jc w:val="right"/>
            </w:pPr>
            <w:r>
              <w:rPr>
                <w:sz w:val="16"/>
              </w:rPr>
              <w:t>107 of 107</w:t>
            </w:r>
          </w:p>
        </w:tc>
        <w:tc>
          <w:tcPr>
            <w:tcW w:type="dxa" w:w="1443"/>
          </w:tcPr>
          <w:p>
            <w:pPr>
              <w:spacing w:after="0"/>
              <w:jc w:val="right"/>
            </w:pPr>
            <w:r>
              <w:rPr>
                <w:sz w:val="16"/>
              </w:rPr>
              <w:t>1.6</w:t>
            </w:r>
          </w:p>
        </w:tc>
        <w:tc>
          <w:tcPr>
            <w:tcW w:type="dxa" w:w="1514"/>
          </w:tcPr>
          <w:p>
            <w:pPr>
              <w:spacing w:after="0"/>
              <w:jc w:val="right"/>
            </w:pPr>
            <w:r>
              <w:rPr>
                <w:sz w:val="16"/>
              </w:rPr>
              <w:t>30.9</w:t>
            </w:r>
          </w:p>
        </w:tc>
        <w:tc>
          <w:tcPr>
            <w:tcW w:type="dxa" w:w="1443"/>
          </w:tcPr>
          <w:p>
            <w:pPr>
              <w:spacing w:after="0"/>
              <w:jc w:val="right"/>
            </w:pPr>
            <w:r>
              <w:rPr>
                <w:sz w:val="16"/>
              </w:rPr>
              <w:t>66.6</w:t>
            </w:r>
          </w:p>
        </w:tc>
        <w:tc>
          <w:tcPr>
            <w:tcW w:type="dxa" w:w="5093"/>
          </w:tcPr>
          <w:p>
            <w:pPr>
              <w:spacing w:after="0"/>
              <w:jc w:val="left"/>
            </w:pPr>
            <w:r>
              <w:rPr>
                <w:sz w:val="16"/>
              </w:rPr>
              <w:t>Relatively Moderate 6, Relatively Low 86, Very Low 15</w:t>
            </w:r>
          </w:p>
        </w:tc>
      </w:tr>
      <w:tr>
        <w:trPr>
          <w:cantSplit/>
        </w:trPr>
        <w:tc>
          <w:tcPr>
            <w:tcW w:type="dxa" w:w="2309"/>
          </w:tcPr>
          <w:p>
            <w:pPr>
              <w:spacing w:after="0"/>
              <w:jc w:val="left"/>
            </w:pPr>
            <w:r>
              <w:rPr>
                <w:sz w:val="16"/>
              </w:rPr>
              <w:t>Hurricane</w:t>
            </w:r>
          </w:p>
        </w:tc>
        <w:tc>
          <w:tcPr>
            <w:tcW w:type="dxa" w:w="2309"/>
          </w:tcPr>
          <w:p>
            <w:pPr>
              <w:spacing w:after="0"/>
              <w:jc w:val="right"/>
            </w:pPr>
            <w:r>
              <w:rPr>
                <w:sz w:val="16"/>
              </w:rPr>
              <w:t>107 of 107</w:t>
            </w:r>
          </w:p>
        </w:tc>
        <w:tc>
          <w:tcPr>
            <w:tcW w:type="dxa" w:w="1443"/>
          </w:tcPr>
          <w:p>
            <w:pPr>
              <w:spacing w:after="0"/>
              <w:jc w:val="right"/>
            </w:pPr>
            <w:r>
              <w:rPr>
                <w:sz w:val="16"/>
              </w:rPr>
              <w:t>13.2</w:t>
            </w:r>
          </w:p>
        </w:tc>
        <w:tc>
          <w:tcPr>
            <w:tcW w:type="dxa" w:w="1514"/>
          </w:tcPr>
          <w:p>
            <w:pPr>
              <w:spacing w:after="0"/>
              <w:jc w:val="right"/>
            </w:pPr>
            <w:r>
              <w:rPr>
                <w:sz w:val="16"/>
              </w:rPr>
              <w:t>28.5</w:t>
            </w:r>
          </w:p>
        </w:tc>
        <w:tc>
          <w:tcPr>
            <w:tcW w:type="dxa" w:w="1443"/>
          </w:tcPr>
          <w:p>
            <w:pPr>
              <w:spacing w:after="0"/>
              <w:jc w:val="right"/>
            </w:pPr>
            <w:r>
              <w:rPr>
                <w:sz w:val="16"/>
              </w:rPr>
              <w:t>48.3</w:t>
            </w:r>
          </w:p>
        </w:tc>
        <w:tc>
          <w:tcPr>
            <w:tcW w:type="dxa" w:w="5093"/>
          </w:tcPr>
          <w:p>
            <w:pPr>
              <w:spacing w:after="0"/>
              <w:jc w:val="left"/>
            </w:pPr>
            <w:r>
              <w:rPr>
                <w:sz w:val="16"/>
              </w:rPr>
              <w:t>Very Low 107</w:t>
            </w:r>
          </w:p>
        </w:tc>
      </w:tr>
      <w:tr>
        <w:trPr>
          <w:cantSplit/>
        </w:trPr>
        <w:tc>
          <w:tcPr>
            <w:tcW w:type="dxa" w:w="2309"/>
          </w:tcPr>
          <w:p>
            <w:pPr>
              <w:spacing w:after="0"/>
              <w:jc w:val="left"/>
            </w:pPr>
            <w:r>
              <w:rPr>
                <w:sz w:val="16"/>
              </w:rPr>
              <w:t>Ice Storm</w:t>
            </w:r>
          </w:p>
        </w:tc>
        <w:tc>
          <w:tcPr>
            <w:tcW w:type="dxa" w:w="2309"/>
          </w:tcPr>
          <w:p>
            <w:pPr>
              <w:spacing w:after="0"/>
              <w:jc w:val="right"/>
            </w:pPr>
            <w:r>
              <w:rPr>
                <w:sz w:val="16"/>
              </w:rPr>
              <w:t>107 of 107</w:t>
            </w:r>
          </w:p>
        </w:tc>
        <w:tc>
          <w:tcPr>
            <w:tcW w:type="dxa" w:w="1443"/>
          </w:tcPr>
          <w:p>
            <w:pPr>
              <w:spacing w:after="0"/>
              <w:jc w:val="right"/>
            </w:pPr>
            <w:r>
              <w:rPr>
                <w:sz w:val="16"/>
              </w:rPr>
              <w:t>3.7</w:t>
            </w:r>
          </w:p>
        </w:tc>
        <w:tc>
          <w:tcPr>
            <w:tcW w:type="dxa" w:w="1514"/>
          </w:tcPr>
          <w:p>
            <w:pPr>
              <w:spacing w:after="0"/>
              <w:jc w:val="right"/>
            </w:pPr>
            <w:r>
              <w:rPr>
                <w:sz w:val="16"/>
              </w:rPr>
              <w:t>61.0</w:t>
            </w:r>
          </w:p>
        </w:tc>
        <w:tc>
          <w:tcPr>
            <w:tcW w:type="dxa" w:w="1443"/>
          </w:tcPr>
          <w:p>
            <w:pPr>
              <w:spacing w:after="0"/>
              <w:jc w:val="right"/>
            </w:pPr>
            <w:r>
              <w:rPr>
                <w:sz w:val="16"/>
              </w:rPr>
              <w:t>96.0</w:t>
            </w:r>
          </w:p>
        </w:tc>
        <w:tc>
          <w:tcPr>
            <w:tcW w:type="dxa" w:w="5093"/>
          </w:tcPr>
          <w:p>
            <w:pPr>
              <w:spacing w:after="0"/>
              <w:jc w:val="left"/>
            </w:pPr>
            <w:r>
              <w:rPr>
                <w:sz w:val="16"/>
              </w:rPr>
              <w:t>Relatively High 1, Relatively Moderate 34, Relatively Low 68, Very Low 4</w:t>
            </w:r>
          </w:p>
        </w:tc>
      </w:tr>
      <w:tr>
        <w:trPr>
          <w:cantSplit/>
        </w:trPr>
        <w:tc>
          <w:tcPr>
            <w:tcW w:type="dxa" w:w="2309"/>
          </w:tcPr>
          <w:p>
            <w:pPr>
              <w:spacing w:after="0"/>
              <w:jc w:val="left"/>
            </w:pPr>
            <w:r>
              <w:rPr>
                <w:sz w:val="16"/>
              </w:rPr>
              <w:t>Inland Flooding</w:t>
            </w:r>
          </w:p>
        </w:tc>
        <w:tc>
          <w:tcPr>
            <w:tcW w:type="dxa" w:w="2309"/>
          </w:tcPr>
          <w:p>
            <w:pPr>
              <w:spacing w:after="0"/>
              <w:jc w:val="right"/>
            </w:pPr>
            <w:r>
              <w:rPr>
                <w:sz w:val="16"/>
              </w:rPr>
              <w:t>107 of 107</w:t>
            </w:r>
          </w:p>
        </w:tc>
        <w:tc>
          <w:tcPr>
            <w:tcW w:type="dxa" w:w="1443"/>
          </w:tcPr>
          <w:p>
            <w:pPr>
              <w:spacing w:after="0"/>
              <w:jc w:val="right"/>
            </w:pPr>
            <w:r>
              <w:rPr>
                <w:sz w:val="16"/>
              </w:rPr>
              <w:t>0.3</w:t>
            </w:r>
          </w:p>
        </w:tc>
        <w:tc>
          <w:tcPr>
            <w:tcW w:type="dxa" w:w="1514"/>
          </w:tcPr>
          <w:p>
            <w:pPr>
              <w:spacing w:after="0"/>
              <w:jc w:val="right"/>
            </w:pPr>
            <w:r>
              <w:rPr>
                <w:sz w:val="16"/>
              </w:rPr>
              <w:t>19.3</w:t>
            </w:r>
          </w:p>
        </w:tc>
        <w:tc>
          <w:tcPr>
            <w:tcW w:type="dxa" w:w="1443"/>
          </w:tcPr>
          <w:p>
            <w:pPr>
              <w:spacing w:after="0"/>
              <w:jc w:val="right"/>
            </w:pPr>
            <w:r>
              <w:rPr>
                <w:sz w:val="16"/>
              </w:rPr>
              <w:t>86.1</w:t>
            </w:r>
          </w:p>
        </w:tc>
        <w:tc>
          <w:tcPr>
            <w:tcW w:type="dxa" w:w="5093"/>
          </w:tcPr>
          <w:p>
            <w:pPr>
              <w:spacing w:after="0"/>
              <w:jc w:val="left"/>
            </w:pPr>
            <w:r>
              <w:rPr>
                <w:sz w:val="16"/>
              </w:rPr>
              <w:t>Relatively High 4, Relatively Moderate 13, Relatively Low 51, Very Low 39</w:t>
            </w:r>
          </w:p>
        </w:tc>
      </w:tr>
      <w:tr>
        <w:trPr>
          <w:cantSplit/>
        </w:trPr>
        <w:tc>
          <w:tcPr>
            <w:tcW w:type="dxa" w:w="2309"/>
          </w:tcPr>
          <w:p>
            <w:pPr>
              <w:spacing w:after="0"/>
              <w:jc w:val="left"/>
            </w:pPr>
            <w:r>
              <w:rPr>
                <w:sz w:val="16"/>
              </w:rPr>
              <w:t>Landslide</w:t>
            </w:r>
          </w:p>
        </w:tc>
        <w:tc>
          <w:tcPr>
            <w:tcW w:type="dxa" w:w="2309"/>
          </w:tcPr>
          <w:p>
            <w:pPr>
              <w:spacing w:after="0"/>
              <w:jc w:val="right"/>
            </w:pPr>
            <w:r>
              <w:rPr>
                <w:sz w:val="16"/>
              </w:rPr>
              <w:t>106 of 107</w:t>
            </w:r>
          </w:p>
        </w:tc>
        <w:tc>
          <w:tcPr>
            <w:tcW w:type="dxa" w:w="1443"/>
          </w:tcPr>
          <w:p>
            <w:pPr>
              <w:spacing w:after="0"/>
              <w:jc w:val="right"/>
            </w:pPr>
            <w:r>
              <w:rPr>
                <w:sz w:val="16"/>
              </w:rPr>
              <w:t>12.8</w:t>
            </w:r>
          </w:p>
        </w:tc>
        <w:tc>
          <w:tcPr>
            <w:tcW w:type="dxa" w:w="1514"/>
          </w:tcPr>
          <w:p>
            <w:pPr>
              <w:spacing w:after="0"/>
              <w:jc w:val="right"/>
            </w:pPr>
            <w:r>
              <w:rPr>
                <w:sz w:val="16"/>
              </w:rPr>
              <w:t>45.1</w:t>
            </w:r>
          </w:p>
        </w:tc>
        <w:tc>
          <w:tcPr>
            <w:tcW w:type="dxa" w:w="1443"/>
          </w:tcPr>
          <w:p>
            <w:pPr>
              <w:spacing w:after="0"/>
              <w:jc w:val="right"/>
            </w:pPr>
            <w:r>
              <w:rPr>
                <w:sz w:val="16"/>
              </w:rPr>
              <w:t>93.1</w:t>
            </w:r>
          </w:p>
        </w:tc>
        <w:tc>
          <w:tcPr>
            <w:tcW w:type="dxa" w:w="5093"/>
          </w:tcPr>
          <w:p>
            <w:pPr>
              <w:spacing w:after="0"/>
              <w:jc w:val="left"/>
            </w:pPr>
            <w:r>
              <w:rPr>
                <w:sz w:val="16"/>
              </w:rPr>
              <w:t>Relatively Low 12, Very Low 94, No Rating 1</w:t>
            </w:r>
          </w:p>
        </w:tc>
      </w:tr>
      <w:tr>
        <w:trPr>
          <w:cantSplit/>
        </w:trPr>
        <w:tc>
          <w:tcPr>
            <w:tcW w:type="dxa" w:w="2309"/>
          </w:tcPr>
          <w:p>
            <w:pPr>
              <w:spacing w:after="0"/>
              <w:jc w:val="left"/>
            </w:pPr>
            <w:r>
              <w:rPr>
                <w:sz w:val="16"/>
              </w:rPr>
              <w:t>Lightning</w:t>
            </w:r>
          </w:p>
        </w:tc>
        <w:tc>
          <w:tcPr>
            <w:tcW w:type="dxa" w:w="2309"/>
          </w:tcPr>
          <w:p>
            <w:pPr>
              <w:spacing w:after="0"/>
              <w:jc w:val="right"/>
            </w:pPr>
            <w:r>
              <w:rPr>
                <w:sz w:val="16"/>
              </w:rPr>
              <w:t>107 of 107</w:t>
            </w:r>
          </w:p>
        </w:tc>
        <w:tc>
          <w:tcPr>
            <w:tcW w:type="dxa" w:w="1443"/>
          </w:tcPr>
          <w:p>
            <w:pPr>
              <w:spacing w:after="0"/>
              <w:jc w:val="right"/>
            </w:pPr>
            <w:r>
              <w:rPr>
                <w:sz w:val="16"/>
              </w:rPr>
              <w:t>0.4</w:t>
            </w:r>
          </w:p>
        </w:tc>
        <w:tc>
          <w:tcPr>
            <w:tcW w:type="dxa" w:w="1514"/>
          </w:tcPr>
          <w:p>
            <w:pPr>
              <w:spacing w:after="0"/>
              <w:jc w:val="right"/>
            </w:pPr>
            <w:r>
              <w:rPr>
                <w:sz w:val="16"/>
              </w:rPr>
              <w:t>44.4</w:t>
            </w:r>
          </w:p>
        </w:tc>
        <w:tc>
          <w:tcPr>
            <w:tcW w:type="dxa" w:w="1443"/>
          </w:tcPr>
          <w:p>
            <w:pPr>
              <w:spacing w:after="0"/>
              <w:jc w:val="right"/>
            </w:pPr>
            <w:r>
              <w:rPr>
                <w:sz w:val="16"/>
              </w:rPr>
              <w:t>80.7</w:t>
            </w:r>
          </w:p>
        </w:tc>
        <w:tc>
          <w:tcPr>
            <w:tcW w:type="dxa" w:w="5093"/>
          </w:tcPr>
          <w:p>
            <w:pPr>
              <w:spacing w:after="0"/>
              <w:jc w:val="left"/>
            </w:pPr>
            <w:r>
              <w:rPr>
                <w:sz w:val="16"/>
              </w:rPr>
              <w:t>Relatively High 1, Relatively Moderate 39, Relatively Low 64, Very Low 3</w:t>
            </w:r>
          </w:p>
        </w:tc>
      </w:tr>
      <w:tr>
        <w:trPr>
          <w:cantSplit/>
        </w:trPr>
        <w:tc>
          <w:tcPr>
            <w:tcW w:type="dxa" w:w="2309"/>
          </w:tcPr>
          <w:p>
            <w:pPr>
              <w:spacing w:after="0"/>
              <w:jc w:val="left"/>
            </w:pPr>
            <w:r>
              <w:rPr>
                <w:sz w:val="16"/>
              </w:rPr>
              <w:t>Strong Wind</w:t>
            </w:r>
          </w:p>
        </w:tc>
        <w:tc>
          <w:tcPr>
            <w:tcW w:type="dxa" w:w="2309"/>
          </w:tcPr>
          <w:p>
            <w:pPr>
              <w:spacing w:after="0"/>
              <w:jc w:val="right"/>
            </w:pPr>
            <w:r>
              <w:rPr>
                <w:sz w:val="16"/>
              </w:rPr>
              <w:t>107 of 107</w:t>
            </w:r>
          </w:p>
        </w:tc>
        <w:tc>
          <w:tcPr>
            <w:tcW w:type="dxa" w:w="1443"/>
          </w:tcPr>
          <w:p>
            <w:pPr>
              <w:spacing w:after="0"/>
              <w:jc w:val="right"/>
            </w:pPr>
            <w:r>
              <w:rPr>
                <w:sz w:val="16"/>
              </w:rPr>
              <w:t>11.9</w:t>
            </w:r>
          </w:p>
        </w:tc>
        <w:tc>
          <w:tcPr>
            <w:tcW w:type="dxa" w:w="1514"/>
          </w:tcPr>
          <w:p>
            <w:pPr>
              <w:spacing w:after="0"/>
              <w:jc w:val="right"/>
            </w:pPr>
            <w:r>
              <w:rPr>
                <w:sz w:val="16"/>
              </w:rPr>
              <w:t>73.5</w:t>
            </w:r>
          </w:p>
        </w:tc>
        <w:tc>
          <w:tcPr>
            <w:tcW w:type="dxa" w:w="1443"/>
          </w:tcPr>
          <w:p>
            <w:pPr>
              <w:spacing w:after="0"/>
              <w:jc w:val="right"/>
            </w:pPr>
            <w:r>
              <w:rPr>
                <w:sz w:val="16"/>
              </w:rPr>
              <w:t>99.1</w:t>
            </w:r>
          </w:p>
        </w:tc>
        <w:tc>
          <w:tcPr>
            <w:tcW w:type="dxa" w:w="5093"/>
          </w:tcPr>
          <w:p>
            <w:pPr>
              <w:spacing w:after="0"/>
              <w:jc w:val="left"/>
            </w:pPr>
            <w:r>
              <w:rPr>
                <w:sz w:val="16"/>
              </w:rPr>
              <w:t>Very High 1, Relatively High 26, Relatively Moderate 69, Relatively Low 9, Very Low 2</w:t>
            </w:r>
          </w:p>
        </w:tc>
      </w:tr>
      <w:tr>
        <w:trPr>
          <w:cantSplit/>
        </w:trPr>
        <w:tc>
          <w:tcPr>
            <w:tcW w:type="dxa" w:w="2309"/>
          </w:tcPr>
          <w:p>
            <w:pPr>
              <w:spacing w:after="0"/>
              <w:jc w:val="left"/>
            </w:pPr>
            <w:r>
              <w:rPr>
                <w:sz w:val="16"/>
              </w:rPr>
              <w:t>Tornado</w:t>
            </w:r>
          </w:p>
        </w:tc>
        <w:tc>
          <w:tcPr>
            <w:tcW w:type="dxa" w:w="2309"/>
          </w:tcPr>
          <w:p>
            <w:pPr>
              <w:spacing w:after="0"/>
              <w:jc w:val="right"/>
            </w:pPr>
            <w:r>
              <w:rPr>
                <w:sz w:val="16"/>
              </w:rPr>
              <w:t>107 of 107</w:t>
            </w:r>
          </w:p>
        </w:tc>
        <w:tc>
          <w:tcPr>
            <w:tcW w:type="dxa" w:w="1443"/>
          </w:tcPr>
          <w:p>
            <w:pPr>
              <w:spacing w:after="0"/>
              <w:jc w:val="right"/>
            </w:pPr>
            <w:r>
              <w:rPr>
                <w:sz w:val="16"/>
              </w:rPr>
              <w:t>9.3</w:t>
            </w:r>
          </w:p>
        </w:tc>
        <w:tc>
          <w:tcPr>
            <w:tcW w:type="dxa" w:w="1514"/>
          </w:tcPr>
          <w:p>
            <w:pPr>
              <w:spacing w:after="0"/>
              <w:jc w:val="right"/>
            </w:pPr>
            <w:r>
              <w:rPr>
                <w:sz w:val="16"/>
              </w:rPr>
              <w:t>65.3</w:t>
            </w:r>
          </w:p>
        </w:tc>
        <w:tc>
          <w:tcPr>
            <w:tcW w:type="dxa" w:w="1443"/>
          </w:tcPr>
          <w:p>
            <w:pPr>
              <w:spacing w:after="0"/>
              <w:jc w:val="right"/>
            </w:pPr>
            <w:r>
              <w:rPr>
                <w:sz w:val="16"/>
              </w:rPr>
              <w:t>99.3</w:t>
            </w:r>
          </w:p>
        </w:tc>
        <w:tc>
          <w:tcPr>
            <w:tcW w:type="dxa" w:w="5093"/>
          </w:tcPr>
          <w:p>
            <w:pPr>
              <w:spacing w:after="0"/>
              <w:jc w:val="left"/>
            </w:pPr>
            <w:r>
              <w:rPr>
                <w:sz w:val="16"/>
              </w:rPr>
              <w:t>Very High 1, Relatively High 28, Relatively Moderate 64, Relatively Low 12, Very Low 2</w:t>
            </w:r>
          </w:p>
        </w:tc>
      </w:tr>
      <w:tr>
        <w:trPr>
          <w:cantSplit/>
        </w:trPr>
        <w:tc>
          <w:tcPr>
            <w:tcW w:type="dxa" w:w="2309"/>
          </w:tcPr>
          <w:p>
            <w:pPr>
              <w:spacing w:after="0"/>
              <w:jc w:val="left"/>
            </w:pPr>
            <w:r>
              <w:rPr>
                <w:sz w:val="16"/>
              </w:rPr>
              <w:t>Wildfire</w:t>
            </w:r>
          </w:p>
        </w:tc>
        <w:tc>
          <w:tcPr>
            <w:tcW w:type="dxa" w:w="2309"/>
          </w:tcPr>
          <w:p>
            <w:pPr>
              <w:spacing w:after="0"/>
              <w:jc w:val="right"/>
            </w:pPr>
            <w:r>
              <w:rPr>
                <w:sz w:val="16"/>
              </w:rPr>
              <w:t>105 of 107</w:t>
            </w:r>
          </w:p>
        </w:tc>
        <w:tc>
          <w:tcPr>
            <w:tcW w:type="dxa" w:w="1443"/>
          </w:tcPr>
          <w:p>
            <w:pPr>
              <w:spacing w:after="0"/>
              <w:jc w:val="right"/>
            </w:pPr>
            <w:r>
              <w:rPr>
                <w:sz w:val="16"/>
              </w:rPr>
              <w:t>20.9</w:t>
            </w:r>
          </w:p>
        </w:tc>
        <w:tc>
          <w:tcPr>
            <w:tcW w:type="dxa" w:w="1514"/>
          </w:tcPr>
          <w:p>
            <w:pPr>
              <w:spacing w:after="0"/>
              <w:jc w:val="right"/>
            </w:pPr>
            <w:r>
              <w:rPr>
                <w:sz w:val="16"/>
              </w:rPr>
              <w:t>44.2</w:t>
            </w:r>
          </w:p>
        </w:tc>
        <w:tc>
          <w:tcPr>
            <w:tcW w:type="dxa" w:w="1443"/>
          </w:tcPr>
          <w:p>
            <w:pPr>
              <w:spacing w:after="0"/>
              <w:jc w:val="right"/>
            </w:pPr>
            <w:r>
              <w:rPr>
                <w:sz w:val="16"/>
              </w:rPr>
              <w:t>72.7</w:t>
            </w:r>
          </w:p>
        </w:tc>
        <w:tc>
          <w:tcPr>
            <w:tcW w:type="dxa" w:w="5093"/>
          </w:tcPr>
          <w:p>
            <w:pPr>
              <w:spacing w:after="0"/>
              <w:jc w:val="left"/>
            </w:pPr>
            <w:r>
              <w:rPr>
                <w:sz w:val="16"/>
              </w:rPr>
              <w:t>Relatively Low 6, Very Low 99, No Rating 2</w:t>
            </w:r>
          </w:p>
        </w:tc>
      </w:tr>
      <w:tr>
        <w:trPr>
          <w:cantSplit/>
        </w:trPr>
        <w:tc>
          <w:tcPr>
            <w:tcW w:type="dxa" w:w="2309"/>
          </w:tcPr>
          <w:p>
            <w:pPr>
              <w:spacing w:after="0"/>
              <w:jc w:val="left"/>
            </w:pPr>
            <w:r>
              <w:rPr>
                <w:sz w:val="16"/>
              </w:rPr>
              <w:t>Winter Weather</w:t>
            </w:r>
          </w:p>
        </w:tc>
        <w:tc>
          <w:tcPr>
            <w:tcW w:type="dxa" w:w="2309"/>
          </w:tcPr>
          <w:p>
            <w:pPr>
              <w:spacing w:after="0"/>
              <w:jc w:val="right"/>
            </w:pPr>
            <w:r>
              <w:rPr>
                <w:sz w:val="16"/>
              </w:rPr>
              <w:t>107 of 107</w:t>
            </w:r>
          </w:p>
        </w:tc>
        <w:tc>
          <w:tcPr>
            <w:tcW w:type="dxa" w:w="1443"/>
          </w:tcPr>
          <w:p>
            <w:pPr>
              <w:spacing w:after="0"/>
              <w:jc w:val="right"/>
            </w:pPr>
            <w:r>
              <w:rPr>
                <w:sz w:val="16"/>
              </w:rPr>
              <w:t>14.9</w:t>
            </w:r>
          </w:p>
        </w:tc>
        <w:tc>
          <w:tcPr>
            <w:tcW w:type="dxa" w:w="1514"/>
          </w:tcPr>
          <w:p>
            <w:pPr>
              <w:spacing w:after="0"/>
              <w:jc w:val="right"/>
            </w:pPr>
            <w:r>
              <w:rPr>
                <w:sz w:val="16"/>
              </w:rPr>
              <w:t>34.3</w:t>
            </w:r>
          </w:p>
        </w:tc>
        <w:tc>
          <w:tcPr>
            <w:tcW w:type="dxa" w:w="1443"/>
          </w:tcPr>
          <w:p>
            <w:pPr>
              <w:spacing w:after="0"/>
              <w:jc w:val="right"/>
            </w:pPr>
            <w:r>
              <w:rPr>
                <w:sz w:val="16"/>
              </w:rPr>
              <w:t>80.8</w:t>
            </w:r>
          </w:p>
        </w:tc>
        <w:tc>
          <w:tcPr>
            <w:tcW w:type="dxa" w:w="5093"/>
          </w:tcPr>
          <w:p>
            <w:pPr>
              <w:spacing w:after="0"/>
              <w:jc w:val="left"/>
            </w:pPr>
            <w:r>
              <w:rPr>
                <w:sz w:val="16"/>
              </w:rPr>
              <w:t>Relatively High 1, Relatively Moderate 14, Relatively Low 90, Very Low 2</w:t>
            </w:r>
          </w:p>
        </w:tc>
      </w:tr>
    </w:tbl>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94"/>
        <w:gridCol w:w="1394"/>
        <w:gridCol w:w="1632"/>
        <w:gridCol w:w="1746"/>
        <w:gridCol w:w="2171"/>
        <w:gridCol w:w="1851"/>
        <w:gridCol w:w="3724"/>
      </w:tblGrid>
      <w:tr>
        <w:trPr>
          <w:cantSplit/>
          <w:tblHeader/>
        </w:trPr>
        <w:tc>
          <w:tcPr>
            <w:tcW w:type="dxa" w:w="1594"/>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1632"/>
            <w:shd w:val="clear" w:color="auto" w:fill="E8E8E8"/>
          </w:tcPr>
          <w:p>
            <w:pPr>
              <w:spacing w:after="0"/>
              <w:jc w:val="left"/>
            </w:pPr>
            <w:r>
              <w:rPr>
                <w:b/>
                <w:sz w:val="16"/>
              </w:rPr>
              <w:t>Plan status</w:t>
            </w:r>
          </w:p>
        </w:tc>
        <w:tc>
          <w:tcPr>
            <w:tcW w:type="dxa" w:w="174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7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185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724"/>
            <w:shd w:val="clear" w:color="auto" w:fill="E8E8E8"/>
          </w:tcPr>
          <w:p>
            <w:pPr>
              <w:spacing w:after="0"/>
              <w:jc w:val="left"/>
            </w:pPr>
            <w:r>
              <w:rPr>
                <w:b/>
                <w:sz w:val="16"/>
              </w:rPr>
              <w:t>Notes</w:t>
            </w:r>
          </w:p>
        </w:tc>
      </w:tr>
      <w:tr>
        <w:trPr>
          <w:cantSplit/>
        </w:trPr>
        <w:tc>
          <w:tcPr>
            <w:tcW w:type="dxa" w:w="1594"/>
          </w:tcPr>
          <w:p>
            <w:pPr>
              <w:spacing w:after="0"/>
              <w:jc w:val="left"/>
            </w:pPr>
            <w:r>
              <w:rPr>
                <w:sz w:val="16"/>
              </w:rPr>
              <w:t>Washtenaw County</w:t>
            </w:r>
          </w:p>
        </w:tc>
        <w:tc>
          <w:tcPr>
            <w:tcW w:type="dxa" w:w="1394"/>
          </w:tcPr>
          <w:p>
            <w:pPr>
              <w:spacing w:after="0"/>
              <w:jc w:val="left"/>
            </w:pPr>
            <w:r>
              <w:rPr>
                <w:sz w:val="16"/>
              </w:rPr>
              <w:t>County</w:t>
            </w:r>
          </w:p>
        </w:tc>
        <w:tc>
          <w:tcPr>
            <w:tcW w:type="dxa" w:w="1632"/>
          </w:tcPr>
          <w:p>
            <w:pPr>
              <w:spacing w:after="0"/>
              <w:jc w:val="left"/>
            </w:pPr>
            <w:r>
              <w:rPr>
                <w:sz w:val="16"/>
              </w:rPr>
              <w:t>Expired on 2010-07-12</w:t>
            </w:r>
          </w:p>
        </w:tc>
        <w:tc>
          <w:tcPr>
            <w:tcW w:type="dxa" w:w="1746"/>
          </w:tcPr>
          <w:p>
            <w:pPr>
              <w:spacing w:after="0"/>
              <w:jc w:val="right"/>
            </w:pPr>
          </w:p>
        </w:tc>
        <w:tc>
          <w:tcPr>
            <w:tcW w:type="dxa" w:w="2171"/>
          </w:tcPr>
          <w:p>
            <w:pPr>
              <w:spacing w:after="0"/>
              <w:jc w:val="right"/>
            </w:pPr>
            <w:r>
              <w:rPr>
                <w:sz w:val="16"/>
              </w:rPr>
              <w:t>$2,585,568.23</w:t>
            </w:r>
          </w:p>
        </w:tc>
        <w:tc>
          <w:tcPr>
            <w:tcW w:type="dxa" w:w="1851"/>
          </w:tcPr>
          <w:p>
            <w:pPr>
              <w:spacing w:after="0"/>
              <w:jc w:val="right"/>
            </w:pPr>
            <w:r>
              <w:rPr>
                <w:sz w:val="16"/>
              </w:rPr>
              <w:t>0 total; 0 since its plan</w:t>
            </w:r>
          </w:p>
        </w:tc>
        <w:tc>
          <w:tcPr>
            <w:tcW w:type="dxa" w:w="3724"/>
          </w:tcPr>
          <w:p>
            <w:pPr>
              <w:spacing w:after="0"/>
              <w:jc w:val="left"/>
            </w:pPr>
            <w:r>
              <w:rPr>
                <w:sz w:val="16"/>
              </w:rPr>
              <w:t>No NFIP community ID on this jurisdiction's plan row. Includes $2,585,568.23 for declarations not counted as hazard incidents (DR-4494-MI, EM-3189-MI, EM-3225-MI).</w:t>
            </w:r>
          </w:p>
        </w:tc>
      </w:tr>
      <w:tr>
        <w:trPr>
          <w:cantSplit/>
        </w:trPr>
        <w:tc>
          <w:tcPr>
            <w:tcW w:type="dxa" w:w="1594"/>
          </w:tcPr>
          <w:p>
            <w:pPr>
              <w:spacing w:after="0"/>
              <w:jc w:val="left"/>
            </w:pPr>
            <w:r>
              <w:rPr>
                <w:sz w:val="16"/>
              </w:rPr>
              <w:t>Ann Arbor city</w:t>
            </w:r>
          </w:p>
        </w:tc>
        <w:tc>
          <w:tcPr>
            <w:tcW w:type="dxa" w:w="1394"/>
          </w:tcPr>
          <w:p>
            <w:pPr>
              <w:spacing w:after="0"/>
              <w:jc w:val="left"/>
            </w:pPr>
            <w:r>
              <w:rPr>
                <w:sz w:val="16"/>
              </w:rPr>
              <w:t>City</w:t>
            </w:r>
          </w:p>
        </w:tc>
        <w:tc>
          <w:tcPr>
            <w:tcW w:type="dxa" w:w="1632"/>
          </w:tcPr>
          <w:p>
            <w:pPr>
              <w:spacing w:after="0"/>
              <w:jc w:val="left"/>
            </w:pPr>
            <w:r>
              <w:rPr>
                <w:sz w:val="16"/>
              </w:rPr>
              <w:t>Approved, expires 2027-12-06</w:t>
            </w:r>
          </w:p>
        </w:tc>
        <w:tc>
          <w:tcPr>
            <w:tcW w:type="dxa" w:w="1746"/>
          </w:tcPr>
          <w:p>
            <w:pPr>
              <w:spacing w:after="0"/>
              <w:jc w:val="right"/>
            </w:pPr>
            <w:r>
              <w:rPr>
                <w:sz w:val="16"/>
              </w:rPr>
              <w:t>FMA RL 0, SRL 1; any 4</w:t>
            </w:r>
          </w:p>
        </w:tc>
        <w:tc>
          <w:tcPr>
            <w:tcW w:type="dxa" w:w="2171"/>
          </w:tcPr>
          <w:p>
            <w:pPr>
              <w:spacing w:after="0"/>
              <w:jc w:val="right"/>
            </w:pPr>
            <w:r>
              <w:rPr>
                <w:sz w:val="16"/>
              </w:rPr>
              <w:t>$179,372.54</w:t>
            </w:r>
          </w:p>
        </w:tc>
        <w:tc>
          <w:tcPr>
            <w:tcW w:type="dxa" w:w="1851"/>
          </w:tcPr>
          <w:p>
            <w:pPr>
              <w:spacing w:after="0"/>
              <w:jc w:val="right"/>
            </w:pPr>
            <w:r>
              <w:rPr>
                <w:sz w:val="16"/>
              </w:rPr>
              <w:t>112 total; 13 since its plan</w:t>
            </w:r>
          </w:p>
        </w:tc>
        <w:tc>
          <w:tcPr>
            <w:tcW w:type="dxa" w:w="3724"/>
          </w:tcPr>
          <w:p>
            <w:pPr>
              <w:spacing w:after="0"/>
              <w:jc w:val="left"/>
            </w:pPr>
            <w:r>
              <w:rPr>
                <w:sz w:val="16"/>
              </w:rPr>
              <w:t>Includes $31,966.50 for declarations not counted as hazard incidents (EM-3189-MI).</w:t>
            </w:r>
          </w:p>
        </w:tc>
      </w:tr>
      <w:tr>
        <w:trPr>
          <w:cantSplit/>
        </w:trPr>
        <w:tc>
          <w:tcPr>
            <w:tcW w:type="dxa" w:w="1594"/>
          </w:tcPr>
          <w:p>
            <w:pPr>
              <w:spacing w:after="0"/>
              <w:jc w:val="left"/>
            </w:pPr>
            <w:r>
              <w:rPr>
                <w:sz w:val="16"/>
              </w:rPr>
              <w:t>Barton Hills village</w:t>
            </w:r>
          </w:p>
        </w:tc>
        <w:tc>
          <w:tcPr>
            <w:tcW w:type="dxa" w:w="1394"/>
          </w:tcPr>
          <w:p>
            <w:pPr>
              <w:spacing w:after="0"/>
              <w:jc w:val="left"/>
            </w:pPr>
            <w:r>
              <w:rPr>
                <w:sz w:val="16"/>
              </w:rPr>
              <w:t>Village</w:t>
            </w:r>
          </w:p>
        </w:tc>
        <w:tc>
          <w:tcPr>
            <w:tcW w:type="dxa" w:w="1632"/>
          </w:tcPr>
          <w:p>
            <w:pPr>
              <w:spacing w:after="0"/>
              <w:jc w:val="left"/>
            </w:pPr>
            <w:r>
              <w:rPr>
                <w:sz w:val="16"/>
              </w:rPr>
              <w:t>Expired on 2010-07-12</w:t>
            </w:r>
          </w:p>
        </w:tc>
        <w:tc>
          <w:tcPr>
            <w:tcW w:type="dxa" w:w="1746"/>
          </w:tcPr>
          <w:p>
            <w:pPr>
              <w:spacing w:after="0"/>
              <w:jc w:val="right"/>
            </w:pPr>
            <w:r>
              <w:rPr>
                <w:sz w:val="16"/>
              </w:rPr>
              <w:t>FMA RL 0, SRL 0; any 0</w:t>
            </w:r>
          </w:p>
        </w:tc>
        <w:tc>
          <w:tcPr>
            <w:tcW w:type="dxa" w:w="2171"/>
          </w:tcPr>
          <w:p>
            <w:pPr>
              <w:spacing w:after="0"/>
              <w:jc w:val="right"/>
            </w:pPr>
            <w:r>
              <w:rPr>
                <w:sz w:val="16"/>
              </w:rPr>
              <w:t>no Public Assistance recorded</w:t>
            </w:r>
          </w:p>
        </w:tc>
        <w:tc>
          <w:tcPr>
            <w:tcW w:type="dxa" w:w="1851"/>
          </w:tcPr>
          <w:p>
            <w:pPr>
              <w:spacing w:after="0"/>
              <w:jc w:val="right"/>
            </w:pPr>
            <w:r>
              <w:rPr>
                <w:sz w:val="16"/>
              </w:rPr>
              <w:t>0 total; 0 since its plan</w:t>
            </w:r>
          </w:p>
        </w:tc>
        <w:tc>
          <w:tcPr>
            <w:tcW w:type="dxa" w:w="3724"/>
          </w:tcPr>
          <w:p>
            <w:pPr>
              <w:spacing w:after="0"/>
              <w:jc w:val="left"/>
            </w:pPr>
          </w:p>
        </w:tc>
      </w:tr>
      <w:tr>
        <w:trPr>
          <w:cantSplit/>
        </w:trPr>
        <w:tc>
          <w:tcPr>
            <w:tcW w:type="dxa" w:w="1594"/>
          </w:tcPr>
          <w:p>
            <w:pPr>
              <w:spacing w:after="0"/>
              <w:jc w:val="left"/>
            </w:pPr>
            <w:r>
              <w:rPr>
                <w:sz w:val="16"/>
              </w:rPr>
              <w:t>Chelsea city</w:t>
            </w:r>
          </w:p>
        </w:tc>
        <w:tc>
          <w:tcPr>
            <w:tcW w:type="dxa" w:w="1394"/>
          </w:tcPr>
          <w:p>
            <w:pPr>
              <w:spacing w:after="0"/>
              <w:jc w:val="left"/>
            </w:pPr>
            <w:r>
              <w:rPr>
                <w:sz w:val="16"/>
              </w:rPr>
              <w:t>City</w:t>
            </w:r>
          </w:p>
        </w:tc>
        <w:tc>
          <w:tcPr>
            <w:tcW w:type="dxa" w:w="1632"/>
          </w:tcPr>
          <w:p>
            <w:pPr>
              <w:spacing w:after="0"/>
              <w:jc w:val="left"/>
            </w:pPr>
            <w:r>
              <w:rPr>
                <w:sz w:val="16"/>
              </w:rPr>
              <w:t>Expired on 2010-07-12</w:t>
            </w:r>
          </w:p>
        </w:tc>
        <w:tc>
          <w:tcPr>
            <w:tcW w:type="dxa" w:w="1746"/>
          </w:tcPr>
          <w:p>
            <w:pPr>
              <w:spacing w:after="0"/>
              <w:jc w:val="right"/>
            </w:pPr>
            <w:r>
              <w:rPr>
                <w:sz w:val="16"/>
              </w:rPr>
              <w:t>FMA RL 0, SRL 0; any 0</w:t>
            </w:r>
          </w:p>
        </w:tc>
        <w:tc>
          <w:tcPr>
            <w:tcW w:type="dxa" w:w="2171"/>
          </w:tcPr>
          <w:p>
            <w:pPr>
              <w:spacing w:after="0"/>
              <w:jc w:val="right"/>
            </w:pPr>
            <w:r>
              <w:rPr>
                <w:sz w:val="16"/>
              </w:rPr>
              <w:t>$14,692.80</w:t>
            </w:r>
          </w:p>
        </w:tc>
        <w:tc>
          <w:tcPr>
            <w:tcW w:type="dxa" w:w="1851"/>
          </w:tcPr>
          <w:p>
            <w:pPr>
              <w:spacing w:after="0"/>
              <w:jc w:val="right"/>
            </w:pPr>
            <w:r>
              <w:rPr>
                <w:sz w:val="16"/>
              </w:rPr>
              <w:t>52 total; 20 since its plan</w:t>
            </w:r>
          </w:p>
        </w:tc>
        <w:tc>
          <w:tcPr>
            <w:tcW w:type="dxa" w:w="3724"/>
          </w:tcPr>
          <w:p>
            <w:pPr>
              <w:spacing w:after="0"/>
              <w:jc w:val="left"/>
            </w:pPr>
          </w:p>
        </w:tc>
      </w:tr>
      <w:tr>
        <w:trPr>
          <w:cantSplit/>
        </w:trPr>
        <w:tc>
          <w:tcPr>
            <w:tcW w:type="dxa" w:w="1594"/>
          </w:tcPr>
          <w:p>
            <w:pPr>
              <w:spacing w:after="0"/>
              <w:jc w:val="left"/>
            </w:pPr>
            <w:r>
              <w:rPr>
                <w:sz w:val="16"/>
              </w:rPr>
              <w:t>Dexter city</w:t>
            </w:r>
          </w:p>
        </w:tc>
        <w:tc>
          <w:tcPr>
            <w:tcW w:type="dxa" w:w="1394"/>
          </w:tcPr>
          <w:p>
            <w:pPr>
              <w:spacing w:after="0"/>
              <w:jc w:val="left"/>
            </w:pPr>
            <w:r>
              <w:rPr>
                <w:sz w:val="16"/>
              </w:rPr>
              <w:t>City</w:t>
            </w:r>
          </w:p>
        </w:tc>
        <w:tc>
          <w:tcPr>
            <w:tcW w:type="dxa" w:w="1632"/>
          </w:tcPr>
          <w:p>
            <w:pPr>
              <w:spacing w:after="0"/>
              <w:jc w:val="left"/>
            </w:pPr>
            <w:r>
              <w:rPr>
                <w:sz w:val="16"/>
              </w:rPr>
              <w:t>Expired on 2010-07-12</w:t>
            </w:r>
          </w:p>
        </w:tc>
        <w:tc>
          <w:tcPr>
            <w:tcW w:type="dxa" w:w="1746"/>
          </w:tcPr>
          <w:p>
            <w:pPr>
              <w:spacing w:after="0"/>
              <w:jc w:val="right"/>
            </w:pPr>
            <w:r>
              <w:rPr>
                <w:sz w:val="16"/>
              </w:rPr>
              <w:t>FMA RL 0, SRL 0; any 0</w:t>
            </w:r>
          </w:p>
        </w:tc>
        <w:tc>
          <w:tcPr>
            <w:tcW w:type="dxa" w:w="2171"/>
          </w:tcPr>
          <w:p>
            <w:pPr>
              <w:spacing w:after="0"/>
              <w:jc w:val="right"/>
            </w:pPr>
            <w:r>
              <w:rPr>
                <w:sz w:val="16"/>
              </w:rPr>
              <w:t>no Public Assistance recorded</w:t>
            </w:r>
          </w:p>
        </w:tc>
        <w:tc>
          <w:tcPr>
            <w:tcW w:type="dxa" w:w="1851"/>
          </w:tcPr>
          <w:p>
            <w:pPr>
              <w:spacing w:after="0"/>
              <w:jc w:val="right"/>
            </w:pPr>
            <w:r>
              <w:rPr>
                <w:sz w:val="16"/>
              </w:rPr>
              <w:t>49 total; 24 since its plan</w:t>
            </w:r>
          </w:p>
        </w:tc>
        <w:tc>
          <w:tcPr>
            <w:tcW w:type="dxa" w:w="3724"/>
          </w:tcPr>
          <w:p>
            <w:pPr>
              <w:spacing w:after="0"/>
              <w:jc w:val="left"/>
            </w:pPr>
          </w:p>
        </w:tc>
      </w:tr>
      <w:tr>
        <w:trPr>
          <w:cantSplit/>
        </w:trPr>
        <w:tc>
          <w:tcPr>
            <w:tcW w:type="dxa" w:w="1594"/>
          </w:tcPr>
          <w:p>
            <w:pPr>
              <w:spacing w:after="0"/>
              <w:jc w:val="left"/>
            </w:pPr>
            <w:r>
              <w:rPr>
                <w:sz w:val="16"/>
              </w:rPr>
              <w:t>Manchester village</w:t>
            </w:r>
          </w:p>
        </w:tc>
        <w:tc>
          <w:tcPr>
            <w:tcW w:type="dxa" w:w="1394"/>
          </w:tcPr>
          <w:p>
            <w:pPr>
              <w:spacing w:after="0"/>
              <w:jc w:val="left"/>
            </w:pPr>
            <w:r>
              <w:rPr>
                <w:sz w:val="16"/>
              </w:rPr>
              <w:t>Village</w:t>
            </w:r>
          </w:p>
        </w:tc>
        <w:tc>
          <w:tcPr>
            <w:tcW w:type="dxa" w:w="1632"/>
          </w:tcPr>
          <w:p>
            <w:pPr>
              <w:spacing w:after="0"/>
              <w:jc w:val="left"/>
            </w:pPr>
            <w:r>
              <w:rPr>
                <w:sz w:val="16"/>
              </w:rPr>
              <w:t>Expired on 2010-07-12</w:t>
            </w:r>
          </w:p>
        </w:tc>
        <w:tc>
          <w:tcPr>
            <w:tcW w:type="dxa" w:w="1746"/>
          </w:tcPr>
          <w:p>
            <w:pPr>
              <w:spacing w:after="0"/>
              <w:jc w:val="right"/>
            </w:pPr>
            <w:r>
              <w:rPr>
                <w:sz w:val="16"/>
              </w:rPr>
              <w:t>FMA RL 0, SRL 0; any 0</w:t>
            </w:r>
          </w:p>
        </w:tc>
        <w:tc>
          <w:tcPr>
            <w:tcW w:type="dxa" w:w="2171"/>
          </w:tcPr>
          <w:p>
            <w:pPr>
              <w:spacing w:after="0"/>
              <w:jc w:val="right"/>
            </w:pPr>
            <w:r>
              <w:rPr>
                <w:sz w:val="16"/>
              </w:rPr>
              <w:t>no Public Assistance recorded</w:t>
            </w:r>
          </w:p>
        </w:tc>
        <w:tc>
          <w:tcPr>
            <w:tcW w:type="dxa" w:w="1851"/>
          </w:tcPr>
          <w:p>
            <w:pPr>
              <w:spacing w:after="0"/>
              <w:jc w:val="right"/>
            </w:pPr>
            <w:r>
              <w:rPr>
                <w:sz w:val="16"/>
              </w:rPr>
              <w:t>36 total; 13 since its plan</w:t>
            </w:r>
          </w:p>
        </w:tc>
        <w:tc>
          <w:tcPr>
            <w:tcW w:type="dxa" w:w="3724"/>
          </w:tcPr>
          <w:p>
            <w:pPr>
              <w:spacing w:after="0"/>
              <w:jc w:val="left"/>
            </w:pPr>
          </w:p>
        </w:tc>
      </w:tr>
      <w:tr>
        <w:trPr>
          <w:cantSplit/>
        </w:trPr>
        <w:tc>
          <w:tcPr>
            <w:tcW w:type="dxa" w:w="1594"/>
          </w:tcPr>
          <w:p>
            <w:pPr>
              <w:spacing w:after="0"/>
              <w:jc w:val="left"/>
            </w:pPr>
            <w:r>
              <w:rPr>
                <w:sz w:val="16"/>
              </w:rPr>
              <w:t>Milan city</w:t>
            </w:r>
          </w:p>
        </w:tc>
        <w:tc>
          <w:tcPr>
            <w:tcW w:type="dxa" w:w="1394"/>
          </w:tcPr>
          <w:p>
            <w:pPr>
              <w:spacing w:after="0"/>
              <w:jc w:val="left"/>
            </w:pPr>
            <w:r>
              <w:rPr>
                <w:sz w:val="16"/>
              </w:rPr>
              <w:t>City</w:t>
            </w:r>
          </w:p>
        </w:tc>
        <w:tc>
          <w:tcPr>
            <w:tcW w:type="dxa" w:w="1632"/>
          </w:tcPr>
          <w:p>
            <w:pPr>
              <w:spacing w:after="0"/>
              <w:jc w:val="left"/>
            </w:pPr>
            <w:r>
              <w:rPr>
                <w:sz w:val="16"/>
              </w:rPr>
              <w:t>Expired on 2022-07-13</w:t>
            </w:r>
          </w:p>
        </w:tc>
        <w:tc>
          <w:tcPr>
            <w:tcW w:type="dxa" w:w="1746"/>
          </w:tcPr>
          <w:p>
            <w:pPr>
              <w:spacing w:after="0"/>
              <w:jc w:val="right"/>
            </w:pPr>
            <w:r>
              <w:rPr>
                <w:sz w:val="16"/>
              </w:rPr>
              <w:t>FMA RL 0, SRL 0; any 0</w:t>
            </w:r>
          </w:p>
        </w:tc>
        <w:tc>
          <w:tcPr>
            <w:tcW w:type="dxa" w:w="2171"/>
          </w:tcPr>
          <w:p>
            <w:pPr>
              <w:spacing w:after="0"/>
              <w:jc w:val="right"/>
            </w:pPr>
            <w:r>
              <w:rPr>
                <w:sz w:val="16"/>
              </w:rPr>
              <w:t>$16,000.62</w:t>
            </w:r>
          </w:p>
        </w:tc>
        <w:tc>
          <w:tcPr>
            <w:tcW w:type="dxa" w:w="1851"/>
          </w:tcPr>
          <w:p>
            <w:pPr>
              <w:spacing w:after="0"/>
              <w:jc w:val="right"/>
            </w:pPr>
            <w:r>
              <w:rPr>
                <w:sz w:val="16"/>
              </w:rPr>
              <w:t>21 total; 0 since its plan</w:t>
            </w:r>
          </w:p>
        </w:tc>
        <w:tc>
          <w:tcPr>
            <w:tcW w:type="dxa" w:w="3724"/>
          </w:tcPr>
          <w:p>
            <w:pPr>
              <w:spacing w:after="0"/>
              <w:jc w:val="left"/>
            </w:pPr>
          </w:p>
        </w:tc>
      </w:tr>
      <w:tr>
        <w:trPr>
          <w:cantSplit/>
        </w:trPr>
        <w:tc>
          <w:tcPr>
            <w:tcW w:type="dxa" w:w="1594"/>
          </w:tcPr>
          <w:p>
            <w:pPr>
              <w:spacing w:after="0"/>
              <w:jc w:val="left"/>
            </w:pPr>
            <w:r>
              <w:rPr>
                <w:sz w:val="16"/>
              </w:rPr>
              <w:t>Saline city</w:t>
            </w:r>
          </w:p>
        </w:tc>
        <w:tc>
          <w:tcPr>
            <w:tcW w:type="dxa" w:w="1394"/>
          </w:tcPr>
          <w:p>
            <w:pPr>
              <w:spacing w:after="0"/>
              <w:jc w:val="left"/>
            </w:pPr>
            <w:r>
              <w:rPr>
                <w:sz w:val="16"/>
              </w:rPr>
              <w:t>City</w:t>
            </w:r>
          </w:p>
        </w:tc>
        <w:tc>
          <w:tcPr>
            <w:tcW w:type="dxa" w:w="1632"/>
          </w:tcPr>
          <w:p>
            <w:pPr>
              <w:spacing w:after="0"/>
              <w:jc w:val="left"/>
            </w:pPr>
            <w:r>
              <w:rPr>
                <w:sz w:val="16"/>
              </w:rPr>
              <w:t>Expired on 2010-07-12</w:t>
            </w:r>
          </w:p>
        </w:tc>
        <w:tc>
          <w:tcPr>
            <w:tcW w:type="dxa" w:w="1746"/>
          </w:tcPr>
          <w:p>
            <w:pPr>
              <w:spacing w:after="0"/>
              <w:jc w:val="right"/>
            </w:pPr>
            <w:r>
              <w:rPr>
                <w:sz w:val="16"/>
              </w:rPr>
              <w:t>FMA RL 0, SRL 0; any 0</w:t>
            </w:r>
          </w:p>
        </w:tc>
        <w:tc>
          <w:tcPr>
            <w:tcW w:type="dxa" w:w="2171"/>
          </w:tcPr>
          <w:p>
            <w:pPr>
              <w:spacing w:after="0"/>
              <w:jc w:val="right"/>
            </w:pPr>
            <w:r>
              <w:rPr>
                <w:sz w:val="16"/>
              </w:rPr>
              <w:t>$23,243.03</w:t>
            </w:r>
          </w:p>
        </w:tc>
        <w:tc>
          <w:tcPr>
            <w:tcW w:type="dxa" w:w="1851"/>
          </w:tcPr>
          <w:p>
            <w:pPr>
              <w:spacing w:after="0"/>
              <w:jc w:val="right"/>
            </w:pPr>
            <w:r>
              <w:rPr>
                <w:sz w:val="16"/>
              </w:rPr>
              <w:t>64 total; 32 since its plan</w:t>
            </w:r>
          </w:p>
        </w:tc>
        <w:tc>
          <w:tcPr>
            <w:tcW w:type="dxa" w:w="3724"/>
          </w:tcPr>
          <w:p>
            <w:pPr>
              <w:spacing w:after="0"/>
              <w:jc w:val="left"/>
            </w:pPr>
            <w:r>
              <w:rPr>
                <w:sz w:val="16"/>
              </w:rPr>
              <w:t>Includes $3,334.26 for declarations not counted as hazard incidents (EM-3189-MI).</w:t>
            </w:r>
          </w:p>
        </w:tc>
      </w:tr>
      <w:tr>
        <w:trPr>
          <w:cantSplit/>
        </w:trPr>
        <w:tc>
          <w:tcPr>
            <w:tcW w:type="dxa" w:w="1594"/>
          </w:tcPr>
          <w:p>
            <w:pPr>
              <w:spacing w:after="0"/>
              <w:jc w:val="left"/>
            </w:pPr>
            <w:r>
              <w:rPr>
                <w:sz w:val="16"/>
              </w:rPr>
              <w:t>Whitmore Lake CDP</w:t>
            </w:r>
          </w:p>
        </w:tc>
        <w:tc>
          <w:tcPr>
            <w:tcW w:type="dxa" w:w="1394"/>
          </w:tcPr>
          <w:p>
            <w:pPr>
              <w:spacing w:after="0"/>
              <w:jc w:val="left"/>
            </w:pPr>
            <w:r>
              <w:rPr>
                <w:sz w:val="16"/>
              </w:rPr>
              <w:t>Unincorporated</w:t>
            </w:r>
          </w:p>
        </w:tc>
        <w:tc>
          <w:tcPr>
            <w:tcW w:type="dxa" w:w="1632"/>
          </w:tcPr>
          <w:p>
            <w:pPr>
              <w:spacing w:after="0"/>
              <w:jc w:val="left"/>
            </w:pPr>
            <w:r>
              <w:rPr>
                <w:sz w:val="16"/>
              </w:rPr>
              <w:t>Expired on 2010-07-12</w:t>
            </w:r>
          </w:p>
        </w:tc>
        <w:tc>
          <w:tcPr>
            <w:tcW w:type="dxa" w:w="1746"/>
          </w:tcPr>
          <w:p>
            <w:pPr>
              <w:spacing w:after="0"/>
              <w:jc w:val="right"/>
            </w:pPr>
          </w:p>
        </w:tc>
        <w:tc>
          <w:tcPr>
            <w:tcW w:type="dxa" w:w="2171"/>
          </w:tcPr>
          <w:p>
            <w:pPr>
              <w:spacing w:after="0"/>
              <w:jc w:val="right"/>
            </w:pPr>
            <w:r>
              <w:rPr>
                <w:sz w:val="16"/>
              </w:rPr>
              <w:t>no Public Assistance recorded</w:t>
            </w:r>
          </w:p>
        </w:tc>
        <w:tc>
          <w:tcPr>
            <w:tcW w:type="dxa" w:w="1851"/>
          </w:tcPr>
          <w:p>
            <w:pPr>
              <w:spacing w:after="0"/>
              <w:jc w:val="right"/>
            </w:pPr>
            <w:r>
              <w:rPr>
                <w:sz w:val="16"/>
              </w:rPr>
              <w:t>18 total; 12 since its plan</w:t>
            </w:r>
          </w:p>
        </w:tc>
        <w:tc>
          <w:tcPr>
            <w:tcW w:type="dxa" w:w="3724"/>
          </w:tcPr>
          <w:p>
            <w:pPr>
              <w:spacing w:after="0"/>
              <w:jc w:val="left"/>
            </w:pPr>
            <w:r>
              <w:rPr>
                <w:sz w:val="16"/>
              </w:rPr>
              <w:t>No NFIP community ID on this jurisdiction's plan row.</w:t>
            </w:r>
          </w:p>
        </w:tc>
      </w:tr>
      <w:tr>
        <w:trPr>
          <w:cantSplit/>
        </w:trPr>
        <w:tc>
          <w:tcPr>
            <w:tcW w:type="dxa" w:w="1594"/>
          </w:tcPr>
          <w:p>
            <w:pPr>
              <w:spacing w:after="0"/>
              <w:jc w:val="left"/>
            </w:pPr>
            <w:r>
              <w:rPr>
                <w:sz w:val="16"/>
              </w:rPr>
              <w:t>Ypsilanti city</w:t>
            </w:r>
          </w:p>
        </w:tc>
        <w:tc>
          <w:tcPr>
            <w:tcW w:type="dxa" w:w="1394"/>
          </w:tcPr>
          <w:p>
            <w:pPr>
              <w:spacing w:after="0"/>
              <w:jc w:val="left"/>
            </w:pPr>
            <w:r>
              <w:rPr>
                <w:sz w:val="16"/>
              </w:rPr>
              <w:t>City</w:t>
            </w:r>
          </w:p>
        </w:tc>
        <w:tc>
          <w:tcPr>
            <w:tcW w:type="dxa" w:w="1632"/>
          </w:tcPr>
          <w:p>
            <w:pPr>
              <w:spacing w:after="0"/>
              <w:jc w:val="left"/>
            </w:pPr>
            <w:r>
              <w:rPr>
                <w:sz w:val="16"/>
              </w:rPr>
              <w:t>Expired on 2010-07-12</w:t>
            </w:r>
          </w:p>
        </w:tc>
        <w:tc>
          <w:tcPr>
            <w:tcW w:type="dxa" w:w="1746"/>
          </w:tcPr>
          <w:p>
            <w:pPr>
              <w:spacing w:after="0"/>
              <w:jc w:val="right"/>
            </w:pPr>
            <w:r>
              <w:rPr>
                <w:sz w:val="16"/>
              </w:rPr>
              <w:t>FMA RL 0, SRL 0; any 1</w:t>
            </w:r>
          </w:p>
        </w:tc>
        <w:tc>
          <w:tcPr>
            <w:tcW w:type="dxa" w:w="2171"/>
          </w:tcPr>
          <w:p>
            <w:pPr>
              <w:spacing w:after="0"/>
              <w:jc w:val="right"/>
            </w:pPr>
            <w:r>
              <w:rPr>
                <w:sz w:val="16"/>
              </w:rPr>
              <w:t>$43,586.81</w:t>
            </w:r>
          </w:p>
        </w:tc>
        <w:tc>
          <w:tcPr>
            <w:tcW w:type="dxa" w:w="1851"/>
          </w:tcPr>
          <w:p>
            <w:pPr>
              <w:spacing w:after="0"/>
              <w:jc w:val="right"/>
            </w:pPr>
            <w:r>
              <w:rPr>
                <w:sz w:val="16"/>
              </w:rPr>
              <w:t>55 total; 18 since its plan</w:t>
            </w:r>
          </w:p>
        </w:tc>
        <w:tc>
          <w:tcPr>
            <w:tcW w:type="dxa" w:w="3724"/>
          </w:tcPr>
          <w:p>
            <w:pPr>
              <w:spacing w:after="0"/>
              <w:jc w:val="left"/>
            </w:pPr>
            <w:r>
              <w:rPr>
                <w:sz w:val="16"/>
              </w:rPr>
              <w:t>Includes $9,430.48 for declarations not counted as hazard incidents (EM-3189-MI).</w:t>
            </w:r>
          </w:p>
        </w:tc>
      </w:tr>
      <w:tr>
        <w:trPr>
          <w:cantSplit/>
        </w:trPr>
        <w:tc>
          <w:tcPr>
            <w:tcW w:type="dxa" w:w="1594"/>
          </w:tcPr>
          <w:p>
            <w:pPr>
              <w:spacing w:after="0"/>
              <w:jc w:val="left"/>
            </w:pPr>
            <w:r>
              <w:rPr>
                <w:sz w:val="16"/>
              </w:rPr>
              <w:t>Ann Arbor charter township</w:t>
            </w:r>
          </w:p>
        </w:tc>
        <w:tc>
          <w:tcPr>
            <w:tcW w:type="dxa" w:w="1394"/>
          </w:tcPr>
          <w:p>
            <w:pPr>
              <w:spacing w:after="0"/>
              <w:jc w:val="left"/>
            </w:pPr>
            <w:r>
              <w:rPr>
                <w:sz w:val="16"/>
              </w:rPr>
              <w:t>Township</w:t>
            </w:r>
          </w:p>
        </w:tc>
        <w:tc>
          <w:tcPr>
            <w:tcW w:type="dxa" w:w="1632"/>
          </w:tcPr>
          <w:p>
            <w:pPr>
              <w:spacing w:after="0"/>
              <w:jc w:val="left"/>
            </w:pPr>
            <w:r>
              <w:rPr>
                <w:sz w:val="16"/>
              </w:rPr>
              <w:t>Expired on 2010-07-12</w:t>
            </w:r>
          </w:p>
        </w:tc>
        <w:tc>
          <w:tcPr>
            <w:tcW w:type="dxa" w:w="1746"/>
          </w:tcPr>
          <w:p>
            <w:pPr>
              <w:spacing w:after="0"/>
              <w:jc w:val="right"/>
            </w:pPr>
            <w:r>
              <w:rPr>
                <w:sz w:val="16"/>
              </w:rPr>
              <w:t>FMA RL 0, SRL 0; any 0</w:t>
            </w:r>
          </w:p>
        </w:tc>
        <w:tc>
          <w:tcPr>
            <w:tcW w:type="dxa" w:w="2171"/>
          </w:tcPr>
          <w:p>
            <w:pPr>
              <w:spacing w:after="0"/>
              <w:jc w:val="right"/>
            </w:pPr>
            <w:r>
              <w:rPr>
                <w:sz w:val="16"/>
              </w:rPr>
              <w:t>no Public Assistance recorded</w:t>
            </w:r>
          </w:p>
        </w:tc>
        <w:tc>
          <w:tcPr>
            <w:tcW w:type="dxa" w:w="1851"/>
          </w:tcPr>
          <w:p>
            <w:pPr>
              <w:spacing w:after="0"/>
              <w:jc w:val="right"/>
            </w:pPr>
            <w:r>
              <w:rPr>
                <w:sz w:val="16"/>
              </w:rPr>
              <w:t>112 total; 64 since its plan</w:t>
            </w:r>
          </w:p>
        </w:tc>
        <w:tc>
          <w:tcPr>
            <w:tcW w:type="dxa" w:w="3724"/>
          </w:tcPr>
          <w:p>
            <w:pPr>
              <w:spacing w:after="0"/>
              <w:jc w:val="left"/>
            </w:pPr>
          </w:p>
        </w:tc>
      </w:tr>
      <w:tr>
        <w:trPr>
          <w:cantSplit/>
        </w:trPr>
        <w:tc>
          <w:tcPr>
            <w:tcW w:type="dxa" w:w="1594"/>
          </w:tcPr>
          <w:p>
            <w:pPr>
              <w:spacing w:after="0"/>
              <w:jc w:val="left"/>
            </w:pPr>
            <w:r>
              <w:rPr>
                <w:sz w:val="16"/>
              </w:rPr>
              <w:t>Augusta charter township</w:t>
            </w:r>
          </w:p>
        </w:tc>
        <w:tc>
          <w:tcPr>
            <w:tcW w:type="dxa" w:w="1394"/>
          </w:tcPr>
          <w:p>
            <w:pPr>
              <w:spacing w:after="0"/>
              <w:jc w:val="left"/>
            </w:pPr>
            <w:r>
              <w:rPr>
                <w:sz w:val="16"/>
              </w:rPr>
              <w:t>Township</w:t>
            </w:r>
          </w:p>
        </w:tc>
        <w:tc>
          <w:tcPr>
            <w:tcW w:type="dxa" w:w="1632"/>
          </w:tcPr>
          <w:p>
            <w:pPr>
              <w:spacing w:after="0"/>
              <w:jc w:val="left"/>
            </w:pPr>
            <w:r>
              <w:rPr>
                <w:sz w:val="16"/>
              </w:rPr>
              <w:t>Expired on 2010-07-12</w:t>
            </w:r>
          </w:p>
        </w:tc>
        <w:tc>
          <w:tcPr>
            <w:tcW w:type="dxa" w:w="1746"/>
          </w:tcPr>
          <w:p>
            <w:pPr>
              <w:spacing w:after="0"/>
              <w:jc w:val="right"/>
            </w:pPr>
            <w:r>
              <w:rPr>
                <w:sz w:val="16"/>
              </w:rPr>
              <w:t>FMA RL 0, SRL 0; any 0</w:t>
            </w:r>
          </w:p>
        </w:tc>
        <w:tc>
          <w:tcPr>
            <w:tcW w:type="dxa" w:w="2171"/>
          </w:tcPr>
          <w:p>
            <w:pPr>
              <w:spacing w:after="0"/>
              <w:jc w:val="right"/>
            </w:pPr>
            <w:r>
              <w:rPr>
                <w:sz w:val="16"/>
              </w:rPr>
              <w:t>no Public Assistance recorded</w:t>
            </w:r>
          </w:p>
        </w:tc>
        <w:tc>
          <w:tcPr>
            <w:tcW w:type="dxa" w:w="1851"/>
          </w:tcPr>
          <w:p>
            <w:pPr>
              <w:spacing w:after="0"/>
              <w:jc w:val="right"/>
            </w:pPr>
            <w:r>
              <w:rPr>
                <w:sz w:val="16"/>
              </w:rPr>
              <w:t>0 total; 0 since its plan</w:t>
            </w:r>
          </w:p>
        </w:tc>
        <w:tc>
          <w:tcPr>
            <w:tcW w:type="dxa" w:w="3724"/>
          </w:tcPr>
          <w:p>
            <w:pPr>
              <w:spacing w:after="0"/>
              <w:jc w:val="left"/>
            </w:pPr>
          </w:p>
        </w:tc>
      </w:tr>
      <w:tr>
        <w:trPr>
          <w:cantSplit/>
        </w:trPr>
        <w:tc>
          <w:tcPr>
            <w:tcW w:type="dxa" w:w="1594"/>
          </w:tcPr>
          <w:p>
            <w:pPr>
              <w:spacing w:after="0"/>
              <w:jc w:val="left"/>
            </w:pPr>
            <w:r>
              <w:rPr>
                <w:sz w:val="16"/>
              </w:rPr>
              <w:t>Bridgewater township</w:t>
            </w:r>
          </w:p>
        </w:tc>
        <w:tc>
          <w:tcPr>
            <w:tcW w:type="dxa" w:w="1394"/>
          </w:tcPr>
          <w:p>
            <w:pPr>
              <w:spacing w:after="0"/>
              <w:jc w:val="left"/>
            </w:pPr>
            <w:r>
              <w:rPr>
                <w:sz w:val="16"/>
              </w:rPr>
              <w:t>Township</w:t>
            </w:r>
          </w:p>
        </w:tc>
        <w:tc>
          <w:tcPr>
            <w:tcW w:type="dxa" w:w="1632"/>
          </w:tcPr>
          <w:p>
            <w:pPr>
              <w:spacing w:after="0"/>
              <w:jc w:val="left"/>
            </w:pPr>
            <w:r>
              <w:rPr>
                <w:sz w:val="16"/>
              </w:rPr>
              <w:t>Expired on 2010-07-12</w:t>
            </w:r>
          </w:p>
        </w:tc>
        <w:tc>
          <w:tcPr>
            <w:tcW w:type="dxa" w:w="1746"/>
          </w:tcPr>
          <w:p>
            <w:pPr>
              <w:spacing w:after="0"/>
              <w:jc w:val="right"/>
            </w:pPr>
            <w:r>
              <w:rPr>
                <w:sz w:val="16"/>
              </w:rPr>
              <w:t>FMA RL 0, SRL 0; any 0</w:t>
            </w:r>
          </w:p>
        </w:tc>
        <w:tc>
          <w:tcPr>
            <w:tcW w:type="dxa" w:w="2171"/>
          </w:tcPr>
          <w:p>
            <w:pPr>
              <w:spacing w:after="0"/>
              <w:jc w:val="right"/>
            </w:pPr>
            <w:r>
              <w:rPr>
                <w:sz w:val="16"/>
              </w:rPr>
              <w:t>no Public Assistance recorded</w:t>
            </w:r>
          </w:p>
        </w:tc>
        <w:tc>
          <w:tcPr>
            <w:tcW w:type="dxa" w:w="1851"/>
          </w:tcPr>
          <w:p>
            <w:pPr>
              <w:spacing w:after="0"/>
              <w:jc w:val="right"/>
            </w:pPr>
            <w:r>
              <w:rPr>
                <w:sz w:val="16"/>
              </w:rPr>
              <w:t>2 total; 2 since its plan</w:t>
            </w:r>
          </w:p>
        </w:tc>
        <w:tc>
          <w:tcPr>
            <w:tcW w:type="dxa" w:w="3724"/>
          </w:tcPr>
          <w:p>
            <w:pPr>
              <w:spacing w:after="0"/>
              <w:jc w:val="left"/>
            </w:pPr>
          </w:p>
        </w:tc>
      </w:tr>
      <w:tr>
        <w:trPr>
          <w:cantSplit/>
        </w:trPr>
        <w:tc>
          <w:tcPr>
            <w:tcW w:type="dxa" w:w="1594"/>
          </w:tcPr>
          <w:p>
            <w:pPr>
              <w:spacing w:after="0"/>
              <w:jc w:val="left"/>
            </w:pPr>
            <w:r>
              <w:rPr>
                <w:sz w:val="16"/>
              </w:rPr>
              <w:t>Dexter township</w:t>
            </w:r>
          </w:p>
        </w:tc>
        <w:tc>
          <w:tcPr>
            <w:tcW w:type="dxa" w:w="1394"/>
          </w:tcPr>
          <w:p>
            <w:pPr>
              <w:spacing w:after="0"/>
              <w:jc w:val="left"/>
            </w:pPr>
            <w:r>
              <w:rPr>
                <w:sz w:val="16"/>
              </w:rPr>
              <w:t>Township</w:t>
            </w:r>
          </w:p>
        </w:tc>
        <w:tc>
          <w:tcPr>
            <w:tcW w:type="dxa" w:w="1632"/>
          </w:tcPr>
          <w:p>
            <w:pPr>
              <w:spacing w:after="0"/>
              <w:jc w:val="left"/>
            </w:pPr>
            <w:r>
              <w:rPr>
                <w:sz w:val="16"/>
              </w:rPr>
              <w:t>Expired on 2010-07-12</w:t>
            </w:r>
          </w:p>
        </w:tc>
        <w:tc>
          <w:tcPr>
            <w:tcW w:type="dxa" w:w="1746"/>
          </w:tcPr>
          <w:p>
            <w:pPr>
              <w:spacing w:after="0"/>
              <w:jc w:val="right"/>
            </w:pPr>
            <w:r>
              <w:rPr>
                <w:sz w:val="16"/>
              </w:rPr>
              <w:t>FMA RL 0, SRL 0; any 0</w:t>
            </w:r>
          </w:p>
        </w:tc>
        <w:tc>
          <w:tcPr>
            <w:tcW w:type="dxa" w:w="2171"/>
          </w:tcPr>
          <w:p>
            <w:pPr>
              <w:spacing w:after="0"/>
              <w:jc w:val="right"/>
            </w:pPr>
            <w:r>
              <w:rPr>
                <w:sz w:val="16"/>
              </w:rPr>
              <w:t>no Public Assistance recorded</w:t>
            </w:r>
          </w:p>
        </w:tc>
        <w:tc>
          <w:tcPr>
            <w:tcW w:type="dxa" w:w="1851"/>
          </w:tcPr>
          <w:p>
            <w:pPr>
              <w:spacing w:after="0"/>
              <w:jc w:val="right"/>
            </w:pPr>
            <w:r>
              <w:rPr>
                <w:sz w:val="16"/>
              </w:rPr>
              <w:t>49 total; 24 since its plan</w:t>
            </w:r>
          </w:p>
        </w:tc>
        <w:tc>
          <w:tcPr>
            <w:tcW w:type="dxa" w:w="3724"/>
          </w:tcPr>
          <w:p>
            <w:pPr>
              <w:spacing w:after="0"/>
              <w:jc w:val="left"/>
            </w:pPr>
          </w:p>
        </w:tc>
      </w:tr>
      <w:tr>
        <w:trPr>
          <w:cantSplit/>
        </w:trPr>
        <w:tc>
          <w:tcPr>
            <w:tcW w:type="dxa" w:w="1594"/>
          </w:tcPr>
          <w:p>
            <w:pPr>
              <w:spacing w:after="0"/>
              <w:jc w:val="left"/>
            </w:pPr>
            <w:r>
              <w:rPr>
                <w:sz w:val="16"/>
              </w:rPr>
              <w:t>Freedom township</w:t>
            </w:r>
          </w:p>
        </w:tc>
        <w:tc>
          <w:tcPr>
            <w:tcW w:type="dxa" w:w="1394"/>
          </w:tcPr>
          <w:p>
            <w:pPr>
              <w:spacing w:after="0"/>
              <w:jc w:val="left"/>
            </w:pPr>
            <w:r>
              <w:rPr>
                <w:sz w:val="16"/>
              </w:rPr>
              <w:t>Township</w:t>
            </w:r>
          </w:p>
        </w:tc>
        <w:tc>
          <w:tcPr>
            <w:tcW w:type="dxa" w:w="1632"/>
          </w:tcPr>
          <w:p>
            <w:pPr>
              <w:spacing w:after="0"/>
              <w:jc w:val="left"/>
            </w:pPr>
            <w:r>
              <w:rPr>
                <w:sz w:val="16"/>
              </w:rPr>
              <w:t>Expired on 2010-07-12</w:t>
            </w:r>
          </w:p>
        </w:tc>
        <w:tc>
          <w:tcPr>
            <w:tcW w:type="dxa" w:w="1746"/>
          </w:tcPr>
          <w:p>
            <w:pPr>
              <w:spacing w:after="0"/>
              <w:jc w:val="right"/>
            </w:pPr>
            <w:r>
              <w:rPr>
                <w:sz w:val="16"/>
              </w:rPr>
              <w:t>FMA RL 0, SRL 0; any 0</w:t>
            </w:r>
          </w:p>
        </w:tc>
        <w:tc>
          <w:tcPr>
            <w:tcW w:type="dxa" w:w="2171"/>
          </w:tcPr>
          <w:p>
            <w:pPr>
              <w:spacing w:after="0"/>
              <w:jc w:val="right"/>
            </w:pPr>
            <w:r>
              <w:rPr>
                <w:sz w:val="16"/>
              </w:rPr>
              <w:t>no Public Assistance recorded</w:t>
            </w:r>
          </w:p>
        </w:tc>
        <w:tc>
          <w:tcPr>
            <w:tcW w:type="dxa" w:w="1851"/>
          </w:tcPr>
          <w:p>
            <w:pPr>
              <w:spacing w:after="0"/>
              <w:jc w:val="right"/>
            </w:pPr>
            <w:r>
              <w:rPr>
                <w:sz w:val="16"/>
              </w:rPr>
              <w:t>0 total; 0 since its plan</w:t>
            </w:r>
          </w:p>
        </w:tc>
        <w:tc>
          <w:tcPr>
            <w:tcW w:type="dxa" w:w="3724"/>
          </w:tcPr>
          <w:p>
            <w:pPr>
              <w:spacing w:after="0"/>
              <w:jc w:val="left"/>
            </w:pPr>
          </w:p>
        </w:tc>
      </w:tr>
      <w:tr>
        <w:trPr>
          <w:cantSplit/>
        </w:trPr>
        <w:tc>
          <w:tcPr>
            <w:tcW w:type="dxa" w:w="1594"/>
          </w:tcPr>
          <w:p>
            <w:pPr>
              <w:spacing w:after="0"/>
              <w:jc w:val="left"/>
            </w:pPr>
            <w:r>
              <w:rPr>
                <w:sz w:val="16"/>
              </w:rPr>
              <w:t>Lima township</w:t>
            </w:r>
          </w:p>
        </w:tc>
        <w:tc>
          <w:tcPr>
            <w:tcW w:type="dxa" w:w="1394"/>
          </w:tcPr>
          <w:p>
            <w:pPr>
              <w:spacing w:after="0"/>
              <w:jc w:val="left"/>
            </w:pPr>
            <w:r>
              <w:rPr>
                <w:sz w:val="16"/>
              </w:rPr>
              <w:t>Township</w:t>
            </w:r>
          </w:p>
        </w:tc>
        <w:tc>
          <w:tcPr>
            <w:tcW w:type="dxa" w:w="1632"/>
          </w:tcPr>
          <w:p>
            <w:pPr>
              <w:spacing w:after="0"/>
              <w:jc w:val="left"/>
            </w:pPr>
            <w:r>
              <w:rPr>
                <w:sz w:val="16"/>
              </w:rPr>
              <w:t>Expired on 2010-07-12</w:t>
            </w:r>
          </w:p>
        </w:tc>
        <w:tc>
          <w:tcPr>
            <w:tcW w:type="dxa" w:w="1746"/>
          </w:tcPr>
          <w:p>
            <w:pPr>
              <w:spacing w:after="0"/>
              <w:jc w:val="right"/>
            </w:pPr>
            <w:r>
              <w:rPr>
                <w:sz w:val="16"/>
              </w:rPr>
              <w:t>FMA RL 0, SRL 0; any 0</w:t>
            </w:r>
          </w:p>
        </w:tc>
        <w:tc>
          <w:tcPr>
            <w:tcW w:type="dxa" w:w="2171"/>
          </w:tcPr>
          <w:p>
            <w:pPr>
              <w:spacing w:after="0"/>
              <w:jc w:val="right"/>
            </w:pPr>
            <w:r>
              <w:rPr>
                <w:sz w:val="16"/>
              </w:rPr>
              <w:t>no Public Assistance recorded</w:t>
            </w:r>
          </w:p>
        </w:tc>
        <w:tc>
          <w:tcPr>
            <w:tcW w:type="dxa" w:w="1851"/>
          </w:tcPr>
          <w:p>
            <w:pPr>
              <w:spacing w:after="0"/>
              <w:jc w:val="right"/>
            </w:pPr>
            <w:r>
              <w:rPr>
                <w:sz w:val="16"/>
              </w:rPr>
              <w:t>7 total; 6 since its plan</w:t>
            </w:r>
          </w:p>
        </w:tc>
        <w:tc>
          <w:tcPr>
            <w:tcW w:type="dxa" w:w="3724"/>
          </w:tcPr>
          <w:p>
            <w:pPr>
              <w:spacing w:after="0"/>
              <w:jc w:val="left"/>
            </w:pPr>
          </w:p>
        </w:tc>
      </w:tr>
      <w:tr>
        <w:trPr>
          <w:cantSplit/>
        </w:trPr>
        <w:tc>
          <w:tcPr>
            <w:tcW w:type="dxa" w:w="1594"/>
          </w:tcPr>
          <w:p>
            <w:pPr>
              <w:spacing w:after="0"/>
              <w:jc w:val="left"/>
            </w:pPr>
            <w:r>
              <w:rPr>
                <w:sz w:val="16"/>
              </w:rPr>
              <w:t>Lodi township</w:t>
            </w:r>
          </w:p>
        </w:tc>
        <w:tc>
          <w:tcPr>
            <w:tcW w:type="dxa" w:w="1394"/>
          </w:tcPr>
          <w:p>
            <w:pPr>
              <w:spacing w:after="0"/>
              <w:jc w:val="left"/>
            </w:pPr>
            <w:r>
              <w:rPr>
                <w:sz w:val="16"/>
              </w:rPr>
              <w:t>Township</w:t>
            </w:r>
          </w:p>
        </w:tc>
        <w:tc>
          <w:tcPr>
            <w:tcW w:type="dxa" w:w="1632"/>
          </w:tcPr>
          <w:p>
            <w:pPr>
              <w:spacing w:after="0"/>
              <w:jc w:val="left"/>
            </w:pPr>
            <w:r>
              <w:rPr>
                <w:sz w:val="16"/>
              </w:rPr>
              <w:t>Expired on 2010-07-12</w:t>
            </w:r>
          </w:p>
        </w:tc>
        <w:tc>
          <w:tcPr>
            <w:tcW w:type="dxa" w:w="1746"/>
          </w:tcPr>
          <w:p>
            <w:pPr>
              <w:spacing w:after="0"/>
              <w:jc w:val="right"/>
            </w:pPr>
            <w:r>
              <w:rPr>
                <w:sz w:val="16"/>
              </w:rPr>
              <w:t>FMA RL 0, SRL 0; any 0</w:t>
            </w:r>
          </w:p>
        </w:tc>
        <w:tc>
          <w:tcPr>
            <w:tcW w:type="dxa" w:w="2171"/>
          </w:tcPr>
          <w:p>
            <w:pPr>
              <w:spacing w:after="0"/>
              <w:jc w:val="right"/>
            </w:pPr>
            <w:r>
              <w:rPr>
                <w:sz w:val="16"/>
              </w:rPr>
              <w:t>no Public Assistance recorded</w:t>
            </w:r>
          </w:p>
        </w:tc>
        <w:tc>
          <w:tcPr>
            <w:tcW w:type="dxa" w:w="1851"/>
          </w:tcPr>
          <w:p>
            <w:pPr>
              <w:spacing w:after="0"/>
              <w:jc w:val="right"/>
            </w:pPr>
            <w:r>
              <w:rPr>
                <w:sz w:val="16"/>
              </w:rPr>
              <w:t>0 total; 0 since its plan</w:t>
            </w:r>
          </w:p>
        </w:tc>
        <w:tc>
          <w:tcPr>
            <w:tcW w:type="dxa" w:w="3724"/>
          </w:tcPr>
          <w:p>
            <w:pPr>
              <w:spacing w:after="0"/>
              <w:jc w:val="left"/>
            </w:pPr>
          </w:p>
        </w:tc>
      </w:tr>
      <w:tr>
        <w:trPr>
          <w:cantSplit/>
        </w:trPr>
        <w:tc>
          <w:tcPr>
            <w:tcW w:type="dxa" w:w="1594"/>
          </w:tcPr>
          <w:p>
            <w:pPr>
              <w:spacing w:after="0"/>
              <w:jc w:val="left"/>
            </w:pPr>
            <w:r>
              <w:rPr>
                <w:sz w:val="16"/>
              </w:rPr>
              <w:t>Lyndon township</w:t>
            </w:r>
          </w:p>
        </w:tc>
        <w:tc>
          <w:tcPr>
            <w:tcW w:type="dxa" w:w="1394"/>
          </w:tcPr>
          <w:p>
            <w:pPr>
              <w:spacing w:after="0"/>
              <w:jc w:val="left"/>
            </w:pPr>
            <w:r>
              <w:rPr>
                <w:sz w:val="16"/>
              </w:rPr>
              <w:t>Township</w:t>
            </w:r>
          </w:p>
        </w:tc>
        <w:tc>
          <w:tcPr>
            <w:tcW w:type="dxa" w:w="1632"/>
          </w:tcPr>
          <w:p>
            <w:pPr>
              <w:spacing w:after="0"/>
              <w:jc w:val="left"/>
            </w:pPr>
            <w:r>
              <w:rPr>
                <w:sz w:val="16"/>
              </w:rPr>
              <w:t>Expired on 2010-07-12</w:t>
            </w:r>
          </w:p>
        </w:tc>
        <w:tc>
          <w:tcPr>
            <w:tcW w:type="dxa" w:w="1746"/>
          </w:tcPr>
          <w:p>
            <w:pPr>
              <w:spacing w:after="0"/>
              <w:jc w:val="right"/>
            </w:pPr>
            <w:r>
              <w:rPr>
                <w:sz w:val="16"/>
              </w:rPr>
              <w:t>FMA RL 0, SRL 0; any 0</w:t>
            </w:r>
          </w:p>
        </w:tc>
        <w:tc>
          <w:tcPr>
            <w:tcW w:type="dxa" w:w="2171"/>
          </w:tcPr>
          <w:p>
            <w:pPr>
              <w:spacing w:after="0"/>
              <w:jc w:val="right"/>
            </w:pPr>
            <w:r>
              <w:rPr>
                <w:sz w:val="16"/>
              </w:rPr>
              <w:t>no Public Assistance recorded</w:t>
            </w:r>
          </w:p>
        </w:tc>
        <w:tc>
          <w:tcPr>
            <w:tcW w:type="dxa" w:w="1851"/>
          </w:tcPr>
          <w:p>
            <w:pPr>
              <w:spacing w:after="0"/>
              <w:jc w:val="right"/>
            </w:pPr>
            <w:r>
              <w:rPr>
                <w:sz w:val="16"/>
              </w:rPr>
              <w:t>0 total; 0 since its plan</w:t>
            </w:r>
          </w:p>
        </w:tc>
        <w:tc>
          <w:tcPr>
            <w:tcW w:type="dxa" w:w="3724"/>
          </w:tcPr>
          <w:p>
            <w:pPr>
              <w:spacing w:after="0"/>
              <w:jc w:val="left"/>
            </w:pPr>
          </w:p>
        </w:tc>
      </w:tr>
      <w:tr>
        <w:trPr>
          <w:cantSplit/>
        </w:trPr>
        <w:tc>
          <w:tcPr>
            <w:tcW w:type="dxa" w:w="1594"/>
          </w:tcPr>
          <w:p>
            <w:pPr>
              <w:spacing w:after="0"/>
              <w:jc w:val="left"/>
            </w:pPr>
            <w:r>
              <w:rPr>
                <w:sz w:val="16"/>
              </w:rPr>
              <w:t>Manchester township</w:t>
            </w:r>
          </w:p>
        </w:tc>
        <w:tc>
          <w:tcPr>
            <w:tcW w:type="dxa" w:w="1394"/>
          </w:tcPr>
          <w:p>
            <w:pPr>
              <w:spacing w:after="0"/>
              <w:jc w:val="left"/>
            </w:pPr>
            <w:r>
              <w:rPr>
                <w:sz w:val="16"/>
              </w:rPr>
              <w:t>Township</w:t>
            </w:r>
          </w:p>
        </w:tc>
        <w:tc>
          <w:tcPr>
            <w:tcW w:type="dxa" w:w="1632"/>
          </w:tcPr>
          <w:p>
            <w:pPr>
              <w:spacing w:after="0"/>
              <w:jc w:val="left"/>
            </w:pPr>
            <w:r>
              <w:rPr>
                <w:sz w:val="16"/>
              </w:rPr>
              <w:t>Expired on 2010-07-12</w:t>
            </w:r>
          </w:p>
        </w:tc>
        <w:tc>
          <w:tcPr>
            <w:tcW w:type="dxa" w:w="1746"/>
          </w:tcPr>
          <w:p>
            <w:pPr>
              <w:spacing w:after="0"/>
              <w:jc w:val="right"/>
            </w:pPr>
            <w:r>
              <w:rPr>
                <w:sz w:val="16"/>
              </w:rPr>
              <w:t>FMA RL 0, SRL 0; any 0</w:t>
            </w:r>
          </w:p>
        </w:tc>
        <w:tc>
          <w:tcPr>
            <w:tcW w:type="dxa" w:w="2171"/>
          </w:tcPr>
          <w:p>
            <w:pPr>
              <w:spacing w:after="0"/>
              <w:jc w:val="right"/>
            </w:pPr>
            <w:r>
              <w:rPr>
                <w:sz w:val="16"/>
              </w:rPr>
              <w:t>no Public Assistance recorded</w:t>
            </w:r>
          </w:p>
        </w:tc>
        <w:tc>
          <w:tcPr>
            <w:tcW w:type="dxa" w:w="1851"/>
          </w:tcPr>
          <w:p>
            <w:pPr>
              <w:spacing w:after="0"/>
              <w:jc w:val="right"/>
            </w:pPr>
            <w:r>
              <w:rPr>
                <w:sz w:val="16"/>
              </w:rPr>
              <w:t>36 total; 13 since its plan</w:t>
            </w:r>
          </w:p>
        </w:tc>
        <w:tc>
          <w:tcPr>
            <w:tcW w:type="dxa" w:w="3724"/>
          </w:tcPr>
          <w:p>
            <w:pPr>
              <w:spacing w:after="0"/>
              <w:jc w:val="left"/>
            </w:pPr>
          </w:p>
        </w:tc>
      </w:tr>
      <w:tr>
        <w:trPr>
          <w:cantSplit/>
        </w:trPr>
        <w:tc>
          <w:tcPr>
            <w:tcW w:type="dxa" w:w="1594"/>
          </w:tcPr>
          <w:p>
            <w:pPr>
              <w:spacing w:after="0"/>
              <w:jc w:val="left"/>
            </w:pPr>
            <w:r>
              <w:rPr>
                <w:sz w:val="16"/>
              </w:rPr>
              <w:t>Northfield township</w:t>
            </w:r>
          </w:p>
        </w:tc>
        <w:tc>
          <w:tcPr>
            <w:tcW w:type="dxa" w:w="1394"/>
          </w:tcPr>
          <w:p>
            <w:pPr>
              <w:spacing w:after="0"/>
              <w:jc w:val="left"/>
            </w:pPr>
            <w:r>
              <w:rPr>
                <w:sz w:val="16"/>
              </w:rPr>
              <w:t>Township</w:t>
            </w:r>
          </w:p>
        </w:tc>
        <w:tc>
          <w:tcPr>
            <w:tcW w:type="dxa" w:w="1632"/>
          </w:tcPr>
          <w:p>
            <w:pPr>
              <w:spacing w:after="0"/>
              <w:jc w:val="left"/>
            </w:pPr>
            <w:r>
              <w:rPr>
                <w:sz w:val="16"/>
              </w:rPr>
              <w:t>Expired on 2010-07-12</w:t>
            </w:r>
          </w:p>
        </w:tc>
        <w:tc>
          <w:tcPr>
            <w:tcW w:type="dxa" w:w="1746"/>
          </w:tcPr>
          <w:p>
            <w:pPr>
              <w:spacing w:after="0"/>
              <w:jc w:val="right"/>
            </w:pPr>
            <w:r>
              <w:rPr>
                <w:sz w:val="16"/>
              </w:rPr>
              <w:t>FMA RL 1, SRL 0; any 4</w:t>
            </w:r>
          </w:p>
        </w:tc>
        <w:tc>
          <w:tcPr>
            <w:tcW w:type="dxa" w:w="2171"/>
          </w:tcPr>
          <w:p>
            <w:pPr>
              <w:spacing w:after="0"/>
              <w:jc w:val="right"/>
            </w:pPr>
            <w:r>
              <w:rPr>
                <w:sz w:val="16"/>
              </w:rPr>
              <w:t>$4,886.64</w:t>
            </w:r>
          </w:p>
        </w:tc>
        <w:tc>
          <w:tcPr>
            <w:tcW w:type="dxa" w:w="1851"/>
          </w:tcPr>
          <w:p>
            <w:pPr>
              <w:spacing w:after="0"/>
              <w:jc w:val="right"/>
            </w:pPr>
            <w:r>
              <w:rPr>
                <w:sz w:val="16"/>
              </w:rPr>
              <w:t>0 total; 0 since its plan</w:t>
            </w:r>
          </w:p>
        </w:tc>
        <w:tc>
          <w:tcPr>
            <w:tcW w:type="dxa" w:w="3724"/>
          </w:tcPr>
          <w:p>
            <w:pPr>
              <w:spacing w:after="0"/>
              <w:jc w:val="left"/>
            </w:pPr>
            <w:r>
              <w:rPr>
                <w:sz w:val="16"/>
              </w:rPr>
              <w:t>Includes $4,886.64 for declarations not counted as hazard incidents (EM-3189-MI).</w:t>
            </w:r>
          </w:p>
        </w:tc>
      </w:tr>
      <w:tr>
        <w:trPr>
          <w:cantSplit/>
        </w:trPr>
        <w:tc>
          <w:tcPr>
            <w:tcW w:type="dxa" w:w="1594"/>
          </w:tcPr>
          <w:p>
            <w:pPr>
              <w:spacing w:after="0"/>
              <w:jc w:val="left"/>
            </w:pPr>
            <w:r>
              <w:rPr>
                <w:sz w:val="16"/>
              </w:rPr>
              <w:t>Pittsfield charter township</w:t>
            </w:r>
          </w:p>
        </w:tc>
        <w:tc>
          <w:tcPr>
            <w:tcW w:type="dxa" w:w="1394"/>
          </w:tcPr>
          <w:p>
            <w:pPr>
              <w:spacing w:after="0"/>
              <w:jc w:val="left"/>
            </w:pPr>
            <w:r>
              <w:rPr>
                <w:sz w:val="16"/>
              </w:rPr>
              <w:t>Township</w:t>
            </w:r>
          </w:p>
        </w:tc>
        <w:tc>
          <w:tcPr>
            <w:tcW w:type="dxa" w:w="1632"/>
          </w:tcPr>
          <w:p>
            <w:pPr>
              <w:spacing w:after="0"/>
              <w:jc w:val="left"/>
            </w:pPr>
            <w:r>
              <w:rPr>
                <w:sz w:val="16"/>
              </w:rPr>
              <w:t>Expired on 2010-07-12</w:t>
            </w:r>
          </w:p>
        </w:tc>
        <w:tc>
          <w:tcPr>
            <w:tcW w:type="dxa" w:w="1746"/>
          </w:tcPr>
          <w:p>
            <w:pPr>
              <w:spacing w:after="0"/>
              <w:jc w:val="right"/>
            </w:pPr>
            <w:r>
              <w:rPr>
                <w:sz w:val="16"/>
              </w:rPr>
              <w:t>FMA RL 0, SRL 0; any 0</w:t>
            </w:r>
          </w:p>
        </w:tc>
        <w:tc>
          <w:tcPr>
            <w:tcW w:type="dxa" w:w="2171"/>
          </w:tcPr>
          <w:p>
            <w:pPr>
              <w:spacing w:after="0"/>
              <w:jc w:val="right"/>
            </w:pPr>
            <w:r>
              <w:rPr>
                <w:sz w:val="16"/>
              </w:rPr>
              <w:t>$141,295.74</w:t>
            </w:r>
          </w:p>
        </w:tc>
        <w:tc>
          <w:tcPr>
            <w:tcW w:type="dxa" w:w="1851"/>
          </w:tcPr>
          <w:p>
            <w:pPr>
              <w:spacing w:after="0"/>
              <w:jc w:val="right"/>
            </w:pPr>
            <w:r>
              <w:rPr>
                <w:sz w:val="16"/>
              </w:rPr>
              <w:t>13 total; 10 since its plan</w:t>
            </w:r>
          </w:p>
        </w:tc>
        <w:tc>
          <w:tcPr>
            <w:tcW w:type="dxa" w:w="3724"/>
          </w:tcPr>
          <w:p>
            <w:pPr>
              <w:spacing w:after="0"/>
              <w:jc w:val="left"/>
            </w:pPr>
            <w:r>
              <w:rPr>
                <w:sz w:val="16"/>
              </w:rPr>
              <w:t>Includes $138,638.34 for declarations not counted as hazard incidents (DR-4494-MI, EM-3189-MI).</w:t>
            </w:r>
          </w:p>
        </w:tc>
      </w:tr>
      <w:tr>
        <w:trPr>
          <w:cantSplit/>
        </w:trPr>
        <w:tc>
          <w:tcPr>
            <w:tcW w:type="dxa" w:w="1594"/>
          </w:tcPr>
          <w:p>
            <w:pPr>
              <w:spacing w:after="0"/>
              <w:jc w:val="left"/>
            </w:pPr>
            <w:r>
              <w:rPr>
                <w:sz w:val="16"/>
              </w:rPr>
              <w:t>Salem township</w:t>
            </w:r>
          </w:p>
        </w:tc>
        <w:tc>
          <w:tcPr>
            <w:tcW w:type="dxa" w:w="1394"/>
          </w:tcPr>
          <w:p>
            <w:pPr>
              <w:spacing w:after="0"/>
              <w:jc w:val="left"/>
            </w:pPr>
            <w:r>
              <w:rPr>
                <w:sz w:val="16"/>
              </w:rPr>
              <w:t>Township</w:t>
            </w:r>
          </w:p>
        </w:tc>
        <w:tc>
          <w:tcPr>
            <w:tcW w:type="dxa" w:w="1632"/>
          </w:tcPr>
          <w:p>
            <w:pPr>
              <w:spacing w:after="0"/>
              <w:jc w:val="left"/>
            </w:pPr>
            <w:r>
              <w:rPr>
                <w:sz w:val="16"/>
              </w:rPr>
              <w:t>Expired on 2010-07-12</w:t>
            </w:r>
          </w:p>
        </w:tc>
        <w:tc>
          <w:tcPr>
            <w:tcW w:type="dxa" w:w="1746"/>
          </w:tcPr>
          <w:p>
            <w:pPr>
              <w:spacing w:after="0"/>
              <w:jc w:val="right"/>
            </w:pPr>
            <w:r>
              <w:rPr>
                <w:sz w:val="16"/>
              </w:rPr>
              <w:t>FMA RL 0, SRL 0; any 0</w:t>
            </w:r>
          </w:p>
        </w:tc>
        <w:tc>
          <w:tcPr>
            <w:tcW w:type="dxa" w:w="2171"/>
          </w:tcPr>
          <w:p>
            <w:pPr>
              <w:spacing w:after="0"/>
              <w:jc w:val="right"/>
            </w:pPr>
            <w:r>
              <w:rPr>
                <w:sz w:val="16"/>
              </w:rPr>
              <w:t>no Public Assistance recorded</w:t>
            </w:r>
          </w:p>
        </w:tc>
        <w:tc>
          <w:tcPr>
            <w:tcW w:type="dxa" w:w="1851"/>
          </w:tcPr>
          <w:p>
            <w:pPr>
              <w:spacing w:after="0"/>
              <w:jc w:val="right"/>
            </w:pPr>
            <w:r>
              <w:rPr>
                <w:sz w:val="16"/>
              </w:rPr>
              <w:t>25 total; 17 since its plan</w:t>
            </w:r>
          </w:p>
        </w:tc>
        <w:tc>
          <w:tcPr>
            <w:tcW w:type="dxa" w:w="3724"/>
          </w:tcPr>
          <w:p>
            <w:pPr>
              <w:spacing w:after="0"/>
              <w:jc w:val="left"/>
            </w:pPr>
          </w:p>
        </w:tc>
      </w:tr>
      <w:tr>
        <w:trPr>
          <w:cantSplit/>
        </w:trPr>
        <w:tc>
          <w:tcPr>
            <w:tcW w:type="dxa" w:w="1594"/>
          </w:tcPr>
          <w:p>
            <w:pPr>
              <w:spacing w:after="0"/>
              <w:jc w:val="left"/>
            </w:pPr>
            <w:r>
              <w:rPr>
                <w:sz w:val="16"/>
              </w:rPr>
              <w:t>Saline township</w:t>
            </w:r>
          </w:p>
        </w:tc>
        <w:tc>
          <w:tcPr>
            <w:tcW w:type="dxa" w:w="1394"/>
          </w:tcPr>
          <w:p>
            <w:pPr>
              <w:spacing w:after="0"/>
              <w:jc w:val="left"/>
            </w:pPr>
            <w:r>
              <w:rPr>
                <w:sz w:val="16"/>
              </w:rPr>
              <w:t>Township</w:t>
            </w:r>
          </w:p>
        </w:tc>
        <w:tc>
          <w:tcPr>
            <w:tcW w:type="dxa" w:w="1632"/>
          </w:tcPr>
          <w:p>
            <w:pPr>
              <w:spacing w:after="0"/>
              <w:jc w:val="left"/>
            </w:pPr>
            <w:r>
              <w:rPr>
                <w:sz w:val="16"/>
              </w:rPr>
              <w:t>Expired on 2010-07-12</w:t>
            </w:r>
          </w:p>
        </w:tc>
        <w:tc>
          <w:tcPr>
            <w:tcW w:type="dxa" w:w="1746"/>
          </w:tcPr>
          <w:p>
            <w:pPr>
              <w:spacing w:after="0"/>
              <w:jc w:val="right"/>
            </w:pPr>
            <w:r>
              <w:rPr>
                <w:sz w:val="16"/>
              </w:rPr>
              <w:t>FMA RL 0, SRL 0; any 0</w:t>
            </w:r>
          </w:p>
        </w:tc>
        <w:tc>
          <w:tcPr>
            <w:tcW w:type="dxa" w:w="2171"/>
          </w:tcPr>
          <w:p>
            <w:pPr>
              <w:spacing w:after="0"/>
              <w:jc w:val="right"/>
            </w:pPr>
            <w:r>
              <w:rPr>
                <w:sz w:val="16"/>
              </w:rPr>
              <w:t>no Public Assistance recorded</w:t>
            </w:r>
          </w:p>
        </w:tc>
        <w:tc>
          <w:tcPr>
            <w:tcW w:type="dxa" w:w="1851"/>
          </w:tcPr>
          <w:p>
            <w:pPr>
              <w:spacing w:after="0"/>
              <w:jc w:val="right"/>
            </w:pPr>
            <w:r>
              <w:rPr>
                <w:sz w:val="16"/>
              </w:rPr>
              <w:t>64 total; 32 since its plan</w:t>
            </w:r>
          </w:p>
        </w:tc>
        <w:tc>
          <w:tcPr>
            <w:tcW w:type="dxa" w:w="3724"/>
          </w:tcPr>
          <w:p>
            <w:pPr>
              <w:spacing w:after="0"/>
              <w:jc w:val="left"/>
            </w:pPr>
          </w:p>
        </w:tc>
      </w:tr>
      <w:tr>
        <w:trPr>
          <w:cantSplit/>
        </w:trPr>
        <w:tc>
          <w:tcPr>
            <w:tcW w:type="dxa" w:w="1594"/>
          </w:tcPr>
          <w:p>
            <w:pPr>
              <w:spacing w:after="0"/>
              <w:jc w:val="left"/>
            </w:pPr>
            <w:r>
              <w:rPr>
                <w:sz w:val="16"/>
              </w:rPr>
              <w:t>Scio township</w:t>
            </w:r>
          </w:p>
        </w:tc>
        <w:tc>
          <w:tcPr>
            <w:tcW w:type="dxa" w:w="1394"/>
          </w:tcPr>
          <w:p>
            <w:pPr>
              <w:spacing w:after="0"/>
              <w:jc w:val="left"/>
            </w:pPr>
            <w:r>
              <w:rPr>
                <w:sz w:val="16"/>
              </w:rPr>
              <w:t>Township</w:t>
            </w:r>
          </w:p>
        </w:tc>
        <w:tc>
          <w:tcPr>
            <w:tcW w:type="dxa" w:w="1632"/>
          </w:tcPr>
          <w:p>
            <w:pPr>
              <w:spacing w:after="0"/>
              <w:jc w:val="left"/>
            </w:pPr>
            <w:r>
              <w:rPr>
                <w:sz w:val="16"/>
              </w:rPr>
              <w:t>Expired on 2010-07-12</w:t>
            </w:r>
          </w:p>
        </w:tc>
        <w:tc>
          <w:tcPr>
            <w:tcW w:type="dxa" w:w="1746"/>
          </w:tcPr>
          <w:p>
            <w:pPr>
              <w:spacing w:after="0"/>
              <w:jc w:val="right"/>
            </w:pPr>
            <w:r>
              <w:rPr>
                <w:sz w:val="16"/>
              </w:rPr>
              <w:t>FMA RL 0, SRL 0; any 0</w:t>
            </w:r>
          </w:p>
        </w:tc>
        <w:tc>
          <w:tcPr>
            <w:tcW w:type="dxa" w:w="2171"/>
          </w:tcPr>
          <w:p>
            <w:pPr>
              <w:spacing w:after="0"/>
              <w:jc w:val="right"/>
            </w:pPr>
            <w:r>
              <w:rPr>
                <w:sz w:val="16"/>
              </w:rPr>
              <w:t>no Public Assistance recorded</w:t>
            </w:r>
          </w:p>
        </w:tc>
        <w:tc>
          <w:tcPr>
            <w:tcW w:type="dxa" w:w="1851"/>
          </w:tcPr>
          <w:p>
            <w:pPr>
              <w:spacing w:after="0"/>
              <w:jc w:val="right"/>
            </w:pPr>
            <w:r>
              <w:rPr>
                <w:sz w:val="16"/>
              </w:rPr>
              <w:t>11 total; 10 since its plan</w:t>
            </w:r>
          </w:p>
        </w:tc>
        <w:tc>
          <w:tcPr>
            <w:tcW w:type="dxa" w:w="3724"/>
          </w:tcPr>
          <w:p>
            <w:pPr>
              <w:spacing w:after="0"/>
              <w:jc w:val="left"/>
            </w:pPr>
          </w:p>
        </w:tc>
      </w:tr>
      <w:tr>
        <w:trPr>
          <w:cantSplit/>
        </w:trPr>
        <w:tc>
          <w:tcPr>
            <w:tcW w:type="dxa" w:w="1594"/>
          </w:tcPr>
          <w:p>
            <w:pPr>
              <w:spacing w:after="0"/>
              <w:jc w:val="left"/>
            </w:pPr>
            <w:r>
              <w:rPr>
                <w:sz w:val="16"/>
              </w:rPr>
              <w:t>Sharon township</w:t>
            </w:r>
          </w:p>
        </w:tc>
        <w:tc>
          <w:tcPr>
            <w:tcW w:type="dxa" w:w="1394"/>
          </w:tcPr>
          <w:p>
            <w:pPr>
              <w:spacing w:after="0"/>
              <w:jc w:val="left"/>
            </w:pPr>
            <w:r>
              <w:rPr>
                <w:sz w:val="16"/>
              </w:rPr>
              <w:t>Township</w:t>
            </w:r>
          </w:p>
        </w:tc>
        <w:tc>
          <w:tcPr>
            <w:tcW w:type="dxa" w:w="1632"/>
          </w:tcPr>
          <w:p>
            <w:pPr>
              <w:spacing w:after="0"/>
              <w:jc w:val="left"/>
            </w:pPr>
            <w:r>
              <w:rPr>
                <w:sz w:val="16"/>
              </w:rPr>
              <w:t>Expired on 2010-07-12</w:t>
            </w:r>
          </w:p>
        </w:tc>
        <w:tc>
          <w:tcPr>
            <w:tcW w:type="dxa" w:w="1746"/>
          </w:tcPr>
          <w:p>
            <w:pPr>
              <w:spacing w:after="0"/>
              <w:jc w:val="right"/>
            </w:pPr>
            <w:r>
              <w:rPr>
                <w:sz w:val="16"/>
              </w:rPr>
              <w:t>FMA RL 0, SRL 0; any 0</w:t>
            </w:r>
          </w:p>
        </w:tc>
        <w:tc>
          <w:tcPr>
            <w:tcW w:type="dxa" w:w="2171"/>
          </w:tcPr>
          <w:p>
            <w:pPr>
              <w:spacing w:after="0"/>
              <w:jc w:val="right"/>
            </w:pPr>
            <w:r>
              <w:rPr>
                <w:sz w:val="16"/>
              </w:rPr>
              <w:t>no Public Assistance recorded</w:t>
            </w:r>
          </w:p>
        </w:tc>
        <w:tc>
          <w:tcPr>
            <w:tcW w:type="dxa" w:w="1851"/>
          </w:tcPr>
          <w:p>
            <w:pPr>
              <w:spacing w:after="0"/>
              <w:jc w:val="right"/>
            </w:pPr>
            <w:r>
              <w:rPr>
                <w:sz w:val="16"/>
              </w:rPr>
              <w:t>0 total; 0 since its plan</w:t>
            </w:r>
          </w:p>
        </w:tc>
        <w:tc>
          <w:tcPr>
            <w:tcW w:type="dxa" w:w="3724"/>
          </w:tcPr>
          <w:p>
            <w:pPr>
              <w:spacing w:after="0"/>
              <w:jc w:val="left"/>
            </w:pPr>
          </w:p>
        </w:tc>
      </w:tr>
      <w:tr>
        <w:trPr>
          <w:cantSplit/>
        </w:trPr>
        <w:tc>
          <w:tcPr>
            <w:tcW w:type="dxa" w:w="1594"/>
          </w:tcPr>
          <w:p>
            <w:pPr>
              <w:spacing w:after="0"/>
              <w:jc w:val="left"/>
            </w:pPr>
            <w:r>
              <w:rPr>
                <w:sz w:val="16"/>
              </w:rPr>
              <w:t>Superior charter township</w:t>
            </w:r>
          </w:p>
        </w:tc>
        <w:tc>
          <w:tcPr>
            <w:tcW w:type="dxa" w:w="1394"/>
          </w:tcPr>
          <w:p>
            <w:pPr>
              <w:spacing w:after="0"/>
              <w:jc w:val="left"/>
            </w:pPr>
            <w:r>
              <w:rPr>
                <w:sz w:val="16"/>
              </w:rPr>
              <w:t>Township</w:t>
            </w:r>
          </w:p>
        </w:tc>
        <w:tc>
          <w:tcPr>
            <w:tcW w:type="dxa" w:w="1632"/>
          </w:tcPr>
          <w:p>
            <w:pPr>
              <w:spacing w:after="0"/>
              <w:jc w:val="left"/>
            </w:pPr>
            <w:r>
              <w:rPr>
                <w:sz w:val="16"/>
              </w:rPr>
              <w:t>Expired on 2010-07-12</w:t>
            </w:r>
          </w:p>
        </w:tc>
        <w:tc>
          <w:tcPr>
            <w:tcW w:type="dxa" w:w="1746"/>
          </w:tcPr>
          <w:p>
            <w:pPr>
              <w:spacing w:after="0"/>
              <w:jc w:val="right"/>
            </w:pPr>
            <w:r>
              <w:rPr>
                <w:sz w:val="16"/>
              </w:rPr>
              <w:t>FMA RL 0, SRL 0; any 0</w:t>
            </w:r>
          </w:p>
        </w:tc>
        <w:tc>
          <w:tcPr>
            <w:tcW w:type="dxa" w:w="2171"/>
          </w:tcPr>
          <w:p>
            <w:pPr>
              <w:spacing w:after="0"/>
              <w:jc w:val="right"/>
            </w:pPr>
            <w:r>
              <w:rPr>
                <w:sz w:val="16"/>
              </w:rPr>
              <w:t>no Public Assistance recorded</w:t>
            </w:r>
          </w:p>
        </w:tc>
        <w:tc>
          <w:tcPr>
            <w:tcW w:type="dxa" w:w="1851"/>
          </w:tcPr>
          <w:p>
            <w:pPr>
              <w:spacing w:after="0"/>
              <w:jc w:val="right"/>
            </w:pPr>
            <w:r>
              <w:rPr>
                <w:sz w:val="16"/>
              </w:rPr>
              <w:t>0 total; 0 since its plan</w:t>
            </w:r>
          </w:p>
        </w:tc>
        <w:tc>
          <w:tcPr>
            <w:tcW w:type="dxa" w:w="3724"/>
          </w:tcPr>
          <w:p>
            <w:pPr>
              <w:spacing w:after="0"/>
              <w:jc w:val="left"/>
            </w:pPr>
          </w:p>
        </w:tc>
      </w:tr>
      <w:tr>
        <w:trPr>
          <w:cantSplit/>
        </w:trPr>
        <w:tc>
          <w:tcPr>
            <w:tcW w:type="dxa" w:w="1594"/>
          </w:tcPr>
          <w:p>
            <w:pPr>
              <w:spacing w:after="0"/>
              <w:jc w:val="left"/>
            </w:pPr>
            <w:r>
              <w:rPr>
                <w:sz w:val="16"/>
              </w:rPr>
              <w:t>Sylvan township</w:t>
            </w:r>
          </w:p>
        </w:tc>
        <w:tc>
          <w:tcPr>
            <w:tcW w:type="dxa" w:w="1394"/>
          </w:tcPr>
          <w:p>
            <w:pPr>
              <w:spacing w:after="0"/>
              <w:jc w:val="left"/>
            </w:pPr>
            <w:r>
              <w:rPr>
                <w:sz w:val="16"/>
              </w:rPr>
              <w:t>Township</w:t>
            </w:r>
          </w:p>
        </w:tc>
        <w:tc>
          <w:tcPr>
            <w:tcW w:type="dxa" w:w="1632"/>
          </w:tcPr>
          <w:p>
            <w:pPr>
              <w:spacing w:after="0"/>
              <w:jc w:val="left"/>
            </w:pPr>
            <w:r>
              <w:rPr>
                <w:sz w:val="16"/>
              </w:rPr>
              <w:t>Expired on 2010-07-12</w:t>
            </w:r>
          </w:p>
        </w:tc>
        <w:tc>
          <w:tcPr>
            <w:tcW w:type="dxa" w:w="1746"/>
          </w:tcPr>
          <w:p>
            <w:pPr>
              <w:spacing w:after="0"/>
              <w:jc w:val="right"/>
            </w:pPr>
            <w:r>
              <w:rPr>
                <w:sz w:val="16"/>
              </w:rPr>
              <w:t>FMA RL 0, SRL 0; any 0</w:t>
            </w:r>
          </w:p>
        </w:tc>
        <w:tc>
          <w:tcPr>
            <w:tcW w:type="dxa" w:w="2171"/>
          </w:tcPr>
          <w:p>
            <w:pPr>
              <w:spacing w:after="0"/>
              <w:jc w:val="right"/>
            </w:pPr>
            <w:r>
              <w:rPr>
                <w:sz w:val="16"/>
              </w:rPr>
              <w:t>no Public Assistance recorded</w:t>
            </w:r>
          </w:p>
        </w:tc>
        <w:tc>
          <w:tcPr>
            <w:tcW w:type="dxa" w:w="1851"/>
          </w:tcPr>
          <w:p>
            <w:pPr>
              <w:spacing w:after="0"/>
              <w:jc w:val="right"/>
            </w:pPr>
            <w:r>
              <w:rPr>
                <w:sz w:val="16"/>
              </w:rPr>
              <w:t>5 total; 4 since its plan</w:t>
            </w:r>
          </w:p>
        </w:tc>
        <w:tc>
          <w:tcPr>
            <w:tcW w:type="dxa" w:w="3724"/>
          </w:tcPr>
          <w:p>
            <w:pPr>
              <w:spacing w:after="0"/>
              <w:jc w:val="left"/>
            </w:pPr>
          </w:p>
        </w:tc>
      </w:tr>
      <w:tr>
        <w:trPr>
          <w:cantSplit/>
        </w:trPr>
        <w:tc>
          <w:tcPr>
            <w:tcW w:type="dxa" w:w="1594"/>
          </w:tcPr>
          <w:p>
            <w:pPr>
              <w:spacing w:after="0"/>
              <w:jc w:val="left"/>
            </w:pPr>
            <w:r>
              <w:rPr>
                <w:sz w:val="16"/>
              </w:rPr>
              <w:t>Webster township</w:t>
            </w:r>
          </w:p>
        </w:tc>
        <w:tc>
          <w:tcPr>
            <w:tcW w:type="dxa" w:w="1394"/>
          </w:tcPr>
          <w:p>
            <w:pPr>
              <w:spacing w:after="0"/>
              <w:jc w:val="left"/>
            </w:pPr>
            <w:r>
              <w:rPr>
                <w:sz w:val="16"/>
              </w:rPr>
              <w:t>Township</w:t>
            </w:r>
          </w:p>
        </w:tc>
        <w:tc>
          <w:tcPr>
            <w:tcW w:type="dxa" w:w="1632"/>
          </w:tcPr>
          <w:p>
            <w:pPr>
              <w:spacing w:after="0"/>
              <w:jc w:val="left"/>
            </w:pPr>
            <w:r>
              <w:rPr>
                <w:sz w:val="16"/>
              </w:rPr>
              <w:t>Expired on 2010-07-12</w:t>
            </w:r>
          </w:p>
        </w:tc>
        <w:tc>
          <w:tcPr>
            <w:tcW w:type="dxa" w:w="1746"/>
          </w:tcPr>
          <w:p>
            <w:pPr>
              <w:spacing w:after="0"/>
              <w:jc w:val="right"/>
            </w:pPr>
            <w:r>
              <w:rPr>
                <w:sz w:val="16"/>
              </w:rPr>
              <w:t>FMA RL 0, SRL 0; any 0</w:t>
            </w:r>
          </w:p>
        </w:tc>
        <w:tc>
          <w:tcPr>
            <w:tcW w:type="dxa" w:w="2171"/>
          </w:tcPr>
          <w:p>
            <w:pPr>
              <w:spacing w:after="0"/>
              <w:jc w:val="right"/>
            </w:pPr>
            <w:r>
              <w:rPr>
                <w:sz w:val="16"/>
              </w:rPr>
              <w:t>no Public Assistance recorded</w:t>
            </w:r>
          </w:p>
        </w:tc>
        <w:tc>
          <w:tcPr>
            <w:tcW w:type="dxa" w:w="1851"/>
          </w:tcPr>
          <w:p>
            <w:pPr>
              <w:spacing w:after="0"/>
              <w:jc w:val="right"/>
            </w:pPr>
            <w:r>
              <w:rPr>
                <w:sz w:val="16"/>
              </w:rPr>
              <w:t>0 total; 0 since its plan</w:t>
            </w:r>
          </w:p>
        </w:tc>
        <w:tc>
          <w:tcPr>
            <w:tcW w:type="dxa" w:w="3724"/>
          </w:tcPr>
          <w:p>
            <w:pPr>
              <w:spacing w:after="0"/>
              <w:jc w:val="left"/>
            </w:pPr>
          </w:p>
        </w:tc>
      </w:tr>
      <w:tr>
        <w:trPr>
          <w:cantSplit/>
        </w:trPr>
        <w:tc>
          <w:tcPr>
            <w:tcW w:type="dxa" w:w="1594"/>
          </w:tcPr>
          <w:p>
            <w:pPr>
              <w:spacing w:after="0"/>
              <w:jc w:val="left"/>
            </w:pPr>
            <w:r>
              <w:rPr>
                <w:sz w:val="16"/>
              </w:rPr>
              <w:t>York charter township</w:t>
            </w:r>
          </w:p>
        </w:tc>
        <w:tc>
          <w:tcPr>
            <w:tcW w:type="dxa" w:w="1394"/>
          </w:tcPr>
          <w:p>
            <w:pPr>
              <w:spacing w:after="0"/>
              <w:jc w:val="left"/>
            </w:pPr>
            <w:r>
              <w:rPr>
                <w:sz w:val="16"/>
              </w:rPr>
              <w:t>Township</w:t>
            </w:r>
          </w:p>
        </w:tc>
        <w:tc>
          <w:tcPr>
            <w:tcW w:type="dxa" w:w="1632"/>
          </w:tcPr>
          <w:p>
            <w:pPr>
              <w:spacing w:after="0"/>
              <w:jc w:val="left"/>
            </w:pPr>
            <w:r>
              <w:rPr>
                <w:sz w:val="16"/>
              </w:rPr>
              <w:t>Expired on 2010-07-12</w:t>
            </w:r>
          </w:p>
        </w:tc>
        <w:tc>
          <w:tcPr>
            <w:tcW w:type="dxa" w:w="1746"/>
          </w:tcPr>
          <w:p>
            <w:pPr>
              <w:spacing w:after="0"/>
              <w:jc w:val="right"/>
            </w:pPr>
            <w:r>
              <w:rPr>
                <w:sz w:val="16"/>
              </w:rPr>
              <w:t>FMA RL 0, SRL 0; any 0</w:t>
            </w:r>
          </w:p>
        </w:tc>
        <w:tc>
          <w:tcPr>
            <w:tcW w:type="dxa" w:w="2171"/>
          </w:tcPr>
          <w:p>
            <w:pPr>
              <w:spacing w:after="0"/>
              <w:jc w:val="right"/>
            </w:pPr>
            <w:r>
              <w:rPr>
                <w:sz w:val="16"/>
              </w:rPr>
              <w:t>no Public Assistance recorded</w:t>
            </w:r>
          </w:p>
        </w:tc>
        <w:tc>
          <w:tcPr>
            <w:tcW w:type="dxa" w:w="1851"/>
          </w:tcPr>
          <w:p>
            <w:pPr>
              <w:spacing w:after="0"/>
              <w:jc w:val="right"/>
            </w:pPr>
            <w:r>
              <w:rPr>
                <w:sz w:val="16"/>
              </w:rPr>
              <w:t>5 total; 4 since its plan</w:t>
            </w:r>
          </w:p>
        </w:tc>
        <w:tc>
          <w:tcPr>
            <w:tcW w:type="dxa" w:w="3724"/>
          </w:tcPr>
          <w:p>
            <w:pPr>
              <w:spacing w:after="0"/>
              <w:jc w:val="left"/>
            </w:pPr>
          </w:p>
        </w:tc>
      </w:tr>
      <w:tr>
        <w:trPr>
          <w:cantSplit/>
        </w:trPr>
        <w:tc>
          <w:tcPr>
            <w:tcW w:type="dxa" w:w="1594"/>
          </w:tcPr>
          <w:p>
            <w:pPr>
              <w:spacing w:after="0"/>
              <w:jc w:val="left"/>
            </w:pPr>
            <w:r>
              <w:rPr>
                <w:sz w:val="16"/>
              </w:rPr>
              <w:t>Ypsilanti charter township</w:t>
            </w:r>
          </w:p>
        </w:tc>
        <w:tc>
          <w:tcPr>
            <w:tcW w:type="dxa" w:w="1394"/>
          </w:tcPr>
          <w:p>
            <w:pPr>
              <w:spacing w:after="0"/>
              <w:jc w:val="left"/>
            </w:pPr>
            <w:r>
              <w:rPr>
                <w:sz w:val="16"/>
              </w:rPr>
              <w:t>Township</w:t>
            </w:r>
          </w:p>
        </w:tc>
        <w:tc>
          <w:tcPr>
            <w:tcW w:type="dxa" w:w="1632"/>
          </w:tcPr>
          <w:p>
            <w:pPr>
              <w:spacing w:after="0"/>
              <w:jc w:val="left"/>
            </w:pPr>
            <w:r>
              <w:rPr>
                <w:sz w:val="16"/>
              </w:rPr>
              <w:t>Expired on 2010-07-12</w:t>
            </w:r>
          </w:p>
        </w:tc>
        <w:tc>
          <w:tcPr>
            <w:tcW w:type="dxa" w:w="1746"/>
          </w:tcPr>
          <w:p>
            <w:pPr>
              <w:spacing w:after="0"/>
              <w:jc w:val="right"/>
            </w:pPr>
            <w:r>
              <w:rPr>
                <w:sz w:val="16"/>
              </w:rPr>
              <w:t>FMA RL 0, SRL 0; any 0</w:t>
            </w:r>
          </w:p>
        </w:tc>
        <w:tc>
          <w:tcPr>
            <w:tcW w:type="dxa" w:w="2171"/>
          </w:tcPr>
          <w:p>
            <w:pPr>
              <w:spacing w:after="0"/>
              <w:jc w:val="right"/>
            </w:pPr>
            <w:r>
              <w:rPr>
                <w:sz w:val="16"/>
              </w:rPr>
              <w:t>$36,773.41</w:t>
            </w:r>
          </w:p>
        </w:tc>
        <w:tc>
          <w:tcPr>
            <w:tcW w:type="dxa" w:w="1851"/>
          </w:tcPr>
          <w:p>
            <w:pPr>
              <w:spacing w:after="0"/>
              <w:jc w:val="right"/>
            </w:pPr>
            <w:r>
              <w:rPr>
                <w:sz w:val="16"/>
              </w:rPr>
              <w:t>55 total; 18 since its plan</w:t>
            </w:r>
          </w:p>
        </w:tc>
        <w:tc>
          <w:tcPr>
            <w:tcW w:type="dxa" w:w="3724"/>
          </w:tcPr>
          <w:p>
            <w:pPr>
              <w:spacing w:after="0"/>
              <w:jc w:val="left"/>
            </w:pPr>
            <w:r>
              <w:rPr>
                <w:sz w:val="16"/>
              </w:rPr>
              <w:t>Includes $27,585.50 for declarations not counted as hazard incidents (DR-4494-MI).</w:t>
            </w:r>
          </w:p>
        </w:tc>
      </w:tr>
    </w:tbl>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16"/>
        <w:gridCol w:w="1541"/>
        <w:gridCol w:w="1191"/>
        <w:gridCol w:w="1016"/>
        <w:gridCol w:w="1104"/>
        <w:gridCol w:w="1104"/>
        <w:gridCol w:w="1104"/>
        <w:gridCol w:w="1008"/>
        <w:gridCol w:w="1104"/>
        <w:gridCol w:w="1104"/>
        <w:gridCol w:w="1279"/>
        <w:gridCol w:w="1541"/>
      </w:tblGrid>
      <w:tr>
        <w:trPr>
          <w:cantSplit/>
          <w:tblHeader/>
        </w:trPr>
        <w:tc>
          <w:tcPr>
            <w:tcW w:type="dxa" w:w="1016"/>
            <w:shd w:val="clear" w:color="auto" w:fill="E8E8E8"/>
          </w:tcPr>
          <w:p>
            <w:pPr>
              <w:spacing w:after="0"/>
              <w:jc w:val="left"/>
            </w:pPr>
            <w:r>
              <w:rPr>
                <w:b/>
                <w:sz w:val="16"/>
              </w:rPr>
              <w:t>Hazard</w:t>
            </w:r>
          </w:p>
        </w:tc>
        <w:tc>
          <w:tcPr>
            <w:tcW w:type="dxa" w:w="1541"/>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9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1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04"/>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04"/>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0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08"/>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04"/>
            <w:shd w:val="clear" w:color="auto" w:fill="E8E8E8"/>
          </w:tcPr>
          <w:p>
            <w:pPr>
              <w:spacing w:after="0"/>
              <w:jc w:val="right"/>
            </w:pPr>
            <w:r>
              <w:rPr>
                <w:b/>
                <w:sz w:val="16"/>
              </w:rPr>
              <w:t>Storm Events damage since 2005-07-13</w:t>
            </w:r>
          </w:p>
          <w:p>
            <w:pPr>
              <w:spacing w:after="0"/>
              <w:jc w:val="right"/>
            </w:pPr>
            <w:r>
              <w:rPr>
                <w:i/>
                <w:color w:val="555555"/>
                <w:sz w:val="14"/>
              </w:rPr>
              <w:t>county-coded records, property plus crops, nominal dollars</w:t>
            </w:r>
          </w:p>
        </w:tc>
        <w:tc>
          <w:tcPr>
            <w:tcW w:type="dxa" w:w="110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7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41"/>
            <w:shd w:val="clear" w:color="auto" w:fill="E8E8E8"/>
          </w:tcPr>
          <w:p>
            <w:pPr>
              <w:spacing w:after="0"/>
              <w:jc w:val="left"/>
            </w:pPr>
            <w:r>
              <w:rPr>
                <w:b/>
                <w:sz w:val="16"/>
              </w:rPr>
              <w:t>Note</w:t>
            </w:r>
          </w:p>
        </w:tc>
      </w:tr>
      <w:tr>
        <w:trPr>
          <w:cantSplit/>
        </w:trPr>
        <w:tc>
          <w:tcPr>
            <w:tcW w:type="dxa" w:w="1016"/>
          </w:tcPr>
          <w:p>
            <w:pPr>
              <w:spacing w:after="0"/>
              <w:jc w:val="left"/>
            </w:pPr>
            <w:r>
              <w:rPr>
                <w:sz w:val="16"/>
              </w:rPr>
              <w:t>Cold Wave</w:t>
            </w:r>
          </w:p>
        </w:tc>
        <w:tc>
          <w:tcPr>
            <w:tcW w:type="dxa" w:w="1541"/>
          </w:tcPr>
          <w:p>
            <w:pPr>
              <w:spacing w:after="0"/>
              <w:jc w:val="right"/>
            </w:pPr>
            <w:r>
              <w:rPr>
                <w:sz w:val="16"/>
              </w:rPr>
              <w:t>$89,377,869,217</w:t>
            </w:r>
          </w:p>
        </w:tc>
        <w:tc>
          <w:tcPr>
            <w:tcW w:type="dxa" w:w="1191"/>
          </w:tcPr>
          <w:p>
            <w:pPr>
              <w:spacing w:after="0"/>
              <w:jc w:val="right"/>
            </w:pPr>
            <w:r>
              <w:rPr>
                <w:sz w:val="16"/>
              </w:rPr>
              <w:t>$117,380,975</w:t>
            </w:r>
          </w:p>
        </w:tc>
        <w:tc>
          <w:tcPr>
            <w:tcW w:type="dxa" w:w="1016"/>
          </w:tcPr>
          <w:p>
            <w:pPr>
              <w:spacing w:after="0"/>
              <w:jc w:val="right"/>
            </w:pPr>
            <w:r>
              <w:rPr>
                <w:sz w:val="16"/>
              </w:rPr>
              <w:t>372,064</w:t>
            </w:r>
          </w:p>
        </w:tc>
        <w:tc>
          <w:tcPr>
            <w:tcW w:type="dxa" w:w="1104"/>
          </w:tcPr>
          <w:p>
            <w:pPr>
              <w:spacing w:after="0"/>
              <w:jc w:val="right"/>
            </w:pPr>
            <w:r>
              <w:rPr>
                <w:sz w:val="16"/>
              </w:rPr>
              <w:t>$33,880</w:t>
            </w:r>
          </w:p>
        </w:tc>
        <w:tc>
          <w:tcPr>
            <w:tcW w:type="dxa" w:w="1104"/>
          </w:tcPr>
          <w:p>
            <w:pPr>
              <w:spacing w:after="0"/>
              <w:jc w:val="right"/>
            </w:pPr>
            <w:r>
              <w:rPr>
                <w:sz w:val="16"/>
              </w:rPr>
              <w:t>$65,489</w:t>
            </w:r>
          </w:p>
        </w:tc>
        <w:tc>
          <w:tcPr>
            <w:tcW w:type="dxa" w:w="1104"/>
          </w:tcPr>
          <w:p>
            <w:pPr>
              <w:spacing w:after="0"/>
              <w:jc w:val="right"/>
            </w:pPr>
            <w:r>
              <w:rPr>
                <w:sz w:val="16"/>
              </w:rPr>
              <w:t>$10,597,390</w:t>
            </w:r>
          </w:p>
        </w:tc>
        <w:tc>
          <w:tcPr>
            <w:tcW w:type="dxa" w:w="1008"/>
          </w:tcPr>
          <w:p>
            <w:pPr>
              <w:spacing w:after="0"/>
              <w:jc w:val="right"/>
            </w:pPr>
            <w:r>
              <w:rPr>
                <w:sz w:val="16"/>
              </w:rPr>
              <w:t>under 0.0001%</w:t>
            </w:r>
          </w:p>
        </w:tc>
        <w:tc>
          <w:tcPr>
            <w:tcW w:type="dxa" w:w="1104"/>
          </w:tcPr>
          <w:p>
            <w:pPr>
              <w:spacing w:after="0"/>
              <w:jc w:val="right"/>
            </w:pPr>
          </w:p>
        </w:tc>
        <w:tc>
          <w:tcPr>
            <w:tcW w:type="dxa" w:w="1104"/>
          </w:tcPr>
          <w:p>
            <w:pPr>
              <w:spacing w:after="0"/>
              <w:jc w:val="right"/>
            </w:pPr>
            <w:r>
              <w:rPr>
                <w:sz w:val="16"/>
              </w:rPr>
              <w:t>$1,325,000</w:t>
            </w:r>
          </w:p>
        </w:tc>
        <w:tc>
          <w:tcPr>
            <w:tcW w:type="dxa" w:w="1279"/>
          </w:tcPr>
          <w:p>
            <w:pPr>
              <w:spacing w:after="0"/>
              <w:jc w:val="right"/>
            </w:pPr>
          </w:p>
        </w:tc>
        <w:tc>
          <w:tcPr>
            <w:tcW w:type="dxa" w:w="1541"/>
          </w:tcPr>
          <w:p>
            <w:pPr>
              <w:spacing w:after="0"/>
              <w:jc w:val="left"/>
            </w:pPr>
            <w:r>
              <w:rPr>
                <w:sz w:val="16"/>
              </w:rPr>
              <w:t>Storm Events damage since the plan includes 1 zone-level Frost/Freeze record ($1,300,000): outside NRI's Cold Wave definition.</w:t>
            </w:r>
          </w:p>
        </w:tc>
      </w:tr>
      <w:tr>
        <w:trPr>
          <w:cantSplit/>
        </w:trPr>
        <w:tc>
          <w:tcPr>
            <w:tcW w:type="dxa" w:w="1016"/>
          </w:tcPr>
          <w:p>
            <w:pPr>
              <w:spacing w:after="0"/>
              <w:jc w:val="left"/>
            </w:pPr>
            <w:r>
              <w:rPr>
                <w:sz w:val="16"/>
              </w:rPr>
              <w:t>Drought</w:t>
            </w:r>
          </w:p>
        </w:tc>
        <w:tc>
          <w:tcPr>
            <w:tcW w:type="dxa" w:w="1541"/>
          </w:tcPr>
          <w:p>
            <w:pPr>
              <w:spacing w:after="0"/>
              <w:jc w:val="right"/>
            </w:pPr>
            <w:r>
              <w:rPr>
                <w:sz w:val="16"/>
              </w:rPr>
              <w:t>n/a</w:t>
            </w:r>
          </w:p>
        </w:tc>
        <w:tc>
          <w:tcPr>
            <w:tcW w:type="dxa" w:w="1191"/>
          </w:tcPr>
          <w:p>
            <w:pPr>
              <w:spacing w:after="0"/>
              <w:jc w:val="right"/>
            </w:pPr>
            <w:r>
              <w:rPr>
                <w:sz w:val="16"/>
              </w:rPr>
              <w:t>$0</w:t>
            </w:r>
          </w:p>
        </w:tc>
        <w:tc>
          <w:tcPr>
            <w:tcW w:type="dxa" w:w="1016"/>
          </w:tcPr>
          <w:p>
            <w:pPr>
              <w:spacing w:after="0"/>
              <w:jc w:val="right"/>
            </w:pPr>
            <w:r>
              <w:rPr>
                <w:sz w:val="16"/>
              </w:rPr>
              <w:t>n/a</w:t>
            </w:r>
          </w:p>
        </w:tc>
        <w:tc>
          <w:tcPr>
            <w:tcW w:type="dxa" w:w="1104"/>
          </w:tcPr>
          <w:p>
            <w:pPr>
              <w:spacing w:after="0"/>
              <w:jc w:val="right"/>
            </w:pPr>
            <w:r>
              <w:rPr>
                <w:sz w:val="16"/>
              </w:rPr>
              <w:t>n/a</w:t>
            </w:r>
          </w:p>
        </w:tc>
        <w:tc>
          <w:tcPr>
            <w:tcW w:type="dxa" w:w="1104"/>
          </w:tcPr>
          <w:p>
            <w:pPr>
              <w:spacing w:after="0"/>
              <w:jc w:val="right"/>
            </w:pPr>
            <w:r>
              <w:rPr>
                <w:sz w:val="16"/>
              </w:rPr>
              <w:t>$0</w:t>
            </w:r>
          </w:p>
        </w:tc>
        <w:tc>
          <w:tcPr>
            <w:tcW w:type="dxa" w:w="1104"/>
          </w:tcPr>
          <w:p>
            <w:pPr>
              <w:spacing w:after="0"/>
              <w:jc w:val="right"/>
            </w:pPr>
            <w:r>
              <w:rPr>
                <w:sz w:val="16"/>
              </w:rPr>
              <w:t>n/a</w:t>
            </w:r>
          </w:p>
        </w:tc>
        <w:tc>
          <w:tcPr>
            <w:tcW w:type="dxa" w:w="1008"/>
          </w:tcPr>
          <w:p>
            <w:pPr>
              <w:spacing w:after="0"/>
              <w:jc w:val="right"/>
            </w:pPr>
          </w:p>
        </w:tc>
        <w:tc>
          <w:tcPr>
            <w:tcW w:type="dxa" w:w="1104"/>
          </w:tcPr>
          <w:p>
            <w:pPr>
              <w:spacing w:after="0"/>
              <w:jc w:val="right"/>
            </w:pPr>
          </w:p>
        </w:tc>
        <w:tc>
          <w:tcPr>
            <w:tcW w:type="dxa" w:w="1104"/>
          </w:tcPr>
          <w:p>
            <w:pPr>
              <w:spacing w:after="0"/>
              <w:jc w:val="right"/>
            </w:pPr>
          </w:p>
        </w:tc>
        <w:tc>
          <w:tcPr>
            <w:tcW w:type="dxa" w:w="1279"/>
          </w:tcPr>
          <w:p>
            <w:pPr>
              <w:spacing w:after="0"/>
              <w:jc w:val="right"/>
            </w:pPr>
          </w:p>
        </w:tc>
        <w:tc>
          <w:tcPr>
            <w:tcW w:type="dxa" w:w="1541"/>
          </w:tcPr>
          <w:p>
            <w:pPr>
              <w:spacing w:after="0"/>
              <w:jc w:val="left"/>
            </w:pPr>
            <w:r>
              <w:rPr>
                <w:sz w:val="16"/>
              </w:rPr>
              <w:t>agriculture exposure is 0 in NRI</w:t>
            </w:r>
          </w:p>
        </w:tc>
      </w:tr>
      <w:tr>
        <w:trPr>
          <w:cantSplit/>
        </w:trPr>
        <w:tc>
          <w:tcPr>
            <w:tcW w:type="dxa" w:w="1016"/>
          </w:tcPr>
          <w:p>
            <w:pPr>
              <w:spacing w:after="0"/>
              <w:jc w:val="left"/>
            </w:pPr>
            <w:r>
              <w:rPr>
                <w:sz w:val="16"/>
              </w:rPr>
              <w:t>Earthquake</w:t>
            </w:r>
          </w:p>
        </w:tc>
        <w:tc>
          <w:tcPr>
            <w:tcW w:type="dxa" w:w="1541"/>
          </w:tcPr>
          <w:p>
            <w:pPr>
              <w:spacing w:after="0"/>
              <w:jc w:val="right"/>
            </w:pPr>
            <w:r>
              <w:rPr>
                <w:sz w:val="16"/>
              </w:rPr>
              <w:t>$156,864,702,510</w:t>
            </w:r>
          </w:p>
        </w:tc>
        <w:tc>
          <w:tcPr>
            <w:tcW w:type="dxa" w:w="1191"/>
          </w:tcPr>
          <w:p>
            <w:pPr>
              <w:spacing w:after="0"/>
              <w:jc w:val="right"/>
            </w:pPr>
            <w:r>
              <w:rPr>
                <w:sz w:val="16"/>
              </w:rPr>
              <w:t>n/a</w:t>
            </w:r>
          </w:p>
        </w:tc>
        <w:tc>
          <w:tcPr>
            <w:tcW w:type="dxa" w:w="1016"/>
          </w:tcPr>
          <w:p>
            <w:pPr>
              <w:spacing w:after="0"/>
              <w:jc w:val="right"/>
            </w:pPr>
            <w:r>
              <w:rPr>
                <w:sz w:val="16"/>
              </w:rPr>
              <w:t>372,258</w:t>
            </w:r>
          </w:p>
        </w:tc>
        <w:tc>
          <w:tcPr>
            <w:tcW w:type="dxa" w:w="1104"/>
          </w:tcPr>
          <w:p>
            <w:pPr>
              <w:spacing w:after="0"/>
              <w:jc w:val="right"/>
            </w:pPr>
            <w:r>
              <w:rPr>
                <w:sz w:val="16"/>
              </w:rPr>
              <w:t>$1,039,259</w:t>
            </w:r>
          </w:p>
        </w:tc>
        <w:tc>
          <w:tcPr>
            <w:tcW w:type="dxa" w:w="1104"/>
          </w:tcPr>
          <w:p>
            <w:pPr>
              <w:spacing w:after="0"/>
              <w:jc w:val="right"/>
            </w:pPr>
            <w:r>
              <w:rPr>
                <w:sz w:val="16"/>
              </w:rPr>
              <w:t>n/a</w:t>
            </w:r>
          </w:p>
        </w:tc>
        <w:tc>
          <w:tcPr>
            <w:tcW w:type="dxa" w:w="1104"/>
          </w:tcPr>
          <w:p>
            <w:pPr>
              <w:spacing w:after="0"/>
              <w:jc w:val="right"/>
            </w:pPr>
            <w:r>
              <w:rPr>
                <w:sz w:val="16"/>
              </w:rPr>
              <w:t>$231,873</w:t>
            </w:r>
          </w:p>
        </w:tc>
        <w:tc>
          <w:tcPr>
            <w:tcW w:type="dxa" w:w="1008"/>
          </w:tcPr>
          <w:p>
            <w:pPr>
              <w:spacing w:after="0"/>
              <w:jc w:val="right"/>
            </w:pPr>
            <w:r>
              <w:rPr>
                <w:sz w:val="16"/>
              </w:rPr>
              <w:t>0.000663%</w:t>
            </w:r>
          </w:p>
        </w:tc>
        <w:tc>
          <w:tcPr>
            <w:tcW w:type="dxa" w:w="1104"/>
          </w:tcPr>
          <w:p>
            <w:pPr>
              <w:spacing w:after="0"/>
              <w:jc w:val="right"/>
            </w:pPr>
          </w:p>
        </w:tc>
        <w:tc>
          <w:tcPr>
            <w:tcW w:type="dxa" w:w="1104"/>
          </w:tcPr>
          <w:p>
            <w:pPr>
              <w:spacing w:after="0"/>
              <w:jc w:val="right"/>
            </w:pPr>
          </w:p>
        </w:tc>
        <w:tc>
          <w:tcPr>
            <w:tcW w:type="dxa" w:w="1279"/>
          </w:tcPr>
          <w:p>
            <w:pPr>
              <w:spacing w:after="0"/>
              <w:jc w:val="right"/>
            </w:pPr>
          </w:p>
        </w:tc>
        <w:tc>
          <w:tcPr>
            <w:tcW w:type="dxa" w:w="1541"/>
          </w:tcPr>
          <w:p>
            <w:pPr>
              <w:spacing w:after="0"/>
              <w:jc w:val="left"/>
            </w:pPr>
          </w:p>
        </w:tc>
      </w:tr>
      <w:tr>
        <w:trPr>
          <w:cantSplit/>
        </w:trPr>
        <w:tc>
          <w:tcPr>
            <w:tcW w:type="dxa" w:w="1016"/>
          </w:tcPr>
          <w:p>
            <w:pPr>
              <w:spacing w:after="0"/>
              <w:jc w:val="left"/>
            </w:pPr>
            <w:r>
              <w:rPr>
                <w:sz w:val="16"/>
              </w:rPr>
              <w:t>Hail</w:t>
            </w:r>
          </w:p>
        </w:tc>
        <w:tc>
          <w:tcPr>
            <w:tcW w:type="dxa" w:w="1541"/>
          </w:tcPr>
          <w:p>
            <w:pPr>
              <w:spacing w:after="0"/>
              <w:jc w:val="right"/>
            </w:pPr>
            <w:r>
              <w:rPr>
                <w:sz w:val="16"/>
              </w:rPr>
              <w:t>$89,377,883,384</w:t>
            </w:r>
          </w:p>
        </w:tc>
        <w:tc>
          <w:tcPr>
            <w:tcW w:type="dxa" w:w="1191"/>
          </w:tcPr>
          <w:p>
            <w:pPr>
              <w:spacing w:after="0"/>
              <w:jc w:val="right"/>
            </w:pPr>
            <w:r>
              <w:rPr>
                <w:sz w:val="16"/>
              </w:rPr>
              <w:t>$117,380,975</w:t>
            </w:r>
          </w:p>
        </w:tc>
        <w:tc>
          <w:tcPr>
            <w:tcW w:type="dxa" w:w="1016"/>
          </w:tcPr>
          <w:p>
            <w:pPr>
              <w:spacing w:after="0"/>
              <w:jc w:val="right"/>
            </w:pPr>
            <w:r>
              <w:rPr>
                <w:sz w:val="16"/>
              </w:rPr>
              <w:t>372,064</w:t>
            </w:r>
          </w:p>
        </w:tc>
        <w:tc>
          <w:tcPr>
            <w:tcW w:type="dxa" w:w="1104"/>
          </w:tcPr>
          <w:p>
            <w:pPr>
              <w:spacing w:after="0"/>
              <w:jc w:val="right"/>
            </w:pPr>
            <w:r>
              <w:rPr>
                <w:sz w:val="16"/>
              </w:rPr>
              <w:t>$1,383,782</w:t>
            </w:r>
          </w:p>
        </w:tc>
        <w:tc>
          <w:tcPr>
            <w:tcW w:type="dxa" w:w="1104"/>
          </w:tcPr>
          <w:p>
            <w:pPr>
              <w:spacing w:after="0"/>
              <w:jc w:val="right"/>
            </w:pPr>
            <w:r>
              <w:rPr>
                <w:sz w:val="16"/>
              </w:rPr>
              <w:t>$46,546</w:t>
            </w:r>
          </w:p>
        </w:tc>
        <w:tc>
          <w:tcPr>
            <w:tcW w:type="dxa" w:w="1104"/>
          </w:tcPr>
          <w:p>
            <w:pPr>
              <w:spacing w:after="0"/>
              <w:jc w:val="right"/>
            </w:pPr>
            <w:r>
              <w:rPr>
                <w:sz w:val="16"/>
              </w:rPr>
              <w:t>$49,830</w:t>
            </w:r>
          </w:p>
        </w:tc>
        <w:tc>
          <w:tcPr>
            <w:tcW w:type="dxa" w:w="1008"/>
          </w:tcPr>
          <w:p>
            <w:pPr>
              <w:spacing w:after="0"/>
              <w:jc w:val="right"/>
            </w:pPr>
            <w:r>
              <w:rPr>
                <w:sz w:val="16"/>
              </w:rPr>
              <w:t>0.00155%</w:t>
            </w:r>
          </w:p>
        </w:tc>
        <w:tc>
          <w:tcPr>
            <w:tcW w:type="dxa" w:w="1104"/>
          </w:tcPr>
          <w:p>
            <w:pPr>
              <w:spacing w:after="0"/>
              <w:jc w:val="right"/>
            </w:pPr>
            <w:r>
              <w:rPr>
                <w:sz w:val="16"/>
              </w:rPr>
              <w:t>$1,000,000</w:t>
            </w:r>
          </w:p>
        </w:tc>
        <w:tc>
          <w:tcPr>
            <w:tcW w:type="dxa" w:w="1104"/>
          </w:tcPr>
          <w:p>
            <w:pPr>
              <w:spacing w:after="0"/>
              <w:jc w:val="right"/>
            </w:pPr>
          </w:p>
        </w:tc>
        <w:tc>
          <w:tcPr>
            <w:tcW w:type="dxa" w:w="1279"/>
          </w:tcPr>
          <w:p>
            <w:pPr>
              <w:spacing w:after="0"/>
              <w:jc w:val="right"/>
            </w:pPr>
          </w:p>
        </w:tc>
        <w:tc>
          <w:tcPr>
            <w:tcW w:type="dxa" w:w="1541"/>
          </w:tcPr>
          <w:p>
            <w:pPr>
              <w:spacing w:after="0"/>
              <w:jc w:val="left"/>
            </w:pPr>
          </w:p>
        </w:tc>
      </w:tr>
      <w:tr>
        <w:trPr>
          <w:cantSplit/>
        </w:trPr>
        <w:tc>
          <w:tcPr>
            <w:tcW w:type="dxa" w:w="1016"/>
          </w:tcPr>
          <w:p>
            <w:pPr>
              <w:spacing w:after="0"/>
              <w:jc w:val="left"/>
            </w:pPr>
            <w:r>
              <w:rPr>
                <w:sz w:val="16"/>
              </w:rPr>
              <w:t>Heat Wave</w:t>
            </w:r>
          </w:p>
        </w:tc>
        <w:tc>
          <w:tcPr>
            <w:tcW w:type="dxa" w:w="1541"/>
          </w:tcPr>
          <w:p>
            <w:pPr>
              <w:spacing w:after="0"/>
              <w:jc w:val="right"/>
            </w:pPr>
            <w:r>
              <w:rPr>
                <w:sz w:val="16"/>
              </w:rPr>
              <w:t>$89,377,869,217</w:t>
            </w:r>
          </w:p>
        </w:tc>
        <w:tc>
          <w:tcPr>
            <w:tcW w:type="dxa" w:w="1191"/>
          </w:tcPr>
          <w:p>
            <w:pPr>
              <w:spacing w:after="0"/>
              <w:jc w:val="right"/>
            </w:pPr>
            <w:r>
              <w:rPr>
                <w:sz w:val="16"/>
              </w:rPr>
              <w:t>$117,380,975</w:t>
            </w:r>
          </w:p>
        </w:tc>
        <w:tc>
          <w:tcPr>
            <w:tcW w:type="dxa" w:w="1016"/>
          </w:tcPr>
          <w:p>
            <w:pPr>
              <w:spacing w:after="0"/>
              <w:jc w:val="right"/>
            </w:pPr>
            <w:r>
              <w:rPr>
                <w:sz w:val="16"/>
              </w:rPr>
              <w:t>372,064</w:t>
            </w:r>
          </w:p>
        </w:tc>
        <w:tc>
          <w:tcPr>
            <w:tcW w:type="dxa" w:w="1104"/>
          </w:tcPr>
          <w:p>
            <w:pPr>
              <w:spacing w:after="0"/>
              <w:jc w:val="right"/>
            </w:pPr>
            <w:r>
              <w:rPr>
                <w:sz w:val="16"/>
              </w:rPr>
              <w:t>$25,466</w:t>
            </w:r>
          </w:p>
        </w:tc>
        <w:tc>
          <w:tcPr>
            <w:tcW w:type="dxa" w:w="1104"/>
          </w:tcPr>
          <w:p>
            <w:pPr>
              <w:spacing w:after="0"/>
              <w:jc w:val="right"/>
            </w:pPr>
            <w:r>
              <w:rPr>
                <w:sz w:val="16"/>
              </w:rPr>
              <w:t>$1</w:t>
            </w:r>
          </w:p>
        </w:tc>
        <w:tc>
          <w:tcPr>
            <w:tcW w:type="dxa" w:w="1104"/>
          </w:tcPr>
          <w:p>
            <w:pPr>
              <w:spacing w:after="0"/>
              <w:jc w:val="right"/>
            </w:pPr>
            <w:r>
              <w:rPr>
                <w:sz w:val="16"/>
              </w:rPr>
              <w:t>$2,873,304</w:t>
            </w:r>
          </w:p>
        </w:tc>
        <w:tc>
          <w:tcPr>
            <w:tcW w:type="dxa" w:w="1008"/>
          </w:tcPr>
          <w:p>
            <w:pPr>
              <w:spacing w:after="0"/>
              <w:jc w:val="right"/>
            </w:pPr>
            <w:r>
              <w:rPr>
                <w:sz w:val="16"/>
              </w:rPr>
              <w:t>under 0.0001%</w:t>
            </w:r>
          </w:p>
        </w:tc>
        <w:tc>
          <w:tcPr>
            <w:tcW w:type="dxa" w:w="1104"/>
          </w:tcPr>
          <w:p>
            <w:pPr>
              <w:spacing w:after="0"/>
              <w:jc w:val="right"/>
            </w:pPr>
          </w:p>
        </w:tc>
        <w:tc>
          <w:tcPr>
            <w:tcW w:type="dxa" w:w="1104"/>
          </w:tcPr>
          <w:p>
            <w:pPr>
              <w:spacing w:after="0"/>
              <w:jc w:val="right"/>
            </w:pPr>
            <w:r>
              <w:rPr>
                <w:sz w:val="16"/>
              </w:rPr>
              <w:t>$0</w:t>
            </w:r>
          </w:p>
        </w:tc>
        <w:tc>
          <w:tcPr>
            <w:tcW w:type="dxa" w:w="1279"/>
          </w:tcPr>
          <w:p>
            <w:pPr>
              <w:spacing w:after="0"/>
              <w:jc w:val="right"/>
            </w:pPr>
          </w:p>
        </w:tc>
        <w:tc>
          <w:tcPr>
            <w:tcW w:type="dxa" w:w="1541"/>
          </w:tcPr>
          <w:p>
            <w:pPr>
              <w:spacing w:after="0"/>
              <w:jc w:val="left"/>
            </w:pPr>
          </w:p>
        </w:tc>
      </w:tr>
      <w:tr>
        <w:trPr>
          <w:cantSplit/>
        </w:trPr>
        <w:tc>
          <w:tcPr>
            <w:tcW w:type="dxa" w:w="1016"/>
          </w:tcPr>
          <w:p>
            <w:pPr>
              <w:spacing w:after="0"/>
              <w:jc w:val="left"/>
            </w:pPr>
            <w:r>
              <w:rPr>
                <w:sz w:val="16"/>
              </w:rPr>
              <w:t>Hurricane</w:t>
            </w:r>
          </w:p>
        </w:tc>
        <w:tc>
          <w:tcPr>
            <w:tcW w:type="dxa" w:w="1541"/>
          </w:tcPr>
          <w:p>
            <w:pPr>
              <w:spacing w:after="0"/>
              <w:jc w:val="right"/>
            </w:pPr>
            <w:r>
              <w:rPr>
                <w:sz w:val="16"/>
              </w:rPr>
              <w:t>$89,268,813,598</w:t>
            </w:r>
          </w:p>
        </w:tc>
        <w:tc>
          <w:tcPr>
            <w:tcW w:type="dxa" w:w="1191"/>
          </w:tcPr>
          <w:p>
            <w:pPr>
              <w:spacing w:after="0"/>
              <w:jc w:val="right"/>
            </w:pPr>
            <w:r>
              <w:rPr>
                <w:sz w:val="16"/>
              </w:rPr>
              <w:t>$115,110,046</w:t>
            </w:r>
          </w:p>
        </w:tc>
        <w:tc>
          <w:tcPr>
            <w:tcW w:type="dxa" w:w="1016"/>
          </w:tcPr>
          <w:p>
            <w:pPr>
              <w:spacing w:after="0"/>
              <w:jc w:val="right"/>
            </w:pPr>
            <w:r>
              <w:rPr>
                <w:sz w:val="16"/>
              </w:rPr>
              <w:t>371,636</w:t>
            </w:r>
          </w:p>
        </w:tc>
        <w:tc>
          <w:tcPr>
            <w:tcW w:type="dxa" w:w="1104"/>
          </w:tcPr>
          <w:p>
            <w:pPr>
              <w:spacing w:after="0"/>
              <w:jc w:val="right"/>
            </w:pPr>
            <w:r>
              <w:rPr>
                <w:sz w:val="16"/>
              </w:rPr>
              <w:t>$69,014</w:t>
            </w:r>
          </w:p>
        </w:tc>
        <w:tc>
          <w:tcPr>
            <w:tcW w:type="dxa" w:w="1104"/>
          </w:tcPr>
          <w:p>
            <w:pPr>
              <w:spacing w:after="0"/>
              <w:jc w:val="right"/>
            </w:pPr>
            <w:r>
              <w:rPr>
                <w:sz w:val="16"/>
              </w:rPr>
              <w:t>$3,840</w:t>
            </w:r>
          </w:p>
        </w:tc>
        <w:tc>
          <w:tcPr>
            <w:tcW w:type="dxa" w:w="1104"/>
          </w:tcPr>
          <w:p>
            <w:pPr>
              <w:spacing w:after="0"/>
              <w:jc w:val="right"/>
            </w:pPr>
            <w:r>
              <w:rPr>
                <w:sz w:val="16"/>
              </w:rPr>
              <w:t>$461</w:t>
            </w:r>
          </w:p>
        </w:tc>
        <w:tc>
          <w:tcPr>
            <w:tcW w:type="dxa" w:w="1008"/>
          </w:tcPr>
          <w:p>
            <w:pPr>
              <w:spacing w:after="0"/>
              <w:jc w:val="right"/>
            </w:pPr>
            <w:r>
              <w:rPr>
                <w:sz w:val="16"/>
              </w:rPr>
              <w:t>under 0.0001%</w:t>
            </w:r>
          </w:p>
        </w:tc>
        <w:tc>
          <w:tcPr>
            <w:tcW w:type="dxa" w:w="1104"/>
          </w:tcPr>
          <w:p>
            <w:pPr>
              <w:spacing w:after="0"/>
              <w:jc w:val="right"/>
            </w:pPr>
          </w:p>
        </w:tc>
        <w:tc>
          <w:tcPr>
            <w:tcW w:type="dxa" w:w="1104"/>
          </w:tcPr>
          <w:p>
            <w:pPr>
              <w:spacing w:after="0"/>
              <w:jc w:val="right"/>
            </w:pPr>
          </w:p>
        </w:tc>
        <w:tc>
          <w:tcPr>
            <w:tcW w:type="dxa" w:w="1279"/>
          </w:tcPr>
          <w:p>
            <w:pPr>
              <w:spacing w:after="0"/>
              <w:jc w:val="right"/>
            </w:pPr>
          </w:p>
        </w:tc>
        <w:tc>
          <w:tcPr>
            <w:tcW w:type="dxa" w:w="1541"/>
          </w:tcPr>
          <w:p>
            <w:pPr>
              <w:spacing w:after="0"/>
              <w:jc w:val="left"/>
            </w:pPr>
          </w:p>
        </w:tc>
      </w:tr>
      <w:tr>
        <w:trPr>
          <w:cantSplit/>
        </w:trPr>
        <w:tc>
          <w:tcPr>
            <w:tcW w:type="dxa" w:w="1016"/>
          </w:tcPr>
          <w:p>
            <w:pPr>
              <w:spacing w:after="0"/>
              <w:jc w:val="left"/>
            </w:pPr>
            <w:r>
              <w:rPr>
                <w:sz w:val="16"/>
              </w:rPr>
              <w:t>Ice Storm</w:t>
            </w:r>
          </w:p>
        </w:tc>
        <w:tc>
          <w:tcPr>
            <w:tcW w:type="dxa" w:w="1541"/>
          </w:tcPr>
          <w:p>
            <w:pPr>
              <w:spacing w:after="0"/>
              <w:jc w:val="right"/>
            </w:pPr>
            <w:r>
              <w:rPr>
                <w:sz w:val="16"/>
              </w:rPr>
              <w:t>$89,377,647,391</w:t>
            </w:r>
          </w:p>
        </w:tc>
        <w:tc>
          <w:tcPr>
            <w:tcW w:type="dxa" w:w="1191"/>
          </w:tcPr>
          <w:p>
            <w:pPr>
              <w:spacing w:after="0"/>
              <w:jc w:val="right"/>
            </w:pPr>
            <w:r>
              <w:rPr>
                <w:sz w:val="16"/>
              </w:rPr>
              <w:t>n/a</w:t>
            </w:r>
          </w:p>
        </w:tc>
        <w:tc>
          <w:tcPr>
            <w:tcW w:type="dxa" w:w="1016"/>
          </w:tcPr>
          <w:p>
            <w:pPr>
              <w:spacing w:after="0"/>
              <w:jc w:val="right"/>
            </w:pPr>
            <w:r>
              <w:rPr>
                <w:sz w:val="16"/>
              </w:rPr>
              <w:t>372,062</w:t>
            </w:r>
          </w:p>
        </w:tc>
        <w:tc>
          <w:tcPr>
            <w:tcW w:type="dxa" w:w="1104"/>
          </w:tcPr>
          <w:p>
            <w:pPr>
              <w:spacing w:after="0"/>
              <w:jc w:val="right"/>
            </w:pPr>
            <w:r>
              <w:rPr>
                <w:sz w:val="16"/>
              </w:rPr>
              <w:t>$1,111,180</w:t>
            </w:r>
          </w:p>
        </w:tc>
        <w:tc>
          <w:tcPr>
            <w:tcW w:type="dxa" w:w="1104"/>
          </w:tcPr>
          <w:p>
            <w:pPr>
              <w:spacing w:after="0"/>
              <w:jc w:val="right"/>
            </w:pPr>
            <w:r>
              <w:rPr>
                <w:sz w:val="16"/>
              </w:rPr>
              <w:t>n/a</w:t>
            </w:r>
          </w:p>
        </w:tc>
        <w:tc>
          <w:tcPr>
            <w:tcW w:type="dxa" w:w="1104"/>
          </w:tcPr>
          <w:p>
            <w:pPr>
              <w:spacing w:after="0"/>
              <w:jc w:val="right"/>
            </w:pPr>
            <w:r>
              <w:rPr>
                <w:sz w:val="16"/>
              </w:rPr>
              <w:t>$53,821</w:t>
            </w:r>
          </w:p>
        </w:tc>
        <w:tc>
          <w:tcPr>
            <w:tcW w:type="dxa" w:w="1008"/>
          </w:tcPr>
          <w:p>
            <w:pPr>
              <w:spacing w:after="0"/>
              <w:jc w:val="right"/>
            </w:pPr>
            <w:r>
              <w:rPr>
                <w:sz w:val="16"/>
              </w:rPr>
              <w:t>0.00124%</w:t>
            </w:r>
          </w:p>
        </w:tc>
        <w:tc>
          <w:tcPr>
            <w:tcW w:type="dxa" w:w="1104"/>
          </w:tcPr>
          <w:p>
            <w:pPr>
              <w:spacing w:after="0"/>
              <w:jc w:val="right"/>
            </w:pPr>
          </w:p>
        </w:tc>
        <w:tc>
          <w:tcPr>
            <w:tcW w:type="dxa" w:w="1104"/>
          </w:tcPr>
          <w:p>
            <w:pPr>
              <w:spacing w:after="0"/>
              <w:jc w:val="right"/>
            </w:pPr>
            <w:r>
              <w:rPr>
                <w:sz w:val="16"/>
              </w:rPr>
              <w:t>$8,350,000</w:t>
            </w:r>
          </w:p>
        </w:tc>
        <w:tc>
          <w:tcPr>
            <w:tcW w:type="dxa" w:w="1279"/>
          </w:tcPr>
          <w:p>
            <w:pPr>
              <w:spacing w:after="0"/>
              <w:jc w:val="right"/>
            </w:pPr>
          </w:p>
        </w:tc>
        <w:tc>
          <w:tcPr>
            <w:tcW w:type="dxa" w:w="1541"/>
          </w:tcPr>
          <w:p>
            <w:pPr>
              <w:spacing w:after="0"/>
              <w:jc w:val="left"/>
            </w:pPr>
          </w:p>
        </w:tc>
      </w:tr>
      <w:tr>
        <w:trPr>
          <w:cantSplit/>
        </w:trPr>
        <w:tc>
          <w:tcPr>
            <w:tcW w:type="dxa" w:w="1016"/>
          </w:tcPr>
          <w:p>
            <w:pPr>
              <w:spacing w:after="0"/>
              <w:jc w:val="left"/>
            </w:pPr>
            <w:r>
              <w:rPr>
                <w:sz w:val="16"/>
              </w:rPr>
              <w:t>Inland Flooding</w:t>
            </w:r>
          </w:p>
        </w:tc>
        <w:tc>
          <w:tcPr>
            <w:tcW w:type="dxa" w:w="1541"/>
          </w:tcPr>
          <w:p>
            <w:pPr>
              <w:spacing w:after="0"/>
              <w:jc w:val="right"/>
            </w:pPr>
            <w:r>
              <w:rPr>
                <w:sz w:val="16"/>
              </w:rPr>
              <w:t>$89,309,131,066</w:t>
            </w:r>
          </w:p>
        </w:tc>
        <w:tc>
          <w:tcPr>
            <w:tcW w:type="dxa" w:w="1191"/>
          </w:tcPr>
          <w:p>
            <w:pPr>
              <w:spacing w:after="0"/>
              <w:jc w:val="right"/>
            </w:pPr>
            <w:r>
              <w:rPr>
                <w:sz w:val="16"/>
              </w:rPr>
              <w:t>$929,952</w:t>
            </w:r>
          </w:p>
        </w:tc>
        <w:tc>
          <w:tcPr>
            <w:tcW w:type="dxa" w:w="1016"/>
          </w:tcPr>
          <w:p>
            <w:pPr>
              <w:spacing w:after="0"/>
              <w:jc w:val="right"/>
            </w:pPr>
            <w:r>
              <w:rPr>
                <w:sz w:val="16"/>
              </w:rPr>
              <w:t>3,636</w:t>
            </w:r>
          </w:p>
        </w:tc>
        <w:tc>
          <w:tcPr>
            <w:tcW w:type="dxa" w:w="1104"/>
          </w:tcPr>
          <w:p>
            <w:pPr>
              <w:spacing w:after="0"/>
              <w:jc w:val="right"/>
            </w:pPr>
            <w:r>
              <w:rPr>
                <w:sz w:val="16"/>
              </w:rPr>
              <w:t>$46,578,651</w:t>
            </w:r>
          </w:p>
        </w:tc>
        <w:tc>
          <w:tcPr>
            <w:tcW w:type="dxa" w:w="1104"/>
          </w:tcPr>
          <w:p>
            <w:pPr>
              <w:spacing w:after="0"/>
              <w:jc w:val="right"/>
            </w:pPr>
            <w:r>
              <w:rPr>
                <w:sz w:val="16"/>
              </w:rPr>
              <w:t>$14,314</w:t>
            </w:r>
          </w:p>
        </w:tc>
        <w:tc>
          <w:tcPr>
            <w:tcW w:type="dxa" w:w="1104"/>
          </w:tcPr>
          <w:p>
            <w:pPr>
              <w:spacing w:after="0"/>
              <w:jc w:val="right"/>
            </w:pPr>
            <w:r>
              <w:rPr>
                <w:sz w:val="16"/>
              </w:rPr>
              <w:t>$40,170</w:t>
            </w:r>
          </w:p>
        </w:tc>
        <w:tc>
          <w:tcPr>
            <w:tcW w:type="dxa" w:w="1008"/>
          </w:tcPr>
          <w:p>
            <w:pPr>
              <w:spacing w:after="0"/>
              <w:jc w:val="right"/>
            </w:pPr>
            <w:r>
              <w:rPr>
                <w:sz w:val="16"/>
              </w:rPr>
              <w:t>n/a (see note)</w:t>
            </w:r>
          </w:p>
        </w:tc>
        <w:tc>
          <w:tcPr>
            <w:tcW w:type="dxa" w:w="1104"/>
          </w:tcPr>
          <w:p>
            <w:pPr>
              <w:spacing w:after="0"/>
              <w:jc w:val="right"/>
            </w:pPr>
            <w:r>
              <w:rPr>
                <w:sz w:val="16"/>
              </w:rPr>
              <w:t>$7,910,000</w:t>
            </w:r>
          </w:p>
        </w:tc>
        <w:tc>
          <w:tcPr>
            <w:tcW w:type="dxa" w:w="1104"/>
          </w:tcPr>
          <w:p>
            <w:pPr>
              <w:spacing w:after="0"/>
              <w:jc w:val="right"/>
            </w:pPr>
          </w:p>
        </w:tc>
        <w:tc>
          <w:tcPr>
            <w:tcW w:type="dxa" w:w="1279"/>
          </w:tcPr>
          <w:p>
            <w:pPr>
              <w:spacing w:after="0"/>
              <w:jc w:val="right"/>
            </w:pPr>
            <w:r>
              <w:rPr>
                <w:sz w:val="16"/>
              </w:rPr>
              <w:t>no Public Assistance recorded (2 declarations)</w:t>
            </w:r>
          </w:p>
        </w:tc>
        <w:tc>
          <w:tcPr>
            <w:tcW w:type="dxa" w:w="154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16"/>
          </w:tcPr>
          <w:p>
            <w:pPr>
              <w:spacing w:after="0"/>
              <w:jc w:val="left"/>
            </w:pPr>
            <w:r>
              <w:rPr>
                <w:sz w:val="16"/>
              </w:rPr>
              <w:t>Landslide</w:t>
            </w:r>
          </w:p>
        </w:tc>
        <w:tc>
          <w:tcPr>
            <w:tcW w:type="dxa" w:w="1541"/>
          </w:tcPr>
          <w:p>
            <w:pPr>
              <w:spacing w:after="0"/>
              <w:jc w:val="right"/>
            </w:pPr>
            <w:r>
              <w:rPr>
                <w:sz w:val="16"/>
              </w:rPr>
              <w:t>$840,278,408</w:t>
            </w:r>
          </w:p>
        </w:tc>
        <w:tc>
          <w:tcPr>
            <w:tcW w:type="dxa" w:w="1191"/>
          </w:tcPr>
          <w:p>
            <w:pPr>
              <w:spacing w:after="0"/>
              <w:jc w:val="right"/>
            </w:pPr>
            <w:r>
              <w:rPr>
                <w:sz w:val="16"/>
              </w:rPr>
              <w:t>n/a</w:t>
            </w:r>
          </w:p>
        </w:tc>
        <w:tc>
          <w:tcPr>
            <w:tcW w:type="dxa" w:w="1016"/>
          </w:tcPr>
          <w:p>
            <w:pPr>
              <w:spacing w:after="0"/>
              <w:jc w:val="right"/>
            </w:pPr>
            <w:r>
              <w:rPr>
                <w:sz w:val="16"/>
              </w:rPr>
              <w:t>3,282</w:t>
            </w:r>
          </w:p>
        </w:tc>
        <w:tc>
          <w:tcPr>
            <w:tcW w:type="dxa" w:w="1104"/>
          </w:tcPr>
          <w:p>
            <w:pPr>
              <w:spacing w:after="0"/>
              <w:jc w:val="right"/>
            </w:pPr>
            <w:r>
              <w:rPr>
                <w:sz w:val="16"/>
              </w:rPr>
              <w:t>$2,439</w:t>
            </w:r>
          </w:p>
        </w:tc>
        <w:tc>
          <w:tcPr>
            <w:tcW w:type="dxa" w:w="1104"/>
          </w:tcPr>
          <w:p>
            <w:pPr>
              <w:spacing w:after="0"/>
              <w:jc w:val="right"/>
            </w:pPr>
            <w:r>
              <w:rPr>
                <w:sz w:val="16"/>
              </w:rPr>
              <w:t>n/a</w:t>
            </w:r>
          </w:p>
        </w:tc>
        <w:tc>
          <w:tcPr>
            <w:tcW w:type="dxa" w:w="1104"/>
          </w:tcPr>
          <w:p>
            <w:pPr>
              <w:spacing w:after="0"/>
              <w:jc w:val="right"/>
            </w:pPr>
            <w:r>
              <w:rPr>
                <w:sz w:val="16"/>
              </w:rPr>
              <w:t>$4,589</w:t>
            </w:r>
          </w:p>
        </w:tc>
        <w:tc>
          <w:tcPr>
            <w:tcW w:type="dxa" w:w="1008"/>
          </w:tcPr>
          <w:p>
            <w:pPr>
              <w:spacing w:after="0"/>
              <w:jc w:val="right"/>
            </w:pPr>
            <w:r>
              <w:rPr>
                <w:sz w:val="16"/>
              </w:rPr>
              <w:t>0.00029%</w:t>
            </w:r>
          </w:p>
        </w:tc>
        <w:tc>
          <w:tcPr>
            <w:tcW w:type="dxa" w:w="1104"/>
          </w:tcPr>
          <w:p>
            <w:pPr>
              <w:spacing w:after="0"/>
              <w:jc w:val="right"/>
            </w:pPr>
          </w:p>
        </w:tc>
        <w:tc>
          <w:tcPr>
            <w:tcW w:type="dxa" w:w="1104"/>
          </w:tcPr>
          <w:p>
            <w:pPr>
              <w:spacing w:after="0"/>
              <w:jc w:val="right"/>
            </w:pPr>
          </w:p>
        </w:tc>
        <w:tc>
          <w:tcPr>
            <w:tcW w:type="dxa" w:w="1279"/>
          </w:tcPr>
          <w:p>
            <w:pPr>
              <w:spacing w:after="0"/>
              <w:jc w:val="right"/>
            </w:pPr>
          </w:p>
        </w:tc>
        <w:tc>
          <w:tcPr>
            <w:tcW w:type="dxa" w:w="1541"/>
          </w:tcPr>
          <w:p>
            <w:pPr>
              <w:spacing w:after="0"/>
              <w:jc w:val="left"/>
            </w:pPr>
          </w:p>
        </w:tc>
      </w:tr>
      <w:tr>
        <w:trPr>
          <w:cantSplit/>
        </w:trPr>
        <w:tc>
          <w:tcPr>
            <w:tcW w:type="dxa" w:w="1016"/>
          </w:tcPr>
          <w:p>
            <w:pPr>
              <w:spacing w:after="0"/>
              <w:jc w:val="left"/>
            </w:pPr>
            <w:r>
              <w:rPr>
                <w:sz w:val="16"/>
              </w:rPr>
              <w:t>Lightning</w:t>
            </w:r>
          </w:p>
        </w:tc>
        <w:tc>
          <w:tcPr>
            <w:tcW w:type="dxa" w:w="1541"/>
          </w:tcPr>
          <w:p>
            <w:pPr>
              <w:spacing w:after="0"/>
              <w:jc w:val="right"/>
            </w:pPr>
            <w:r>
              <w:rPr>
                <w:sz w:val="16"/>
              </w:rPr>
              <w:t>$89,377,883,384</w:t>
            </w:r>
          </w:p>
        </w:tc>
        <w:tc>
          <w:tcPr>
            <w:tcW w:type="dxa" w:w="1191"/>
          </w:tcPr>
          <w:p>
            <w:pPr>
              <w:spacing w:after="0"/>
              <w:jc w:val="right"/>
            </w:pPr>
            <w:r>
              <w:rPr>
                <w:sz w:val="16"/>
              </w:rPr>
              <w:t>n/a</w:t>
            </w:r>
          </w:p>
        </w:tc>
        <w:tc>
          <w:tcPr>
            <w:tcW w:type="dxa" w:w="1016"/>
          </w:tcPr>
          <w:p>
            <w:pPr>
              <w:spacing w:after="0"/>
              <w:jc w:val="right"/>
            </w:pPr>
            <w:r>
              <w:rPr>
                <w:sz w:val="16"/>
              </w:rPr>
              <w:t>372,064</w:t>
            </w:r>
          </w:p>
        </w:tc>
        <w:tc>
          <w:tcPr>
            <w:tcW w:type="dxa" w:w="1104"/>
          </w:tcPr>
          <w:p>
            <w:pPr>
              <w:spacing w:after="0"/>
              <w:jc w:val="right"/>
            </w:pPr>
            <w:r>
              <w:rPr>
                <w:sz w:val="16"/>
              </w:rPr>
              <w:t>$113,334</w:t>
            </w:r>
          </w:p>
        </w:tc>
        <w:tc>
          <w:tcPr>
            <w:tcW w:type="dxa" w:w="1104"/>
          </w:tcPr>
          <w:p>
            <w:pPr>
              <w:spacing w:after="0"/>
              <w:jc w:val="right"/>
            </w:pPr>
            <w:r>
              <w:rPr>
                <w:sz w:val="16"/>
              </w:rPr>
              <w:t>n/a</w:t>
            </w:r>
          </w:p>
        </w:tc>
        <w:tc>
          <w:tcPr>
            <w:tcW w:type="dxa" w:w="1104"/>
          </w:tcPr>
          <w:p>
            <w:pPr>
              <w:spacing w:after="0"/>
              <w:jc w:val="right"/>
            </w:pPr>
            <w:r>
              <w:rPr>
                <w:sz w:val="16"/>
              </w:rPr>
              <w:t>$1,178,641</w:t>
            </w:r>
          </w:p>
        </w:tc>
        <w:tc>
          <w:tcPr>
            <w:tcW w:type="dxa" w:w="1008"/>
          </w:tcPr>
          <w:p>
            <w:pPr>
              <w:spacing w:after="0"/>
              <w:jc w:val="right"/>
            </w:pPr>
            <w:r>
              <w:rPr>
                <w:sz w:val="16"/>
              </w:rPr>
              <w:t>0.000127%</w:t>
            </w:r>
          </w:p>
        </w:tc>
        <w:tc>
          <w:tcPr>
            <w:tcW w:type="dxa" w:w="1104"/>
          </w:tcPr>
          <w:p>
            <w:pPr>
              <w:spacing w:after="0"/>
              <w:jc w:val="right"/>
            </w:pPr>
            <w:r>
              <w:rPr>
                <w:sz w:val="16"/>
              </w:rPr>
              <w:t>$271,000</w:t>
            </w:r>
          </w:p>
        </w:tc>
        <w:tc>
          <w:tcPr>
            <w:tcW w:type="dxa" w:w="1104"/>
          </w:tcPr>
          <w:p>
            <w:pPr>
              <w:spacing w:after="0"/>
              <w:jc w:val="right"/>
            </w:pPr>
          </w:p>
        </w:tc>
        <w:tc>
          <w:tcPr>
            <w:tcW w:type="dxa" w:w="1279"/>
          </w:tcPr>
          <w:p>
            <w:pPr>
              <w:spacing w:after="0"/>
              <w:jc w:val="right"/>
            </w:pPr>
          </w:p>
        </w:tc>
        <w:tc>
          <w:tcPr>
            <w:tcW w:type="dxa" w:w="1541"/>
          </w:tcPr>
          <w:p>
            <w:pPr>
              <w:spacing w:after="0"/>
              <w:jc w:val="left"/>
            </w:pPr>
          </w:p>
        </w:tc>
      </w:tr>
      <w:tr>
        <w:trPr>
          <w:cantSplit/>
        </w:trPr>
        <w:tc>
          <w:tcPr>
            <w:tcW w:type="dxa" w:w="1016"/>
          </w:tcPr>
          <w:p>
            <w:pPr>
              <w:spacing w:after="0"/>
              <w:jc w:val="left"/>
            </w:pPr>
            <w:r>
              <w:rPr>
                <w:sz w:val="16"/>
              </w:rPr>
              <w:t>Strong Wind</w:t>
            </w:r>
          </w:p>
        </w:tc>
        <w:tc>
          <w:tcPr>
            <w:tcW w:type="dxa" w:w="1541"/>
          </w:tcPr>
          <w:p>
            <w:pPr>
              <w:spacing w:after="0"/>
              <w:jc w:val="right"/>
            </w:pPr>
            <w:r>
              <w:rPr>
                <w:sz w:val="16"/>
              </w:rPr>
              <w:t>$89,377,883,384</w:t>
            </w:r>
          </w:p>
        </w:tc>
        <w:tc>
          <w:tcPr>
            <w:tcW w:type="dxa" w:w="1191"/>
          </w:tcPr>
          <w:p>
            <w:pPr>
              <w:spacing w:after="0"/>
              <w:jc w:val="right"/>
            </w:pPr>
            <w:r>
              <w:rPr>
                <w:sz w:val="16"/>
              </w:rPr>
              <w:t>$117,380,975</w:t>
            </w:r>
          </w:p>
        </w:tc>
        <w:tc>
          <w:tcPr>
            <w:tcW w:type="dxa" w:w="1016"/>
          </w:tcPr>
          <w:p>
            <w:pPr>
              <w:spacing w:after="0"/>
              <w:jc w:val="right"/>
            </w:pPr>
            <w:r>
              <w:rPr>
                <w:sz w:val="16"/>
              </w:rPr>
              <w:t>372,064</w:t>
            </w:r>
          </w:p>
        </w:tc>
        <w:tc>
          <w:tcPr>
            <w:tcW w:type="dxa" w:w="1104"/>
          </w:tcPr>
          <w:p>
            <w:pPr>
              <w:spacing w:after="0"/>
              <w:jc w:val="right"/>
            </w:pPr>
            <w:r>
              <w:rPr>
                <w:sz w:val="16"/>
              </w:rPr>
              <w:t>$4,568,086</w:t>
            </w:r>
          </w:p>
        </w:tc>
        <w:tc>
          <w:tcPr>
            <w:tcW w:type="dxa" w:w="1104"/>
          </w:tcPr>
          <w:p>
            <w:pPr>
              <w:spacing w:after="0"/>
              <w:jc w:val="right"/>
            </w:pPr>
            <w:r>
              <w:rPr>
                <w:sz w:val="16"/>
              </w:rPr>
              <w:t>$40,688</w:t>
            </w:r>
          </w:p>
        </w:tc>
        <w:tc>
          <w:tcPr>
            <w:tcW w:type="dxa" w:w="1104"/>
          </w:tcPr>
          <w:p>
            <w:pPr>
              <w:spacing w:after="0"/>
              <w:jc w:val="right"/>
            </w:pPr>
            <w:r>
              <w:rPr>
                <w:sz w:val="16"/>
              </w:rPr>
              <w:t>$1,518,153</w:t>
            </w:r>
          </w:p>
        </w:tc>
        <w:tc>
          <w:tcPr>
            <w:tcW w:type="dxa" w:w="1008"/>
          </w:tcPr>
          <w:p>
            <w:pPr>
              <w:spacing w:after="0"/>
              <w:jc w:val="right"/>
            </w:pPr>
            <w:r>
              <w:rPr>
                <w:sz w:val="16"/>
              </w:rPr>
              <w:t>0.00511%</w:t>
            </w:r>
          </w:p>
        </w:tc>
        <w:tc>
          <w:tcPr>
            <w:tcW w:type="dxa" w:w="1104"/>
          </w:tcPr>
          <w:p>
            <w:pPr>
              <w:spacing w:after="0"/>
              <w:jc w:val="right"/>
            </w:pPr>
            <w:r>
              <w:rPr>
                <w:sz w:val="16"/>
              </w:rPr>
              <w:t>$645,500</w:t>
            </w:r>
          </w:p>
        </w:tc>
        <w:tc>
          <w:tcPr>
            <w:tcW w:type="dxa" w:w="1104"/>
          </w:tcPr>
          <w:p>
            <w:pPr>
              <w:spacing w:after="0"/>
              <w:jc w:val="right"/>
            </w:pPr>
            <w:r>
              <w:rPr>
                <w:sz w:val="16"/>
              </w:rPr>
              <w:t>$42,137,500</w:t>
            </w:r>
          </w:p>
        </w:tc>
        <w:tc>
          <w:tcPr>
            <w:tcW w:type="dxa" w:w="1279"/>
          </w:tcPr>
          <w:p>
            <w:pPr>
              <w:spacing w:after="0"/>
              <w:jc w:val="right"/>
            </w:pPr>
          </w:p>
        </w:tc>
        <w:tc>
          <w:tcPr>
            <w:tcW w:type="dxa" w:w="1541"/>
          </w:tcPr>
          <w:p>
            <w:pPr>
              <w:spacing w:after="0"/>
              <w:jc w:val="left"/>
            </w:pPr>
            <w:r>
              <w:rPr>
                <w:sz w:val="16"/>
              </w:rPr>
              <w:t>Storm Events damage since the plan includes 18 zone-level High Wind records ($41,665,500) and 4 zone-level Strong Wind records ($472,000): NOAA non-thunderstorm wind types, outside NRI's Strong Wind definition.</w:t>
            </w:r>
          </w:p>
        </w:tc>
      </w:tr>
      <w:tr>
        <w:trPr>
          <w:cantSplit/>
        </w:trPr>
        <w:tc>
          <w:tcPr>
            <w:tcW w:type="dxa" w:w="1016"/>
          </w:tcPr>
          <w:p>
            <w:pPr>
              <w:spacing w:after="0"/>
              <w:jc w:val="left"/>
            </w:pPr>
            <w:r>
              <w:rPr>
                <w:sz w:val="16"/>
              </w:rPr>
              <w:t>Tornado</w:t>
            </w:r>
          </w:p>
        </w:tc>
        <w:tc>
          <w:tcPr>
            <w:tcW w:type="dxa" w:w="1541"/>
          </w:tcPr>
          <w:p>
            <w:pPr>
              <w:spacing w:after="0"/>
              <w:jc w:val="right"/>
            </w:pPr>
            <w:r>
              <w:rPr>
                <w:sz w:val="16"/>
              </w:rPr>
              <w:t>$89,377,883,384</w:t>
            </w:r>
          </w:p>
        </w:tc>
        <w:tc>
          <w:tcPr>
            <w:tcW w:type="dxa" w:w="1191"/>
          </w:tcPr>
          <w:p>
            <w:pPr>
              <w:spacing w:after="0"/>
              <w:jc w:val="right"/>
            </w:pPr>
            <w:r>
              <w:rPr>
                <w:sz w:val="16"/>
              </w:rPr>
              <w:t>$117,380,975</w:t>
            </w:r>
          </w:p>
        </w:tc>
        <w:tc>
          <w:tcPr>
            <w:tcW w:type="dxa" w:w="1016"/>
          </w:tcPr>
          <w:p>
            <w:pPr>
              <w:spacing w:after="0"/>
              <w:jc w:val="right"/>
            </w:pPr>
            <w:r>
              <w:rPr>
                <w:sz w:val="16"/>
              </w:rPr>
              <w:t>372,064</w:t>
            </w:r>
          </w:p>
        </w:tc>
        <w:tc>
          <w:tcPr>
            <w:tcW w:type="dxa" w:w="1104"/>
          </w:tcPr>
          <w:p>
            <w:pPr>
              <w:spacing w:after="0"/>
              <w:jc w:val="right"/>
            </w:pPr>
            <w:r>
              <w:rPr>
                <w:sz w:val="16"/>
              </w:rPr>
              <w:t>$11,986,074</w:t>
            </w:r>
          </w:p>
        </w:tc>
        <w:tc>
          <w:tcPr>
            <w:tcW w:type="dxa" w:w="1104"/>
          </w:tcPr>
          <w:p>
            <w:pPr>
              <w:spacing w:after="0"/>
              <w:jc w:val="right"/>
            </w:pPr>
            <w:r>
              <w:rPr>
                <w:sz w:val="16"/>
              </w:rPr>
              <w:t>$998</w:t>
            </w:r>
          </w:p>
        </w:tc>
        <w:tc>
          <w:tcPr>
            <w:tcW w:type="dxa" w:w="1104"/>
          </w:tcPr>
          <w:p>
            <w:pPr>
              <w:spacing w:after="0"/>
              <w:jc w:val="right"/>
            </w:pPr>
            <w:r>
              <w:rPr>
                <w:sz w:val="16"/>
              </w:rPr>
              <w:t>$8,860,570</w:t>
            </w:r>
          </w:p>
        </w:tc>
        <w:tc>
          <w:tcPr>
            <w:tcW w:type="dxa" w:w="1008"/>
          </w:tcPr>
          <w:p>
            <w:pPr>
              <w:spacing w:after="0"/>
              <w:jc w:val="right"/>
            </w:pPr>
            <w:r>
              <w:rPr>
                <w:sz w:val="16"/>
              </w:rPr>
              <w:t>0.0134%</w:t>
            </w:r>
          </w:p>
        </w:tc>
        <w:tc>
          <w:tcPr>
            <w:tcW w:type="dxa" w:w="1104"/>
          </w:tcPr>
          <w:p>
            <w:pPr>
              <w:spacing w:after="0"/>
              <w:jc w:val="right"/>
            </w:pPr>
            <w:r>
              <w:rPr>
                <w:sz w:val="16"/>
              </w:rPr>
              <w:t>$13,395,000</w:t>
            </w:r>
          </w:p>
        </w:tc>
        <w:tc>
          <w:tcPr>
            <w:tcW w:type="dxa" w:w="1104"/>
          </w:tcPr>
          <w:p>
            <w:pPr>
              <w:spacing w:after="0"/>
              <w:jc w:val="right"/>
            </w:pPr>
          </w:p>
        </w:tc>
        <w:tc>
          <w:tcPr>
            <w:tcW w:type="dxa" w:w="1279"/>
          </w:tcPr>
          <w:p>
            <w:pPr>
              <w:spacing w:after="0"/>
              <w:jc w:val="right"/>
            </w:pPr>
            <w:r>
              <w:rPr>
                <w:sz w:val="16"/>
              </w:rPr>
              <w:t>no Public Assistance recorded (2 declarations)</w:t>
            </w:r>
          </w:p>
        </w:tc>
        <w:tc>
          <w:tcPr>
            <w:tcW w:type="dxa" w:w="1541"/>
          </w:tcPr>
          <w:p>
            <w:pPr>
              <w:spacing w:after="0"/>
              <w:jc w:val="left"/>
            </w:pPr>
          </w:p>
        </w:tc>
      </w:tr>
      <w:tr>
        <w:trPr>
          <w:cantSplit/>
        </w:trPr>
        <w:tc>
          <w:tcPr>
            <w:tcW w:type="dxa" w:w="1016"/>
          </w:tcPr>
          <w:p>
            <w:pPr>
              <w:spacing w:after="0"/>
              <w:jc w:val="left"/>
            </w:pPr>
            <w:r>
              <w:rPr>
                <w:sz w:val="16"/>
              </w:rPr>
              <w:t>Wildfire</w:t>
            </w:r>
          </w:p>
        </w:tc>
        <w:tc>
          <w:tcPr>
            <w:tcW w:type="dxa" w:w="1541"/>
          </w:tcPr>
          <w:p>
            <w:pPr>
              <w:spacing w:after="0"/>
              <w:jc w:val="right"/>
            </w:pPr>
            <w:r>
              <w:rPr>
                <w:sz w:val="16"/>
              </w:rPr>
              <w:t>$29,227,451,435</w:t>
            </w:r>
          </w:p>
        </w:tc>
        <w:tc>
          <w:tcPr>
            <w:tcW w:type="dxa" w:w="1191"/>
          </w:tcPr>
          <w:p>
            <w:pPr>
              <w:spacing w:after="0"/>
              <w:jc w:val="right"/>
            </w:pPr>
            <w:r>
              <w:rPr>
                <w:sz w:val="16"/>
              </w:rPr>
              <w:t>$38,683,755</w:t>
            </w:r>
          </w:p>
        </w:tc>
        <w:tc>
          <w:tcPr>
            <w:tcW w:type="dxa" w:w="1016"/>
          </w:tcPr>
          <w:p>
            <w:pPr>
              <w:spacing w:after="0"/>
              <w:jc w:val="right"/>
            </w:pPr>
            <w:r>
              <w:rPr>
                <w:sz w:val="16"/>
              </w:rPr>
              <w:t>114,393</w:t>
            </w:r>
          </w:p>
        </w:tc>
        <w:tc>
          <w:tcPr>
            <w:tcW w:type="dxa" w:w="1104"/>
          </w:tcPr>
          <w:p>
            <w:pPr>
              <w:spacing w:after="0"/>
              <w:jc w:val="right"/>
            </w:pPr>
            <w:r>
              <w:rPr>
                <w:sz w:val="16"/>
              </w:rPr>
              <w:t>$34,939</w:t>
            </w:r>
          </w:p>
        </w:tc>
        <w:tc>
          <w:tcPr>
            <w:tcW w:type="dxa" w:w="1104"/>
          </w:tcPr>
          <w:p>
            <w:pPr>
              <w:spacing w:after="0"/>
              <w:jc w:val="right"/>
            </w:pPr>
            <w:r>
              <w:rPr>
                <w:sz w:val="16"/>
              </w:rPr>
              <w:t>$6</w:t>
            </w:r>
          </w:p>
        </w:tc>
        <w:tc>
          <w:tcPr>
            <w:tcW w:type="dxa" w:w="1104"/>
          </w:tcPr>
          <w:p>
            <w:pPr>
              <w:spacing w:after="0"/>
              <w:jc w:val="right"/>
            </w:pPr>
            <w:r>
              <w:rPr>
                <w:sz w:val="16"/>
              </w:rPr>
              <w:t>$3,255</w:t>
            </w:r>
          </w:p>
        </w:tc>
        <w:tc>
          <w:tcPr>
            <w:tcW w:type="dxa" w:w="1008"/>
          </w:tcPr>
          <w:p>
            <w:pPr>
              <w:spacing w:after="0"/>
              <w:jc w:val="right"/>
            </w:pPr>
            <w:r>
              <w:rPr>
                <w:sz w:val="16"/>
              </w:rPr>
              <w:t>0.00012%</w:t>
            </w:r>
          </w:p>
        </w:tc>
        <w:tc>
          <w:tcPr>
            <w:tcW w:type="dxa" w:w="1104"/>
          </w:tcPr>
          <w:p>
            <w:pPr>
              <w:spacing w:after="0"/>
              <w:jc w:val="right"/>
            </w:pPr>
          </w:p>
        </w:tc>
        <w:tc>
          <w:tcPr>
            <w:tcW w:type="dxa" w:w="1104"/>
          </w:tcPr>
          <w:p>
            <w:pPr>
              <w:spacing w:after="0"/>
              <w:jc w:val="right"/>
            </w:pPr>
          </w:p>
        </w:tc>
        <w:tc>
          <w:tcPr>
            <w:tcW w:type="dxa" w:w="1279"/>
          </w:tcPr>
          <w:p>
            <w:pPr>
              <w:spacing w:after="0"/>
              <w:jc w:val="right"/>
            </w:pPr>
          </w:p>
        </w:tc>
        <w:tc>
          <w:tcPr>
            <w:tcW w:type="dxa" w:w="1541"/>
          </w:tcPr>
          <w:p>
            <w:pPr>
              <w:spacing w:after="0"/>
              <w:jc w:val="left"/>
            </w:pPr>
          </w:p>
        </w:tc>
      </w:tr>
      <w:tr>
        <w:trPr>
          <w:cantSplit/>
        </w:trPr>
        <w:tc>
          <w:tcPr>
            <w:tcW w:type="dxa" w:w="1016"/>
          </w:tcPr>
          <w:p>
            <w:pPr>
              <w:spacing w:after="0"/>
              <w:jc w:val="left"/>
            </w:pPr>
            <w:r>
              <w:rPr>
                <w:sz w:val="16"/>
              </w:rPr>
              <w:t>Winter Weather</w:t>
            </w:r>
          </w:p>
        </w:tc>
        <w:tc>
          <w:tcPr>
            <w:tcW w:type="dxa" w:w="1541"/>
          </w:tcPr>
          <w:p>
            <w:pPr>
              <w:spacing w:after="0"/>
              <w:jc w:val="right"/>
            </w:pPr>
            <w:r>
              <w:rPr>
                <w:sz w:val="16"/>
              </w:rPr>
              <w:t>$89,377,869,217</w:t>
            </w:r>
          </w:p>
        </w:tc>
        <w:tc>
          <w:tcPr>
            <w:tcW w:type="dxa" w:w="1191"/>
          </w:tcPr>
          <w:p>
            <w:pPr>
              <w:spacing w:after="0"/>
              <w:jc w:val="right"/>
            </w:pPr>
            <w:r>
              <w:rPr>
                <w:sz w:val="16"/>
              </w:rPr>
              <w:t>$117,380,975</w:t>
            </w:r>
          </w:p>
        </w:tc>
        <w:tc>
          <w:tcPr>
            <w:tcW w:type="dxa" w:w="1016"/>
          </w:tcPr>
          <w:p>
            <w:pPr>
              <w:spacing w:after="0"/>
              <w:jc w:val="right"/>
            </w:pPr>
            <w:r>
              <w:rPr>
                <w:sz w:val="16"/>
              </w:rPr>
              <w:t>372,064</w:t>
            </w:r>
          </w:p>
        </w:tc>
        <w:tc>
          <w:tcPr>
            <w:tcW w:type="dxa" w:w="1104"/>
          </w:tcPr>
          <w:p>
            <w:pPr>
              <w:spacing w:after="0"/>
              <w:jc w:val="right"/>
            </w:pPr>
            <w:r>
              <w:rPr>
                <w:sz w:val="16"/>
              </w:rPr>
              <w:t>$136,867</w:t>
            </w:r>
          </w:p>
        </w:tc>
        <w:tc>
          <w:tcPr>
            <w:tcW w:type="dxa" w:w="1104"/>
          </w:tcPr>
          <w:p>
            <w:pPr>
              <w:spacing w:after="0"/>
              <w:jc w:val="right"/>
            </w:pPr>
            <w:r>
              <w:rPr>
                <w:sz w:val="16"/>
              </w:rPr>
              <w:t>$405</w:t>
            </w:r>
          </w:p>
        </w:tc>
        <w:tc>
          <w:tcPr>
            <w:tcW w:type="dxa" w:w="1104"/>
          </w:tcPr>
          <w:p>
            <w:pPr>
              <w:spacing w:after="0"/>
              <w:jc w:val="right"/>
            </w:pPr>
            <w:r>
              <w:rPr>
                <w:sz w:val="16"/>
              </w:rPr>
              <w:t>$41,255</w:t>
            </w:r>
          </w:p>
        </w:tc>
        <w:tc>
          <w:tcPr>
            <w:tcW w:type="dxa" w:w="1008"/>
          </w:tcPr>
          <w:p>
            <w:pPr>
              <w:spacing w:after="0"/>
              <w:jc w:val="right"/>
            </w:pPr>
            <w:r>
              <w:rPr>
                <w:sz w:val="16"/>
              </w:rPr>
              <w:t>0.000153%</w:t>
            </w:r>
          </w:p>
        </w:tc>
        <w:tc>
          <w:tcPr>
            <w:tcW w:type="dxa" w:w="1104"/>
          </w:tcPr>
          <w:p>
            <w:pPr>
              <w:spacing w:after="0"/>
              <w:jc w:val="right"/>
            </w:pPr>
          </w:p>
        </w:tc>
        <w:tc>
          <w:tcPr>
            <w:tcW w:type="dxa" w:w="1104"/>
          </w:tcPr>
          <w:p>
            <w:pPr>
              <w:spacing w:after="0"/>
              <w:jc w:val="right"/>
            </w:pPr>
            <w:r>
              <w:rPr>
                <w:sz w:val="16"/>
              </w:rPr>
              <w:t>$6,000,000</w:t>
            </w:r>
          </w:p>
        </w:tc>
        <w:tc>
          <w:tcPr>
            <w:tcW w:type="dxa" w:w="1279"/>
          </w:tcPr>
          <w:p>
            <w:pPr>
              <w:spacing w:after="0"/>
              <w:jc w:val="right"/>
            </w:pPr>
          </w:p>
        </w:tc>
        <w:tc>
          <w:tcPr>
            <w:tcW w:type="dxa" w:w="1541"/>
          </w:tcPr>
          <w:p>
            <w:pPr>
              <w:spacing w:after="0"/>
              <w:jc w:val="left"/>
            </w:pPr>
          </w:p>
        </w:tc>
      </w:tr>
    </w:tbl>
    <w:p>
      <w:pPr>
        <w:spacing w:after="40" w:before="60"/>
      </w:pPr>
      <w:r>
        <w:rPr>
          <w:sz w:val="15"/>
        </w:rPr>
        <w:t>Totals since 2005-07-13 (Storm Events through 2026-06-30): 428 county-coded records, 398 with a damage value recorded (including $0), $23,221,500; 87 zone-level records, 81 with a damage value recorded (including $0), $57,812,500 reported for the zone; Public Assistance: none recorded on the 2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372,064</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$89,377,883,384</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$117,380,975</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$67,255,258</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$25,453,312</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072"/>
        <w:gridCol w:w="1412"/>
        <w:gridCol w:w="1412"/>
        <w:gridCol w:w="1412"/>
        <w:gridCol w:w="1412"/>
        <w:gridCol w:w="1412"/>
        <w:gridCol w:w="1412"/>
        <w:gridCol w:w="1571"/>
      </w:tblGrid>
      <w:tr>
        <w:trPr>
          <w:cantSplit/>
          <w:tblHeader/>
        </w:trPr>
        <w:tc>
          <w:tcPr>
            <w:tcW w:type="dxa" w:w="4072"/>
            <w:shd w:val="clear" w:color="auto" w:fill="E8E8E8"/>
          </w:tcPr>
          <w:p>
            <w:pPr>
              <w:spacing w:after="0"/>
              <w:jc w:val="left"/>
            </w:pPr>
            <w:r>
              <w:rPr>
                <w:b/>
                <w:sz w:val="16"/>
              </w:rPr>
              <w:t>Scope</w:t>
            </w:r>
          </w:p>
        </w:tc>
        <w:tc>
          <w:tcPr>
            <w:tcW w:type="dxa" w:w="1412"/>
            <w:shd w:val="clear" w:color="auto" w:fill="E8E8E8"/>
          </w:tcPr>
          <w:p>
            <w:pPr>
              <w:spacing w:after="0"/>
              <w:jc w:val="right"/>
            </w:pPr>
            <w:r>
              <w:rPr>
                <w:b/>
                <w:sz w:val="16"/>
              </w:rPr>
              <w:t>RL, FMA</w:t>
            </w:r>
          </w:p>
          <w:p>
            <w:pPr>
              <w:spacing w:after="0"/>
              <w:jc w:val="right"/>
            </w:pPr>
            <w:r>
              <w:rPr>
                <w:i/>
                <w:color w:val="555555"/>
                <w:sz w:val="14"/>
              </w:rPr>
              <w:t>properties</w:t>
            </w:r>
          </w:p>
        </w:tc>
        <w:tc>
          <w:tcPr>
            <w:tcW w:type="dxa" w:w="1412"/>
            <w:shd w:val="clear" w:color="auto" w:fill="E8E8E8"/>
          </w:tcPr>
          <w:p>
            <w:pPr>
              <w:spacing w:after="0"/>
              <w:jc w:val="right"/>
            </w:pPr>
            <w:r>
              <w:rPr>
                <w:b/>
                <w:sz w:val="16"/>
              </w:rPr>
              <w:t>SRL, FMA</w:t>
            </w:r>
          </w:p>
          <w:p>
            <w:pPr>
              <w:spacing w:after="0"/>
              <w:jc w:val="right"/>
            </w:pPr>
            <w:r>
              <w:rPr>
                <w:i/>
                <w:color w:val="555555"/>
                <w:sz w:val="14"/>
              </w:rPr>
              <w:t>properties</w:t>
            </w:r>
          </w:p>
        </w:tc>
        <w:tc>
          <w:tcPr>
            <w:tcW w:type="dxa" w:w="1412"/>
            <w:shd w:val="clear" w:color="auto" w:fill="E8E8E8"/>
          </w:tcPr>
          <w:p>
            <w:pPr>
              <w:spacing w:after="0"/>
              <w:jc w:val="right"/>
            </w:pPr>
            <w:r>
              <w:rPr>
                <w:b/>
                <w:sz w:val="16"/>
              </w:rPr>
              <w:t>RL, NFIP</w:t>
            </w:r>
          </w:p>
          <w:p>
            <w:pPr>
              <w:spacing w:after="0"/>
              <w:jc w:val="right"/>
            </w:pPr>
            <w:r>
              <w:rPr>
                <w:i/>
                <w:color w:val="555555"/>
                <w:sz w:val="14"/>
              </w:rPr>
              <w:t>properties</w:t>
            </w:r>
          </w:p>
        </w:tc>
        <w:tc>
          <w:tcPr>
            <w:tcW w:type="dxa" w:w="1412"/>
            <w:shd w:val="clear" w:color="auto" w:fill="E8E8E8"/>
          </w:tcPr>
          <w:p>
            <w:pPr>
              <w:spacing w:after="0"/>
              <w:jc w:val="right"/>
            </w:pPr>
            <w:r>
              <w:rPr>
                <w:b/>
                <w:sz w:val="16"/>
              </w:rPr>
              <w:t>SRL, NFIP</w:t>
            </w:r>
          </w:p>
          <w:p>
            <w:pPr>
              <w:spacing w:after="0"/>
              <w:jc w:val="right"/>
            </w:pPr>
            <w:r>
              <w:rPr>
                <w:i/>
                <w:color w:val="555555"/>
                <w:sz w:val="14"/>
              </w:rPr>
              <w:t>properties</w:t>
            </w:r>
          </w:p>
        </w:tc>
        <w:tc>
          <w:tcPr>
            <w:tcW w:type="dxa" w:w="141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2"/>
            <w:shd w:val="clear" w:color="auto" w:fill="E8E8E8"/>
          </w:tcPr>
          <w:p>
            <w:pPr>
              <w:spacing w:after="0"/>
              <w:jc w:val="right"/>
            </w:pPr>
            <w:r>
              <w:rPr>
                <w:b/>
                <w:sz w:val="16"/>
              </w:rPr>
              <w:t>Mitigated</w:t>
            </w:r>
          </w:p>
          <w:p>
            <w:pPr>
              <w:spacing w:after="0"/>
              <w:jc w:val="right"/>
            </w:pPr>
            <w:r>
              <w:rPr>
                <w:i/>
                <w:color w:val="555555"/>
                <w:sz w:val="14"/>
              </w:rPr>
              <w:t>properties</w:t>
            </w:r>
          </w:p>
        </w:tc>
        <w:tc>
          <w:tcPr>
            <w:tcW w:type="dxa" w:w="15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072"/>
          </w:tcPr>
          <w:p>
            <w:pPr>
              <w:spacing w:after="0"/>
              <w:jc w:val="left"/>
            </w:pPr>
            <w:r>
              <w:rPr>
                <w:sz w:val="16"/>
              </w:rPr>
              <w:t>County total</w:t>
            </w:r>
          </w:p>
        </w:tc>
        <w:tc>
          <w:tcPr>
            <w:tcW w:type="dxa" w:w="1412"/>
          </w:tcPr>
          <w:p>
            <w:pPr>
              <w:spacing w:after="0"/>
              <w:jc w:val="right"/>
            </w:pPr>
            <w:r>
              <w:rPr>
                <w:sz w:val="16"/>
              </w:rPr>
              <w:t>1</w:t>
            </w:r>
          </w:p>
        </w:tc>
        <w:tc>
          <w:tcPr>
            <w:tcW w:type="dxa" w:w="1412"/>
          </w:tcPr>
          <w:p>
            <w:pPr>
              <w:spacing w:after="0"/>
              <w:jc w:val="right"/>
            </w:pPr>
            <w:r>
              <w:rPr>
                <w:sz w:val="16"/>
              </w:rPr>
              <w:t>1</w:t>
            </w:r>
          </w:p>
        </w:tc>
        <w:tc>
          <w:tcPr>
            <w:tcW w:type="dxa" w:w="1412"/>
          </w:tcPr>
          <w:p>
            <w:pPr>
              <w:spacing w:after="0"/>
              <w:jc w:val="right"/>
            </w:pPr>
            <w:r>
              <w:rPr>
                <w:sz w:val="16"/>
              </w:rPr>
              <w:t>10</w:t>
            </w:r>
          </w:p>
        </w:tc>
        <w:tc>
          <w:tcPr>
            <w:tcW w:type="dxa" w:w="1412"/>
          </w:tcPr>
          <w:p>
            <w:pPr>
              <w:spacing w:after="0"/>
              <w:jc w:val="right"/>
            </w:pPr>
            <w:r>
              <w:rPr>
                <w:sz w:val="16"/>
              </w:rPr>
              <w:t>1</w:t>
            </w:r>
          </w:p>
        </w:tc>
        <w:tc>
          <w:tcPr>
            <w:tcW w:type="dxa" w:w="1412"/>
          </w:tcPr>
          <w:p>
            <w:pPr>
              <w:spacing w:after="0"/>
              <w:jc w:val="right"/>
            </w:pPr>
            <w:r>
              <w:rPr>
                <w:sz w:val="16"/>
              </w:rPr>
              <w:t>10</w:t>
            </w:r>
          </w:p>
        </w:tc>
        <w:tc>
          <w:tcPr>
            <w:tcW w:type="dxa" w:w="1412"/>
          </w:tcPr>
          <w:p>
            <w:pPr>
              <w:spacing w:after="0"/>
              <w:jc w:val="right"/>
            </w:pPr>
            <w:r>
              <w:rPr>
                <w:sz w:val="16"/>
              </w:rPr>
              <w:t>0</w:t>
            </w:r>
          </w:p>
        </w:tc>
        <w:tc>
          <w:tcPr>
            <w:tcW w:type="dxa" w:w="1571"/>
          </w:tcPr>
          <w:p>
            <w:pPr>
              <w:spacing w:after="0"/>
              <w:jc w:val="right"/>
            </w:pPr>
            <w:r>
              <w:rPr>
                <w:sz w:val="16"/>
              </w:rPr>
              <w:t>5</w:t>
            </w:r>
          </w:p>
        </w:tc>
      </w:tr>
      <w:tr>
        <w:trPr>
          <w:cantSplit/>
        </w:trPr>
        <w:tc>
          <w:tcPr>
            <w:tcW w:type="dxa" w:w="4072"/>
          </w:tcPr>
          <w:p>
            <w:pPr>
              <w:spacing w:after="0"/>
              <w:jc w:val="left"/>
            </w:pPr>
            <w:r>
              <w:rPr>
                <w:sz w:val="16"/>
              </w:rPr>
              <w:t>of which: Ann Arbor city</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4</w:t>
            </w:r>
          </w:p>
        </w:tc>
        <w:tc>
          <w:tcPr>
            <w:tcW w:type="dxa" w:w="1412"/>
          </w:tcPr>
          <w:p>
            <w:pPr>
              <w:spacing w:after="0"/>
              <w:jc w:val="right"/>
            </w:pPr>
            <w:r>
              <w:rPr>
                <w:sz w:val="16"/>
              </w:rPr>
              <w:t>1</w:t>
            </w:r>
          </w:p>
        </w:tc>
        <w:tc>
          <w:tcPr>
            <w:tcW w:type="dxa" w:w="1412"/>
          </w:tcPr>
          <w:p>
            <w:pPr>
              <w:spacing w:after="0"/>
              <w:jc w:val="right"/>
            </w:pPr>
            <w:r>
              <w:rPr>
                <w:sz w:val="16"/>
              </w:rPr>
              <w:t>4</w:t>
            </w:r>
          </w:p>
        </w:tc>
        <w:tc>
          <w:tcPr>
            <w:tcW w:type="dxa" w:w="1412"/>
          </w:tcPr>
          <w:p>
            <w:pPr>
              <w:spacing w:after="0"/>
              <w:jc w:val="right"/>
            </w:pPr>
            <w:r>
              <w:rPr>
                <w:sz w:val="16"/>
              </w:rPr>
              <w:t>0</w:t>
            </w:r>
          </w:p>
        </w:tc>
        <w:tc>
          <w:tcPr>
            <w:tcW w:type="dxa" w:w="1571"/>
          </w:tcPr>
          <w:p>
            <w:pPr>
              <w:spacing w:after="0"/>
              <w:jc w:val="right"/>
            </w:pPr>
            <w:r>
              <w:rPr>
                <w:sz w:val="16"/>
              </w:rPr>
              <w:t>1</w:t>
            </w:r>
          </w:p>
        </w:tc>
      </w:tr>
      <w:tr>
        <w:trPr>
          <w:cantSplit/>
        </w:trPr>
        <w:tc>
          <w:tcPr>
            <w:tcW w:type="dxa" w:w="4072"/>
          </w:tcPr>
          <w:p>
            <w:pPr>
              <w:spacing w:after="0"/>
              <w:jc w:val="left"/>
            </w:pPr>
            <w:r>
              <w:rPr>
                <w:sz w:val="16"/>
              </w:rPr>
              <w:t>of which: Ypsilanti city</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571"/>
          </w:tcPr>
          <w:p>
            <w:pPr>
              <w:spacing w:after="0"/>
              <w:jc w:val="right"/>
            </w:pPr>
            <w:r>
              <w:rPr>
                <w:sz w:val="16"/>
              </w:rPr>
              <w:t>1</w:t>
            </w:r>
          </w:p>
        </w:tc>
      </w:tr>
      <w:tr>
        <w:trPr>
          <w:cantSplit/>
        </w:trPr>
        <w:tc>
          <w:tcPr>
            <w:tcW w:type="dxa" w:w="4072"/>
          </w:tcPr>
          <w:p>
            <w:pPr>
              <w:spacing w:after="0"/>
              <w:jc w:val="left"/>
            </w:pPr>
            <w:r>
              <w:rPr>
                <w:sz w:val="16"/>
              </w:rPr>
              <w:t>of which: Northfield township</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412"/>
          </w:tcPr>
          <w:p>
            <w:pPr>
              <w:spacing w:after="0"/>
              <w:jc w:val="right"/>
            </w:pPr>
            <w:r>
              <w:rPr>
                <w:sz w:val="16"/>
              </w:rPr>
              <w:t>4</w:t>
            </w:r>
          </w:p>
        </w:tc>
        <w:tc>
          <w:tcPr>
            <w:tcW w:type="dxa" w:w="1412"/>
          </w:tcPr>
          <w:p>
            <w:pPr>
              <w:spacing w:after="0"/>
              <w:jc w:val="right"/>
            </w:pPr>
            <w:r>
              <w:rPr>
                <w:sz w:val="16"/>
              </w:rPr>
              <w:t>0</w:t>
            </w:r>
          </w:p>
        </w:tc>
        <w:tc>
          <w:tcPr>
            <w:tcW w:type="dxa" w:w="1412"/>
          </w:tcPr>
          <w:p>
            <w:pPr>
              <w:spacing w:after="0"/>
              <w:jc w:val="right"/>
            </w:pPr>
            <w:r>
              <w:rPr>
                <w:sz w:val="16"/>
              </w:rPr>
              <w:t>4</w:t>
            </w:r>
          </w:p>
        </w:tc>
        <w:tc>
          <w:tcPr>
            <w:tcW w:type="dxa" w:w="1412"/>
          </w:tcPr>
          <w:p>
            <w:pPr>
              <w:spacing w:after="0"/>
              <w:jc w:val="right"/>
            </w:pPr>
            <w:r>
              <w:rPr>
                <w:sz w:val="16"/>
              </w:rPr>
              <w:t>0</w:t>
            </w:r>
          </w:p>
        </w:tc>
        <w:tc>
          <w:tcPr>
            <w:tcW w:type="dxa" w:w="1571"/>
          </w:tcPr>
          <w:p>
            <w:pPr>
              <w:spacing w:after="0"/>
              <w:jc w:val="right"/>
            </w:pPr>
            <w:r>
              <w:rPr>
                <w:sz w:val="16"/>
              </w:rPr>
              <w:t>3</w:t>
            </w:r>
          </w:p>
        </w:tc>
      </w:tr>
      <w:tr>
        <w:trPr>
          <w:cantSplit/>
        </w:trPr>
        <w:tc>
          <w:tcPr>
            <w:tcW w:type="dxa" w:w="4072"/>
          </w:tcPr>
          <w:p>
            <w:pPr>
              <w:spacing w:after="0"/>
              <w:jc w:val="left"/>
            </w:pPr>
            <w:r>
              <w:rPr>
                <w:sz w:val="16"/>
              </w:rPr>
              <w:t>of which: Unknown (community ID Unknown in FEMA data)</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571"/>
          </w:tcPr>
          <w:p>
            <w:pPr>
              <w:spacing w:after="0"/>
              <w:jc w:val="right"/>
            </w:pPr>
            <w:r>
              <w:rPr>
                <w:sz w:val="16"/>
              </w:rPr>
              <w:t>0</w:t>
            </w:r>
          </w:p>
        </w:tc>
      </w:tr>
      <w:tr>
        <w:trPr>
          <w:cantSplit/>
        </w:trPr>
        <w:tc>
          <w:tcPr>
            <w:tcW w:type="dxa" w:w="4072"/>
          </w:tcPr>
          <w:p>
            <w:pPr>
              <w:spacing w:after="0"/>
              <w:jc w:val="left"/>
            </w:pPr>
            <w:r>
              <w:rPr>
                <w:sz w:val="16"/>
              </w:rPr>
              <w:t>Statewide, no county in FEMA's file</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4</w:t>
            </w:r>
          </w:p>
        </w:tc>
        <w:tc>
          <w:tcPr>
            <w:tcW w:type="dxa" w:w="1412"/>
          </w:tcPr>
          <w:p>
            <w:pPr>
              <w:spacing w:after="0"/>
              <w:jc w:val="right"/>
            </w:pPr>
            <w:r>
              <w:rPr>
                <w:sz w:val="16"/>
              </w:rPr>
              <w:t>0</w:t>
            </w:r>
          </w:p>
        </w:tc>
        <w:tc>
          <w:tcPr>
            <w:tcW w:type="dxa" w:w="1412"/>
          </w:tcPr>
          <w:p>
            <w:pPr>
              <w:spacing w:after="0"/>
              <w:jc w:val="right"/>
            </w:pPr>
            <w:r>
              <w:rPr>
                <w:sz w:val="16"/>
              </w:rPr>
              <w:t>4</w:t>
            </w:r>
          </w:p>
        </w:tc>
        <w:tc>
          <w:tcPr>
            <w:tcW w:type="dxa" w:w="1412"/>
          </w:tcPr>
          <w:p>
            <w:pPr>
              <w:spacing w:after="0"/>
              <w:jc w:val="right"/>
            </w:pPr>
            <w:r>
              <w:rPr>
                <w:sz w:val="16"/>
              </w:rPr>
              <w:t>0</w:t>
            </w:r>
          </w:p>
        </w:tc>
        <w:tc>
          <w:tcPr>
            <w:tcW w:type="dxa" w:w="1571"/>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800"/>
        <w:gridCol w:w="1531"/>
        <w:gridCol w:w="1375"/>
        <w:gridCol w:w="1375"/>
        <w:gridCol w:w="1375"/>
        <w:gridCol w:w="1375"/>
        <w:gridCol w:w="1375"/>
        <w:gridCol w:w="1375"/>
        <w:gridCol w:w="1531"/>
      </w:tblGrid>
      <w:tr>
        <w:trPr>
          <w:cantSplit/>
          <w:tblHeader/>
        </w:trPr>
        <w:tc>
          <w:tcPr>
            <w:tcW w:type="dxa" w:w="2800"/>
            <w:shd w:val="clear" w:color="auto" w:fill="E8E8E8"/>
          </w:tcPr>
          <w:p>
            <w:pPr>
              <w:spacing w:after="0"/>
              <w:jc w:val="left"/>
            </w:pPr>
            <w:r>
              <w:rPr>
                <w:b/>
                <w:sz w:val="16"/>
              </w:rPr>
              <w:t>Jurisdiction</w:t>
            </w:r>
          </w:p>
        </w:tc>
        <w:tc>
          <w:tcPr>
            <w:tcW w:type="dxa" w:w="1531"/>
            <w:shd w:val="clear" w:color="auto" w:fill="E8E8E8"/>
          </w:tcPr>
          <w:p>
            <w:pPr>
              <w:spacing w:after="0"/>
              <w:jc w:val="left"/>
            </w:pPr>
            <w:r>
              <w:rPr>
                <w:b/>
                <w:sz w:val="16"/>
              </w:rPr>
              <w:t>NFIP community ID</w:t>
            </w:r>
          </w:p>
        </w:tc>
        <w:tc>
          <w:tcPr>
            <w:tcW w:type="dxa" w:w="1375"/>
            <w:shd w:val="clear" w:color="auto" w:fill="E8E8E8"/>
          </w:tcPr>
          <w:p>
            <w:pPr>
              <w:spacing w:after="0"/>
              <w:jc w:val="right"/>
            </w:pPr>
            <w:r>
              <w:rPr>
                <w:b/>
                <w:sz w:val="16"/>
              </w:rPr>
              <w:t>RL, FMA</w:t>
            </w:r>
          </w:p>
          <w:p>
            <w:pPr>
              <w:spacing w:after="0"/>
              <w:jc w:val="right"/>
            </w:pPr>
            <w:r>
              <w:rPr>
                <w:i/>
                <w:color w:val="555555"/>
                <w:sz w:val="14"/>
              </w:rPr>
              <w:t>properties</w:t>
            </w:r>
          </w:p>
        </w:tc>
        <w:tc>
          <w:tcPr>
            <w:tcW w:type="dxa" w:w="1375"/>
            <w:shd w:val="clear" w:color="auto" w:fill="E8E8E8"/>
          </w:tcPr>
          <w:p>
            <w:pPr>
              <w:spacing w:after="0"/>
              <w:jc w:val="right"/>
            </w:pPr>
            <w:r>
              <w:rPr>
                <w:b/>
                <w:sz w:val="16"/>
              </w:rPr>
              <w:t>SRL, FMA</w:t>
            </w:r>
          </w:p>
          <w:p>
            <w:pPr>
              <w:spacing w:after="0"/>
              <w:jc w:val="right"/>
            </w:pPr>
            <w:r>
              <w:rPr>
                <w:i/>
                <w:color w:val="555555"/>
                <w:sz w:val="14"/>
              </w:rPr>
              <w:t>properties</w:t>
            </w:r>
          </w:p>
        </w:tc>
        <w:tc>
          <w:tcPr>
            <w:tcW w:type="dxa" w:w="1375"/>
            <w:shd w:val="clear" w:color="auto" w:fill="E8E8E8"/>
          </w:tcPr>
          <w:p>
            <w:pPr>
              <w:spacing w:after="0"/>
              <w:jc w:val="right"/>
            </w:pPr>
            <w:r>
              <w:rPr>
                <w:b/>
                <w:sz w:val="16"/>
              </w:rPr>
              <w:t>RL, NFIP</w:t>
            </w:r>
          </w:p>
          <w:p>
            <w:pPr>
              <w:spacing w:after="0"/>
              <w:jc w:val="right"/>
            </w:pPr>
            <w:r>
              <w:rPr>
                <w:i/>
                <w:color w:val="555555"/>
                <w:sz w:val="14"/>
              </w:rPr>
              <w:t>properties</w:t>
            </w:r>
          </w:p>
        </w:tc>
        <w:tc>
          <w:tcPr>
            <w:tcW w:type="dxa" w:w="1375"/>
            <w:shd w:val="clear" w:color="auto" w:fill="E8E8E8"/>
          </w:tcPr>
          <w:p>
            <w:pPr>
              <w:spacing w:after="0"/>
              <w:jc w:val="right"/>
            </w:pPr>
            <w:r>
              <w:rPr>
                <w:b/>
                <w:sz w:val="16"/>
              </w:rPr>
              <w:t>SRL, NFIP</w:t>
            </w:r>
          </w:p>
          <w:p>
            <w:pPr>
              <w:spacing w:after="0"/>
              <w:jc w:val="right"/>
            </w:pPr>
            <w:r>
              <w:rPr>
                <w:i/>
                <w:color w:val="555555"/>
                <w:sz w:val="14"/>
              </w:rPr>
              <w:t>properties</w:t>
            </w:r>
          </w:p>
        </w:tc>
        <w:tc>
          <w:tcPr>
            <w:tcW w:type="dxa" w:w="137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5"/>
            <w:shd w:val="clear" w:color="auto" w:fill="E8E8E8"/>
          </w:tcPr>
          <w:p>
            <w:pPr>
              <w:spacing w:after="0"/>
              <w:jc w:val="right"/>
            </w:pPr>
            <w:r>
              <w:rPr>
                <w:b/>
                <w:sz w:val="16"/>
              </w:rPr>
              <w:t>Mitigated</w:t>
            </w:r>
          </w:p>
          <w:p>
            <w:pPr>
              <w:spacing w:after="0"/>
              <w:jc w:val="right"/>
            </w:pPr>
            <w:r>
              <w:rPr>
                <w:i/>
                <w:color w:val="555555"/>
                <w:sz w:val="14"/>
              </w:rPr>
              <w:t>properties</w:t>
            </w:r>
          </w:p>
        </w:tc>
        <w:tc>
          <w:tcPr>
            <w:tcW w:type="dxa" w:w="153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800"/>
          </w:tcPr>
          <w:p>
            <w:pPr>
              <w:spacing w:after="0"/>
              <w:jc w:val="left"/>
            </w:pPr>
            <w:r>
              <w:rPr>
                <w:sz w:val="16"/>
              </w:rPr>
              <w:t>Ann Arbor city</w:t>
            </w:r>
          </w:p>
        </w:tc>
        <w:tc>
          <w:tcPr>
            <w:tcW w:type="dxa" w:w="1531"/>
          </w:tcPr>
          <w:p>
            <w:pPr>
              <w:spacing w:after="0"/>
              <w:jc w:val="left"/>
            </w:pPr>
            <w:r>
              <w:rPr>
                <w:sz w:val="16"/>
              </w:rPr>
              <w:t>260213</w:t>
            </w:r>
          </w:p>
        </w:tc>
        <w:tc>
          <w:tcPr>
            <w:tcW w:type="dxa" w:w="1375"/>
          </w:tcPr>
          <w:p>
            <w:pPr>
              <w:spacing w:after="0"/>
              <w:jc w:val="right"/>
            </w:pPr>
            <w:r>
              <w:rPr>
                <w:sz w:val="16"/>
              </w:rPr>
              <w:t>0</w:t>
            </w:r>
          </w:p>
        </w:tc>
        <w:tc>
          <w:tcPr>
            <w:tcW w:type="dxa" w:w="1375"/>
          </w:tcPr>
          <w:p>
            <w:pPr>
              <w:spacing w:after="0"/>
              <w:jc w:val="right"/>
            </w:pPr>
            <w:r>
              <w:rPr>
                <w:sz w:val="16"/>
              </w:rPr>
              <w:t>1</w:t>
            </w:r>
          </w:p>
        </w:tc>
        <w:tc>
          <w:tcPr>
            <w:tcW w:type="dxa" w:w="1375"/>
          </w:tcPr>
          <w:p>
            <w:pPr>
              <w:spacing w:after="0"/>
              <w:jc w:val="right"/>
            </w:pPr>
            <w:r>
              <w:rPr>
                <w:sz w:val="16"/>
              </w:rPr>
              <w:t>4</w:t>
            </w:r>
          </w:p>
        </w:tc>
        <w:tc>
          <w:tcPr>
            <w:tcW w:type="dxa" w:w="1375"/>
          </w:tcPr>
          <w:p>
            <w:pPr>
              <w:spacing w:after="0"/>
              <w:jc w:val="right"/>
            </w:pPr>
            <w:r>
              <w:rPr>
                <w:sz w:val="16"/>
              </w:rPr>
              <w:t>1</w:t>
            </w:r>
          </w:p>
        </w:tc>
        <w:tc>
          <w:tcPr>
            <w:tcW w:type="dxa" w:w="1375"/>
          </w:tcPr>
          <w:p>
            <w:pPr>
              <w:spacing w:after="0"/>
              <w:jc w:val="right"/>
            </w:pPr>
            <w:r>
              <w:rPr>
                <w:sz w:val="16"/>
              </w:rPr>
              <w:t>4</w:t>
            </w:r>
          </w:p>
        </w:tc>
        <w:tc>
          <w:tcPr>
            <w:tcW w:type="dxa" w:w="1375"/>
          </w:tcPr>
          <w:p>
            <w:pPr>
              <w:spacing w:after="0"/>
              <w:jc w:val="right"/>
            </w:pPr>
            <w:r>
              <w:rPr>
                <w:sz w:val="16"/>
              </w:rPr>
              <w:t>0</w:t>
            </w:r>
          </w:p>
        </w:tc>
        <w:tc>
          <w:tcPr>
            <w:tcW w:type="dxa" w:w="1531"/>
          </w:tcPr>
          <w:p>
            <w:pPr>
              <w:spacing w:after="0"/>
              <w:jc w:val="right"/>
            </w:pPr>
            <w:r>
              <w:rPr>
                <w:sz w:val="16"/>
              </w:rPr>
              <w:t>1</w:t>
            </w:r>
          </w:p>
        </w:tc>
      </w:tr>
      <w:tr>
        <w:trPr>
          <w:cantSplit/>
        </w:trPr>
        <w:tc>
          <w:tcPr>
            <w:tcW w:type="dxa" w:w="2800"/>
          </w:tcPr>
          <w:p>
            <w:pPr>
              <w:spacing w:after="0"/>
              <w:jc w:val="left"/>
            </w:pPr>
            <w:r>
              <w:rPr>
                <w:sz w:val="16"/>
              </w:rPr>
              <w:t>Barton Hills village</w:t>
            </w:r>
          </w:p>
        </w:tc>
        <w:tc>
          <w:tcPr>
            <w:tcW w:type="dxa" w:w="1531"/>
          </w:tcPr>
          <w:p>
            <w:pPr>
              <w:spacing w:after="0"/>
              <w:jc w:val="left"/>
            </w:pPr>
            <w:r>
              <w:rPr>
                <w:sz w:val="16"/>
              </w:rPr>
              <w:t>261154</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Chelsea city</w:t>
            </w:r>
          </w:p>
        </w:tc>
        <w:tc>
          <w:tcPr>
            <w:tcW w:type="dxa" w:w="1531"/>
          </w:tcPr>
          <w:p>
            <w:pPr>
              <w:spacing w:after="0"/>
              <w:jc w:val="left"/>
            </w:pPr>
            <w:r>
              <w:rPr>
                <w:sz w:val="16"/>
              </w:rPr>
              <w:t>260599</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Dexter city</w:t>
            </w:r>
          </w:p>
        </w:tc>
        <w:tc>
          <w:tcPr>
            <w:tcW w:type="dxa" w:w="1531"/>
          </w:tcPr>
          <w:p>
            <w:pPr>
              <w:spacing w:after="0"/>
              <w:jc w:val="left"/>
            </w:pPr>
            <w:r>
              <w:rPr>
                <w:sz w:val="16"/>
              </w:rPr>
              <w:t>260600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Manchester village</w:t>
            </w:r>
          </w:p>
        </w:tc>
        <w:tc>
          <w:tcPr>
            <w:tcW w:type="dxa" w:w="1531"/>
          </w:tcPr>
          <w:p>
            <w:pPr>
              <w:spacing w:after="0"/>
              <w:jc w:val="left"/>
            </w:pPr>
            <w:r>
              <w:rPr>
                <w:sz w:val="16"/>
              </w:rPr>
              <w:t>260316</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Milan city</w:t>
            </w:r>
          </w:p>
        </w:tc>
        <w:tc>
          <w:tcPr>
            <w:tcW w:type="dxa" w:w="1531"/>
          </w:tcPr>
          <w:p>
            <w:pPr>
              <w:spacing w:after="0"/>
              <w:jc w:val="left"/>
            </w:pPr>
            <w:r>
              <w:rPr>
                <w:sz w:val="16"/>
              </w:rPr>
              <w:t>260151</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Saline city</w:t>
            </w:r>
          </w:p>
        </w:tc>
        <w:tc>
          <w:tcPr>
            <w:tcW w:type="dxa" w:w="1531"/>
          </w:tcPr>
          <w:p>
            <w:pPr>
              <w:spacing w:after="0"/>
              <w:jc w:val="left"/>
            </w:pPr>
            <w:r>
              <w:rPr>
                <w:sz w:val="16"/>
              </w:rPr>
              <w:t>260215</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Ypsilanti city</w:t>
            </w:r>
          </w:p>
        </w:tc>
        <w:tc>
          <w:tcPr>
            <w:tcW w:type="dxa" w:w="1531"/>
          </w:tcPr>
          <w:p>
            <w:pPr>
              <w:spacing w:after="0"/>
              <w:jc w:val="left"/>
            </w:pPr>
            <w:r>
              <w:rPr>
                <w:sz w:val="16"/>
              </w:rPr>
              <w:t>260216</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1</w:t>
            </w:r>
          </w:p>
        </w:tc>
        <w:tc>
          <w:tcPr>
            <w:tcW w:type="dxa" w:w="1375"/>
          </w:tcPr>
          <w:p>
            <w:pPr>
              <w:spacing w:after="0"/>
              <w:jc w:val="right"/>
            </w:pPr>
            <w:r>
              <w:rPr>
                <w:sz w:val="16"/>
              </w:rPr>
              <w:t>0</w:t>
            </w:r>
          </w:p>
        </w:tc>
        <w:tc>
          <w:tcPr>
            <w:tcW w:type="dxa" w:w="1375"/>
          </w:tcPr>
          <w:p>
            <w:pPr>
              <w:spacing w:after="0"/>
              <w:jc w:val="right"/>
            </w:pPr>
            <w:r>
              <w:rPr>
                <w:sz w:val="16"/>
              </w:rPr>
              <w:t>1</w:t>
            </w:r>
          </w:p>
        </w:tc>
        <w:tc>
          <w:tcPr>
            <w:tcW w:type="dxa" w:w="1375"/>
          </w:tcPr>
          <w:p>
            <w:pPr>
              <w:spacing w:after="0"/>
              <w:jc w:val="right"/>
            </w:pPr>
            <w:r>
              <w:rPr>
                <w:sz w:val="16"/>
              </w:rPr>
              <w:t>0</w:t>
            </w:r>
          </w:p>
        </w:tc>
        <w:tc>
          <w:tcPr>
            <w:tcW w:type="dxa" w:w="1531"/>
          </w:tcPr>
          <w:p>
            <w:pPr>
              <w:spacing w:after="0"/>
              <w:jc w:val="right"/>
            </w:pPr>
            <w:r>
              <w:rPr>
                <w:sz w:val="16"/>
              </w:rPr>
              <w:t>1</w:t>
            </w:r>
          </w:p>
        </w:tc>
      </w:tr>
      <w:tr>
        <w:trPr>
          <w:cantSplit/>
        </w:trPr>
        <w:tc>
          <w:tcPr>
            <w:tcW w:type="dxa" w:w="2800"/>
          </w:tcPr>
          <w:p>
            <w:pPr>
              <w:spacing w:after="0"/>
              <w:jc w:val="left"/>
            </w:pPr>
            <w:r>
              <w:rPr>
                <w:sz w:val="16"/>
              </w:rPr>
              <w:t>Ann Arbor charter township</w:t>
            </w:r>
          </w:p>
        </w:tc>
        <w:tc>
          <w:tcPr>
            <w:tcW w:type="dxa" w:w="1531"/>
          </w:tcPr>
          <w:p>
            <w:pPr>
              <w:spacing w:after="0"/>
              <w:jc w:val="left"/>
            </w:pPr>
            <w:r>
              <w:rPr>
                <w:sz w:val="16"/>
              </w:rPr>
              <w:t>260535</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Augusta charter township</w:t>
            </w:r>
          </w:p>
        </w:tc>
        <w:tc>
          <w:tcPr>
            <w:tcW w:type="dxa" w:w="1531"/>
          </w:tcPr>
          <w:p>
            <w:pPr>
              <w:spacing w:after="0"/>
              <w:jc w:val="left"/>
            </w:pPr>
            <w:r>
              <w:rPr>
                <w:sz w:val="16"/>
              </w:rPr>
              <w:t>260627</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Bridgewater township</w:t>
            </w:r>
          </w:p>
        </w:tc>
        <w:tc>
          <w:tcPr>
            <w:tcW w:type="dxa" w:w="1531"/>
          </w:tcPr>
          <w:p>
            <w:pPr>
              <w:spacing w:after="0"/>
              <w:jc w:val="left"/>
            </w:pPr>
            <w:r>
              <w:rPr>
                <w:sz w:val="16"/>
              </w:rPr>
              <w:t>261786</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Dexter township</w:t>
            </w:r>
          </w:p>
        </w:tc>
        <w:tc>
          <w:tcPr>
            <w:tcW w:type="dxa" w:w="1531"/>
          </w:tcPr>
          <w:p>
            <w:pPr>
              <w:spacing w:after="0"/>
              <w:jc w:val="left"/>
            </w:pPr>
            <w:r>
              <w:rPr>
                <w:sz w:val="16"/>
              </w:rPr>
              <w:t>260536</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Freedom township</w:t>
            </w:r>
          </w:p>
        </w:tc>
        <w:tc>
          <w:tcPr>
            <w:tcW w:type="dxa" w:w="1531"/>
          </w:tcPr>
          <w:p>
            <w:pPr>
              <w:spacing w:after="0"/>
              <w:jc w:val="left"/>
            </w:pPr>
            <w:r>
              <w:rPr>
                <w:sz w:val="16"/>
              </w:rPr>
              <w:t>261787</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Lima township</w:t>
            </w:r>
          </w:p>
        </w:tc>
        <w:tc>
          <w:tcPr>
            <w:tcW w:type="dxa" w:w="1531"/>
          </w:tcPr>
          <w:p>
            <w:pPr>
              <w:spacing w:after="0"/>
              <w:jc w:val="left"/>
            </w:pPr>
            <w:r>
              <w:rPr>
                <w:sz w:val="16"/>
              </w:rPr>
              <w:t>261788</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Lodi township</w:t>
            </w:r>
          </w:p>
        </w:tc>
        <w:tc>
          <w:tcPr>
            <w:tcW w:type="dxa" w:w="1531"/>
          </w:tcPr>
          <w:p>
            <w:pPr>
              <w:spacing w:after="0"/>
              <w:jc w:val="left"/>
            </w:pPr>
            <w:r>
              <w:rPr>
                <w:sz w:val="16"/>
              </w:rPr>
              <w:t>261789</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Lyndon township</w:t>
            </w:r>
          </w:p>
        </w:tc>
        <w:tc>
          <w:tcPr>
            <w:tcW w:type="dxa" w:w="1531"/>
          </w:tcPr>
          <w:p>
            <w:pPr>
              <w:spacing w:after="0"/>
              <w:jc w:val="left"/>
            </w:pPr>
            <w:r>
              <w:rPr>
                <w:sz w:val="16"/>
              </w:rPr>
              <w:t>261790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Manchester township</w:t>
            </w:r>
          </w:p>
        </w:tc>
        <w:tc>
          <w:tcPr>
            <w:tcW w:type="dxa" w:w="1531"/>
          </w:tcPr>
          <w:p>
            <w:pPr>
              <w:spacing w:after="0"/>
              <w:jc w:val="left"/>
            </w:pPr>
            <w:r>
              <w:rPr>
                <w:sz w:val="16"/>
              </w:rPr>
              <w:t>261791</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Northfield township</w:t>
            </w:r>
          </w:p>
        </w:tc>
        <w:tc>
          <w:tcPr>
            <w:tcW w:type="dxa" w:w="1531"/>
          </w:tcPr>
          <w:p>
            <w:pPr>
              <w:spacing w:after="0"/>
              <w:jc w:val="left"/>
            </w:pPr>
            <w:r>
              <w:rPr>
                <w:sz w:val="16"/>
              </w:rPr>
              <w:t>260635</w:t>
            </w:r>
          </w:p>
        </w:tc>
        <w:tc>
          <w:tcPr>
            <w:tcW w:type="dxa" w:w="1375"/>
          </w:tcPr>
          <w:p>
            <w:pPr>
              <w:spacing w:after="0"/>
              <w:jc w:val="right"/>
            </w:pPr>
            <w:r>
              <w:rPr>
                <w:sz w:val="16"/>
              </w:rPr>
              <w:t>1</w:t>
            </w:r>
          </w:p>
        </w:tc>
        <w:tc>
          <w:tcPr>
            <w:tcW w:type="dxa" w:w="1375"/>
          </w:tcPr>
          <w:p>
            <w:pPr>
              <w:spacing w:after="0"/>
              <w:jc w:val="right"/>
            </w:pPr>
            <w:r>
              <w:rPr>
                <w:sz w:val="16"/>
              </w:rPr>
              <w:t>0</w:t>
            </w:r>
          </w:p>
        </w:tc>
        <w:tc>
          <w:tcPr>
            <w:tcW w:type="dxa" w:w="1375"/>
          </w:tcPr>
          <w:p>
            <w:pPr>
              <w:spacing w:after="0"/>
              <w:jc w:val="right"/>
            </w:pPr>
            <w:r>
              <w:rPr>
                <w:sz w:val="16"/>
              </w:rPr>
              <w:t>4</w:t>
            </w:r>
          </w:p>
        </w:tc>
        <w:tc>
          <w:tcPr>
            <w:tcW w:type="dxa" w:w="1375"/>
          </w:tcPr>
          <w:p>
            <w:pPr>
              <w:spacing w:after="0"/>
              <w:jc w:val="right"/>
            </w:pPr>
            <w:r>
              <w:rPr>
                <w:sz w:val="16"/>
              </w:rPr>
              <w:t>0</w:t>
            </w:r>
          </w:p>
        </w:tc>
        <w:tc>
          <w:tcPr>
            <w:tcW w:type="dxa" w:w="1375"/>
          </w:tcPr>
          <w:p>
            <w:pPr>
              <w:spacing w:after="0"/>
              <w:jc w:val="right"/>
            </w:pPr>
            <w:r>
              <w:rPr>
                <w:sz w:val="16"/>
              </w:rPr>
              <w:t>4</w:t>
            </w:r>
          </w:p>
        </w:tc>
        <w:tc>
          <w:tcPr>
            <w:tcW w:type="dxa" w:w="1375"/>
          </w:tcPr>
          <w:p>
            <w:pPr>
              <w:spacing w:after="0"/>
              <w:jc w:val="right"/>
            </w:pPr>
            <w:r>
              <w:rPr>
                <w:sz w:val="16"/>
              </w:rPr>
              <w:t>0</w:t>
            </w:r>
          </w:p>
        </w:tc>
        <w:tc>
          <w:tcPr>
            <w:tcW w:type="dxa" w:w="1531"/>
          </w:tcPr>
          <w:p>
            <w:pPr>
              <w:spacing w:after="0"/>
              <w:jc w:val="right"/>
            </w:pPr>
            <w:r>
              <w:rPr>
                <w:sz w:val="16"/>
              </w:rPr>
              <w:t>3</w:t>
            </w:r>
          </w:p>
        </w:tc>
      </w:tr>
      <w:tr>
        <w:trPr>
          <w:cantSplit/>
        </w:trPr>
        <w:tc>
          <w:tcPr>
            <w:tcW w:type="dxa" w:w="2800"/>
          </w:tcPr>
          <w:p>
            <w:pPr>
              <w:spacing w:after="0"/>
              <w:jc w:val="left"/>
            </w:pPr>
            <w:r>
              <w:rPr>
                <w:sz w:val="16"/>
              </w:rPr>
              <w:t>Pittsfield charter township</w:t>
            </w:r>
          </w:p>
        </w:tc>
        <w:tc>
          <w:tcPr>
            <w:tcW w:type="dxa" w:w="1531"/>
          </w:tcPr>
          <w:p>
            <w:pPr>
              <w:spacing w:after="0"/>
              <w:jc w:val="left"/>
            </w:pPr>
            <w:r>
              <w:rPr>
                <w:sz w:val="16"/>
              </w:rPr>
              <w:t>260623</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Salem township</w:t>
            </w:r>
          </w:p>
        </w:tc>
        <w:tc>
          <w:tcPr>
            <w:tcW w:type="dxa" w:w="1531"/>
          </w:tcPr>
          <w:p>
            <w:pPr>
              <w:spacing w:after="0"/>
              <w:jc w:val="left"/>
            </w:pPr>
            <w:r>
              <w:rPr>
                <w:sz w:val="16"/>
              </w:rPr>
              <w:t>260636</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Saline township</w:t>
            </w:r>
          </w:p>
        </w:tc>
        <w:tc>
          <w:tcPr>
            <w:tcW w:type="dxa" w:w="1531"/>
          </w:tcPr>
          <w:p>
            <w:pPr>
              <w:spacing w:after="0"/>
              <w:jc w:val="left"/>
            </w:pPr>
            <w:r>
              <w:rPr>
                <w:sz w:val="16"/>
              </w:rPr>
              <w:t>261792</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Scio township</w:t>
            </w:r>
          </w:p>
        </w:tc>
        <w:tc>
          <w:tcPr>
            <w:tcW w:type="dxa" w:w="1531"/>
          </w:tcPr>
          <w:p>
            <w:pPr>
              <w:spacing w:after="0"/>
              <w:jc w:val="left"/>
            </w:pPr>
            <w:r>
              <w:rPr>
                <w:sz w:val="16"/>
              </w:rPr>
              <w:t>260537</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Sharon township</w:t>
            </w:r>
          </w:p>
        </w:tc>
        <w:tc>
          <w:tcPr>
            <w:tcW w:type="dxa" w:w="1531"/>
          </w:tcPr>
          <w:p>
            <w:pPr>
              <w:spacing w:after="0"/>
              <w:jc w:val="left"/>
            </w:pPr>
            <w:r>
              <w:rPr>
                <w:sz w:val="16"/>
              </w:rPr>
              <w:t>260538</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Superior charter township</w:t>
            </w:r>
          </w:p>
        </w:tc>
        <w:tc>
          <w:tcPr>
            <w:tcW w:type="dxa" w:w="1531"/>
          </w:tcPr>
          <w:p>
            <w:pPr>
              <w:spacing w:after="0"/>
              <w:jc w:val="left"/>
            </w:pPr>
            <w:r>
              <w:rPr>
                <w:sz w:val="16"/>
              </w:rPr>
              <w:t>260540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Sylvan township</w:t>
            </w:r>
          </w:p>
        </w:tc>
        <w:tc>
          <w:tcPr>
            <w:tcW w:type="dxa" w:w="1531"/>
          </w:tcPr>
          <w:p>
            <w:pPr>
              <w:spacing w:after="0"/>
              <w:jc w:val="left"/>
            </w:pPr>
            <w:r>
              <w:rPr>
                <w:sz w:val="16"/>
              </w:rPr>
              <w:t>261793</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Webster township</w:t>
            </w:r>
          </w:p>
        </w:tc>
        <w:tc>
          <w:tcPr>
            <w:tcW w:type="dxa" w:w="1531"/>
          </w:tcPr>
          <w:p>
            <w:pPr>
              <w:spacing w:after="0"/>
              <w:jc w:val="left"/>
            </w:pPr>
            <w:r>
              <w:rPr>
                <w:sz w:val="16"/>
              </w:rPr>
              <w:t>261785</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York charter township</w:t>
            </w:r>
          </w:p>
        </w:tc>
        <w:tc>
          <w:tcPr>
            <w:tcW w:type="dxa" w:w="1531"/>
          </w:tcPr>
          <w:p>
            <w:pPr>
              <w:spacing w:after="0"/>
              <w:jc w:val="left"/>
            </w:pPr>
            <w:r>
              <w:rPr>
                <w:sz w:val="16"/>
              </w:rPr>
              <w:t>260541</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Ypsilanti charter township</w:t>
            </w:r>
          </w:p>
        </w:tc>
        <w:tc>
          <w:tcPr>
            <w:tcW w:type="dxa" w:w="1531"/>
          </w:tcPr>
          <w:p>
            <w:pPr>
              <w:spacing w:after="0"/>
              <w:jc w:val="left"/>
            </w:pPr>
            <w:r>
              <w:rPr>
                <w:sz w:val="16"/>
              </w:rPr>
              <w:t>260542</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9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Washtenaw County, MI: risk-assessment baseline packet, release 2026-10 (data as of 2026-09-30; County FIPS 26161). Automated baseline. </w:t>
      </w:r>
      <w:hyperlink r:id="rId15">
        <w:r>
          <w:rPr>
            <w:color w:val="1F4E99"/>
            <w:sz w:val="17"/>
            <w:u w:val="single"/>
          </w:rPr>
          <w:t>https://hazardplain.org/mi/26161/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hazard-plain_2026-10_MI_26161.docx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Washtenaw County, MI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i/2616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Washtenaw County, MI: Risk-assessment baseline packet</dc:title>
  <dc:subject>Hazard Plain release 2026-10, as of 2026-09-30. Automated baseline</dc:subject>
  <dc:creator>Hazard Plain</dc:creator>
  <cp:keywords>Hazard Plain; hazard mitigation; risk assessment; 26161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