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Schoolcraft County, MI</w:t>
      </w:r>
    </w:p>
    <w:p>
      <w:pPr>
        <w:spacing w:after="120" w:before="0"/>
      </w:pPr>
      <w:r>
        <w:rPr>
          <w:color w:val="555555"/>
          <w:sz w:val="24"/>
        </w:rPr>
        <w:t>Risk-assessment baseline packet</w:t>
      </w:r>
    </w:p>
    <w:p>
      <w:pPr>
        <w:spacing w:after="120" w:before="0"/>
      </w:pPr>
      <w:r>
        <w:rPr>
          <w:b/>
          <w:sz w:val="18"/>
        </w:rPr>
        <w:t xml:space="preserve">County FIPS: </w:t>
      </w:r>
      <w:r>
        <w:rPr>
          <w:sz w:val="18"/>
        </w:rPr>
        <w:t>26153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2028-03-01. Plan: Schoolcraft County HMP Update (FEMA plan 108111), approved 2023-03-02.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2023-03-02: no new hazard declaration and 51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($2,573,006 a year), Cold Wave ($392,021) and Lightning ($206,666).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26153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2028-03-01</w:t>
      </w:r>
    </w:p>
    <w:p>
      <w:pPr>
        <w:keepNext/>
        <w:spacing w:after="40" w:before="0"/>
      </w:pPr>
      <w:r>
        <w:rPr>
          <w:b/>
        </w:rPr>
        <w:t xml:space="preserve">Plan: </w:t>
      </w:r>
      <w:r>
        <w:rPr/>
        <w:t>Schoolcraft County HMP Update (FEMA plan 108111)</w:t>
      </w:r>
    </w:p>
    <w:p>
      <w:pPr>
        <w:keepNext/>
        <w:spacing w:after="40" w:before="0"/>
      </w:pPr>
      <w:r>
        <w:rPr>
          <w:b/>
        </w:rPr>
        <w:t xml:space="preserve">Approved: </w:t>
      </w:r>
      <w:r>
        <w:rPr/>
        <w:t>2023-03-02</w:t>
      </w:r>
    </w:p>
    <w:p>
      <w:pPr>
        <w:keepNext/>
        <w:spacing w:after="40" w:before="0"/>
      </w:pPr>
      <w:r>
        <w:rPr>
          <w:b/>
        </w:rPr>
        <w:t xml:space="preserve">Days to expiry: </w:t>
      </w:r>
      <w:r>
        <w:rPr/>
        <w:t>518</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2023-03-02)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52"/>
        <w:gridCol w:w="858"/>
        <w:gridCol w:w="2248"/>
        <w:gridCol w:w="3616"/>
        <w:gridCol w:w="1037"/>
        <w:gridCol w:w="1037"/>
        <w:gridCol w:w="868"/>
        <w:gridCol w:w="2897"/>
      </w:tblGrid>
      <w:tr>
        <w:trPr>
          <w:cantSplit/>
          <w:tblHeader/>
        </w:trPr>
        <w:tc>
          <w:tcPr>
            <w:tcW w:type="dxa" w:w="1552"/>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2248"/>
            <w:shd w:val="clear" w:color="auto" w:fill="E8E8E8"/>
          </w:tcPr>
          <w:p>
            <w:pPr>
              <w:spacing w:after="0"/>
              <w:jc w:val="left"/>
            </w:pPr>
            <w:r>
              <w:rPr>
                <w:b/>
                <w:sz w:val="16"/>
              </w:rPr>
              <w:t>Status</w:t>
            </w:r>
          </w:p>
        </w:tc>
        <w:tc>
          <w:tcPr>
            <w:tcW w:type="dxa" w:w="3616"/>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897"/>
            <w:shd w:val="clear" w:color="auto" w:fill="E8E8E8"/>
          </w:tcPr>
          <w:p>
            <w:pPr>
              <w:spacing w:after="0"/>
              <w:jc w:val="left"/>
            </w:pPr>
            <w:r>
              <w:rPr>
                <w:b/>
                <w:sz w:val="16"/>
              </w:rPr>
              <w:t>Notes</w:t>
            </w:r>
          </w:p>
        </w:tc>
      </w:tr>
      <w:tr>
        <w:trPr>
          <w:cantSplit/>
        </w:trPr>
        <w:tc>
          <w:tcPr>
            <w:tcW w:type="dxa" w:w="1552"/>
          </w:tcPr>
          <w:p>
            <w:pPr>
              <w:spacing w:after="0"/>
              <w:jc w:val="left"/>
            </w:pPr>
            <w:r>
              <w:rPr>
                <w:sz w:val="16"/>
              </w:rPr>
              <w:t>Schoolcraft County</w:t>
            </w:r>
          </w:p>
        </w:tc>
        <w:tc>
          <w:tcPr>
            <w:tcW w:type="dxa" w:w="858"/>
          </w:tcPr>
          <w:p>
            <w:pPr>
              <w:spacing w:after="0"/>
              <w:jc w:val="left"/>
            </w:pPr>
            <w:r>
              <w:rPr>
                <w:sz w:val="16"/>
              </w:rPr>
              <w:t>County</w:t>
            </w:r>
          </w:p>
        </w:tc>
        <w:tc>
          <w:tcPr>
            <w:tcW w:type="dxa" w:w="2248"/>
          </w:tcPr>
          <w:p>
            <w:pPr>
              <w:spacing w:after="0"/>
              <w:jc w:val="left"/>
            </w:pPr>
            <w:r>
              <w:rPr>
                <w:sz w:val="16"/>
              </w:rPr>
              <w:t>Approved, expires 2028-03-01</w:t>
            </w:r>
          </w:p>
        </w:tc>
        <w:tc>
          <w:tcPr>
            <w:tcW w:type="dxa" w:w="3616"/>
          </w:tcPr>
          <w:p>
            <w:pPr>
              <w:spacing w:after="0"/>
              <w:jc w:val="left"/>
            </w:pPr>
            <w:r>
              <w:rPr>
                <w:sz w:val="16"/>
              </w:rPr>
              <w:t>Schoolcraft County HMP Update (FEMA plan 108111)</w:t>
            </w:r>
          </w:p>
        </w:tc>
        <w:tc>
          <w:tcPr>
            <w:tcW w:type="dxa" w:w="1037"/>
          </w:tcPr>
          <w:p>
            <w:pPr>
              <w:spacing w:after="0"/>
              <w:jc w:val="left"/>
            </w:pPr>
            <w:r>
              <w:rPr>
                <w:sz w:val="16"/>
              </w:rPr>
              <w:t>2023-03-02</w:t>
            </w:r>
          </w:p>
        </w:tc>
        <w:tc>
          <w:tcPr>
            <w:tcW w:type="dxa" w:w="1037"/>
          </w:tcPr>
          <w:p>
            <w:pPr>
              <w:spacing w:after="0"/>
              <w:jc w:val="left"/>
            </w:pPr>
            <w:r>
              <w:rPr>
                <w:sz w:val="16"/>
              </w:rPr>
              <w:t>2028-03-01</w:t>
            </w:r>
          </w:p>
        </w:tc>
        <w:tc>
          <w:tcPr>
            <w:tcW w:type="dxa" w:w="868"/>
          </w:tcPr>
          <w:p>
            <w:pPr>
              <w:spacing w:after="0"/>
              <w:jc w:val="right"/>
            </w:pPr>
            <w:r>
              <w:rPr>
                <w:sz w:val="16"/>
              </w:rPr>
              <w:t>518</w:t>
            </w:r>
          </w:p>
        </w:tc>
        <w:tc>
          <w:tcPr>
            <w:tcW w:type="dxa" w:w="2897"/>
          </w:tcPr>
          <w:p>
            <w:pPr>
              <w:spacing w:after="0"/>
              <w:jc w:val="left"/>
            </w:pPr>
            <w:r>
              <w:rPr>
                <w:sz w:val="16"/>
              </w:rPr>
              <w:t>this jurisdiction approved 2023-03-07</w:t>
            </w:r>
          </w:p>
        </w:tc>
      </w:tr>
      <w:tr>
        <w:trPr>
          <w:cantSplit/>
        </w:trPr>
        <w:tc>
          <w:tcPr>
            <w:tcW w:type="dxa" w:w="1552"/>
          </w:tcPr>
          <w:p>
            <w:pPr>
              <w:spacing w:after="0"/>
              <w:jc w:val="left"/>
            </w:pPr>
            <w:r>
              <w:rPr>
                <w:sz w:val="16"/>
              </w:rPr>
              <w:t>Manistique city</w:t>
            </w:r>
          </w:p>
        </w:tc>
        <w:tc>
          <w:tcPr>
            <w:tcW w:type="dxa" w:w="858"/>
          </w:tcPr>
          <w:p>
            <w:pPr>
              <w:spacing w:after="0"/>
              <w:jc w:val="left"/>
            </w:pPr>
            <w:r>
              <w:rPr>
                <w:sz w:val="16"/>
              </w:rPr>
              <w:t>City</w:t>
            </w:r>
          </w:p>
        </w:tc>
        <w:tc>
          <w:tcPr>
            <w:tcW w:type="dxa" w:w="2248"/>
          </w:tcPr>
          <w:p>
            <w:pPr>
              <w:spacing w:after="0"/>
              <w:jc w:val="left"/>
            </w:pPr>
            <w:r>
              <w:rPr>
                <w:sz w:val="16"/>
              </w:rPr>
              <w:t>Approved, expires 2028-03-01</w:t>
            </w:r>
          </w:p>
        </w:tc>
        <w:tc>
          <w:tcPr>
            <w:tcW w:type="dxa" w:w="3616"/>
          </w:tcPr>
          <w:p>
            <w:pPr>
              <w:spacing w:after="0"/>
              <w:jc w:val="left"/>
            </w:pPr>
            <w:r>
              <w:rPr>
                <w:sz w:val="16"/>
              </w:rPr>
              <w:t>Schoolcraft County HMP Update (FEMA plan 108111)</w:t>
            </w:r>
          </w:p>
        </w:tc>
        <w:tc>
          <w:tcPr>
            <w:tcW w:type="dxa" w:w="1037"/>
          </w:tcPr>
          <w:p>
            <w:pPr>
              <w:spacing w:after="0"/>
              <w:jc w:val="left"/>
            </w:pPr>
            <w:r>
              <w:rPr>
                <w:sz w:val="16"/>
              </w:rPr>
              <w:t>2023-03-02</w:t>
            </w:r>
          </w:p>
        </w:tc>
        <w:tc>
          <w:tcPr>
            <w:tcW w:type="dxa" w:w="1037"/>
          </w:tcPr>
          <w:p>
            <w:pPr>
              <w:spacing w:after="0"/>
              <w:jc w:val="left"/>
            </w:pPr>
            <w:r>
              <w:rPr>
                <w:sz w:val="16"/>
              </w:rPr>
              <w:t>2028-03-01</w:t>
            </w:r>
          </w:p>
        </w:tc>
        <w:tc>
          <w:tcPr>
            <w:tcW w:type="dxa" w:w="868"/>
          </w:tcPr>
          <w:p>
            <w:pPr>
              <w:spacing w:after="0"/>
              <w:jc w:val="right"/>
            </w:pPr>
            <w:r>
              <w:rPr>
                <w:sz w:val="16"/>
              </w:rPr>
              <w:t>518</w:t>
            </w:r>
          </w:p>
        </w:tc>
        <w:tc>
          <w:tcPr>
            <w:tcW w:type="dxa" w:w="2897"/>
          </w:tcPr>
          <w:p>
            <w:pPr>
              <w:spacing w:after="0"/>
              <w:jc w:val="left"/>
            </w:pPr>
            <w:r>
              <w:rPr>
                <w:sz w:val="16"/>
              </w:rPr>
              <w:t>this jurisdiction approved 2023-04-04</w:t>
            </w:r>
          </w:p>
        </w:tc>
      </w:tr>
      <w:tr>
        <w:trPr>
          <w:cantSplit/>
        </w:trPr>
        <w:tc>
          <w:tcPr>
            <w:tcW w:type="dxa" w:w="1552"/>
          </w:tcPr>
          <w:p>
            <w:pPr>
              <w:spacing w:after="0"/>
              <w:jc w:val="left"/>
            </w:pPr>
            <w:r>
              <w:rPr>
                <w:sz w:val="16"/>
              </w:rPr>
              <w:t>Doyle township</w:t>
            </w:r>
          </w:p>
        </w:tc>
        <w:tc>
          <w:tcPr>
            <w:tcW w:type="dxa" w:w="858"/>
          </w:tcPr>
          <w:p>
            <w:pPr>
              <w:spacing w:after="0"/>
              <w:jc w:val="left"/>
            </w:pPr>
            <w:r>
              <w:rPr>
                <w:sz w:val="16"/>
              </w:rPr>
              <w:t>Township</w:t>
            </w:r>
          </w:p>
        </w:tc>
        <w:tc>
          <w:tcPr>
            <w:tcW w:type="dxa" w:w="2248"/>
          </w:tcPr>
          <w:p>
            <w:pPr>
              <w:spacing w:after="0"/>
              <w:jc w:val="left"/>
            </w:pPr>
            <w:r>
              <w:rPr>
                <w:sz w:val="16"/>
              </w:rPr>
              <w:t>Approved, expires 2028-03-01</w:t>
            </w:r>
          </w:p>
        </w:tc>
        <w:tc>
          <w:tcPr>
            <w:tcW w:type="dxa" w:w="3616"/>
          </w:tcPr>
          <w:p>
            <w:pPr>
              <w:spacing w:after="0"/>
              <w:jc w:val="left"/>
            </w:pPr>
            <w:r>
              <w:rPr>
                <w:sz w:val="16"/>
              </w:rPr>
              <w:t>Schoolcraft County HMP Update (FEMA plan 108111)</w:t>
            </w:r>
          </w:p>
        </w:tc>
        <w:tc>
          <w:tcPr>
            <w:tcW w:type="dxa" w:w="1037"/>
          </w:tcPr>
          <w:p>
            <w:pPr>
              <w:spacing w:after="0"/>
              <w:jc w:val="left"/>
            </w:pPr>
            <w:r>
              <w:rPr>
                <w:sz w:val="16"/>
              </w:rPr>
              <w:t>2023-03-02</w:t>
            </w:r>
          </w:p>
        </w:tc>
        <w:tc>
          <w:tcPr>
            <w:tcW w:type="dxa" w:w="1037"/>
          </w:tcPr>
          <w:p>
            <w:pPr>
              <w:spacing w:after="0"/>
              <w:jc w:val="left"/>
            </w:pPr>
            <w:r>
              <w:rPr>
                <w:sz w:val="16"/>
              </w:rPr>
              <w:t>2028-03-01</w:t>
            </w:r>
          </w:p>
        </w:tc>
        <w:tc>
          <w:tcPr>
            <w:tcW w:type="dxa" w:w="868"/>
          </w:tcPr>
          <w:p>
            <w:pPr>
              <w:spacing w:after="0"/>
              <w:jc w:val="right"/>
            </w:pPr>
            <w:r>
              <w:rPr>
                <w:sz w:val="16"/>
              </w:rPr>
              <w:t>518</w:t>
            </w:r>
          </w:p>
        </w:tc>
        <w:tc>
          <w:tcPr>
            <w:tcW w:type="dxa" w:w="2897"/>
          </w:tcPr>
          <w:p>
            <w:pPr>
              <w:spacing w:after="0"/>
              <w:jc w:val="left"/>
            </w:pPr>
            <w:r>
              <w:rPr>
                <w:sz w:val="16"/>
              </w:rPr>
              <w:t>this jurisdiction approved 2023-09-19</w:t>
            </w:r>
          </w:p>
        </w:tc>
      </w:tr>
      <w:tr>
        <w:trPr>
          <w:cantSplit/>
        </w:trPr>
        <w:tc>
          <w:tcPr>
            <w:tcW w:type="dxa" w:w="1552"/>
          </w:tcPr>
          <w:p>
            <w:pPr>
              <w:spacing w:after="0"/>
              <w:jc w:val="left"/>
            </w:pPr>
            <w:r>
              <w:rPr>
                <w:sz w:val="16"/>
              </w:rPr>
              <w:t>Germfask township</w:t>
            </w:r>
          </w:p>
        </w:tc>
        <w:tc>
          <w:tcPr>
            <w:tcW w:type="dxa" w:w="858"/>
          </w:tcPr>
          <w:p>
            <w:pPr>
              <w:spacing w:after="0"/>
              <w:jc w:val="left"/>
            </w:pPr>
            <w:r>
              <w:rPr>
                <w:sz w:val="16"/>
              </w:rPr>
              <w:t>Township</w:t>
            </w:r>
          </w:p>
        </w:tc>
        <w:tc>
          <w:tcPr>
            <w:tcW w:type="dxa" w:w="2248"/>
          </w:tcPr>
          <w:p>
            <w:pPr>
              <w:spacing w:after="0"/>
              <w:jc w:val="left"/>
            </w:pPr>
            <w:r>
              <w:rPr>
                <w:sz w:val="16"/>
              </w:rPr>
              <w:t>Approved, expires 2028-03-01</w:t>
            </w:r>
          </w:p>
        </w:tc>
        <w:tc>
          <w:tcPr>
            <w:tcW w:type="dxa" w:w="3616"/>
          </w:tcPr>
          <w:p>
            <w:pPr>
              <w:spacing w:after="0"/>
              <w:jc w:val="left"/>
            </w:pPr>
            <w:r>
              <w:rPr>
                <w:sz w:val="16"/>
              </w:rPr>
              <w:t>Schoolcraft County HMP Update (FEMA plan 108111)</w:t>
            </w:r>
          </w:p>
        </w:tc>
        <w:tc>
          <w:tcPr>
            <w:tcW w:type="dxa" w:w="1037"/>
          </w:tcPr>
          <w:p>
            <w:pPr>
              <w:spacing w:after="0"/>
              <w:jc w:val="left"/>
            </w:pPr>
            <w:r>
              <w:rPr>
                <w:sz w:val="16"/>
              </w:rPr>
              <w:t>2023-03-02</w:t>
            </w:r>
          </w:p>
        </w:tc>
        <w:tc>
          <w:tcPr>
            <w:tcW w:type="dxa" w:w="1037"/>
          </w:tcPr>
          <w:p>
            <w:pPr>
              <w:spacing w:after="0"/>
              <w:jc w:val="left"/>
            </w:pPr>
            <w:r>
              <w:rPr>
                <w:sz w:val="16"/>
              </w:rPr>
              <w:t>2028-03-01</w:t>
            </w:r>
          </w:p>
        </w:tc>
        <w:tc>
          <w:tcPr>
            <w:tcW w:type="dxa" w:w="868"/>
          </w:tcPr>
          <w:p>
            <w:pPr>
              <w:spacing w:after="0"/>
              <w:jc w:val="right"/>
            </w:pPr>
            <w:r>
              <w:rPr>
                <w:sz w:val="16"/>
              </w:rPr>
              <w:t>518</w:t>
            </w:r>
          </w:p>
        </w:tc>
        <w:tc>
          <w:tcPr>
            <w:tcW w:type="dxa" w:w="2897"/>
          </w:tcPr>
          <w:p>
            <w:pPr>
              <w:spacing w:after="0"/>
              <w:jc w:val="left"/>
            </w:pPr>
            <w:r>
              <w:rPr>
                <w:sz w:val="16"/>
              </w:rPr>
              <w:t>this jurisdiction approved 2023-11-09</w:t>
            </w:r>
          </w:p>
        </w:tc>
      </w:tr>
      <w:tr>
        <w:trPr>
          <w:cantSplit/>
        </w:trPr>
        <w:tc>
          <w:tcPr>
            <w:tcW w:type="dxa" w:w="1552"/>
          </w:tcPr>
          <w:p>
            <w:pPr>
              <w:spacing w:after="0"/>
              <w:jc w:val="left"/>
            </w:pPr>
            <w:r>
              <w:rPr>
                <w:sz w:val="16"/>
              </w:rPr>
              <w:t>Hiawatha township</w:t>
            </w:r>
          </w:p>
        </w:tc>
        <w:tc>
          <w:tcPr>
            <w:tcW w:type="dxa" w:w="858"/>
          </w:tcPr>
          <w:p>
            <w:pPr>
              <w:spacing w:after="0"/>
              <w:jc w:val="left"/>
            </w:pPr>
            <w:r>
              <w:rPr>
                <w:sz w:val="16"/>
              </w:rPr>
              <w:t>Township</w:t>
            </w:r>
          </w:p>
        </w:tc>
        <w:tc>
          <w:tcPr>
            <w:tcW w:type="dxa" w:w="2248"/>
          </w:tcPr>
          <w:p>
            <w:pPr>
              <w:spacing w:after="0"/>
              <w:jc w:val="left"/>
            </w:pPr>
            <w:r>
              <w:rPr>
                <w:sz w:val="16"/>
              </w:rPr>
              <w:t>Approved, expires 2028-03-01</w:t>
            </w:r>
          </w:p>
        </w:tc>
        <w:tc>
          <w:tcPr>
            <w:tcW w:type="dxa" w:w="3616"/>
          </w:tcPr>
          <w:p>
            <w:pPr>
              <w:spacing w:after="0"/>
              <w:jc w:val="left"/>
            </w:pPr>
            <w:r>
              <w:rPr>
                <w:sz w:val="16"/>
              </w:rPr>
              <w:t>Schoolcraft County HMP Update (FEMA plan 108111)</w:t>
            </w:r>
          </w:p>
        </w:tc>
        <w:tc>
          <w:tcPr>
            <w:tcW w:type="dxa" w:w="1037"/>
          </w:tcPr>
          <w:p>
            <w:pPr>
              <w:spacing w:after="0"/>
              <w:jc w:val="left"/>
            </w:pPr>
            <w:r>
              <w:rPr>
                <w:sz w:val="16"/>
              </w:rPr>
              <w:t>2023-03-02</w:t>
            </w:r>
          </w:p>
        </w:tc>
        <w:tc>
          <w:tcPr>
            <w:tcW w:type="dxa" w:w="1037"/>
          </w:tcPr>
          <w:p>
            <w:pPr>
              <w:spacing w:after="0"/>
              <w:jc w:val="left"/>
            </w:pPr>
            <w:r>
              <w:rPr>
                <w:sz w:val="16"/>
              </w:rPr>
              <w:t>2028-03-01</w:t>
            </w:r>
          </w:p>
        </w:tc>
        <w:tc>
          <w:tcPr>
            <w:tcW w:type="dxa" w:w="868"/>
          </w:tcPr>
          <w:p>
            <w:pPr>
              <w:spacing w:after="0"/>
              <w:jc w:val="right"/>
            </w:pPr>
            <w:r>
              <w:rPr>
                <w:sz w:val="16"/>
              </w:rPr>
              <w:t>518</w:t>
            </w:r>
          </w:p>
        </w:tc>
        <w:tc>
          <w:tcPr>
            <w:tcW w:type="dxa" w:w="2897"/>
          </w:tcPr>
          <w:p>
            <w:pPr>
              <w:spacing w:after="0"/>
              <w:jc w:val="left"/>
            </w:pPr>
            <w:r>
              <w:rPr>
                <w:sz w:val="16"/>
              </w:rPr>
              <w:t>this jurisdiction approved 2023-05-05</w:t>
            </w:r>
          </w:p>
        </w:tc>
      </w:tr>
      <w:tr>
        <w:trPr>
          <w:cantSplit/>
        </w:trPr>
        <w:tc>
          <w:tcPr>
            <w:tcW w:type="dxa" w:w="1552"/>
          </w:tcPr>
          <w:p>
            <w:pPr>
              <w:spacing w:after="0"/>
              <w:jc w:val="left"/>
            </w:pPr>
            <w:r>
              <w:rPr>
                <w:sz w:val="16"/>
              </w:rPr>
              <w:t>Manistique township</w:t>
            </w:r>
          </w:p>
        </w:tc>
        <w:tc>
          <w:tcPr>
            <w:tcW w:type="dxa" w:w="858"/>
          </w:tcPr>
          <w:p>
            <w:pPr>
              <w:spacing w:after="0"/>
              <w:jc w:val="left"/>
            </w:pPr>
            <w:r>
              <w:rPr>
                <w:sz w:val="16"/>
              </w:rPr>
              <w:t>Township</w:t>
            </w:r>
          </w:p>
        </w:tc>
        <w:tc>
          <w:tcPr>
            <w:tcW w:type="dxa" w:w="2248"/>
          </w:tcPr>
          <w:p>
            <w:pPr>
              <w:spacing w:after="0"/>
              <w:jc w:val="left"/>
            </w:pPr>
            <w:r>
              <w:rPr>
                <w:sz w:val="16"/>
              </w:rPr>
              <w:t>Approved, expires 2028-03-01</w:t>
            </w:r>
          </w:p>
        </w:tc>
        <w:tc>
          <w:tcPr>
            <w:tcW w:type="dxa" w:w="3616"/>
          </w:tcPr>
          <w:p>
            <w:pPr>
              <w:spacing w:after="0"/>
              <w:jc w:val="left"/>
            </w:pPr>
            <w:r>
              <w:rPr>
                <w:sz w:val="16"/>
              </w:rPr>
              <w:t>Schoolcraft County HMP Update (FEMA plan 108111)</w:t>
            </w:r>
          </w:p>
        </w:tc>
        <w:tc>
          <w:tcPr>
            <w:tcW w:type="dxa" w:w="1037"/>
          </w:tcPr>
          <w:p>
            <w:pPr>
              <w:spacing w:after="0"/>
              <w:jc w:val="left"/>
            </w:pPr>
            <w:r>
              <w:rPr>
                <w:sz w:val="16"/>
              </w:rPr>
              <w:t>2023-03-02</w:t>
            </w:r>
          </w:p>
        </w:tc>
        <w:tc>
          <w:tcPr>
            <w:tcW w:type="dxa" w:w="1037"/>
          </w:tcPr>
          <w:p>
            <w:pPr>
              <w:spacing w:after="0"/>
              <w:jc w:val="left"/>
            </w:pPr>
            <w:r>
              <w:rPr>
                <w:sz w:val="16"/>
              </w:rPr>
              <w:t>2028-03-01</w:t>
            </w:r>
          </w:p>
        </w:tc>
        <w:tc>
          <w:tcPr>
            <w:tcW w:type="dxa" w:w="868"/>
          </w:tcPr>
          <w:p>
            <w:pPr>
              <w:spacing w:after="0"/>
              <w:jc w:val="right"/>
            </w:pPr>
            <w:r>
              <w:rPr>
                <w:sz w:val="16"/>
              </w:rPr>
              <w:t>518</w:t>
            </w:r>
          </w:p>
        </w:tc>
        <w:tc>
          <w:tcPr>
            <w:tcW w:type="dxa" w:w="2897"/>
          </w:tcPr>
          <w:p>
            <w:pPr>
              <w:spacing w:after="0"/>
              <w:jc w:val="left"/>
            </w:pPr>
            <w:r>
              <w:rPr>
                <w:sz w:val="16"/>
              </w:rPr>
              <w:t>this jurisdiction approved 2024-01-23</w:t>
            </w:r>
          </w:p>
        </w:tc>
      </w:tr>
      <w:tr>
        <w:trPr>
          <w:cantSplit/>
        </w:trPr>
        <w:tc>
          <w:tcPr>
            <w:tcW w:type="dxa" w:w="1552"/>
          </w:tcPr>
          <w:p>
            <w:pPr>
              <w:spacing w:after="0"/>
              <w:jc w:val="left"/>
            </w:pPr>
            <w:r>
              <w:rPr>
                <w:sz w:val="16"/>
              </w:rPr>
              <w:t>Mueller township</w:t>
            </w:r>
          </w:p>
        </w:tc>
        <w:tc>
          <w:tcPr>
            <w:tcW w:type="dxa" w:w="858"/>
          </w:tcPr>
          <w:p>
            <w:pPr>
              <w:spacing w:after="0"/>
              <w:jc w:val="left"/>
            </w:pPr>
            <w:r>
              <w:rPr>
                <w:sz w:val="16"/>
              </w:rPr>
              <w:t>Township</w:t>
            </w:r>
          </w:p>
        </w:tc>
        <w:tc>
          <w:tcPr>
            <w:tcW w:type="dxa" w:w="2248"/>
          </w:tcPr>
          <w:p>
            <w:pPr>
              <w:spacing w:after="0"/>
              <w:jc w:val="left"/>
            </w:pPr>
            <w:r>
              <w:rPr>
                <w:sz w:val="16"/>
              </w:rPr>
              <w:t>Approved, expires 2028-03-01</w:t>
            </w:r>
          </w:p>
        </w:tc>
        <w:tc>
          <w:tcPr>
            <w:tcW w:type="dxa" w:w="3616"/>
          </w:tcPr>
          <w:p>
            <w:pPr>
              <w:spacing w:after="0"/>
              <w:jc w:val="left"/>
            </w:pPr>
            <w:r>
              <w:rPr>
                <w:sz w:val="16"/>
              </w:rPr>
              <w:t>Schoolcraft County HMP Update (FEMA plan 108111)</w:t>
            </w:r>
          </w:p>
        </w:tc>
        <w:tc>
          <w:tcPr>
            <w:tcW w:type="dxa" w:w="1037"/>
          </w:tcPr>
          <w:p>
            <w:pPr>
              <w:spacing w:after="0"/>
              <w:jc w:val="left"/>
            </w:pPr>
            <w:r>
              <w:rPr>
                <w:sz w:val="16"/>
              </w:rPr>
              <w:t>2023-03-02</w:t>
            </w:r>
          </w:p>
        </w:tc>
        <w:tc>
          <w:tcPr>
            <w:tcW w:type="dxa" w:w="1037"/>
          </w:tcPr>
          <w:p>
            <w:pPr>
              <w:spacing w:after="0"/>
              <w:jc w:val="left"/>
            </w:pPr>
            <w:r>
              <w:rPr>
                <w:sz w:val="16"/>
              </w:rPr>
              <w:t>2028-03-01</w:t>
            </w:r>
          </w:p>
        </w:tc>
        <w:tc>
          <w:tcPr>
            <w:tcW w:type="dxa" w:w="868"/>
          </w:tcPr>
          <w:p>
            <w:pPr>
              <w:spacing w:after="0"/>
              <w:jc w:val="right"/>
            </w:pPr>
            <w:r>
              <w:rPr>
                <w:sz w:val="16"/>
              </w:rPr>
              <w:t>518</w:t>
            </w:r>
          </w:p>
        </w:tc>
        <w:tc>
          <w:tcPr>
            <w:tcW w:type="dxa" w:w="2897"/>
          </w:tcPr>
          <w:p>
            <w:pPr>
              <w:spacing w:after="0"/>
              <w:jc w:val="left"/>
            </w:pPr>
            <w:r>
              <w:rPr>
                <w:sz w:val="16"/>
              </w:rPr>
              <w:t>this jurisdiction approved 2025-10-15</w:t>
            </w:r>
          </w:p>
        </w:tc>
      </w:tr>
      <w:tr>
        <w:trPr>
          <w:cantSplit/>
        </w:trPr>
        <w:tc>
          <w:tcPr>
            <w:tcW w:type="dxa" w:w="1552"/>
          </w:tcPr>
          <w:p>
            <w:pPr>
              <w:spacing w:after="0"/>
              <w:jc w:val="left"/>
            </w:pPr>
            <w:r>
              <w:rPr>
                <w:sz w:val="16"/>
              </w:rPr>
              <w:t>Seney township</w:t>
            </w:r>
          </w:p>
        </w:tc>
        <w:tc>
          <w:tcPr>
            <w:tcW w:type="dxa" w:w="858"/>
          </w:tcPr>
          <w:p>
            <w:pPr>
              <w:spacing w:after="0"/>
              <w:jc w:val="left"/>
            </w:pPr>
            <w:r>
              <w:rPr>
                <w:sz w:val="16"/>
              </w:rPr>
              <w:t>Township</w:t>
            </w:r>
          </w:p>
        </w:tc>
        <w:tc>
          <w:tcPr>
            <w:tcW w:type="dxa" w:w="2248"/>
          </w:tcPr>
          <w:p>
            <w:pPr>
              <w:spacing w:after="0"/>
              <w:jc w:val="left"/>
            </w:pPr>
            <w:r>
              <w:rPr>
                <w:sz w:val="16"/>
              </w:rPr>
              <w:t>Approved, expires 2028-03-01</w:t>
            </w:r>
          </w:p>
        </w:tc>
        <w:tc>
          <w:tcPr>
            <w:tcW w:type="dxa" w:w="3616"/>
          </w:tcPr>
          <w:p>
            <w:pPr>
              <w:spacing w:after="0"/>
              <w:jc w:val="left"/>
            </w:pPr>
            <w:r>
              <w:rPr>
                <w:sz w:val="16"/>
              </w:rPr>
              <w:t>Schoolcraft County HMP Update (FEMA plan 108111)</w:t>
            </w:r>
          </w:p>
        </w:tc>
        <w:tc>
          <w:tcPr>
            <w:tcW w:type="dxa" w:w="1037"/>
          </w:tcPr>
          <w:p>
            <w:pPr>
              <w:spacing w:after="0"/>
              <w:jc w:val="left"/>
            </w:pPr>
            <w:r>
              <w:rPr>
                <w:sz w:val="16"/>
              </w:rPr>
              <w:t>2023-03-02</w:t>
            </w:r>
          </w:p>
        </w:tc>
        <w:tc>
          <w:tcPr>
            <w:tcW w:type="dxa" w:w="1037"/>
          </w:tcPr>
          <w:p>
            <w:pPr>
              <w:spacing w:after="0"/>
              <w:jc w:val="left"/>
            </w:pPr>
            <w:r>
              <w:rPr>
                <w:sz w:val="16"/>
              </w:rPr>
              <w:t>2028-03-01</w:t>
            </w:r>
          </w:p>
        </w:tc>
        <w:tc>
          <w:tcPr>
            <w:tcW w:type="dxa" w:w="868"/>
          </w:tcPr>
          <w:p>
            <w:pPr>
              <w:spacing w:after="0"/>
              <w:jc w:val="right"/>
            </w:pPr>
            <w:r>
              <w:rPr>
                <w:sz w:val="16"/>
              </w:rPr>
              <w:t>518</w:t>
            </w:r>
          </w:p>
        </w:tc>
        <w:tc>
          <w:tcPr>
            <w:tcW w:type="dxa" w:w="2897"/>
          </w:tcPr>
          <w:p>
            <w:pPr>
              <w:spacing w:after="0"/>
              <w:jc w:val="left"/>
            </w:pPr>
            <w:r>
              <w:rPr>
                <w:sz w:val="16"/>
              </w:rPr>
              <w:t>this jurisdiction approved 2023-04-20</w:t>
            </w:r>
          </w:p>
        </w:tc>
      </w:tr>
      <w:tr>
        <w:trPr>
          <w:cantSplit/>
        </w:trPr>
        <w:tc>
          <w:tcPr>
            <w:tcW w:type="dxa" w:w="1552"/>
          </w:tcPr>
          <w:p>
            <w:pPr>
              <w:spacing w:after="0"/>
              <w:jc w:val="left"/>
            </w:pPr>
            <w:r>
              <w:rPr>
                <w:sz w:val="16"/>
              </w:rPr>
              <w:t>Thompson township</w:t>
            </w:r>
          </w:p>
        </w:tc>
        <w:tc>
          <w:tcPr>
            <w:tcW w:type="dxa" w:w="858"/>
          </w:tcPr>
          <w:p>
            <w:pPr>
              <w:spacing w:after="0"/>
              <w:jc w:val="left"/>
            </w:pPr>
            <w:r>
              <w:rPr>
                <w:sz w:val="16"/>
              </w:rPr>
              <w:t>Township</w:t>
            </w:r>
          </w:p>
        </w:tc>
        <w:tc>
          <w:tcPr>
            <w:tcW w:type="dxa" w:w="2248"/>
          </w:tcPr>
          <w:p>
            <w:pPr>
              <w:spacing w:after="0"/>
              <w:jc w:val="left"/>
            </w:pPr>
            <w:r>
              <w:rPr>
                <w:sz w:val="16"/>
              </w:rPr>
              <w:t>Approved, expires 2028-03-01</w:t>
            </w:r>
          </w:p>
        </w:tc>
        <w:tc>
          <w:tcPr>
            <w:tcW w:type="dxa" w:w="3616"/>
          </w:tcPr>
          <w:p>
            <w:pPr>
              <w:spacing w:after="0"/>
              <w:jc w:val="left"/>
            </w:pPr>
            <w:r>
              <w:rPr>
                <w:sz w:val="16"/>
              </w:rPr>
              <w:t>Schoolcraft County HMP Update (FEMA plan 108111)</w:t>
            </w:r>
          </w:p>
        </w:tc>
        <w:tc>
          <w:tcPr>
            <w:tcW w:type="dxa" w:w="1037"/>
          </w:tcPr>
          <w:p>
            <w:pPr>
              <w:spacing w:after="0"/>
              <w:jc w:val="left"/>
            </w:pPr>
            <w:r>
              <w:rPr>
                <w:sz w:val="16"/>
              </w:rPr>
              <w:t>2023-03-02</w:t>
            </w:r>
          </w:p>
        </w:tc>
        <w:tc>
          <w:tcPr>
            <w:tcW w:type="dxa" w:w="1037"/>
          </w:tcPr>
          <w:p>
            <w:pPr>
              <w:spacing w:after="0"/>
              <w:jc w:val="left"/>
            </w:pPr>
            <w:r>
              <w:rPr>
                <w:sz w:val="16"/>
              </w:rPr>
              <w:t>2028-03-01</w:t>
            </w:r>
          </w:p>
        </w:tc>
        <w:tc>
          <w:tcPr>
            <w:tcW w:type="dxa" w:w="868"/>
          </w:tcPr>
          <w:p>
            <w:pPr>
              <w:spacing w:after="0"/>
              <w:jc w:val="right"/>
            </w:pPr>
            <w:r>
              <w:rPr>
                <w:sz w:val="16"/>
              </w:rPr>
              <w:t>518</w:t>
            </w:r>
          </w:p>
        </w:tc>
        <w:tc>
          <w:tcPr>
            <w:tcW w:type="dxa" w:w="2897"/>
          </w:tcPr>
          <w:p>
            <w:pPr>
              <w:spacing w:after="0"/>
              <w:jc w:val="left"/>
            </w:pPr>
            <w:r>
              <w:rPr>
                <w:sz w:val="16"/>
              </w:rPr>
              <w:t>this jurisdiction approved 2023-04-20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30"/>
        <w:gridCol w:w="1037"/>
        <w:gridCol w:w="1215"/>
        <w:gridCol w:w="1215"/>
        <w:gridCol w:w="1037"/>
        <w:gridCol w:w="1126"/>
        <w:gridCol w:w="2033"/>
        <w:gridCol w:w="1209"/>
        <w:gridCol w:w="2246"/>
        <w:gridCol w:w="2263"/>
      </w:tblGrid>
      <w:tr>
        <w:trPr>
          <w:cantSplit/>
          <w:tblHeader/>
        </w:trPr>
        <w:tc>
          <w:tcPr>
            <w:tcW w:type="dxa" w:w="73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5"/>
            <w:shd w:val="clear" w:color="auto" w:fill="E8E8E8"/>
          </w:tcPr>
          <w:p>
            <w:pPr>
              <w:spacing w:after="0"/>
              <w:jc w:val="left"/>
            </w:pPr>
            <w:r>
              <w:rPr>
                <w:b/>
                <w:sz w:val="16"/>
              </w:rPr>
              <w:t>NRI risk rating</w:t>
            </w:r>
          </w:p>
        </w:tc>
        <w:tc>
          <w:tcPr>
            <w:tcW w:type="dxa" w:w="121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203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0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24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63"/>
            <w:shd w:val="clear" w:color="auto" w:fill="E8E8E8"/>
          </w:tcPr>
          <w:p>
            <w:pPr>
              <w:spacing w:after="0"/>
              <w:jc w:val="left"/>
            </w:pPr>
            <w:r>
              <w:rPr>
                <w:b/>
                <w:sz w:val="16"/>
              </w:rPr>
              <w:t>Storm Events coverage note</w:t>
            </w:r>
          </w:p>
        </w:tc>
      </w:tr>
      <w:tr>
        <w:trPr>
          <w:cantSplit/>
        </w:trPr>
        <w:tc>
          <w:tcPr>
            <w:tcW w:type="dxa" w:w="730"/>
          </w:tcPr>
          <w:p>
            <w:pPr>
              <w:spacing w:after="0"/>
              <w:jc w:val="right"/>
            </w:pPr>
            <w:r>
              <w:rPr>
                <w:sz w:val="16"/>
              </w:rPr>
              <w:t>1</w:t>
            </w:r>
          </w:p>
        </w:tc>
        <w:tc>
          <w:tcPr>
            <w:tcW w:type="dxa" w:w="1037"/>
          </w:tcPr>
          <w:p>
            <w:pPr>
              <w:spacing w:after="0"/>
              <w:jc w:val="left"/>
            </w:pPr>
            <w:r>
              <w:rPr>
                <w:sz w:val="16"/>
              </w:rPr>
              <w:t>Inland Flooding</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1037"/>
          </w:tcPr>
          <w:p>
            <w:pPr>
              <w:spacing w:after="0"/>
              <w:jc w:val="right"/>
            </w:pPr>
            <w:r>
              <w:rPr>
                <w:sz w:val="16"/>
              </w:rPr>
              <w:t>$2,572,932</w:t>
            </w:r>
          </w:p>
        </w:tc>
        <w:tc>
          <w:tcPr>
            <w:tcW w:type="dxa" w:w="1126"/>
          </w:tcPr>
          <w:p>
            <w:pPr>
              <w:spacing w:after="0"/>
              <w:jc w:val="right"/>
            </w:pPr>
            <w:r>
              <w:rPr>
                <w:sz w:val="16"/>
              </w:rPr>
              <w:t>under $1</w:t>
            </w:r>
          </w:p>
        </w:tc>
        <w:tc>
          <w:tcPr>
            <w:tcW w:type="dxa" w:w="2033"/>
          </w:tcPr>
          <w:p>
            <w:pPr>
              <w:spacing w:after="0"/>
              <w:jc w:val="right"/>
            </w:pPr>
            <w:r>
              <w:rPr>
                <w:sz w:val="16"/>
              </w:rPr>
              <w:t>$74</w:t>
            </w:r>
          </w:p>
        </w:tc>
        <w:tc>
          <w:tcPr>
            <w:tcW w:type="dxa" w:w="1209"/>
          </w:tcPr>
          <w:p>
            <w:pPr>
              <w:spacing w:after="0"/>
              <w:jc w:val="right"/>
            </w:pPr>
            <w:r>
              <w:rPr>
                <w:sz w:val="16"/>
              </w:rPr>
              <w:t>$2,573,006</w:t>
            </w:r>
          </w:p>
        </w:tc>
        <w:tc>
          <w:tcPr>
            <w:tcW w:type="dxa" w:w="2246"/>
          </w:tcPr>
          <w:p>
            <w:pPr>
              <w:spacing w:after="0"/>
              <w:jc w:val="right"/>
            </w:pPr>
            <w:r>
              <w:rPr>
                <w:sz w:val="16"/>
              </w:rPr>
              <w:t>1</w:t>
            </w:r>
          </w:p>
        </w:tc>
        <w:tc>
          <w:tcPr>
            <w:tcW w:type="dxa" w:w="2263"/>
          </w:tcPr>
          <w:p>
            <w:pPr>
              <w:spacing w:after="0"/>
              <w:jc w:val="left"/>
            </w:pPr>
          </w:p>
        </w:tc>
      </w:tr>
      <w:tr>
        <w:trPr>
          <w:cantSplit/>
        </w:trPr>
        <w:tc>
          <w:tcPr>
            <w:tcW w:type="dxa" w:w="730"/>
          </w:tcPr>
          <w:p>
            <w:pPr>
              <w:spacing w:after="0"/>
              <w:jc w:val="right"/>
            </w:pPr>
            <w:r>
              <w:rPr>
                <w:sz w:val="16"/>
              </w:rPr>
              <w:t>2</w:t>
            </w:r>
          </w:p>
        </w:tc>
        <w:tc>
          <w:tcPr>
            <w:tcW w:type="dxa" w:w="1037"/>
          </w:tcPr>
          <w:p>
            <w:pPr>
              <w:spacing w:after="0"/>
              <w:jc w:val="left"/>
            </w:pPr>
            <w:r>
              <w:rPr>
                <w:sz w:val="16"/>
              </w:rPr>
              <w:t>Cold Wave</w:t>
            </w:r>
          </w:p>
        </w:tc>
        <w:tc>
          <w:tcPr>
            <w:tcW w:type="dxa" w:w="1215"/>
          </w:tcPr>
          <w:p>
            <w:pPr>
              <w:spacing w:after="0"/>
              <w:jc w:val="left"/>
            </w:pPr>
            <w:r>
              <w:rPr>
                <w:sz w:val="16"/>
              </w:rPr>
              <w:t>Relatively Low</w:t>
            </w:r>
          </w:p>
        </w:tc>
        <w:tc>
          <w:tcPr>
            <w:tcW w:type="dxa" w:w="1215"/>
          </w:tcPr>
          <w:p>
            <w:pPr>
              <w:spacing w:after="0"/>
              <w:jc w:val="left"/>
            </w:pPr>
            <w:r>
              <w:rPr>
                <w:sz w:val="16"/>
              </w:rPr>
              <w:t>Relatively Low</w:t>
            </w:r>
          </w:p>
        </w:tc>
        <w:tc>
          <w:tcPr>
            <w:tcW w:type="dxa" w:w="1037"/>
          </w:tcPr>
          <w:p>
            <w:pPr>
              <w:spacing w:after="0"/>
              <w:jc w:val="right"/>
            </w:pPr>
            <w:r>
              <w:rPr>
                <w:sz w:val="16"/>
              </w:rPr>
              <w:t>$155</w:t>
            </w:r>
          </w:p>
        </w:tc>
        <w:tc>
          <w:tcPr>
            <w:tcW w:type="dxa" w:w="1126"/>
          </w:tcPr>
          <w:p>
            <w:pPr>
              <w:spacing w:after="0"/>
              <w:jc w:val="right"/>
            </w:pPr>
            <w:r>
              <w:rPr>
                <w:sz w:val="16"/>
              </w:rPr>
              <w:t>$1,501</w:t>
            </w:r>
          </w:p>
        </w:tc>
        <w:tc>
          <w:tcPr>
            <w:tcW w:type="dxa" w:w="2033"/>
          </w:tcPr>
          <w:p>
            <w:pPr>
              <w:spacing w:after="0"/>
              <w:jc w:val="right"/>
            </w:pPr>
            <w:r>
              <w:rPr>
                <w:sz w:val="16"/>
              </w:rPr>
              <w:t>$390,365</w:t>
            </w:r>
          </w:p>
        </w:tc>
        <w:tc>
          <w:tcPr>
            <w:tcW w:type="dxa" w:w="1209"/>
          </w:tcPr>
          <w:p>
            <w:pPr>
              <w:spacing w:after="0"/>
              <w:jc w:val="right"/>
            </w:pPr>
            <w:r>
              <w:rPr>
                <w:sz w:val="16"/>
              </w:rPr>
              <w:t>$392,021</w:t>
            </w:r>
          </w:p>
        </w:tc>
        <w:tc>
          <w:tcPr>
            <w:tcW w:type="dxa" w:w="2246"/>
          </w:tcPr>
          <w:p>
            <w:pPr>
              <w:spacing w:after="0"/>
              <w:jc w:val="right"/>
            </w:pPr>
            <w:r>
              <w:rPr>
                <w:sz w:val="16"/>
              </w:rPr>
              <w:t>37</w:t>
            </w:r>
          </w:p>
        </w:tc>
        <w:tc>
          <w:tcPr>
            <w:tcW w:type="dxa" w:w="2263"/>
          </w:tcPr>
          <w:p>
            <w:pPr>
              <w:spacing w:after="0"/>
              <w:jc w:val="left"/>
            </w:pPr>
            <w:r>
              <w:rPr>
                <w:sz w:val="16"/>
              </w:rPr>
              <w:t>Includes 6 Frost/Freeze records (outside NRI's Cold Wave definition; counted in this table and in B1-d, not in the B1-e descriptor).</w:t>
            </w:r>
          </w:p>
        </w:tc>
      </w:tr>
      <w:tr>
        <w:trPr>
          <w:cantSplit/>
        </w:trPr>
        <w:tc>
          <w:tcPr>
            <w:tcW w:type="dxa" w:w="730"/>
          </w:tcPr>
          <w:p>
            <w:pPr>
              <w:spacing w:after="0"/>
              <w:jc w:val="right"/>
            </w:pPr>
            <w:r>
              <w:rPr>
                <w:sz w:val="16"/>
              </w:rPr>
              <w:t>3</w:t>
            </w:r>
          </w:p>
        </w:tc>
        <w:tc>
          <w:tcPr>
            <w:tcW w:type="dxa" w:w="1037"/>
          </w:tcPr>
          <w:p>
            <w:pPr>
              <w:spacing w:after="0"/>
              <w:jc w:val="left"/>
            </w:pPr>
            <w:r>
              <w:rPr>
                <w:sz w:val="16"/>
              </w:rPr>
              <w:t>Lightning</w:t>
            </w:r>
          </w:p>
        </w:tc>
        <w:tc>
          <w:tcPr>
            <w:tcW w:type="dxa" w:w="1215"/>
          </w:tcPr>
          <w:p>
            <w:pPr>
              <w:spacing w:after="0"/>
              <w:jc w:val="left"/>
            </w:pPr>
            <w:r>
              <w:rPr>
                <w:sz w:val="16"/>
              </w:rPr>
              <w:t>Relatively Low</w:t>
            </w:r>
          </w:p>
        </w:tc>
        <w:tc>
          <w:tcPr>
            <w:tcW w:type="dxa" w:w="1215"/>
          </w:tcPr>
          <w:p>
            <w:pPr>
              <w:spacing w:after="0"/>
              <w:jc w:val="left"/>
            </w:pPr>
            <w:r>
              <w:rPr>
                <w:sz w:val="16"/>
              </w:rPr>
              <w:t>Relatively Low</w:t>
            </w:r>
          </w:p>
        </w:tc>
        <w:tc>
          <w:tcPr>
            <w:tcW w:type="dxa" w:w="1037"/>
          </w:tcPr>
          <w:p>
            <w:pPr>
              <w:spacing w:after="0"/>
              <w:jc w:val="right"/>
            </w:pPr>
            <w:r>
              <w:rPr>
                <w:sz w:val="16"/>
              </w:rPr>
              <w:t>$2,513</w:t>
            </w:r>
          </w:p>
        </w:tc>
        <w:tc>
          <w:tcPr>
            <w:tcW w:type="dxa" w:w="1126"/>
          </w:tcPr>
          <w:p>
            <w:pPr>
              <w:spacing w:after="0"/>
              <w:jc w:val="right"/>
            </w:pPr>
            <w:r>
              <w:rPr>
                <w:sz w:val="16"/>
              </w:rPr>
              <w:t>n/a</w:t>
            </w:r>
          </w:p>
        </w:tc>
        <w:tc>
          <w:tcPr>
            <w:tcW w:type="dxa" w:w="2033"/>
          </w:tcPr>
          <w:p>
            <w:pPr>
              <w:spacing w:after="0"/>
              <w:jc w:val="right"/>
            </w:pPr>
            <w:r>
              <w:rPr>
                <w:sz w:val="16"/>
              </w:rPr>
              <w:t>$204,153</w:t>
            </w:r>
          </w:p>
        </w:tc>
        <w:tc>
          <w:tcPr>
            <w:tcW w:type="dxa" w:w="1209"/>
          </w:tcPr>
          <w:p>
            <w:pPr>
              <w:spacing w:after="0"/>
              <w:jc w:val="right"/>
            </w:pPr>
            <w:r>
              <w:rPr>
                <w:sz w:val="16"/>
              </w:rPr>
              <w:t>$206,666</w:t>
            </w:r>
          </w:p>
        </w:tc>
        <w:tc>
          <w:tcPr>
            <w:tcW w:type="dxa" w:w="2246"/>
          </w:tcPr>
          <w:p>
            <w:pPr>
              <w:spacing w:after="0"/>
              <w:jc w:val="right"/>
            </w:pPr>
            <w:r>
              <w:rPr>
                <w:sz w:val="16"/>
              </w:rPr>
              <w:t>0</w:t>
            </w:r>
          </w:p>
        </w:tc>
        <w:tc>
          <w:tcPr>
            <w:tcW w:type="dxa" w:w="2263"/>
          </w:tcPr>
          <w:p>
            <w:pPr>
              <w:spacing w:after="0"/>
              <w:jc w:val="left"/>
            </w:pPr>
            <w:r>
              <w:rPr>
                <w:sz w:val="16"/>
              </w:rPr>
              <w:t>No recorded events in Storm Events since 1996 (data through 2026-06-30).</w:t>
            </w:r>
          </w:p>
        </w:tc>
      </w:tr>
      <w:tr>
        <w:trPr>
          <w:cantSplit/>
        </w:trPr>
        <w:tc>
          <w:tcPr>
            <w:tcW w:type="dxa" w:w="730"/>
          </w:tcPr>
          <w:p>
            <w:pPr>
              <w:spacing w:after="0"/>
              <w:jc w:val="right"/>
            </w:pPr>
            <w:r>
              <w:rPr>
                <w:sz w:val="16"/>
              </w:rPr>
              <w:t>4</w:t>
            </w:r>
          </w:p>
        </w:tc>
        <w:tc>
          <w:tcPr>
            <w:tcW w:type="dxa" w:w="1037"/>
          </w:tcPr>
          <w:p>
            <w:pPr>
              <w:spacing w:after="0"/>
              <w:jc w:val="left"/>
            </w:pPr>
            <w:r>
              <w:rPr>
                <w:sz w:val="16"/>
              </w:rPr>
              <w:t>Hail</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1037"/>
          </w:tcPr>
          <w:p>
            <w:pPr>
              <w:spacing w:after="0"/>
              <w:jc w:val="right"/>
            </w:pPr>
            <w:r>
              <w:rPr>
                <w:sz w:val="16"/>
              </w:rPr>
              <w:t>$62,558</w:t>
            </w:r>
          </w:p>
        </w:tc>
        <w:tc>
          <w:tcPr>
            <w:tcW w:type="dxa" w:w="1126"/>
          </w:tcPr>
          <w:p>
            <w:pPr>
              <w:spacing w:after="0"/>
              <w:jc w:val="right"/>
            </w:pPr>
            <w:r>
              <w:rPr>
                <w:sz w:val="16"/>
              </w:rPr>
              <w:t>$338</w:t>
            </w:r>
          </w:p>
        </w:tc>
        <w:tc>
          <w:tcPr>
            <w:tcW w:type="dxa" w:w="2033"/>
          </w:tcPr>
          <w:p>
            <w:pPr>
              <w:spacing w:after="0"/>
              <w:jc w:val="right"/>
            </w:pPr>
            <w:r>
              <w:rPr>
                <w:sz w:val="16"/>
              </w:rPr>
              <w:t>$1,536</w:t>
            </w:r>
          </w:p>
        </w:tc>
        <w:tc>
          <w:tcPr>
            <w:tcW w:type="dxa" w:w="1209"/>
          </w:tcPr>
          <w:p>
            <w:pPr>
              <w:spacing w:after="0"/>
              <w:jc w:val="right"/>
            </w:pPr>
            <w:r>
              <w:rPr>
                <w:sz w:val="16"/>
              </w:rPr>
              <w:t>$64,433</w:t>
            </w:r>
          </w:p>
        </w:tc>
        <w:tc>
          <w:tcPr>
            <w:tcW w:type="dxa" w:w="2246"/>
          </w:tcPr>
          <w:p>
            <w:pPr>
              <w:spacing w:after="0"/>
              <w:jc w:val="right"/>
            </w:pPr>
            <w:r>
              <w:rPr>
                <w:sz w:val="16"/>
              </w:rPr>
              <w:t>39</w:t>
            </w:r>
          </w:p>
        </w:tc>
        <w:tc>
          <w:tcPr>
            <w:tcW w:type="dxa" w:w="2263"/>
          </w:tcPr>
          <w:p>
            <w:pPr>
              <w:spacing w:after="0"/>
              <w:jc w:val="left"/>
            </w:pPr>
          </w:p>
        </w:tc>
      </w:tr>
      <w:tr>
        <w:trPr>
          <w:cantSplit/>
        </w:trPr>
        <w:tc>
          <w:tcPr>
            <w:tcW w:type="dxa" w:w="730"/>
          </w:tcPr>
          <w:p>
            <w:pPr>
              <w:spacing w:after="0"/>
              <w:jc w:val="right"/>
            </w:pPr>
            <w:r>
              <w:rPr>
                <w:sz w:val="16"/>
              </w:rPr>
              <w:t>5</w:t>
            </w:r>
          </w:p>
        </w:tc>
        <w:tc>
          <w:tcPr>
            <w:tcW w:type="dxa" w:w="1037"/>
          </w:tcPr>
          <w:p>
            <w:pPr>
              <w:spacing w:after="0"/>
              <w:jc w:val="left"/>
            </w:pPr>
            <w:r>
              <w:rPr>
                <w:sz w:val="16"/>
              </w:rPr>
              <w:t>Strong Wind</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1037"/>
          </w:tcPr>
          <w:p>
            <w:pPr>
              <w:spacing w:after="0"/>
              <w:jc w:val="right"/>
            </w:pPr>
            <w:r>
              <w:rPr>
                <w:sz w:val="16"/>
              </w:rPr>
              <w:t>$22,270</w:t>
            </w:r>
          </w:p>
        </w:tc>
        <w:tc>
          <w:tcPr>
            <w:tcW w:type="dxa" w:w="1126"/>
          </w:tcPr>
          <w:p>
            <w:pPr>
              <w:spacing w:after="0"/>
              <w:jc w:val="right"/>
            </w:pPr>
            <w:r>
              <w:rPr>
                <w:sz w:val="16"/>
              </w:rPr>
              <w:t>$14,364</w:t>
            </w:r>
          </w:p>
        </w:tc>
        <w:tc>
          <w:tcPr>
            <w:tcW w:type="dxa" w:w="2033"/>
          </w:tcPr>
          <w:p>
            <w:pPr>
              <w:spacing w:after="0"/>
              <w:jc w:val="right"/>
            </w:pPr>
            <w:r>
              <w:rPr>
                <w:sz w:val="16"/>
              </w:rPr>
              <w:t>$12,872</w:t>
            </w:r>
          </w:p>
        </w:tc>
        <w:tc>
          <w:tcPr>
            <w:tcW w:type="dxa" w:w="1209"/>
          </w:tcPr>
          <w:p>
            <w:pPr>
              <w:spacing w:after="0"/>
              <w:jc w:val="right"/>
            </w:pPr>
            <w:r>
              <w:rPr>
                <w:sz w:val="16"/>
              </w:rPr>
              <w:t>$49,506</w:t>
            </w:r>
          </w:p>
        </w:tc>
        <w:tc>
          <w:tcPr>
            <w:tcW w:type="dxa" w:w="2246"/>
          </w:tcPr>
          <w:p>
            <w:pPr>
              <w:spacing w:after="0"/>
              <w:jc w:val="right"/>
            </w:pPr>
            <w:r>
              <w:rPr>
                <w:sz w:val="16"/>
              </w:rPr>
              <w:t>52</w:t>
            </w:r>
          </w:p>
        </w:tc>
        <w:tc>
          <w:tcPr>
            <w:tcW w:type="dxa" w:w="2263"/>
          </w:tcPr>
          <w:p>
            <w:pPr>
              <w:spacing w:after="0"/>
              <w:jc w:val="left"/>
            </w:pPr>
            <w:r>
              <w:rPr>
                <w:sz w:val="16"/>
              </w:rPr>
              <w:t>Includes 13 High Wind and 3 Strong Wind records (NOAA non-thunderstorm wind types, outside NRI's Strong Wind definition).</w:t>
            </w:r>
          </w:p>
        </w:tc>
      </w:tr>
      <w:tr>
        <w:trPr>
          <w:cantSplit/>
        </w:trPr>
        <w:tc>
          <w:tcPr>
            <w:tcW w:type="dxa" w:w="730"/>
          </w:tcPr>
          <w:p>
            <w:pPr>
              <w:spacing w:after="0"/>
              <w:jc w:val="right"/>
            </w:pPr>
            <w:r>
              <w:rPr>
                <w:sz w:val="16"/>
              </w:rPr>
              <w:t>6</w:t>
            </w:r>
          </w:p>
        </w:tc>
        <w:tc>
          <w:tcPr>
            <w:tcW w:type="dxa" w:w="1037"/>
          </w:tcPr>
          <w:p>
            <w:pPr>
              <w:spacing w:after="0"/>
              <w:jc w:val="left"/>
            </w:pPr>
            <w:r>
              <w:rPr>
                <w:sz w:val="16"/>
              </w:rPr>
              <w:t>Tornado</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1037"/>
          </w:tcPr>
          <w:p>
            <w:pPr>
              <w:spacing w:after="0"/>
              <w:jc w:val="right"/>
            </w:pPr>
            <w:r>
              <w:rPr>
                <w:sz w:val="16"/>
              </w:rPr>
              <w:t>$23,539</w:t>
            </w:r>
          </w:p>
        </w:tc>
        <w:tc>
          <w:tcPr>
            <w:tcW w:type="dxa" w:w="1126"/>
          </w:tcPr>
          <w:p>
            <w:pPr>
              <w:spacing w:after="0"/>
              <w:jc w:val="right"/>
            </w:pPr>
            <w:r>
              <w:rPr>
                <w:sz w:val="16"/>
              </w:rPr>
              <w:t>$4</w:t>
            </w:r>
          </w:p>
        </w:tc>
        <w:tc>
          <w:tcPr>
            <w:tcW w:type="dxa" w:w="2033"/>
          </w:tcPr>
          <w:p>
            <w:pPr>
              <w:spacing w:after="0"/>
              <w:jc w:val="right"/>
            </w:pPr>
            <w:r>
              <w:rPr>
                <w:sz w:val="16"/>
              </w:rPr>
              <w:t>$17,268</w:t>
            </w:r>
          </w:p>
        </w:tc>
        <w:tc>
          <w:tcPr>
            <w:tcW w:type="dxa" w:w="1209"/>
          </w:tcPr>
          <w:p>
            <w:pPr>
              <w:spacing w:after="0"/>
              <w:jc w:val="right"/>
            </w:pPr>
            <w:r>
              <w:rPr>
                <w:sz w:val="16"/>
              </w:rPr>
              <w:t>$40,812</w:t>
            </w:r>
          </w:p>
        </w:tc>
        <w:tc>
          <w:tcPr>
            <w:tcW w:type="dxa" w:w="2246"/>
          </w:tcPr>
          <w:p>
            <w:pPr>
              <w:spacing w:after="0"/>
              <w:jc w:val="right"/>
            </w:pPr>
            <w:r>
              <w:rPr>
                <w:sz w:val="16"/>
              </w:rPr>
              <w:t>0</w:t>
            </w:r>
          </w:p>
        </w:tc>
        <w:tc>
          <w:tcPr>
            <w:tcW w:type="dxa" w:w="2263"/>
          </w:tcPr>
          <w:p>
            <w:pPr>
              <w:spacing w:after="0"/>
              <w:jc w:val="left"/>
            </w:pPr>
            <w:r>
              <w:rPr>
                <w:sz w:val="16"/>
              </w:rPr>
              <w:t>No recorded events in Storm Events since 1996 (data through 2026-06-30).</w:t>
            </w:r>
          </w:p>
        </w:tc>
      </w:tr>
      <w:tr>
        <w:trPr>
          <w:cantSplit/>
        </w:trPr>
        <w:tc>
          <w:tcPr>
            <w:tcW w:type="dxa" w:w="730"/>
          </w:tcPr>
          <w:p>
            <w:pPr>
              <w:spacing w:after="0"/>
              <w:jc w:val="right"/>
            </w:pPr>
            <w:r>
              <w:rPr>
                <w:sz w:val="16"/>
              </w:rPr>
              <w:t>7</w:t>
            </w:r>
          </w:p>
        </w:tc>
        <w:tc>
          <w:tcPr>
            <w:tcW w:type="dxa" w:w="1037"/>
          </w:tcPr>
          <w:p>
            <w:pPr>
              <w:spacing w:after="0"/>
              <w:jc w:val="left"/>
            </w:pPr>
            <w:r>
              <w:rPr>
                <w:sz w:val="16"/>
              </w:rPr>
              <w:t>Wildfire</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1037"/>
          </w:tcPr>
          <w:p>
            <w:pPr>
              <w:spacing w:after="0"/>
              <w:jc w:val="right"/>
            </w:pPr>
            <w:r>
              <w:rPr>
                <w:sz w:val="16"/>
              </w:rPr>
              <w:t>$16,139</w:t>
            </w:r>
          </w:p>
        </w:tc>
        <w:tc>
          <w:tcPr>
            <w:tcW w:type="dxa" w:w="1126"/>
          </w:tcPr>
          <w:p>
            <w:pPr>
              <w:spacing w:after="0"/>
              <w:jc w:val="right"/>
            </w:pPr>
            <w:r>
              <w:rPr>
                <w:sz w:val="16"/>
              </w:rPr>
              <w:t>$1</w:t>
            </w:r>
          </w:p>
        </w:tc>
        <w:tc>
          <w:tcPr>
            <w:tcW w:type="dxa" w:w="2033"/>
          </w:tcPr>
          <w:p>
            <w:pPr>
              <w:spacing w:after="0"/>
              <w:jc w:val="right"/>
            </w:pPr>
            <w:r>
              <w:rPr>
                <w:sz w:val="16"/>
              </w:rPr>
              <w:t>$976</w:t>
            </w:r>
          </w:p>
        </w:tc>
        <w:tc>
          <w:tcPr>
            <w:tcW w:type="dxa" w:w="1209"/>
          </w:tcPr>
          <w:p>
            <w:pPr>
              <w:spacing w:after="0"/>
              <w:jc w:val="right"/>
            </w:pPr>
            <w:r>
              <w:rPr>
                <w:sz w:val="16"/>
              </w:rPr>
              <w:t>$17,117</w:t>
            </w:r>
          </w:p>
        </w:tc>
        <w:tc>
          <w:tcPr>
            <w:tcW w:type="dxa" w:w="2246"/>
          </w:tcPr>
          <w:p>
            <w:pPr>
              <w:spacing w:after="0"/>
              <w:jc w:val="right"/>
            </w:pPr>
            <w:r>
              <w:rPr>
                <w:sz w:val="16"/>
              </w:rPr>
              <w:t>2</w:t>
            </w:r>
          </w:p>
        </w:tc>
        <w:tc>
          <w:tcPr>
            <w:tcW w:type="dxa" w:w="2263"/>
          </w:tcPr>
          <w:p>
            <w:pPr>
              <w:spacing w:after="0"/>
              <w:jc w:val="left"/>
            </w:pPr>
          </w:p>
        </w:tc>
      </w:tr>
      <w:tr>
        <w:trPr>
          <w:cantSplit/>
        </w:trPr>
        <w:tc>
          <w:tcPr>
            <w:tcW w:type="dxa" w:w="730"/>
          </w:tcPr>
          <w:p>
            <w:pPr>
              <w:spacing w:after="0"/>
              <w:jc w:val="right"/>
            </w:pPr>
            <w:r>
              <w:rPr>
                <w:sz w:val="16"/>
              </w:rPr>
              <w:t>8</w:t>
            </w:r>
          </w:p>
        </w:tc>
        <w:tc>
          <w:tcPr>
            <w:tcW w:type="dxa" w:w="1037"/>
          </w:tcPr>
          <w:p>
            <w:pPr>
              <w:spacing w:after="0"/>
              <w:jc w:val="left"/>
            </w:pPr>
            <w:r>
              <w:rPr>
                <w:sz w:val="16"/>
              </w:rPr>
              <w:t>Winter Weather</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1037"/>
          </w:tcPr>
          <w:p>
            <w:pPr>
              <w:spacing w:after="0"/>
              <w:jc w:val="right"/>
            </w:pPr>
            <w:r>
              <w:rPr>
                <w:sz w:val="16"/>
              </w:rPr>
              <w:t>$1,885</w:t>
            </w:r>
          </w:p>
        </w:tc>
        <w:tc>
          <w:tcPr>
            <w:tcW w:type="dxa" w:w="1126"/>
          </w:tcPr>
          <w:p>
            <w:pPr>
              <w:spacing w:after="0"/>
              <w:jc w:val="right"/>
            </w:pPr>
            <w:r>
              <w:rPr>
                <w:sz w:val="16"/>
              </w:rPr>
              <w:t>$18</w:t>
            </w:r>
          </w:p>
        </w:tc>
        <w:tc>
          <w:tcPr>
            <w:tcW w:type="dxa" w:w="2033"/>
          </w:tcPr>
          <w:p>
            <w:pPr>
              <w:spacing w:after="0"/>
              <w:jc w:val="right"/>
            </w:pPr>
            <w:r>
              <w:rPr>
                <w:sz w:val="16"/>
              </w:rPr>
              <w:t>$3,885</w:t>
            </w:r>
          </w:p>
        </w:tc>
        <w:tc>
          <w:tcPr>
            <w:tcW w:type="dxa" w:w="1209"/>
          </w:tcPr>
          <w:p>
            <w:pPr>
              <w:spacing w:after="0"/>
              <w:jc w:val="right"/>
            </w:pPr>
            <w:r>
              <w:rPr>
                <w:sz w:val="16"/>
              </w:rPr>
              <w:t>$5,787</w:t>
            </w:r>
          </w:p>
        </w:tc>
        <w:tc>
          <w:tcPr>
            <w:tcW w:type="dxa" w:w="2246"/>
          </w:tcPr>
          <w:p>
            <w:pPr>
              <w:spacing w:after="0"/>
              <w:jc w:val="right"/>
            </w:pPr>
            <w:r>
              <w:rPr>
                <w:sz w:val="16"/>
              </w:rPr>
              <w:t>286</w:t>
            </w:r>
          </w:p>
        </w:tc>
        <w:tc>
          <w:tcPr>
            <w:tcW w:type="dxa" w:w="2263"/>
          </w:tcPr>
          <w:p>
            <w:pPr>
              <w:spacing w:after="0"/>
              <w:jc w:val="left"/>
            </w:pPr>
            <w:r>
              <w:rPr>
                <w:sz w:val="16"/>
              </w:rPr>
              <w:t>Includes 1 Sleet record (outside NRI's Winter Weather definition).</w:t>
            </w:r>
          </w:p>
        </w:tc>
      </w:tr>
      <w:tr>
        <w:trPr>
          <w:cantSplit/>
        </w:trPr>
        <w:tc>
          <w:tcPr>
            <w:tcW w:type="dxa" w:w="730"/>
          </w:tcPr>
          <w:p>
            <w:pPr>
              <w:spacing w:after="0"/>
              <w:jc w:val="right"/>
            </w:pPr>
            <w:r>
              <w:rPr>
                <w:sz w:val="16"/>
              </w:rPr>
              <w:t>9</w:t>
            </w:r>
          </w:p>
        </w:tc>
        <w:tc>
          <w:tcPr>
            <w:tcW w:type="dxa" w:w="1037"/>
          </w:tcPr>
          <w:p>
            <w:pPr>
              <w:spacing w:after="0"/>
              <w:jc w:val="left"/>
            </w:pPr>
            <w:r>
              <w:rPr>
                <w:sz w:val="16"/>
              </w:rPr>
              <w:t>Ice Storm</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1037"/>
          </w:tcPr>
          <w:p>
            <w:pPr>
              <w:spacing w:after="0"/>
              <w:jc w:val="right"/>
            </w:pPr>
            <w:r>
              <w:rPr>
                <w:sz w:val="16"/>
              </w:rPr>
              <w:t>$1,647</w:t>
            </w:r>
          </w:p>
        </w:tc>
        <w:tc>
          <w:tcPr>
            <w:tcW w:type="dxa" w:w="1126"/>
          </w:tcPr>
          <w:p>
            <w:pPr>
              <w:spacing w:after="0"/>
              <w:jc w:val="right"/>
            </w:pPr>
            <w:r>
              <w:rPr>
                <w:sz w:val="16"/>
              </w:rPr>
              <w:t>n/a</w:t>
            </w:r>
          </w:p>
        </w:tc>
        <w:tc>
          <w:tcPr>
            <w:tcW w:type="dxa" w:w="2033"/>
          </w:tcPr>
          <w:p>
            <w:pPr>
              <w:spacing w:after="0"/>
              <w:jc w:val="right"/>
            </w:pPr>
            <w:r>
              <w:rPr>
                <w:sz w:val="16"/>
              </w:rPr>
              <w:t>$87</w:t>
            </w:r>
          </w:p>
        </w:tc>
        <w:tc>
          <w:tcPr>
            <w:tcW w:type="dxa" w:w="1209"/>
          </w:tcPr>
          <w:p>
            <w:pPr>
              <w:spacing w:after="0"/>
              <w:jc w:val="right"/>
            </w:pPr>
            <w:r>
              <w:rPr>
                <w:sz w:val="16"/>
              </w:rPr>
              <w:t>$1,734</w:t>
            </w:r>
          </w:p>
        </w:tc>
        <w:tc>
          <w:tcPr>
            <w:tcW w:type="dxa" w:w="2246"/>
          </w:tcPr>
          <w:p>
            <w:pPr>
              <w:spacing w:after="0"/>
              <w:jc w:val="right"/>
            </w:pPr>
            <w:r>
              <w:rPr>
                <w:sz w:val="16"/>
              </w:rPr>
              <w:t>11</w:t>
            </w:r>
          </w:p>
        </w:tc>
        <w:tc>
          <w:tcPr>
            <w:tcW w:type="dxa" w:w="2263"/>
          </w:tcPr>
          <w:p>
            <w:pPr>
              <w:spacing w:after="0"/>
              <w:jc w:val="left"/>
            </w:pPr>
          </w:p>
        </w:tc>
      </w:tr>
      <w:tr>
        <w:trPr>
          <w:cantSplit/>
        </w:trPr>
        <w:tc>
          <w:tcPr>
            <w:tcW w:type="dxa" w:w="730"/>
          </w:tcPr>
          <w:p>
            <w:pPr>
              <w:spacing w:after="0"/>
              <w:jc w:val="right"/>
            </w:pPr>
            <w:r>
              <w:rPr>
                <w:sz w:val="16"/>
              </w:rPr>
              <w:t>10</w:t>
            </w:r>
          </w:p>
        </w:tc>
        <w:tc>
          <w:tcPr>
            <w:tcW w:type="dxa" w:w="1037"/>
          </w:tcPr>
          <w:p>
            <w:pPr>
              <w:spacing w:after="0"/>
              <w:jc w:val="left"/>
            </w:pPr>
            <w:r>
              <w:rPr>
                <w:sz w:val="16"/>
              </w:rPr>
              <w:t>Heat Wave</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1037"/>
          </w:tcPr>
          <w:p>
            <w:pPr>
              <w:spacing w:after="0"/>
              <w:jc w:val="right"/>
            </w:pPr>
            <w:r>
              <w:rPr>
                <w:sz w:val="16"/>
              </w:rPr>
              <w:t>$11</w:t>
            </w:r>
          </w:p>
        </w:tc>
        <w:tc>
          <w:tcPr>
            <w:tcW w:type="dxa" w:w="1126"/>
          </w:tcPr>
          <w:p>
            <w:pPr>
              <w:spacing w:after="0"/>
              <w:jc w:val="right"/>
            </w:pPr>
            <w:r>
              <w:rPr>
                <w:sz w:val="16"/>
              </w:rPr>
              <w:t>under $1</w:t>
            </w:r>
          </w:p>
        </w:tc>
        <w:tc>
          <w:tcPr>
            <w:tcW w:type="dxa" w:w="2033"/>
          </w:tcPr>
          <w:p>
            <w:pPr>
              <w:spacing w:after="0"/>
              <w:jc w:val="right"/>
            </w:pPr>
            <w:r>
              <w:rPr>
                <w:sz w:val="16"/>
              </w:rPr>
              <w:t>$1,326</w:t>
            </w:r>
          </w:p>
        </w:tc>
        <w:tc>
          <w:tcPr>
            <w:tcW w:type="dxa" w:w="1209"/>
          </w:tcPr>
          <w:p>
            <w:pPr>
              <w:spacing w:after="0"/>
              <w:jc w:val="right"/>
            </w:pPr>
            <w:r>
              <w:rPr>
                <w:sz w:val="16"/>
              </w:rPr>
              <w:t>$1,337</w:t>
            </w:r>
          </w:p>
        </w:tc>
        <w:tc>
          <w:tcPr>
            <w:tcW w:type="dxa" w:w="2246"/>
          </w:tcPr>
          <w:p>
            <w:pPr>
              <w:spacing w:after="0"/>
              <w:jc w:val="right"/>
            </w:pPr>
            <w:r>
              <w:rPr>
                <w:sz w:val="16"/>
              </w:rPr>
              <w:t>0</w:t>
            </w:r>
          </w:p>
        </w:tc>
        <w:tc>
          <w:tcPr>
            <w:tcW w:type="dxa" w:w="2263"/>
          </w:tcPr>
          <w:p>
            <w:pPr>
              <w:spacing w:after="0"/>
              <w:jc w:val="left"/>
            </w:pPr>
            <w:r>
              <w:rPr>
                <w:sz w:val="16"/>
              </w:rPr>
              <w:t>No recorded events in Storm Events since 1996 (data through 2026-06-30).</w:t>
            </w:r>
          </w:p>
        </w:tc>
      </w:tr>
      <w:tr>
        <w:trPr>
          <w:cantSplit/>
        </w:trPr>
        <w:tc>
          <w:tcPr>
            <w:tcW w:type="dxa" w:w="730"/>
          </w:tcPr>
          <w:p>
            <w:pPr>
              <w:spacing w:after="0"/>
              <w:jc w:val="right"/>
            </w:pPr>
            <w:r>
              <w:rPr>
                <w:sz w:val="16"/>
              </w:rPr>
              <w:t>11</w:t>
            </w:r>
          </w:p>
        </w:tc>
        <w:tc>
          <w:tcPr>
            <w:tcW w:type="dxa" w:w="1037"/>
          </w:tcPr>
          <w:p>
            <w:pPr>
              <w:spacing w:after="0"/>
              <w:jc w:val="left"/>
            </w:pPr>
            <w:r>
              <w:rPr>
                <w:sz w:val="16"/>
              </w:rPr>
              <w:t>Earthquake</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1037"/>
          </w:tcPr>
          <w:p>
            <w:pPr>
              <w:spacing w:after="0"/>
              <w:jc w:val="right"/>
            </w:pPr>
            <w:r>
              <w:rPr>
                <w:sz w:val="16"/>
              </w:rPr>
              <w:t>$705</w:t>
            </w:r>
          </w:p>
        </w:tc>
        <w:tc>
          <w:tcPr>
            <w:tcW w:type="dxa" w:w="1126"/>
          </w:tcPr>
          <w:p>
            <w:pPr>
              <w:spacing w:after="0"/>
              <w:jc w:val="right"/>
            </w:pPr>
            <w:r>
              <w:rPr>
                <w:sz w:val="16"/>
              </w:rPr>
              <w:t>n/a</w:t>
            </w:r>
          </w:p>
        </w:tc>
        <w:tc>
          <w:tcPr>
            <w:tcW w:type="dxa" w:w="2033"/>
          </w:tcPr>
          <w:p>
            <w:pPr>
              <w:spacing w:after="0"/>
              <w:jc w:val="right"/>
            </w:pPr>
            <w:r>
              <w:rPr>
                <w:sz w:val="16"/>
              </w:rPr>
              <w:t>$162</w:t>
            </w:r>
          </w:p>
        </w:tc>
        <w:tc>
          <w:tcPr>
            <w:tcW w:type="dxa" w:w="1209"/>
          </w:tcPr>
          <w:p>
            <w:pPr>
              <w:spacing w:after="0"/>
              <w:jc w:val="right"/>
            </w:pPr>
            <w:r>
              <w:rPr>
                <w:sz w:val="16"/>
              </w:rPr>
              <w:t>$866</w:t>
            </w:r>
          </w:p>
        </w:tc>
        <w:tc>
          <w:tcPr>
            <w:tcW w:type="dxa" w:w="2246"/>
          </w:tcPr>
          <w:p>
            <w:pPr>
              <w:spacing w:after="0"/>
              <w:jc w:val="right"/>
            </w:pPr>
          </w:p>
        </w:tc>
        <w:tc>
          <w:tcPr>
            <w:tcW w:type="dxa" w:w="2263"/>
          </w:tcPr>
          <w:p>
            <w:pPr>
              <w:spacing w:after="0"/>
              <w:jc w:val="left"/>
            </w:pPr>
            <w:r>
              <w:rPr>
                <w:sz w:val="16"/>
              </w:rPr>
              <w:t>Storm Events does not record earthquakes.</w:t>
            </w:r>
          </w:p>
        </w:tc>
      </w:tr>
      <w:tr>
        <w:trPr>
          <w:cantSplit/>
        </w:trPr>
        <w:tc>
          <w:tcPr>
            <w:tcW w:type="dxa" w:w="730"/>
          </w:tcPr>
          <w:p>
            <w:pPr>
              <w:spacing w:after="0"/>
              <w:jc w:val="right"/>
            </w:pPr>
            <w:r>
              <w:rPr>
                <w:sz w:val="16"/>
              </w:rPr>
              <w:t>12</w:t>
            </w:r>
          </w:p>
        </w:tc>
        <w:tc>
          <w:tcPr>
            <w:tcW w:type="dxa" w:w="1037"/>
          </w:tcPr>
          <w:p>
            <w:pPr>
              <w:spacing w:after="0"/>
              <w:jc w:val="left"/>
            </w:pPr>
            <w:r>
              <w:rPr>
                <w:sz w:val="16"/>
              </w:rPr>
              <w:t>Landslide</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1037"/>
          </w:tcPr>
          <w:p>
            <w:pPr>
              <w:spacing w:after="0"/>
              <w:jc w:val="right"/>
            </w:pPr>
            <w:r>
              <w:rPr>
                <w:sz w:val="16"/>
              </w:rPr>
              <w:t>$30</w:t>
            </w:r>
          </w:p>
        </w:tc>
        <w:tc>
          <w:tcPr>
            <w:tcW w:type="dxa" w:w="1126"/>
          </w:tcPr>
          <w:p>
            <w:pPr>
              <w:spacing w:after="0"/>
              <w:jc w:val="right"/>
            </w:pPr>
            <w:r>
              <w:rPr>
                <w:sz w:val="16"/>
              </w:rPr>
              <w:t>n/a</w:t>
            </w:r>
          </w:p>
        </w:tc>
        <w:tc>
          <w:tcPr>
            <w:tcW w:type="dxa" w:w="2033"/>
          </w:tcPr>
          <w:p>
            <w:pPr>
              <w:spacing w:after="0"/>
              <w:jc w:val="right"/>
            </w:pPr>
            <w:r>
              <w:rPr>
                <w:sz w:val="16"/>
              </w:rPr>
              <w:t>$791</w:t>
            </w:r>
          </w:p>
        </w:tc>
        <w:tc>
          <w:tcPr>
            <w:tcW w:type="dxa" w:w="1209"/>
          </w:tcPr>
          <w:p>
            <w:pPr>
              <w:spacing w:after="0"/>
              <w:jc w:val="right"/>
            </w:pPr>
            <w:r>
              <w:rPr>
                <w:sz w:val="16"/>
              </w:rPr>
              <w:t>$821</w:t>
            </w:r>
          </w:p>
        </w:tc>
        <w:tc>
          <w:tcPr>
            <w:tcW w:type="dxa" w:w="2246"/>
          </w:tcPr>
          <w:p>
            <w:pPr>
              <w:spacing w:after="0"/>
              <w:jc w:val="right"/>
            </w:pPr>
            <w:r>
              <w:rPr>
                <w:sz w:val="16"/>
              </w:rPr>
              <w:t>0</w:t>
            </w:r>
          </w:p>
        </w:tc>
        <w:tc>
          <w:tcPr>
            <w:tcW w:type="dxa" w:w="2263"/>
          </w:tcPr>
          <w:p>
            <w:pPr>
              <w:spacing w:after="0"/>
              <w:jc w:val="left"/>
            </w:pPr>
            <w:r>
              <w:rPr>
                <w:sz w:val="16"/>
              </w:rPr>
              <w:t>No recorded events in Storm Events since 1996 (data through 2026-06-30).</w:t>
            </w:r>
          </w:p>
        </w:tc>
      </w:tr>
      <w:tr>
        <w:trPr>
          <w:cantSplit/>
        </w:trPr>
        <w:tc>
          <w:tcPr>
            <w:tcW w:type="dxa" w:w="730"/>
          </w:tcPr>
          <w:p>
            <w:pPr>
              <w:spacing w:after="0"/>
              <w:jc w:val="right"/>
            </w:pPr>
            <w:r>
              <w:rPr>
                <w:sz w:val="16"/>
              </w:rPr>
              <w:t>13</w:t>
            </w:r>
          </w:p>
        </w:tc>
        <w:tc>
          <w:tcPr>
            <w:tcW w:type="dxa" w:w="1037"/>
          </w:tcPr>
          <w:p>
            <w:pPr>
              <w:spacing w:after="0"/>
              <w:jc w:val="left"/>
            </w:pPr>
            <w:r>
              <w:rPr>
                <w:sz w:val="16"/>
              </w:rPr>
              <w:t>Drought</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$133</w:t>
            </w:r>
          </w:p>
        </w:tc>
        <w:tc>
          <w:tcPr>
            <w:tcW w:type="dxa" w:w="2033"/>
          </w:tcPr>
          <w:p>
            <w:pPr>
              <w:spacing w:after="0"/>
              <w:jc w:val="right"/>
            </w:pPr>
            <w:r>
              <w:rPr>
                <w:sz w:val="16"/>
              </w:rPr>
              <w:t>n/a</w:t>
            </w:r>
          </w:p>
        </w:tc>
        <w:tc>
          <w:tcPr>
            <w:tcW w:type="dxa" w:w="1209"/>
          </w:tcPr>
          <w:p>
            <w:pPr>
              <w:spacing w:after="0"/>
              <w:jc w:val="right"/>
            </w:pPr>
            <w:r>
              <w:rPr>
                <w:sz w:val="16"/>
              </w:rPr>
              <w:t>$133</w:t>
            </w:r>
          </w:p>
        </w:tc>
        <w:tc>
          <w:tcPr>
            <w:tcW w:type="dxa" w:w="2246"/>
          </w:tcPr>
          <w:p>
            <w:pPr>
              <w:spacing w:after="0"/>
              <w:jc w:val="right"/>
            </w:pPr>
            <w:r>
              <w:rPr>
                <w:sz w:val="16"/>
              </w:rPr>
              <w:t>0</w:t>
            </w:r>
          </w:p>
        </w:tc>
        <w:tc>
          <w:tcPr>
            <w:tcW w:type="dxa" w:w="2263"/>
          </w:tcPr>
          <w:p>
            <w:pPr>
              <w:spacing w:after="0"/>
              <w:jc w:val="left"/>
            </w:pPr>
            <w:r>
              <w:rPr>
                <w:sz w:val="16"/>
              </w:rPr>
              <w:t>Declared 1 time; no Storm Events record of this type.</w:t>
            </w:r>
          </w:p>
        </w:tc>
      </w:tr>
      <w:tr>
        <w:trPr>
          <w:cantSplit/>
        </w:trPr>
        <w:tc>
          <w:tcPr>
            <w:tcW w:type="dxa" w:w="730"/>
          </w:tcPr>
          <w:p>
            <w:pPr>
              <w:spacing w:after="0"/>
              <w:jc w:val="right"/>
            </w:pPr>
            <w:r>
              <w:rPr>
                <w:sz w:val="16"/>
              </w:rPr>
              <w:t>14</w:t>
            </w:r>
          </w:p>
        </w:tc>
        <w:tc>
          <w:tcPr>
            <w:tcW w:type="dxa" w:w="1037"/>
          </w:tcPr>
          <w:p>
            <w:pPr>
              <w:spacing w:after="0"/>
              <w:jc w:val="left"/>
            </w:pPr>
            <w:r>
              <w:rPr>
                <w:sz w:val="16"/>
              </w:rPr>
              <w:t>Coastal Flooding</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2033"/>
          </w:tcPr>
          <w:p>
            <w:pPr>
              <w:spacing w:after="0"/>
              <w:jc w:val="right"/>
            </w:pPr>
            <w:r>
              <w:rPr>
                <w:sz w:val="16"/>
              </w:rPr>
              <w:t>$0</w:t>
            </w:r>
          </w:p>
        </w:tc>
        <w:tc>
          <w:tcPr>
            <w:tcW w:type="dxa" w:w="1209"/>
          </w:tcPr>
          <w:p>
            <w:pPr>
              <w:spacing w:after="0"/>
              <w:jc w:val="right"/>
            </w:pPr>
            <w:r>
              <w:rPr>
                <w:sz w:val="16"/>
              </w:rPr>
              <w:t>under $1</w:t>
            </w:r>
          </w:p>
        </w:tc>
        <w:tc>
          <w:tcPr>
            <w:tcW w:type="dxa" w:w="2246"/>
          </w:tcPr>
          <w:p>
            <w:pPr>
              <w:spacing w:after="0"/>
              <w:jc w:val="right"/>
            </w:pPr>
            <w:r>
              <w:rPr>
                <w:sz w:val="16"/>
              </w:rPr>
              <w:t>0</w:t>
            </w:r>
          </w:p>
        </w:tc>
        <w:tc>
          <w:tcPr>
            <w:tcW w:type="dxa" w:w="2263"/>
          </w:tcPr>
          <w:p>
            <w:pPr>
              <w:spacing w:after="0"/>
              <w:jc w:val="left"/>
            </w:pPr>
            <w:r>
              <w:rPr>
                <w:sz w:val="16"/>
              </w:rPr>
              <w:t>No recorded events in Storm Events since 1996 (data through 2026-06-30).</w:t>
            </w:r>
          </w:p>
        </w:tc>
      </w:tr>
      <w:tr>
        <w:trPr>
          <w:cantSplit/>
        </w:trPr>
        <w:tc>
          <w:tcPr>
            <w:tcW w:type="dxa" w:w="730"/>
          </w:tcPr>
          <w:p>
            <w:pPr>
              <w:spacing w:after="0"/>
              <w:jc w:val="right"/>
            </w:pPr>
            <w:r>
              <w:rPr>
                <w:sz w:val="16"/>
              </w:rPr>
              <w:t>15</w:t>
            </w:r>
          </w:p>
        </w:tc>
        <w:tc>
          <w:tcPr>
            <w:tcW w:type="dxa" w:w="1037"/>
          </w:tcPr>
          <w:p>
            <w:pPr>
              <w:spacing w:after="0"/>
              <w:jc w:val="left"/>
            </w:pPr>
            <w:r>
              <w:rPr>
                <w:sz w:val="16"/>
              </w:rPr>
              <w:t>Hurricane</w:t>
            </w:r>
          </w:p>
        </w:tc>
        <w:tc>
          <w:tcPr>
            <w:tcW w:type="dxa" w:w="1215"/>
          </w:tcPr>
          <w:p>
            <w:pPr>
              <w:spacing w:after="0"/>
              <w:jc w:val="left"/>
            </w:pPr>
            <w:r>
              <w:rPr>
                <w:sz w:val="16"/>
              </w:rPr>
              <w:t>No Rating</w:t>
            </w:r>
          </w:p>
        </w:tc>
        <w:tc>
          <w:tcPr>
            <w:tcW w:type="dxa" w:w="1215"/>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2033"/>
          </w:tcPr>
          <w:p>
            <w:pPr>
              <w:spacing w:after="0"/>
              <w:jc w:val="right"/>
            </w:pPr>
            <w:r>
              <w:rPr>
                <w:sz w:val="16"/>
              </w:rPr>
              <w:t>$0</w:t>
            </w:r>
          </w:p>
        </w:tc>
        <w:tc>
          <w:tcPr>
            <w:tcW w:type="dxa" w:w="1209"/>
          </w:tcPr>
          <w:p>
            <w:pPr>
              <w:spacing w:after="0"/>
              <w:jc w:val="right"/>
            </w:pPr>
            <w:r>
              <w:rPr>
                <w:sz w:val="16"/>
              </w:rPr>
              <w:t>$0</w:t>
            </w:r>
          </w:p>
        </w:tc>
        <w:tc>
          <w:tcPr>
            <w:tcW w:type="dxa" w:w="2246"/>
          </w:tcPr>
          <w:p>
            <w:pPr>
              <w:spacing w:after="0"/>
              <w:jc w:val="right"/>
            </w:pPr>
            <w:r>
              <w:rPr>
                <w:sz w:val="16"/>
              </w:rPr>
              <w:t>0</w:t>
            </w:r>
          </w:p>
        </w:tc>
        <w:tc>
          <w:tcPr>
            <w:tcW w:type="dxa" w:w="2263"/>
          </w:tcPr>
          <w:p>
            <w:pPr>
              <w:spacing w:after="0"/>
              <w:jc w:val="left"/>
            </w:pPr>
            <w:r>
              <w:rPr>
                <w:sz w:val="16"/>
              </w:rPr>
              <w:t>No recorded events in Storm Events since 1996 (data through 2026-06-30).</w:t>
            </w:r>
          </w:p>
        </w:tc>
      </w:tr>
      <w:tr>
        <w:trPr>
          <w:cantSplit/>
        </w:trPr>
        <w:tc>
          <w:tcPr>
            <w:tcW w:type="dxa" w:w="730"/>
          </w:tcPr>
          <w:p>
            <w:pPr>
              <w:spacing w:after="0"/>
              <w:jc w:val="right"/>
            </w:pPr>
          </w:p>
        </w:tc>
        <w:tc>
          <w:tcPr>
            <w:tcW w:type="dxa" w:w="1037"/>
          </w:tcPr>
          <w:p>
            <w:pPr>
              <w:spacing w:after="0"/>
              <w:jc w:val="left"/>
            </w:pPr>
            <w:r>
              <w:rPr>
                <w:sz w:val="16"/>
              </w:rPr>
              <w:t>Tsunami</w:t>
            </w:r>
          </w:p>
        </w:tc>
        <w:tc>
          <w:tcPr>
            <w:tcW w:type="dxa" w:w="1215"/>
          </w:tcPr>
          <w:p>
            <w:pPr>
              <w:spacing w:after="0"/>
              <w:jc w:val="left"/>
            </w:pPr>
            <w:r>
              <w:rPr>
                <w:sz w:val="16"/>
              </w:rPr>
              <w:t>Insufficient Data</w:t>
            </w:r>
          </w:p>
        </w:tc>
        <w:tc>
          <w:tcPr>
            <w:tcW w:type="dxa" w:w="1215"/>
          </w:tcPr>
          <w:p>
            <w:pPr>
              <w:spacing w:after="0"/>
              <w:jc w:val="left"/>
            </w:pPr>
            <w:r>
              <w:rPr>
                <w:sz w:val="16"/>
              </w:rPr>
              <w:t>Insufficient Data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2033"/>
          </w:tcPr>
          <w:p>
            <w:pPr>
              <w:spacing w:after="0"/>
              <w:jc w:val="right"/>
            </w:pPr>
            <w:r>
              <w:rPr>
                <w:sz w:val="16"/>
              </w:rPr>
              <w:t>n/a</w:t>
            </w:r>
          </w:p>
        </w:tc>
        <w:tc>
          <w:tcPr>
            <w:tcW w:type="dxa" w:w="1209"/>
          </w:tcPr>
          <w:p>
            <w:pPr>
              <w:spacing w:after="0"/>
              <w:jc w:val="right"/>
            </w:pPr>
            <w:r>
              <w:rPr>
                <w:sz w:val="16"/>
              </w:rPr>
              <w:t>n/a</w:t>
            </w:r>
          </w:p>
        </w:tc>
        <w:tc>
          <w:tcPr>
            <w:tcW w:type="dxa" w:w="2246"/>
          </w:tcPr>
          <w:p>
            <w:pPr>
              <w:spacing w:after="0"/>
              <w:jc w:val="right"/>
            </w:pPr>
            <w:r>
              <w:rPr>
                <w:sz w:val="16"/>
              </w:rPr>
              <w:t>0</w:t>
            </w:r>
          </w:p>
        </w:tc>
        <w:tc>
          <w:tcPr>
            <w:tcW w:type="dxa" w:w="2263"/>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041"/>
        <w:gridCol w:w="10071"/>
      </w:tblGrid>
      <w:tr>
        <w:trPr>
          <w:cantSplit/>
          <w:tblHeader/>
        </w:trPr>
        <w:tc>
          <w:tcPr>
            <w:tcW w:type="dxa" w:w="4041"/>
            <w:shd w:val="clear" w:color="auto" w:fill="E8E8E8"/>
          </w:tcPr>
          <w:p>
            <w:pPr>
              <w:spacing w:after="0"/>
              <w:jc w:val="left"/>
            </w:pPr>
            <w:r>
              <w:rPr>
                <w:b/>
                <w:sz w:val="16"/>
              </w:rPr>
              <w:t>Hazard</w:t>
            </w:r>
          </w:p>
        </w:tc>
        <w:tc>
          <w:tcPr>
            <w:tcW w:type="dxa" w:w="1007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041"/>
          </w:tcPr>
          <w:p>
            <w:pPr>
              <w:spacing w:after="0"/>
              <w:jc w:val="left"/>
            </w:pPr>
            <w:r>
              <w:rPr>
                <w:sz w:val="16"/>
              </w:rPr>
              <w:t>Earthquake</w:t>
            </w:r>
          </w:p>
        </w:tc>
        <w:tc>
          <w:tcPr>
            <w:tcW w:type="dxa" w:w="10071"/>
          </w:tcPr>
          <w:p>
            <w:pPr>
              <w:spacing w:after="0"/>
              <w:jc w:val="left"/>
            </w:pPr>
            <w:r>
              <w:rPr>
                <w:sz w:val="16"/>
              </w:rPr>
              <w:t>tract 1 (Very Low, 2.7); tract 3 (Very Low, 2.6); tract 2 (Very Low, 1.5)</w:t>
            </w:r>
          </w:p>
        </w:tc>
      </w:tr>
      <w:tr>
        <w:trPr>
          <w:cantSplit/>
        </w:trPr>
        <w:tc>
          <w:tcPr>
            <w:tcW w:type="dxa" w:w="4041"/>
          </w:tcPr>
          <w:p>
            <w:pPr>
              <w:spacing w:after="0"/>
              <w:jc w:val="left"/>
            </w:pPr>
            <w:r>
              <w:rPr>
                <w:sz w:val="16"/>
              </w:rPr>
              <w:t>Hurricane</w:t>
            </w:r>
          </w:p>
        </w:tc>
        <w:tc>
          <w:tcPr>
            <w:tcW w:type="dxa" w:w="10071"/>
          </w:tcPr>
          <w:p>
            <w:pPr>
              <w:spacing w:after="0"/>
              <w:jc w:val="left"/>
            </w:pPr>
            <w:r>
              <w:rPr>
                <w:sz w:val="16"/>
              </w:rPr>
              <w:t>no tract has a National Risk Index rating for this hazard</w:t>
            </w:r>
          </w:p>
        </w:tc>
      </w:tr>
      <w:tr>
        <w:trPr>
          <w:cantSplit/>
        </w:trPr>
        <w:tc>
          <w:tcPr>
            <w:tcW w:type="dxa" w:w="4041"/>
          </w:tcPr>
          <w:p>
            <w:pPr>
              <w:spacing w:after="0"/>
              <w:jc w:val="left"/>
            </w:pPr>
            <w:r>
              <w:rPr>
                <w:sz w:val="16"/>
              </w:rPr>
              <w:t>Landslide</w:t>
            </w:r>
          </w:p>
        </w:tc>
        <w:tc>
          <w:tcPr>
            <w:tcW w:type="dxa" w:w="10071"/>
          </w:tcPr>
          <w:p>
            <w:pPr>
              <w:spacing w:after="0"/>
              <w:jc w:val="left"/>
            </w:pPr>
            <w:r>
              <w:rPr>
                <w:sz w:val="16"/>
              </w:rPr>
              <w:t>tract 1 (Relatively Low, 89.3); tract 2 (Relatively Low, 88.9); tract 3 (Very Low, 49.5)</w:t>
            </w:r>
          </w:p>
        </w:tc>
      </w:tr>
      <w:tr>
        <w:trPr>
          <w:cantSplit/>
        </w:trPr>
        <w:tc>
          <w:tcPr>
            <w:tcW w:type="dxa" w:w="4041"/>
          </w:tcPr>
          <w:p>
            <w:pPr>
              <w:spacing w:after="0"/>
              <w:jc w:val="left"/>
            </w:pPr>
            <w:r>
              <w:rPr>
                <w:sz w:val="16"/>
              </w:rPr>
              <w:t>Tornado</w:t>
            </w:r>
          </w:p>
        </w:tc>
        <w:tc>
          <w:tcPr>
            <w:tcW w:type="dxa" w:w="10071"/>
          </w:tcPr>
          <w:p>
            <w:pPr>
              <w:spacing w:after="0"/>
              <w:jc w:val="left"/>
            </w:pPr>
            <w:r>
              <w:rPr>
                <w:sz w:val="16"/>
              </w:rPr>
              <w:t>tract 3 (Relatively Low, 32.6); tract 2 (Very Low, 25.5); tract 1 (Very Low, 25.2)</w:t>
            </w:r>
          </w:p>
        </w:tc>
      </w:tr>
      <w:tr>
        <w:trPr>
          <w:cantSplit/>
        </w:trPr>
        <w:tc>
          <w:tcPr>
            <w:tcW w:type="dxa" w:w="4041"/>
          </w:tcPr>
          <w:p>
            <w:pPr>
              <w:spacing w:after="0"/>
              <w:jc w:val="left"/>
            </w:pPr>
            <w:r>
              <w:rPr>
                <w:sz w:val="16"/>
              </w:rPr>
              <w:t>Tsunami</w:t>
            </w:r>
          </w:p>
        </w:tc>
        <w:tc>
          <w:tcPr>
            <w:tcW w:type="dxa" w:w="10071"/>
          </w:tcPr>
          <w:p>
            <w:pPr>
              <w:spacing w:after="0"/>
              <w:jc w:val="left"/>
            </w:pPr>
            <w:r>
              <w:rPr>
                <w:sz w:val="16"/>
              </w:rPr>
              <w:t>no tract has a National Risk Index rating for this hazard</w:t>
            </w:r>
          </w:p>
        </w:tc>
      </w:tr>
      <w:tr>
        <w:trPr>
          <w:cantSplit/>
        </w:trPr>
        <w:tc>
          <w:tcPr>
            <w:tcW w:type="dxa" w:w="4041"/>
          </w:tcPr>
          <w:p>
            <w:pPr>
              <w:spacing w:after="0"/>
              <w:jc w:val="left"/>
            </w:pPr>
            <w:r>
              <w:rPr>
                <w:sz w:val="16"/>
              </w:rPr>
              <w:t>Wildfire</w:t>
            </w:r>
          </w:p>
        </w:tc>
        <w:tc>
          <w:tcPr>
            <w:tcW w:type="dxa" w:w="10071"/>
          </w:tcPr>
          <w:p>
            <w:pPr>
              <w:spacing w:after="0"/>
              <w:jc w:val="left"/>
            </w:pPr>
            <w:r>
              <w:rPr>
                <w:sz w:val="16"/>
              </w:rPr>
              <w:t>tract 1 (Relatively Low, 85.4); tract 2 (Relatively Low, 80.7); tract 3 (Very Low, 55.3)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 is Census Tract 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6"/>
        <w:gridCol w:w="1933"/>
        <w:gridCol w:w="1819"/>
        <w:gridCol w:w="1408"/>
        <w:gridCol w:w="2345"/>
        <w:gridCol w:w="1599"/>
        <w:gridCol w:w="1660"/>
        <w:gridCol w:w="1542"/>
      </w:tblGrid>
      <w:tr>
        <w:trPr>
          <w:cantSplit/>
          <w:tblHeader/>
        </w:trPr>
        <w:tc>
          <w:tcPr>
            <w:tcW w:type="dxa" w:w="1806"/>
            <w:shd w:val="clear" w:color="auto" w:fill="E8E8E8"/>
          </w:tcPr>
          <w:p>
            <w:pPr>
              <w:spacing w:after="0"/>
              <w:jc w:val="left"/>
            </w:pPr>
            <w:r>
              <w:rPr>
                <w:b/>
                <w:sz w:val="16"/>
              </w:rPr>
              <w:t>Hazard</w:t>
            </w:r>
          </w:p>
        </w:tc>
        <w:tc>
          <w:tcPr>
            <w:tcW w:type="dxa" w:w="1933"/>
            <w:shd w:val="clear" w:color="auto" w:fill="E8E8E8"/>
          </w:tcPr>
          <w:p>
            <w:pPr>
              <w:spacing w:after="0"/>
              <w:jc w:val="left"/>
            </w:pPr>
            <w:r>
              <w:rPr>
                <w:b/>
                <w:sz w:val="16"/>
              </w:rPr>
              <w:t>Scale</w:t>
            </w:r>
          </w:p>
        </w:tc>
        <w:tc>
          <w:tcPr>
            <w:tcW w:type="dxa" w:w="181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08"/>
            <w:shd w:val="clear" w:color="auto" w:fill="E8E8E8"/>
          </w:tcPr>
          <w:p>
            <w:pPr>
              <w:spacing w:after="0"/>
              <w:jc w:val="left"/>
            </w:pPr>
            <w:r>
              <w:rPr>
                <w:b/>
                <w:sz w:val="16"/>
              </w:rPr>
              <w:t>Observed range</w:t>
            </w:r>
          </w:p>
        </w:tc>
        <w:tc>
          <w:tcPr>
            <w:tcW w:type="dxa" w:w="2345"/>
            <w:shd w:val="clear" w:color="auto" w:fill="E8E8E8"/>
          </w:tcPr>
          <w:p>
            <w:pPr>
              <w:spacing w:after="0"/>
              <w:jc w:val="left"/>
            </w:pPr>
            <w:r>
              <w:rPr>
                <w:b/>
                <w:sz w:val="16"/>
              </w:rPr>
              <w:t>Worst recorded event</w:t>
            </w:r>
          </w:p>
        </w:tc>
        <w:tc>
          <w:tcPr>
            <w:tcW w:type="dxa" w:w="1599"/>
            <w:shd w:val="clear" w:color="auto" w:fill="E8E8E8"/>
          </w:tcPr>
          <w:p>
            <w:pPr>
              <w:spacing w:after="0"/>
              <w:jc w:val="left"/>
            </w:pPr>
            <w:r>
              <w:rPr>
                <w:b/>
                <w:sz w:val="16"/>
              </w:rPr>
              <w:t>Most damaging (when different)</w:t>
            </w:r>
          </w:p>
        </w:tc>
        <w:tc>
          <w:tcPr>
            <w:tcW w:type="dxa" w:w="1660"/>
            <w:shd w:val="clear" w:color="auto" w:fill="E8E8E8"/>
          </w:tcPr>
          <w:p>
            <w:pPr>
              <w:spacing w:after="0"/>
              <w:jc w:val="left"/>
            </w:pPr>
            <w:r>
              <w:rPr>
                <w:b/>
                <w:sz w:val="16"/>
              </w:rPr>
              <w:t>How it applies to jurisdictions</w:t>
            </w:r>
          </w:p>
        </w:tc>
        <w:tc>
          <w:tcPr>
            <w:tcW w:type="dxa" w:w="1542"/>
            <w:shd w:val="clear" w:color="auto" w:fill="E8E8E8"/>
          </w:tcPr>
          <w:p>
            <w:pPr>
              <w:spacing w:after="0"/>
              <w:jc w:val="left"/>
            </w:pPr>
            <w:r>
              <w:rPr>
                <w:b/>
                <w:sz w:val="16"/>
              </w:rPr>
              <w:t>Note</w:t>
            </w:r>
          </w:p>
        </w:tc>
      </w:tr>
      <w:tr>
        <w:trPr>
          <w:cantSplit/>
        </w:trPr>
        <w:tc>
          <w:tcPr>
            <w:tcW w:type="dxa" w:w="1806"/>
          </w:tcPr>
          <w:p>
            <w:pPr>
              <w:spacing w:after="0"/>
              <w:jc w:val="left"/>
            </w:pPr>
            <w:r>
              <w:rPr>
                <w:sz w:val="16"/>
              </w:rPr>
              <w:t>Coastal Flood, Storm Surge/Tide</w:t>
            </w:r>
          </w:p>
        </w:tc>
        <w:tc>
          <w:tcPr>
            <w:tcW w:type="dxa" w:w="1933"/>
          </w:tcPr>
          <w:p>
            <w:pPr>
              <w:spacing w:after="0"/>
              <w:jc w:val="left"/>
            </w:pPr>
            <w:r>
              <w:rPr>
                <w:sz w:val="16"/>
              </w:rPr>
              <w:t>none in data (flood depth: FIRM)</w:t>
            </w:r>
          </w:p>
        </w:tc>
        <w:tc>
          <w:tcPr>
            <w:tcW w:type="dxa" w:w="1819"/>
          </w:tcPr>
          <w:p>
            <w:pPr>
              <w:spacing w:after="0"/>
              <w:jc w:val="right"/>
            </w:pPr>
            <w:r>
              <w:rPr>
                <w:sz w:val="16"/>
              </w:rPr>
              <w:t>0</w:t>
            </w:r>
          </w:p>
        </w:tc>
        <w:tc>
          <w:tcPr>
            <w:tcW w:type="dxa" w:w="1408"/>
          </w:tcPr>
          <w:p>
            <w:pPr>
              <w:spacing w:after="0"/>
              <w:jc w:val="left"/>
            </w:pPr>
          </w:p>
        </w:tc>
        <w:tc>
          <w:tcPr>
            <w:tcW w:type="dxa" w:w="2345"/>
          </w:tcPr>
          <w:p>
            <w:pPr>
              <w:spacing w:after="0"/>
              <w:jc w:val="left"/>
            </w:pPr>
          </w:p>
        </w:tc>
        <w:tc>
          <w:tcPr>
            <w:tcW w:type="dxa" w:w="1599"/>
          </w:tcPr>
          <w:p>
            <w:pPr>
              <w:spacing w:after="0"/>
              <w:jc w:val="left"/>
            </w:pPr>
          </w:p>
        </w:tc>
        <w:tc>
          <w:tcPr>
            <w:tcW w:type="dxa" w:w="1660"/>
          </w:tcPr>
          <w:p>
            <w:pPr>
              <w:spacing w:after="0"/>
              <w:jc w:val="left"/>
            </w:pPr>
          </w:p>
        </w:tc>
        <w:tc>
          <w:tcPr>
            <w:tcW w:type="dxa" w:w="1542"/>
          </w:tcPr>
          <w:p>
            <w:pPr>
              <w:spacing w:after="0"/>
              <w:jc w:val="left"/>
            </w:pPr>
            <w:r>
              <w:rPr>
                <w:sz w:val="16"/>
              </w:rPr>
              <w:t>Flood depth: see the FEMA Flood Insurance Rate Map.</w:t>
            </w:r>
          </w:p>
        </w:tc>
      </w:tr>
      <w:tr>
        <w:trPr>
          <w:cantSplit/>
        </w:trPr>
        <w:tc>
          <w:tcPr>
            <w:tcW w:type="dxa" w:w="1806"/>
          </w:tcPr>
          <w:p>
            <w:pPr>
              <w:spacing w:after="0"/>
              <w:jc w:val="left"/>
            </w:pPr>
            <w:r>
              <w:rPr>
                <w:sz w:val="16"/>
              </w:rPr>
              <w:t>Cold/Wind Chill, Extreme Cold/Wind Chill</w:t>
            </w:r>
          </w:p>
        </w:tc>
        <w:tc>
          <w:tcPr>
            <w:tcW w:type="dxa" w:w="1933"/>
          </w:tcPr>
          <w:p>
            <w:pPr>
              <w:spacing w:after="0"/>
              <w:jc w:val="left"/>
            </w:pPr>
            <w:r>
              <w:rPr>
                <w:sz w:val="16"/>
              </w:rPr>
              <w:t>wind chill</w:t>
            </w:r>
          </w:p>
        </w:tc>
        <w:tc>
          <w:tcPr>
            <w:tcW w:type="dxa" w:w="1819"/>
          </w:tcPr>
          <w:p>
            <w:pPr>
              <w:spacing w:after="0"/>
              <w:jc w:val="right"/>
            </w:pPr>
            <w:r>
              <w:rPr>
                <w:sz w:val="16"/>
              </w:rPr>
              <w:t>31 records, 1996 to 2026 (31 zone-level)</w:t>
            </w:r>
          </w:p>
        </w:tc>
        <w:tc>
          <w:tcPr>
            <w:tcW w:type="dxa" w:w="1408"/>
          </w:tcPr>
          <w:p>
            <w:pPr>
              <w:spacing w:after="0"/>
              <w:jc w:val="left"/>
            </w:pPr>
            <w:r>
              <w:rPr>
                <w:sz w:val="16"/>
              </w:rPr>
              <w:t>1 day to 8 days (median 2 days); 25 with a recorded value</w:t>
            </w:r>
          </w:p>
        </w:tc>
        <w:tc>
          <w:tcPr>
            <w:tcW w:type="dxa" w:w="2345"/>
          </w:tcPr>
          <w:p>
            <w:pPr>
              <w:spacing w:after="0"/>
              <w:jc w:val="left"/>
            </w:pPr>
            <w:r>
              <w:rPr>
                <w:sz w:val="16"/>
              </w:rPr>
              <w:t>8 consecutive days, 2019-01-25 to 2019-02-01, zone-level</w:t>
            </w:r>
          </w:p>
        </w:tc>
        <w:tc>
          <w:tcPr>
            <w:tcW w:type="dxa" w:w="1599"/>
          </w:tcPr>
          <w:p>
            <w:pPr>
              <w:spacing w:after="0"/>
              <w:jc w:val="left"/>
            </w:pPr>
          </w:p>
        </w:tc>
        <w:tc>
          <w:tcPr>
            <w:tcW w:type="dxa" w:w="1660"/>
          </w:tcPr>
          <w:p>
            <w:pPr>
              <w:spacing w:after="0"/>
              <w:jc w:val="left"/>
            </w:pPr>
            <w:r>
              <w:rPr>
                <w:sz w:val="16"/>
              </w:rPr>
              <w:t>Countywide (zone-level records).</w:t>
            </w:r>
          </w:p>
        </w:tc>
        <w:tc>
          <w:tcPr>
            <w:tcW w:type="dxa" w:w="1542"/>
          </w:tcPr>
          <w:p>
            <w:pPr>
              <w:spacing w:after="0"/>
              <w:jc w:val="left"/>
            </w:pPr>
          </w:p>
        </w:tc>
      </w:tr>
      <w:tr>
        <w:trPr>
          <w:cantSplit/>
        </w:trPr>
        <w:tc>
          <w:tcPr>
            <w:tcW w:type="dxa" w:w="1806"/>
          </w:tcPr>
          <w:p>
            <w:pPr>
              <w:spacing w:after="0"/>
              <w:jc w:val="left"/>
            </w:pPr>
            <w:r>
              <w:rPr>
                <w:sz w:val="16"/>
              </w:rPr>
              <w:t>Frost/Freeze (outside NRI's Cold Wave definition)</w:t>
            </w:r>
          </w:p>
        </w:tc>
        <w:tc>
          <w:tcPr>
            <w:tcW w:type="dxa" w:w="1933"/>
          </w:tcPr>
          <w:p>
            <w:pPr>
              <w:spacing w:after="0"/>
              <w:jc w:val="left"/>
            </w:pPr>
            <w:r>
              <w:rPr>
                <w:sz w:val="16"/>
              </w:rPr>
              <w:t>crop damage</w:t>
            </w:r>
          </w:p>
        </w:tc>
        <w:tc>
          <w:tcPr>
            <w:tcW w:type="dxa" w:w="1819"/>
          </w:tcPr>
          <w:p>
            <w:pPr>
              <w:spacing w:after="0"/>
              <w:jc w:val="right"/>
            </w:pPr>
            <w:r>
              <w:rPr>
                <w:sz w:val="16"/>
              </w:rPr>
              <w:t>6 records, 2006 to 2013 (6 zone-level)</w:t>
            </w:r>
          </w:p>
        </w:tc>
        <w:tc>
          <w:tcPr>
            <w:tcW w:type="dxa" w:w="1408"/>
          </w:tcPr>
          <w:p>
            <w:pPr>
              <w:spacing w:after="0"/>
              <w:jc w:val="left"/>
            </w:pPr>
          </w:p>
        </w:tc>
        <w:tc>
          <w:tcPr>
            <w:tcW w:type="dxa" w:w="2345"/>
          </w:tcPr>
          <w:p>
            <w:pPr>
              <w:spacing w:after="0"/>
              <w:jc w:val="left"/>
            </w:pPr>
            <w:r>
              <w:rPr>
                <w:sz w:val="16"/>
              </w:rPr>
              <w:t>No crop damage reported in 6 records.</w:t>
            </w:r>
          </w:p>
        </w:tc>
        <w:tc>
          <w:tcPr>
            <w:tcW w:type="dxa" w:w="1599"/>
          </w:tcPr>
          <w:p>
            <w:pPr>
              <w:spacing w:after="0"/>
              <w:jc w:val="left"/>
            </w:pPr>
          </w:p>
        </w:tc>
        <w:tc>
          <w:tcPr>
            <w:tcW w:type="dxa" w:w="1660"/>
          </w:tcPr>
          <w:p>
            <w:pPr>
              <w:spacing w:after="0"/>
              <w:jc w:val="left"/>
            </w:pPr>
            <w:r>
              <w:rPr>
                <w:sz w:val="16"/>
              </w:rPr>
              <w:t>Countywide (zone-level records).</w:t>
            </w:r>
          </w:p>
        </w:tc>
        <w:tc>
          <w:tcPr>
            <w:tcW w:type="dxa" w:w="1542"/>
          </w:tcPr>
          <w:p>
            <w:pPr>
              <w:spacing w:after="0"/>
              <w:jc w:val="left"/>
            </w:pPr>
          </w:p>
        </w:tc>
      </w:tr>
      <w:tr>
        <w:trPr>
          <w:cantSplit/>
        </w:trPr>
        <w:tc>
          <w:tcPr>
            <w:tcW w:type="dxa" w:w="1806"/>
          </w:tcPr>
          <w:p>
            <w:pPr>
              <w:spacing w:after="0"/>
              <w:jc w:val="left"/>
            </w:pPr>
            <w:r>
              <w:rPr>
                <w:sz w:val="16"/>
              </w:rPr>
              <w:t>Drought</w:t>
            </w:r>
          </w:p>
        </w:tc>
        <w:tc>
          <w:tcPr>
            <w:tcW w:type="dxa" w:w="1933"/>
          </w:tcPr>
          <w:p>
            <w:pPr>
              <w:spacing w:after="0"/>
              <w:jc w:val="left"/>
            </w:pPr>
            <w:r>
              <w:rPr>
                <w:sz w:val="16"/>
              </w:rPr>
              <w:t>U.S. Drought Monitor scale (D0 to D4)</w:t>
            </w:r>
          </w:p>
        </w:tc>
        <w:tc>
          <w:tcPr>
            <w:tcW w:type="dxa" w:w="1819"/>
          </w:tcPr>
          <w:p>
            <w:pPr>
              <w:spacing w:after="0"/>
              <w:jc w:val="right"/>
            </w:pPr>
            <w:r>
              <w:rPr>
                <w:sz w:val="16"/>
              </w:rPr>
              <w:t>0</w:t>
            </w:r>
          </w:p>
        </w:tc>
        <w:tc>
          <w:tcPr>
            <w:tcW w:type="dxa" w:w="1408"/>
          </w:tcPr>
          <w:p>
            <w:pPr>
              <w:spacing w:after="0"/>
              <w:jc w:val="left"/>
            </w:pPr>
          </w:p>
        </w:tc>
        <w:tc>
          <w:tcPr>
            <w:tcW w:type="dxa" w:w="2345"/>
          </w:tcPr>
          <w:p>
            <w:pPr>
              <w:spacing w:after="0"/>
              <w:jc w:val="left"/>
            </w:pPr>
          </w:p>
        </w:tc>
        <w:tc>
          <w:tcPr>
            <w:tcW w:type="dxa" w:w="1599"/>
          </w:tcPr>
          <w:p>
            <w:pPr>
              <w:spacing w:after="0"/>
              <w:jc w:val="left"/>
            </w:pPr>
          </w:p>
        </w:tc>
        <w:tc>
          <w:tcPr>
            <w:tcW w:type="dxa" w:w="1660"/>
          </w:tcPr>
          <w:p>
            <w:pPr>
              <w:spacing w:after="0"/>
              <w:jc w:val="left"/>
            </w:pPr>
          </w:p>
        </w:tc>
        <w:tc>
          <w:tcPr>
            <w:tcW w:type="dxa" w:w="154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6"/>
          </w:tcPr>
          <w:p>
            <w:pPr>
              <w:spacing w:after="0"/>
              <w:jc w:val="left"/>
            </w:pPr>
            <w:r>
              <w:rPr>
                <w:sz w:val="16"/>
              </w:rPr>
              <w:t>Earthquake</w:t>
            </w:r>
          </w:p>
        </w:tc>
        <w:tc>
          <w:tcPr>
            <w:tcW w:type="dxa" w:w="1933"/>
          </w:tcPr>
          <w:p>
            <w:pPr>
              <w:spacing w:after="0"/>
              <w:jc w:val="left"/>
            </w:pPr>
            <w:r>
              <w:rPr>
                <w:sz w:val="16"/>
              </w:rPr>
              <w:t>Modified Mercalli (local data)</w:t>
            </w:r>
          </w:p>
        </w:tc>
        <w:tc>
          <w:tcPr>
            <w:tcW w:type="dxa" w:w="1819"/>
          </w:tcPr>
          <w:p>
            <w:pPr>
              <w:spacing w:after="0"/>
              <w:jc w:val="right"/>
            </w:pPr>
            <w:r>
              <w:rPr>
                <w:sz w:val="16"/>
              </w:rPr>
              <w:t>0</w:t>
            </w:r>
          </w:p>
        </w:tc>
        <w:tc>
          <w:tcPr>
            <w:tcW w:type="dxa" w:w="1408"/>
          </w:tcPr>
          <w:p>
            <w:pPr>
              <w:spacing w:after="0"/>
              <w:jc w:val="left"/>
            </w:pPr>
          </w:p>
        </w:tc>
        <w:tc>
          <w:tcPr>
            <w:tcW w:type="dxa" w:w="2345"/>
          </w:tcPr>
          <w:p>
            <w:pPr>
              <w:spacing w:after="0"/>
              <w:jc w:val="left"/>
            </w:pPr>
          </w:p>
        </w:tc>
        <w:tc>
          <w:tcPr>
            <w:tcW w:type="dxa" w:w="1599"/>
          </w:tcPr>
          <w:p>
            <w:pPr>
              <w:spacing w:after="0"/>
              <w:jc w:val="left"/>
            </w:pPr>
          </w:p>
        </w:tc>
        <w:tc>
          <w:tcPr>
            <w:tcW w:type="dxa" w:w="1660"/>
          </w:tcPr>
          <w:p>
            <w:pPr>
              <w:spacing w:after="0"/>
              <w:jc w:val="left"/>
            </w:pPr>
          </w:p>
        </w:tc>
        <w:tc>
          <w:tcPr>
            <w:tcW w:type="dxa" w:w="1542"/>
          </w:tcPr>
          <w:p>
            <w:pPr>
              <w:spacing w:after="0"/>
              <w:jc w:val="left"/>
            </w:pPr>
            <w:r>
              <w:rPr>
                <w:sz w:val="16"/>
              </w:rPr>
              <w:t>Storm Events does not record earthquakes; the USGS earthquake catalog is the source.</w:t>
            </w:r>
          </w:p>
        </w:tc>
      </w:tr>
      <w:tr>
        <w:trPr>
          <w:cantSplit/>
        </w:trPr>
        <w:tc>
          <w:tcPr>
            <w:tcW w:type="dxa" w:w="1806"/>
          </w:tcPr>
          <w:p>
            <w:pPr>
              <w:spacing w:after="0"/>
              <w:jc w:val="left"/>
            </w:pPr>
            <w:r>
              <w:rPr>
                <w:sz w:val="16"/>
              </w:rPr>
              <w:t>Hail</w:t>
            </w:r>
          </w:p>
        </w:tc>
        <w:tc>
          <w:tcPr>
            <w:tcW w:type="dxa" w:w="1933"/>
          </w:tcPr>
          <w:p>
            <w:pPr>
              <w:spacing w:after="0"/>
              <w:jc w:val="left"/>
            </w:pPr>
            <w:r>
              <w:rPr>
                <w:sz w:val="16"/>
              </w:rPr>
              <w:t>hail size (inches)</w:t>
            </w:r>
          </w:p>
        </w:tc>
        <w:tc>
          <w:tcPr>
            <w:tcW w:type="dxa" w:w="1819"/>
          </w:tcPr>
          <w:p>
            <w:pPr>
              <w:spacing w:after="0"/>
              <w:jc w:val="right"/>
            </w:pPr>
            <w:r>
              <w:rPr>
                <w:sz w:val="16"/>
              </w:rPr>
              <w:t>44 records, 1987 to 2024</w:t>
            </w:r>
          </w:p>
        </w:tc>
        <w:tc>
          <w:tcPr>
            <w:tcW w:type="dxa" w:w="1408"/>
          </w:tcPr>
          <w:p>
            <w:pPr>
              <w:spacing w:after="0"/>
              <w:jc w:val="left"/>
            </w:pPr>
            <w:r>
              <w:rPr>
                <w:sz w:val="16"/>
              </w:rPr>
              <w:t>0.75 in to 2.75 in (median 0.88 in); 44 with a recorded value</w:t>
            </w:r>
          </w:p>
        </w:tc>
        <w:tc>
          <w:tcPr>
            <w:tcW w:type="dxa" w:w="2345"/>
          </w:tcPr>
          <w:p>
            <w:pPr>
              <w:spacing w:after="0"/>
              <w:jc w:val="left"/>
            </w:pPr>
            <w:r>
              <w:rPr>
                <w:sz w:val="16"/>
              </w:rPr>
              <w:t>2.75 in hail, 1990-08-27</w:t>
            </w:r>
          </w:p>
        </w:tc>
        <w:tc>
          <w:tcPr>
            <w:tcW w:type="dxa" w:w="1599"/>
          </w:tcPr>
          <w:p>
            <w:pPr>
              <w:spacing w:after="0"/>
              <w:jc w:val="left"/>
            </w:pPr>
            <w:r>
              <w:rPr>
                <w:sz w:val="16"/>
              </w:rPr>
              <w:t>Hail, 1997-10-05, $100,000 property; crops not reported (1997 dollars)</w:t>
            </w:r>
          </w:p>
        </w:tc>
        <w:tc>
          <w:tcPr>
            <w:tcW w:type="dxa" w:w="1660"/>
          </w:tcPr>
          <w:p>
            <w:pPr>
              <w:spacing w:after="0"/>
              <w:jc w:val="left"/>
            </w:pPr>
            <w:r>
              <w:rPr>
                <w:sz w:val="16"/>
              </w:rPr>
              <w:t>Event records naming jurisdictions in the plan: Germfask township (5 records), Hiawatha township (3 records), Manistique city (3 records), Manistique township (3 records), Thompson township (3 records), Seney township (2 records).</w:t>
            </w:r>
          </w:p>
        </w:tc>
        <w:tc>
          <w:tcPr>
            <w:tcW w:type="dxa" w:w="1542"/>
          </w:tcPr>
          <w:p>
            <w:pPr>
              <w:spacing w:after="0"/>
              <w:jc w:val="left"/>
            </w:pPr>
          </w:p>
        </w:tc>
      </w:tr>
      <w:tr>
        <w:trPr>
          <w:cantSplit/>
        </w:trPr>
        <w:tc>
          <w:tcPr>
            <w:tcW w:type="dxa" w:w="1806"/>
          </w:tcPr>
          <w:p>
            <w:pPr>
              <w:spacing w:after="0"/>
              <w:jc w:val="left"/>
            </w:pPr>
            <w:r>
              <w:rPr>
                <w:sz w:val="16"/>
              </w:rPr>
              <w:t>Excessive Heat, Heat</w:t>
            </w:r>
          </w:p>
        </w:tc>
        <w:tc>
          <w:tcPr>
            <w:tcW w:type="dxa" w:w="1933"/>
          </w:tcPr>
          <w:p>
            <w:pPr>
              <w:spacing w:after="0"/>
              <w:jc w:val="left"/>
            </w:pPr>
            <w:r>
              <w:rPr>
                <w:sz w:val="16"/>
              </w:rPr>
              <w:t>heat index (in event narratives)</w:t>
            </w:r>
          </w:p>
        </w:tc>
        <w:tc>
          <w:tcPr>
            <w:tcW w:type="dxa" w:w="1819"/>
          </w:tcPr>
          <w:p>
            <w:pPr>
              <w:spacing w:after="0"/>
              <w:jc w:val="right"/>
            </w:pPr>
            <w:r>
              <w:rPr>
                <w:sz w:val="16"/>
              </w:rPr>
              <w:t>0</w:t>
            </w:r>
          </w:p>
        </w:tc>
        <w:tc>
          <w:tcPr>
            <w:tcW w:type="dxa" w:w="1408"/>
          </w:tcPr>
          <w:p>
            <w:pPr>
              <w:spacing w:after="0"/>
              <w:jc w:val="left"/>
            </w:pPr>
          </w:p>
        </w:tc>
        <w:tc>
          <w:tcPr>
            <w:tcW w:type="dxa" w:w="2345"/>
          </w:tcPr>
          <w:p>
            <w:pPr>
              <w:spacing w:after="0"/>
              <w:jc w:val="left"/>
            </w:pPr>
          </w:p>
        </w:tc>
        <w:tc>
          <w:tcPr>
            <w:tcW w:type="dxa" w:w="1599"/>
          </w:tcPr>
          <w:p>
            <w:pPr>
              <w:spacing w:after="0"/>
              <w:jc w:val="left"/>
            </w:pPr>
          </w:p>
        </w:tc>
        <w:tc>
          <w:tcPr>
            <w:tcW w:type="dxa" w:w="1660"/>
          </w:tcPr>
          <w:p>
            <w:pPr>
              <w:spacing w:after="0"/>
              <w:jc w:val="left"/>
            </w:pPr>
          </w:p>
        </w:tc>
        <w:tc>
          <w:tcPr>
            <w:tcW w:type="dxa" w:w="1542"/>
          </w:tcPr>
          <w:p>
            <w:pPr>
              <w:spacing w:after="0"/>
              <w:jc w:val="left"/>
            </w:pPr>
          </w:p>
        </w:tc>
      </w:tr>
      <w:tr>
        <w:trPr>
          <w:cantSplit/>
        </w:trPr>
        <w:tc>
          <w:tcPr>
            <w:tcW w:type="dxa" w:w="1806"/>
          </w:tcPr>
          <w:p>
            <w:pPr>
              <w:spacing w:after="0"/>
              <w:jc w:val="left"/>
            </w:pPr>
            <w:r>
              <w:rPr>
                <w:sz w:val="16"/>
              </w:rPr>
              <w:t>Hurricane, Tropical Storm, Tropical Depression</w:t>
            </w:r>
          </w:p>
        </w:tc>
        <w:tc>
          <w:tcPr>
            <w:tcW w:type="dxa" w:w="1933"/>
          </w:tcPr>
          <w:p>
            <w:pPr>
              <w:spacing w:after="0"/>
              <w:jc w:val="left"/>
            </w:pPr>
            <w:r>
              <w:rPr>
                <w:sz w:val="16"/>
              </w:rPr>
              <w:t>Saffir-Simpson</w:t>
            </w:r>
          </w:p>
        </w:tc>
        <w:tc>
          <w:tcPr>
            <w:tcW w:type="dxa" w:w="1819"/>
          </w:tcPr>
          <w:p>
            <w:pPr>
              <w:spacing w:after="0"/>
              <w:jc w:val="right"/>
            </w:pPr>
            <w:r>
              <w:rPr>
                <w:sz w:val="16"/>
              </w:rPr>
              <w:t>0</w:t>
            </w:r>
          </w:p>
        </w:tc>
        <w:tc>
          <w:tcPr>
            <w:tcW w:type="dxa" w:w="1408"/>
          </w:tcPr>
          <w:p>
            <w:pPr>
              <w:spacing w:after="0"/>
              <w:jc w:val="left"/>
            </w:pPr>
          </w:p>
        </w:tc>
        <w:tc>
          <w:tcPr>
            <w:tcW w:type="dxa" w:w="2345"/>
          </w:tcPr>
          <w:p>
            <w:pPr>
              <w:spacing w:after="0"/>
              <w:jc w:val="left"/>
            </w:pPr>
          </w:p>
        </w:tc>
        <w:tc>
          <w:tcPr>
            <w:tcW w:type="dxa" w:w="1599"/>
          </w:tcPr>
          <w:p>
            <w:pPr>
              <w:spacing w:after="0"/>
              <w:jc w:val="left"/>
            </w:pPr>
          </w:p>
        </w:tc>
        <w:tc>
          <w:tcPr>
            <w:tcW w:type="dxa" w:w="1660"/>
          </w:tcPr>
          <w:p>
            <w:pPr>
              <w:spacing w:after="0"/>
              <w:jc w:val="left"/>
            </w:pPr>
          </w:p>
        </w:tc>
        <w:tc>
          <w:tcPr>
            <w:tcW w:type="dxa" w:w="154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6"/>
          </w:tcPr>
          <w:p>
            <w:pPr>
              <w:spacing w:after="0"/>
              <w:jc w:val="left"/>
            </w:pPr>
            <w:r>
              <w:rPr>
                <w:sz w:val="16"/>
              </w:rPr>
              <w:t>Ice Storm</w:t>
            </w:r>
          </w:p>
        </w:tc>
        <w:tc>
          <w:tcPr>
            <w:tcW w:type="dxa" w:w="1933"/>
          </w:tcPr>
          <w:p>
            <w:pPr>
              <w:spacing w:after="0"/>
              <w:jc w:val="left"/>
            </w:pPr>
            <w:r>
              <w:rPr>
                <w:sz w:val="16"/>
              </w:rPr>
              <w:t>Sperry-Piltz ice scale (local data)</w:t>
            </w:r>
          </w:p>
        </w:tc>
        <w:tc>
          <w:tcPr>
            <w:tcW w:type="dxa" w:w="1819"/>
          </w:tcPr>
          <w:p>
            <w:pPr>
              <w:spacing w:after="0"/>
              <w:jc w:val="right"/>
            </w:pPr>
            <w:r>
              <w:rPr>
                <w:sz w:val="16"/>
              </w:rPr>
              <w:t>11 records, 1998 to 2026 (11 zone-level)</w:t>
            </w:r>
          </w:p>
        </w:tc>
        <w:tc>
          <w:tcPr>
            <w:tcW w:type="dxa" w:w="1408"/>
          </w:tcPr>
          <w:p>
            <w:pPr>
              <w:spacing w:after="0"/>
              <w:jc w:val="left"/>
            </w:pPr>
          </w:p>
        </w:tc>
        <w:tc>
          <w:tcPr>
            <w:tcW w:type="dxa" w:w="2345"/>
          </w:tcPr>
          <w:p>
            <w:pPr>
              <w:spacing w:after="0"/>
              <w:jc w:val="left"/>
            </w:pPr>
            <w:r>
              <w:rPr>
                <w:sz w:val="16"/>
              </w:rPr>
              <w:t>Ice Storm, 2023-04-05, $10,000 property; $0 crops (2023 dollars); NWS zone MIZ085</w:t>
            </w:r>
          </w:p>
        </w:tc>
        <w:tc>
          <w:tcPr>
            <w:tcW w:type="dxa" w:w="1599"/>
          </w:tcPr>
          <w:p>
            <w:pPr>
              <w:spacing w:after="0"/>
              <w:jc w:val="left"/>
            </w:pPr>
          </w:p>
        </w:tc>
        <w:tc>
          <w:tcPr>
            <w:tcW w:type="dxa" w:w="1660"/>
          </w:tcPr>
          <w:p>
            <w:pPr>
              <w:spacing w:after="0"/>
              <w:jc w:val="left"/>
            </w:pPr>
            <w:r>
              <w:rPr>
                <w:sz w:val="16"/>
              </w:rPr>
              <w:t>Countywide (zone-level records).</w:t>
            </w:r>
          </w:p>
        </w:tc>
        <w:tc>
          <w:tcPr>
            <w:tcW w:type="dxa" w:w="1542"/>
          </w:tcPr>
          <w:p>
            <w:pPr>
              <w:spacing w:after="0"/>
              <w:jc w:val="left"/>
            </w:pPr>
          </w:p>
        </w:tc>
      </w:tr>
      <w:tr>
        <w:trPr>
          <w:cantSplit/>
        </w:trPr>
        <w:tc>
          <w:tcPr>
            <w:tcW w:type="dxa" w:w="1806"/>
          </w:tcPr>
          <w:p>
            <w:pPr>
              <w:spacing w:after="0"/>
              <w:jc w:val="left"/>
            </w:pPr>
            <w:r>
              <w:rPr>
                <w:sz w:val="16"/>
              </w:rPr>
              <w:t>Flash Flood, Flood, Lakeshore Flood</w:t>
            </w:r>
          </w:p>
        </w:tc>
        <w:tc>
          <w:tcPr>
            <w:tcW w:type="dxa" w:w="1933"/>
          </w:tcPr>
          <w:p>
            <w:pPr>
              <w:spacing w:after="0"/>
              <w:jc w:val="left"/>
            </w:pPr>
            <w:r>
              <w:rPr>
                <w:sz w:val="16"/>
              </w:rPr>
              <w:t>damage and flood days (flood depth: FIRM)</w:t>
            </w:r>
          </w:p>
        </w:tc>
        <w:tc>
          <w:tcPr>
            <w:tcW w:type="dxa" w:w="1819"/>
          </w:tcPr>
          <w:p>
            <w:pPr>
              <w:spacing w:after="0"/>
              <w:jc w:val="right"/>
            </w:pPr>
            <w:r>
              <w:rPr>
                <w:sz w:val="16"/>
              </w:rPr>
              <w:t>1 record, 1996 (1 zone-level)</w:t>
            </w:r>
          </w:p>
        </w:tc>
        <w:tc>
          <w:tcPr>
            <w:tcW w:type="dxa" w:w="1408"/>
          </w:tcPr>
          <w:p>
            <w:pPr>
              <w:spacing w:after="0"/>
              <w:jc w:val="left"/>
            </w:pPr>
          </w:p>
        </w:tc>
        <w:tc>
          <w:tcPr>
            <w:tcW w:type="dxa" w:w="2345"/>
          </w:tcPr>
          <w:p>
            <w:pPr>
              <w:spacing w:after="0"/>
              <w:jc w:val="left"/>
            </w:pPr>
            <w:r>
              <w:rPr>
                <w:sz w:val="16"/>
              </w:rPr>
              <w:t>No damage reported in 1 record.</w:t>
            </w:r>
          </w:p>
        </w:tc>
        <w:tc>
          <w:tcPr>
            <w:tcW w:type="dxa" w:w="1599"/>
          </w:tcPr>
          <w:p>
            <w:pPr>
              <w:spacing w:after="0"/>
              <w:jc w:val="left"/>
            </w:pPr>
          </w:p>
        </w:tc>
        <w:tc>
          <w:tcPr>
            <w:tcW w:type="dxa" w:w="1660"/>
          </w:tcPr>
          <w:p>
            <w:pPr>
              <w:spacing w:after="0"/>
              <w:jc w:val="left"/>
            </w:pPr>
            <w:r>
              <w:rPr>
                <w:sz w:val="16"/>
              </w:rPr>
              <w:t>Countywide (zone-level records).</w:t>
            </w:r>
          </w:p>
        </w:tc>
        <w:tc>
          <w:tcPr>
            <w:tcW w:type="dxa" w:w="154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6"/>
          </w:tcPr>
          <w:p>
            <w:pPr>
              <w:spacing w:after="0"/>
              <w:jc w:val="left"/>
            </w:pPr>
            <w:r>
              <w:rPr>
                <w:sz w:val="16"/>
              </w:rPr>
              <w:t>Debris Flow</w:t>
            </w:r>
          </w:p>
        </w:tc>
        <w:tc>
          <w:tcPr>
            <w:tcW w:type="dxa" w:w="1933"/>
          </w:tcPr>
          <w:p>
            <w:pPr>
              <w:spacing w:after="0"/>
              <w:jc w:val="left"/>
            </w:pPr>
            <w:r>
              <w:rPr>
                <w:sz w:val="16"/>
              </w:rPr>
              <w:t>none (count and damage only)</w:t>
            </w:r>
          </w:p>
        </w:tc>
        <w:tc>
          <w:tcPr>
            <w:tcW w:type="dxa" w:w="1819"/>
          </w:tcPr>
          <w:p>
            <w:pPr>
              <w:spacing w:after="0"/>
              <w:jc w:val="right"/>
            </w:pPr>
            <w:r>
              <w:rPr>
                <w:sz w:val="16"/>
              </w:rPr>
              <w:t>0</w:t>
            </w:r>
          </w:p>
        </w:tc>
        <w:tc>
          <w:tcPr>
            <w:tcW w:type="dxa" w:w="1408"/>
          </w:tcPr>
          <w:p>
            <w:pPr>
              <w:spacing w:after="0"/>
              <w:jc w:val="left"/>
            </w:pPr>
          </w:p>
        </w:tc>
        <w:tc>
          <w:tcPr>
            <w:tcW w:type="dxa" w:w="2345"/>
          </w:tcPr>
          <w:p>
            <w:pPr>
              <w:spacing w:after="0"/>
              <w:jc w:val="left"/>
            </w:pPr>
          </w:p>
        </w:tc>
        <w:tc>
          <w:tcPr>
            <w:tcW w:type="dxa" w:w="1599"/>
          </w:tcPr>
          <w:p>
            <w:pPr>
              <w:spacing w:after="0"/>
              <w:jc w:val="left"/>
            </w:pPr>
          </w:p>
        </w:tc>
        <w:tc>
          <w:tcPr>
            <w:tcW w:type="dxa" w:w="1660"/>
          </w:tcPr>
          <w:p>
            <w:pPr>
              <w:spacing w:after="0"/>
              <w:jc w:val="left"/>
            </w:pPr>
          </w:p>
        </w:tc>
        <w:tc>
          <w:tcPr>
            <w:tcW w:type="dxa" w:w="1542"/>
          </w:tcPr>
          <w:p>
            <w:pPr>
              <w:spacing w:after="0"/>
              <w:jc w:val="left"/>
            </w:pPr>
          </w:p>
        </w:tc>
      </w:tr>
      <w:tr>
        <w:trPr>
          <w:cantSplit/>
        </w:trPr>
        <w:tc>
          <w:tcPr>
            <w:tcW w:type="dxa" w:w="1806"/>
          </w:tcPr>
          <w:p>
            <w:pPr>
              <w:spacing w:after="0"/>
              <w:jc w:val="left"/>
            </w:pPr>
            <w:r>
              <w:rPr>
                <w:sz w:val="16"/>
              </w:rPr>
              <w:t>Lightning</w:t>
            </w:r>
          </w:p>
        </w:tc>
        <w:tc>
          <w:tcPr>
            <w:tcW w:type="dxa" w:w="1933"/>
          </w:tcPr>
          <w:p>
            <w:pPr>
              <w:spacing w:after="0"/>
              <w:jc w:val="left"/>
            </w:pPr>
            <w:r>
              <w:rPr>
                <w:sz w:val="16"/>
              </w:rPr>
              <w:t>annualized frequency (the measure FEMA's Local Mitigation Planning Handbook names)</w:t>
            </w:r>
          </w:p>
        </w:tc>
        <w:tc>
          <w:tcPr>
            <w:tcW w:type="dxa" w:w="1819"/>
          </w:tcPr>
          <w:p>
            <w:pPr>
              <w:spacing w:after="0"/>
              <w:jc w:val="right"/>
            </w:pPr>
            <w:r>
              <w:rPr>
                <w:sz w:val="16"/>
              </w:rPr>
              <w:t>0</w:t>
            </w:r>
          </w:p>
        </w:tc>
        <w:tc>
          <w:tcPr>
            <w:tcW w:type="dxa" w:w="1408"/>
          </w:tcPr>
          <w:p>
            <w:pPr>
              <w:spacing w:after="0"/>
              <w:jc w:val="left"/>
            </w:pPr>
          </w:p>
        </w:tc>
        <w:tc>
          <w:tcPr>
            <w:tcW w:type="dxa" w:w="2345"/>
          </w:tcPr>
          <w:p>
            <w:pPr>
              <w:spacing w:after="0"/>
              <w:jc w:val="left"/>
            </w:pPr>
          </w:p>
        </w:tc>
        <w:tc>
          <w:tcPr>
            <w:tcW w:type="dxa" w:w="1599"/>
          </w:tcPr>
          <w:p>
            <w:pPr>
              <w:spacing w:after="0"/>
              <w:jc w:val="left"/>
            </w:pPr>
          </w:p>
        </w:tc>
        <w:tc>
          <w:tcPr>
            <w:tcW w:type="dxa" w:w="1660"/>
          </w:tcPr>
          <w:p>
            <w:pPr>
              <w:spacing w:after="0"/>
              <w:jc w:val="left"/>
            </w:pPr>
          </w:p>
        </w:tc>
        <w:tc>
          <w:tcPr>
            <w:tcW w:type="dxa" w:w="1542"/>
          </w:tcPr>
          <w:p>
            <w:pPr>
              <w:spacing w:after="0"/>
              <w:jc w:val="left"/>
            </w:pPr>
            <w:r>
              <w:rPr>
                <w:sz w:val="16"/>
              </w:rPr>
              <w:t>Storm Events lists lightning with damage or casualties.</w:t>
            </w:r>
          </w:p>
        </w:tc>
      </w:tr>
      <w:tr>
        <w:trPr>
          <w:cantSplit/>
        </w:trPr>
        <w:tc>
          <w:tcPr>
            <w:tcW w:type="dxa" w:w="1806"/>
          </w:tcPr>
          <w:p>
            <w:pPr>
              <w:spacing w:after="0"/>
              <w:jc w:val="left"/>
            </w:pPr>
            <w:r>
              <w:rPr>
                <w:sz w:val="16"/>
              </w:rPr>
              <w:t>High Wind and Strong Wind (outside NRI's Strong Wind definition)</w:t>
            </w:r>
          </w:p>
        </w:tc>
        <w:tc>
          <w:tcPr>
            <w:tcW w:type="dxa" w:w="1933"/>
          </w:tcPr>
          <w:p>
            <w:pPr>
              <w:spacing w:after="0"/>
              <w:jc w:val="left"/>
            </w:pPr>
            <w:r>
              <w:rPr>
                <w:sz w:val="16"/>
              </w:rPr>
              <w:t>wind speed (kt and mph)</w:t>
            </w:r>
          </w:p>
        </w:tc>
        <w:tc>
          <w:tcPr>
            <w:tcW w:type="dxa" w:w="1819"/>
          </w:tcPr>
          <w:p>
            <w:pPr>
              <w:spacing w:after="0"/>
              <w:jc w:val="right"/>
            </w:pPr>
            <w:r>
              <w:rPr>
                <w:sz w:val="16"/>
              </w:rPr>
              <w:t>16 records, 1998 to 2024 (16 zone-level)</w:t>
            </w:r>
          </w:p>
        </w:tc>
        <w:tc>
          <w:tcPr>
            <w:tcW w:type="dxa" w:w="1408"/>
          </w:tcPr>
          <w:p>
            <w:pPr>
              <w:spacing w:after="0"/>
              <w:jc w:val="left"/>
            </w:pPr>
            <w:r>
              <w:rPr>
                <w:sz w:val="16"/>
              </w:rPr>
              <w:t>40 kt (46 mph) to 62 kt (71 mph) (median 52 kt (60 mph)); 16 with a recorded value</w:t>
            </w:r>
          </w:p>
        </w:tc>
        <w:tc>
          <w:tcPr>
            <w:tcW w:type="dxa" w:w="2345"/>
          </w:tcPr>
          <w:p>
            <w:pPr>
              <w:spacing w:after="0"/>
              <w:jc w:val="left"/>
            </w:pPr>
            <w:r>
              <w:rPr>
                <w:sz w:val="16"/>
              </w:rPr>
              <w:t>62 kt (71 mph) measured gust, High Wind, 2017-03-07; same speed and measurement basis also recorded on 2010-10-26; NWS zone MIZ014</w:t>
            </w:r>
          </w:p>
        </w:tc>
        <w:tc>
          <w:tcPr>
            <w:tcW w:type="dxa" w:w="1599"/>
          </w:tcPr>
          <w:p>
            <w:pPr>
              <w:spacing w:after="0"/>
              <w:jc w:val="left"/>
            </w:pPr>
            <w:r>
              <w:rPr>
                <w:sz w:val="16"/>
              </w:rPr>
              <w:t>High Wind, 1998-11-10, $50,000 property; $2,000,000 crops (zone total, 1998 dollars)</w:t>
            </w:r>
          </w:p>
        </w:tc>
        <w:tc>
          <w:tcPr>
            <w:tcW w:type="dxa" w:w="1660"/>
          </w:tcPr>
          <w:p>
            <w:pPr>
              <w:spacing w:after="0"/>
              <w:jc w:val="left"/>
            </w:pPr>
            <w:r>
              <w:rPr>
                <w:sz w:val="16"/>
              </w:rPr>
              <w:t>Countywide (zone-level records).</w:t>
            </w:r>
          </w:p>
        </w:tc>
        <w:tc>
          <w:tcPr>
            <w:tcW w:type="dxa" w:w="1542"/>
          </w:tcPr>
          <w:p>
            <w:pPr>
              <w:spacing w:after="0"/>
              <w:jc w:val="left"/>
            </w:pPr>
          </w:p>
        </w:tc>
      </w:tr>
      <w:tr>
        <w:trPr>
          <w:cantSplit/>
        </w:trPr>
        <w:tc>
          <w:tcPr>
            <w:tcW w:type="dxa" w:w="1806"/>
          </w:tcPr>
          <w:p>
            <w:pPr>
              <w:spacing w:after="0"/>
              <w:jc w:val="left"/>
            </w:pPr>
            <w:r>
              <w:rPr>
                <w:sz w:val="16"/>
              </w:rPr>
              <w:t>Thunderstorm Wind</w:t>
            </w:r>
          </w:p>
        </w:tc>
        <w:tc>
          <w:tcPr>
            <w:tcW w:type="dxa" w:w="1933"/>
          </w:tcPr>
          <w:p>
            <w:pPr>
              <w:spacing w:after="0"/>
              <w:jc w:val="left"/>
            </w:pPr>
            <w:r>
              <w:rPr>
                <w:sz w:val="16"/>
              </w:rPr>
              <w:t>wind speed (kt and mph)</w:t>
            </w:r>
          </w:p>
        </w:tc>
        <w:tc>
          <w:tcPr>
            <w:tcW w:type="dxa" w:w="1819"/>
          </w:tcPr>
          <w:p>
            <w:pPr>
              <w:spacing w:after="0"/>
              <w:jc w:val="right"/>
            </w:pPr>
            <w:r>
              <w:rPr>
                <w:sz w:val="16"/>
              </w:rPr>
              <w:t>39 records, 1983 to 2025</w:t>
            </w:r>
          </w:p>
        </w:tc>
        <w:tc>
          <w:tcPr>
            <w:tcW w:type="dxa" w:w="1408"/>
          </w:tcPr>
          <w:p>
            <w:pPr>
              <w:spacing w:after="0"/>
              <w:jc w:val="left"/>
            </w:pPr>
            <w:r>
              <w:rPr>
                <w:sz w:val="16"/>
              </w:rPr>
              <w:t>50 kt (58 mph) to 100 kt (115 mph) (median 56 kt (64 mph)); 36 with a recorded value</w:t>
            </w:r>
          </w:p>
        </w:tc>
        <w:tc>
          <w:tcPr>
            <w:tcW w:type="dxa" w:w="2345"/>
          </w:tcPr>
          <w:p>
            <w:pPr>
              <w:spacing w:after="0"/>
              <w:jc w:val="left"/>
            </w:pPr>
            <w:r>
              <w:rPr>
                <w:sz w:val="16"/>
              </w:rPr>
              <w:t>100 kt (115 mph), measurement type not recorded, Thunderstorm Wind, 1997-10-05</w:t>
            </w:r>
          </w:p>
        </w:tc>
        <w:tc>
          <w:tcPr>
            <w:tcW w:type="dxa" w:w="1599"/>
          </w:tcPr>
          <w:p>
            <w:pPr>
              <w:spacing w:after="0"/>
              <w:jc w:val="left"/>
            </w:pPr>
          </w:p>
        </w:tc>
        <w:tc>
          <w:tcPr>
            <w:tcW w:type="dxa" w:w="1660"/>
          </w:tcPr>
          <w:p>
            <w:pPr>
              <w:spacing w:after="0"/>
              <w:jc w:val="left"/>
            </w:pPr>
            <w:r>
              <w:rPr>
                <w:sz w:val="16"/>
              </w:rPr>
              <w:t>Event records naming jurisdictions in the plan: Manistique city (8 records), Manistique township (8 records), Seney township (4 records), Germfask township (1 record), Hiawatha township (1 record).</w:t>
            </w:r>
          </w:p>
        </w:tc>
        <w:tc>
          <w:tcPr>
            <w:tcW w:type="dxa" w:w="1542"/>
          </w:tcPr>
          <w:p>
            <w:pPr>
              <w:spacing w:after="0"/>
              <w:jc w:val="left"/>
            </w:pPr>
          </w:p>
        </w:tc>
      </w:tr>
      <w:tr>
        <w:trPr>
          <w:cantSplit/>
        </w:trPr>
        <w:tc>
          <w:tcPr>
            <w:tcW w:type="dxa" w:w="1806"/>
          </w:tcPr>
          <w:p>
            <w:pPr>
              <w:spacing w:after="0"/>
              <w:jc w:val="left"/>
            </w:pPr>
            <w:r>
              <w:rPr>
                <w:sz w:val="16"/>
              </w:rPr>
              <w:t>Tornado</w:t>
            </w:r>
          </w:p>
        </w:tc>
        <w:tc>
          <w:tcPr>
            <w:tcW w:type="dxa" w:w="1933"/>
          </w:tcPr>
          <w:p>
            <w:pPr>
              <w:spacing w:after="0"/>
              <w:jc w:val="left"/>
            </w:pPr>
            <w:r>
              <w:rPr>
                <w:sz w:val="16"/>
              </w:rPr>
              <w:t>Enhanced Fujita (Fujita before Feb 2007)</w:t>
            </w:r>
          </w:p>
        </w:tc>
        <w:tc>
          <w:tcPr>
            <w:tcW w:type="dxa" w:w="1819"/>
          </w:tcPr>
          <w:p>
            <w:pPr>
              <w:spacing w:after="0"/>
              <w:jc w:val="right"/>
            </w:pPr>
            <w:r>
              <w:rPr>
                <w:sz w:val="16"/>
              </w:rPr>
              <w:t>3 records, 1975 to 1987</w:t>
            </w:r>
          </w:p>
        </w:tc>
        <w:tc>
          <w:tcPr>
            <w:tcW w:type="dxa" w:w="1408"/>
          </w:tcPr>
          <w:p>
            <w:pPr>
              <w:spacing w:after="0"/>
              <w:jc w:val="left"/>
            </w:pPr>
            <w:r>
              <w:rPr>
                <w:sz w:val="16"/>
              </w:rPr>
              <w:t>F/EF0 to F/EF3 (median F/EF2); 3 with a recorded value</w:t>
            </w:r>
          </w:p>
        </w:tc>
        <w:tc>
          <w:tcPr>
            <w:tcW w:type="dxa" w:w="2345"/>
          </w:tcPr>
          <w:p>
            <w:pPr>
              <w:spacing w:after="0"/>
              <w:jc w:val="left"/>
            </w:pPr>
            <w:r>
              <w:rPr>
                <w:sz w:val="16"/>
              </w:rPr>
              <w:t>F3 tornado, 1987-07-11, 3 mi path length (whole path, pre-1996), 150 yd wide, $25,000 property; crops not recorded (1987 dollars)</w:t>
            </w:r>
          </w:p>
        </w:tc>
        <w:tc>
          <w:tcPr>
            <w:tcW w:type="dxa" w:w="1599"/>
          </w:tcPr>
          <w:p>
            <w:pPr>
              <w:spacing w:after="0"/>
              <w:jc w:val="left"/>
            </w:pPr>
            <w:r>
              <w:rPr>
                <w:sz w:val="16"/>
              </w:rPr>
              <w:t>Tornado, 1984-07-14, $25,000 property; crops not recorded (1984 dollars)</w:t>
            </w:r>
          </w:p>
        </w:tc>
        <w:tc>
          <w:tcPr>
            <w:tcW w:type="dxa" w:w="1660"/>
          </w:tcPr>
          <w:p>
            <w:pPr>
              <w:spacing w:after="0"/>
              <w:jc w:val="left"/>
            </w:pPr>
            <w:r>
              <w:rPr>
                <w:sz w:val="16"/>
              </w:rPr>
              <w:t>No event record names a jurisdiction in the plan.</w:t>
            </w:r>
          </w:p>
        </w:tc>
        <w:tc>
          <w:tcPr>
            <w:tcW w:type="dxa" w:w="154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6"/>
          </w:tcPr>
          <w:p>
            <w:pPr>
              <w:spacing w:after="0"/>
              <w:jc w:val="left"/>
            </w:pPr>
            <w:r>
              <w:rPr>
                <w:sz w:val="16"/>
              </w:rPr>
              <w:t>Tsunami</w:t>
            </w:r>
          </w:p>
        </w:tc>
        <w:tc>
          <w:tcPr>
            <w:tcW w:type="dxa" w:w="1933"/>
          </w:tcPr>
          <w:p>
            <w:pPr>
              <w:spacing w:after="0"/>
              <w:jc w:val="left"/>
            </w:pPr>
            <w:r>
              <w:rPr>
                <w:sz w:val="16"/>
              </w:rPr>
              <w:t>none (count and damage only)</w:t>
            </w:r>
          </w:p>
        </w:tc>
        <w:tc>
          <w:tcPr>
            <w:tcW w:type="dxa" w:w="1819"/>
          </w:tcPr>
          <w:p>
            <w:pPr>
              <w:spacing w:after="0"/>
              <w:jc w:val="right"/>
            </w:pPr>
            <w:r>
              <w:rPr>
                <w:sz w:val="16"/>
              </w:rPr>
              <w:t>0</w:t>
            </w:r>
          </w:p>
        </w:tc>
        <w:tc>
          <w:tcPr>
            <w:tcW w:type="dxa" w:w="1408"/>
          </w:tcPr>
          <w:p>
            <w:pPr>
              <w:spacing w:after="0"/>
              <w:jc w:val="left"/>
            </w:pPr>
          </w:p>
        </w:tc>
        <w:tc>
          <w:tcPr>
            <w:tcW w:type="dxa" w:w="2345"/>
          </w:tcPr>
          <w:p>
            <w:pPr>
              <w:spacing w:after="0"/>
              <w:jc w:val="left"/>
            </w:pPr>
          </w:p>
        </w:tc>
        <w:tc>
          <w:tcPr>
            <w:tcW w:type="dxa" w:w="1599"/>
          </w:tcPr>
          <w:p>
            <w:pPr>
              <w:spacing w:after="0"/>
              <w:jc w:val="left"/>
            </w:pPr>
          </w:p>
        </w:tc>
        <w:tc>
          <w:tcPr>
            <w:tcW w:type="dxa" w:w="1660"/>
          </w:tcPr>
          <w:p>
            <w:pPr>
              <w:spacing w:after="0"/>
              <w:jc w:val="left"/>
            </w:pPr>
          </w:p>
        </w:tc>
        <w:tc>
          <w:tcPr>
            <w:tcW w:type="dxa" w:w="1542"/>
          </w:tcPr>
          <w:p>
            <w:pPr>
              <w:spacing w:after="0"/>
              <w:jc w:val="left"/>
            </w:pPr>
          </w:p>
        </w:tc>
      </w:tr>
      <w:tr>
        <w:trPr>
          <w:cantSplit/>
        </w:trPr>
        <w:tc>
          <w:tcPr>
            <w:tcW w:type="dxa" w:w="1806"/>
          </w:tcPr>
          <w:p>
            <w:pPr>
              <w:spacing w:after="0"/>
              <w:jc w:val="left"/>
            </w:pPr>
            <w:r>
              <w:rPr>
                <w:sz w:val="16"/>
              </w:rPr>
              <w:t>Wildfire</w:t>
            </w:r>
          </w:p>
        </w:tc>
        <w:tc>
          <w:tcPr>
            <w:tcW w:type="dxa" w:w="1933"/>
          </w:tcPr>
          <w:p>
            <w:pPr>
              <w:spacing w:after="0"/>
              <w:jc w:val="left"/>
            </w:pPr>
            <w:r>
              <w:rPr>
                <w:sz w:val="16"/>
              </w:rPr>
              <w:t>acres burned (local data)</w:t>
            </w:r>
          </w:p>
        </w:tc>
        <w:tc>
          <w:tcPr>
            <w:tcW w:type="dxa" w:w="1819"/>
          </w:tcPr>
          <w:p>
            <w:pPr>
              <w:spacing w:after="0"/>
              <w:jc w:val="right"/>
            </w:pPr>
            <w:r>
              <w:rPr>
                <w:sz w:val="16"/>
              </w:rPr>
              <w:t>2 records, 2012 to 2022 (2 zone-level)</w:t>
            </w:r>
          </w:p>
        </w:tc>
        <w:tc>
          <w:tcPr>
            <w:tcW w:type="dxa" w:w="1408"/>
          </w:tcPr>
          <w:p>
            <w:pPr>
              <w:spacing w:after="0"/>
              <w:jc w:val="left"/>
            </w:pPr>
          </w:p>
        </w:tc>
        <w:tc>
          <w:tcPr>
            <w:tcW w:type="dxa" w:w="2345"/>
          </w:tcPr>
          <w:p>
            <w:pPr>
              <w:spacing w:after="0"/>
              <w:jc w:val="left"/>
            </w:pPr>
            <w:r>
              <w:rPr>
                <w:sz w:val="16"/>
              </w:rPr>
              <w:t>No damage reported in 2 records.</w:t>
            </w:r>
          </w:p>
        </w:tc>
        <w:tc>
          <w:tcPr>
            <w:tcW w:type="dxa" w:w="1599"/>
          </w:tcPr>
          <w:p>
            <w:pPr>
              <w:spacing w:after="0"/>
              <w:jc w:val="left"/>
            </w:pPr>
          </w:p>
        </w:tc>
        <w:tc>
          <w:tcPr>
            <w:tcW w:type="dxa" w:w="1660"/>
          </w:tcPr>
          <w:p>
            <w:pPr>
              <w:spacing w:after="0"/>
              <w:jc w:val="left"/>
            </w:pPr>
            <w:r>
              <w:rPr>
                <w:sz w:val="16"/>
              </w:rPr>
              <w:t>Countywide (zone-level records).</w:t>
            </w:r>
          </w:p>
        </w:tc>
        <w:tc>
          <w:tcPr>
            <w:tcW w:type="dxa" w:w="1542"/>
          </w:tcPr>
          <w:p>
            <w:pPr>
              <w:spacing w:after="0"/>
              <w:jc w:val="left"/>
            </w:pPr>
          </w:p>
        </w:tc>
      </w:tr>
      <w:tr>
        <w:trPr>
          <w:cantSplit/>
        </w:trPr>
        <w:tc>
          <w:tcPr>
            <w:tcW w:type="dxa" w:w="1806"/>
          </w:tcPr>
          <w:p>
            <w:pPr>
              <w:spacing w:after="0"/>
              <w:jc w:val="left"/>
            </w:pPr>
            <w:r>
              <w:rPr>
                <w:sz w:val="16"/>
              </w:rPr>
              <w:t>Winter Storm, Heavy Snow, Blizzard, Lake-Effect Snow, Winter Weather, Sleet</w:t>
            </w:r>
          </w:p>
        </w:tc>
        <w:tc>
          <w:tcPr>
            <w:tcW w:type="dxa" w:w="1933"/>
          </w:tcPr>
          <w:p>
            <w:pPr>
              <w:spacing w:after="0"/>
              <w:jc w:val="left"/>
            </w:pPr>
            <w:r>
              <w:rPr>
                <w:sz w:val="16"/>
              </w:rPr>
              <w:t>none in data (snowfall: local data)</w:t>
            </w:r>
          </w:p>
        </w:tc>
        <w:tc>
          <w:tcPr>
            <w:tcW w:type="dxa" w:w="1819"/>
          </w:tcPr>
          <w:p>
            <w:pPr>
              <w:spacing w:after="0"/>
              <w:jc w:val="right"/>
            </w:pPr>
            <w:r>
              <w:rPr>
                <w:sz w:val="16"/>
              </w:rPr>
              <w:t>286 records, 1996 to 2026 (286 zone-level)</w:t>
            </w:r>
          </w:p>
        </w:tc>
        <w:tc>
          <w:tcPr>
            <w:tcW w:type="dxa" w:w="1408"/>
          </w:tcPr>
          <w:p>
            <w:pPr>
              <w:spacing w:after="0"/>
              <w:jc w:val="left"/>
            </w:pPr>
          </w:p>
        </w:tc>
        <w:tc>
          <w:tcPr>
            <w:tcW w:type="dxa" w:w="2345"/>
          </w:tcPr>
          <w:p>
            <w:pPr>
              <w:spacing w:after="0"/>
              <w:jc w:val="left"/>
            </w:pPr>
            <w:r>
              <w:rPr>
                <w:sz w:val="16"/>
              </w:rPr>
              <w:t>Winter Weather, 2017-03-03, $100,000 property; $0 crops (2017 dollars); NWS zone MIZ014</w:t>
            </w:r>
          </w:p>
        </w:tc>
        <w:tc>
          <w:tcPr>
            <w:tcW w:type="dxa" w:w="1599"/>
          </w:tcPr>
          <w:p>
            <w:pPr>
              <w:spacing w:after="0"/>
              <w:jc w:val="left"/>
            </w:pPr>
          </w:p>
        </w:tc>
        <w:tc>
          <w:tcPr>
            <w:tcW w:type="dxa" w:w="1660"/>
          </w:tcPr>
          <w:p>
            <w:pPr>
              <w:spacing w:after="0"/>
              <w:jc w:val="left"/>
            </w:pPr>
            <w:r>
              <w:rPr>
                <w:sz w:val="16"/>
              </w:rPr>
              <w:t>Countywide (zone-level records).</w:t>
            </w:r>
          </w:p>
        </w:tc>
        <w:tc>
          <w:tcPr>
            <w:tcW w:type="dxa" w:w="154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6 declarations covering 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248"/>
        <w:gridCol w:w="1248"/>
        <w:gridCol w:w="1248"/>
        <w:gridCol w:w="1141"/>
        <w:gridCol w:w="2108"/>
        <w:gridCol w:w="2753"/>
        <w:gridCol w:w="3290"/>
        <w:gridCol w:w="1076"/>
      </w:tblGrid>
      <w:tr>
        <w:trPr>
          <w:cantSplit/>
          <w:tblHeader/>
        </w:trPr>
        <w:tc>
          <w:tcPr>
            <w:tcW w:type="dxa" w:w="1248"/>
            <w:shd w:val="clear" w:color="auto" w:fill="E8E8E8"/>
          </w:tcPr>
          <w:p>
            <w:pPr>
              <w:spacing w:after="0"/>
              <w:jc w:val="left"/>
            </w:pPr>
            <w:r>
              <w:rPr>
                <w:b/>
                <w:sz w:val="16"/>
              </w:rPr>
              <w:t>Declared</w:t>
            </w:r>
          </w:p>
        </w:tc>
        <w:tc>
          <w:tcPr>
            <w:tcW w:type="dxa" w:w="1248"/>
            <w:shd w:val="clear" w:color="auto" w:fill="E8E8E8"/>
          </w:tcPr>
          <w:p>
            <w:pPr>
              <w:spacing w:after="0"/>
              <w:jc w:val="left"/>
            </w:pPr>
            <w:r>
              <w:rPr>
                <w:b/>
                <w:sz w:val="16"/>
              </w:rPr>
              <w:t>Incident began</w:t>
            </w:r>
          </w:p>
        </w:tc>
        <w:tc>
          <w:tcPr>
            <w:tcW w:type="dxa" w:w="1248"/>
            <w:shd w:val="clear" w:color="auto" w:fill="E8E8E8"/>
          </w:tcPr>
          <w:p>
            <w:pPr>
              <w:spacing w:after="0"/>
              <w:jc w:val="left"/>
            </w:pPr>
            <w:r>
              <w:rPr>
                <w:b/>
                <w:sz w:val="16"/>
              </w:rPr>
              <w:t>FEMA number</w:t>
            </w:r>
          </w:p>
        </w:tc>
        <w:tc>
          <w:tcPr>
            <w:tcW w:type="dxa" w:w="1141"/>
            <w:shd w:val="clear" w:color="auto" w:fill="E8E8E8"/>
          </w:tcPr>
          <w:p>
            <w:pPr>
              <w:spacing w:after="0"/>
              <w:jc w:val="left"/>
            </w:pPr>
            <w:r>
              <w:rPr>
                <w:b/>
                <w:sz w:val="16"/>
              </w:rPr>
              <w:t>Type</w:t>
            </w:r>
          </w:p>
        </w:tc>
        <w:tc>
          <w:tcPr>
            <w:tcW w:type="dxa" w:w="2108"/>
            <w:shd w:val="clear" w:color="auto" w:fill="E8E8E8"/>
          </w:tcPr>
          <w:p>
            <w:pPr>
              <w:spacing w:after="0"/>
              <w:jc w:val="left"/>
            </w:pPr>
            <w:r>
              <w:rPr>
                <w:b/>
                <w:sz w:val="16"/>
              </w:rPr>
              <w:t>Title</w:t>
            </w:r>
          </w:p>
        </w:tc>
        <w:tc>
          <w:tcPr>
            <w:tcW w:type="dxa" w:w="2753"/>
            <w:shd w:val="clear" w:color="auto" w:fill="E8E8E8"/>
          </w:tcPr>
          <w:p>
            <w:pPr>
              <w:spacing w:after="0"/>
              <w:jc w:val="left"/>
            </w:pPr>
            <w:r>
              <w:rPr>
                <w:b/>
                <w:sz w:val="16"/>
              </w:rPr>
              <w:t>Mapped hazard</w:t>
            </w:r>
          </w:p>
        </w:tc>
        <w:tc>
          <w:tcPr>
            <w:tcW w:type="dxa" w:w="329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76"/>
            <w:shd w:val="clear" w:color="auto" w:fill="E8E8E8"/>
          </w:tcPr>
          <w:p>
            <w:pPr>
              <w:spacing w:after="0"/>
              <w:jc w:val="left"/>
            </w:pPr>
            <w:r>
              <w:rPr>
                <w:b/>
                <w:sz w:val="16"/>
              </w:rPr>
              <w:t>Notes</w:t>
            </w:r>
          </w:p>
        </w:tc>
      </w:tr>
      <w:tr>
        <w:trPr>
          <w:cantSplit/>
        </w:trPr>
        <w:tc>
          <w:tcPr>
            <w:tcW w:type="dxa" w:w="1248"/>
          </w:tcPr>
          <w:p>
            <w:pPr>
              <w:spacing w:after="0"/>
              <w:jc w:val="left"/>
            </w:pPr>
            <w:r>
              <w:rPr>
                <w:sz w:val="16"/>
              </w:rPr>
              <w:t>2020-03-27</w:t>
            </w:r>
          </w:p>
        </w:tc>
        <w:tc>
          <w:tcPr>
            <w:tcW w:type="dxa" w:w="1248"/>
          </w:tcPr>
          <w:p>
            <w:pPr>
              <w:spacing w:after="0"/>
              <w:jc w:val="left"/>
            </w:pPr>
            <w:r>
              <w:rPr>
                <w:sz w:val="16"/>
              </w:rPr>
              <w:t>2020-01-20</w:t>
            </w:r>
          </w:p>
        </w:tc>
        <w:tc>
          <w:tcPr>
            <w:tcW w:type="dxa" w:w="1248"/>
          </w:tcPr>
          <w:p>
            <w:pPr>
              <w:spacing w:after="0"/>
              <w:jc w:val="left"/>
            </w:pPr>
            <w:r>
              <w:rPr>
                <w:sz w:val="16"/>
              </w:rPr>
              <w:t>DR-4494-MI</w:t>
            </w:r>
          </w:p>
        </w:tc>
        <w:tc>
          <w:tcPr>
            <w:tcW w:type="dxa" w:w="1141"/>
          </w:tcPr>
          <w:p>
            <w:pPr>
              <w:spacing w:after="0"/>
              <w:jc w:val="left"/>
            </w:pPr>
            <w:r>
              <w:rPr>
                <w:sz w:val="16"/>
              </w:rPr>
              <w:t>Major disaster</w:t>
            </w:r>
          </w:p>
        </w:tc>
        <w:tc>
          <w:tcPr>
            <w:tcW w:type="dxa" w:w="2108"/>
          </w:tcPr>
          <w:p>
            <w:pPr>
              <w:spacing w:after="0"/>
              <w:jc w:val="left"/>
            </w:pPr>
            <w:r>
              <w:rPr>
                <w:sz w:val="16"/>
              </w:rPr>
              <w:t>COVID-19 Pandemic</w:t>
            </w:r>
          </w:p>
        </w:tc>
        <w:tc>
          <w:tcPr>
            <w:tcW w:type="dxa" w:w="2753"/>
          </w:tcPr>
          <w:p>
            <w:pPr>
              <w:spacing w:after="0"/>
              <w:jc w:val="left"/>
            </w:pPr>
            <w:r>
              <w:rPr>
                <w:sz w:val="16"/>
              </w:rPr>
              <w:t>Non-natural, not counted</w:t>
            </w:r>
          </w:p>
        </w:tc>
        <w:tc>
          <w:tcPr>
            <w:tcW w:type="dxa" w:w="3290"/>
          </w:tcPr>
          <w:p>
            <w:pPr>
              <w:spacing w:after="0"/>
              <w:jc w:val="right"/>
            </w:pPr>
            <w:r>
              <w:rPr>
                <w:sz w:val="16"/>
              </w:rPr>
              <w:t>no Public Assistance recorded</w:t>
            </w:r>
          </w:p>
        </w:tc>
        <w:tc>
          <w:tcPr>
            <w:tcW w:type="dxa" w:w="1076"/>
          </w:tcPr>
          <w:p>
            <w:pPr>
              <w:spacing w:after="0"/>
              <w:jc w:val="left"/>
            </w:pPr>
          </w:p>
        </w:tc>
      </w:tr>
      <w:tr>
        <w:trPr>
          <w:cantSplit/>
        </w:trPr>
        <w:tc>
          <w:tcPr>
            <w:tcW w:type="dxa" w:w="1248"/>
          </w:tcPr>
          <w:p>
            <w:pPr>
              <w:spacing w:after="0"/>
              <w:jc w:val="left"/>
            </w:pPr>
            <w:r>
              <w:rPr>
                <w:sz w:val="16"/>
              </w:rPr>
              <w:t>2020-03-13</w:t>
            </w:r>
          </w:p>
        </w:tc>
        <w:tc>
          <w:tcPr>
            <w:tcW w:type="dxa" w:w="1248"/>
          </w:tcPr>
          <w:p>
            <w:pPr>
              <w:spacing w:after="0"/>
              <w:jc w:val="left"/>
            </w:pPr>
            <w:r>
              <w:rPr>
                <w:sz w:val="16"/>
              </w:rPr>
              <w:t>2020-01-20</w:t>
            </w:r>
          </w:p>
        </w:tc>
        <w:tc>
          <w:tcPr>
            <w:tcW w:type="dxa" w:w="1248"/>
          </w:tcPr>
          <w:p>
            <w:pPr>
              <w:spacing w:after="0"/>
              <w:jc w:val="left"/>
            </w:pPr>
            <w:r>
              <w:rPr>
                <w:sz w:val="16"/>
              </w:rPr>
              <w:t>EM-3455-MI</w:t>
            </w:r>
          </w:p>
        </w:tc>
        <w:tc>
          <w:tcPr>
            <w:tcW w:type="dxa" w:w="1141"/>
          </w:tcPr>
          <w:p>
            <w:pPr>
              <w:spacing w:after="0"/>
              <w:jc w:val="left"/>
            </w:pPr>
            <w:r>
              <w:rPr>
                <w:sz w:val="16"/>
              </w:rPr>
              <w:t>Emergency</w:t>
            </w:r>
          </w:p>
        </w:tc>
        <w:tc>
          <w:tcPr>
            <w:tcW w:type="dxa" w:w="2108"/>
          </w:tcPr>
          <w:p>
            <w:pPr>
              <w:spacing w:after="0"/>
              <w:jc w:val="left"/>
            </w:pPr>
            <w:r>
              <w:rPr>
                <w:sz w:val="16"/>
              </w:rPr>
              <w:t>COVID-19</w:t>
            </w:r>
          </w:p>
        </w:tc>
        <w:tc>
          <w:tcPr>
            <w:tcW w:type="dxa" w:w="2753"/>
          </w:tcPr>
          <w:p>
            <w:pPr>
              <w:spacing w:after="0"/>
              <w:jc w:val="left"/>
            </w:pPr>
            <w:r>
              <w:rPr>
                <w:sz w:val="16"/>
              </w:rPr>
              <w:t>Non-natural, not counted</w:t>
            </w:r>
          </w:p>
        </w:tc>
        <w:tc>
          <w:tcPr>
            <w:tcW w:type="dxa" w:w="3290"/>
          </w:tcPr>
          <w:p>
            <w:pPr>
              <w:spacing w:after="0"/>
              <w:jc w:val="right"/>
            </w:pPr>
            <w:r>
              <w:rPr>
                <w:sz w:val="16"/>
              </w:rPr>
              <w:t>no Public Assistance recorded</w:t>
            </w:r>
          </w:p>
        </w:tc>
        <w:tc>
          <w:tcPr>
            <w:tcW w:type="dxa" w:w="1076"/>
          </w:tcPr>
          <w:p>
            <w:pPr>
              <w:spacing w:after="0"/>
              <w:jc w:val="left"/>
            </w:pPr>
            <w:r>
              <w:rPr>
                <w:sz w:val="16"/>
              </w:rPr>
              <w:t>same incident as DR-4494</w:t>
            </w:r>
          </w:p>
        </w:tc>
      </w:tr>
      <w:tr>
        <w:trPr>
          <w:cantSplit/>
        </w:trPr>
        <w:tc>
          <w:tcPr>
            <w:tcW w:type="dxa" w:w="1248"/>
          </w:tcPr>
          <w:p>
            <w:pPr>
              <w:spacing w:after="0"/>
              <w:jc w:val="left"/>
            </w:pPr>
            <w:r>
              <w:rPr>
                <w:sz w:val="16"/>
              </w:rPr>
              <w:t>2005-09-07</w:t>
            </w:r>
          </w:p>
        </w:tc>
        <w:tc>
          <w:tcPr>
            <w:tcW w:type="dxa" w:w="1248"/>
          </w:tcPr>
          <w:p>
            <w:pPr>
              <w:spacing w:after="0"/>
              <w:jc w:val="left"/>
            </w:pPr>
            <w:r>
              <w:rPr>
                <w:sz w:val="16"/>
              </w:rPr>
              <w:t>2005-08-29</w:t>
            </w:r>
          </w:p>
        </w:tc>
        <w:tc>
          <w:tcPr>
            <w:tcW w:type="dxa" w:w="1248"/>
          </w:tcPr>
          <w:p>
            <w:pPr>
              <w:spacing w:after="0"/>
              <w:jc w:val="left"/>
            </w:pPr>
            <w:r>
              <w:rPr>
                <w:sz w:val="16"/>
              </w:rPr>
              <w:t>EM-3225-MI</w:t>
            </w:r>
          </w:p>
        </w:tc>
        <w:tc>
          <w:tcPr>
            <w:tcW w:type="dxa" w:w="1141"/>
          </w:tcPr>
          <w:p>
            <w:pPr>
              <w:spacing w:after="0"/>
              <w:jc w:val="left"/>
            </w:pPr>
            <w:r>
              <w:rPr>
                <w:sz w:val="16"/>
              </w:rPr>
              <w:t>Emergency</w:t>
            </w:r>
          </w:p>
        </w:tc>
        <w:tc>
          <w:tcPr>
            <w:tcW w:type="dxa" w:w="2108"/>
          </w:tcPr>
          <w:p>
            <w:pPr>
              <w:spacing w:after="0"/>
              <w:jc w:val="left"/>
            </w:pPr>
            <w:r>
              <w:rPr>
                <w:sz w:val="16"/>
              </w:rPr>
              <w:t>Hurricane Katrina Evacuation</w:t>
            </w:r>
          </w:p>
        </w:tc>
        <w:tc>
          <w:tcPr>
            <w:tcW w:type="dxa" w:w="2753"/>
          </w:tcPr>
          <w:p>
            <w:pPr>
              <w:spacing w:after="0"/>
              <w:jc w:val="left"/>
            </w:pPr>
            <w:r>
              <w:rPr>
                <w:sz w:val="16"/>
              </w:rPr>
              <w:t>Hurricane: evacuation support, not a local hazard event; not counted</w:t>
            </w:r>
          </w:p>
        </w:tc>
        <w:tc>
          <w:tcPr>
            <w:tcW w:type="dxa" w:w="3290"/>
          </w:tcPr>
          <w:p>
            <w:pPr>
              <w:spacing w:after="0"/>
              <w:jc w:val="right"/>
            </w:pPr>
            <w:r>
              <w:rPr>
                <w:sz w:val="16"/>
              </w:rPr>
              <w:t>no Public Assistance recorded</w:t>
            </w:r>
          </w:p>
        </w:tc>
        <w:tc>
          <w:tcPr>
            <w:tcW w:type="dxa" w:w="1076"/>
          </w:tcPr>
          <w:p>
            <w:pPr>
              <w:spacing w:after="0"/>
              <w:jc w:val="left"/>
            </w:pPr>
          </w:p>
        </w:tc>
      </w:tr>
      <w:tr>
        <w:trPr>
          <w:cantSplit/>
        </w:trPr>
        <w:tc>
          <w:tcPr>
            <w:tcW w:type="dxa" w:w="1248"/>
          </w:tcPr>
          <w:p>
            <w:pPr>
              <w:spacing w:after="0"/>
              <w:jc w:val="left"/>
            </w:pPr>
            <w:r>
              <w:rPr>
                <w:sz w:val="16"/>
              </w:rPr>
              <w:t>1994-05-10</w:t>
            </w:r>
          </w:p>
        </w:tc>
        <w:tc>
          <w:tcPr>
            <w:tcW w:type="dxa" w:w="1248"/>
          </w:tcPr>
          <w:p>
            <w:pPr>
              <w:spacing w:after="0"/>
              <w:jc w:val="left"/>
            </w:pPr>
            <w:r>
              <w:rPr>
                <w:sz w:val="16"/>
              </w:rPr>
              <w:t>1994-01-10</w:t>
            </w:r>
          </w:p>
        </w:tc>
        <w:tc>
          <w:tcPr>
            <w:tcW w:type="dxa" w:w="1248"/>
          </w:tcPr>
          <w:p>
            <w:pPr>
              <w:spacing w:after="0"/>
              <w:jc w:val="left"/>
            </w:pPr>
            <w:r>
              <w:rPr>
                <w:sz w:val="16"/>
              </w:rPr>
              <w:t>DR-1028-MI</w:t>
            </w:r>
          </w:p>
        </w:tc>
        <w:tc>
          <w:tcPr>
            <w:tcW w:type="dxa" w:w="1141"/>
          </w:tcPr>
          <w:p>
            <w:pPr>
              <w:spacing w:after="0"/>
              <w:jc w:val="left"/>
            </w:pPr>
            <w:r>
              <w:rPr>
                <w:sz w:val="16"/>
              </w:rPr>
              <w:t>Major disaster</w:t>
            </w:r>
          </w:p>
        </w:tc>
        <w:tc>
          <w:tcPr>
            <w:tcW w:type="dxa" w:w="2108"/>
          </w:tcPr>
          <w:p>
            <w:pPr>
              <w:spacing w:after="0"/>
              <w:jc w:val="left"/>
            </w:pPr>
            <w:r>
              <w:rPr>
                <w:sz w:val="16"/>
              </w:rPr>
              <w:t>Severe Deep Freeze</w:t>
            </w:r>
          </w:p>
        </w:tc>
        <w:tc>
          <w:tcPr>
            <w:tcW w:type="dxa" w:w="2753"/>
          </w:tcPr>
          <w:p>
            <w:pPr>
              <w:spacing w:after="0"/>
              <w:jc w:val="left"/>
            </w:pPr>
            <w:r>
              <w:rPr>
                <w:sz w:val="16"/>
              </w:rPr>
              <w:t>Cold Wave</w:t>
            </w:r>
          </w:p>
        </w:tc>
        <w:tc>
          <w:tcPr>
            <w:tcW w:type="dxa" w:w="3290"/>
          </w:tcPr>
          <w:p>
            <w:pPr>
              <w:spacing w:after="0"/>
              <w:jc w:val="right"/>
            </w:pPr>
            <w:r>
              <w:rPr>
                <w:sz w:val="16"/>
              </w:rPr>
              <w:t>no Public Assistance recorded</w:t>
            </w:r>
          </w:p>
        </w:tc>
        <w:tc>
          <w:tcPr>
            <w:tcW w:type="dxa" w:w="1076"/>
          </w:tcPr>
          <w:p>
            <w:pPr>
              <w:spacing w:after="0"/>
              <w:jc w:val="left"/>
            </w:pPr>
          </w:p>
        </w:tc>
      </w:tr>
      <w:tr>
        <w:trPr>
          <w:cantSplit/>
        </w:trPr>
        <w:tc>
          <w:tcPr>
            <w:tcW w:type="dxa" w:w="1248"/>
          </w:tcPr>
          <w:p>
            <w:pPr>
              <w:spacing w:after="0"/>
              <w:jc w:val="left"/>
            </w:pPr>
            <w:r>
              <w:rPr>
                <w:sz w:val="16"/>
              </w:rPr>
              <w:t>1978-01-27</w:t>
            </w:r>
          </w:p>
        </w:tc>
        <w:tc>
          <w:tcPr>
            <w:tcW w:type="dxa" w:w="1248"/>
          </w:tcPr>
          <w:p>
            <w:pPr>
              <w:spacing w:after="0"/>
              <w:jc w:val="left"/>
            </w:pPr>
            <w:r>
              <w:rPr>
                <w:sz w:val="16"/>
              </w:rPr>
              <w:t>1978-01-27</w:t>
            </w:r>
          </w:p>
        </w:tc>
        <w:tc>
          <w:tcPr>
            <w:tcW w:type="dxa" w:w="1248"/>
          </w:tcPr>
          <w:p>
            <w:pPr>
              <w:spacing w:after="0"/>
              <w:jc w:val="left"/>
            </w:pPr>
            <w:r>
              <w:rPr>
                <w:sz w:val="16"/>
              </w:rPr>
              <w:t>EM-3057-MI</w:t>
            </w:r>
          </w:p>
        </w:tc>
        <w:tc>
          <w:tcPr>
            <w:tcW w:type="dxa" w:w="1141"/>
          </w:tcPr>
          <w:p>
            <w:pPr>
              <w:spacing w:after="0"/>
              <w:jc w:val="left"/>
            </w:pPr>
            <w:r>
              <w:rPr>
                <w:sz w:val="16"/>
              </w:rPr>
              <w:t>Emergency</w:t>
            </w:r>
          </w:p>
        </w:tc>
        <w:tc>
          <w:tcPr>
            <w:tcW w:type="dxa" w:w="2108"/>
          </w:tcPr>
          <w:p>
            <w:pPr>
              <w:spacing w:after="0"/>
              <w:jc w:val="left"/>
            </w:pPr>
            <w:r>
              <w:rPr>
                <w:sz w:val="16"/>
              </w:rPr>
              <w:t>Blizzards &amp; Snowstorms</w:t>
            </w:r>
          </w:p>
        </w:tc>
        <w:tc>
          <w:tcPr>
            <w:tcW w:type="dxa" w:w="2753"/>
          </w:tcPr>
          <w:p>
            <w:pPr>
              <w:spacing w:after="0"/>
              <w:jc w:val="left"/>
            </w:pPr>
            <w:r>
              <w:rPr>
                <w:sz w:val="16"/>
              </w:rPr>
              <w:t>Winter Weather</w:t>
            </w:r>
          </w:p>
        </w:tc>
        <w:tc>
          <w:tcPr>
            <w:tcW w:type="dxa" w:w="3290"/>
          </w:tcPr>
          <w:p>
            <w:pPr>
              <w:spacing w:after="0"/>
              <w:jc w:val="right"/>
            </w:pPr>
            <w:r>
              <w:rPr>
                <w:sz w:val="16"/>
              </w:rPr>
              <w:t>no Public Assistance recorded</w:t>
            </w:r>
          </w:p>
        </w:tc>
        <w:tc>
          <w:tcPr>
            <w:tcW w:type="dxa" w:w="1076"/>
          </w:tcPr>
          <w:p>
            <w:pPr>
              <w:spacing w:after="0"/>
              <w:jc w:val="left"/>
            </w:pPr>
          </w:p>
        </w:tc>
      </w:tr>
      <w:tr>
        <w:trPr>
          <w:cantSplit/>
        </w:trPr>
        <w:tc>
          <w:tcPr>
            <w:tcW w:type="dxa" w:w="1248"/>
          </w:tcPr>
          <w:p>
            <w:pPr>
              <w:spacing w:after="0"/>
              <w:jc w:val="left"/>
            </w:pPr>
            <w:r>
              <w:rPr>
                <w:sz w:val="16"/>
              </w:rPr>
              <w:t>1977-03-02</w:t>
            </w:r>
          </w:p>
        </w:tc>
        <w:tc>
          <w:tcPr>
            <w:tcW w:type="dxa" w:w="1248"/>
          </w:tcPr>
          <w:p>
            <w:pPr>
              <w:spacing w:after="0"/>
              <w:jc w:val="left"/>
            </w:pPr>
            <w:r>
              <w:rPr>
                <w:sz w:val="16"/>
              </w:rPr>
              <w:t>1977-03-02</w:t>
            </w:r>
          </w:p>
        </w:tc>
        <w:tc>
          <w:tcPr>
            <w:tcW w:type="dxa" w:w="1248"/>
          </w:tcPr>
          <w:p>
            <w:pPr>
              <w:spacing w:after="0"/>
              <w:jc w:val="left"/>
            </w:pPr>
            <w:r>
              <w:rPr>
                <w:sz w:val="16"/>
              </w:rPr>
              <w:t>EM-3035-MI</w:t>
            </w:r>
          </w:p>
        </w:tc>
        <w:tc>
          <w:tcPr>
            <w:tcW w:type="dxa" w:w="1141"/>
          </w:tcPr>
          <w:p>
            <w:pPr>
              <w:spacing w:after="0"/>
              <w:jc w:val="left"/>
            </w:pPr>
            <w:r>
              <w:rPr>
                <w:sz w:val="16"/>
              </w:rPr>
              <w:t>Emergency</w:t>
            </w:r>
          </w:p>
        </w:tc>
        <w:tc>
          <w:tcPr>
            <w:tcW w:type="dxa" w:w="2108"/>
          </w:tcPr>
          <w:p>
            <w:pPr>
              <w:spacing w:after="0"/>
              <w:jc w:val="left"/>
            </w:pPr>
            <w:r>
              <w:rPr>
                <w:sz w:val="16"/>
              </w:rPr>
              <w:t>Drought</w:t>
            </w:r>
          </w:p>
        </w:tc>
        <w:tc>
          <w:tcPr>
            <w:tcW w:type="dxa" w:w="2753"/>
          </w:tcPr>
          <w:p>
            <w:pPr>
              <w:spacing w:after="0"/>
              <w:jc w:val="left"/>
            </w:pPr>
            <w:r>
              <w:rPr>
                <w:sz w:val="16"/>
              </w:rPr>
              <w:t>Drought</w:t>
            </w:r>
          </w:p>
        </w:tc>
        <w:tc>
          <w:tcPr>
            <w:tcW w:type="dxa" w:w="3290"/>
          </w:tcPr>
          <w:p>
            <w:pPr>
              <w:spacing w:after="0"/>
              <w:jc w:val="right"/>
            </w:pPr>
            <w:r>
              <w:rPr>
                <w:sz w:val="16"/>
              </w:rPr>
              <w:t>no Public Assistance recorded</w:t>
            </w:r>
          </w:p>
        </w:tc>
        <w:tc>
          <w:tcPr>
            <w:tcW w:type="dxa" w:w="10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465"/>
        <w:gridCol w:w="2465"/>
        <w:gridCol w:w="2041"/>
        <w:gridCol w:w="3314"/>
        <w:gridCol w:w="1828"/>
        <w:gridCol w:w="1998"/>
      </w:tblGrid>
      <w:tr>
        <w:trPr>
          <w:cantSplit/>
          <w:tblHeader/>
        </w:trPr>
        <w:tc>
          <w:tcPr>
            <w:tcW w:type="dxa" w:w="2465"/>
            <w:shd w:val="clear" w:color="auto" w:fill="E8E8E8"/>
          </w:tcPr>
          <w:p>
            <w:pPr>
              <w:spacing w:after="0"/>
              <w:jc w:val="left"/>
            </w:pPr>
            <w:r>
              <w:rPr>
                <w:b/>
                <w:sz w:val="16"/>
              </w:rPr>
              <w:t>Declared</w:t>
            </w:r>
          </w:p>
        </w:tc>
        <w:tc>
          <w:tcPr>
            <w:tcW w:type="dxa" w:w="2465"/>
            <w:shd w:val="clear" w:color="auto" w:fill="E8E8E8"/>
          </w:tcPr>
          <w:p>
            <w:pPr>
              <w:spacing w:after="0"/>
              <w:jc w:val="left"/>
            </w:pPr>
            <w:r>
              <w:rPr>
                <w:b/>
                <w:sz w:val="16"/>
              </w:rPr>
              <w:t>Incident began</w:t>
            </w:r>
          </w:p>
        </w:tc>
        <w:tc>
          <w:tcPr>
            <w:tcW w:type="dxa" w:w="2041"/>
            <w:shd w:val="clear" w:color="auto" w:fill="E8E8E8"/>
          </w:tcPr>
          <w:p>
            <w:pPr>
              <w:spacing w:after="0"/>
              <w:jc w:val="left"/>
            </w:pPr>
            <w:r>
              <w:rPr>
                <w:b/>
                <w:sz w:val="16"/>
              </w:rPr>
              <w:t>FEMA number</w:t>
            </w:r>
          </w:p>
        </w:tc>
        <w:tc>
          <w:tcPr>
            <w:tcW w:type="dxa" w:w="3314"/>
            <w:shd w:val="clear" w:color="auto" w:fill="E8E8E8"/>
          </w:tcPr>
          <w:p>
            <w:pPr>
              <w:spacing w:after="0"/>
              <w:jc w:val="left"/>
            </w:pPr>
            <w:r>
              <w:rPr>
                <w:b/>
                <w:sz w:val="16"/>
              </w:rPr>
              <w:t>Type</w:t>
            </w:r>
          </w:p>
        </w:tc>
        <w:tc>
          <w:tcPr>
            <w:tcW w:type="dxa" w:w="1828"/>
            <w:shd w:val="clear" w:color="auto" w:fill="E8E8E8"/>
          </w:tcPr>
          <w:p>
            <w:pPr>
              <w:spacing w:after="0"/>
              <w:jc w:val="left"/>
            </w:pPr>
            <w:r>
              <w:rPr>
                <w:b/>
                <w:sz w:val="16"/>
              </w:rPr>
              <w:t>Title</w:t>
            </w:r>
          </w:p>
        </w:tc>
        <w:tc>
          <w:tcPr>
            <w:tcW w:type="dxa" w:w="1998"/>
            <w:shd w:val="clear" w:color="auto" w:fill="E8E8E8"/>
          </w:tcPr>
          <w:p>
            <w:pPr>
              <w:spacing w:after="0"/>
              <w:jc w:val="left"/>
            </w:pPr>
            <w:r>
              <w:rPr>
                <w:b/>
                <w:sz w:val="16"/>
              </w:rPr>
              <w:t>Mapped hazard</w:t>
            </w:r>
          </w:p>
        </w:tc>
      </w:tr>
      <w:tr>
        <w:trPr>
          <w:cantSplit/>
        </w:trPr>
        <w:tc>
          <w:tcPr>
            <w:tcW w:type="dxa" w:w="2465"/>
          </w:tcPr>
          <w:p>
            <w:pPr>
              <w:spacing w:after="0"/>
              <w:jc w:val="left"/>
            </w:pPr>
            <w:r>
              <w:rPr>
                <w:sz w:val="16"/>
              </w:rPr>
              <w:t>1956-04-05</w:t>
            </w:r>
          </w:p>
        </w:tc>
        <w:tc>
          <w:tcPr>
            <w:tcW w:type="dxa" w:w="2465"/>
          </w:tcPr>
          <w:p>
            <w:pPr>
              <w:spacing w:after="0"/>
              <w:jc w:val="left"/>
            </w:pPr>
            <w:r>
              <w:rPr>
                <w:sz w:val="16"/>
              </w:rPr>
              <w:t>1956-04-05</w:t>
            </w:r>
          </w:p>
        </w:tc>
        <w:tc>
          <w:tcPr>
            <w:tcW w:type="dxa" w:w="2041"/>
          </w:tcPr>
          <w:p>
            <w:pPr>
              <w:spacing w:after="0"/>
              <w:jc w:val="left"/>
            </w:pPr>
            <w:r>
              <w:rPr>
                <w:sz w:val="16"/>
              </w:rPr>
              <w:t>DR-53-MI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r>
        <w:trPr>
          <w:cantSplit/>
        </w:trPr>
        <w:tc>
          <w:tcPr>
            <w:tcW w:type="dxa" w:w="2465"/>
          </w:tcPr>
          <w:p>
            <w:pPr>
              <w:spacing w:after="0"/>
              <w:jc w:val="left"/>
            </w:pPr>
            <w:r>
              <w:rPr>
                <w:sz w:val="16"/>
              </w:rPr>
              <w:t>1953-06-09</w:t>
            </w:r>
          </w:p>
        </w:tc>
        <w:tc>
          <w:tcPr>
            <w:tcW w:type="dxa" w:w="2465"/>
          </w:tcPr>
          <w:p>
            <w:pPr>
              <w:spacing w:after="0"/>
              <w:jc w:val="left"/>
            </w:pPr>
            <w:r>
              <w:rPr>
                <w:sz w:val="16"/>
              </w:rPr>
              <w:t>1953-06-09</w:t>
            </w:r>
          </w:p>
        </w:tc>
        <w:tc>
          <w:tcPr>
            <w:tcW w:type="dxa" w:w="2041"/>
          </w:tcPr>
          <w:p>
            <w:pPr>
              <w:spacing w:after="0"/>
              <w:jc w:val="left"/>
            </w:pPr>
            <w:r>
              <w:rPr>
                <w:sz w:val="16"/>
              </w:rPr>
              <w:t>DR-6-MI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r>
        <w:trPr>
          <w:cantSplit/>
        </w:trPr>
        <w:tc>
          <w:tcPr>
            <w:tcW w:type="dxa" w:w="2465"/>
          </w:tcPr>
          <w:p>
            <w:pPr>
              <w:spacing w:after="0"/>
              <w:jc w:val="left"/>
            </w:pPr>
            <w:r>
              <w:rPr>
                <w:sz w:val="16"/>
              </w:rPr>
              <w:t>1953-06-02</w:t>
            </w:r>
          </w:p>
        </w:tc>
        <w:tc>
          <w:tcPr>
            <w:tcW w:type="dxa" w:w="2465"/>
          </w:tcPr>
          <w:p>
            <w:pPr>
              <w:spacing w:after="0"/>
              <w:jc w:val="left"/>
            </w:pPr>
            <w:r>
              <w:rPr>
                <w:sz w:val="16"/>
              </w:rPr>
              <w:t>1953-06-02</w:t>
            </w:r>
          </w:p>
        </w:tc>
        <w:tc>
          <w:tcPr>
            <w:tcW w:type="dxa" w:w="2041"/>
          </w:tcPr>
          <w:p>
            <w:pPr>
              <w:spacing w:after="0"/>
              <w:jc w:val="left"/>
            </w:pPr>
            <w:r>
              <w:rPr>
                <w:sz w:val="16"/>
              </w:rPr>
              <w:t>DR-4-MI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37</w:t>
            </w:r>
          </w:p>
        </w:tc>
        <w:tc>
          <w:tcPr>
            <w:tcW w:type="dxa" w:w="1159"/>
          </w:tcPr>
          <w:p>
            <w:pPr>
              <w:spacing w:after="0"/>
              <w:jc w:val="right"/>
            </w:pPr>
            <w:r>
              <w:rPr>
                <w:sz w:val="16"/>
              </w:rPr>
              <w:t>4</w:t>
            </w:r>
          </w:p>
        </w:tc>
        <w:tc>
          <w:tcPr>
            <w:tcW w:type="dxa" w:w="2116"/>
          </w:tcPr>
          <w:p>
            <w:pPr>
              <w:spacing w:after="0"/>
              <w:jc w:val="right"/>
            </w:pPr>
            <w:r>
              <w:rPr>
                <w:sz w:val="16"/>
              </w:rPr>
              <w:t>1</w:t>
            </w:r>
          </w:p>
        </w:tc>
        <w:tc>
          <w:tcPr>
            <w:tcW w:type="dxa" w:w="786"/>
          </w:tcPr>
          <w:p>
            <w:pPr>
              <w:spacing w:after="0"/>
              <w:jc w:val="right"/>
            </w:pPr>
            <w:r>
              <w:rPr>
                <w:sz w:val="16"/>
              </w:rPr>
              <w:t>7</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6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44</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11</w:t>
            </w:r>
          </w:p>
        </w:tc>
        <w:tc>
          <w:tcPr>
            <w:tcW w:type="dxa" w:w="1159"/>
          </w:tcPr>
          <w:p>
            <w:pPr>
              <w:spacing w:after="0"/>
              <w:jc w:val="right"/>
            </w:pPr>
            <w:r>
              <w:rPr>
                <w:sz w:val="16"/>
              </w:rPr>
              <w:t>4</w:t>
            </w:r>
          </w:p>
        </w:tc>
        <w:tc>
          <w:tcPr>
            <w:tcW w:type="dxa" w:w="2116"/>
          </w:tcPr>
          <w:p>
            <w:pPr>
              <w:spacing w:after="0"/>
              <w:jc w:val="right"/>
            </w:pPr>
            <w:r>
              <w:rPr>
                <w:sz w:val="16"/>
              </w:rPr>
              <w:t>1</w:t>
            </w: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55</w:t>
            </w:r>
          </w:p>
        </w:tc>
        <w:tc>
          <w:tcPr>
            <w:tcW w:type="dxa" w:w="1159"/>
          </w:tcPr>
          <w:p>
            <w:pPr>
              <w:spacing w:after="0"/>
              <w:jc w:val="right"/>
            </w:pPr>
            <w:r>
              <w:rPr>
                <w:sz w:val="16"/>
              </w:rPr>
              <w:t>6</w:t>
            </w:r>
          </w:p>
        </w:tc>
        <w:tc>
          <w:tcPr>
            <w:tcW w:type="dxa" w:w="2116"/>
          </w:tcPr>
          <w:p>
            <w:pPr>
              <w:spacing w:after="0"/>
              <w:jc w:val="right"/>
            </w:pPr>
            <w:r>
              <w:rPr>
                <w:sz w:val="16"/>
              </w:rPr>
              <w:t>1</w:t>
            </w:r>
          </w:p>
        </w:tc>
        <w:tc>
          <w:tcPr>
            <w:tcW w:type="dxa" w:w="786"/>
          </w:tcPr>
          <w:p>
            <w:pPr>
              <w:spacing w:after="0"/>
              <w:jc w:val="right"/>
            </w:pPr>
            <w:r>
              <w:rPr>
                <w:sz w:val="16"/>
              </w:rPr>
              <w:t>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13 High Wind and 3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286</w:t>
            </w:r>
          </w:p>
        </w:tc>
        <w:tc>
          <w:tcPr>
            <w:tcW w:type="dxa" w:w="1159"/>
          </w:tcPr>
          <w:p>
            <w:pPr>
              <w:spacing w:after="0"/>
              <w:jc w:val="right"/>
            </w:pPr>
            <w:r>
              <w:rPr>
                <w:sz w:val="16"/>
              </w:rPr>
              <w:t>35</w:t>
            </w:r>
          </w:p>
        </w:tc>
        <w:tc>
          <w:tcPr>
            <w:tcW w:type="dxa" w:w="2116"/>
          </w:tcPr>
          <w:p>
            <w:pPr>
              <w:spacing w:after="0"/>
              <w:jc w:val="right"/>
            </w:pPr>
            <w:r>
              <w:rPr>
                <w:sz w:val="16"/>
              </w:rPr>
              <w:t>9</w:t>
            </w:r>
          </w:p>
        </w:tc>
        <w:tc>
          <w:tcPr>
            <w:tcW w:type="dxa" w:w="786"/>
          </w:tcPr>
          <w:p>
            <w:pPr>
              <w:spacing w:after="0"/>
              <w:jc w:val="right"/>
            </w:pPr>
            <w:r>
              <w:rPr>
                <w:sz w:val="16"/>
              </w:rPr>
              <w:t>56</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Sleet record.</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21"/>
        <w:gridCol w:w="2323"/>
        <w:gridCol w:w="2516"/>
        <w:gridCol w:w="915"/>
        <w:gridCol w:w="2662"/>
        <w:gridCol w:w="961"/>
        <w:gridCol w:w="2377"/>
      </w:tblGrid>
      <w:tr>
        <w:trPr>
          <w:cantSplit/>
          <w:tblHeader/>
        </w:trPr>
        <w:tc>
          <w:tcPr>
            <w:tcW w:type="dxa" w:w="1037"/>
            <w:shd w:val="clear" w:color="auto" w:fill="E8E8E8"/>
          </w:tcPr>
          <w:p>
            <w:pPr>
              <w:spacing w:after="0"/>
              <w:jc w:val="left"/>
            </w:pPr>
            <w:r>
              <w:rPr>
                <w:b/>
                <w:sz w:val="16"/>
              </w:rPr>
              <w:t>Date</w:t>
            </w:r>
          </w:p>
        </w:tc>
        <w:tc>
          <w:tcPr>
            <w:tcW w:type="dxa" w:w="1321"/>
            <w:shd w:val="clear" w:color="auto" w:fill="E8E8E8"/>
          </w:tcPr>
          <w:p>
            <w:pPr>
              <w:spacing w:after="0"/>
              <w:jc w:val="left"/>
            </w:pPr>
            <w:r>
              <w:rPr>
                <w:b/>
                <w:sz w:val="16"/>
              </w:rPr>
              <w:t>Event type</w:t>
            </w:r>
          </w:p>
        </w:tc>
        <w:tc>
          <w:tcPr>
            <w:tcW w:type="dxa" w:w="2323"/>
            <w:shd w:val="clear" w:color="auto" w:fill="E8E8E8"/>
          </w:tcPr>
          <w:p>
            <w:pPr>
              <w:spacing w:after="0"/>
              <w:jc w:val="left"/>
            </w:pPr>
            <w:r>
              <w:rPr>
                <w:b/>
                <w:sz w:val="16"/>
              </w:rPr>
              <w:t>Magnitude or extent</w:t>
            </w:r>
          </w:p>
        </w:tc>
        <w:tc>
          <w:tcPr>
            <w:tcW w:type="dxa" w:w="2516"/>
            <w:shd w:val="clear" w:color="auto" w:fill="E8E8E8"/>
          </w:tcPr>
          <w:p>
            <w:pPr>
              <w:spacing w:after="0"/>
              <w:jc w:val="left"/>
            </w:pPr>
            <w:r>
              <w:rPr>
                <w:b/>
                <w:sz w:val="16"/>
              </w:rPr>
              <w:t>Damage</w:t>
            </w:r>
          </w:p>
          <w:p>
            <w:pPr>
              <w:spacing w:after="0"/>
              <w:jc w:val="left"/>
            </w:pPr>
            <w:r>
              <w:rPr>
                <w:i/>
                <w:color w:val="555555"/>
                <w:sz w:val="14"/>
              </w:rPr>
              <w:t>nominal dollars</w:t>
            </w:r>
          </w:p>
        </w:tc>
        <w:tc>
          <w:tcPr>
            <w:tcW w:type="dxa" w:w="91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62"/>
            <w:shd w:val="clear" w:color="auto" w:fill="E8E8E8"/>
          </w:tcPr>
          <w:p>
            <w:pPr>
              <w:spacing w:after="0"/>
              <w:jc w:val="left"/>
            </w:pPr>
            <w:r>
              <w:rPr>
                <w:b/>
                <w:sz w:val="16"/>
              </w:rPr>
              <w:t>Location</w:t>
            </w:r>
          </w:p>
        </w:tc>
        <w:tc>
          <w:tcPr>
            <w:tcW w:type="dxa" w:w="961"/>
            <w:shd w:val="clear" w:color="auto" w:fill="E8E8E8"/>
          </w:tcPr>
          <w:p>
            <w:pPr>
              <w:spacing w:after="0"/>
              <w:jc w:val="left"/>
            </w:pPr>
            <w:r>
              <w:rPr>
                <w:b/>
                <w:sz w:val="16"/>
              </w:rPr>
              <w:t>Flags</w:t>
            </w:r>
          </w:p>
        </w:tc>
        <w:tc>
          <w:tcPr>
            <w:tcW w:type="dxa" w:w="237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2023-07-10</w:t>
            </w:r>
          </w:p>
        </w:tc>
        <w:tc>
          <w:tcPr>
            <w:tcW w:type="dxa" w:w="1321"/>
          </w:tcPr>
          <w:p>
            <w:pPr>
              <w:spacing w:after="0"/>
              <w:jc w:val="left"/>
            </w:pPr>
            <w:r>
              <w:rPr>
                <w:sz w:val="16"/>
              </w:rPr>
              <w:t>Thunderstorm Wind</w:t>
            </w:r>
          </w:p>
        </w:tc>
        <w:tc>
          <w:tcPr>
            <w:tcW w:type="dxa" w:w="2323"/>
          </w:tcPr>
          <w:p>
            <w:pPr>
              <w:spacing w:after="0"/>
              <w:jc w:val="left"/>
            </w:pPr>
            <w:r>
              <w:rPr>
                <w:sz w:val="16"/>
              </w:rPr>
              <w:t>87 kt (100 mph) estimated gust</w:t>
            </w:r>
          </w:p>
        </w:tc>
        <w:tc>
          <w:tcPr>
            <w:tcW w:type="dxa" w:w="2516"/>
          </w:tcPr>
          <w:p>
            <w:pPr>
              <w:spacing w:after="0"/>
              <w:jc w:val="left"/>
            </w:pPr>
            <w:r>
              <w:rPr>
                <w:sz w:val="16"/>
              </w:rPr>
              <w:t>$500,000 property; $0 crops (2023 dollars)</w:t>
            </w:r>
          </w:p>
        </w:tc>
        <w:tc>
          <w:tcPr>
            <w:tcW w:type="dxa" w:w="915"/>
          </w:tcPr>
          <w:p>
            <w:pPr>
              <w:spacing w:after="0"/>
              <w:jc w:val="right"/>
            </w:pPr>
            <w:r>
              <w:rPr>
                <w:sz w:val="16"/>
              </w:rPr>
              <w:t>0, 0</w:t>
            </w:r>
          </w:p>
        </w:tc>
        <w:tc>
          <w:tcPr>
            <w:tcW w:type="dxa" w:w="2662"/>
          </w:tcPr>
          <w:p>
            <w:pPr>
              <w:spacing w:after="0"/>
              <w:jc w:val="left"/>
            </w:pPr>
            <w:r>
              <w:rPr>
                <w:sz w:val="16"/>
              </w:rPr>
              <w:t>STEUBEN</w:t>
            </w:r>
          </w:p>
        </w:tc>
        <w:tc>
          <w:tcPr>
            <w:tcW w:type="dxa" w:w="961"/>
          </w:tcPr>
          <w:p>
            <w:pPr>
              <w:spacing w:after="0"/>
              <w:jc w:val="left"/>
            </w:pPr>
            <w:r>
              <w:rPr>
                <w:sz w:val="16"/>
              </w:rPr>
              <w:t>new since last plan; within last 5 years</w:t>
            </w:r>
          </w:p>
        </w:tc>
        <w:tc>
          <w:tcPr>
            <w:tcW w:type="dxa" w:w="2377"/>
          </w:tcPr>
          <w:p>
            <w:pPr>
              <w:spacing w:after="0"/>
              <w:jc w:val="left"/>
            </w:pPr>
            <w:r>
              <w:rPr>
                <w:sz w:val="16"/>
              </w:rPr>
              <w:t>large reported damage</w:t>
            </w:r>
          </w:p>
        </w:tc>
      </w:tr>
      <w:tr>
        <w:trPr>
          <w:cantSplit/>
        </w:trPr>
        <w:tc>
          <w:tcPr>
            <w:tcW w:type="dxa" w:w="1037"/>
          </w:tcPr>
          <w:p>
            <w:pPr>
              <w:spacing w:after="0"/>
              <w:jc w:val="left"/>
            </w:pPr>
            <w:r>
              <w:rPr>
                <w:sz w:val="16"/>
              </w:rPr>
              <w:t>2023-04-05</w:t>
            </w:r>
          </w:p>
        </w:tc>
        <w:tc>
          <w:tcPr>
            <w:tcW w:type="dxa" w:w="1321"/>
          </w:tcPr>
          <w:p>
            <w:pPr>
              <w:spacing w:after="0"/>
              <w:jc w:val="left"/>
            </w:pPr>
            <w:r>
              <w:rPr>
                <w:sz w:val="16"/>
              </w:rPr>
              <w:t>Ice Storm</w:t>
            </w:r>
          </w:p>
        </w:tc>
        <w:tc>
          <w:tcPr>
            <w:tcW w:type="dxa" w:w="2323"/>
          </w:tcPr>
          <w:p>
            <w:pPr>
              <w:spacing w:after="0"/>
              <w:jc w:val="left"/>
            </w:pPr>
          </w:p>
        </w:tc>
        <w:tc>
          <w:tcPr>
            <w:tcW w:type="dxa" w:w="2516"/>
          </w:tcPr>
          <w:p>
            <w:pPr>
              <w:spacing w:after="0"/>
              <w:jc w:val="left"/>
            </w:pPr>
            <w:r>
              <w:rPr>
                <w:sz w:val="16"/>
              </w:rPr>
              <w:t>$10,000 property; $0 crops (zone total, 2023 dollars)</w:t>
            </w:r>
          </w:p>
        </w:tc>
        <w:tc>
          <w:tcPr>
            <w:tcW w:type="dxa" w:w="915"/>
          </w:tcPr>
          <w:p>
            <w:pPr>
              <w:spacing w:after="0"/>
              <w:jc w:val="right"/>
            </w:pPr>
            <w:r>
              <w:rPr>
                <w:sz w:val="16"/>
              </w:rPr>
              <w:t>0, 0</w:t>
            </w:r>
          </w:p>
        </w:tc>
        <w:tc>
          <w:tcPr>
            <w:tcW w:type="dxa" w:w="2662"/>
          </w:tcPr>
          <w:p>
            <w:pPr>
              <w:spacing w:after="0"/>
              <w:jc w:val="left"/>
            </w:pPr>
            <w:r>
              <w:rPr>
                <w:sz w:val="16"/>
              </w:rPr>
              <w:t>NWS zone MIZ085 (NORTHERN SCHOOLCRAFT), zone-level</w:t>
            </w:r>
          </w:p>
        </w:tc>
        <w:tc>
          <w:tcPr>
            <w:tcW w:type="dxa" w:w="961"/>
          </w:tcPr>
          <w:p>
            <w:pPr>
              <w:spacing w:after="0"/>
              <w:jc w:val="left"/>
            </w:pPr>
            <w:r>
              <w:rPr>
                <w:sz w:val="16"/>
              </w:rPr>
              <w:t>new since last plan; within last 5 years</w:t>
            </w:r>
          </w:p>
        </w:tc>
        <w:tc>
          <w:tcPr>
            <w:tcW w:type="dxa" w:w="2377"/>
          </w:tcPr>
          <w:p>
            <w:pPr>
              <w:spacing w:after="0"/>
              <w:jc w:val="left"/>
            </w:pPr>
            <w:r>
              <w:rPr>
                <w:sz w:val="16"/>
              </w:rPr>
              <w:t>B1-c worst recorded: Ice Storm</w:t>
            </w:r>
          </w:p>
        </w:tc>
      </w:tr>
      <w:tr>
        <w:trPr>
          <w:cantSplit/>
        </w:trPr>
        <w:tc>
          <w:tcPr>
            <w:tcW w:type="dxa" w:w="1037"/>
          </w:tcPr>
          <w:p>
            <w:pPr>
              <w:spacing w:after="0"/>
              <w:jc w:val="left"/>
            </w:pPr>
            <w:r>
              <w:rPr>
                <w:sz w:val="16"/>
              </w:rPr>
              <w:t>2019-01-25</w:t>
            </w:r>
          </w:p>
        </w:tc>
        <w:tc>
          <w:tcPr>
            <w:tcW w:type="dxa" w:w="1321"/>
          </w:tcPr>
          <w:p>
            <w:pPr>
              <w:spacing w:after="0"/>
              <w:jc w:val="left"/>
            </w:pPr>
            <w:r>
              <w:rPr>
                <w:sz w:val="16"/>
              </w:rPr>
              <w:t>Cold/Wind Chill</w:t>
            </w:r>
          </w:p>
        </w:tc>
        <w:tc>
          <w:tcPr>
            <w:tcW w:type="dxa" w:w="2323"/>
          </w:tcPr>
          <w:p>
            <w:pPr>
              <w:spacing w:after="0"/>
              <w:jc w:val="left"/>
            </w:pPr>
          </w:p>
        </w:tc>
        <w:tc>
          <w:tcPr>
            <w:tcW w:type="dxa" w:w="2516"/>
          </w:tcPr>
          <w:p>
            <w:pPr>
              <w:spacing w:after="0"/>
              <w:jc w:val="left"/>
            </w:pPr>
            <w:r>
              <w:rPr>
                <w:sz w:val="16"/>
              </w:rPr>
              <w:t>$0 property; $0 crops (zone total, 2019 dollars)</w:t>
            </w:r>
          </w:p>
        </w:tc>
        <w:tc>
          <w:tcPr>
            <w:tcW w:type="dxa" w:w="915"/>
          </w:tcPr>
          <w:p>
            <w:pPr>
              <w:spacing w:after="0"/>
              <w:jc w:val="right"/>
            </w:pPr>
            <w:r>
              <w:rPr>
                <w:sz w:val="16"/>
              </w:rPr>
              <w:t>0, 0</w:t>
            </w:r>
          </w:p>
        </w:tc>
        <w:tc>
          <w:tcPr>
            <w:tcW w:type="dxa" w:w="2662"/>
          </w:tcPr>
          <w:p>
            <w:pPr>
              <w:spacing w:after="0"/>
              <w:jc w:val="left"/>
            </w:pPr>
            <w:r>
              <w:rPr>
                <w:sz w:val="16"/>
              </w:rPr>
              <w:t>NWS zone MIZ014 (SOUTHERN SCHOOLCRAFT), zone-level</w:t>
            </w:r>
          </w:p>
        </w:tc>
        <w:tc>
          <w:tcPr>
            <w:tcW w:type="dxa" w:w="961"/>
          </w:tcPr>
          <w:p>
            <w:pPr>
              <w:spacing w:after="0"/>
              <w:jc w:val="left"/>
            </w:pPr>
          </w:p>
        </w:tc>
        <w:tc>
          <w:tcPr>
            <w:tcW w:type="dxa" w:w="237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2017-03-07</w:t>
            </w:r>
          </w:p>
        </w:tc>
        <w:tc>
          <w:tcPr>
            <w:tcW w:type="dxa" w:w="1321"/>
          </w:tcPr>
          <w:p>
            <w:pPr>
              <w:spacing w:after="0"/>
              <w:jc w:val="left"/>
            </w:pPr>
            <w:r>
              <w:rPr>
                <w:sz w:val="16"/>
              </w:rPr>
              <w:t>High Wind</w:t>
            </w:r>
          </w:p>
        </w:tc>
        <w:tc>
          <w:tcPr>
            <w:tcW w:type="dxa" w:w="2323"/>
          </w:tcPr>
          <w:p>
            <w:pPr>
              <w:spacing w:after="0"/>
              <w:jc w:val="left"/>
            </w:pPr>
            <w:r>
              <w:rPr>
                <w:sz w:val="16"/>
              </w:rPr>
              <w:t>62 kt (71 mph) measured gust</w:t>
            </w:r>
          </w:p>
        </w:tc>
        <w:tc>
          <w:tcPr>
            <w:tcW w:type="dxa" w:w="2516"/>
          </w:tcPr>
          <w:p>
            <w:pPr>
              <w:spacing w:after="0"/>
              <w:jc w:val="left"/>
            </w:pPr>
            <w:r>
              <w:rPr>
                <w:sz w:val="16"/>
              </w:rPr>
              <w:t>$0 property; $0 crops (zone total, 2017 dollars)</w:t>
            </w:r>
          </w:p>
        </w:tc>
        <w:tc>
          <w:tcPr>
            <w:tcW w:type="dxa" w:w="915"/>
          </w:tcPr>
          <w:p>
            <w:pPr>
              <w:spacing w:after="0"/>
              <w:jc w:val="right"/>
            </w:pPr>
            <w:r>
              <w:rPr>
                <w:sz w:val="16"/>
              </w:rPr>
              <w:t>0, 0</w:t>
            </w:r>
          </w:p>
        </w:tc>
        <w:tc>
          <w:tcPr>
            <w:tcW w:type="dxa" w:w="2662"/>
          </w:tcPr>
          <w:p>
            <w:pPr>
              <w:spacing w:after="0"/>
              <w:jc w:val="left"/>
            </w:pPr>
            <w:r>
              <w:rPr>
                <w:sz w:val="16"/>
              </w:rPr>
              <w:t>NWS zone MIZ014 (SOUTHERN SCHOOLCRAFT), zone-level</w:t>
            </w:r>
          </w:p>
        </w:tc>
        <w:tc>
          <w:tcPr>
            <w:tcW w:type="dxa" w:w="961"/>
          </w:tcPr>
          <w:p>
            <w:pPr>
              <w:spacing w:after="0"/>
              <w:jc w:val="left"/>
            </w:pPr>
          </w:p>
        </w:tc>
        <w:tc>
          <w:tcPr>
            <w:tcW w:type="dxa" w:w="2377"/>
          </w:tcPr>
          <w:p>
            <w:pPr>
              <w:spacing w:after="0"/>
              <w:jc w:val="left"/>
            </w:pPr>
            <w:r>
              <w:rPr>
                <w:sz w:val="16"/>
              </w:rPr>
              <w:t>B1-c worst recorded: High Wind and Strong Wind</w:t>
            </w:r>
          </w:p>
        </w:tc>
      </w:tr>
      <w:tr>
        <w:trPr>
          <w:cantSplit/>
        </w:trPr>
        <w:tc>
          <w:tcPr>
            <w:tcW w:type="dxa" w:w="1037"/>
          </w:tcPr>
          <w:p>
            <w:pPr>
              <w:spacing w:after="0"/>
              <w:jc w:val="left"/>
            </w:pPr>
            <w:r>
              <w:rPr>
                <w:sz w:val="16"/>
              </w:rPr>
              <w:t>2017-03-03</w:t>
            </w:r>
          </w:p>
        </w:tc>
        <w:tc>
          <w:tcPr>
            <w:tcW w:type="dxa" w:w="1321"/>
          </w:tcPr>
          <w:p>
            <w:pPr>
              <w:spacing w:after="0"/>
              <w:jc w:val="left"/>
            </w:pPr>
            <w:r>
              <w:rPr>
                <w:sz w:val="16"/>
              </w:rPr>
              <w:t>Winter Weather</w:t>
            </w:r>
          </w:p>
        </w:tc>
        <w:tc>
          <w:tcPr>
            <w:tcW w:type="dxa" w:w="2323"/>
          </w:tcPr>
          <w:p>
            <w:pPr>
              <w:spacing w:after="0"/>
              <w:jc w:val="left"/>
            </w:pPr>
          </w:p>
        </w:tc>
        <w:tc>
          <w:tcPr>
            <w:tcW w:type="dxa" w:w="2516"/>
          </w:tcPr>
          <w:p>
            <w:pPr>
              <w:spacing w:after="0"/>
              <w:jc w:val="left"/>
            </w:pPr>
            <w:r>
              <w:rPr>
                <w:sz w:val="16"/>
              </w:rPr>
              <w:t>$100,000 property; $0 crops (zone total, 2017 dollars)</w:t>
            </w:r>
          </w:p>
        </w:tc>
        <w:tc>
          <w:tcPr>
            <w:tcW w:type="dxa" w:w="915"/>
          </w:tcPr>
          <w:p>
            <w:pPr>
              <w:spacing w:after="0"/>
              <w:jc w:val="right"/>
            </w:pPr>
            <w:r>
              <w:rPr>
                <w:sz w:val="16"/>
              </w:rPr>
              <w:t>0, 0</w:t>
            </w:r>
          </w:p>
        </w:tc>
        <w:tc>
          <w:tcPr>
            <w:tcW w:type="dxa" w:w="2662"/>
          </w:tcPr>
          <w:p>
            <w:pPr>
              <w:spacing w:after="0"/>
              <w:jc w:val="left"/>
            </w:pPr>
            <w:r>
              <w:rPr>
                <w:sz w:val="16"/>
              </w:rPr>
              <w:t>NWS zone MIZ014 (SOUTHERN SCHOOLCRAFT), zone-level</w:t>
            </w:r>
          </w:p>
        </w:tc>
        <w:tc>
          <w:tcPr>
            <w:tcW w:type="dxa" w:w="961"/>
          </w:tcPr>
          <w:p>
            <w:pPr>
              <w:spacing w:after="0"/>
              <w:jc w:val="left"/>
            </w:pPr>
          </w:p>
        </w:tc>
        <w:tc>
          <w:tcPr>
            <w:tcW w:type="dxa" w:w="237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1998-11-10</w:t>
            </w:r>
          </w:p>
        </w:tc>
        <w:tc>
          <w:tcPr>
            <w:tcW w:type="dxa" w:w="1321"/>
          </w:tcPr>
          <w:p>
            <w:pPr>
              <w:spacing w:after="0"/>
              <w:jc w:val="left"/>
            </w:pPr>
            <w:r>
              <w:rPr>
                <w:sz w:val="16"/>
              </w:rPr>
              <w:t>High Wind</w:t>
            </w:r>
          </w:p>
        </w:tc>
        <w:tc>
          <w:tcPr>
            <w:tcW w:type="dxa" w:w="2323"/>
          </w:tcPr>
          <w:p>
            <w:pPr>
              <w:spacing w:after="0"/>
              <w:jc w:val="left"/>
            </w:pPr>
            <w:r>
              <w:rPr>
                <w:sz w:val="16"/>
              </w:rPr>
              <w:t>53 kt (61 mph), measurement type not recorded</w:t>
            </w:r>
          </w:p>
        </w:tc>
        <w:tc>
          <w:tcPr>
            <w:tcW w:type="dxa" w:w="2516"/>
          </w:tcPr>
          <w:p>
            <w:pPr>
              <w:spacing w:after="0"/>
              <w:jc w:val="left"/>
            </w:pPr>
            <w:r>
              <w:rPr>
                <w:sz w:val="16"/>
              </w:rPr>
              <w:t>$50,000 property; $2,000,000 crops (zone total, 1998 dollars)</w:t>
            </w:r>
          </w:p>
        </w:tc>
        <w:tc>
          <w:tcPr>
            <w:tcW w:type="dxa" w:w="915"/>
          </w:tcPr>
          <w:p>
            <w:pPr>
              <w:spacing w:after="0"/>
              <w:jc w:val="right"/>
            </w:pPr>
            <w:r>
              <w:rPr>
                <w:sz w:val="16"/>
              </w:rPr>
              <w:t>0, 0</w:t>
            </w:r>
          </w:p>
        </w:tc>
        <w:tc>
          <w:tcPr>
            <w:tcW w:type="dxa" w:w="2662"/>
          </w:tcPr>
          <w:p>
            <w:pPr>
              <w:spacing w:after="0"/>
              <w:jc w:val="left"/>
            </w:pPr>
            <w:r>
              <w:rPr>
                <w:sz w:val="16"/>
              </w:rPr>
              <w:t>NWS zone MIZ014 (SCHOOLCRAFT), zone-level</w:t>
            </w:r>
          </w:p>
        </w:tc>
        <w:tc>
          <w:tcPr>
            <w:tcW w:type="dxa" w:w="961"/>
          </w:tcPr>
          <w:p>
            <w:pPr>
              <w:spacing w:after="0"/>
              <w:jc w:val="left"/>
            </w:pPr>
          </w:p>
        </w:tc>
        <w:tc>
          <w:tcPr>
            <w:tcW w:type="dxa" w:w="2377"/>
          </w:tcPr>
          <w:p>
            <w:pPr>
              <w:spacing w:after="0"/>
              <w:jc w:val="left"/>
            </w:pPr>
            <w:r>
              <w:rPr>
                <w:sz w:val="16"/>
              </w:rPr>
              <w:t>B1-c most damaging: High Wind and Strong Wind</w:t>
            </w:r>
          </w:p>
        </w:tc>
      </w:tr>
      <w:tr>
        <w:trPr>
          <w:cantSplit/>
        </w:trPr>
        <w:tc>
          <w:tcPr>
            <w:tcW w:type="dxa" w:w="1037"/>
          </w:tcPr>
          <w:p>
            <w:pPr>
              <w:spacing w:after="0"/>
              <w:jc w:val="left"/>
            </w:pPr>
            <w:r>
              <w:rPr>
                <w:sz w:val="16"/>
              </w:rPr>
              <w:t>1997-10-05</w:t>
            </w:r>
          </w:p>
        </w:tc>
        <w:tc>
          <w:tcPr>
            <w:tcW w:type="dxa" w:w="1321"/>
          </w:tcPr>
          <w:p>
            <w:pPr>
              <w:spacing w:after="0"/>
              <w:jc w:val="left"/>
            </w:pPr>
            <w:r>
              <w:rPr>
                <w:sz w:val="16"/>
              </w:rPr>
              <w:t>Thunderstorm Wind</w:t>
            </w:r>
          </w:p>
        </w:tc>
        <w:tc>
          <w:tcPr>
            <w:tcW w:type="dxa" w:w="2323"/>
          </w:tcPr>
          <w:p>
            <w:pPr>
              <w:spacing w:after="0"/>
              <w:jc w:val="left"/>
            </w:pPr>
            <w:r>
              <w:rPr>
                <w:sz w:val="16"/>
              </w:rPr>
              <w:t>100 kt (115 mph), measurement type not recorded</w:t>
            </w:r>
          </w:p>
        </w:tc>
        <w:tc>
          <w:tcPr>
            <w:tcW w:type="dxa" w:w="2516"/>
          </w:tcPr>
          <w:p>
            <w:pPr>
              <w:spacing w:after="0"/>
              <w:jc w:val="left"/>
            </w:pPr>
            <w:r>
              <w:rPr>
                <w:sz w:val="16"/>
              </w:rPr>
              <w:t>$600,000 property; $613,000 crops (1997 dollars)</w:t>
            </w:r>
          </w:p>
        </w:tc>
        <w:tc>
          <w:tcPr>
            <w:tcW w:type="dxa" w:w="915"/>
          </w:tcPr>
          <w:p>
            <w:pPr>
              <w:spacing w:after="0"/>
              <w:jc w:val="right"/>
            </w:pPr>
            <w:r>
              <w:rPr>
                <w:sz w:val="16"/>
              </w:rPr>
              <w:t>0, 0</w:t>
            </w:r>
          </w:p>
        </w:tc>
        <w:tc>
          <w:tcPr>
            <w:tcW w:type="dxa" w:w="2662"/>
          </w:tcPr>
          <w:p>
            <w:pPr>
              <w:spacing w:after="0"/>
              <w:jc w:val="left"/>
            </w:pPr>
            <w:r>
              <w:rPr>
                <w:sz w:val="16"/>
              </w:rPr>
              <w:t>COOKS to GULLIVER</w:t>
            </w:r>
          </w:p>
        </w:tc>
        <w:tc>
          <w:tcPr>
            <w:tcW w:type="dxa" w:w="961"/>
          </w:tcPr>
          <w:p>
            <w:pPr>
              <w:spacing w:after="0"/>
              <w:jc w:val="left"/>
            </w:pPr>
          </w:p>
        </w:tc>
        <w:tc>
          <w:tcPr>
            <w:tcW w:type="dxa" w:w="2377"/>
          </w:tcPr>
          <w:p>
            <w:pPr>
              <w:spacing w:after="0"/>
              <w:jc w:val="left"/>
            </w:pPr>
            <w:r>
              <w:rPr>
                <w:sz w:val="16"/>
              </w:rPr>
              <w:t>B1-c worst recorded: Thunderstorm Wind</w:t>
            </w:r>
          </w:p>
        </w:tc>
      </w:tr>
      <w:tr>
        <w:trPr>
          <w:cantSplit/>
        </w:trPr>
        <w:tc>
          <w:tcPr>
            <w:tcW w:type="dxa" w:w="1037"/>
          </w:tcPr>
          <w:p>
            <w:pPr>
              <w:spacing w:after="0"/>
              <w:jc w:val="left"/>
            </w:pPr>
            <w:r>
              <w:rPr>
                <w:sz w:val="16"/>
              </w:rPr>
              <w:t>1997-10-05</w:t>
            </w:r>
          </w:p>
        </w:tc>
        <w:tc>
          <w:tcPr>
            <w:tcW w:type="dxa" w:w="1321"/>
          </w:tcPr>
          <w:p>
            <w:pPr>
              <w:spacing w:after="0"/>
              <w:jc w:val="left"/>
            </w:pPr>
            <w:r>
              <w:rPr>
                <w:sz w:val="16"/>
              </w:rPr>
              <w:t>Hail</w:t>
            </w:r>
          </w:p>
        </w:tc>
        <w:tc>
          <w:tcPr>
            <w:tcW w:type="dxa" w:w="2323"/>
          </w:tcPr>
          <w:p>
            <w:pPr>
              <w:spacing w:after="0"/>
              <w:jc w:val="left"/>
            </w:pPr>
            <w:r>
              <w:rPr>
                <w:sz w:val="16"/>
              </w:rPr>
              <w:t>1 in</w:t>
            </w:r>
          </w:p>
        </w:tc>
        <w:tc>
          <w:tcPr>
            <w:tcW w:type="dxa" w:w="2516"/>
          </w:tcPr>
          <w:p>
            <w:pPr>
              <w:spacing w:after="0"/>
              <w:jc w:val="left"/>
            </w:pPr>
            <w:r>
              <w:rPr>
                <w:sz w:val="16"/>
              </w:rPr>
              <w:t>$100,000 property; crops not reported (1997 dollars)</w:t>
            </w:r>
          </w:p>
        </w:tc>
        <w:tc>
          <w:tcPr>
            <w:tcW w:type="dxa" w:w="915"/>
          </w:tcPr>
          <w:p>
            <w:pPr>
              <w:spacing w:after="0"/>
              <w:jc w:val="right"/>
            </w:pPr>
            <w:r>
              <w:rPr>
                <w:sz w:val="16"/>
              </w:rPr>
              <w:t>0, 0</w:t>
            </w:r>
          </w:p>
        </w:tc>
        <w:tc>
          <w:tcPr>
            <w:tcW w:type="dxa" w:w="2662"/>
          </w:tcPr>
          <w:p>
            <w:pPr>
              <w:spacing w:after="0"/>
              <w:jc w:val="left"/>
            </w:pPr>
            <w:r>
              <w:rPr>
                <w:sz w:val="16"/>
              </w:rPr>
              <w:t>COOKS to GULLIVER</w:t>
            </w:r>
          </w:p>
        </w:tc>
        <w:tc>
          <w:tcPr>
            <w:tcW w:type="dxa" w:w="961"/>
          </w:tcPr>
          <w:p>
            <w:pPr>
              <w:spacing w:after="0"/>
              <w:jc w:val="left"/>
            </w:pPr>
          </w:p>
        </w:tc>
        <w:tc>
          <w:tcPr>
            <w:tcW w:type="dxa" w:w="2377"/>
          </w:tcPr>
          <w:p>
            <w:pPr>
              <w:spacing w:after="0"/>
              <w:jc w:val="left"/>
            </w:pPr>
            <w:r>
              <w:rPr>
                <w:sz w:val="16"/>
              </w:rPr>
              <w:t>B1-c most damaging: Hail</w:t>
            </w:r>
          </w:p>
        </w:tc>
      </w:tr>
      <w:tr>
        <w:trPr>
          <w:cantSplit/>
        </w:trPr>
        <w:tc>
          <w:tcPr>
            <w:tcW w:type="dxa" w:w="1037"/>
          </w:tcPr>
          <w:p>
            <w:pPr>
              <w:spacing w:after="0"/>
              <w:jc w:val="left"/>
            </w:pPr>
            <w:r>
              <w:rPr>
                <w:sz w:val="16"/>
              </w:rPr>
              <w:t>1990-08-27</w:t>
            </w:r>
          </w:p>
        </w:tc>
        <w:tc>
          <w:tcPr>
            <w:tcW w:type="dxa" w:w="1321"/>
          </w:tcPr>
          <w:p>
            <w:pPr>
              <w:spacing w:after="0"/>
              <w:jc w:val="left"/>
            </w:pPr>
            <w:r>
              <w:rPr>
                <w:sz w:val="16"/>
              </w:rPr>
              <w:t>Hail</w:t>
            </w:r>
          </w:p>
        </w:tc>
        <w:tc>
          <w:tcPr>
            <w:tcW w:type="dxa" w:w="2323"/>
          </w:tcPr>
          <w:p>
            <w:pPr>
              <w:spacing w:after="0"/>
              <w:jc w:val="left"/>
            </w:pPr>
            <w:r>
              <w:rPr>
                <w:sz w:val="16"/>
              </w:rPr>
              <w:t>2.75 in</w:t>
            </w:r>
          </w:p>
        </w:tc>
        <w:tc>
          <w:tcPr>
            <w:tcW w:type="dxa" w:w="2516"/>
          </w:tcPr>
          <w:p>
            <w:pPr>
              <w:spacing w:after="0"/>
              <w:jc w:val="left"/>
            </w:pPr>
            <w:r>
              <w:rPr>
                <w:sz w:val="16"/>
              </w:rPr>
              <w:t>damage not recorded (pre-1996 record)</w:t>
            </w:r>
          </w:p>
        </w:tc>
        <w:tc>
          <w:tcPr>
            <w:tcW w:type="dxa" w:w="915"/>
          </w:tcPr>
          <w:p>
            <w:pPr>
              <w:spacing w:after="0"/>
              <w:jc w:val="right"/>
            </w:pPr>
            <w:r>
              <w:rPr>
                <w:sz w:val="16"/>
              </w:rPr>
              <w:t>0, 0</w:t>
            </w:r>
          </w:p>
        </w:tc>
        <w:tc>
          <w:tcPr>
            <w:tcW w:type="dxa" w:w="2662"/>
          </w:tcPr>
          <w:p>
            <w:pPr>
              <w:spacing w:after="0"/>
              <w:jc w:val="left"/>
            </w:pPr>
            <w:r>
              <w:rPr>
                <w:sz w:val="16"/>
              </w:rPr>
              <w:t>location not recorded</w:t>
            </w:r>
          </w:p>
        </w:tc>
        <w:tc>
          <w:tcPr>
            <w:tcW w:type="dxa" w:w="961"/>
          </w:tcPr>
          <w:p>
            <w:pPr>
              <w:spacing w:after="0"/>
              <w:jc w:val="left"/>
            </w:pPr>
          </w:p>
        </w:tc>
        <w:tc>
          <w:tcPr>
            <w:tcW w:type="dxa" w:w="2377"/>
          </w:tcPr>
          <w:p>
            <w:pPr>
              <w:spacing w:after="0"/>
              <w:jc w:val="left"/>
            </w:pPr>
            <w:r>
              <w:rPr>
                <w:sz w:val="16"/>
              </w:rPr>
              <w:t>B1-c worst recorded: Hail</w:t>
            </w:r>
          </w:p>
        </w:tc>
      </w:tr>
      <w:tr>
        <w:trPr>
          <w:cantSplit/>
        </w:trPr>
        <w:tc>
          <w:tcPr>
            <w:tcW w:type="dxa" w:w="1037"/>
          </w:tcPr>
          <w:p>
            <w:pPr>
              <w:spacing w:after="0"/>
              <w:jc w:val="left"/>
            </w:pPr>
            <w:r>
              <w:rPr>
                <w:sz w:val="16"/>
              </w:rPr>
              <w:t>1987-07-11</w:t>
            </w:r>
          </w:p>
        </w:tc>
        <w:tc>
          <w:tcPr>
            <w:tcW w:type="dxa" w:w="1321"/>
          </w:tcPr>
          <w:p>
            <w:pPr>
              <w:spacing w:after="0"/>
              <w:jc w:val="left"/>
            </w:pPr>
            <w:r>
              <w:rPr>
                <w:sz w:val="16"/>
              </w:rPr>
              <w:t>Tornado</w:t>
            </w:r>
          </w:p>
        </w:tc>
        <w:tc>
          <w:tcPr>
            <w:tcW w:type="dxa" w:w="2323"/>
          </w:tcPr>
          <w:p>
            <w:pPr>
              <w:spacing w:after="0"/>
              <w:jc w:val="left"/>
            </w:pPr>
            <w:r>
              <w:rPr>
                <w:sz w:val="16"/>
              </w:rPr>
              <w:t>F3, 3 mi path length (whole path, pre-1996), 150 yd wide</w:t>
            </w:r>
          </w:p>
        </w:tc>
        <w:tc>
          <w:tcPr>
            <w:tcW w:type="dxa" w:w="2516"/>
          </w:tcPr>
          <w:p>
            <w:pPr>
              <w:spacing w:after="0"/>
              <w:jc w:val="left"/>
            </w:pPr>
            <w:r>
              <w:rPr>
                <w:sz w:val="16"/>
              </w:rPr>
              <w:t>$25,000 property; crops not recorded (1987 dollars)</w:t>
            </w:r>
          </w:p>
        </w:tc>
        <w:tc>
          <w:tcPr>
            <w:tcW w:type="dxa" w:w="915"/>
          </w:tcPr>
          <w:p>
            <w:pPr>
              <w:spacing w:after="0"/>
              <w:jc w:val="right"/>
            </w:pPr>
            <w:r>
              <w:rPr>
                <w:sz w:val="16"/>
              </w:rPr>
              <w:t>0, 0</w:t>
            </w:r>
          </w:p>
        </w:tc>
        <w:tc>
          <w:tcPr>
            <w:tcW w:type="dxa" w:w="2662"/>
          </w:tcPr>
          <w:p>
            <w:pPr>
              <w:spacing w:after="0"/>
              <w:jc w:val="left"/>
            </w:pPr>
            <w:r>
              <w:rPr>
                <w:sz w:val="16"/>
              </w:rPr>
              <w:t>location not recorded</w:t>
            </w:r>
          </w:p>
        </w:tc>
        <w:tc>
          <w:tcPr>
            <w:tcW w:type="dxa" w:w="961"/>
          </w:tcPr>
          <w:p>
            <w:pPr>
              <w:spacing w:after="0"/>
              <w:jc w:val="left"/>
            </w:pPr>
          </w:p>
        </w:tc>
        <w:tc>
          <w:tcPr>
            <w:tcW w:type="dxa" w:w="2377"/>
          </w:tcPr>
          <w:p>
            <w:pPr>
              <w:spacing w:after="0"/>
              <w:jc w:val="left"/>
            </w:pPr>
            <w:r>
              <w:rPr>
                <w:sz w:val="16"/>
              </w:rPr>
              <w:t>B1-c worst recorded: Tornado</w:t>
            </w:r>
          </w:p>
        </w:tc>
      </w:tr>
      <w:tr>
        <w:trPr>
          <w:cantSplit/>
        </w:trPr>
        <w:tc>
          <w:tcPr>
            <w:tcW w:type="dxa" w:w="1037"/>
          </w:tcPr>
          <w:p>
            <w:pPr>
              <w:spacing w:after="0"/>
              <w:jc w:val="left"/>
            </w:pPr>
            <w:r>
              <w:rPr>
                <w:sz w:val="16"/>
              </w:rPr>
              <w:t>1984-07-14</w:t>
            </w:r>
          </w:p>
        </w:tc>
        <w:tc>
          <w:tcPr>
            <w:tcW w:type="dxa" w:w="1321"/>
          </w:tcPr>
          <w:p>
            <w:pPr>
              <w:spacing w:after="0"/>
              <w:jc w:val="left"/>
            </w:pPr>
            <w:r>
              <w:rPr>
                <w:sz w:val="16"/>
              </w:rPr>
              <w:t>Thunderstorm Wind</w:t>
            </w:r>
          </w:p>
        </w:tc>
        <w:tc>
          <w:tcPr>
            <w:tcW w:type="dxa" w:w="2323"/>
          </w:tcPr>
          <w:p>
            <w:pPr>
              <w:spacing w:after="0"/>
              <w:jc w:val="left"/>
            </w:pPr>
            <w:r>
              <w:rPr>
                <w:sz w:val="16"/>
              </w:rPr>
              <w:t>speed not recorded</w:t>
            </w:r>
          </w:p>
        </w:tc>
        <w:tc>
          <w:tcPr>
            <w:tcW w:type="dxa" w:w="2516"/>
          </w:tcPr>
          <w:p>
            <w:pPr>
              <w:spacing w:after="0"/>
              <w:jc w:val="left"/>
            </w:pPr>
            <w:r>
              <w:rPr>
                <w:sz w:val="16"/>
              </w:rPr>
              <w:t>damage not recorded (pre-1996 record)</w:t>
            </w:r>
          </w:p>
        </w:tc>
        <w:tc>
          <w:tcPr>
            <w:tcW w:type="dxa" w:w="915"/>
          </w:tcPr>
          <w:p>
            <w:pPr>
              <w:spacing w:after="0"/>
              <w:jc w:val="right"/>
            </w:pPr>
            <w:r>
              <w:rPr>
                <w:sz w:val="16"/>
              </w:rPr>
              <w:t>0, 1</w:t>
            </w:r>
          </w:p>
        </w:tc>
        <w:tc>
          <w:tcPr>
            <w:tcW w:type="dxa" w:w="2662"/>
          </w:tcPr>
          <w:p>
            <w:pPr>
              <w:spacing w:after="0"/>
              <w:jc w:val="left"/>
            </w:pPr>
            <w:r>
              <w:rPr>
                <w:sz w:val="16"/>
              </w:rPr>
              <w:t>location not recorded</w:t>
            </w:r>
          </w:p>
        </w:tc>
        <w:tc>
          <w:tcPr>
            <w:tcW w:type="dxa" w:w="961"/>
          </w:tcPr>
          <w:p>
            <w:pPr>
              <w:spacing w:after="0"/>
              <w:jc w:val="left"/>
            </w:pPr>
          </w:p>
        </w:tc>
        <w:tc>
          <w:tcPr>
            <w:tcW w:type="dxa" w:w="2377"/>
          </w:tcPr>
          <w:p>
            <w:pPr>
              <w:spacing w:after="0"/>
              <w:jc w:val="left"/>
            </w:pPr>
            <w:r>
              <w:rPr>
                <w:sz w:val="16"/>
              </w:rPr>
              <w:t>deaths or injuries recorded</w:t>
            </w:r>
          </w:p>
        </w:tc>
      </w:tr>
      <w:tr>
        <w:trPr>
          <w:cantSplit/>
        </w:trPr>
        <w:tc>
          <w:tcPr>
            <w:tcW w:type="dxa" w:w="1037"/>
          </w:tcPr>
          <w:p>
            <w:pPr>
              <w:spacing w:after="0"/>
              <w:jc w:val="left"/>
            </w:pPr>
            <w:r>
              <w:rPr>
                <w:sz w:val="16"/>
              </w:rPr>
              <w:t>1984-07-14</w:t>
            </w:r>
          </w:p>
        </w:tc>
        <w:tc>
          <w:tcPr>
            <w:tcW w:type="dxa" w:w="1321"/>
          </w:tcPr>
          <w:p>
            <w:pPr>
              <w:spacing w:after="0"/>
              <w:jc w:val="left"/>
            </w:pPr>
            <w:r>
              <w:rPr>
                <w:sz w:val="16"/>
              </w:rPr>
              <w:t>Tornado</w:t>
            </w:r>
          </w:p>
        </w:tc>
        <w:tc>
          <w:tcPr>
            <w:tcW w:type="dxa" w:w="2323"/>
          </w:tcPr>
          <w:p>
            <w:pPr>
              <w:spacing w:after="0"/>
              <w:jc w:val="left"/>
            </w:pPr>
            <w:r>
              <w:rPr>
                <w:sz w:val="16"/>
              </w:rPr>
              <w:t>F2, 18 mi path length (whole path, pre-1996), 100 yd wide</w:t>
            </w:r>
          </w:p>
        </w:tc>
        <w:tc>
          <w:tcPr>
            <w:tcW w:type="dxa" w:w="2516"/>
          </w:tcPr>
          <w:p>
            <w:pPr>
              <w:spacing w:after="0"/>
              <w:jc w:val="left"/>
            </w:pPr>
            <w:r>
              <w:rPr>
                <w:sz w:val="16"/>
              </w:rPr>
              <w:t>$25,000 property; crops not recorded (1984 dollars)</w:t>
            </w:r>
          </w:p>
        </w:tc>
        <w:tc>
          <w:tcPr>
            <w:tcW w:type="dxa" w:w="915"/>
          </w:tcPr>
          <w:p>
            <w:pPr>
              <w:spacing w:after="0"/>
              <w:jc w:val="right"/>
            </w:pPr>
            <w:r>
              <w:rPr>
                <w:sz w:val="16"/>
              </w:rPr>
              <w:t>0, 1</w:t>
            </w:r>
          </w:p>
        </w:tc>
        <w:tc>
          <w:tcPr>
            <w:tcW w:type="dxa" w:w="2662"/>
          </w:tcPr>
          <w:p>
            <w:pPr>
              <w:spacing w:after="0"/>
              <w:jc w:val="left"/>
            </w:pPr>
            <w:r>
              <w:rPr>
                <w:sz w:val="16"/>
              </w:rPr>
              <w:t>location not recorded</w:t>
            </w:r>
          </w:p>
        </w:tc>
        <w:tc>
          <w:tcPr>
            <w:tcW w:type="dxa" w:w="961"/>
          </w:tcPr>
          <w:p>
            <w:pPr>
              <w:spacing w:after="0"/>
              <w:jc w:val="left"/>
            </w:pPr>
          </w:p>
        </w:tc>
        <w:tc>
          <w:tcPr>
            <w:tcW w:type="dxa" w:w="2377"/>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(439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435"/>
        <w:gridCol w:w="1409"/>
        <w:gridCol w:w="1533"/>
        <w:gridCol w:w="1037"/>
        <w:gridCol w:w="1835"/>
        <w:gridCol w:w="1505"/>
        <w:gridCol w:w="1444"/>
        <w:gridCol w:w="1037"/>
        <w:gridCol w:w="1842"/>
      </w:tblGrid>
      <w:tr>
        <w:trPr>
          <w:cantSplit/>
          <w:tblHeader/>
        </w:trPr>
        <w:tc>
          <w:tcPr>
            <w:tcW w:type="dxa" w:w="1037"/>
            <w:shd w:val="clear" w:color="auto" w:fill="E8E8E8"/>
          </w:tcPr>
          <w:p>
            <w:pPr>
              <w:spacing w:after="0"/>
              <w:jc w:val="left"/>
            </w:pPr>
            <w:r>
              <w:rPr>
                <w:b/>
                <w:sz w:val="16"/>
              </w:rPr>
              <w:t>Hazard</w:t>
            </w:r>
          </w:p>
        </w:tc>
        <w:tc>
          <w:tcPr>
            <w:tcW w:type="dxa" w:w="143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09"/>
            <w:shd w:val="clear" w:color="auto" w:fill="E8E8E8"/>
          </w:tcPr>
          <w:p>
            <w:pPr>
              <w:spacing w:after="0"/>
              <w:jc w:val="left"/>
            </w:pPr>
            <w:r>
              <w:rPr>
                <w:b/>
                <w:sz w:val="16"/>
              </w:rPr>
              <w:t>Unit</w:t>
            </w:r>
          </w:p>
        </w:tc>
        <w:tc>
          <w:tcPr>
            <w:tcW w:type="dxa" w:w="153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35"/>
            <w:shd w:val="clear" w:color="auto" w:fill="E8E8E8"/>
          </w:tcPr>
          <w:p>
            <w:pPr>
              <w:spacing w:after="0"/>
              <w:jc w:val="left"/>
            </w:pPr>
            <w:r>
              <w:rPr>
                <w:b/>
                <w:sz w:val="16"/>
              </w:rPr>
              <w:t>Descriptor basis</w:t>
            </w:r>
          </w:p>
        </w:tc>
        <w:tc>
          <w:tcPr>
            <w:tcW w:type="dxa" w:w="1505"/>
            <w:shd w:val="clear" w:color="auto" w:fill="E8E8E8"/>
          </w:tcPr>
          <w:p>
            <w:pPr>
              <w:spacing w:after="0"/>
              <w:jc w:val="right"/>
            </w:pPr>
            <w:r>
              <w:rPr>
                <w:b/>
                <w:sz w:val="16"/>
              </w:rPr>
              <w:t>NRI events or days in its record period (hail, wind and tornado are area-weighted, so can be fractional)</w:t>
            </w:r>
          </w:p>
        </w:tc>
        <w:tc>
          <w:tcPr>
            <w:tcW w:type="dxa" w:w="144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42"/>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435"/>
          </w:tcPr>
          <w:p>
            <w:pPr>
              <w:spacing w:after="0"/>
              <w:jc w:val="right"/>
            </w:pPr>
            <w:r>
              <w:rPr>
                <w:sz w:val="16"/>
              </w:rPr>
              <w:t>0.00000000566</w:t>
            </w:r>
          </w:p>
        </w:tc>
        <w:tc>
          <w:tcPr>
            <w:tcW w:type="dxa" w:w="1409"/>
          </w:tcPr>
          <w:p>
            <w:pPr>
              <w:spacing w:after="0"/>
              <w:jc w:val="left"/>
            </w:pPr>
            <w:r>
              <w:rPr>
                <w:sz w:val="16"/>
              </w:rPr>
              <w:t>events per year at a location (modeled)</w:t>
            </w:r>
          </w:p>
        </w:tc>
        <w:tc>
          <w:tcPr>
            <w:tcW w:type="dxa" w:w="1533"/>
          </w:tcPr>
          <w:p>
            <w:pPr>
              <w:spacing w:after="0"/>
              <w:jc w:val="left"/>
            </w:pPr>
            <w:r>
              <w:rPr>
                <w:sz w:val="16"/>
              </w:rPr>
              <w:t>about 0.0000000057 per year at a given location in the county</w:t>
            </w:r>
          </w:p>
        </w:tc>
        <w:tc>
          <w:tcPr>
            <w:tcW w:type="dxa" w:w="1037"/>
          </w:tcPr>
          <w:p>
            <w:pPr>
              <w:spacing w:after="0"/>
              <w:jc w:val="left"/>
            </w:pPr>
          </w:p>
        </w:tc>
        <w:tc>
          <w:tcPr>
            <w:tcW w:type="dxa" w:w="1835"/>
          </w:tcPr>
          <w:p>
            <w:pPr>
              <w:spacing w:after="0"/>
              <w:jc w:val="left"/>
            </w:pPr>
            <w:r>
              <w:rPr>
                <w:sz w:val="16"/>
              </w:rPr>
              <w:t>Storm Events records in 0 of 30 years, 1996 to 2025 (0%)</w:t>
            </w:r>
          </w:p>
        </w:tc>
        <w:tc>
          <w:tcPr>
            <w:tcW w:type="dxa" w:w="1505"/>
          </w:tcPr>
          <w:p>
            <w:pPr>
              <w:spacing w:after="0"/>
              <w:jc w:val="right"/>
            </w:pPr>
            <w:r>
              <w:rPr>
                <w:sz w:val="16"/>
              </w:rPr>
              <w:t>not shown</w:t>
            </w:r>
          </w:p>
        </w:tc>
        <w:tc>
          <w:tcPr>
            <w:tcW w:type="dxa" w:w="1444"/>
          </w:tcPr>
          <w:p>
            <w:pPr>
              <w:spacing w:after="0"/>
              <w:jc w:val="left"/>
            </w:pPr>
            <w:r>
              <w:rPr>
                <w:sz w:val="16"/>
              </w:rPr>
              <w:t>modeled</w:t>
            </w:r>
          </w:p>
        </w:tc>
        <w:tc>
          <w:tcPr>
            <w:tcW w:type="dxa" w:w="1037"/>
          </w:tcPr>
          <w:p>
            <w:pPr>
              <w:spacing w:after="0"/>
              <w:jc w:val="left"/>
            </w:pPr>
            <w:r>
              <w:rPr>
                <w:sz w:val="16"/>
              </w:rPr>
              <w:t>see B1-f</w:t>
            </w:r>
          </w:p>
        </w:tc>
        <w:tc>
          <w:tcPr>
            <w:tcW w:type="dxa" w:w="1842"/>
          </w:tcPr>
          <w:p>
            <w:pPr>
              <w:spacing w:after="0"/>
              <w:jc w:val="left"/>
            </w:pPr>
            <w:r>
              <w:rPr>
                <w:sz w:val="16"/>
              </w:rPr>
              <w:t>No descriptor: no Storm Events record 1996 to 2025</w:t>
            </w:r>
          </w:p>
        </w:tc>
      </w:tr>
      <w:tr>
        <w:trPr>
          <w:cantSplit/>
        </w:trPr>
        <w:tc>
          <w:tcPr>
            <w:tcW w:type="dxa" w:w="1037"/>
          </w:tcPr>
          <w:p>
            <w:pPr>
              <w:spacing w:after="0"/>
              <w:jc w:val="left"/>
            </w:pPr>
            <w:r>
              <w:rPr>
                <w:sz w:val="16"/>
              </w:rPr>
              <w:t>Cold Wave</w:t>
            </w:r>
          </w:p>
        </w:tc>
        <w:tc>
          <w:tcPr>
            <w:tcW w:type="dxa" w:w="1435"/>
          </w:tcPr>
          <w:p>
            <w:pPr>
              <w:spacing w:after="0"/>
              <w:jc w:val="right"/>
            </w:pPr>
            <w:r>
              <w:rPr>
                <w:sz w:val="16"/>
              </w:rPr>
              <w:t>2.14</w:t>
            </w:r>
          </w:p>
        </w:tc>
        <w:tc>
          <w:tcPr>
            <w:tcW w:type="dxa" w:w="1409"/>
          </w:tcPr>
          <w:p>
            <w:pPr>
              <w:spacing w:after="0"/>
              <w:jc w:val="left"/>
            </w:pPr>
            <w:r>
              <w:rPr>
                <w:sz w:val="16"/>
              </w:rPr>
              <w:t>event-days per year</w:t>
            </w:r>
          </w:p>
        </w:tc>
        <w:tc>
          <w:tcPr>
            <w:tcW w:type="dxa" w:w="1533"/>
          </w:tcPr>
          <w:p>
            <w:pPr>
              <w:spacing w:after="0"/>
              <w:jc w:val="left"/>
            </w:pPr>
            <w:r>
              <w:rPr>
                <w:sz w:val="16"/>
              </w:rPr>
              <w:t>about 2.14 days per year</w:t>
            </w:r>
          </w:p>
        </w:tc>
        <w:tc>
          <w:tcPr>
            <w:tcW w:type="dxa" w:w="1037"/>
          </w:tcPr>
          <w:p>
            <w:pPr>
              <w:spacing w:after="0"/>
              <w:jc w:val="left"/>
            </w:pPr>
            <w:r>
              <w:rPr>
                <w:sz w:val="16"/>
              </w:rPr>
              <w:t>Likely</w:t>
            </w:r>
          </w:p>
        </w:tc>
        <w:tc>
          <w:tcPr>
            <w:tcW w:type="dxa" w:w="1835"/>
          </w:tcPr>
          <w:p>
            <w:pPr>
              <w:spacing w:after="0"/>
              <w:jc w:val="left"/>
            </w:pPr>
            <w:r>
              <w:rPr>
                <w:sz w:val="16"/>
              </w:rPr>
              <w:t>Storm Events event-days in 15 of 30 years, 1996 to 2025 (50%)</w:t>
            </w:r>
          </w:p>
        </w:tc>
        <w:tc>
          <w:tcPr>
            <w:tcW w:type="dxa" w:w="1505"/>
          </w:tcPr>
          <w:p>
            <w:pPr>
              <w:spacing w:after="0"/>
              <w:jc w:val="right"/>
            </w:pPr>
            <w:r>
              <w:rPr>
                <w:sz w:val="16"/>
              </w:rPr>
              <w:t>26.4</w:t>
            </w:r>
          </w:p>
        </w:tc>
        <w:tc>
          <w:tcPr>
            <w:tcW w:type="dxa" w:w="1444"/>
          </w:tcPr>
          <w:p>
            <w:pPr>
              <w:spacing w:after="0"/>
              <w:jc w:val="left"/>
            </w:pPr>
            <w:r>
              <w:rPr>
                <w:sz w:val="16"/>
              </w:rPr>
              <w:t>2005-11-12 to 2024-11-12 (19 years)</w:t>
            </w:r>
          </w:p>
        </w:tc>
        <w:tc>
          <w:tcPr>
            <w:tcW w:type="dxa" w:w="1037"/>
          </w:tcPr>
          <w:p>
            <w:pPr>
              <w:spacing w:after="0"/>
              <w:jc w:val="left"/>
            </w:pPr>
            <w:r>
              <w:rPr>
                <w:sz w:val="16"/>
              </w:rPr>
              <w:t>countywide</w:t>
            </w:r>
          </w:p>
        </w:tc>
        <w:tc>
          <w:tcPr>
            <w:tcW w:type="dxa" w:w="1842"/>
          </w:tcPr>
          <w:p>
            <w:pPr>
              <w:spacing w:after="0"/>
              <w:jc w:val="left"/>
            </w:pPr>
          </w:p>
        </w:tc>
      </w:tr>
      <w:tr>
        <w:trPr>
          <w:cantSplit/>
        </w:trPr>
        <w:tc>
          <w:tcPr>
            <w:tcW w:type="dxa" w:w="1037"/>
          </w:tcPr>
          <w:p>
            <w:pPr>
              <w:spacing w:after="0"/>
              <w:jc w:val="left"/>
            </w:pPr>
            <w:r>
              <w:rPr>
                <w:sz w:val="16"/>
              </w:rPr>
              <w:t>Drought</w:t>
            </w:r>
          </w:p>
        </w:tc>
        <w:tc>
          <w:tcPr>
            <w:tcW w:type="dxa" w:w="1435"/>
          </w:tcPr>
          <w:p>
            <w:pPr>
              <w:spacing w:after="0"/>
              <w:jc w:val="right"/>
            </w:pPr>
            <w:r>
              <w:rPr>
                <w:sz w:val="16"/>
              </w:rPr>
              <w:t>0.551</w:t>
            </w:r>
          </w:p>
        </w:tc>
        <w:tc>
          <w:tcPr>
            <w:tcW w:type="dxa" w:w="1409"/>
          </w:tcPr>
          <w:p>
            <w:pPr>
              <w:spacing w:after="0"/>
              <w:jc w:val="left"/>
            </w:pPr>
            <w:r>
              <w:rPr>
                <w:sz w:val="16"/>
              </w:rPr>
              <w:t>event-days per year</w:t>
            </w:r>
          </w:p>
        </w:tc>
        <w:tc>
          <w:tcPr>
            <w:tcW w:type="dxa" w:w="1533"/>
          </w:tcPr>
          <w:p>
            <w:pPr>
              <w:spacing w:after="0"/>
              <w:jc w:val="left"/>
            </w:pPr>
            <w:r>
              <w:rPr>
                <w:sz w:val="16"/>
              </w:rPr>
              <w:t>about 0.551 days per year</w:t>
            </w:r>
          </w:p>
        </w:tc>
        <w:tc>
          <w:tcPr>
            <w:tcW w:type="dxa" w:w="1037"/>
          </w:tcPr>
          <w:p>
            <w:pPr>
              <w:spacing w:after="0"/>
              <w:jc w:val="left"/>
            </w:pPr>
          </w:p>
        </w:tc>
        <w:tc>
          <w:tcPr>
            <w:tcW w:type="dxa" w:w="1835"/>
          </w:tcPr>
          <w:p>
            <w:pPr>
              <w:spacing w:after="0"/>
              <w:jc w:val="left"/>
            </w:pPr>
            <w:r>
              <w:rPr>
                <w:sz w:val="16"/>
              </w:rPr>
              <w:t>Storm Events event-days in 0 of 30 years, 1996 to 2025 (0%)</w:t>
            </w:r>
          </w:p>
        </w:tc>
        <w:tc>
          <w:tcPr>
            <w:tcW w:type="dxa" w:w="1505"/>
          </w:tcPr>
          <w:p>
            <w:pPr>
              <w:spacing w:after="0"/>
              <w:jc w:val="right"/>
            </w:pPr>
            <w:r>
              <w:rPr>
                <w:sz w:val="16"/>
              </w:rPr>
              <w:t>14</w:t>
            </w:r>
          </w:p>
        </w:tc>
        <w:tc>
          <w:tcPr>
            <w:tcW w:type="dxa" w:w="144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42"/>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435"/>
          </w:tcPr>
          <w:p>
            <w:pPr>
              <w:spacing w:after="0"/>
              <w:jc w:val="right"/>
            </w:pPr>
            <w:r>
              <w:rPr>
                <w:sz w:val="16"/>
              </w:rPr>
              <w:t>0.000177</w:t>
            </w:r>
          </w:p>
        </w:tc>
        <w:tc>
          <w:tcPr>
            <w:tcW w:type="dxa" w:w="1409"/>
          </w:tcPr>
          <w:p>
            <w:pPr>
              <w:spacing w:after="0"/>
              <w:jc w:val="left"/>
            </w:pPr>
            <w:r>
              <w:rPr>
                <w:sz w:val="16"/>
              </w:rPr>
              <w:t>annual probability at a location</w:t>
            </w:r>
          </w:p>
        </w:tc>
        <w:tc>
          <w:tcPr>
            <w:tcW w:type="dxa" w:w="1533"/>
          </w:tcPr>
          <w:p>
            <w:pPr>
              <w:spacing w:after="0"/>
              <w:jc w:val="left"/>
            </w:pPr>
            <w:r>
              <w:rPr>
                <w:sz w:val="16"/>
              </w:rPr>
              <w:t>chance a given location in the county has at least minor-damage shaking in a year: 0.0177%</w:t>
            </w:r>
          </w:p>
        </w:tc>
        <w:tc>
          <w:tcPr>
            <w:tcW w:type="dxa" w:w="1037"/>
          </w:tcPr>
          <w:p>
            <w:pPr>
              <w:spacing w:after="0"/>
              <w:jc w:val="left"/>
            </w:pPr>
          </w:p>
        </w:tc>
        <w:tc>
          <w:tcPr>
            <w:tcW w:type="dxa" w:w="1835"/>
          </w:tcPr>
          <w:p>
            <w:pPr>
              <w:spacing w:after="0"/>
              <w:jc w:val="left"/>
            </w:pPr>
          </w:p>
        </w:tc>
        <w:tc>
          <w:tcPr>
            <w:tcW w:type="dxa" w:w="1505"/>
          </w:tcPr>
          <w:p>
            <w:pPr>
              <w:spacing w:after="0"/>
              <w:jc w:val="right"/>
            </w:pPr>
            <w:r>
              <w:rPr>
                <w:sz w:val="16"/>
              </w:rPr>
              <w:t>not shown</w:t>
            </w:r>
          </w:p>
        </w:tc>
        <w:tc>
          <w:tcPr>
            <w:tcW w:type="dxa" w:w="1444"/>
          </w:tcPr>
          <w:p>
            <w:pPr>
              <w:spacing w:after="0"/>
              <w:jc w:val="left"/>
            </w:pPr>
            <w:r>
              <w:rPr>
                <w:sz w:val="16"/>
              </w:rPr>
              <w:t>modeled</w:t>
            </w:r>
          </w:p>
        </w:tc>
        <w:tc>
          <w:tcPr>
            <w:tcW w:type="dxa" w:w="1037"/>
          </w:tcPr>
          <w:p>
            <w:pPr>
              <w:spacing w:after="0"/>
              <w:jc w:val="left"/>
            </w:pPr>
            <w:r>
              <w:rPr>
                <w:sz w:val="16"/>
              </w:rPr>
              <w:t>see B1-f</w:t>
            </w:r>
          </w:p>
        </w:tc>
        <w:tc>
          <w:tcPr>
            <w:tcW w:type="dxa" w:w="184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435"/>
          </w:tcPr>
          <w:p>
            <w:pPr>
              <w:spacing w:after="0"/>
              <w:jc w:val="right"/>
            </w:pPr>
            <w:r>
              <w:rPr>
                <w:sz w:val="16"/>
              </w:rPr>
              <w:t>0.498</w:t>
            </w:r>
          </w:p>
        </w:tc>
        <w:tc>
          <w:tcPr>
            <w:tcW w:type="dxa" w:w="1409"/>
          </w:tcPr>
          <w:p>
            <w:pPr>
              <w:spacing w:after="0"/>
              <w:jc w:val="left"/>
            </w:pPr>
            <w:r>
              <w:rPr>
                <w:sz w:val="16"/>
              </w:rPr>
              <w:t>events per year</w:t>
            </w:r>
          </w:p>
        </w:tc>
        <w:tc>
          <w:tcPr>
            <w:tcW w:type="dxa" w:w="1533"/>
          </w:tcPr>
          <w:p>
            <w:pPr>
              <w:spacing w:after="0"/>
              <w:jc w:val="left"/>
            </w:pPr>
            <w:r>
              <w:rPr>
                <w:sz w:val="16"/>
              </w:rPr>
              <w:t>about 1 in 2 years</w:t>
            </w:r>
          </w:p>
        </w:tc>
        <w:tc>
          <w:tcPr>
            <w:tcW w:type="dxa" w:w="1037"/>
          </w:tcPr>
          <w:p>
            <w:pPr>
              <w:spacing w:after="0"/>
              <w:jc w:val="left"/>
            </w:pPr>
            <w:r>
              <w:rPr>
                <w:sz w:val="16"/>
              </w:rPr>
              <w:t>Likely</w:t>
            </w:r>
          </w:p>
        </w:tc>
        <w:tc>
          <w:tcPr>
            <w:tcW w:type="dxa" w:w="1835"/>
          </w:tcPr>
          <w:p>
            <w:pPr>
              <w:spacing w:after="0"/>
              <w:jc w:val="left"/>
            </w:pPr>
            <w:r>
              <w:rPr>
                <w:sz w:val="16"/>
              </w:rPr>
              <w:t>FEMA annualized frequency (modeled)</w:t>
            </w:r>
          </w:p>
        </w:tc>
        <w:tc>
          <w:tcPr>
            <w:tcW w:type="dxa" w:w="1505"/>
          </w:tcPr>
          <w:p>
            <w:pPr>
              <w:spacing w:after="0"/>
              <w:jc w:val="right"/>
            </w:pPr>
            <w:r>
              <w:rPr>
                <w:sz w:val="16"/>
              </w:rPr>
              <w:t>19.3 (modeled)</w:t>
            </w:r>
          </w:p>
        </w:tc>
        <w:tc>
          <w:tcPr>
            <w:tcW w:type="dxa" w:w="1444"/>
          </w:tcPr>
          <w:p>
            <w:pPr>
              <w:spacing w:after="0"/>
              <w:jc w:val="left"/>
            </w:pPr>
            <w:r>
              <w:rPr>
                <w:sz w:val="16"/>
              </w:rPr>
              <w:t>1986 to 2023 (38 years)</w:t>
            </w:r>
          </w:p>
        </w:tc>
        <w:tc>
          <w:tcPr>
            <w:tcW w:type="dxa" w:w="1037"/>
          </w:tcPr>
          <w:p>
            <w:pPr>
              <w:spacing w:after="0"/>
              <w:jc w:val="left"/>
            </w:pPr>
            <w:r>
              <w:rPr>
                <w:sz w:val="16"/>
              </w:rPr>
              <w:t>countywide</w:t>
            </w:r>
          </w:p>
        </w:tc>
        <w:tc>
          <w:tcPr>
            <w:tcW w:type="dxa" w:w="1842"/>
          </w:tcPr>
          <w:p>
            <w:pPr>
              <w:spacing w:after="0"/>
              <w:jc w:val="left"/>
            </w:pPr>
          </w:p>
        </w:tc>
      </w:tr>
      <w:tr>
        <w:trPr>
          <w:cantSplit/>
        </w:trPr>
        <w:tc>
          <w:tcPr>
            <w:tcW w:type="dxa" w:w="1037"/>
          </w:tcPr>
          <w:p>
            <w:pPr>
              <w:spacing w:after="0"/>
              <w:jc w:val="left"/>
            </w:pPr>
            <w:r>
              <w:rPr>
                <w:sz w:val="16"/>
              </w:rPr>
              <w:t>Heat Wave</w:t>
            </w:r>
          </w:p>
        </w:tc>
        <w:tc>
          <w:tcPr>
            <w:tcW w:type="dxa" w:w="1435"/>
          </w:tcPr>
          <w:p>
            <w:pPr>
              <w:spacing w:after="0"/>
              <w:jc w:val="right"/>
            </w:pPr>
            <w:r>
              <w:rPr>
                <w:sz w:val="16"/>
              </w:rPr>
              <w:t>0.0799</w:t>
            </w:r>
          </w:p>
        </w:tc>
        <w:tc>
          <w:tcPr>
            <w:tcW w:type="dxa" w:w="1409"/>
          </w:tcPr>
          <w:p>
            <w:pPr>
              <w:spacing w:after="0"/>
              <w:jc w:val="left"/>
            </w:pPr>
            <w:r>
              <w:rPr>
                <w:sz w:val="16"/>
              </w:rPr>
              <w:t>event-days per year</w:t>
            </w:r>
          </w:p>
        </w:tc>
        <w:tc>
          <w:tcPr>
            <w:tcW w:type="dxa" w:w="1533"/>
          </w:tcPr>
          <w:p>
            <w:pPr>
              <w:spacing w:after="0"/>
              <w:jc w:val="left"/>
            </w:pPr>
            <w:r>
              <w:rPr>
                <w:sz w:val="16"/>
              </w:rPr>
              <w:t>about 0.0799 days per year</w:t>
            </w:r>
          </w:p>
        </w:tc>
        <w:tc>
          <w:tcPr>
            <w:tcW w:type="dxa" w:w="1037"/>
          </w:tcPr>
          <w:p>
            <w:pPr>
              <w:spacing w:after="0"/>
              <w:jc w:val="left"/>
            </w:pPr>
          </w:p>
        </w:tc>
        <w:tc>
          <w:tcPr>
            <w:tcW w:type="dxa" w:w="1835"/>
          </w:tcPr>
          <w:p>
            <w:pPr>
              <w:spacing w:after="0"/>
              <w:jc w:val="left"/>
            </w:pPr>
            <w:r>
              <w:rPr>
                <w:sz w:val="16"/>
              </w:rPr>
              <w:t>Storm Events event-days in 0 of 30 years, 1996 to 2025 (0%)</w:t>
            </w:r>
          </w:p>
        </w:tc>
        <w:tc>
          <w:tcPr>
            <w:tcW w:type="dxa" w:w="1505"/>
          </w:tcPr>
          <w:p>
            <w:pPr>
              <w:spacing w:after="0"/>
              <w:jc w:val="right"/>
            </w:pPr>
            <w:r>
              <w:rPr>
                <w:sz w:val="16"/>
              </w:rPr>
              <w:t>0.982</w:t>
            </w:r>
          </w:p>
        </w:tc>
        <w:tc>
          <w:tcPr>
            <w:tcW w:type="dxa" w:w="1444"/>
          </w:tcPr>
          <w:p>
            <w:pPr>
              <w:spacing w:after="0"/>
              <w:jc w:val="left"/>
            </w:pPr>
            <w:r>
              <w:rPr>
                <w:sz w:val="16"/>
              </w:rPr>
              <w:t>2005-11-12 to 2024-11-12 (19 years)</w:t>
            </w:r>
          </w:p>
        </w:tc>
        <w:tc>
          <w:tcPr>
            <w:tcW w:type="dxa" w:w="1037"/>
          </w:tcPr>
          <w:p>
            <w:pPr>
              <w:spacing w:after="0"/>
              <w:jc w:val="left"/>
            </w:pPr>
            <w:r>
              <w:rPr>
                <w:sz w:val="16"/>
              </w:rPr>
              <w:t>countywide</w:t>
            </w:r>
          </w:p>
        </w:tc>
        <w:tc>
          <w:tcPr>
            <w:tcW w:type="dxa" w:w="1842"/>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435"/>
          </w:tcPr>
          <w:p>
            <w:pPr>
              <w:spacing w:after="0"/>
              <w:jc w:val="right"/>
            </w:pPr>
            <w:r>
              <w:rPr>
                <w:sz w:val="16"/>
              </w:rPr>
              <w:t>0</w:t>
            </w:r>
          </w:p>
        </w:tc>
        <w:tc>
          <w:tcPr>
            <w:tcW w:type="dxa" w:w="1409"/>
          </w:tcPr>
          <w:p>
            <w:pPr>
              <w:spacing w:after="0"/>
              <w:jc w:val="left"/>
            </w:pPr>
            <w:r>
              <w:rPr>
                <w:sz w:val="16"/>
              </w:rPr>
              <w:t>events per year</w:t>
            </w:r>
          </w:p>
        </w:tc>
        <w:tc>
          <w:tcPr>
            <w:tcW w:type="dxa" w:w="1533"/>
          </w:tcPr>
          <w:p>
            <w:pPr>
              <w:spacing w:after="0"/>
              <w:jc w:val="left"/>
            </w:pPr>
            <w:r>
              <w:rPr>
                <w:sz w:val="16"/>
              </w:rPr>
              <w:t>none modeled</w:t>
            </w:r>
          </w:p>
        </w:tc>
        <w:tc>
          <w:tcPr>
            <w:tcW w:type="dxa" w:w="1037"/>
          </w:tcPr>
          <w:p>
            <w:pPr>
              <w:spacing w:after="0"/>
              <w:jc w:val="left"/>
            </w:pPr>
            <w:r>
              <w:rPr>
                <w:sz w:val="16"/>
              </w:rPr>
              <w:t>Unlikely</w:t>
            </w:r>
          </w:p>
        </w:tc>
        <w:tc>
          <w:tcPr>
            <w:tcW w:type="dxa" w:w="1835"/>
          </w:tcPr>
          <w:p>
            <w:pPr>
              <w:spacing w:after="0"/>
              <w:jc w:val="left"/>
            </w:pPr>
            <w:r>
              <w:rPr>
                <w:sz w:val="16"/>
              </w:rPr>
              <w:t>FEMA annualized frequency (modeled)</w:t>
            </w:r>
          </w:p>
        </w:tc>
        <w:tc>
          <w:tcPr>
            <w:tcW w:type="dxa" w:w="1505"/>
          </w:tcPr>
          <w:p>
            <w:pPr>
              <w:spacing w:after="0"/>
              <w:jc w:val="right"/>
            </w:pPr>
            <w:r>
              <w:rPr>
                <w:sz w:val="16"/>
              </w:rPr>
              <w:t>0</w:t>
            </w:r>
          </w:p>
        </w:tc>
        <w:tc>
          <w:tcPr>
            <w:tcW w:type="dxa" w:w="1444"/>
          </w:tcPr>
          <w:p>
            <w:pPr>
              <w:spacing w:after="0"/>
              <w:jc w:val="left"/>
            </w:pPr>
            <w:r>
              <w:rPr>
                <w:sz w:val="16"/>
              </w:rPr>
              <w:t>1851 to 2024 (Atlantic)</w:t>
            </w:r>
          </w:p>
        </w:tc>
        <w:tc>
          <w:tcPr>
            <w:tcW w:type="dxa" w:w="1037"/>
          </w:tcPr>
          <w:p>
            <w:pPr>
              <w:spacing w:after="0"/>
              <w:jc w:val="left"/>
            </w:pPr>
            <w:r>
              <w:rPr>
                <w:sz w:val="16"/>
              </w:rPr>
              <w:t>see B1-f</w:t>
            </w:r>
          </w:p>
        </w:tc>
        <w:tc>
          <w:tcPr>
            <w:tcW w:type="dxa" w:w="184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435"/>
          </w:tcPr>
          <w:p>
            <w:pPr>
              <w:spacing w:after="0"/>
              <w:jc w:val="right"/>
            </w:pPr>
            <w:r>
              <w:rPr>
                <w:sz w:val="16"/>
              </w:rPr>
              <w:t>0.0236</w:t>
            </w:r>
          </w:p>
        </w:tc>
        <w:tc>
          <w:tcPr>
            <w:tcW w:type="dxa" w:w="1409"/>
          </w:tcPr>
          <w:p>
            <w:pPr>
              <w:spacing w:after="0"/>
              <w:jc w:val="left"/>
            </w:pPr>
            <w:r>
              <w:rPr>
                <w:sz w:val="16"/>
              </w:rPr>
              <w:t>event-days per year</w:t>
            </w:r>
          </w:p>
        </w:tc>
        <w:tc>
          <w:tcPr>
            <w:tcW w:type="dxa" w:w="1533"/>
          </w:tcPr>
          <w:p>
            <w:pPr>
              <w:spacing w:after="0"/>
              <w:jc w:val="left"/>
            </w:pPr>
            <w:r>
              <w:rPr>
                <w:sz w:val="16"/>
              </w:rPr>
              <w:t>about 0.0236 days per year</w:t>
            </w:r>
          </w:p>
        </w:tc>
        <w:tc>
          <w:tcPr>
            <w:tcW w:type="dxa" w:w="1037"/>
          </w:tcPr>
          <w:p>
            <w:pPr>
              <w:spacing w:after="0"/>
              <w:jc w:val="left"/>
            </w:pPr>
            <w:r>
              <w:rPr>
                <w:sz w:val="16"/>
              </w:rPr>
              <w:t>Likely</w:t>
            </w:r>
          </w:p>
        </w:tc>
        <w:tc>
          <w:tcPr>
            <w:tcW w:type="dxa" w:w="1835"/>
          </w:tcPr>
          <w:p>
            <w:pPr>
              <w:spacing w:after="0"/>
              <w:jc w:val="left"/>
            </w:pPr>
            <w:r>
              <w:rPr>
                <w:sz w:val="16"/>
              </w:rPr>
              <w:t>Storm Events event-days in 8 of 30 years, 1996 to 2025 (26.7%)</w:t>
            </w:r>
          </w:p>
        </w:tc>
        <w:tc>
          <w:tcPr>
            <w:tcW w:type="dxa" w:w="1505"/>
          </w:tcPr>
          <w:p>
            <w:pPr>
              <w:spacing w:after="0"/>
              <w:jc w:val="right"/>
            </w:pPr>
            <w:r>
              <w:rPr>
                <w:sz w:val="16"/>
              </w:rPr>
              <w:t>2</w:t>
            </w:r>
          </w:p>
        </w:tc>
        <w:tc>
          <w:tcPr>
            <w:tcW w:type="dxa" w:w="1444"/>
          </w:tcPr>
          <w:p>
            <w:pPr>
              <w:spacing w:after="0"/>
              <w:jc w:val="left"/>
            </w:pPr>
            <w:r>
              <w:rPr>
                <w:sz w:val="16"/>
              </w:rPr>
              <w:t>1946-12-31 to 2014-02-12 (67 years)</w:t>
            </w:r>
          </w:p>
        </w:tc>
        <w:tc>
          <w:tcPr>
            <w:tcW w:type="dxa" w:w="1037"/>
          </w:tcPr>
          <w:p>
            <w:pPr>
              <w:spacing w:after="0"/>
              <w:jc w:val="left"/>
            </w:pPr>
            <w:r>
              <w:rPr>
                <w:sz w:val="16"/>
              </w:rPr>
              <w:t>countywide</w:t>
            </w:r>
          </w:p>
        </w:tc>
        <w:tc>
          <w:tcPr>
            <w:tcW w:type="dxa" w:w="1842"/>
          </w:tcPr>
          <w:p>
            <w:pPr>
              <w:spacing w:after="0"/>
              <w:jc w:val="left"/>
            </w:pPr>
          </w:p>
        </w:tc>
      </w:tr>
      <w:tr>
        <w:trPr>
          <w:cantSplit/>
        </w:trPr>
        <w:tc>
          <w:tcPr>
            <w:tcW w:type="dxa" w:w="1037"/>
          </w:tcPr>
          <w:p>
            <w:pPr>
              <w:spacing w:after="0"/>
              <w:jc w:val="left"/>
            </w:pPr>
            <w:r>
              <w:rPr>
                <w:sz w:val="16"/>
              </w:rPr>
              <w:t>Inland Flooding</w:t>
            </w:r>
          </w:p>
        </w:tc>
        <w:tc>
          <w:tcPr>
            <w:tcW w:type="dxa" w:w="1435"/>
          </w:tcPr>
          <w:p>
            <w:pPr>
              <w:spacing w:after="0"/>
              <w:jc w:val="right"/>
            </w:pPr>
            <w:r>
              <w:rPr>
                <w:sz w:val="16"/>
              </w:rPr>
              <w:t>0.0357</w:t>
            </w:r>
          </w:p>
        </w:tc>
        <w:tc>
          <w:tcPr>
            <w:tcW w:type="dxa" w:w="1409"/>
          </w:tcPr>
          <w:p>
            <w:pPr>
              <w:spacing w:after="0"/>
              <w:jc w:val="left"/>
            </w:pPr>
            <w:r>
              <w:rPr>
                <w:sz w:val="16"/>
              </w:rPr>
              <w:t>event-days per year</w:t>
            </w:r>
          </w:p>
        </w:tc>
        <w:tc>
          <w:tcPr>
            <w:tcW w:type="dxa" w:w="1533"/>
          </w:tcPr>
          <w:p>
            <w:pPr>
              <w:spacing w:after="0"/>
              <w:jc w:val="left"/>
            </w:pPr>
            <w:r>
              <w:rPr>
                <w:sz w:val="16"/>
              </w:rPr>
              <w:t>about 0.0357 days per year</w:t>
            </w:r>
          </w:p>
        </w:tc>
        <w:tc>
          <w:tcPr>
            <w:tcW w:type="dxa" w:w="1037"/>
          </w:tcPr>
          <w:p>
            <w:pPr>
              <w:spacing w:after="0"/>
              <w:jc w:val="left"/>
            </w:pPr>
            <w:r>
              <w:rPr>
                <w:sz w:val="16"/>
              </w:rPr>
              <w:t>Possible</w:t>
            </w:r>
          </w:p>
        </w:tc>
        <w:tc>
          <w:tcPr>
            <w:tcW w:type="dxa" w:w="1835"/>
          </w:tcPr>
          <w:p>
            <w:pPr>
              <w:spacing w:after="0"/>
              <w:jc w:val="left"/>
            </w:pPr>
            <w:r>
              <w:rPr>
                <w:sz w:val="16"/>
              </w:rPr>
              <w:t>Storm Events event-days in 1 of 30 years, 1996 to 2025 (3.33%)</w:t>
            </w:r>
          </w:p>
        </w:tc>
        <w:tc>
          <w:tcPr>
            <w:tcW w:type="dxa" w:w="1505"/>
          </w:tcPr>
          <w:p>
            <w:pPr>
              <w:spacing w:after="0"/>
              <w:jc w:val="right"/>
            </w:pPr>
            <w:r>
              <w:rPr>
                <w:sz w:val="16"/>
              </w:rPr>
              <w:t>1</w:t>
            </w:r>
          </w:p>
        </w:tc>
        <w:tc>
          <w:tcPr>
            <w:tcW w:type="dxa" w:w="1444"/>
          </w:tcPr>
          <w:p>
            <w:pPr>
              <w:spacing w:after="0"/>
              <w:jc w:val="left"/>
            </w:pPr>
            <w:r>
              <w:rPr>
                <w:sz w:val="16"/>
              </w:rPr>
              <w:t>1996 to 2023 (28 years)</w:t>
            </w:r>
          </w:p>
        </w:tc>
        <w:tc>
          <w:tcPr>
            <w:tcW w:type="dxa" w:w="1037"/>
          </w:tcPr>
          <w:p>
            <w:pPr>
              <w:spacing w:after="0"/>
              <w:jc w:val="left"/>
            </w:pPr>
            <w:r>
              <w:rPr>
                <w:sz w:val="16"/>
              </w:rPr>
              <w:t>see B1-f</w:t>
            </w:r>
          </w:p>
        </w:tc>
        <w:tc>
          <w:tcPr>
            <w:tcW w:type="dxa" w:w="1842"/>
          </w:tcPr>
          <w:p>
            <w:pPr>
              <w:spacing w:after="0"/>
              <w:jc w:val="left"/>
            </w:pPr>
          </w:p>
        </w:tc>
      </w:tr>
      <w:tr>
        <w:trPr>
          <w:cantSplit/>
        </w:trPr>
        <w:tc>
          <w:tcPr>
            <w:tcW w:type="dxa" w:w="1037"/>
          </w:tcPr>
          <w:p>
            <w:pPr>
              <w:spacing w:after="0"/>
              <w:jc w:val="left"/>
            </w:pPr>
            <w:r>
              <w:rPr>
                <w:sz w:val="16"/>
              </w:rPr>
              <w:t>Landslide</w:t>
            </w:r>
          </w:p>
        </w:tc>
        <w:tc>
          <w:tcPr>
            <w:tcW w:type="dxa" w:w="1435"/>
          </w:tcPr>
          <w:p>
            <w:pPr>
              <w:spacing w:after="0"/>
              <w:jc w:val="right"/>
            </w:pPr>
            <w:r>
              <w:rPr>
                <w:sz w:val="16"/>
              </w:rPr>
              <w:t>0.184</w:t>
            </w:r>
          </w:p>
        </w:tc>
        <w:tc>
          <w:tcPr>
            <w:tcW w:type="dxa" w:w="1409"/>
          </w:tcPr>
          <w:p>
            <w:pPr>
              <w:spacing w:after="0"/>
              <w:jc w:val="left"/>
            </w:pPr>
            <w:r>
              <w:rPr>
                <w:sz w:val="16"/>
              </w:rPr>
              <w:t>events per year (modeled)</w:t>
            </w:r>
          </w:p>
        </w:tc>
        <w:tc>
          <w:tcPr>
            <w:tcW w:type="dxa" w:w="1533"/>
          </w:tcPr>
          <w:p>
            <w:pPr>
              <w:spacing w:after="0"/>
              <w:jc w:val="left"/>
            </w:pPr>
            <w:r>
              <w:rPr>
                <w:sz w:val="16"/>
              </w:rPr>
              <w:t>about 1 in 5 years</w:t>
            </w:r>
          </w:p>
        </w:tc>
        <w:tc>
          <w:tcPr>
            <w:tcW w:type="dxa" w:w="1037"/>
          </w:tcPr>
          <w:p>
            <w:pPr>
              <w:spacing w:after="0"/>
              <w:jc w:val="left"/>
            </w:pPr>
            <w:r>
              <w:rPr>
                <w:sz w:val="16"/>
              </w:rPr>
              <w:t>Likely</w:t>
            </w:r>
          </w:p>
        </w:tc>
        <w:tc>
          <w:tcPr>
            <w:tcW w:type="dxa" w:w="1835"/>
          </w:tcPr>
          <w:p>
            <w:pPr>
              <w:spacing w:after="0"/>
              <w:jc w:val="left"/>
            </w:pPr>
            <w:r>
              <w:rPr>
                <w:sz w:val="16"/>
              </w:rPr>
              <w:t>FEMA annualized frequency (modeled)</w:t>
            </w:r>
          </w:p>
        </w:tc>
        <w:tc>
          <w:tcPr>
            <w:tcW w:type="dxa" w:w="1505"/>
          </w:tcPr>
          <w:p>
            <w:pPr>
              <w:spacing w:after="0"/>
              <w:jc w:val="right"/>
            </w:pPr>
            <w:r>
              <w:rPr>
                <w:sz w:val="16"/>
              </w:rPr>
              <w:t>not shown</w:t>
            </w:r>
          </w:p>
        </w:tc>
        <w:tc>
          <w:tcPr>
            <w:tcW w:type="dxa" w:w="1444"/>
          </w:tcPr>
          <w:p>
            <w:pPr>
              <w:spacing w:after="0"/>
              <w:jc w:val="left"/>
            </w:pPr>
            <w:r>
              <w:rPr>
                <w:sz w:val="16"/>
              </w:rPr>
              <w:t>modeled</w:t>
            </w:r>
          </w:p>
        </w:tc>
        <w:tc>
          <w:tcPr>
            <w:tcW w:type="dxa" w:w="1037"/>
          </w:tcPr>
          <w:p>
            <w:pPr>
              <w:spacing w:after="0"/>
              <w:jc w:val="left"/>
            </w:pPr>
            <w:r>
              <w:rPr>
                <w:sz w:val="16"/>
              </w:rPr>
              <w:t>see B1-f</w:t>
            </w:r>
          </w:p>
        </w:tc>
        <w:tc>
          <w:tcPr>
            <w:tcW w:type="dxa" w:w="1842"/>
          </w:tcPr>
          <w:p>
            <w:pPr>
              <w:spacing w:after="0"/>
              <w:jc w:val="left"/>
            </w:pPr>
          </w:p>
        </w:tc>
      </w:tr>
      <w:tr>
        <w:trPr>
          <w:cantSplit/>
        </w:trPr>
        <w:tc>
          <w:tcPr>
            <w:tcW w:type="dxa" w:w="1037"/>
          </w:tcPr>
          <w:p>
            <w:pPr>
              <w:spacing w:after="0"/>
              <w:jc w:val="left"/>
            </w:pPr>
            <w:r>
              <w:rPr>
                <w:sz w:val="16"/>
              </w:rPr>
              <w:t>Lightning</w:t>
            </w:r>
          </w:p>
        </w:tc>
        <w:tc>
          <w:tcPr>
            <w:tcW w:type="dxa" w:w="1435"/>
          </w:tcPr>
          <w:p>
            <w:pPr>
              <w:spacing w:after="0"/>
              <w:jc w:val="right"/>
            </w:pPr>
            <w:r>
              <w:rPr>
                <w:sz w:val="16"/>
              </w:rPr>
              <w:t>22.8</w:t>
            </w:r>
          </w:p>
        </w:tc>
        <w:tc>
          <w:tcPr>
            <w:tcW w:type="dxa" w:w="1409"/>
          </w:tcPr>
          <w:p>
            <w:pPr>
              <w:spacing w:after="0"/>
              <w:jc w:val="left"/>
            </w:pPr>
            <w:r>
              <w:rPr>
                <w:sz w:val="16"/>
              </w:rPr>
              <w:t>days per year with a strike</w:t>
            </w:r>
          </w:p>
        </w:tc>
        <w:tc>
          <w:tcPr>
            <w:tcW w:type="dxa" w:w="1533"/>
          </w:tcPr>
          <w:p>
            <w:pPr>
              <w:spacing w:after="0"/>
              <w:jc w:val="left"/>
            </w:pPr>
            <w:r>
              <w:rPr>
                <w:sz w:val="16"/>
              </w:rPr>
              <w:t>about 22.8 days per year</w:t>
            </w:r>
          </w:p>
        </w:tc>
        <w:tc>
          <w:tcPr>
            <w:tcW w:type="dxa" w:w="1037"/>
          </w:tcPr>
          <w:p>
            <w:pPr>
              <w:spacing w:after="0"/>
              <w:jc w:val="left"/>
            </w:pPr>
            <w:r>
              <w:rPr>
                <w:sz w:val="16"/>
              </w:rPr>
              <w:t>Highly likely</w:t>
            </w:r>
          </w:p>
        </w:tc>
        <w:tc>
          <w:tcPr>
            <w:tcW w:type="dxa" w:w="1835"/>
          </w:tcPr>
          <w:p>
            <w:pPr>
              <w:spacing w:after="0"/>
              <w:jc w:val="left"/>
            </w:pPr>
            <w:r>
              <w:rPr>
                <w:sz w:val="16"/>
              </w:rPr>
              <w:t>FEMA annualized frequency (modeled)</w:t>
            </w:r>
          </w:p>
        </w:tc>
        <w:tc>
          <w:tcPr>
            <w:tcW w:type="dxa" w:w="1505"/>
          </w:tcPr>
          <w:p>
            <w:pPr>
              <w:spacing w:after="0"/>
              <w:jc w:val="right"/>
            </w:pPr>
            <w:r>
              <w:rPr>
                <w:sz w:val="16"/>
              </w:rPr>
              <w:t>not shown</w:t>
            </w:r>
          </w:p>
        </w:tc>
        <w:tc>
          <w:tcPr>
            <w:tcW w:type="dxa" w:w="1444"/>
          </w:tcPr>
          <w:p>
            <w:pPr>
              <w:spacing w:after="0"/>
              <w:jc w:val="left"/>
            </w:pPr>
            <w:r>
              <w:rPr>
                <w:sz w:val="16"/>
              </w:rPr>
              <w:t>1995 to 2023 (29 years; CONUS)</w:t>
            </w:r>
          </w:p>
        </w:tc>
        <w:tc>
          <w:tcPr>
            <w:tcW w:type="dxa" w:w="1037"/>
          </w:tcPr>
          <w:p>
            <w:pPr>
              <w:spacing w:after="0"/>
              <w:jc w:val="left"/>
            </w:pPr>
            <w:r>
              <w:rPr>
                <w:sz w:val="16"/>
              </w:rPr>
              <w:t>countywide</w:t>
            </w:r>
          </w:p>
        </w:tc>
        <w:tc>
          <w:tcPr>
            <w:tcW w:type="dxa" w:w="1842"/>
          </w:tcPr>
          <w:p>
            <w:pPr>
              <w:spacing w:after="0"/>
              <w:jc w:val="left"/>
            </w:pPr>
          </w:p>
        </w:tc>
      </w:tr>
      <w:tr>
        <w:trPr>
          <w:cantSplit/>
        </w:trPr>
        <w:tc>
          <w:tcPr>
            <w:tcW w:type="dxa" w:w="1037"/>
          </w:tcPr>
          <w:p>
            <w:pPr>
              <w:spacing w:after="0"/>
              <w:jc w:val="left"/>
            </w:pPr>
            <w:r>
              <w:rPr>
                <w:sz w:val="16"/>
              </w:rPr>
              <w:t>Strong Wind</w:t>
            </w:r>
          </w:p>
        </w:tc>
        <w:tc>
          <w:tcPr>
            <w:tcW w:type="dxa" w:w="1435"/>
          </w:tcPr>
          <w:p>
            <w:pPr>
              <w:spacing w:after="0"/>
              <w:jc w:val="right"/>
            </w:pPr>
            <w:r>
              <w:rPr>
                <w:sz w:val="16"/>
              </w:rPr>
              <w:t>0.449</w:t>
            </w:r>
          </w:p>
        </w:tc>
        <w:tc>
          <w:tcPr>
            <w:tcW w:type="dxa" w:w="1409"/>
          </w:tcPr>
          <w:p>
            <w:pPr>
              <w:spacing w:after="0"/>
              <w:jc w:val="left"/>
            </w:pPr>
            <w:r>
              <w:rPr>
                <w:sz w:val="16"/>
              </w:rPr>
              <w:t>events per year</w:t>
            </w:r>
          </w:p>
        </w:tc>
        <w:tc>
          <w:tcPr>
            <w:tcW w:type="dxa" w:w="1533"/>
          </w:tcPr>
          <w:p>
            <w:pPr>
              <w:spacing w:after="0"/>
              <w:jc w:val="left"/>
            </w:pPr>
            <w:r>
              <w:rPr>
                <w:sz w:val="16"/>
              </w:rPr>
              <w:t>about 1 in 2 years</w:t>
            </w:r>
          </w:p>
        </w:tc>
        <w:tc>
          <w:tcPr>
            <w:tcW w:type="dxa" w:w="1037"/>
          </w:tcPr>
          <w:p>
            <w:pPr>
              <w:spacing w:after="0"/>
              <w:jc w:val="left"/>
            </w:pPr>
            <w:r>
              <w:rPr>
                <w:sz w:val="16"/>
              </w:rPr>
              <w:t>Likely</w:t>
            </w:r>
          </w:p>
        </w:tc>
        <w:tc>
          <w:tcPr>
            <w:tcW w:type="dxa" w:w="1835"/>
          </w:tcPr>
          <w:p>
            <w:pPr>
              <w:spacing w:after="0"/>
              <w:jc w:val="left"/>
            </w:pPr>
            <w:r>
              <w:rPr>
                <w:sz w:val="16"/>
              </w:rPr>
              <w:t>FEMA annualized frequency (modeled)</w:t>
            </w:r>
          </w:p>
        </w:tc>
        <w:tc>
          <w:tcPr>
            <w:tcW w:type="dxa" w:w="1505"/>
          </w:tcPr>
          <w:p>
            <w:pPr>
              <w:spacing w:after="0"/>
              <w:jc w:val="right"/>
            </w:pPr>
            <w:r>
              <w:rPr>
                <w:sz w:val="16"/>
              </w:rPr>
              <w:t>12</w:t>
            </w:r>
          </w:p>
        </w:tc>
        <w:tc>
          <w:tcPr>
            <w:tcW w:type="dxa" w:w="1444"/>
          </w:tcPr>
          <w:p>
            <w:pPr>
              <w:spacing w:after="0"/>
              <w:jc w:val="left"/>
            </w:pPr>
            <w:r>
              <w:rPr>
                <w:sz w:val="16"/>
              </w:rPr>
              <w:t>1986 to 2023 (38 years)</w:t>
            </w:r>
          </w:p>
        </w:tc>
        <w:tc>
          <w:tcPr>
            <w:tcW w:type="dxa" w:w="1037"/>
          </w:tcPr>
          <w:p>
            <w:pPr>
              <w:spacing w:after="0"/>
              <w:jc w:val="left"/>
            </w:pPr>
            <w:r>
              <w:rPr>
                <w:sz w:val="16"/>
              </w:rPr>
              <w:t>countywide</w:t>
            </w:r>
          </w:p>
        </w:tc>
        <w:tc>
          <w:tcPr>
            <w:tcW w:type="dxa" w:w="1842"/>
          </w:tcPr>
          <w:p>
            <w:pPr>
              <w:spacing w:after="0"/>
              <w:jc w:val="left"/>
            </w:pPr>
          </w:p>
        </w:tc>
      </w:tr>
      <w:tr>
        <w:trPr>
          <w:cantSplit/>
        </w:trPr>
        <w:tc>
          <w:tcPr>
            <w:tcW w:type="dxa" w:w="1037"/>
          </w:tcPr>
          <w:p>
            <w:pPr>
              <w:spacing w:after="0"/>
              <w:jc w:val="left"/>
            </w:pPr>
            <w:r>
              <w:rPr>
                <w:sz w:val="16"/>
              </w:rPr>
              <w:t>Tornado</w:t>
            </w:r>
          </w:p>
        </w:tc>
        <w:tc>
          <w:tcPr>
            <w:tcW w:type="dxa" w:w="1435"/>
          </w:tcPr>
          <w:p>
            <w:pPr>
              <w:spacing w:after="0"/>
              <w:jc w:val="right"/>
            </w:pPr>
            <w:r>
              <w:rPr>
                <w:sz w:val="16"/>
              </w:rPr>
              <w:t>0.0653</w:t>
            </w:r>
          </w:p>
        </w:tc>
        <w:tc>
          <w:tcPr>
            <w:tcW w:type="dxa" w:w="1409"/>
          </w:tcPr>
          <w:p>
            <w:pPr>
              <w:spacing w:after="0"/>
              <w:jc w:val="left"/>
            </w:pPr>
            <w:r>
              <w:rPr>
                <w:sz w:val="16"/>
              </w:rPr>
              <w:t>events per year</w:t>
            </w:r>
          </w:p>
        </w:tc>
        <w:tc>
          <w:tcPr>
            <w:tcW w:type="dxa" w:w="1533"/>
          </w:tcPr>
          <w:p>
            <w:pPr>
              <w:spacing w:after="0"/>
              <w:jc w:val="left"/>
            </w:pPr>
            <w:r>
              <w:rPr>
                <w:sz w:val="16"/>
              </w:rPr>
              <w:t>about 1 in 15 years</w:t>
            </w:r>
          </w:p>
        </w:tc>
        <w:tc>
          <w:tcPr>
            <w:tcW w:type="dxa" w:w="1037"/>
          </w:tcPr>
          <w:p>
            <w:pPr>
              <w:spacing w:after="0"/>
              <w:jc w:val="left"/>
            </w:pPr>
            <w:r>
              <w:rPr>
                <w:sz w:val="16"/>
              </w:rPr>
              <w:t>Possible</w:t>
            </w:r>
          </w:p>
        </w:tc>
        <w:tc>
          <w:tcPr>
            <w:tcW w:type="dxa" w:w="1835"/>
          </w:tcPr>
          <w:p>
            <w:pPr>
              <w:spacing w:after="0"/>
              <w:jc w:val="left"/>
            </w:pPr>
            <w:r>
              <w:rPr>
                <w:sz w:val="16"/>
              </w:rPr>
              <w:t>FEMA annualized frequency (modeled)</w:t>
            </w:r>
          </w:p>
        </w:tc>
        <w:tc>
          <w:tcPr>
            <w:tcW w:type="dxa" w:w="1505"/>
          </w:tcPr>
          <w:p>
            <w:pPr>
              <w:spacing w:after="0"/>
              <w:jc w:val="right"/>
            </w:pPr>
            <w:r>
              <w:rPr>
                <w:sz w:val="16"/>
              </w:rPr>
              <w:t>not shown</w:t>
            </w:r>
          </w:p>
        </w:tc>
        <w:tc>
          <w:tcPr>
            <w:tcW w:type="dxa" w:w="1444"/>
          </w:tcPr>
          <w:p>
            <w:pPr>
              <w:spacing w:after="0"/>
              <w:jc w:val="left"/>
            </w:pPr>
            <w:r>
              <w:rPr>
                <w:sz w:val="16"/>
              </w:rPr>
              <w:t>1950 to 2023 (EF2+); 1986 to 2023 (EF0-1)</w:t>
            </w:r>
          </w:p>
        </w:tc>
        <w:tc>
          <w:tcPr>
            <w:tcW w:type="dxa" w:w="1037"/>
          </w:tcPr>
          <w:p>
            <w:pPr>
              <w:spacing w:after="0"/>
              <w:jc w:val="left"/>
            </w:pPr>
            <w:r>
              <w:rPr>
                <w:sz w:val="16"/>
              </w:rPr>
              <w:t>see B1-f</w:t>
            </w:r>
          </w:p>
        </w:tc>
        <w:tc>
          <w:tcPr>
            <w:tcW w:type="dxa" w:w="1842"/>
          </w:tcPr>
          <w:p>
            <w:pPr>
              <w:spacing w:after="0"/>
              <w:jc w:val="left"/>
            </w:pPr>
          </w:p>
        </w:tc>
      </w:tr>
      <w:tr>
        <w:trPr>
          <w:cantSplit/>
        </w:trPr>
        <w:tc>
          <w:tcPr>
            <w:tcW w:type="dxa" w:w="1037"/>
          </w:tcPr>
          <w:p>
            <w:pPr>
              <w:spacing w:after="0"/>
              <w:jc w:val="left"/>
            </w:pPr>
            <w:r>
              <w:rPr>
                <w:sz w:val="16"/>
              </w:rPr>
              <w:t>Tsunami</w:t>
            </w:r>
          </w:p>
        </w:tc>
        <w:tc>
          <w:tcPr>
            <w:tcW w:type="dxa" w:w="1435"/>
          </w:tcPr>
          <w:p>
            <w:pPr>
              <w:spacing w:after="0"/>
              <w:jc w:val="right"/>
            </w:pPr>
          </w:p>
        </w:tc>
        <w:tc>
          <w:tcPr>
            <w:tcW w:type="dxa" w:w="1409"/>
          </w:tcPr>
          <w:p>
            <w:pPr>
              <w:spacing w:after="0"/>
              <w:jc w:val="left"/>
            </w:pPr>
            <w:r>
              <w:rPr>
                <w:sz w:val="16"/>
              </w:rPr>
              <w:t>annual probability at the most exposed location (used in place of a county value)</w:t>
            </w:r>
          </w:p>
        </w:tc>
        <w:tc>
          <w:tcPr>
            <w:tcW w:type="dxa" w:w="1533"/>
          </w:tcPr>
          <w:p>
            <w:pPr>
              <w:spacing w:after="0"/>
              <w:jc w:val="left"/>
            </w:pPr>
          </w:p>
        </w:tc>
        <w:tc>
          <w:tcPr>
            <w:tcW w:type="dxa" w:w="1037"/>
          </w:tcPr>
          <w:p>
            <w:pPr>
              <w:spacing w:after="0"/>
              <w:jc w:val="left"/>
            </w:pPr>
          </w:p>
        </w:tc>
        <w:tc>
          <w:tcPr>
            <w:tcW w:type="dxa" w:w="1835"/>
          </w:tcPr>
          <w:p>
            <w:pPr>
              <w:spacing w:after="0"/>
              <w:jc w:val="left"/>
            </w:pPr>
            <w:r>
              <w:rPr>
                <w:sz w:val="16"/>
              </w:rPr>
              <w:t>Storm Events records in 0 of 30 years, 1996 to 2025 (0%)</w:t>
            </w:r>
          </w:p>
        </w:tc>
        <w:tc>
          <w:tcPr>
            <w:tcW w:type="dxa" w:w="1505"/>
          </w:tcPr>
          <w:p>
            <w:pPr>
              <w:spacing w:after="0"/>
              <w:jc w:val="right"/>
            </w:pPr>
            <w:r>
              <w:rPr>
                <w:sz w:val="16"/>
              </w:rPr>
              <w:t>not shown</w:t>
            </w:r>
          </w:p>
        </w:tc>
        <w:tc>
          <w:tcPr>
            <w:tcW w:type="dxa" w:w="1444"/>
          </w:tcPr>
          <w:p>
            <w:pPr>
              <w:spacing w:after="0"/>
              <w:jc w:val="left"/>
            </w:pPr>
            <w:r>
              <w:rPr>
                <w:sz w:val="16"/>
              </w:rPr>
              <w:t>modeled</w:t>
            </w:r>
          </w:p>
        </w:tc>
        <w:tc>
          <w:tcPr>
            <w:tcW w:type="dxa" w:w="1037"/>
          </w:tcPr>
          <w:p>
            <w:pPr>
              <w:spacing w:after="0"/>
              <w:jc w:val="left"/>
            </w:pPr>
            <w:r>
              <w:rPr>
                <w:sz w:val="16"/>
              </w:rPr>
              <w:t>see B1-f</w:t>
            </w:r>
          </w:p>
        </w:tc>
        <w:tc>
          <w:tcPr>
            <w:tcW w:type="dxa" w:w="1842"/>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435"/>
          </w:tcPr>
          <w:p>
            <w:pPr>
              <w:spacing w:after="0"/>
              <w:jc w:val="right"/>
            </w:pPr>
            <w:r>
              <w:rPr>
                <w:sz w:val="16"/>
              </w:rPr>
              <w:t>0.000357</w:t>
            </w:r>
          </w:p>
        </w:tc>
        <w:tc>
          <w:tcPr>
            <w:tcW w:type="dxa" w:w="1409"/>
          </w:tcPr>
          <w:p>
            <w:pPr>
              <w:spacing w:after="0"/>
              <w:jc w:val="left"/>
            </w:pPr>
            <w:r>
              <w:rPr>
                <w:sz w:val="16"/>
              </w:rPr>
              <w:t>annual probability at a location</w:t>
            </w:r>
          </w:p>
        </w:tc>
        <w:tc>
          <w:tcPr>
            <w:tcW w:type="dxa" w:w="1533"/>
          </w:tcPr>
          <w:p>
            <w:pPr>
              <w:spacing w:after="0"/>
              <w:jc w:val="left"/>
            </w:pPr>
            <w:r>
              <w:rPr>
                <w:sz w:val="16"/>
              </w:rPr>
              <w:t>chance a given location in the county burns in a year: 0.0357%</w:t>
            </w:r>
          </w:p>
        </w:tc>
        <w:tc>
          <w:tcPr>
            <w:tcW w:type="dxa" w:w="1037"/>
          </w:tcPr>
          <w:p>
            <w:pPr>
              <w:spacing w:after="0"/>
              <w:jc w:val="left"/>
            </w:pPr>
            <w:r>
              <w:rPr>
                <w:sz w:val="16"/>
              </w:rPr>
              <w:t>Possible</w:t>
            </w:r>
          </w:p>
        </w:tc>
        <w:tc>
          <w:tcPr>
            <w:tcW w:type="dxa" w:w="1835"/>
          </w:tcPr>
          <w:p>
            <w:pPr>
              <w:spacing w:after="0"/>
              <w:jc w:val="left"/>
            </w:pPr>
            <w:r>
              <w:rPr>
                <w:sz w:val="16"/>
              </w:rPr>
              <w:t>Storm Events records in 2 of 30 years, 1996 to 2025 (6.67%)</w:t>
            </w:r>
          </w:p>
        </w:tc>
        <w:tc>
          <w:tcPr>
            <w:tcW w:type="dxa" w:w="1505"/>
          </w:tcPr>
          <w:p>
            <w:pPr>
              <w:spacing w:after="0"/>
              <w:jc w:val="right"/>
            </w:pPr>
            <w:r>
              <w:rPr>
                <w:sz w:val="16"/>
              </w:rPr>
              <w:t>not shown</w:t>
            </w:r>
          </w:p>
        </w:tc>
        <w:tc>
          <w:tcPr>
            <w:tcW w:type="dxa" w:w="1444"/>
          </w:tcPr>
          <w:p>
            <w:pPr>
              <w:spacing w:after="0"/>
              <w:jc w:val="left"/>
            </w:pPr>
            <w:r>
              <w:rPr>
                <w:sz w:val="16"/>
              </w:rPr>
              <w:t>modeled</w:t>
            </w:r>
          </w:p>
        </w:tc>
        <w:tc>
          <w:tcPr>
            <w:tcW w:type="dxa" w:w="1037"/>
          </w:tcPr>
          <w:p>
            <w:pPr>
              <w:spacing w:after="0"/>
              <w:jc w:val="left"/>
            </w:pPr>
            <w:r>
              <w:rPr>
                <w:sz w:val="16"/>
              </w:rPr>
              <w:t>see B1-f</w:t>
            </w:r>
          </w:p>
        </w:tc>
        <w:tc>
          <w:tcPr>
            <w:tcW w:type="dxa" w:w="1842"/>
          </w:tcPr>
          <w:p>
            <w:pPr>
              <w:spacing w:after="0"/>
              <w:jc w:val="left"/>
            </w:pPr>
          </w:p>
        </w:tc>
      </w:tr>
      <w:tr>
        <w:trPr>
          <w:cantSplit/>
        </w:trPr>
        <w:tc>
          <w:tcPr>
            <w:tcW w:type="dxa" w:w="1037"/>
          </w:tcPr>
          <w:p>
            <w:pPr>
              <w:spacing w:after="0"/>
              <w:jc w:val="left"/>
            </w:pPr>
            <w:r>
              <w:rPr>
                <w:sz w:val="16"/>
              </w:rPr>
              <w:t>Winter Weather</w:t>
            </w:r>
          </w:p>
        </w:tc>
        <w:tc>
          <w:tcPr>
            <w:tcW w:type="dxa" w:w="1435"/>
          </w:tcPr>
          <w:p>
            <w:pPr>
              <w:spacing w:after="0"/>
              <w:jc w:val="right"/>
            </w:pPr>
            <w:r>
              <w:rPr>
                <w:sz w:val="16"/>
              </w:rPr>
              <w:t>27</w:t>
            </w:r>
          </w:p>
        </w:tc>
        <w:tc>
          <w:tcPr>
            <w:tcW w:type="dxa" w:w="1409"/>
          </w:tcPr>
          <w:p>
            <w:pPr>
              <w:spacing w:after="0"/>
              <w:jc w:val="left"/>
            </w:pPr>
            <w:r>
              <w:rPr>
                <w:sz w:val="16"/>
              </w:rPr>
              <w:t>event-days per year</w:t>
            </w:r>
          </w:p>
        </w:tc>
        <w:tc>
          <w:tcPr>
            <w:tcW w:type="dxa" w:w="1533"/>
          </w:tcPr>
          <w:p>
            <w:pPr>
              <w:spacing w:after="0"/>
              <w:jc w:val="left"/>
            </w:pPr>
            <w:r>
              <w:rPr>
                <w:sz w:val="16"/>
              </w:rPr>
              <w:t>about 27 days per year</w:t>
            </w:r>
          </w:p>
        </w:tc>
        <w:tc>
          <w:tcPr>
            <w:tcW w:type="dxa" w:w="1037"/>
          </w:tcPr>
          <w:p>
            <w:pPr>
              <w:spacing w:after="0"/>
              <w:jc w:val="left"/>
            </w:pPr>
            <w:r>
              <w:rPr>
                <w:sz w:val="16"/>
              </w:rPr>
              <w:t>Highly likely</w:t>
            </w:r>
          </w:p>
        </w:tc>
        <w:tc>
          <w:tcPr>
            <w:tcW w:type="dxa" w:w="1835"/>
          </w:tcPr>
          <w:p>
            <w:pPr>
              <w:spacing w:after="0"/>
              <w:jc w:val="left"/>
            </w:pPr>
            <w:r>
              <w:rPr>
                <w:sz w:val="16"/>
              </w:rPr>
              <w:t>Storm Events event-days in 29 of 30 years, 1996 to 2025 (96.7%)</w:t>
            </w:r>
          </w:p>
        </w:tc>
        <w:tc>
          <w:tcPr>
            <w:tcW w:type="dxa" w:w="1505"/>
          </w:tcPr>
          <w:p>
            <w:pPr>
              <w:spacing w:after="0"/>
              <w:jc w:val="right"/>
            </w:pPr>
            <w:r>
              <w:rPr>
                <w:sz w:val="16"/>
              </w:rPr>
              <w:t>332</w:t>
            </w:r>
          </w:p>
        </w:tc>
        <w:tc>
          <w:tcPr>
            <w:tcW w:type="dxa" w:w="1444"/>
          </w:tcPr>
          <w:p>
            <w:pPr>
              <w:spacing w:after="0"/>
              <w:jc w:val="left"/>
            </w:pPr>
            <w:r>
              <w:rPr>
                <w:sz w:val="16"/>
              </w:rPr>
              <w:t>2005-11-12 to 2024-11-12 (19 years)</w:t>
            </w:r>
          </w:p>
        </w:tc>
        <w:tc>
          <w:tcPr>
            <w:tcW w:type="dxa" w:w="1037"/>
          </w:tcPr>
          <w:p>
            <w:pPr>
              <w:spacing w:after="0"/>
              <w:jc w:val="left"/>
            </w:pPr>
            <w:r>
              <w:rPr>
                <w:sz w:val="16"/>
              </w:rPr>
              <w:t>countywide</w:t>
            </w:r>
          </w:p>
        </w:tc>
        <w:tc>
          <w:tcPr>
            <w:tcW w:type="dxa" w:w="184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28</w:t>
            </w:r>
          </w:p>
        </w:tc>
        <w:tc>
          <w:tcPr>
            <w:tcW w:type="dxa" w:w="1381"/>
          </w:tcPr>
          <w:p>
            <w:pPr>
              <w:spacing w:after="0"/>
              <w:jc w:val="right"/>
            </w:pPr>
            <w:r>
              <w:rPr>
                <w:sz w:val="16"/>
              </w:rPr>
              <w:t>30</w:t>
            </w:r>
          </w:p>
        </w:tc>
        <w:tc>
          <w:tcPr>
            <w:tcW w:type="dxa" w:w="1381"/>
          </w:tcPr>
          <w:p>
            <w:pPr>
              <w:spacing w:after="0"/>
              <w:jc w:val="right"/>
            </w:pPr>
            <w:r>
              <w:rPr>
                <w:sz w:val="16"/>
              </w:rPr>
              <w:t>0.933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Coastal Flooding</w:t>
            </w:r>
          </w:p>
        </w:tc>
        <w:tc>
          <w:tcPr>
            <w:tcW w:type="dxa" w:w="1311"/>
          </w:tcPr>
          <w:p>
            <w:pPr>
              <w:spacing w:after="0"/>
              <w:jc w:val="right"/>
            </w:pPr>
            <w:r>
              <w:rPr>
                <w:sz w:val="16"/>
              </w:rPr>
              <w:t>3 of 3</w:t>
            </w:r>
          </w:p>
        </w:tc>
        <w:tc>
          <w:tcPr>
            <w:tcW w:type="dxa" w:w="1250"/>
          </w:tcPr>
          <w:p>
            <w:pPr>
              <w:spacing w:after="0"/>
              <w:jc w:val="right"/>
            </w:pPr>
            <w:r>
              <w:rPr>
                <w:sz w:val="16"/>
              </w:rPr>
              <w:t>68.2</w:t>
            </w:r>
          </w:p>
        </w:tc>
        <w:tc>
          <w:tcPr>
            <w:tcW w:type="dxa" w:w="1311"/>
          </w:tcPr>
          <w:p>
            <w:pPr>
              <w:spacing w:after="0"/>
              <w:jc w:val="right"/>
            </w:pPr>
            <w:r>
              <w:rPr>
                <w:sz w:val="16"/>
              </w:rPr>
              <w:t>68.3</w:t>
            </w:r>
          </w:p>
        </w:tc>
        <w:tc>
          <w:tcPr>
            <w:tcW w:type="dxa" w:w="1250"/>
          </w:tcPr>
          <w:p>
            <w:pPr>
              <w:spacing w:after="0"/>
              <w:jc w:val="right"/>
            </w:pPr>
            <w:r>
              <w:rPr>
                <w:sz w:val="16"/>
              </w:rPr>
              <w:t>68.6</w:t>
            </w:r>
          </w:p>
        </w:tc>
        <w:tc>
          <w:tcPr>
            <w:tcW w:type="dxa" w:w="6992"/>
          </w:tcPr>
          <w:p>
            <w:pPr>
              <w:spacing w:after="0"/>
              <w:jc w:val="left"/>
            </w:pPr>
            <w:r>
              <w:rPr>
                <w:sz w:val="16"/>
              </w:rPr>
              <w:t>Very Low 3</w:t>
            </w:r>
          </w:p>
        </w:tc>
      </w:tr>
      <w:tr>
        <w:trPr>
          <w:cantSplit/>
        </w:trPr>
        <w:tc>
          <w:tcPr>
            <w:tcW w:type="dxa" w:w="1999"/>
          </w:tcPr>
          <w:p>
            <w:pPr>
              <w:spacing w:after="0"/>
              <w:jc w:val="left"/>
            </w:pPr>
            <w:r>
              <w:rPr>
                <w:sz w:val="16"/>
              </w:rPr>
              <w:t>Cold Wave</w:t>
            </w:r>
          </w:p>
        </w:tc>
        <w:tc>
          <w:tcPr>
            <w:tcW w:type="dxa" w:w="1311"/>
          </w:tcPr>
          <w:p>
            <w:pPr>
              <w:spacing w:after="0"/>
              <w:jc w:val="right"/>
            </w:pPr>
            <w:r>
              <w:rPr>
                <w:sz w:val="16"/>
              </w:rPr>
              <w:t>3 of 3</w:t>
            </w:r>
          </w:p>
        </w:tc>
        <w:tc>
          <w:tcPr>
            <w:tcW w:type="dxa" w:w="1250"/>
          </w:tcPr>
          <w:p>
            <w:pPr>
              <w:spacing w:after="0"/>
              <w:jc w:val="right"/>
            </w:pPr>
            <w:r>
              <w:rPr>
                <w:sz w:val="16"/>
              </w:rPr>
              <w:t>70.6</w:t>
            </w:r>
          </w:p>
        </w:tc>
        <w:tc>
          <w:tcPr>
            <w:tcW w:type="dxa" w:w="1311"/>
          </w:tcPr>
          <w:p>
            <w:pPr>
              <w:spacing w:after="0"/>
              <w:jc w:val="right"/>
            </w:pPr>
            <w:r>
              <w:rPr>
                <w:sz w:val="16"/>
              </w:rPr>
              <w:t>76.5</w:t>
            </w:r>
          </w:p>
        </w:tc>
        <w:tc>
          <w:tcPr>
            <w:tcW w:type="dxa" w:w="1250"/>
          </w:tcPr>
          <w:p>
            <w:pPr>
              <w:spacing w:after="0"/>
              <w:jc w:val="right"/>
            </w:pPr>
            <w:r>
              <w:rPr>
                <w:sz w:val="16"/>
              </w:rPr>
              <w:t>81.3</w:t>
            </w:r>
          </w:p>
        </w:tc>
        <w:tc>
          <w:tcPr>
            <w:tcW w:type="dxa" w:w="6992"/>
          </w:tcPr>
          <w:p>
            <w:pPr>
              <w:spacing w:after="0"/>
              <w:jc w:val="left"/>
            </w:pPr>
            <w:r>
              <w:rPr>
                <w:sz w:val="16"/>
              </w:rPr>
              <w:t>Relatively High 1, Relatively Moderate 2</w:t>
            </w:r>
          </w:p>
        </w:tc>
      </w:tr>
      <w:tr>
        <w:trPr>
          <w:cantSplit/>
        </w:trPr>
        <w:tc>
          <w:tcPr>
            <w:tcW w:type="dxa" w:w="1999"/>
          </w:tcPr>
          <w:p>
            <w:pPr>
              <w:spacing w:after="0"/>
              <w:jc w:val="left"/>
            </w:pPr>
            <w:r>
              <w:rPr>
                <w:sz w:val="16"/>
              </w:rPr>
              <w:t>Drought</w:t>
            </w:r>
          </w:p>
        </w:tc>
        <w:tc>
          <w:tcPr>
            <w:tcW w:type="dxa" w:w="1311"/>
          </w:tcPr>
          <w:p>
            <w:pPr>
              <w:spacing w:after="0"/>
              <w:jc w:val="right"/>
            </w:pPr>
            <w:r>
              <w:rPr>
                <w:sz w:val="16"/>
              </w:rPr>
              <w:t>2 of 3</w:t>
            </w:r>
          </w:p>
        </w:tc>
        <w:tc>
          <w:tcPr>
            <w:tcW w:type="dxa" w:w="1250"/>
          </w:tcPr>
          <w:p>
            <w:pPr>
              <w:spacing w:after="0"/>
              <w:jc w:val="right"/>
            </w:pPr>
            <w:r>
              <w:rPr>
                <w:sz w:val="16"/>
              </w:rPr>
              <w:t>69.5</w:t>
            </w:r>
          </w:p>
        </w:tc>
        <w:tc>
          <w:tcPr>
            <w:tcW w:type="dxa" w:w="1311"/>
          </w:tcPr>
          <w:p>
            <w:pPr>
              <w:spacing w:after="0"/>
              <w:jc w:val="right"/>
            </w:pPr>
            <w:r>
              <w:rPr>
                <w:sz w:val="16"/>
              </w:rPr>
              <w:t>71.4</w:t>
            </w:r>
          </w:p>
        </w:tc>
        <w:tc>
          <w:tcPr>
            <w:tcW w:type="dxa" w:w="1250"/>
          </w:tcPr>
          <w:p>
            <w:pPr>
              <w:spacing w:after="0"/>
              <w:jc w:val="right"/>
            </w:pPr>
            <w:r>
              <w:rPr>
                <w:sz w:val="16"/>
              </w:rPr>
              <w:t>73.3</w:t>
            </w:r>
          </w:p>
        </w:tc>
        <w:tc>
          <w:tcPr>
            <w:tcW w:type="dxa" w:w="6992"/>
          </w:tcPr>
          <w:p>
            <w:pPr>
              <w:spacing w:after="0"/>
              <w:jc w:val="left"/>
            </w:pPr>
            <w:r>
              <w:rPr>
                <w:sz w:val="16"/>
              </w:rPr>
              <w:t>Very Low 2, No Rating 1</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3 of 3</w:t>
            </w:r>
          </w:p>
        </w:tc>
        <w:tc>
          <w:tcPr>
            <w:tcW w:type="dxa" w:w="1250"/>
          </w:tcPr>
          <w:p>
            <w:pPr>
              <w:spacing w:after="0"/>
              <w:jc w:val="right"/>
            </w:pPr>
            <w:r>
              <w:rPr>
                <w:sz w:val="16"/>
              </w:rPr>
              <w:t>1.5</w:t>
            </w:r>
          </w:p>
        </w:tc>
        <w:tc>
          <w:tcPr>
            <w:tcW w:type="dxa" w:w="1311"/>
          </w:tcPr>
          <w:p>
            <w:pPr>
              <w:spacing w:after="0"/>
              <w:jc w:val="right"/>
            </w:pPr>
            <w:r>
              <w:rPr>
                <w:sz w:val="16"/>
              </w:rPr>
              <w:t>2.6</w:t>
            </w:r>
          </w:p>
        </w:tc>
        <w:tc>
          <w:tcPr>
            <w:tcW w:type="dxa" w:w="1250"/>
          </w:tcPr>
          <w:p>
            <w:pPr>
              <w:spacing w:after="0"/>
              <w:jc w:val="right"/>
            </w:pPr>
            <w:r>
              <w:rPr>
                <w:sz w:val="16"/>
              </w:rPr>
              <w:t>2.7</w:t>
            </w:r>
          </w:p>
        </w:tc>
        <w:tc>
          <w:tcPr>
            <w:tcW w:type="dxa" w:w="6992"/>
          </w:tcPr>
          <w:p>
            <w:pPr>
              <w:spacing w:after="0"/>
              <w:jc w:val="left"/>
            </w:pPr>
            <w:r>
              <w:rPr>
                <w:sz w:val="16"/>
              </w:rPr>
              <w:t>Very Low 3</w:t>
            </w:r>
          </w:p>
        </w:tc>
      </w:tr>
      <w:tr>
        <w:trPr>
          <w:cantSplit/>
        </w:trPr>
        <w:tc>
          <w:tcPr>
            <w:tcW w:type="dxa" w:w="1999"/>
          </w:tcPr>
          <w:p>
            <w:pPr>
              <w:spacing w:after="0"/>
              <w:jc w:val="left"/>
            </w:pPr>
            <w:r>
              <w:rPr>
                <w:sz w:val="16"/>
              </w:rPr>
              <w:t>Hail</w:t>
            </w:r>
          </w:p>
        </w:tc>
        <w:tc>
          <w:tcPr>
            <w:tcW w:type="dxa" w:w="1311"/>
          </w:tcPr>
          <w:p>
            <w:pPr>
              <w:spacing w:after="0"/>
              <w:jc w:val="right"/>
            </w:pPr>
            <w:r>
              <w:rPr>
                <w:sz w:val="16"/>
              </w:rPr>
              <w:t>3 of 3</w:t>
            </w:r>
          </w:p>
        </w:tc>
        <w:tc>
          <w:tcPr>
            <w:tcW w:type="dxa" w:w="1250"/>
          </w:tcPr>
          <w:p>
            <w:pPr>
              <w:spacing w:after="0"/>
              <w:jc w:val="right"/>
            </w:pPr>
            <w:r>
              <w:rPr>
                <w:sz w:val="16"/>
              </w:rPr>
              <w:t>68.9</w:t>
            </w:r>
          </w:p>
        </w:tc>
        <w:tc>
          <w:tcPr>
            <w:tcW w:type="dxa" w:w="1311"/>
          </w:tcPr>
          <w:p>
            <w:pPr>
              <w:spacing w:after="0"/>
              <w:jc w:val="right"/>
            </w:pPr>
            <w:r>
              <w:rPr>
                <w:sz w:val="16"/>
              </w:rPr>
              <w:t>73.7</w:t>
            </w:r>
          </w:p>
        </w:tc>
        <w:tc>
          <w:tcPr>
            <w:tcW w:type="dxa" w:w="1250"/>
          </w:tcPr>
          <w:p>
            <w:pPr>
              <w:spacing w:after="0"/>
              <w:jc w:val="right"/>
            </w:pPr>
            <w:r>
              <w:rPr>
                <w:sz w:val="16"/>
              </w:rPr>
              <w:t>73.8</w:t>
            </w:r>
          </w:p>
        </w:tc>
        <w:tc>
          <w:tcPr>
            <w:tcW w:type="dxa" w:w="6992"/>
          </w:tcPr>
          <w:p>
            <w:pPr>
              <w:spacing w:after="0"/>
              <w:jc w:val="left"/>
            </w:pPr>
            <w:r>
              <w:rPr>
                <w:sz w:val="16"/>
              </w:rPr>
              <w:t>Relatively Moderate 2, Relatively Low 1</w:t>
            </w:r>
          </w:p>
        </w:tc>
      </w:tr>
      <w:tr>
        <w:trPr>
          <w:cantSplit/>
        </w:trPr>
        <w:tc>
          <w:tcPr>
            <w:tcW w:type="dxa" w:w="1999"/>
          </w:tcPr>
          <w:p>
            <w:pPr>
              <w:spacing w:after="0"/>
              <w:jc w:val="left"/>
            </w:pPr>
            <w:r>
              <w:rPr>
                <w:sz w:val="16"/>
              </w:rPr>
              <w:t>Heat Wave</w:t>
            </w:r>
          </w:p>
        </w:tc>
        <w:tc>
          <w:tcPr>
            <w:tcW w:type="dxa" w:w="1311"/>
          </w:tcPr>
          <w:p>
            <w:pPr>
              <w:spacing w:after="0"/>
              <w:jc w:val="right"/>
            </w:pPr>
            <w:r>
              <w:rPr>
                <w:sz w:val="16"/>
              </w:rPr>
              <w:t>3 of 3</w:t>
            </w:r>
          </w:p>
        </w:tc>
        <w:tc>
          <w:tcPr>
            <w:tcW w:type="dxa" w:w="1250"/>
          </w:tcPr>
          <w:p>
            <w:pPr>
              <w:spacing w:after="0"/>
              <w:jc w:val="right"/>
            </w:pPr>
            <w:r>
              <w:rPr>
                <w:sz w:val="16"/>
              </w:rPr>
              <w:t>2.0</w:t>
            </w:r>
          </w:p>
        </w:tc>
        <w:tc>
          <w:tcPr>
            <w:tcW w:type="dxa" w:w="1311"/>
          </w:tcPr>
          <w:p>
            <w:pPr>
              <w:spacing w:after="0"/>
              <w:jc w:val="right"/>
            </w:pPr>
            <w:r>
              <w:rPr>
                <w:sz w:val="16"/>
              </w:rPr>
              <w:t>2.1</w:t>
            </w:r>
          </w:p>
        </w:tc>
        <w:tc>
          <w:tcPr>
            <w:tcW w:type="dxa" w:w="1250"/>
          </w:tcPr>
          <w:p>
            <w:pPr>
              <w:spacing w:after="0"/>
              <w:jc w:val="right"/>
            </w:pPr>
            <w:r>
              <w:rPr>
                <w:sz w:val="16"/>
              </w:rPr>
              <w:t>2.1</w:t>
            </w:r>
          </w:p>
        </w:tc>
        <w:tc>
          <w:tcPr>
            <w:tcW w:type="dxa" w:w="6992"/>
          </w:tcPr>
          <w:p>
            <w:pPr>
              <w:spacing w:after="0"/>
              <w:jc w:val="left"/>
            </w:pPr>
            <w:r>
              <w:rPr>
                <w:sz w:val="16"/>
              </w:rPr>
              <w:t>Very Low 3</w:t>
            </w:r>
          </w:p>
        </w:tc>
      </w:tr>
      <w:tr>
        <w:trPr>
          <w:cantSplit/>
        </w:trPr>
        <w:tc>
          <w:tcPr>
            <w:tcW w:type="dxa" w:w="1999"/>
          </w:tcPr>
          <w:p>
            <w:pPr>
              <w:spacing w:after="0"/>
              <w:jc w:val="left"/>
            </w:pPr>
            <w:r>
              <w:rPr>
                <w:sz w:val="16"/>
              </w:rPr>
              <w:t>Hurricane</w:t>
            </w:r>
          </w:p>
        </w:tc>
        <w:tc>
          <w:tcPr>
            <w:tcW w:type="dxa" w:w="1311"/>
          </w:tcPr>
          <w:p>
            <w:pPr>
              <w:spacing w:after="0"/>
              <w:jc w:val="right"/>
            </w:pPr>
            <w:r>
              <w:rPr>
                <w:sz w:val="16"/>
              </w:rPr>
              <w:t>0 of 3</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 Rating 3</w:t>
            </w:r>
          </w:p>
        </w:tc>
      </w:tr>
      <w:tr>
        <w:trPr>
          <w:cantSplit/>
        </w:trPr>
        <w:tc>
          <w:tcPr>
            <w:tcW w:type="dxa" w:w="1999"/>
          </w:tcPr>
          <w:p>
            <w:pPr>
              <w:spacing w:after="0"/>
              <w:jc w:val="left"/>
            </w:pPr>
            <w:r>
              <w:rPr>
                <w:sz w:val="16"/>
              </w:rPr>
              <w:t>Ice Storm</w:t>
            </w:r>
          </w:p>
        </w:tc>
        <w:tc>
          <w:tcPr>
            <w:tcW w:type="dxa" w:w="1311"/>
          </w:tcPr>
          <w:p>
            <w:pPr>
              <w:spacing w:after="0"/>
              <w:jc w:val="right"/>
            </w:pPr>
            <w:r>
              <w:rPr>
                <w:sz w:val="16"/>
              </w:rPr>
              <w:t>3 of 3</w:t>
            </w:r>
          </w:p>
        </w:tc>
        <w:tc>
          <w:tcPr>
            <w:tcW w:type="dxa" w:w="1250"/>
          </w:tcPr>
          <w:p>
            <w:pPr>
              <w:spacing w:after="0"/>
              <w:jc w:val="right"/>
            </w:pPr>
            <w:r>
              <w:rPr>
                <w:sz w:val="16"/>
              </w:rPr>
              <w:t>6.6</w:t>
            </w:r>
          </w:p>
        </w:tc>
        <w:tc>
          <w:tcPr>
            <w:tcW w:type="dxa" w:w="1311"/>
          </w:tcPr>
          <w:p>
            <w:pPr>
              <w:spacing w:after="0"/>
              <w:jc w:val="right"/>
            </w:pPr>
            <w:r>
              <w:rPr>
                <w:sz w:val="16"/>
              </w:rPr>
              <w:t>7.2</w:t>
            </w:r>
          </w:p>
        </w:tc>
        <w:tc>
          <w:tcPr>
            <w:tcW w:type="dxa" w:w="1250"/>
          </w:tcPr>
          <w:p>
            <w:pPr>
              <w:spacing w:after="0"/>
              <w:jc w:val="right"/>
            </w:pPr>
            <w:r>
              <w:rPr>
                <w:sz w:val="16"/>
              </w:rPr>
              <w:t>9.3</w:t>
            </w:r>
          </w:p>
        </w:tc>
        <w:tc>
          <w:tcPr>
            <w:tcW w:type="dxa" w:w="6992"/>
          </w:tcPr>
          <w:p>
            <w:pPr>
              <w:spacing w:after="0"/>
              <w:jc w:val="left"/>
            </w:pPr>
            <w:r>
              <w:rPr>
                <w:sz w:val="16"/>
              </w:rPr>
              <w:t>Very Low 3</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3 of 3</w:t>
            </w:r>
          </w:p>
        </w:tc>
        <w:tc>
          <w:tcPr>
            <w:tcW w:type="dxa" w:w="1250"/>
          </w:tcPr>
          <w:p>
            <w:pPr>
              <w:spacing w:after="0"/>
              <w:jc w:val="right"/>
            </w:pPr>
            <w:r>
              <w:rPr>
                <w:sz w:val="16"/>
              </w:rPr>
              <w:t>67.0</w:t>
            </w:r>
          </w:p>
        </w:tc>
        <w:tc>
          <w:tcPr>
            <w:tcW w:type="dxa" w:w="1311"/>
          </w:tcPr>
          <w:p>
            <w:pPr>
              <w:spacing w:after="0"/>
              <w:jc w:val="right"/>
            </w:pPr>
            <w:r>
              <w:rPr>
                <w:sz w:val="16"/>
              </w:rPr>
              <w:t>77.4</w:t>
            </w:r>
          </w:p>
        </w:tc>
        <w:tc>
          <w:tcPr>
            <w:tcW w:type="dxa" w:w="1250"/>
          </w:tcPr>
          <w:p>
            <w:pPr>
              <w:spacing w:after="0"/>
              <w:jc w:val="right"/>
            </w:pPr>
            <w:r>
              <w:rPr>
                <w:sz w:val="16"/>
              </w:rPr>
              <w:t>78.9</w:t>
            </w:r>
          </w:p>
        </w:tc>
        <w:tc>
          <w:tcPr>
            <w:tcW w:type="dxa" w:w="6992"/>
          </w:tcPr>
          <w:p>
            <w:pPr>
              <w:spacing w:after="0"/>
              <w:jc w:val="left"/>
            </w:pPr>
            <w:r>
              <w:rPr>
                <w:sz w:val="16"/>
              </w:rPr>
              <w:t>Relatively High 1, Relatively Moderate 2</w:t>
            </w:r>
          </w:p>
        </w:tc>
      </w:tr>
      <w:tr>
        <w:trPr>
          <w:cantSplit/>
        </w:trPr>
        <w:tc>
          <w:tcPr>
            <w:tcW w:type="dxa" w:w="1999"/>
          </w:tcPr>
          <w:p>
            <w:pPr>
              <w:spacing w:after="0"/>
              <w:jc w:val="left"/>
            </w:pPr>
            <w:r>
              <w:rPr>
                <w:sz w:val="16"/>
              </w:rPr>
              <w:t>Landslide</w:t>
            </w:r>
          </w:p>
        </w:tc>
        <w:tc>
          <w:tcPr>
            <w:tcW w:type="dxa" w:w="1311"/>
          </w:tcPr>
          <w:p>
            <w:pPr>
              <w:spacing w:after="0"/>
              <w:jc w:val="right"/>
            </w:pPr>
            <w:r>
              <w:rPr>
                <w:sz w:val="16"/>
              </w:rPr>
              <w:t>3 of 3</w:t>
            </w:r>
          </w:p>
        </w:tc>
        <w:tc>
          <w:tcPr>
            <w:tcW w:type="dxa" w:w="1250"/>
          </w:tcPr>
          <w:p>
            <w:pPr>
              <w:spacing w:after="0"/>
              <w:jc w:val="right"/>
            </w:pPr>
            <w:r>
              <w:rPr>
                <w:sz w:val="16"/>
              </w:rPr>
              <w:t>49.5</w:t>
            </w:r>
          </w:p>
        </w:tc>
        <w:tc>
          <w:tcPr>
            <w:tcW w:type="dxa" w:w="1311"/>
          </w:tcPr>
          <w:p>
            <w:pPr>
              <w:spacing w:after="0"/>
              <w:jc w:val="right"/>
            </w:pPr>
            <w:r>
              <w:rPr>
                <w:sz w:val="16"/>
              </w:rPr>
              <w:t>88.9</w:t>
            </w:r>
          </w:p>
        </w:tc>
        <w:tc>
          <w:tcPr>
            <w:tcW w:type="dxa" w:w="1250"/>
          </w:tcPr>
          <w:p>
            <w:pPr>
              <w:spacing w:after="0"/>
              <w:jc w:val="right"/>
            </w:pPr>
            <w:r>
              <w:rPr>
                <w:sz w:val="16"/>
              </w:rPr>
              <w:t>89.3</w:t>
            </w:r>
          </w:p>
        </w:tc>
        <w:tc>
          <w:tcPr>
            <w:tcW w:type="dxa" w:w="6992"/>
          </w:tcPr>
          <w:p>
            <w:pPr>
              <w:spacing w:after="0"/>
              <w:jc w:val="left"/>
            </w:pPr>
            <w:r>
              <w:rPr>
                <w:sz w:val="16"/>
              </w:rPr>
              <w:t>Relatively Low 2, Very Low 1</w:t>
            </w:r>
          </w:p>
        </w:tc>
      </w:tr>
      <w:tr>
        <w:trPr>
          <w:cantSplit/>
        </w:trPr>
        <w:tc>
          <w:tcPr>
            <w:tcW w:type="dxa" w:w="1999"/>
          </w:tcPr>
          <w:p>
            <w:pPr>
              <w:spacing w:after="0"/>
              <w:jc w:val="left"/>
            </w:pPr>
            <w:r>
              <w:rPr>
                <w:sz w:val="16"/>
              </w:rPr>
              <w:t>Lightning</w:t>
            </w:r>
          </w:p>
        </w:tc>
        <w:tc>
          <w:tcPr>
            <w:tcW w:type="dxa" w:w="1311"/>
          </w:tcPr>
          <w:p>
            <w:pPr>
              <w:spacing w:after="0"/>
              <w:jc w:val="right"/>
            </w:pPr>
            <w:r>
              <w:rPr>
                <w:sz w:val="16"/>
              </w:rPr>
              <w:t>3 of 3</w:t>
            </w:r>
          </w:p>
        </w:tc>
        <w:tc>
          <w:tcPr>
            <w:tcW w:type="dxa" w:w="1250"/>
          </w:tcPr>
          <w:p>
            <w:pPr>
              <w:spacing w:after="0"/>
              <w:jc w:val="right"/>
            </w:pPr>
            <w:r>
              <w:rPr>
                <w:sz w:val="16"/>
              </w:rPr>
              <w:t>94.5</w:t>
            </w:r>
          </w:p>
        </w:tc>
        <w:tc>
          <w:tcPr>
            <w:tcW w:type="dxa" w:w="1311"/>
          </w:tcPr>
          <w:p>
            <w:pPr>
              <w:spacing w:after="0"/>
              <w:jc w:val="right"/>
            </w:pPr>
            <w:r>
              <w:rPr>
                <w:sz w:val="16"/>
              </w:rPr>
              <w:t>97.0</w:t>
            </w:r>
          </w:p>
        </w:tc>
        <w:tc>
          <w:tcPr>
            <w:tcW w:type="dxa" w:w="1250"/>
          </w:tcPr>
          <w:p>
            <w:pPr>
              <w:spacing w:after="0"/>
              <w:jc w:val="right"/>
            </w:pPr>
            <w:r>
              <w:rPr>
                <w:sz w:val="16"/>
              </w:rPr>
              <w:t>98.0</w:t>
            </w:r>
          </w:p>
        </w:tc>
        <w:tc>
          <w:tcPr>
            <w:tcW w:type="dxa" w:w="6992"/>
          </w:tcPr>
          <w:p>
            <w:pPr>
              <w:spacing w:after="0"/>
              <w:jc w:val="left"/>
            </w:pPr>
            <w:r>
              <w:rPr>
                <w:sz w:val="16"/>
              </w:rPr>
              <w:t>Very High 2, Relatively High 1</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3 of 3</w:t>
            </w:r>
          </w:p>
        </w:tc>
        <w:tc>
          <w:tcPr>
            <w:tcW w:type="dxa" w:w="1250"/>
          </w:tcPr>
          <w:p>
            <w:pPr>
              <w:spacing w:after="0"/>
              <w:jc w:val="right"/>
            </w:pPr>
            <w:r>
              <w:rPr>
                <w:sz w:val="16"/>
              </w:rPr>
              <w:t>47.7</w:t>
            </w:r>
          </w:p>
        </w:tc>
        <w:tc>
          <w:tcPr>
            <w:tcW w:type="dxa" w:w="1311"/>
          </w:tcPr>
          <w:p>
            <w:pPr>
              <w:spacing w:after="0"/>
              <w:jc w:val="right"/>
            </w:pPr>
            <w:r>
              <w:rPr>
                <w:sz w:val="16"/>
              </w:rPr>
              <w:t>53.9</w:t>
            </w:r>
          </w:p>
        </w:tc>
        <w:tc>
          <w:tcPr>
            <w:tcW w:type="dxa" w:w="1250"/>
          </w:tcPr>
          <w:p>
            <w:pPr>
              <w:spacing w:after="0"/>
              <w:jc w:val="right"/>
            </w:pPr>
            <w:r>
              <w:rPr>
                <w:sz w:val="16"/>
              </w:rPr>
              <w:t>55.9</w:t>
            </w:r>
          </w:p>
        </w:tc>
        <w:tc>
          <w:tcPr>
            <w:tcW w:type="dxa" w:w="6992"/>
          </w:tcPr>
          <w:p>
            <w:pPr>
              <w:spacing w:after="0"/>
              <w:jc w:val="left"/>
            </w:pPr>
            <w:r>
              <w:rPr>
                <w:sz w:val="16"/>
              </w:rPr>
              <w:t>Relatively Moderate 1, Relatively Low 2</w:t>
            </w:r>
          </w:p>
        </w:tc>
      </w:tr>
      <w:tr>
        <w:trPr>
          <w:cantSplit/>
        </w:trPr>
        <w:tc>
          <w:tcPr>
            <w:tcW w:type="dxa" w:w="1999"/>
          </w:tcPr>
          <w:p>
            <w:pPr>
              <w:spacing w:after="0"/>
              <w:jc w:val="left"/>
            </w:pPr>
            <w:r>
              <w:rPr>
                <w:sz w:val="16"/>
              </w:rPr>
              <w:t>Tornado</w:t>
            </w:r>
          </w:p>
        </w:tc>
        <w:tc>
          <w:tcPr>
            <w:tcW w:type="dxa" w:w="1311"/>
          </w:tcPr>
          <w:p>
            <w:pPr>
              <w:spacing w:after="0"/>
              <w:jc w:val="right"/>
            </w:pPr>
            <w:r>
              <w:rPr>
                <w:sz w:val="16"/>
              </w:rPr>
              <w:t>3 of 3</w:t>
            </w:r>
          </w:p>
        </w:tc>
        <w:tc>
          <w:tcPr>
            <w:tcW w:type="dxa" w:w="1250"/>
          </w:tcPr>
          <w:p>
            <w:pPr>
              <w:spacing w:after="0"/>
              <w:jc w:val="right"/>
            </w:pPr>
            <w:r>
              <w:rPr>
                <w:sz w:val="16"/>
              </w:rPr>
              <w:t>25.2</w:t>
            </w:r>
          </w:p>
        </w:tc>
        <w:tc>
          <w:tcPr>
            <w:tcW w:type="dxa" w:w="1311"/>
          </w:tcPr>
          <w:p>
            <w:pPr>
              <w:spacing w:after="0"/>
              <w:jc w:val="right"/>
            </w:pPr>
            <w:r>
              <w:rPr>
                <w:sz w:val="16"/>
              </w:rPr>
              <w:t>25.5</w:t>
            </w:r>
          </w:p>
        </w:tc>
        <w:tc>
          <w:tcPr>
            <w:tcW w:type="dxa" w:w="1250"/>
          </w:tcPr>
          <w:p>
            <w:pPr>
              <w:spacing w:after="0"/>
              <w:jc w:val="right"/>
            </w:pPr>
            <w:r>
              <w:rPr>
                <w:sz w:val="16"/>
              </w:rPr>
              <w:t>32.6</w:t>
            </w:r>
          </w:p>
        </w:tc>
        <w:tc>
          <w:tcPr>
            <w:tcW w:type="dxa" w:w="6992"/>
          </w:tcPr>
          <w:p>
            <w:pPr>
              <w:spacing w:after="0"/>
              <w:jc w:val="left"/>
            </w:pPr>
            <w:r>
              <w:rPr>
                <w:sz w:val="16"/>
              </w:rPr>
              <w:t>Relatively Low 1, Very Low 2</w:t>
            </w:r>
          </w:p>
        </w:tc>
      </w:tr>
      <w:tr>
        <w:trPr>
          <w:cantSplit/>
        </w:trPr>
        <w:tc>
          <w:tcPr>
            <w:tcW w:type="dxa" w:w="1999"/>
          </w:tcPr>
          <w:p>
            <w:pPr>
              <w:spacing w:after="0"/>
              <w:jc w:val="left"/>
            </w:pPr>
            <w:r>
              <w:rPr>
                <w:sz w:val="16"/>
              </w:rPr>
              <w:t>Tsunami</w:t>
            </w:r>
          </w:p>
        </w:tc>
        <w:tc>
          <w:tcPr>
            <w:tcW w:type="dxa" w:w="1311"/>
          </w:tcPr>
          <w:p>
            <w:pPr>
              <w:spacing w:after="0"/>
              <w:jc w:val="right"/>
            </w:pPr>
            <w:r>
              <w:rPr>
                <w:sz w:val="16"/>
              </w:rPr>
              <w:t>0 of 3</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Insufficient Data 3</w:t>
            </w:r>
          </w:p>
        </w:tc>
      </w:tr>
      <w:tr>
        <w:trPr>
          <w:cantSplit/>
        </w:trPr>
        <w:tc>
          <w:tcPr>
            <w:tcW w:type="dxa" w:w="1999"/>
          </w:tcPr>
          <w:p>
            <w:pPr>
              <w:spacing w:after="0"/>
              <w:jc w:val="left"/>
            </w:pPr>
            <w:r>
              <w:rPr>
                <w:sz w:val="16"/>
              </w:rPr>
              <w:t>Wildfire</w:t>
            </w:r>
          </w:p>
        </w:tc>
        <w:tc>
          <w:tcPr>
            <w:tcW w:type="dxa" w:w="1311"/>
          </w:tcPr>
          <w:p>
            <w:pPr>
              <w:spacing w:after="0"/>
              <w:jc w:val="right"/>
            </w:pPr>
            <w:r>
              <w:rPr>
                <w:sz w:val="16"/>
              </w:rPr>
              <w:t>3 of 3</w:t>
            </w:r>
          </w:p>
        </w:tc>
        <w:tc>
          <w:tcPr>
            <w:tcW w:type="dxa" w:w="1250"/>
          </w:tcPr>
          <w:p>
            <w:pPr>
              <w:spacing w:after="0"/>
              <w:jc w:val="right"/>
            </w:pPr>
            <w:r>
              <w:rPr>
                <w:sz w:val="16"/>
              </w:rPr>
              <w:t>55.3</w:t>
            </w:r>
          </w:p>
        </w:tc>
        <w:tc>
          <w:tcPr>
            <w:tcW w:type="dxa" w:w="1311"/>
          </w:tcPr>
          <w:p>
            <w:pPr>
              <w:spacing w:after="0"/>
              <w:jc w:val="right"/>
            </w:pPr>
            <w:r>
              <w:rPr>
                <w:sz w:val="16"/>
              </w:rPr>
              <w:t>80.7</w:t>
            </w:r>
          </w:p>
        </w:tc>
        <w:tc>
          <w:tcPr>
            <w:tcW w:type="dxa" w:w="1250"/>
          </w:tcPr>
          <w:p>
            <w:pPr>
              <w:spacing w:after="0"/>
              <w:jc w:val="right"/>
            </w:pPr>
            <w:r>
              <w:rPr>
                <w:sz w:val="16"/>
              </w:rPr>
              <w:t>85.4</w:t>
            </w:r>
          </w:p>
        </w:tc>
        <w:tc>
          <w:tcPr>
            <w:tcW w:type="dxa" w:w="6992"/>
          </w:tcPr>
          <w:p>
            <w:pPr>
              <w:spacing w:after="0"/>
              <w:jc w:val="left"/>
            </w:pPr>
            <w:r>
              <w:rPr>
                <w:sz w:val="16"/>
              </w:rPr>
              <w:t>Relatively Low 2, Very Low 1</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3 of 3</w:t>
            </w:r>
          </w:p>
        </w:tc>
        <w:tc>
          <w:tcPr>
            <w:tcW w:type="dxa" w:w="1250"/>
          </w:tcPr>
          <w:p>
            <w:pPr>
              <w:spacing w:after="0"/>
              <w:jc w:val="right"/>
            </w:pPr>
            <w:r>
              <w:rPr>
                <w:sz w:val="16"/>
              </w:rPr>
              <w:t>41.6</w:t>
            </w:r>
          </w:p>
        </w:tc>
        <w:tc>
          <w:tcPr>
            <w:tcW w:type="dxa" w:w="1311"/>
          </w:tcPr>
          <w:p>
            <w:pPr>
              <w:spacing w:after="0"/>
              <w:jc w:val="right"/>
            </w:pPr>
            <w:r>
              <w:rPr>
                <w:sz w:val="16"/>
              </w:rPr>
              <w:t>48.4</w:t>
            </w:r>
          </w:p>
        </w:tc>
        <w:tc>
          <w:tcPr>
            <w:tcW w:type="dxa" w:w="1250"/>
          </w:tcPr>
          <w:p>
            <w:pPr>
              <w:spacing w:after="0"/>
              <w:jc w:val="right"/>
            </w:pPr>
            <w:r>
              <w:rPr>
                <w:sz w:val="16"/>
              </w:rPr>
              <w:t>49.0</w:t>
            </w:r>
          </w:p>
        </w:tc>
        <w:tc>
          <w:tcPr>
            <w:tcW w:type="dxa" w:w="6992"/>
          </w:tcPr>
          <w:p>
            <w:pPr>
              <w:spacing w:after="0"/>
              <w:jc w:val="left"/>
            </w:pPr>
            <w:r>
              <w:rPr>
                <w:sz w:val="16"/>
              </w:rPr>
              <w:t>Relatively Moderate 2, Relatively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15"/>
        <w:gridCol w:w="858"/>
        <w:gridCol w:w="2116"/>
        <w:gridCol w:w="1806"/>
        <w:gridCol w:w="2235"/>
        <w:gridCol w:w="1848"/>
        <w:gridCol w:w="3733"/>
      </w:tblGrid>
      <w:tr>
        <w:trPr>
          <w:cantSplit/>
          <w:tblHeader/>
        </w:trPr>
        <w:tc>
          <w:tcPr>
            <w:tcW w:type="dxa" w:w="1515"/>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2116"/>
            <w:shd w:val="clear" w:color="auto" w:fill="E8E8E8"/>
          </w:tcPr>
          <w:p>
            <w:pPr>
              <w:spacing w:after="0"/>
              <w:jc w:val="left"/>
            </w:pPr>
            <w:r>
              <w:rPr>
                <w:b/>
                <w:sz w:val="16"/>
              </w:rPr>
              <w:t>Plan status</w:t>
            </w:r>
          </w:p>
        </w:tc>
        <w:tc>
          <w:tcPr>
            <w:tcW w:type="dxa" w:w="180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3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184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733"/>
            <w:shd w:val="clear" w:color="auto" w:fill="E8E8E8"/>
          </w:tcPr>
          <w:p>
            <w:pPr>
              <w:spacing w:after="0"/>
              <w:jc w:val="left"/>
            </w:pPr>
            <w:r>
              <w:rPr>
                <w:b/>
                <w:sz w:val="16"/>
              </w:rPr>
              <w:t>Notes</w:t>
            </w:r>
          </w:p>
        </w:tc>
      </w:tr>
      <w:tr>
        <w:trPr>
          <w:cantSplit/>
        </w:trPr>
        <w:tc>
          <w:tcPr>
            <w:tcW w:type="dxa" w:w="1515"/>
          </w:tcPr>
          <w:p>
            <w:pPr>
              <w:spacing w:after="0"/>
              <w:jc w:val="left"/>
            </w:pPr>
            <w:r>
              <w:rPr>
                <w:sz w:val="16"/>
              </w:rPr>
              <w:t>Schoolcraft County</w:t>
            </w:r>
          </w:p>
        </w:tc>
        <w:tc>
          <w:tcPr>
            <w:tcW w:type="dxa" w:w="858"/>
          </w:tcPr>
          <w:p>
            <w:pPr>
              <w:spacing w:after="0"/>
              <w:jc w:val="left"/>
            </w:pPr>
            <w:r>
              <w:rPr>
                <w:sz w:val="16"/>
              </w:rPr>
              <w:t>County</w:t>
            </w:r>
          </w:p>
        </w:tc>
        <w:tc>
          <w:tcPr>
            <w:tcW w:type="dxa" w:w="2116"/>
          </w:tcPr>
          <w:p>
            <w:pPr>
              <w:spacing w:after="0"/>
              <w:jc w:val="left"/>
            </w:pPr>
            <w:r>
              <w:rPr>
                <w:sz w:val="16"/>
              </w:rPr>
              <w:t>Approved, expires 2028-03-01</w:t>
            </w:r>
          </w:p>
        </w:tc>
        <w:tc>
          <w:tcPr>
            <w:tcW w:type="dxa" w:w="1806"/>
          </w:tcPr>
          <w:p>
            <w:pPr>
              <w:spacing w:after="0"/>
              <w:jc w:val="right"/>
            </w:pPr>
            <w:r>
              <w:rPr>
                <w:sz w:val="16"/>
              </w:rPr>
              <w:t>FMA RL 0, SRL 0; any 0</w:t>
            </w:r>
          </w:p>
        </w:tc>
        <w:tc>
          <w:tcPr>
            <w:tcW w:type="dxa" w:w="2235"/>
          </w:tcPr>
          <w:p>
            <w:pPr>
              <w:spacing w:after="0"/>
              <w:jc w:val="right"/>
            </w:pPr>
            <w:r>
              <w:rPr>
                <w:sz w:val="16"/>
              </w:rPr>
              <w:t>no Public Assistance recorded</w:t>
            </w:r>
          </w:p>
        </w:tc>
        <w:tc>
          <w:tcPr>
            <w:tcW w:type="dxa" w:w="1848"/>
          </w:tcPr>
          <w:p>
            <w:pPr>
              <w:spacing w:after="0"/>
              <w:jc w:val="right"/>
            </w:pPr>
            <w:r>
              <w:rPr>
                <w:sz w:val="16"/>
              </w:rPr>
              <w:t>0 total; 0 since its plan</w:t>
            </w:r>
          </w:p>
        </w:tc>
        <w:tc>
          <w:tcPr>
            <w:tcW w:type="dxa" w:w="3733"/>
          </w:tcPr>
          <w:p>
            <w:pPr>
              <w:spacing w:after="0"/>
              <w:jc w:val="left"/>
            </w:pPr>
          </w:p>
        </w:tc>
      </w:tr>
      <w:tr>
        <w:trPr>
          <w:cantSplit/>
        </w:trPr>
        <w:tc>
          <w:tcPr>
            <w:tcW w:type="dxa" w:w="1515"/>
          </w:tcPr>
          <w:p>
            <w:pPr>
              <w:spacing w:after="0"/>
              <w:jc w:val="left"/>
            </w:pPr>
            <w:r>
              <w:rPr>
                <w:sz w:val="16"/>
              </w:rPr>
              <w:t>Manistique city</w:t>
            </w:r>
          </w:p>
        </w:tc>
        <w:tc>
          <w:tcPr>
            <w:tcW w:type="dxa" w:w="858"/>
          </w:tcPr>
          <w:p>
            <w:pPr>
              <w:spacing w:after="0"/>
              <w:jc w:val="left"/>
            </w:pPr>
            <w:r>
              <w:rPr>
                <w:sz w:val="16"/>
              </w:rPr>
              <w:t>City</w:t>
            </w:r>
          </w:p>
        </w:tc>
        <w:tc>
          <w:tcPr>
            <w:tcW w:type="dxa" w:w="2116"/>
          </w:tcPr>
          <w:p>
            <w:pPr>
              <w:spacing w:after="0"/>
              <w:jc w:val="left"/>
            </w:pPr>
            <w:r>
              <w:rPr>
                <w:sz w:val="16"/>
              </w:rPr>
              <w:t>Approved, expires 2028-03-01</w:t>
            </w:r>
          </w:p>
        </w:tc>
        <w:tc>
          <w:tcPr>
            <w:tcW w:type="dxa" w:w="1806"/>
          </w:tcPr>
          <w:p>
            <w:pPr>
              <w:spacing w:after="0"/>
              <w:jc w:val="right"/>
            </w:pPr>
            <w:r>
              <w:rPr>
                <w:sz w:val="16"/>
              </w:rPr>
              <w:t>FMA RL 0, SRL 0; any 0</w:t>
            </w:r>
          </w:p>
        </w:tc>
        <w:tc>
          <w:tcPr>
            <w:tcW w:type="dxa" w:w="2235"/>
          </w:tcPr>
          <w:p>
            <w:pPr>
              <w:spacing w:after="0"/>
              <w:jc w:val="right"/>
            </w:pPr>
            <w:r>
              <w:rPr>
                <w:sz w:val="16"/>
              </w:rPr>
              <w:t>no Public Assistance recorded</w:t>
            </w:r>
          </w:p>
        </w:tc>
        <w:tc>
          <w:tcPr>
            <w:tcW w:type="dxa" w:w="1848"/>
          </w:tcPr>
          <w:p>
            <w:pPr>
              <w:spacing w:after="0"/>
              <w:jc w:val="right"/>
            </w:pPr>
            <w:r>
              <w:rPr>
                <w:sz w:val="16"/>
              </w:rPr>
              <w:t>11 total; 0 since its plan</w:t>
            </w:r>
          </w:p>
        </w:tc>
        <w:tc>
          <w:tcPr>
            <w:tcW w:type="dxa" w:w="3733"/>
          </w:tcPr>
          <w:p>
            <w:pPr>
              <w:spacing w:after="0"/>
              <w:jc w:val="left"/>
            </w:pPr>
          </w:p>
        </w:tc>
      </w:tr>
      <w:tr>
        <w:trPr>
          <w:cantSplit/>
        </w:trPr>
        <w:tc>
          <w:tcPr>
            <w:tcW w:type="dxa" w:w="1515"/>
          </w:tcPr>
          <w:p>
            <w:pPr>
              <w:spacing w:after="0"/>
              <w:jc w:val="left"/>
            </w:pPr>
            <w:r>
              <w:rPr>
                <w:sz w:val="16"/>
              </w:rPr>
              <w:t>Doyle township</w:t>
            </w:r>
          </w:p>
        </w:tc>
        <w:tc>
          <w:tcPr>
            <w:tcW w:type="dxa" w:w="858"/>
          </w:tcPr>
          <w:p>
            <w:pPr>
              <w:spacing w:after="0"/>
              <w:jc w:val="left"/>
            </w:pPr>
            <w:r>
              <w:rPr>
                <w:sz w:val="16"/>
              </w:rPr>
              <w:t>Township</w:t>
            </w:r>
          </w:p>
        </w:tc>
        <w:tc>
          <w:tcPr>
            <w:tcW w:type="dxa" w:w="2116"/>
          </w:tcPr>
          <w:p>
            <w:pPr>
              <w:spacing w:after="0"/>
              <w:jc w:val="left"/>
            </w:pPr>
            <w:r>
              <w:rPr>
                <w:sz w:val="16"/>
              </w:rPr>
              <w:t>Approved, expires 2028-03-01</w:t>
            </w:r>
          </w:p>
        </w:tc>
        <w:tc>
          <w:tcPr>
            <w:tcW w:type="dxa" w:w="1806"/>
          </w:tcPr>
          <w:p>
            <w:pPr>
              <w:spacing w:after="0"/>
              <w:jc w:val="right"/>
            </w:pPr>
          </w:p>
        </w:tc>
        <w:tc>
          <w:tcPr>
            <w:tcW w:type="dxa" w:w="2235"/>
          </w:tcPr>
          <w:p>
            <w:pPr>
              <w:spacing w:after="0"/>
              <w:jc w:val="right"/>
            </w:pPr>
            <w:r>
              <w:rPr>
                <w:sz w:val="16"/>
              </w:rPr>
              <w:t>no Public Assistance recorded</w:t>
            </w:r>
          </w:p>
        </w:tc>
        <w:tc>
          <w:tcPr>
            <w:tcW w:type="dxa" w:w="1848"/>
          </w:tcPr>
          <w:p>
            <w:pPr>
              <w:spacing w:after="0"/>
              <w:jc w:val="right"/>
            </w:pPr>
            <w:r>
              <w:rPr>
                <w:sz w:val="16"/>
              </w:rPr>
              <w:t>0 total; 0 since its plan</w:t>
            </w:r>
          </w:p>
        </w:tc>
        <w:tc>
          <w:tcPr>
            <w:tcW w:type="dxa" w:w="3733"/>
          </w:tcPr>
          <w:p>
            <w:pPr>
              <w:spacing w:after="0"/>
              <w:jc w:val="left"/>
            </w:pPr>
            <w:r>
              <w:rPr>
                <w:sz w:val="16"/>
              </w:rPr>
              <w:t>No NFIP community ID on this jurisdiction's plan row.</w:t>
            </w:r>
          </w:p>
        </w:tc>
      </w:tr>
      <w:tr>
        <w:trPr>
          <w:cantSplit/>
        </w:trPr>
        <w:tc>
          <w:tcPr>
            <w:tcW w:type="dxa" w:w="1515"/>
          </w:tcPr>
          <w:p>
            <w:pPr>
              <w:spacing w:after="0"/>
              <w:jc w:val="left"/>
            </w:pPr>
            <w:r>
              <w:rPr>
                <w:sz w:val="16"/>
              </w:rPr>
              <w:t>Germfask township</w:t>
            </w:r>
          </w:p>
        </w:tc>
        <w:tc>
          <w:tcPr>
            <w:tcW w:type="dxa" w:w="858"/>
          </w:tcPr>
          <w:p>
            <w:pPr>
              <w:spacing w:after="0"/>
              <w:jc w:val="left"/>
            </w:pPr>
            <w:r>
              <w:rPr>
                <w:sz w:val="16"/>
              </w:rPr>
              <w:t>Township</w:t>
            </w:r>
          </w:p>
        </w:tc>
        <w:tc>
          <w:tcPr>
            <w:tcW w:type="dxa" w:w="2116"/>
          </w:tcPr>
          <w:p>
            <w:pPr>
              <w:spacing w:after="0"/>
              <w:jc w:val="left"/>
            </w:pPr>
            <w:r>
              <w:rPr>
                <w:sz w:val="16"/>
              </w:rPr>
              <w:t>Approved, expires 2028-03-01</w:t>
            </w:r>
          </w:p>
        </w:tc>
        <w:tc>
          <w:tcPr>
            <w:tcW w:type="dxa" w:w="1806"/>
          </w:tcPr>
          <w:p>
            <w:pPr>
              <w:spacing w:after="0"/>
              <w:jc w:val="right"/>
            </w:pPr>
          </w:p>
        </w:tc>
        <w:tc>
          <w:tcPr>
            <w:tcW w:type="dxa" w:w="2235"/>
          </w:tcPr>
          <w:p>
            <w:pPr>
              <w:spacing w:after="0"/>
              <w:jc w:val="right"/>
            </w:pPr>
            <w:r>
              <w:rPr>
                <w:sz w:val="16"/>
              </w:rPr>
              <w:t>no Public Assistance recorded</w:t>
            </w:r>
          </w:p>
        </w:tc>
        <w:tc>
          <w:tcPr>
            <w:tcW w:type="dxa" w:w="1848"/>
          </w:tcPr>
          <w:p>
            <w:pPr>
              <w:spacing w:after="0"/>
              <w:jc w:val="right"/>
            </w:pPr>
            <w:r>
              <w:rPr>
                <w:sz w:val="16"/>
              </w:rPr>
              <w:t>6 total; 0 since its plan</w:t>
            </w:r>
          </w:p>
        </w:tc>
        <w:tc>
          <w:tcPr>
            <w:tcW w:type="dxa" w:w="3733"/>
          </w:tcPr>
          <w:p>
            <w:pPr>
              <w:spacing w:after="0"/>
              <w:jc w:val="left"/>
            </w:pPr>
            <w:r>
              <w:rPr>
                <w:sz w:val="16"/>
              </w:rPr>
              <w:t>No NFIP community ID on this jurisdiction's plan row.</w:t>
            </w:r>
          </w:p>
        </w:tc>
      </w:tr>
      <w:tr>
        <w:trPr>
          <w:cantSplit/>
        </w:trPr>
        <w:tc>
          <w:tcPr>
            <w:tcW w:type="dxa" w:w="1515"/>
          </w:tcPr>
          <w:p>
            <w:pPr>
              <w:spacing w:after="0"/>
              <w:jc w:val="left"/>
            </w:pPr>
            <w:r>
              <w:rPr>
                <w:sz w:val="16"/>
              </w:rPr>
              <w:t>Hiawatha township</w:t>
            </w:r>
          </w:p>
        </w:tc>
        <w:tc>
          <w:tcPr>
            <w:tcW w:type="dxa" w:w="858"/>
          </w:tcPr>
          <w:p>
            <w:pPr>
              <w:spacing w:after="0"/>
              <w:jc w:val="left"/>
            </w:pPr>
            <w:r>
              <w:rPr>
                <w:sz w:val="16"/>
              </w:rPr>
              <w:t>Township</w:t>
            </w:r>
          </w:p>
        </w:tc>
        <w:tc>
          <w:tcPr>
            <w:tcW w:type="dxa" w:w="2116"/>
          </w:tcPr>
          <w:p>
            <w:pPr>
              <w:spacing w:after="0"/>
              <w:jc w:val="left"/>
            </w:pPr>
            <w:r>
              <w:rPr>
                <w:sz w:val="16"/>
              </w:rPr>
              <w:t>Approved, expires 2028-03-01</w:t>
            </w:r>
          </w:p>
        </w:tc>
        <w:tc>
          <w:tcPr>
            <w:tcW w:type="dxa" w:w="1806"/>
          </w:tcPr>
          <w:p>
            <w:pPr>
              <w:spacing w:after="0"/>
              <w:jc w:val="right"/>
            </w:pPr>
          </w:p>
        </w:tc>
        <w:tc>
          <w:tcPr>
            <w:tcW w:type="dxa" w:w="2235"/>
          </w:tcPr>
          <w:p>
            <w:pPr>
              <w:spacing w:after="0"/>
              <w:jc w:val="right"/>
            </w:pPr>
            <w:r>
              <w:rPr>
                <w:sz w:val="16"/>
              </w:rPr>
              <w:t>no Public Assistance recorded</w:t>
            </w:r>
          </w:p>
        </w:tc>
        <w:tc>
          <w:tcPr>
            <w:tcW w:type="dxa" w:w="1848"/>
          </w:tcPr>
          <w:p>
            <w:pPr>
              <w:spacing w:after="0"/>
              <w:jc w:val="right"/>
            </w:pPr>
            <w:r>
              <w:rPr>
                <w:sz w:val="16"/>
              </w:rPr>
              <w:t>4 total; 1 since its plan</w:t>
            </w:r>
          </w:p>
        </w:tc>
        <w:tc>
          <w:tcPr>
            <w:tcW w:type="dxa" w:w="3733"/>
          </w:tcPr>
          <w:p>
            <w:pPr>
              <w:spacing w:after="0"/>
              <w:jc w:val="left"/>
            </w:pPr>
            <w:r>
              <w:rPr>
                <w:sz w:val="16"/>
              </w:rPr>
              <w:t>No NFIP community ID on this jurisdiction's plan row.</w:t>
            </w:r>
          </w:p>
        </w:tc>
      </w:tr>
      <w:tr>
        <w:trPr>
          <w:cantSplit/>
        </w:trPr>
        <w:tc>
          <w:tcPr>
            <w:tcW w:type="dxa" w:w="1515"/>
          </w:tcPr>
          <w:p>
            <w:pPr>
              <w:spacing w:after="0"/>
              <w:jc w:val="left"/>
            </w:pPr>
            <w:r>
              <w:rPr>
                <w:sz w:val="16"/>
              </w:rPr>
              <w:t>Manistique township</w:t>
            </w:r>
          </w:p>
        </w:tc>
        <w:tc>
          <w:tcPr>
            <w:tcW w:type="dxa" w:w="858"/>
          </w:tcPr>
          <w:p>
            <w:pPr>
              <w:spacing w:after="0"/>
              <w:jc w:val="left"/>
            </w:pPr>
            <w:r>
              <w:rPr>
                <w:sz w:val="16"/>
              </w:rPr>
              <w:t>Township</w:t>
            </w:r>
          </w:p>
        </w:tc>
        <w:tc>
          <w:tcPr>
            <w:tcW w:type="dxa" w:w="2116"/>
          </w:tcPr>
          <w:p>
            <w:pPr>
              <w:spacing w:after="0"/>
              <w:jc w:val="left"/>
            </w:pPr>
            <w:r>
              <w:rPr>
                <w:sz w:val="16"/>
              </w:rPr>
              <w:t>Approved, expires 2028-03-01</w:t>
            </w:r>
          </w:p>
        </w:tc>
        <w:tc>
          <w:tcPr>
            <w:tcW w:type="dxa" w:w="1806"/>
          </w:tcPr>
          <w:p>
            <w:pPr>
              <w:spacing w:after="0"/>
              <w:jc w:val="right"/>
            </w:pPr>
          </w:p>
        </w:tc>
        <w:tc>
          <w:tcPr>
            <w:tcW w:type="dxa" w:w="2235"/>
          </w:tcPr>
          <w:p>
            <w:pPr>
              <w:spacing w:after="0"/>
              <w:jc w:val="right"/>
            </w:pPr>
            <w:r>
              <w:rPr>
                <w:sz w:val="16"/>
              </w:rPr>
              <w:t>no Public Assistance recorded</w:t>
            </w:r>
          </w:p>
        </w:tc>
        <w:tc>
          <w:tcPr>
            <w:tcW w:type="dxa" w:w="1848"/>
          </w:tcPr>
          <w:p>
            <w:pPr>
              <w:spacing w:after="0"/>
              <w:jc w:val="right"/>
            </w:pPr>
            <w:r>
              <w:rPr>
                <w:sz w:val="16"/>
              </w:rPr>
              <w:t>11 total; 0 since its plan</w:t>
            </w:r>
          </w:p>
        </w:tc>
        <w:tc>
          <w:tcPr>
            <w:tcW w:type="dxa" w:w="3733"/>
          </w:tcPr>
          <w:p>
            <w:pPr>
              <w:spacing w:after="0"/>
              <w:jc w:val="left"/>
            </w:pPr>
            <w:r>
              <w:rPr>
                <w:sz w:val="16"/>
              </w:rPr>
              <w:t>No NFIP community ID on this jurisdiction's plan row.</w:t>
            </w:r>
          </w:p>
        </w:tc>
      </w:tr>
      <w:tr>
        <w:trPr>
          <w:cantSplit/>
        </w:trPr>
        <w:tc>
          <w:tcPr>
            <w:tcW w:type="dxa" w:w="1515"/>
          </w:tcPr>
          <w:p>
            <w:pPr>
              <w:spacing w:after="0"/>
              <w:jc w:val="left"/>
            </w:pPr>
            <w:r>
              <w:rPr>
                <w:sz w:val="16"/>
              </w:rPr>
              <w:t>Mueller township</w:t>
            </w:r>
          </w:p>
        </w:tc>
        <w:tc>
          <w:tcPr>
            <w:tcW w:type="dxa" w:w="858"/>
          </w:tcPr>
          <w:p>
            <w:pPr>
              <w:spacing w:after="0"/>
              <w:jc w:val="left"/>
            </w:pPr>
            <w:r>
              <w:rPr>
                <w:sz w:val="16"/>
              </w:rPr>
              <w:t>Township</w:t>
            </w:r>
          </w:p>
        </w:tc>
        <w:tc>
          <w:tcPr>
            <w:tcW w:type="dxa" w:w="2116"/>
          </w:tcPr>
          <w:p>
            <w:pPr>
              <w:spacing w:after="0"/>
              <w:jc w:val="left"/>
            </w:pPr>
            <w:r>
              <w:rPr>
                <w:sz w:val="16"/>
              </w:rPr>
              <w:t>Approved, expires 2028-03-01</w:t>
            </w:r>
          </w:p>
        </w:tc>
        <w:tc>
          <w:tcPr>
            <w:tcW w:type="dxa" w:w="1806"/>
          </w:tcPr>
          <w:p>
            <w:pPr>
              <w:spacing w:after="0"/>
              <w:jc w:val="right"/>
            </w:pPr>
          </w:p>
        </w:tc>
        <w:tc>
          <w:tcPr>
            <w:tcW w:type="dxa" w:w="2235"/>
          </w:tcPr>
          <w:p>
            <w:pPr>
              <w:spacing w:after="0"/>
              <w:jc w:val="right"/>
            </w:pPr>
            <w:r>
              <w:rPr>
                <w:sz w:val="16"/>
              </w:rPr>
              <w:t>no Public Assistance recorded</w:t>
            </w:r>
          </w:p>
        </w:tc>
        <w:tc>
          <w:tcPr>
            <w:tcW w:type="dxa" w:w="1848"/>
          </w:tcPr>
          <w:p>
            <w:pPr>
              <w:spacing w:after="0"/>
              <w:jc w:val="right"/>
            </w:pPr>
            <w:r>
              <w:rPr>
                <w:sz w:val="16"/>
              </w:rPr>
              <w:t>0 total; 0 since its plan</w:t>
            </w:r>
          </w:p>
        </w:tc>
        <w:tc>
          <w:tcPr>
            <w:tcW w:type="dxa" w:w="3733"/>
          </w:tcPr>
          <w:p>
            <w:pPr>
              <w:spacing w:after="0"/>
              <w:jc w:val="left"/>
            </w:pPr>
            <w:r>
              <w:rPr>
                <w:sz w:val="16"/>
              </w:rPr>
              <w:t>No NFIP community ID on this jurisdiction's plan row.</w:t>
            </w:r>
          </w:p>
        </w:tc>
      </w:tr>
      <w:tr>
        <w:trPr>
          <w:cantSplit/>
        </w:trPr>
        <w:tc>
          <w:tcPr>
            <w:tcW w:type="dxa" w:w="1515"/>
          </w:tcPr>
          <w:p>
            <w:pPr>
              <w:spacing w:after="0"/>
              <w:jc w:val="left"/>
            </w:pPr>
            <w:r>
              <w:rPr>
                <w:sz w:val="16"/>
              </w:rPr>
              <w:t>Seney township</w:t>
            </w:r>
          </w:p>
        </w:tc>
        <w:tc>
          <w:tcPr>
            <w:tcW w:type="dxa" w:w="858"/>
          </w:tcPr>
          <w:p>
            <w:pPr>
              <w:spacing w:after="0"/>
              <w:jc w:val="left"/>
            </w:pPr>
            <w:r>
              <w:rPr>
                <w:sz w:val="16"/>
              </w:rPr>
              <w:t>Township</w:t>
            </w:r>
          </w:p>
        </w:tc>
        <w:tc>
          <w:tcPr>
            <w:tcW w:type="dxa" w:w="2116"/>
          </w:tcPr>
          <w:p>
            <w:pPr>
              <w:spacing w:after="0"/>
              <w:jc w:val="left"/>
            </w:pPr>
            <w:r>
              <w:rPr>
                <w:sz w:val="16"/>
              </w:rPr>
              <w:t>Approved, expires 2028-03-01</w:t>
            </w:r>
          </w:p>
        </w:tc>
        <w:tc>
          <w:tcPr>
            <w:tcW w:type="dxa" w:w="1806"/>
          </w:tcPr>
          <w:p>
            <w:pPr>
              <w:spacing w:after="0"/>
              <w:jc w:val="right"/>
            </w:pPr>
          </w:p>
        </w:tc>
        <w:tc>
          <w:tcPr>
            <w:tcW w:type="dxa" w:w="2235"/>
          </w:tcPr>
          <w:p>
            <w:pPr>
              <w:spacing w:after="0"/>
              <w:jc w:val="right"/>
            </w:pPr>
            <w:r>
              <w:rPr>
                <w:sz w:val="16"/>
              </w:rPr>
              <w:t>no Public Assistance recorded</w:t>
            </w:r>
          </w:p>
        </w:tc>
        <w:tc>
          <w:tcPr>
            <w:tcW w:type="dxa" w:w="1848"/>
          </w:tcPr>
          <w:p>
            <w:pPr>
              <w:spacing w:after="0"/>
              <w:jc w:val="right"/>
            </w:pPr>
            <w:r>
              <w:rPr>
                <w:sz w:val="16"/>
              </w:rPr>
              <w:t>6 total; 0 since its plan</w:t>
            </w:r>
          </w:p>
        </w:tc>
        <w:tc>
          <w:tcPr>
            <w:tcW w:type="dxa" w:w="3733"/>
          </w:tcPr>
          <w:p>
            <w:pPr>
              <w:spacing w:after="0"/>
              <w:jc w:val="left"/>
            </w:pPr>
            <w:r>
              <w:rPr>
                <w:sz w:val="16"/>
              </w:rPr>
              <w:t>No NFIP community ID on this jurisdiction's plan row.</w:t>
            </w:r>
          </w:p>
        </w:tc>
      </w:tr>
      <w:tr>
        <w:trPr>
          <w:cantSplit/>
        </w:trPr>
        <w:tc>
          <w:tcPr>
            <w:tcW w:type="dxa" w:w="1515"/>
          </w:tcPr>
          <w:p>
            <w:pPr>
              <w:spacing w:after="0"/>
              <w:jc w:val="left"/>
            </w:pPr>
            <w:r>
              <w:rPr>
                <w:sz w:val="16"/>
              </w:rPr>
              <w:t>Thompson township</w:t>
            </w:r>
          </w:p>
        </w:tc>
        <w:tc>
          <w:tcPr>
            <w:tcW w:type="dxa" w:w="858"/>
          </w:tcPr>
          <w:p>
            <w:pPr>
              <w:spacing w:after="0"/>
              <w:jc w:val="left"/>
            </w:pPr>
            <w:r>
              <w:rPr>
                <w:sz w:val="16"/>
              </w:rPr>
              <w:t>Township</w:t>
            </w:r>
          </w:p>
        </w:tc>
        <w:tc>
          <w:tcPr>
            <w:tcW w:type="dxa" w:w="2116"/>
          </w:tcPr>
          <w:p>
            <w:pPr>
              <w:spacing w:after="0"/>
              <w:jc w:val="left"/>
            </w:pPr>
            <w:r>
              <w:rPr>
                <w:sz w:val="16"/>
              </w:rPr>
              <w:t>Approved, expires 2028-03-01</w:t>
            </w:r>
          </w:p>
        </w:tc>
        <w:tc>
          <w:tcPr>
            <w:tcW w:type="dxa" w:w="1806"/>
          </w:tcPr>
          <w:p>
            <w:pPr>
              <w:spacing w:after="0"/>
              <w:jc w:val="right"/>
            </w:pPr>
            <w:r>
              <w:rPr>
                <w:sz w:val="16"/>
              </w:rPr>
              <w:t>FMA RL 0, SRL 0; any 0</w:t>
            </w:r>
          </w:p>
        </w:tc>
        <w:tc>
          <w:tcPr>
            <w:tcW w:type="dxa" w:w="2235"/>
          </w:tcPr>
          <w:p>
            <w:pPr>
              <w:spacing w:after="0"/>
              <w:jc w:val="right"/>
            </w:pPr>
            <w:r>
              <w:rPr>
                <w:sz w:val="16"/>
              </w:rPr>
              <w:t>no Public Assistance recorded</w:t>
            </w:r>
          </w:p>
        </w:tc>
        <w:tc>
          <w:tcPr>
            <w:tcW w:type="dxa" w:w="1848"/>
          </w:tcPr>
          <w:p>
            <w:pPr>
              <w:spacing w:after="0"/>
              <w:jc w:val="right"/>
            </w:pPr>
            <w:r>
              <w:rPr>
                <w:sz w:val="16"/>
              </w:rPr>
              <w:t>3 total; 0 since its plan</w:t>
            </w:r>
          </w:p>
        </w:tc>
        <w:tc>
          <w:tcPr>
            <w:tcW w:type="dxa" w:w="373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6"/>
        <w:gridCol w:w="1045"/>
        <w:gridCol w:w="1037"/>
        <w:gridCol w:w="1126"/>
        <w:gridCol w:w="995"/>
        <w:gridCol w:w="1305"/>
        <w:gridCol w:w="1217"/>
        <w:gridCol w:w="1105"/>
        <w:gridCol w:w="1105"/>
        <w:gridCol w:w="161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9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7"/>
            <w:shd w:val="clear" w:color="auto" w:fill="E8E8E8"/>
          </w:tcPr>
          <w:p>
            <w:pPr>
              <w:spacing w:after="0"/>
              <w:jc w:val="right"/>
            </w:pPr>
            <w:r>
              <w:rPr>
                <w:b/>
                <w:sz w:val="16"/>
              </w:rPr>
              <w:t>Storm Events damage since 2023-03-02</w:t>
            </w:r>
          </w:p>
          <w:p>
            <w:pPr>
              <w:spacing w:after="0"/>
              <w:jc w:val="right"/>
            </w:pPr>
            <w:r>
              <w:rPr>
                <w:i/>
                <w:color w:val="555555"/>
                <w:sz w:val="14"/>
              </w:rPr>
              <w:t>county-coded records, property plus crops, nominal dollars</w:t>
            </w:r>
          </w:p>
        </w:tc>
        <w:tc>
          <w:tcPr>
            <w:tcW w:type="dxa" w:w="110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1"/>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$300,678,087</w:t>
            </w:r>
          </w:p>
        </w:tc>
        <w:tc>
          <w:tcPr>
            <w:tcW w:type="dxa" w:w="1136"/>
          </w:tcPr>
          <w:p>
            <w:pPr>
              <w:spacing w:after="0"/>
              <w:jc w:val="right"/>
            </w:pPr>
            <w:r>
              <w:rPr>
                <w:sz w:val="16"/>
              </w:rPr>
              <w:t>n/a</w:t>
            </w:r>
          </w:p>
        </w:tc>
        <w:tc>
          <w:tcPr>
            <w:tcW w:type="dxa" w:w="1045"/>
          </w:tcPr>
          <w:p>
            <w:pPr>
              <w:spacing w:after="0"/>
              <w:jc w:val="right"/>
            </w:pPr>
            <w:r>
              <w:rPr>
                <w:sz w:val="16"/>
              </w:rPr>
              <w:t>0</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995"/>
          </w:tcPr>
          <w:p>
            <w:pPr>
              <w:spacing w:after="0"/>
              <w:jc w:val="right"/>
            </w:pPr>
            <w:r>
              <w:rPr>
                <w:sz w:val="16"/>
              </w:rPr>
              <w:t>$0</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$2,354,208,514</w:t>
            </w:r>
          </w:p>
        </w:tc>
        <w:tc>
          <w:tcPr>
            <w:tcW w:type="dxa" w:w="1136"/>
          </w:tcPr>
          <w:p>
            <w:pPr>
              <w:spacing w:after="0"/>
              <w:jc w:val="right"/>
            </w:pPr>
            <w:r>
              <w:rPr>
                <w:sz w:val="16"/>
              </w:rPr>
              <w:t>$2,716,835</w:t>
            </w:r>
          </w:p>
        </w:tc>
        <w:tc>
          <w:tcPr>
            <w:tcW w:type="dxa" w:w="1045"/>
          </w:tcPr>
          <w:p>
            <w:pPr>
              <w:spacing w:after="0"/>
              <w:jc w:val="right"/>
            </w:pPr>
            <w:r>
              <w:rPr>
                <w:sz w:val="16"/>
              </w:rPr>
              <w:t>8,040</w:t>
            </w:r>
          </w:p>
        </w:tc>
        <w:tc>
          <w:tcPr>
            <w:tcW w:type="dxa" w:w="1037"/>
          </w:tcPr>
          <w:p>
            <w:pPr>
              <w:spacing w:after="0"/>
              <w:jc w:val="right"/>
            </w:pPr>
            <w:r>
              <w:rPr>
                <w:sz w:val="16"/>
              </w:rPr>
              <w:t>$155</w:t>
            </w:r>
          </w:p>
        </w:tc>
        <w:tc>
          <w:tcPr>
            <w:tcW w:type="dxa" w:w="1126"/>
          </w:tcPr>
          <w:p>
            <w:pPr>
              <w:spacing w:after="0"/>
              <w:jc w:val="right"/>
            </w:pPr>
            <w:r>
              <w:rPr>
                <w:sz w:val="16"/>
              </w:rPr>
              <w:t>$1,501</w:t>
            </w:r>
          </w:p>
        </w:tc>
        <w:tc>
          <w:tcPr>
            <w:tcW w:type="dxa" w:w="995"/>
          </w:tcPr>
          <w:p>
            <w:pPr>
              <w:spacing w:after="0"/>
              <w:jc w:val="right"/>
            </w:pPr>
            <w:r>
              <w:rPr>
                <w:sz w:val="16"/>
              </w:rPr>
              <w:t>$390,365</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r>
              <w:rPr>
                <w:sz w:val="16"/>
              </w:rPr>
              <w:t>$0</w:t>
            </w: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6"/>
          </w:tcPr>
          <w:p>
            <w:pPr>
              <w:spacing w:after="0"/>
              <w:jc w:val="right"/>
            </w:pPr>
            <w:r>
              <w:rPr>
                <w:sz w:val="16"/>
              </w:rPr>
              <w:t>$310,712</w:t>
            </w:r>
          </w:p>
        </w:tc>
        <w:tc>
          <w:tcPr>
            <w:tcW w:type="dxa" w:w="1045"/>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$133</w:t>
            </w:r>
          </w:p>
        </w:tc>
        <w:tc>
          <w:tcPr>
            <w:tcW w:type="dxa" w:w="995"/>
          </w:tcPr>
          <w:p>
            <w:pPr>
              <w:spacing w:after="0"/>
              <w:jc w:val="right"/>
            </w:pPr>
            <w:r>
              <w:rPr>
                <w:sz w:val="16"/>
              </w:rPr>
              <w:t>n/a</w:t>
            </w:r>
          </w:p>
        </w:tc>
        <w:tc>
          <w:tcPr>
            <w:tcW w:type="dxa" w:w="1305"/>
          </w:tcPr>
          <w:p>
            <w:pPr>
              <w:spacing w:after="0"/>
              <w:jc w:val="right"/>
            </w:pPr>
            <w:r>
              <w:rPr>
                <w:sz w:val="16"/>
              </w:rPr>
              <w:t>0.0429% (agriculture)</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$3,844,825,908</w:t>
            </w:r>
          </w:p>
        </w:tc>
        <w:tc>
          <w:tcPr>
            <w:tcW w:type="dxa" w:w="1136"/>
          </w:tcPr>
          <w:p>
            <w:pPr>
              <w:spacing w:after="0"/>
              <w:jc w:val="right"/>
            </w:pPr>
            <w:r>
              <w:rPr>
                <w:sz w:val="16"/>
              </w:rPr>
              <w:t>n/a</w:t>
            </w:r>
          </w:p>
        </w:tc>
        <w:tc>
          <w:tcPr>
            <w:tcW w:type="dxa" w:w="1045"/>
          </w:tcPr>
          <w:p>
            <w:pPr>
              <w:spacing w:after="0"/>
              <w:jc w:val="right"/>
            </w:pPr>
            <w:r>
              <w:rPr>
                <w:sz w:val="16"/>
              </w:rPr>
              <w:t>8,047</w:t>
            </w:r>
          </w:p>
        </w:tc>
        <w:tc>
          <w:tcPr>
            <w:tcW w:type="dxa" w:w="1037"/>
          </w:tcPr>
          <w:p>
            <w:pPr>
              <w:spacing w:after="0"/>
              <w:jc w:val="right"/>
            </w:pPr>
            <w:r>
              <w:rPr>
                <w:sz w:val="16"/>
              </w:rPr>
              <w:t>$705</w:t>
            </w:r>
          </w:p>
        </w:tc>
        <w:tc>
          <w:tcPr>
            <w:tcW w:type="dxa" w:w="1126"/>
          </w:tcPr>
          <w:p>
            <w:pPr>
              <w:spacing w:after="0"/>
              <w:jc w:val="right"/>
            </w:pPr>
            <w:r>
              <w:rPr>
                <w:sz w:val="16"/>
              </w:rPr>
              <w:t>n/a</w:t>
            </w:r>
          </w:p>
        </w:tc>
        <w:tc>
          <w:tcPr>
            <w:tcW w:type="dxa" w:w="995"/>
          </w:tcPr>
          <w:p>
            <w:pPr>
              <w:spacing w:after="0"/>
              <w:jc w:val="right"/>
            </w:pPr>
            <w:r>
              <w:rPr>
                <w:sz w:val="16"/>
              </w:rPr>
              <w:t>$162</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$2,354,208,514</w:t>
            </w:r>
          </w:p>
        </w:tc>
        <w:tc>
          <w:tcPr>
            <w:tcW w:type="dxa" w:w="1136"/>
          </w:tcPr>
          <w:p>
            <w:pPr>
              <w:spacing w:after="0"/>
              <w:jc w:val="right"/>
            </w:pPr>
            <w:r>
              <w:rPr>
                <w:sz w:val="16"/>
              </w:rPr>
              <w:t>$2,716,835</w:t>
            </w:r>
          </w:p>
        </w:tc>
        <w:tc>
          <w:tcPr>
            <w:tcW w:type="dxa" w:w="1045"/>
          </w:tcPr>
          <w:p>
            <w:pPr>
              <w:spacing w:after="0"/>
              <w:jc w:val="right"/>
            </w:pPr>
            <w:r>
              <w:rPr>
                <w:sz w:val="16"/>
              </w:rPr>
              <w:t>8,040</w:t>
            </w:r>
          </w:p>
        </w:tc>
        <w:tc>
          <w:tcPr>
            <w:tcW w:type="dxa" w:w="1037"/>
          </w:tcPr>
          <w:p>
            <w:pPr>
              <w:spacing w:after="0"/>
              <w:jc w:val="right"/>
            </w:pPr>
            <w:r>
              <w:rPr>
                <w:sz w:val="16"/>
              </w:rPr>
              <w:t>$62,558</w:t>
            </w:r>
          </w:p>
        </w:tc>
        <w:tc>
          <w:tcPr>
            <w:tcW w:type="dxa" w:w="1126"/>
          </w:tcPr>
          <w:p>
            <w:pPr>
              <w:spacing w:after="0"/>
              <w:jc w:val="right"/>
            </w:pPr>
            <w:r>
              <w:rPr>
                <w:sz w:val="16"/>
              </w:rPr>
              <w:t>$338</w:t>
            </w:r>
          </w:p>
        </w:tc>
        <w:tc>
          <w:tcPr>
            <w:tcW w:type="dxa" w:w="995"/>
          </w:tcPr>
          <w:p>
            <w:pPr>
              <w:spacing w:after="0"/>
              <w:jc w:val="right"/>
            </w:pPr>
            <w:r>
              <w:rPr>
                <w:sz w:val="16"/>
              </w:rPr>
              <w:t>$1,536</w:t>
            </w:r>
          </w:p>
        </w:tc>
        <w:tc>
          <w:tcPr>
            <w:tcW w:type="dxa" w:w="1305"/>
          </w:tcPr>
          <w:p>
            <w:pPr>
              <w:spacing w:after="0"/>
              <w:jc w:val="right"/>
            </w:pPr>
            <w:r>
              <w:rPr>
                <w:sz w:val="16"/>
              </w:rPr>
              <w:t>0.00266%</w:t>
            </w:r>
          </w:p>
        </w:tc>
        <w:tc>
          <w:tcPr>
            <w:tcW w:type="dxa" w:w="1217"/>
          </w:tcPr>
          <w:p>
            <w:pPr>
              <w:spacing w:after="0"/>
              <w:jc w:val="right"/>
            </w:pPr>
            <w:r>
              <w:rPr>
                <w:sz w:val="16"/>
              </w:rPr>
              <w:t>$0</w:t>
            </w: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$2,354,208,514</w:t>
            </w:r>
          </w:p>
        </w:tc>
        <w:tc>
          <w:tcPr>
            <w:tcW w:type="dxa" w:w="1136"/>
          </w:tcPr>
          <w:p>
            <w:pPr>
              <w:spacing w:after="0"/>
              <w:jc w:val="right"/>
            </w:pPr>
            <w:r>
              <w:rPr>
                <w:sz w:val="16"/>
              </w:rPr>
              <w:t>$2,716,835</w:t>
            </w:r>
          </w:p>
        </w:tc>
        <w:tc>
          <w:tcPr>
            <w:tcW w:type="dxa" w:w="1045"/>
          </w:tcPr>
          <w:p>
            <w:pPr>
              <w:spacing w:after="0"/>
              <w:jc w:val="right"/>
            </w:pPr>
            <w:r>
              <w:rPr>
                <w:sz w:val="16"/>
              </w:rPr>
              <w:t>8,040</w:t>
            </w:r>
          </w:p>
        </w:tc>
        <w:tc>
          <w:tcPr>
            <w:tcW w:type="dxa" w:w="1037"/>
          </w:tcPr>
          <w:p>
            <w:pPr>
              <w:spacing w:after="0"/>
              <w:jc w:val="right"/>
            </w:pPr>
            <w:r>
              <w:rPr>
                <w:sz w:val="16"/>
              </w:rPr>
              <w:t>$11</w:t>
            </w:r>
          </w:p>
        </w:tc>
        <w:tc>
          <w:tcPr>
            <w:tcW w:type="dxa" w:w="1126"/>
          </w:tcPr>
          <w:p>
            <w:pPr>
              <w:spacing w:after="0"/>
              <w:jc w:val="right"/>
            </w:pPr>
            <w:r>
              <w:rPr>
                <w:sz w:val="16"/>
              </w:rPr>
              <w:t>under $1</w:t>
            </w:r>
          </w:p>
        </w:tc>
        <w:tc>
          <w:tcPr>
            <w:tcW w:type="dxa" w:w="995"/>
          </w:tcPr>
          <w:p>
            <w:pPr>
              <w:spacing w:after="0"/>
              <w:jc w:val="right"/>
            </w:pPr>
            <w:r>
              <w:rPr>
                <w:sz w:val="16"/>
              </w:rPr>
              <w:t>$1,326</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$2,354,208,514</w:t>
            </w:r>
          </w:p>
        </w:tc>
        <w:tc>
          <w:tcPr>
            <w:tcW w:type="dxa" w:w="1136"/>
          </w:tcPr>
          <w:p>
            <w:pPr>
              <w:spacing w:after="0"/>
              <w:jc w:val="right"/>
            </w:pPr>
            <w:r>
              <w:rPr>
                <w:sz w:val="16"/>
              </w:rPr>
              <w:t>$2,716,835</w:t>
            </w:r>
          </w:p>
        </w:tc>
        <w:tc>
          <w:tcPr>
            <w:tcW w:type="dxa" w:w="1045"/>
          </w:tcPr>
          <w:p>
            <w:pPr>
              <w:spacing w:after="0"/>
              <w:jc w:val="right"/>
            </w:pPr>
            <w:r>
              <w:rPr>
                <w:sz w:val="16"/>
              </w:rPr>
              <w:t>8,040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995"/>
          </w:tcPr>
          <w:p>
            <w:pPr>
              <w:spacing w:after="0"/>
              <w:jc w:val="right"/>
            </w:pPr>
            <w:r>
              <w:rPr>
                <w:sz w:val="16"/>
              </w:rPr>
              <w:t>$0</w:t>
            </w:r>
          </w:p>
        </w:tc>
        <w:tc>
          <w:tcPr>
            <w:tcW w:type="dxa" w:w="1305"/>
          </w:tcPr>
          <w:p>
            <w:pPr>
              <w:spacing w:after="0"/>
              <w:jc w:val="right"/>
            </w:pPr>
            <w:r>
              <w:rPr>
                <w:sz w:val="16"/>
              </w:rPr>
              <w:t>0%</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$2,323,163,893</w:t>
            </w:r>
          </w:p>
        </w:tc>
        <w:tc>
          <w:tcPr>
            <w:tcW w:type="dxa" w:w="1136"/>
          </w:tcPr>
          <w:p>
            <w:pPr>
              <w:spacing w:after="0"/>
              <w:jc w:val="right"/>
            </w:pPr>
            <w:r>
              <w:rPr>
                <w:sz w:val="16"/>
              </w:rPr>
              <w:t>n/a</w:t>
            </w:r>
          </w:p>
        </w:tc>
        <w:tc>
          <w:tcPr>
            <w:tcW w:type="dxa" w:w="1045"/>
          </w:tcPr>
          <w:p>
            <w:pPr>
              <w:spacing w:after="0"/>
              <w:jc w:val="right"/>
            </w:pPr>
            <w:r>
              <w:rPr>
                <w:sz w:val="16"/>
              </w:rPr>
              <w:t>7,885</w:t>
            </w:r>
          </w:p>
        </w:tc>
        <w:tc>
          <w:tcPr>
            <w:tcW w:type="dxa" w:w="1037"/>
          </w:tcPr>
          <w:p>
            <w:pPr>
              <w:spacing w:after="0"/>
              <w:jc w:val="right"/>
            </w:pPr>
            <w:r>
              <w:rPr>
                <w:sz w:val="16"/>
              </w:rPr>
              <w:t>$1,647</w:t>
            </w:r>
          </w:p>
        </w:tc>
        <w:tc>
          <w:tcPr>
            <w:tcW w:type="dxa" w:w="1126"/>
          </w:tcPr>
          <w:p>
            <w:pPr>
              <w:spacing w:after="0"/>
              <w:jc w:val="right"/>
            </w:pPr>
            <w:r>
              <w:rPr>
                <w:sz w:val="16"/>
              </w:rPr>
              <w:t>n/a</w:t>
            </w:r>
          </w:p>
        </w:tc>
        <w:tc>
          <w:tcPr>
            <w:tcW w:type="dxa" w:w="995"/>
          </w:tcPr>
          <w:p>
            <w:pPr>
              <w:spacing w:after="0"/>
              <w:jc w:val="right"/>
            </w:pPr>
            <w:r>
              <w:rPr>
                <w:sz w:val="16"/>
              </w:rPr>
              <w:t>$87</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r>
              <w:rPr>
                <w:sz w:val="16"/>
              </w:rPr>
              <w:t>$20,000</w:t>
            </w: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$2,346,664,910</w:t>
            </w:r>
          </w:p>
        </w:tc>
        <w:tc>
          <w:tcPr>
            <w:tcW w:type="dxa" w:w="1136"/>
          </w:tcPr>
          <w:p>
            <w:pPr>
              <w:spacing w:after="0"/>
              <w:jc w:val="right"/>
            </w:pPr>
            <w:r>
              <w:rPr>
                <w:sz w:val="16"/>
              </w:rPr>
              <w:t>$1,007</w:t>
            </w:r>
          </w:p>
        </w:tc>
        <w:tc>
          <w:tcPr>
            <w:tcW w:type="dxa" w:w="1045"/>
          </w:tcPr>
          <w:p>
            <w:pPr>
              <w:spacing w:after="0"/>
              <w:jc w:val="right"/>
            </w:pPr>
            <w:r>
              <w:rPr>
                <w:sz w:val="16"/>
              </w:rPr>
              <w:t>66</w:t>
            </w:r>
          </w:p>
        </w:tc>
        <w:tc>
          <w:tcPr>
            <w:tcW w:type="dxa" w:w="1037"/>
          </w:tcPr>
          <w:p>
            <w:pPr>
              <w:spacing w:after="0"/>
              <w:jc w:val="right"/>
            </w:pPr>
            <w:r>
              <w:rPr>
                <w:sz w:val="16"/>
              </w:rPr>
              <w:t>$2,572,932</w:t>
            </w:r>
          </w:p>
        </w:tc>
        <w:tc>
          <w:tcPr>
            <w:tcW w:type="dxa" w:w="1126"/>
          </w:tcPr>
          <w:p>
            <w:pPr>
              <w:spacing w:after="0"/>
              <w:jc w:val="right"/>
            </w:pPr>
            <w:r>
              <w:rPr>
                <w:sz w:val="16"/>
              </w:rPr>
              <w:t>under $1</w:t>
            </w:r>
          </w:p>
        </w:tc>
        <w:tc>
          <w:tcPr>
            <w:tcW w:type="dxa" w:w="995"/>
          </w:tcPr>
          <w:p>
            <w:pPr>
              <w:spacing w:after="0"/>
              <w:jc w:val="right"/>
            </w:pPr>
            <w:r>
              <w:rPr>
                <w:sz w:val="16"/>
              </w:rPr>
              <w:t>$74</w:t>
            </w:r>
          </w:p>
        </w:tc>
        <w:tc>
          <w:tcPr>
            <w:tcW w:type="dxa" w:w="1305"/>
          </w:tcPr>
          <w:p>
            <w:pPr>
              <w:spacing w:after="0"/>
              <w:jc w:val="right"/>
            </w:pPr>
            <w:r>
              <w:rPr>
                <w:sz w:val="16"/>
              </w:rPr>
              <w:t>n/a (see note)</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$14,538,630</w:t>
            </w:r>
          </w:p>
        </w:tc>
        <w:tc>
          <w:tcPr>
            <w:tcW w:type="dxa" w:w="1136"/>
          </w:tcPr>
          <w:p>
            <w:pPr>
              <w:spacing w:after="0"/>
              <w:jc w:val="right"/>
            </w:pPr>
            <w:r>
              <w:rPr>
                <w:sz w:val="16"/>
              </w:rPr>
              <w:t>n/a</w:t>
            </w:r>
          </w:p>
        </w:tc>
        <w:tc>
          <w:tcPr>
            <w:tcW w:type="dxa" w:w="1045"/>
          </w:tcPr>
          <w:p>
            <w:pPr>
              <w:spacing w:after="0"/>
              <w:jc w:val="right"/>
            </w:pPr>
            <w:r>
              <w:rPr>
                <w:sz w:val="16"/>
              </w:rPr>
              <w:t>37</w:t>
            </w:r>
          </w:p>
        </w:tc>
        <w:tc>
          <w:tcPr>
            <w:tcW w:type="dxa" w:w="1037"/>
          </w:tcPr>
          <w:p>
            <w:pPr>
              <w:spacing w:after="0"/>
              <w:jc w:val="right"/>
            </w:pPr>
            <w:r>
              <w:rPr>
                <w:sz w:val="16"/>
              </w:rPr>
              <w:t>$30</w:t>
            </w:r>
          </w:p>
        </w:tc>
        <w:tc>
          <w:tcPr>
            <w:tcW w:type="dxa" w:w="1126"/>
          </w:tcPr>
          <w:p>
            <w:pPr>
              <w:spacing w:after="0"/>
              <w:jc w:val="right"/>
            </w:pPr>
            <w:r>
              <w:rPr>
                <w:sz w:val="16"/>
              </w:rPr>
              <w:t>n/a</w:t>
            </w:r>
          </w:p>
        </w:tc>
        <w:tc>
          <w:tcPr>
            <w:tcW w:type="dxa" w:w="995"/>
          </w:tcPr>
          <w:p>
            <w:pPr>
              <w:spacing w:after="0"/>
              <w:jc w:val="right"/>
            </w:pPr>
            <w:r>
              <w:rPr>
                <w:sz w:val="16"/>
              </w:rPr>
              <w:t>$791</w:t>
            </w:r>
          </w:p>
        </w:tc>
        <w:tc>
          <w:tcPr>
            <w:tcW w:type="dxa" w:w="1305"/>
          </w:tcPr>
          <w:p>
            <w:pPr>
              <w:spacing w:after="0"/>
              <w:jc w:val="right"/>
            </w:pPr>
            <w:r>
              <w:rPr>
                <w:sz w:val="16"/>
              </w:rPr>
              <w:t>0.000207%</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$2,354,208,514</w:t>
            </w:r>
          </w:p>
        </w:tc>
        <w:tc>
          <w:tcPr>
            <w:tcW w:type="dxa" w:w="1136"/>
          </w:tcPr>
          <w:p>
            <w:pPr>
              <w:spacing w:after="0"/>
              <w:jc w:val="right"/>
            </w:pPr>
            <w:r>
              <w:rPr>
                <w:sz w:val="16"/>
              </w:rPr>
              <w:t>n/a</w:t>
            </w:r>
          </w:p>
        </w:tc>
        <w:tc>
          <w:tcPr>
            <w:tcW w:type="dxa" w:w="1045"/>
          </w:tcPr>
          <w:p>
            <w:pPr>
              <w:spacing w:after="0"/>
              <w:jc w:val="right"/>
            </w:pPr>
            <w:r>
              <w:rPr>
                <w:sz w:val="16"/>
              </w:rPr>
              <w:t>8,040</w:t>
            </w:r>
          </w:p>
        </w:tc>
        <w:tc>
          <w:tcPr>
            <w:tcW w:type="dxa" w:w="1037"/>
          </w:tcPr>
          <w:p>
            <w:pPr>
              <w:spacing w:after="0"/>
              <w:jc w:val="right"/>
            </w:pPr>
            <w:r>
              <w:rPr>
                <w:sz w:val="16"/>
              </w:rPr>
              <w:t>$2,513</w:t>
            </w:r>
          </w:p>
        </w:tc>
        <w:tc>
          <w:tcPr>
            <w:tcW w:type="dxa" w:w="1126"/>
          </w:tcPr>
          <w:p>
            <w:pPr>
              <w:spacing w:after="0"/>
              <w:jc w:val="right"/>
            </w:pPr>
            <w:r>
              <w:rPr>
                <w:sz w:val="16"/>
              </w:rPr>
              <w:t>n/a</w:t>
            </w:r>
          </w:p>
        </w:tc>
        <w:tc>
          <w:tcPr>
            <w:tcW w:type="dxa" w:w="995"/>
          </w:tcPr>
          <w:p>
            <w:pPr>
              <w:spacing w:after="0"/>
              <w:jc w:val="right"/>
            </w:pPr>
            <w:r>
              <w:rPr>
                <w:sz w:val="16"/>
              </w:rPr>
              <w:t>$204,153</w:t>
            </w:r>
          </w:p>
        </w:tc>
        <w:tc>
          <w:tcPr>
            <w:tcW w:type="dxa" w:w="1305"/>
          </w:tcPr>
          <w:p>
            <w:pPr>
              <w:spacing w:after="0"/>
              <w:jc w:val="right"/>
            </w:pPr>
            <w:r>
              <w:rPr>
                <w:sz w:val="16"/>
              </w:rPr>
              <w:t>0.000107%</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$2,354,208,514</w:t>
            </w:r>
          </w:p>
        </w:tc>
        <w:tc>
          <w:tcPr>
            <w:tcW w:type="dxa" w:w="1136"/>
          </w:tcPr>
          <w:p>
            <w:pPr>
              <w:spacing w:after="0"/>
              <w:jc w:val="right"/>
            </w:pPr>
            <w:r>
              <w:rPr>
                <w:sz w:val="16"/>
              </w:rPr>
              <w:t>$2,716,835</w:t>
            </w:r>
          </w:p>
        </w:tc>
        <w:tc>
          <w:tcPr>
            <w:tcW w:type="dxa" w:w="1045"/>
          </w:tcPr>
          <w:p>
            <w:pPr>
              <w:spacing w:after="0"/>
              <w:jc w:val="right"/>
            </w:pPr>
            <w:r>
              <w:rPr>
                <w:sz w:val="16"/>
              </w:rPr>
              <w:t>8,040</w:t>
            </w:r>
          </w:p>
        </w:tc>
        <w:tc>
          <w:tcPr>
            <w:tcW w:type="dxa" w:w="1037"/>
          </w:tcPr>
          <w:p>
            <w:pPr>
              <w:spacing w:after="0"/>
              <w:jc w:val="right"/>
            </w:pPr>
            <w:r>
              <w:rPr>
                <w:sz w:val="16"/>
              </w:rPr>
              <w:t>$22,270</w:t>
            </w:r>
          </w:p>
        </w:tc>
        <w:tc>
          <w:tcPr>
            <w:tcW w:type="dxa" w:w="1126"/>
          </w:tcPr>
          <w:p>
            <w:pPr>
              <w:spacing w:after="0"/>
              <w:jc w:val="right"/>
            </w:pPr>
            <w:r>
              <w:rPr>
                <w:sz w:val="16"/>
              </w:rPr>
              <w:t>$14,364</w:t>
            </w:r>
          </w:p>
        </w:tc>
        <w:tc>
          <w:tcPr>
            <w:tcW w:type="dxa" w:w="995"/>
          </w:tcPr>
          <w:p>
            <w:pPr>
              <w:spacing w:after="0"/>
              <w:jc w:val="right"/>
            </w:pPr>
            <w:r>
              <w:rPr>
                <w:sz w:val="16"/>
              </w:rPr>
              <w:t>$12,872</w:t>
            </w:r>
          </w:p>
        </w:tc>
        <w:tc>
          <w:tcPr>
            <w:tcW w:type="dxa" w:w="1305"/>
          </w:tcPr>
          <w:p>
            <w:pPr>
              <w:spacing w:after="0"/>
              <w:jc w:val="right"/>
            </w:pPr>
            <w:r>
              <w:rPr>
                <w:sz w:val="16"/>
              </w:rPr>
              <w:t>0.000946%</w:t>
            </w:r>
          </w:p>
        </w:tc>
        <w:tc>
          <w:tcPr>
            <w:tcW w:type="dxa" w:w="1217"/>
          </w:tcPr>
          <w:p>
            <w:pPr>
              <w:spacing w:after="0"/>
              <w:jc w:val="right"/>
            </w:pPr>
            <w:r>
              <w:rPr>
                <w:sz w:val="16"/>
              </w:rPr>
              <w:t>$509,000</w:t>
            </w:r>
          </w:p>
        </w:tc>
        <w:tc>
          <w:tcPr>
            <w:tcW w:type="dxa" w:w="1105"/>
          </w:tcPr>
          <w:p>
            <w:pPr>
              <w:spacing w:after="0"/>
              <w:jc w:val="right"/>
            </w:pPr>
            <w:r>
              <w:rPr>
                <w:sz w:val="16"/>
              </w:rPr>
              <w:t>$0</w:t>
            </w: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$2,354,208,514</w:t>
            </w:r>
          </w:p>
        </w:tc>
        <w:tc>
          <w:tcPr>
            <w:tcW w:type="dxa" w:w="1136"/>
          </w:tcPr>
          <w:p>
            <w:pPr>
              <w:spacing w:after="0"/>
              <w:jc w:val="right"/>
            </w:pPr>
            <w:r>
              <w:rPr>
                <w:sz w:val="16"/>
              </w:rPr>
              <w:t>$2,716,835</w:t>
            </w:r>
          </w:p>
        </w:tc>
        <w:tc>
          <w:tcPr>
            <w:tcW w:type="dxa" w:w="1045"/>
          </w:tcPr>
          <w:p>
            <w:pPr>
              <w:spacing w:after="0"/>
              <w:jc w:val="right"/>
            </w:pPr>
            <w:r>
              <w:rPr>
                <w:sz w:val="16"/>
              </w:rPr>
              <w:t>8,040</w:t>
            </w:r>
          </w:p>
        </w:tc>
        <w:tc>
          <w:tcPr>
            <w:tcW w:type="dxa" w:w="1037"/>
          </w:tcPr>
          <w:p>
            <w:pPr>
              <w:spacing w:after="0"/>
              <w:jc w:val="right"/>
            </w:pPr>
            <w:r>
              <w:rPr>
                <w:sz w:val="16"/>
              </w:rPr>
              <w:t>$23,539</w:t>
            </w:r>
          </w:p>
        </w:tc>
        <w:tc>
          <w:tcPr>
            <w:tcW w:type="dxa" w:w="1126"/>
          </w:tcPr>
          <w:p>
            <w:pPr>
              <w:spacing w:after="0"/>
              <w:jc w:val="right"/>
            </w:pPr>
            <w:r>
              <w:rPr>
                <w:sz w:val="16"/>
              </w:rPr>
              <w:t>$4</w:t>
            </w:r>
          </w:p>
        </w:tc>
        <w:tc>
          <w:tcPr>
            <w:tcW w:type="dxa" w:w="995"/>
          </w:tcPr>
          <w:p>
            <w:pPr>
              <w:spacing w:after="0"/>
              <w:jc w:val="right"/>
            </w:pPr>
            <w:r>
              <w:rPr>
                <w:sz w:val="16"/>
              </w:rPr>
              <w:t>$17,268</w:t>
            </w:r>
          </w:p>
        </w:tc>
        <w:tc>
          <w:tcPr>
            <w:tcW w:type="dxa" w:w="1305"/>
          </w:tcPr>
          <w:p>
            <w:pPr>
              <w:spacing w:after="0"/>
              <w:jc w:val="right"/>
            </w:pPr>
            <w:r>
              <w:rPr>
                <w:sz w:val="16"/>
              </w:rPr>
              <w:t>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r>
              <w:rPr>
                <w:sz w:val="16"/>
              </w:rPr>
              <w:t>n/a</w:t>
            </w:r>
          </w:p>
        </w:tc>
        <w:tc>
          <w:tcPr>
            <w:tcW w:type="dxa" w:w="1136"/>
          </w:tcPr>
          <w:p>
            <w:pPr>
              <w:spacing w:after="0"/>
              <w:jc w:val="right"/>
            </w:pPr>
            <w:r>
              <w:rPr>
                <w:sz w:val="16"/>
              </w:rPr>
              <w:t>n/a</w:t>
            </w:r>
          </w:p>
        </w:tc>
        <w:tc>
          <w:tcPr>
            <w:tcW w:type="dxa" w:w="1045"/>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995"/>
          </w:tcPr>
          <w:p>
            <w:pPr>
              <w:spacing w:after="0"/>
              <w:jc w:val="right"/>
            </w:pPr>
            <w:r>
              <w:rPr>
                <w:sz w:val="16"/>
              </w:rPr>
              <w:t>n/a</w:t>
            </w:r>
          </w:p>
        </w:tc>
        <w:tc>
          <w:tcPr>
            <w:tcW w:type="dxa" w:w="1305"/>
          </w:tcPr>
          <w:p>
            <w:pPr>
              <w:spacing w:after="0"/>
              <w:jc w:val="right"/>
            </w:pP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$379,749,548</w:t>
            </w:r>
          </w:p>
        </w:tc>
        <w:tc>
          <w:tcPr>
            <w:tcW w:type="dxa" w:w="1136"/>
          </w:tcPr>
          <w:p>
            <w:pPr>
              <w:spacing w:after="0"/>
              <w:jc w:val="right"/>
            </w:pPr>
            <w:r>
              <w:rPr>
                <w:sz w:val="16"/>
              </w:rPr>
              <w:t>$586,010</w:t>
            </w:r>
          </w:p>
        </w:tc>
        <w:tc>
          <w:tcPr>
            <w:tcW w:type="dxa" w:w="1045"/>
          </w:tcPr>
          <w:p>
            <w:pPr>
              <w:spacing w:after="0"/>
              <w:jc w:val="right"/>
            </w:pPr>
            <w:r>
              <w:rPr>
                <w:sz w:val="16"/>
              </w:rPr>
              <w:t>1,588</w:t>
            </w:r>
          </w:p>
        </w:tc>
        <w:tc>
          <w:tcPr>
            <w:tcW w:type="dxa" w:w="1037"/>
          </w:tcPr>
          <w:p>
            <w:pPr>
              <w:spacing w:after="0"/>
              <w:jc w:val="right"/>
            </w:pPr>
            <w:r>
              <w:rPr>
                <w:sz w:val="16"/>
              </w:rPr>
              <w:t>$16,139</w:t>
            </w:r>
          </w:p>
        </w:tc>
        <w:tc>
          <w:tcPr>
            <w:tcW w:type="dxa" w:w="1126"/>
          </w:tcPr>
          <w:p>
            <w:pPr>
              <w:spacing w:after="0"/>
              <w:jc w:val="right"/>
            </w:pPr>
            <w:r>
              <w:rPr>
                <w:sz w:val="16"/>
              </w:rPr>
              <w:t>$1</w:t>
            </w:r>
          </w:p>
        </w:tc>
        <w:tc>
          <w:tcPr>
            <w:tcW w:type="dxa" w:w="995"/>
          </w:tcPr>
          <w:p>
            <w:pPr>
              <w:spacing w:after="0"/>
              <w:jc w:val="right"/>
            </w:pPr>
            <w:r>
              <w:rPr>
                <w:sz w:val="16"/>
              </w:rPr>
              <w:t>$976</w:t>
            </w:r>
          </w:p>
        </w:tc>
        <w:tc>
          <w:tcPr>
            <w:tcW w:type="dxa" w:w="1305"/>
          </w:tcPr>
          <w:p>
            <w:pPr>
              <w:spacing w:after="0"/>
              <w:jc w:val="right"/>
            </w:pPr>
            <w:r>
              <w:rPr>
                <w:sz w:val="16"/>
              </w:rPr>
              <w:t>0.00425%</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$2,354,208,514</w:t>
            </w:r>
          </w:p>
        </w:tc>
        <w:tc>
          <w:tcPr>
            <w:tcW w:type="dxa" w:w="1136"/>
          </w:tcPr>
          <w:p>
            <w:pPr>
              <w:spacing w:after="0"/>
              <w:jc w:val="right"/>
            </w:pPr>
            <w:r>
              <w:rPr>
                <w:sz w:val="16"/>
              </w:rPr>
              <w:t>$2,716,835</w:t>
            </w:r>
          </w:p>
        </w:tc>
        <w:tc>
          <w:tcPr>
            <w:tcW w:type="dxa" w:w="1045"/>
          </w:tcPr>
          <w:p>
            <w:pPr>
              <w:spacing w:after="0"/>
              <w:jc w:val="right"/>
            </w:pPr>
            <w:r>
              <w:rPr>
                <w:sz w:val="16"/>
              </w:rPr>
              <w:t>8,040</w:t>
            </w:r>
          </w:p>
        </w:tc>
        <w:tc>
          <w:tcPr>
            <w:tcW w:type="dxa" w:w="1037"/>
          </w:tcPr>
          <w:p>
            <w:pPr>
              <w:spacing w:after="0"/>
              <w:jc w:val="right"/>
            </w:pPr>
            <w:r>
              <w:rPr>
                <w:sz w:val="16"/>
              </w:rPr>
              <w:t>$1,885</w:t>
            </w:r>
          </w:p>
        </w:tc>
        <w:tc>
          <w:tcPr>
            <w:tcW w:type="dxa" w:w="1126"/>
          </w:tcPr>
          <w:p>
            <w:pPr>
              <w:spacing w:after="0"/>
              <w:jc w:val="right"/>
            </w:pPr>
            <w:r>
              <w:rPr>
                <w:sz w:val="16"/>
              </w:rPr>
              <w:t>$18</w:t>
            </w:r>
          </w:p>
        </w:tc>
        <w:tc>
          <w:tcPr>
            <w:tcW w:type="dxa" w:w="995"/>
          </w:tcPr>
          <w:p>
            <w:pPr>
              <w:spacing w:after="0"/>
              <w:jc w:val="right"/>
            </w:pPr>
            <w:r>
              <w:rPr>
                <w:sz w:val="16"/>
              </w:rPr>
              <w:t>$3,885</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r>
              <w:rPr>
                <w:sz w:val="16"/>
              </w:rPr>
              <w:t>$5,000</w:t>
            </w:r>
          </w:p>
        </w:tc>
        <w:tc>
          <w:tcPr>
            <w:tcW w:type="dxa" w:w="1105"/>
          </w:tcPr>
          <w:p>
            <w:pPr>
              <w:spacing w:after="0"/>
              <w:jc w:val="right"/>
            </w:pPr>
          </w:p>
        </w:tc>
        <w:tc>
          <w:tcPr>
            <w:tcW w:type="dxa" w:w="161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2023-03-02 (Storm Events through 2026-06-30): 7 county-coded records, 7 with a damage value recorded (including $0), $509,000; 44 zone-level records, 40 with a damage value recorded (including $0), $25,000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8,040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$2,354,208,514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$2,716,835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$2,720,745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$633,494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4</w:t>
            </w:r>
          </w:p>
        </w:tc>
        <w:tc>
          <w:tcPr>
            <w:tcW w:type="dxa" w:w="1676"/>
          </w:tcPr>
          <w:p>
            <w:pPr>
              <w:spacing w:after="0"/>
              <w:jc w:val="right"/>
            </w:pPr>
            <w:r>
              <w:rPr>
                <w:sz w:val="16"/>
              </w:rPr>
              <w:t>0</w:t>
            </w:r>
          </w:p>
        </w:tc>
        <w:tc>
          <w:tcPr>
            <w:tcW w:type="dxa" w:w="1676"/>
          </w:tcPr>
          <w:p>
            <w:pPr>
              <w:spacing w:after="0"/>
              <w:jc w:val="right"/>
            </w:pPr>
            <w:r>
              <w:rPr>
                <w:sz w:val="16"/>
              </w:rPr>
              <w:t>4</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Schoolcraft County</w:t>
            </w:r>
          </w:p>
        </w:tc>
        <w:tc>
          <w:tcPr>
            <w:tcW w:type="dxa" w:w="1574"/>
          </w:tcPr>
          <w:p>
            <w:pPr>
              <w:spacing w:after="0"/>
              <w:jc w:val="left"/>
            </w:pPr>
            <w:r>
              <w:rPr>
                <w:sz w:val="16"/>
              </w:rPr>
              <w:t>261547</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Manistique city</w:t>
            </w:r>
          </w:p>
        </w:tc>
        <w:tc>
          <w:tcPr>
            <w:tcW w:type="dxa" w:w="1574"/>
          </w:tcPr>
          <w:p>
            <w:pPr>
              <w:spacing w:after="0"/>
              <w:jc w:val="left"/>
            </w:pPr>
            <w:r>
              <w:rPr>
                <w:sz w:val="16"/>
              </w:rPr>
              <w:t>260595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Thompson township</w:t>
            </w:r>
          </w:p>
        </w:tc>
        <w:tc>
          <w:tcPr>
            <w:tcW w:type="dxa" w:w="1574"/>
          </w:tcPr>
          <w:p>
            <w:pPr>
              <w:spacing w:after="0"/>
              <w:jc w:val="left"/>
            </w:pPr>
            <w:r>
              <w:rPr>
                <w:sz w:val="16"/>
              </w:rPr>
              <w:t>260519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Schoolcraft County, MI: risk-assessment baseline packet, release 2026-10 (data as of 2026-09-30; County FIPS 26153). Automated baseline. </w:t>
      </w:r>
      <w:hyperlink r:id="rId15">
        <w:r>
          <w:rPr>
            <w:color w:val="1F4E99"/>
            <w:sz w:val="17"/>
            <w:u w:val="single"/>
          </w:rPr>
          <w:t>https://hazardplain.org/mi/26153/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hazard-plain_2026-10_MI_26153.docx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Schoolcraft County, MI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i/2615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Schoolcraft County, MI: Risk-assessment baseline packet</dc:title>
  <dc:subject>Hazard Plain release 2026-10, as of 2026-09-30. Automated baseline</dc:subject>
  <dc:creator>Hazard Plain</dc:creator>
  <cp:keywords>Hazard Plain; hazard mitigation; risk assessment; 26153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