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Saginaw County, MI</w:t>
      </w:r>
    </w:p>
    <w:p>
      <w:pPr>
        <w:spacing w:after="120" w:before="0"/>
      </w:pPr>
      <w:r>
        <w:rPr>
          <w:color w:val="555555"/>
          <w:sz w:val="24"/>
        </w:rPr>
        <w:t>Risk-assessment baseline packet</w:t>
      </w:r>
    </w:p>
    <w:p>
      <w:pPr>
        <w:spacing w:after="120" w:before="0"/>
      </w:pPr>
      <w:r>
        <w:rPr>
          <w:b/>
          <w:sz w:val="18"/>
        </w:rPr>
        <w:t xml:space="preserve">County FIPS: </w:t>
      </w:r>
      <w:r>
        <w:rPr>
          <w:sz w:val="18"/>
        </w:rPr>
        <w:t>26145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2028-05-31. Plan: Saginaw County HMP Update (FEMA plan 108945), approved 2023-06-01.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2023-06-01: 1 new hazard declaration (1 incident) and 29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($43,285,051 a year), Cold Wave ($10,818,925) and Tornado ($9,183,903).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26145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2028-05-31</w:t>
      </w:r>
    </w:p>
    <w:p>
      <w:pPr>
        <w:keepNext/>
        <w:spacing w:after="40" w:before="0"/>
      </w:pPr>
      <w:r>
        <w:rPr>
          <w:b/>
        </w:rPr>
        <w:t xml:space="preserve">Plan: </w:t>
      </w:r>
      <w:r>
        <w:rPr/>
        <w:t>Saginaw County HMP Update (FEMA plan 108945)</w:t>
      </w:r>
    </w:p>
    <w:p>
      <w:pPr>
        <w:keepNext/>
        <w:spacing w:after="40" w:before="0"/>
      </w:pPr>
      <w:r>
        <w:rPr>
          <w:b/>
        </w:rPr>
        <w:t xml:space="preserve">Approved: </w:t>
      </w:r>
      <w:r>
        <w:rPr/>
        <w:t>2023-06-01</w:t>
      </w:r>
    </w:p>
    <w:p>
      <w:pPr>
        <w:keepNext/>
        <w:spacing w:after="40" w:before="0"/>
      </w:pPr>
      <w:r>
        <w:rPr>
          <w:b/>
        </w:rPr>
        <w:t xml:space="preserve">Days to expiry: </w:t>
      </w:r>
      <w:r>
        <w:rPr/>
        <w:t>609</w:t>
      </w:r>
    </w:p>
    <w:p>
      <w:pPr>
        <w:spacing w:after="80" w:before="0"/>
      </w:pPr>
      <w:r>
        <w:rPr>
          <w:color w:val="555555"/>
          <w:sz w:val="17"/>
        </w:rPr>
        <w:t>Every jurisdiction listed on this page (30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2023-06-01)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9 (44 CFR 77.2); any definition: 54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2"/>
        <w:gridCol w:w="858"/>
        <w:gridCol w:w="2289"/>
        <w:gridCol w:w="3344"/>
        <w:gridCol w:w="1037"/>
        <w:gridCol w:w="1037"/>
        <w:gridCol w:w="870"/>
        <w:gridCol w:w="2955"/>
      </w:tblGrid>
      <w:tr>
        <w:trPr>
          <w:cantSplit/>
          <w:tblHeader/>
        </w:trPr>
        <w:tc>
          <w:tcPr>
            <w:tcW w:type="dxa" w:w="172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Status</w:t>
            </w:r>
          </w:p>
        </w:tc>
        <w:tc>
          <w:tcPr>
            <w:tcW w:type="dxa" w:w="33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55"/>
            <w:shd w:val="clear" w:color="auto" w:fill="E8E8E8"/>
          </w:tcPr>
          <w:p>
            <w:pPr>
              <w:spacing w:after="0"/>
              <w:jc w:val="left"/>
            </w:pPr>
            <w:r>
              <w:rPr>
                <w:b/>
                <w:sz w:val="16"/>
              </w:rPr>
              <w:t>Notes</w:t>
            </w:r>
          </w:p>
        </w:tc>
      </w:tr>
      <w:tr>
        <w:trPr>
          <w:cantSplit/>
        </w:trPr>
        <w:tc>
          <w:tcPr>
            <w:tcW w:type="dxa" w:w="1722"/>
          </w:tcPr>
          <w:p>
            <w:pPr>
              <w:spacing w:after="0"/>
              <w:jc w:val="left"/>
            </w:pPr>
            <w:r>
              <w:rPr>
                <w:sz w:val="16"/>
              </w:rPr>
              <w:t>Saginaw County</w:t>
            </w:r>
          </w:p>
        </w:tc>
        <w:tc>
          <w:tcPr>
            <w:tcW w:type="dxa" w:w="858"/>
          </w:tcPr>
          <w:p>
            <w:pPr>
              <w:spacing w:after="0"/>
              <w:jc w:val="left"/>
            </w:pPr>
            <w:r>
              <w:rPr>
                <w:sz w:val="16"/>
              </w:rPr>
              <w:t>County</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p>
        </w:tc>
      </w:tr>
      <w:tr>
        <w:trPr>
          <w:cantSplit/>
        </w:trPr>
        <w:tc>
          <w:tcPr>
            <w:tcW w:type="dxa" w:w="1722"/>
          </w:tcPr>
          <w:p>
            <w:pPr>
              <w:spacing w:after="0"/>
              <w:jc w:val="left"/>
            </w:pPr>
            <w:r>
              <w:rPr>
                <w:sz w:val="16"/>
              </w:rPr>
              <w:t>Birch Run village</w:t>
            </w:r>
          </w:p>
        </w:tc>
        <w:tc>
          <w:tcPr>
            <w:tcW w:type="dxa" w:w="858"/>
          </w:tcPr>
          <w:p>
            <w:pPr>
              <w:spacing w:after="0"/>
              <w:jc w:val="left"/>
            </w:pPr>
            <w:r>
              <w:rPr>
                <w:sz w:val="16"/>
              </w:rPr>
              <w:t>Village</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Frankenmuth city</w:t>
            </w:r>
          </w:p>
        </w:tc>
        <w:tc>
          <w:tcPr>
            <w:tcW w:type="dxa" w:w="858"/>
          </w:tcPr>
          <w:p>
            <w:pPr>
              <w:spacing w:after="0"/>
              <w:jc w:val="left"/>
            </w:pPr>
            <w:r>
              <w:rPr>
                <w:sz w:val="16"/>
              </w:rPr>
              <w:t>City</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Merrill village</w:t>
            </w:r>
          </w:p>
        </w:tc>
        <w:tc>
          <w:tcPr>
            <w:tcW w:type="dxa" w:w="858"/>
          </w:tcPr>
          <w:p>
            <w:pPr>
              <w:spacing w:after="0"/>
              <w:jc w:val="left"/>
            </w:pPr>
            <w:r>
              <w:rPr>
                <w:sz w:val="16"/>
              </w:rPr>
              <w:t>Village</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Oakley village</w:t>
            </w:r>
          </w:p>
        </w:tc>
        <w:tc>
          <w:tcPr>
            <w:tcW w:type="dxa" w:w="858"/>
          </w:tcPr>
          <w:p>
            <w:pPr>
              <w:spacing w:after="0"/>
              <w:jc w:val="left"/>
            </w:pPr>
            <w:r>
              <w:rPr>
                <w:sz w:val="16"/>
              </w:rPr>
              <w:t>Village</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Saginaw city</w:t>
            </w:r>
          </w:p>
        </w:tc>
        <w:tc>
          <w:tcPr>
            <w:tcW w:type="dxa" w:w="858"/>
          </w:tcPr>
          <w:p>
            <w:pPr>
              <w:spacing w:after="0"/>
              <w:jc w:val="left"/>
            </w:pPr>
            <w:r>
              <w:rPr>
                <w:sz w:val="16"/>
              </w:rPr>
              <w:t>City</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2024-04-01</w:t>
            </w:r>
          </w:p>
        </w:tc>
      </w:tr>
      <w:tr>
        <w:trPr>
          <w:cantSplit/>
        </w:trPr>
        <w:tc>
          <w:tcPr>
            <w:tcW w:type="dxa" w:w="1722"/>
          </w:tcPr>
          <w:p>
            <w:pPr>
              <w:spacing w:after="0"/>
              <w:jc w:val="left"/>
            </w:pPr>
            <w:r>
              <w:rPr>
                <w:sz w:val="16"/>
              </w:rPr>
              <w:t>St. Charles village</w:t>
            </w:r>
          </w:p>
        </w:tc>
        <w:tc>
          <w:tcPr>
            <w:tcW w:type="dxa" w:w="858"/>
          </w:tcPr>
          <w:p>
            <w:pPr>
              <w:spacing w:after="0"/>
              <w:jc w:val="left"/>
            </w:pPr>
            <w:r>
              <w:rPr>
                <w:sz w:val="16"/>
              </w:rPr>
              <w:t>Village</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2024-02-26</w:t>
            </w:r>
          </w:p>
        </w:tc>
      </w:tr>
      <w:tr>
        <w:trPr>
          <w:cantSplit/>
        </w:trPr>
        <w:tc>
          <w:tcPr>
            <w:tcW w:type="dxa" w:w="1722"/>
          </w:tcPr>
          <w:p>
            <w:pPr>
              <w:spacing w:after="0"/>
              <w:jc w:val="left"/>
            </w:pPr>
            <w:r>
              <w:rPr>
                <w:sz w:val="16"/>
              </w:rPr>
              <w:t>Zilwaukee city</w:t>
            </w:r>
          </w:p>
        </w:tc>
        <w:tc>
          <w:tcPr>
            <w:tcW w:type="dxa" w:w="858"/>
          </w:tcPr>
          <w:p>
            <w:pPr>
              <w:spacing w:after="0"/>
              <w:jc w:val="left"/>
            </w:pPr>
            <w:r>
              <w:rPr>
                <w:sz w:val="16"/>
              </w:rPr>
              <w:t>City</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Birch Run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Blumfield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2024-01-03</w:t>
            </w:r>
          </w:p>
        </w:tc>
      </w:tr>
      <w:tr>
        <w:trPr>
          <w:cantSplit/>
        </w:trPr>
        <w:tc>
          <w:tcPr>
            <w:tcW w:type="dxa" w:w="1722"/>
          </w:tcPr>
          <w:p>
            <w:pPr>
              <w:spacing w:after="0"/>
              <w:jc w:val="left"/>
            </w:pPr>
            <w:r>
              <w:rPr>
                <w:sz w:val="16"/>
              </w:rPr>
              <w:t>Brady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2024-04-01</w:t>
            </w:r>
          </w:p>
        </w:tc>
      </w:tr>
      <w:tr>
        <w:trPr>
          <w:cantSplit/>
        </w:trPr>
        <w:tc>
          <w:tcPr>
            <w:tcW w:type="dxa" w:w="1722"/>
          </w:tcPr>
          <w:p>
            <w:pPr>
              <w:spacing w:after="0"/>
              <w:jc w:val="left"/>
            </w:pPr>
            <w:r>
              <w:rPr>
                <w:sz w:val="16"/>
              </w:rPr>
              <w:t>Brant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2024-04-01</w:t>
            </w:r>
          </w:p>
        </w:tc>
      </w:tr>
      <w:tr>
        <w:trPr>
          <w:cantSplit/>
        </w:trPr>
        <w:tc>
          <w:tcPr>
            <w:tcW w:type="dxa" w:w="1722"/>
          </w:tcPr>
          <w:p>
            <w:pPr>
              <w:spacing w:after="0"/>
              <w:jc w:val="left"/>
            </w:pPr>
            <w:r>
              <w:rPr>
                <w:sz w:val="16"/>
              </w:rPr>
              <w:t>Bridgeport charter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2024-02-26</w:t>
            </w:r>
          </w:p>
        </w:tc>
      </w:tr>
      <w:tr>
        <w:trPr>
          <w:cantSplit/>
        </w:trPr>
        <w:tc>
          <w:tcPr>
            <w:tcW w:type="dxa" w:w="1722"/>
          </w:tcPr>
          <w:p>
            <w:pPr>
              <w:spacing w:after="0"/>
              <w:jc w:val="left"/>
            </w:pPr>
            <w:r>
              <w:rPr>
                <w:sz w:val="16"/>
              </w:rPr>
              <w:t>Buena Vista charter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Carrollton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Chesaning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Frankenmuth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Fremont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2024-02-26</w:t>
            </w:r>
          </w:p>
        </w:tc>
      </w:tr>
      <w:tr>
        <w:trPr>
          <w:cantSplit/>
        </w:trPr>
        <w:tc>
          <w:tcPr>
            <w:tcW w:type="dxa" w:w="1722"/>
          </w:tcPr>
          <w:p>
            <w:pPr>
              <w:spacing w:after="0"/>
              <w:jc w:val="left"/>
            </w:pPr>
            <w:r>
              <w:rPr>
                <w:sz w:val="16"/>
              </w:rPr>
              <w:t>James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Jonesfield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2024-01-03</w:t>
            </w:r>
          </w:p>
        </w:tc>
      </w:tr>
      <w:tr>
        <w:trPr>
          <w:cantSplit/>
        </w:trPr>
        <w:tc>
          <w:tcPr>
            <w:tcW w:type="dxa" w:w="1722"/>
          </w:tcPr>
          <w:p>
            <w:pPr>
              <w:spacing w:after="0"/>
              <w:jc w:val="left"/>
            </w:pPr>
            <w:r>
              <w:rPr>
                <w:sz w:val="16"/>
              </w:rPr>
              <w:t>Kochville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Maple Grove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2024-04-19</w:t>
            </w:r>
          </w:p>
        </w:tc>
      </w:tr>
      <w:tr>
        <w:trPr>
          <w:cantSplit/>
        </w:trPr>
        <w:tc>
          <w:tcPr>
            <w:tcW w:type="dxa" w:w="1722"/>
          </w:tcPr>
          <w:p>
            <w:pPr>
              <w:spacing w:after="0"/>
              <w:jc w:val="left"/>
            </w:pPr>
            <w:r>
              <w:rPr>
                <w:sz w:val="16"/>
              </w:rPr>
              <w:t>Richland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Saginaw charter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2024-04-19</w:t>
            </w:r>
          </w:p>
        </w:tc>
      </w:tr>
      <w:tr>
        <w:trPr>
          <w:cantSplit/>
        </w:trPr>
        <w:tc>
          <w:tcPr>
            <w:tcW w:type="dxa" w:w="1722"/>
          </w:tcPr>
          <w:p>
            <w:pPr>
              <w:spacing w:after="0"/>
              <w:jc w:val="left"/>
            </w:pPr>
            <w:r>
              <w:rPr>
                <w:sz w:val="16"/>
              </w:rPr>
              <w:t>Spaulding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r>
        <w:trPr>
          <w:cantSplit/>
        </w:trPr>
        <w:tc>
          <w:tcPr>
            <w:tcW w:type="dxa" w:w="1722"/>
          </w:tcPr>
          <w:p>
            <w:pPr>
              <w:spacing w:after="0"/>
              <w:jc w:val="left"/>
            </w:pPr>
            <w:r>
              <w:rPr>
                <w:sz w:val="16"/>
              </w:rPr>
              <w:t>St. Charles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2024-02-26</w:t>
            </w:r>
          </w:p>
        </w:tc>
      </w:tr>
      <w:tr>
        <w:trPr>
          <w:cantSplit/>
        </w:trPr>
        <w:tc>
          <w:tcPr>
            <w:tcW w:type="dxa" w:w="1722"/>
          </w:tcPr>
          <w:p>
            <w:pPr>
              <w:spacing w:after="0"/>
              <w:jc w:val="left"/>
            </w:pPr>
            <w:r>
              <w:rPr>
                <w:sz w:val="16"/>
              </w:rPr>
              <w:t>Swan Creek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2024-01-03</w:t>
            </w:r>
          </w:p>
        </w:tc>
      </w:tr>
      <w:tr>
        <w:trPr>
          <w:cantSplit/>
        </w:trPr>
        <w:tc>
          <w:tcPr>
            <w:tcW w:type="dxa" w:w="1722"/>
          </w:tcPr>
          <w:p>
            <w:pPr>
              <w:spacing w:after="0"/>
              <w:jc w:val="left"/>
            </w:pPr>
            <w:r>
              <w:rPr>
                <w:sz w:val="16"/>
              </w:rPr>
              <w:t>Taymouth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2023-08-04</w:t>
            </w:r>
          </w:p>
        </w:tc>
      </w:tr>
      <w:tr>
        <w:trPr>
          <w:cantSplit/>
        </w:trPr>
        <w:tc>
          <w:tcPr>
            <w:tcW w:type="dxa" w:w="1722"/>
          </w:tcPr>
          <w:p>
            <w:pPr>
              <w:spacing w:after="0"/>
              <w:jc w:val="left"/>
            </w:pPr>
            <w:r>
              <w:rPr>
                <w:sz w:val="16"/>
              </w:rPr>
              <w:t>Thomas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2023-12-05</w:t>
            </w:r>
          </w:p>
        </w:tc>
      </w:tr>
      <w:tr>
        <w:trPr>
          <w:cantSplit/>
        </w:trPr>
        <w:tc>
          <w:tcPr>
            <w:tcW w:type="dxa" w:w="1722"/>
          </w:tcPr>
          <w:p>
            <w:pPr>
              <w:spacing w:after="0"/>
              <w:jc w:val="left"/>
            </w:pPr>
            <w:r>
              <w:rPr>
                <w:sz w:val="16"/>
              </w:rPr>
              <w:t>Tittabawassee township</w:t>
            </w:r>
          </w:p>
        </w:tc>
        <w:tc>
          <w:tcPr>
            <w:tcW w:type="dxa" w:w="858"/>
          </w:tcPr>
          <w:p>
            <w:pPr>
              <w:spacing w:after="0"/>
              <w:jc w:val="left"/>
            </w:pPr>
            <w:r>
              <w:rPr>
                <w:sz w:val="16"/>
              </w:rPr>
              <w:t>Township</w:t>
            </w:r>
          </w:p>
        </w:tc>
        <w:tc>
          <w:tcPr>
            <w:tcW w:type="dxa" w:w="2289"/>
          </w:tcPr>
          <w:p>
            <w:pPr>
              <w:spacing w:after="0"/>
              <w:jc w:val="left"/>
            </w:pPr>
            <w:r>
              <w:rPr>
                <w:sz w:val="16"/>
              </w:rPr>
              <w:t>Approved, expires 2028-05-31</w:t>
            </w:r>
          </w:p>
        </w:tc>
        <w:tc>
          <w:tcPr>
            <w:tcW w:type="dxa" w:w="3344"/>
          </w:tcPr>
          <w:p>
            <w:pPr>
              <w:spacing w:after="0"/>
              <w:jc w:val="left"/>
            </w:pPr>
            <w:r>
              <w:rPr>
                <w:sz w:val="16"/>
              </w:rPr>
              <w:t>Saginaw County HMP Update (FEMA plan 108945)</w:t>
            </w:r>
          </w:p>
        </w:tc>
        <w:tc>
          <w:tcPr>
            <w:tcW w:type="dxa" w:w="1037"/>
          </w:tcPr>
          <w:p>
            <w:pPr>
              <w:spacing w:after="0"/>
              <w:jc w:val="left"/>
            </w:pPr>
            <w:r>
              <w:rPr>
                <w:sz w:val="16"/>
              </w:rPr>
              <w:t>2023-06-01</w:t>
            </w:r>
          </w:p>
        </w:tc>
        <w:tc>
          <w:tcPr>
            <w:tcW w:type="dxa" w:w="1037"/>
          </w:tcPr>
          <w:p>
            <w:pPr>
              <w:spacing w:after="0"/>
              <w:jc w:val="left"/>
            </w:pPr>
            <w:r>
              <w:rPr>
                <w:sz w:val="16"/>
              </w:rPr>
              <w:t>2028-05-31</w:t>
            </w:r>
          </w:p>
        </w:tc>
        <w:tc>
          <w:tcPr>
            <w:tcW w:type="dxa" w:w="870"/>
          </w:tcPr>
          <w:p>
            <w:pPr>
              <w:spacing w:after="0"/>
              <w:jc w:val="right"/>
            </w:pPr>
            <w:r>
              <w:rPr>
                <w:sz w:val="16"/>
              </w:rPr>
              <w:t>609</w:t>
            </w:r>
          </w:p>
        </w:tc>
        <w:tc>
          <w:tcPr>
            <w:tcW w:type="dxa" w:w="2955"/>
          </w:tcPr>
          <w:p>
            <w:pPr>
              <w:spacing w:after="0"/>
              <w:jc w:val="left"/>
            </w:pPr>
            <w:r>
              <w:rPr>
                <w:sz w:val="16"/>
              </w:rPr>
              <w:t>this jurisdiction approved 2023-09-28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$43,168,894</w:t>
            </w:r>
          </w:p>
        </w:tc>
        <w:tc>
          <w:tcPr>
            <w:tcW w:type="dxa" w:w="1126"/>
          </w:tcPr>
          <w:p>
            <w:pPr>
              <w:spacing w:after="0"/>
              <w:jc w:val="right"/>
            </w:pPr>
            <w:r>
              <w:rPr>
                <w:sz w:val="16"/>
              </w:rPr>
              <w:t>$65,529</w:t>
            </w:r>
          </w:p>
        </w:tc>
        <w:tc>
          <w:tcPr>
            <w:tcW w:type="dxa" w:w="1897"/>
          </w:tcPr>
          <w:p>
            <w:pPr>
              <w:spacing w:after="0"/>
              <w:jc w:val="right"/>
            </w:pPr>
            <w:r>
              <w:rPr>
                <w:sz w:val="16"/>
              </w:rPr>
              <w:t>$50,629</w:t>
            </w:r>
          </w:p>
        </w:tc>
        <w:tc>
          <w:tcPr>
            <w:tcW w:type="dxa" w:w="1199"/>
          </w:tcPr>
          <w:p>
            <w:pPr>
              <w:spacing w:after="0"/>
              <w:jc w:val="right"/>
            </w:pPr>
            <w:r>
              <w:rPr>
                <w:sz w:val="16"/>
              </w:rPr>
              <w:t>$43,285,051</w:t>
            </w:r>
          </w:p>
        </w:tc>
        <w:tc>
          <w:tcPr>
            <w:tcW w:type="dxa" w:w="2055"/>
          </w:tcPr>
          <w:p>
            <w:pPr>
              <w:spacing w:after="0"/>
              <w:jc w:val="right"/>
            </w:pPr>
            <w:r>
              <w:rPr>
                <w:sz w:val="16"/>
              </w:rPr>
              <w:t>40</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$2,451</w:t>
            </w:r>
          </w:p>
        </w:tc>
        <w:tc>
          <w:tcPr>
            <w:tcW w:type="dxa" w:w="1126"/>
          </w:tcPr>
          <w:p>
            <w:pPr>
              <w:spacing w:after="0"/>
              <w:jc w:val="right"/>
            </w:pPr>
            <w:r>
              <w:rPr>
                <w:sz w:val="16"/>
              </w:rPr>
              <w:t>$107,602</w:t>
            </w:r>
          </w:p>
        </w:tc>
        <w:tc>
          <w:tcPr>
            <w:tcW w:type="dxa" w:w="1897"/>
          </w:tcPr>
          <w:p>
            <w:pPr>
              <w:spacing w:after="0"/>
              <w:jc w:val="right"/>
            </w:pPr>
            <w:r>
              <w:rPr>
                <w:sz w:val="16"/>
              </w:rPr>
              <w:t>$10,708,872</w:t>
            </w:r>
          </w:p>
        </w:tc>
        <w:tc>
          <w:tcPr>
            <w:tcW w:type="dxa" w:w="1199"/>
          </w:tcPr>
          <w:p>
            <w:pPr>
              <w:spacing w:after="0"/>
              <w:jc w:val="right"/>
            </w:pPr>
            <w:r>
              <w:rPr>
                <w:sz w:val="16"/>
              </w:rPr>
              <w:t>$10,818,925</w:t>
            </w:r>
          </w:p>
        </w:tc>
        <w:tc>
          <w:tcPr>
            <w:tcW w:type="dxa" w:w="2055"/>
          </w:tcPr>
          <w:p>
            <w:pPr>
              <w:spacing w:after="0"/>
              <w:jc w:val="right"/>
            </w:pPr>
            <w:r>
              <w:rPr>
                <w:sz w:val="16"/>
              </w:rPr>
              <w:t>16</w:t>
            </w:r>
          </w:p>
        </w:tc>
        <w:tc>
          <w:tcPr>
            <w:tcW w:type="dxa" w:w="2154"/>
          </w:tcPr>
          <w:p>
            <w:pPr>
              <w:spacing w:after="0"/>
              <w:jc w:val="left"/>
            </w:pPr>
            <w:r>
              <w:rPr>
                <w:sz w:val="16"/>
              </w:rPr>
              <w:t>Includes 1 Frost/Freeze record (outside NRI's Cold Wave definition; counted in this table and in B1-d, not in the B1-e descriptor).</w:t>
            </w:r>
          </w:p>
        </w:tc>
      </w:tr>
      <w:tr>
        <w:trPr>
          <w:cantSplit/>
        </w:trPr>
        <w:tc>
          <w:tcPr>
            <w:tcW w:type="dxa" w:w="71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$3,469,498</w:t>
            </w:r>
          </w:p>
        </w:tc>
        <w:tc>
          <w:tcPr>
            <w:tcW w:type="dxa" w:w="1126"/>
          </w:tcPr>
          <w:p>
            <w:pPr>
              <w:spacing w:after="0"/>
              <w:jc w:val="right"/>
            </w:pPr>
            <w:r>
              <w:rPr>
                <w:sz w:val="16"/>
              </w:rPr>
              <w:t>$4,043</w:t>
            </w:r>
          </w:p>
        </w:tc>
        <w:tc>
          <w:tcPr>
            <w:tcW w:type="dxa" w:w="1897"/>
          </w:tcPr>
          <w:p>
            <w:pPr>
              <w:spacing w:after="0"/>
              <w:jc w:val="right"/>
            </w:pPr>
            <w:r>
              <w:rPr>
                <w:sz w:val="16"/>
              </w:rPr>
              <w:t>$5,710,363</w:t>
            </w:r>
          </w:p>
        </w:tc>
        <w:tc>
          <w:tcPr>
            <w:tcW w:type="dxa" w:w="1199"/>
          </w:tcPr>
          <w:p>
            <w:pPr>
              <w:spacing w:after="0"/>
              <w:jc w:val="right"/>
            </w:pPr>
            <w:r>
              <w:rPr>
                <w:sz w:val="16"/>
              </w:rPr>
              <w:t>$9,183,903</w:t>
            </w:r>
          </w:p>
        </w:tc>
        <w:tc>
          <w:tcPr>
            <w:tcW w:type="dxa" w:w="2055"/>
          </w:tcPr>
          <w:p>
            <w:pPr>
              <w:spacing w:after="0"/>
              <w:jc w:val="right"/>
            </w:pPr>
            <w:r>
              <w:rPr>
                <w:sz w:val="16"/>
              </w:rPr>
              <w:t>20</w:t>
            </w:r>
          </w:p>
        </w:tc>
        <w:tc>
          <w:tcPr>
            <w:tcW w:type="dxa" w:w="2154"/>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$2,991,329</w:t>
            </w:r>
          </w:p>
        </w:tc>
        <w:tc>
          <w:tcPr>
            <w:tcW w:type="dxa" w:w="1126"/>
          </w:tcPr>
          <w:p>
            <w:pPr>
              <w:spacing w:after="0"/>
              <w:jc w:val="right"/>
            </w:pPr>
            <w:r>
              <w:rPr>
                <w:sz w:val="16"/>
              </w:rPr>
              <w:t>$52,461</w:t>
            </w:r>
          </w:p>
        </w:tc>
        <w:tc>
          <w:tcPr>
            <w:tcW w:type="dxa" w:w="1897"/>
          </w:tcPr>
          <w:p>
            <w:pPr>
              <w:spacing w:after="0"/>
              <w:jc w:val="right"/>
            </w:pPr>
            <w:r>
              <w:rPr>
                <w:sz w:val="16"/>
              </w:rPr>
              <w:t>$853,237</w:t>
            </w:r>
          </w:p>
        </w:tc>
        <w:tc>
          <w:tcPr>
            <w:tcW w:type="dxa" w:w="1199"/>
          </w:tcPr>
          <w:p>
            <w:pPr>
              <w:spacing w:after="0"/>
              <w:jc w:val="right"/>
            </w:pPr>
            <w:r>
              <w:rPr>
                <w:sz w:val="16"/>
              </w:rPr>
              <w:t>$3,897,027</w:t>
            </w:r>
          </w:p>
        </w:tc>
        <w:tc>
          <w:tcPr>
            <w:tcW w:type="dxa" w:w="2055"/>
          </w:tcPr>
          <w:p>
            <w:pPr>
              <w:spacing w:after="0"/>
              <w:jc w:val="right"/>
            </w:pPr>
            <w:r>
              <w:rPr>
                <w:sz w:val="16"/>
              </w:rPr>
              <w:t>282</w:t>
            </w:r>
          </w:p>
        </w:tc>
        <w:tc>
          <w:tcPr>
            <w:tcW w:type="dxa" w:w="2154"/>
          </w:tcPr>
          <w:p>
            <w:pPr>
              <w:spacing w:after="0"/>
              <w:jc w:val="left"/>
            </w:pPr>
            <w:r>
              <w:rPr>
                <w:sz w:val="16"/>
              </w:rPr>
              <w:t>Includes 34 High Wind and 4 Strong Wind records (NOAA non-thunderstorm wind types, outside NRI's Strong Wind definition).</w:t>
            </w:r>
          </w:p>
        </w:tc>
      </w:tr>
      <w:tr>
        <w:trPr>
          <w:cantSplit/>
        </w:trPr>
        <w:tc>
          <w:tcPr>
            <w:tcW w:type="dxa" w:w="717"/>
          </w:tcPr>
          <w:p>
            <w:pPr>
              <w:spacing w:after="0"/>
              <w:jc w:val="right"/>
            </w:pPr>
            <w:r>
              <w:rPr>
                <w:sz w:val="16"/>
              </w:rPr>
              <w:t>5</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$7,206</w:t>
            </w:r>
          </w:p>
        </w:tc>
        <w:tc>
          <w:tcPr>
            <w:tcW w:type="dxa" w:w="1126"/>
          </w:tcPr>
          <w:p>
            <w:pPr>
              <w:spacing w:after="0"/>
              <w:jc w:val="right"/>
            </w:pPr>
            <w:r>
              <w:rPr>
                <w:sz w:val="16"/>
              </w:rPr>
              <w:t>$1</w:t>
            </w:r>
          </w:p>
        </w:tc>
        <w:tc>
          <w:tcPr>
            <w:tcW w:type="dxa" w:w="1897"/>
          </w:tcPr>
          <w:p>
            <w:pPr>
              <w:spacing w:after="0"/>
              <w:jc w:val="right"/>
            </w:pPr>
            <w:r>
              <w:rPr>
                <w:sz w:val="16"/>
              </w:rPr>
              <w:t>$1,293,991</w:t>
            </w:r>
          </w:p>
        </w:tc>
        <w:tc>
          <w:tcPr>
            <w:tcW w:type="dxa" w:w="1199"/>
          </w:tcPr>
          <w:p>
            <w:pPr>
              <w:spacing w:after="0"/>
              <w:jc w:val="right"/>
            </w:pPr>
            <w:r>
              <w:rPr>
                <w:sz w:val="16"/>
              </w:rPr>
              <w:t>$1,301,198</w:t>
            </w:r>
          </w:p>
        </w:tc>
        <w:tc>
          <w:tcPr>
            <w:tcW w:type="dxa" w:w="2055"/>
          </w:tcPr>
          <w:p>
            <w:pPr>
              <w:spacing w:after="0"/>
              <w:jc w:val="right"/>
            </w:pPr>
            <w:r>
              <w:rPr>
                <w:sz w:val="16"/>
              </w:rPr>
              <w:t>14</w:t>
            </w:r>
          </w:p>
        </w:tc>
        <w:tc>
          <w:tcPr>
            <w:tcW w:type="dxa" w:w="2154"/>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$1,072,905</w:t>
            </w:r>
          </w:p>
        </w:tc>
        <w:tc>
          <w:tcPr>
            <w:tcW w:type="dxa" w:w="1126"/>
          </w:tcPr>
          <w:p>
            <w:pPr>
              <w:spacing w:after="0"/>
              <w:jc w:val="right"/>
            </w:pPr>
            <w:r>
              <w:rPr>
                <w:sz w:val="16"/>
              </w:rPr>
              <w:t>$63,346</w:t>
            </w:r>
          </w:p>
        </w:tc>
        <w:tc>
          <w:tcPr>
            <w:tcW w:type="dxa" w:w="1897"/>
          </w:tcPr>
          <w:p>
            <w:pPr>
              <w:spacing w:after="0"/>
              <w:jc w:val="right"/>
            </w:pPr>
            <w:r>
              <w:rPr>
                <w:sz w:val="16"/>
              </w:rPr>
              <w:t>$82,319</w:t>
            </w:r>
          </w:p>
        </w:tc>
        <w:tc>
          <w:tcPr>
            <w:tcW w:type="dxa" w:w="1199"/>
          </w:tcPr>
          <w:p>
            <w:pPr>
              <w:spacing w:after="0"/>
              <w:jc w:val="right"/>
            </w:pPr>
            <w:r>
              <w:rPr>
                <w:sz w:val="16"/>
              </w:rPr>
              <w:t>$1,218,570</w:t>
            </w:r>
          </w:p>
        </w:tc>
        <w:tc>
          <w:tcPr>
            <w:tcW w:type="dxa" w:w="2055"/>
          </w:tcPr>
          <w:p>
            <w:pPr>
              <w:spacing w:after="0"/>
              <w:jc w:val="right"/>
            </w:pPr>
            <w:r>
              <w:rPr>
                <w:sz w:val="16"/>
              </w:rPr>
              <w:t>107</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$32,165</w:t>
            </w:r>
          </w:p>
        </w:tc>
        <w:tc>
          <w:tcPr>
            <w:tcW w:type="dxa" w:w="1126"/>
          </w:tcPr>
          <w:p>
            <w:pPr>
              <w:spacing w:after="0"/>
              <w:jc w:val="right"/>
            </w:pPr>
            <w:r>
              <w:rPr>
                <w:sz w:val="16"/>
              </w:rPr>
              <w:t>$798</w:t>
            </w:r>
          </w:p>
        </w:tc>
        <w:tc>
          <w:tcPr>
            <w:tcW w:type="dxa" w:w="1897"/>
          </w:tcPr>
          <w:p>
            <w:pPr>
              <w:spacing w:after="0"/>
              <w:jc w:val="right"/>
            </w:pPr>
            <w:r>
              <w:rPr>
                <w:sz w:val="16"/>
              </w:rPr>
              <w:t>$1,137,040</w:t>
            </w:r>
          </w:p>
        </w:tc>
        <w:tc>
          <w:tcPr>
            <w:tcW w:type="dxa" w:w="1199"/>
          </w:tcPr>
          <w:p>
            <w:pPr>
              <w:spacing w:after="0"/>
              <w:jc w:val="right"/>
            </w:pPr>
            <w:r>
              <w:rPr>
                <w:sz w:val="16"/>
              </w:rPr>
              <w:t>$1,170,004</w:t>
            </w:r>
          </w:p>
        </w:tc>
        <w:tc>
          <w:tcPr>
            <w:tcW w:type="dxa" w:w="2055"/>
          </w:tcPr>
          <w:p>
            <w:pPr>
              <w:spacing w:after="0"/>
              <w:jc w:val="right"/>
            </w:pPr>
            <w:r>
              <w:rPr>
                <w:sz w:val="16"/>
              </w:rPr>
              <w:t>64</w:t>
            </w:r>
          </w:p>
        </w:tc>
        <w:tc>
          <w:tcPr>
            <w:tcW w:type="dxa" w:w="2154"/>
          </w:tcPr>
          <w:p>
            <w:pPr>
              <w:spacing w:after="0"/>
              <w:jc w:val="left"/>
            </w:pPr>
            <w:r>
              <w:rPr>
                <w:sz w:val="16"/>
              </w:rPr>
              <w:t>Includes 1 Sleet record (outside NRI's Winter Weather definition).</w:t>
            </w:r>
          </w:p>
        </w:tc>
      </w:tr>
      <w:tr>
        <w:trPr>
          <w:cantSplit/>
        </w:trPr>
        <w:tc>
          <w:tcPr>
            <w:tcW w:type="dxa" w:w="717"/>
          </w:tcPr>
          <w:p>
            <w:pPr>
              <w:spacing w:after="0"/>
              <w:jc w:val="right"/>
            </w:pPr>
            <w:r>
              <w:rPr>
                <w:sz w:val="16"/>
              </w:rPr>
              <w:t>8</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$315,896</w:t>
            </w:r>
          </w:p>
        </w:tc>
        <w:tc>
          <w:tcPr>
            <w:tcW w:type="dxa" w:w="1126"/>
          </w:tcPr>
          <w:p>
            <w:pPr>
              <w:spacing w:after="0"/>
              <w:jc w:val="right"/>
            </w:pPr>
            <w:r>
              <w:rPr>
                <w:sz w:val="16"/>
              </w:rPr>
              <w:t>n/a</w:t>
            </w:r>
          </w:p>
        </w:tc>
        <w:tc>
          <w:tcPr>
            <w:tcW w:type="dxa" w:w="1897"/>
          </w:tcPr>
          <w:p>
            <w:pPr>
              <w:spacing w:after="0"/>
              <w:jc w:val="right"/>
            </w:pPr>
            <w:r>
              <w:rPr>
                <w:sz w:val="16"/>
              </w:rPr>
              <w:t>$114,873</w:t>
            </w:r>
          </w:p>
        </w:tc>
        <w:tc>
          <w:tcPr>
            <w:tcW w:type="dxa" w:w="1199"/>
          </w:tcPr>
          <w:p>
            <w:pPr>
              <w:spacing w:after="0"/>
              <w:jc w:val="right"/>
            </w:pPr>
            <w:r>
              <w:rPr>
                <w:sz w:val="16"/>
              </w:rPr>
              <w:t>$430,769</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9</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$284,192</w:t>
            </w:r>
          </w:p>
        </w:tc>
        <w:tc>
          <w:tcPr>
            <w:tcW w:type="dxa" w:w="1126"/>
          </w:tcPr>
          <w:p>
            <w:pPr>
              <w:spacing w:after="0"/>
              <w:jc w:val="right"/>
            </w:pPr>
            <w:r>
              <w:rPr>
                <w:sz w:val="16"/>
              </w:rPr>
              <w:t>n/a</w:t>
            </w:r>
          </w:p>
        </w:tc>
        <w:tc>
          <w:tcPr>
            <w:tcW w:type="dxa" w:w="1897"/>
          </w:tcPr>
          <w:p>
            <w:pPr>
              <w:spacing w:after="0"/>
              <w:jc w:val="right"/>
            </w:pPr>
            <w:r>
              <w:rPr>
                <w:sz w:val="16"/>
              </w:rPr>
              <w:t>$2,885</w:t>
            </w:r>
          </w:p>
        </w:tc>
        <w:tc>
          <w:tcPr>
            <w:tcW w:type="dxa" w:w="1199"/>
          </w:tcPr>
          <w:p>
            <w:pPr>
              <w:spacing w:after="0"/>
              <w:jc w:val="right"/>
            </w:pPr>
            <w:r>
              <w:rPr>
                <w:sz w:val="16"/>
              </w:rPr>
              <w:t>$287,076</w:t>
            </w:r>
          </w:p>
        </w:tc>
        <w:tc>
          <w:tcPr>
            <w:tcW w:type="dxa" w:w="2055"/>
          </w:tcPr>
          <w:p>
            <w:pPr>
              <w:spacing w:after="0"/>
              <w:jc w:val="right"/>
            </w:pPr>
            <w:r>
              <w:rPr>
                <w:sz w:val="16"/>
              </w:rPr>
              <w:t>10</w:t>
            </w:r>
          </w:p>
        </w:tc>
        <w:tc>
          <w:tcPr>
            <w:tcW w:type="dxa" w:w="2154"/>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$47,773</w:t>
            </w:r>
          </w:p>
        </w:tc>
        <w:tc>
          <w:tcPr>
            <w:tcW w:type="dxa" w:w="1126"/>
          </w:tcPr>
          <w:p>
            <w:pPr>
              <w:spacing w:after="0"/>
              <w:jc w:val="right"/>
            </w:pPr>
            <w:r>
              <w:rPr>
                <w:sz w:val="16"/>
              </w:rPr>
              <w:t>n/a</w:t>
            </w:r>
          </w:p>
        </w:tc>
        <w:tc>
          <w:tcPr>
            <w:tcW w:type="dxa" w:w="1897"/>
          </w:tcPr>
          <w:p>
            <w:pPr>
              <w:spacing w:after="0"/>
              <w:jc w:val="right"/>
            </w:pPr>
            <w:r>
              <w:rPr>
                <w:sz w:val="16"/>
              </w:rPr>
              <w:t>$150,621</w:t>
            </w:r>
          </w:p>
        </w:tc>
        <w:tc>
          <w:tcPr>
            <w:tcW w:type="dxa" w:w="1199"/>
          </w:tcPr>
          <w:p>
            <w:pPr>
              <w:spacing w:after="0"/>
              <w:jc w:val="right"/>
            </w:pPr>
            <w:r>
              <w:rPr>
                <w:sz w:val="16"/>
              </w:rPr>
              <w:t>$198,394</w:t>
            </w:r>
          </w:p>
        </w:tc>
        <w:tc>
          <w:tcPr>
            <w:tcW w:type="dxa" w:w="2055"/>
          </w:tcPr>
          <w:p>
            <w:pPr>
              <w:spacing w:after="0"/>
              <w:jc w:val="right"/>
            </w:pPr>
            <w:r>
              <w:rPr>
                <w:sz w:val="16"/>
              </w:rPr>
              <w:t>7</w:t>
            </w:r>
          </w:p>
        </w:tc>
        <w:tc>
          <w:tcPr>
            <w:tcW w:type="dxa" w:w="215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$57,782</w:t>
            </w:r>
          </w:p>
        </w:tc>
        <w:tc>
          <w:tcPr>
            <w:tcW w:type="dxa" w:w="1126"/>
          </w:tcPr>
          <w:p>
            <w:pPr>
              <w:spacing w:after="0"/>
              <w:jc w:val="right"/>
            </w:pPr>
            <w:r>
              <w:rPr>
                <w:sz w:val="16"/>
              </w:rPr>
              <w:t>$14,886</w:t>
            </w:r>
          </w:p>
        </w:tc>
        <w:tc>
          <w:tcPr>
            <w:tcW w:type="dxa" w:w="1897"/>
          </w:tcPr>
          <w:p>
            <w:pPr>
              <w:spacing w:after="0"/>
              <w:jc w:val="right"/>
            </w:pPr>
            <w:r>
              <w:rPr>
                <w:sz w:val="16"/>
              </w:rPr>
              <w:t>$230</w:t>
            </w:r>
          </w:p>
        </w:tc>
        <w:tc>
          <w:tcPr>
            <w:tcW w:type="dxa" w:w="1199"/>
          </w:tcPr>
          <w:p>
            <w:pPr>
              <w:spacing w:after="0"/>
              <w:jc w:val="right"/>
            </w:pPr>
            <w:r>
              <w:rPr>
                <w:sz w:val="16"/>
              </w:rPr>
              <w:t>$72,898</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12</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$4,429</w:t>
            </w:r>
          </w:p>
        </w:tc>
        <w:tc>
          <w:tcPr>
            <w:tcW w:type="dxa" w:w="1126"/>
          </w:tcPr>
          <w:p>
            <w:pPr>
              <w:spacing w:after="0"/>
              <w:jc w:val="right"/>
            </w:pPr>
            <w:r>
              <w:rPr>
                <w:sz w:val="16"/>
              </w:rPr>
              <w:t>$3</w:t>
            </w:r>
          </w:p>
        </w:tc>
        <w:tc>
          <w:tcPr>
            <w:tcW w:type="dxa" w:w="1897"/>
          </w:tcPr>
          <w:p>
            <w:pPr>
              <w:spacing w:after="0"/>
              <w:jc w:val="right"/>
            </w:pPr>
            <w:r>
              <w:rPr>
                <w:sz w:val="16"/>
              </w:rPr>
              <w:t>$884</w:t>
            </w:r>
          </w:p>
        </w:tc>
        <w:tc>
          <w:tcPr>
            <w:tcW w:type="dxa" w:w="1199"/>
          </w:tcPr>
          <w:p>
            <w:pPr>
              <w:spacing w:after="0"/>
              <w:jc w:val="right"/>
            </w:pPr>
            <w:r>
              <w:rPr>
                <w:sz w:val="16"/>
              </w:rPr>
              <w:t>$5,317</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$113</w:t>
            </w:r>
          </w:p>
        </w:tc>
        <w:tc>
          <w:tcPr>
            <w:tcW w:type="dxa" w:w="1126"/>
          </w:tcPr>
          <w:p>
            <w:pPr>
              <w:spacing w:after="0"/>
              <w:jc w:val="right"/>
            </w:pPr>
            <w:r>
              <w:rPr>
                <w:sz w:val="16"/>
              </w:rPr>
              <w:t>n/a</w:t>
            </w:r>
          </w:p>
        </w:tc>
        <w:tc>
          <w:tcPr>
            <w:tcW w:type="dxa" w:w="1897"/>
          </w:tcPr>
          <w:p>
            <w:pPr>
              <w:spacing w:after="0"/>
              <w:jc w:val="right"/>
            </w:pPr>
            <w:r>
              <w:rPr>
                <w:sz w:val="16"/>
              </w:rPr>
              <w:t>$220</w:t>
            </w:r>
          </w:p>
        </w:tc>
        <w:tc>
          <w:tcPr>
            <w:tcW w:type="dxa" w:w="1199"/>
          </w:tcPr>
          <w:p>
            <w:pPr>
              <w:spacing w:after="0"/>
              <w:jc w:val="right"/>
            </w:pPr>
            <w:r>
              <w:rPr>
                <w:sz w:val="16"/>
              </w:rPr>
              <w:t>$333</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Drought</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97"/>
          </w:tcPr>
          <w:p>
            <w:pPr>
              <w:spacing w:after="0"/>
              <w:jc w:val="right"/>
            </w:pPr>
            <w:r>
              <w:rPr>
                <w:sz w:val="16"/>
              </w:rPr>
              <w:t>n/a</w:t>
            </w:r>
          </w:p>
        </w:tc>
        <w:tc>
          <w:tcPr>
            <w:tcW w:type="dxa" w:w="1199"/>
          </w:tcPr>
          <w:p>
            <w:pPr>
              <w:spacing w:after="0"/>
              <w:jc w:val="right"/>
            </w:pPr>
            <w:r>
              <w:rPr>
                <w:sz w:val="16"/>
              </w:rPr>
              <w:t>$0</w:t>
            </w:r>
          </w:p>
        </w:tc>
        <w:tc>
          <w:tcPr>
            <w:tcW w:type="dxa" w:w="2055"/>
          </w:tcPr>
          <w:p>
            <w:pPr>
              <w:spacing w:after="0"/>
              <w:jc w:val="right"/>
            </w:pPr>
            <w:r>
              <w:rPr>
                <w:sz w:val="16"/>
              </w:rPr>
              <w:t>2</w:t>
            </w:r>
          </w:p>
        </w:tc>
        <w:tc>
          <w:tcPr>
            <w:tcW w:type="dxa" w:w="21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102 (Relatively Low, 59.1); tract 103.04 (Relatively Low, 42.9); tract 105.02 (Very Low, 40.3)</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102 (Very Low, 46.4); tract 127 (Very Low, 42.6); tract 129 (Very Low, 42.4)</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129 (Very Low, 75.7); tract 127 (Very Low, 75.1); tract 125 (Very Low, 73.8)</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102 (Relatively High, 91.9); tract 127 (Relatively High, 86.3); tract 105.02 (Relatively High, 85.1)</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119.02 (Very Low, 64.5); tract 130 (Very Low, 56.8); tract 126 (Very Low, 54.4)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102 is Census Tract 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65"/>
        <w:gridCol w:w="1638"/>
        <w:gridCol w:w="1741"/>
        <w:gridCol w:w="1570"/>
        <w:gridCol w:w="1578"/>
        <w:gridCol w:w="2329"/>
        <w:gridCol w:w="1781"/>
      </w:tblGrid>
      <w:tr>
        <w:trPr>
          <w:cantSplit/>
          <w:tblHeader/>
        </w:trPr>
        <w:tc>
          <w:tcPr>
            <w:tcW w:type="dxa" w:w="1710"/>
            <w:shd w:val="clear" w:color="auto" w:fill="E8E8E8"/>
          </w:tcPr>
          <w:p>
            <w:pPr>
              <w:spacing w:after="0"/>
              <w:jc w:val="left"/>
            </w:pPr>
            <w:r>
              <w:rPr>
                <w:b/>
                <w:sz w:val="16"/>
              </w:rPr>
              <w:t>Hazard</w:t>
            </w:r>
          </w:p>
        </w:tc>
        <w:tc>
          <w:tcPr>
            <w:tcW w:type="dxa" w:w="1765"/>
            <w:shd w:val="clear" w:color="auto" w:fill="E8E8E8"/>
          </w:tcPr>
          <w:p>
            <w:pPr>
              <w:spacing w:after="0"/>
              <w:jc w:val="left"/>
            </w:pPr>
            <w:r>
              <w:rPr>
                <w:b/>
                <w:sz w:val="16"/>
              </w:rPr>
              <w:t>Scale</w:t>
            </w:r>
          </w:p>
        </w:tc>
        <w:tc>
          <w:tcPr>
            <w:tcW w:type="dxa" w:w="163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1"/>
            <w:shd w:val="clear" w:color="auto" w:fill="E8E8E8"/>
          </w:tcPr>
          <w:p>
            <w:pPr>
              <w:spacing w:after="0"/>
              <w:jc w:val="left"/>
            </w:pPr>
            <w:r>
              <w:rPr>
                <w:b/>
                <w:sz w:val="16"/>
              </w:rPr>
              <w:t>Observed range</w:t>
            </w:r>
          </w:p>
        </w:tc>
        <w:tc>
          <w:tcPr>
            <w:tcW w:type="dxa" w:w="1570"/>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2329"/>
            <w:shd w:val="clear" w:color="auto" w:fill="E8E8E8"/>
          </w:tcPr>
          <w:p>
            <w:pPr>
              <w:spacing w:after="0"/>
              <w:jc w:val="left"/>
            </w:pPr>
            <w:r>
              <w:rPr>
                <w:b/>
                <w:sz w:val="16"/>
              </w:rPr>
              <w:t>How it applies to jurisdictions</w:t>
            </w:r>
          </w:p>
        </w:tc>
        <w:tc>
          <w:tcPr>
            <w:tcW w:type="dxa" w:w="1781"/>
            <w:shd w:val="clear" w:color="auto" w:fill="E8E8E8"/>
          </w:tcPr>
          <w:p>
            <w:pPr>
              <w:spacing w:after="0"/>
              <w:jc w:val="left"/>
            </w:pPr>
            <w:r>
              <w:rPr>
                <w:b/>
                <w:sz w:val="16"/>
              </w:rPr>
              <w:t>Note</w:t>
            </w:r>
          </w:p>
        </w:tc>
      </w:tr>
      <w:tr>
        <w:trPr>
          <w:cantSplit/>
        </w:trPr>
        <w:tc>
          <w:tcPr>
            <w:tcW w:type="dxa" w:w="1710"/>
          </w:tcPr>
          <w:p>
            <w:pPr>
              <w:spacing w:after="0"/>
              <w:jc w:val="left"/>
            </w:pPr>
            <w:r>
              <w:rPr>
                <w:sz w:val="16"/>
              </w:rPr>
              <w:t>Cold/Wind Chill, Extreme Cold/Wind Chill</w:t>
            </w:r>
          </w:p>
        </w:tc>
        <w:tc>
          <w:tcPr>
            <w:tcW w:type="dxa" w:w="1765"/>
          </w:tcPr>
          <w:p>
            <w:pPr>
              <w:spacing w:after="0"/>
              <w:jc w:val="left"/>
            </w:pPr>
            <w:r>
              <w:rPr>
                <w:sz w:val="16"/>
              </w:rPr>
              <w:t>wind chill</w:t>
            </w:r>
          </w:p>
        </w:tc>
        <w:tc>
          <w:tcPr>
            <w:tcW w:type="dxa" w:w="1638"/>
          </w:tcPr>
          <w:p>
            <w:pPr>
              <w:spacing w:after="0"/>
              <w:jc w:val="right"/>
            </w:pPr>
            <w:r>
              <w:rPr>
                <w:sz w:val="16"/>
              </w:rPr>
              <w:t>15 records, 1996 to 2026 (15 zone-level)</w:t>
            </w:r>
          </w:p>
        </w:tc>
        <w:tc>
          <w:tcPr>
            <w:tcW w:type="dxa" w:w="1741"/>
          </w:tcPr>
          <w:p>
            <w:pPr>
              <w:spacing w:after="0"/>
              <w:jc w:val="left"/>
            </w:pPr>
            <w:r>
              <w:rPr>
                <w:sz w:val="16"/>
              </w:rPr>
              <w:t>1 day to 21 days (median 3 days); 15 with a recorded value</w:t>
            </w:r>
          </w:p>
        </w:tc>
        <w:tc>
          <w:tcPr>
            <w:tcW w:type="dxa" w:w="1570"/>
          </w:tcPr>
          <w:p>
            <w:pPr>
              <w:spacing w:after="0"/>
              <w:jc w:val="left"/>
            </w:pPr>
            <w:r>
              <w:rPr>
                <w:sz w:val="16"/>
              </w:rPr>
              <w:t>January 2003 (1 monthly summary record), zone-level</w:t>
            </w:r>
          </w:p>
        </w:tc>
        <w:tc>
          <w:tcPr>
            <w:tcW w:type="dxa" w:w="1578"/>
          </w:tcPr>
          <w:p>
            <w:pPr>
              <w:spacing w:after="0"/>
              <w:jc w:val="left"/>
            </w:pPr>
            <w:r>
              <w:rPr>
                <w:sz w:val="16"/>
              </w:rPr>
              <w:t>Cold/Wind Chill, 1998-12-30, $500,000 property; crops not reported (zone total, 1998 dollars)</w:t>
            </w:r>
          </w:p>
        </w:tc>
        <w:tc>
          <w:tcPr>
            <w:tcW w:type="dxa" w:w="2329"/>
          </w:tcPr>
          <w:p>
            <w:pPr>
              <w:spacing w:after="0"/>
              <w:jc w:val="left"/>
            </w:pPr>
            <w:r>
              <w:rPr>
                <w:sz w:val="16"/>
              </w:rPr>
              <w:t>Countywide (zone-level records).</w:t>
            </w:r>
          </w:p>
        </w:tc>
        <w:tc>
          <w:tcPr>
            <w:tcW w:type="dxa" w:w="1781"/>
          </w:tcPr>
          <w:p>
            <w:pPr>
              <w:spacing w:after="0"/>
              <w:jc w:val="left"/>
            </w:pPr>
          </w:p>
        </w:tc>
      </w:tr>
      <w:tr>
        <w:trPr>
          <w:cantSplit/>
        </w:trPr>
        <w:tc>
          <w:tcPr>
            <w:tcW w:type="dxa" w:w="1710"/>
          </w:tcPr>
          <w:p>
            <w:pPr>
              <w:spacing w:after="0"/>
              <w:jc w:val="left"/>
            </w:pPr>
            <w:r>
              <w:rPr>
                <w:sz w:val="16"/>
              </w:rPr>
              <w:t>Frost/Freeze (outside NRI's Cold Wave definition)</w:t>
            </w:r>
          </w:p>
        </w:tc>
        <w:tc>
          <w:tcPr>
            <w:tcW w:type="dxa" w:w="1765"/>
          </w:tcPr>
          <w:p>
            <w:pPr>
              <w:spacing w:after="0"/>
              <w:jc w:val="left"/>
            </w:pPr>
            <w:r>
              <w:rPr>
                <w:sz w:val="16"/>
              </w:rPr>
              <w:t>crop damage</w:t>
            </w:r>
          </w:p>
        </w:tc>
        <w:tc>
          <w:tcPr>
            <w:tcW w:type="dxa" w:w="1638"/>
          </w:tcPr>
          <w:p>
            <w:pPr>
              <w:spacing w:after="0"/>
              <w:jc w:val="right"/>
            </w:pPr>
            <w:r>
              <w:rPr>
                <w:sz w:val="16"/>
              </w:rPr>
              <w:t>1 record, 2012 (1 zone-level)</w:t>
            </w:r>
          </w:p>
        </w:tc>
        <w:tc>
          <w:tcPr>
            <w:tcW w:type="dxa" w:w="1741"/>
          </w:tcPr>
          <w:p>
            <w:pPr>
              <w:spacing w:after="0"/>
              <w:jc w:val="left"/>
            </w:pPr>
          </w:p>
        </w:tc>
        <w:tc>
          <w:tcPr>
            <w:tcW w:type="dxa" w:w="1570"/>
          </w:tcPr>
          <w:p>
            <w:pPr>
              <w:spacing w:after="0"/>
              <w:jc w:val="left"/>
            </w:pPr>
            <w:r>
              <w:rPr>
                <w:sz w:val="16"/>
              </w:rPr>
              <w:t>Frost/Freeze, 2012-04-27, $1,300,000 crop damage (2012 dollars); NWS zone MIZ053</w:t>
            </w:r>
          </w:p>
        </w:tc>
        <w:tc>
          <w:tcPr>
            <w:tcW w:type="dxa" w:w="1578"/>
          </w:tcPr>
          <w:p>
            <w:pPr>
              <w:spacing w:after="0"/>
              <w:jc w:val="left"/>
            </w:pPr>
          </w:p>
        </w:tc>
        <w:tc>
          <w:tcPr>
            <w:tcW w:type="dxa" w:w="2329"/>
          </w:tcPr>
          <w:p>
            <w:pPr>
              <w:spacing w:after="0"/>
              <w:jc w:val="left"/>
            </w:pPr>
            <w:r>
              <w:rPr>
                <w:sz w:val="16"/>
              </w:rPr>
              <w:t>Countywide (zone-level records).</w:t>
            </w:r>
          </w:p>
        </w:tc>
        <w:tc>
          <w:tcPr>
            <w:tcW w:type="dxa" w:w="1781"/>
          </w:tcPr>
          <w:p>
            <w:pPr>
              <w:spacing w:after="0"/>
              <w:jc w:val="left"/>
            </w:pPr>
          </w:p>
        </w:tc>
      </w:tr>
      <w:tr>
        <w:trPr>
          <w:cantSplit/>
        </w:trPr>
        <w:tc>
          <w:tcPr>
            <w:tcW w:type="dxa" w:w="1710"/>
          </w:tcPr>
          <w:p>
            <w:pPr>
              <w:spacing w:after="0"/>
              <w:jc w:val="left"/>
            </w:pPr>
            <w:r>
              <w:rPr>
                <w:sz w:val="16"/>
              </w:rPr>
              <w:t>Drought</w:t>
            </w:r>
          </w:p>
        </w:tc>
        <w:tc>
          <w:tcPr>
            <w:tcW w:type="dxa" w:w="1765"/>
          </w:tcPr>
          <w:p>
            <w:pPr>
              <w:spacing w:after="0"/>
              <w:jc w:val="left"/>
            </w:pPr>
            <w:r>
              <w:rPr>
                <w:sz w:val="16"/>
              </w:rPr>
              <w:t>U.S. Drought Monitor scale (D0 to D4)</w:t>
            </w:r>
          </w:p>
        </w:tc>
        <w:tc>
          <w:tcPr>
            <w:tcW w:type="dxa" w:w="1638"/>
          </w:tcPr>
          <w:p>
            <w:pPr>
              <w:spacing w:after="0"/>
              <w:jc w:val="right"/>
            </w:pPr>
            <w:r>
              <w:rPr>
                <w:sz w:val="16"/>
              </w:rPr>
              <w:t>2 records, 2001 to 2002 (2 zone-level)</w:t>
            </w:r>
          </w:p>
        </w:tc>
        <w:tc>
          <w:tcPr>
            <w:tcW w:type="dxa" w:w="1741"/>
          </w:tcPr>
          <w:p>
            <w:pPr>
              <w:spacing w:after="0"/>
              <w:jc w:val="left"/>
            </w:pPr>
            <w:r>
              <w:rPr>
                <w:sz w:val="16"/>
              </w:rPr>
              <w:t>30 days to 31 days (median 30.5 days); 2 with a recorded value</w:t>
            </w:r>
          </w:p>
        </w:tc>
        <w:tc>
          <w:tcPr>
            <w:tcW w:type="dxa" w:w="1570"/>
          </w:tcPr>
          <w:p>
            <w:pPr>
              <w:spacing w:after="0"/>
              <w:jc w:val="left"/>
            </w:pPr>
            <w:r>
              <w:rPr>
                <w:sz w:val="16"/>
              </w:rPr>
              <w:t>31 days (1 month), 2001-07-01 to 2001-07-31, zone-level</w:t>
            </w:r>
          </w:p>
        </w:tc>
        <w:tc>
          <w:tcPr>
            <w:tcW w:type="dxa" w:w="1578"/>
          </w:tcPr>
          <w:p>
            <w:pPr>
              <w:spacing w:after="0"/>
              <w:jc w:val="left"/>
            </w:pPr>
          </w:p>
        </w:tc>
        <w:tc>
          <w:tcPr>
            <w:tcW w:type="dxa" w:w="2329"/>
          </w:tcPr>
          <w:p>
            <w:pPr>
              <w:spacing w:after="0"/>
              <w:jc w:val="left"/>
            </w:pPr>
            <w:r>
              <w:rPr>
                <w:sz w:val="16"/>
              </w:rPr>
              <w:t>Countywide (zone-level records).</w:t>
            </w:r>
          </w:p>
        </w:tc>
        <w:tc>
          <w:tcPr>
            <w:tcW w:type="dxa" w:w="178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65"/>
          </w:tcPr>
          <w:p>
            <w:pPr>
              <w:spacing w:after="0"/>
              <w:jc w:val="left"/>
            </w:pPr>
            <w:r>
              <w:rPr>
                <w:sz w:val="16"/>
              </w:rPr>
              <w:t>Modified Mercalli (local data)</w:t>
            </w:r>
          </w:p>
        </w:tc>
        <w:tc>
          <w:tcPr>
            <w:tcW w:type="dxa" w:w="1638"/>
          </w:tcPr>
          <w:p>
            <w:pPr>
              <w:spacing w:after="0"/>
              <w:jc w:val="right"/>
            </w:pPr>
            <w:r>
              <w:rPr>
                <w:sz w:val="16"/>
              </w:rPr>
              <w:t>0</w:t>
            </w:r>
          </w:p>
        </w:tc>
        <w:tc>
          <w:tcPr>
            <w:tcW w:type="dxa" w:w="1741"/>
          </w:tcPr>
          <w:p>
            <w:pPr>
              <w:spacing w:after="0"/>
              <w:jc w:val="left"/>
            </w:pPr>
          </w:p>
        </w:tc>
        <w:tc>
          <w:tcPr>
            <w:tcW w:type="dxa" w:w="1570"/>
          </w:tcPr>
          <w:p>
            <w:pPr>
              <w:spacing w:after="0"/>
              <w:jc w:val="left"/>
            </w:pPr>
          </w:p>
        </w:tc>
        <w:tc>
          <w:tcPr>
            <w:tcW w:type="dxa" w:w="1578"/>
          </w:tcPr>
          <w:p>
            <w:pPr>
              <w:spacing w:after="0"/>
              <w:jc w:val="left"/>
            </w:pPr>
          </w:p>
        </w:tc>
        <w:tc>
          <w:tcPr>
            <w:tcW w:type="dxa" w:w="2329"/>
          </w:tcPr>
          <w:p>
            <w:pPr>
              <w:spacing w:after="0"/>
              <w:jc w:val="left"/>
            </w:pPr>
          </w:p>
        </w:tc>
        <w:tc>
          <w:tcPr>
            <w:tcW w:type="dxa" w:w="1781"/>
          </w:tcPr>
          <w:p>
            <w:pPr>
              <w:spacing w:after="0"/>
              <w:jc w:val="left"/>
            </w:pPr>
            <w:r>
              <w:rPr>
                <w:sz w:val="16"/>
              </w:rPr>
              <w:t>Storm Events does not record earthquakes; the USGS earthquake catalog is the source.</w:t>
            </w:r>
          </w:p>
        </w:tc>
      </w:tr>
      <w:tr>
        <w:trPr>
          <w:cantSplit/>
        </w:trPr>
        <w:tc>
          <w:tcPr>
            <w:tcW w:type="dxa" w:w="1710"/>
          </w:tcPr>
          <w:p>
            <w:pPr>
              <w:spacing w:after="0"/>
              <w:jc w:val="left"/>
            </w:pPr>
            <w:r>
              <w:rPr>
                <w:sz w:val="16"/>
              </w:rPr>
              <w:t>Hail</w:t>
            </w:r>
          </w:p>
        </w:tc>
        <w:tc>
          <w:tcPr>
            <w:tcW w:type="dxa" w:w="1765"/>
          </w:tcPr>
          <w:p>
            <w:pPr>
              <w:spacing w:after="0"/>
              <w:jc w:val="left"/>
            </w:pPr>
            <w:r>
              <w:rPr>
                <w:sz w:val="16"/>
              </w:rPr>
              <w:t>hail size (inches)</w:t>
            </w:r>
          </w:p>
        </w:tc>
        <w:tc>
          <w:tcPr>
            <w:tcW w:type="dxa" w:w="1638"/>
          </w:tcPr>
          <w:p>
            <w:pPr>
              <w:spacing w:after="0"/>
              <w:jc w:val="right"/>
            </w:pPr>
            <w:r>
              <w:rPr>
                <w:sz w:val="16"/>
              </w:rPr>
              <w:t>126 records, 1963 to 2026</w:t>
            </w:r>
          </w:p>
        </w:tc>
        <w:tc>
          <w:tcPr>
            <w:tcW w:type="dxa" w:w="1741"/>
          </w:tcPr>
          <w:p>
            <w:pPr>
              <w:spacing w:after="0"/>
              <w:jc w:val="left"/>
            </w:pPr>
            <w:r>
              <w:rPr>
                <w:sz w:val="16"/>
              </w:rPr>
              <w:t>0.75 in to 3.5 in (median 1 in); 126 with a recorded value</w:t>
            </w:r>
          </w:p>
        </w:tc>
        <w:tc>
          <w:tcPr>
            <w:tcW w:type="dxa" w:w="1570"/>
          </w:tcPr>
          <w:p>
            <w:pPr>
              <w:spacing w:after="0"/>
              <w:jc w:val="left"/>
            </w:pPr>
            <w:r>
              <w:rPr>
                <w:sz w:val="16"/>
              </w:rPr>
              <w:t>3.5 in hail, 1984-09-02</w:t>
            </w:r>
          </w:p>
        </w:tc>
        <w:tc>
          <w:tcPr>
            <w:tcW w:type="dxa" w:w="1578"/>
          </w:tcPr>
          <w:p>
            <w:pPr>
              <w:spacing w:after="0"/>
              <w:jc w:val="left"/>
            </w:pPr>
            <w:r>
              <w:rPr>
                <w:sz w:val="16"/>
              </w:rPr>
              <w:t>Hail, 2008-06-06, $300 property; $0 crops (2008 dollars)</w:t>
            </w:r>
          </w:p>
        </w:tc>
        <w:tc>
          <w:tcPr>
            <w:tcW w:type="dxa" w:w="2329"/>
          </w:tcPr>
          <w:p>
            <w:pPr>
              <w:spacing w:after="0"/>
              <w:jc w:val="left"/>
            </w:pPr>
            <w:r>
              <w:rPr>
                <w:sz w:val="16"/>
              </w:rPr>
              <w:t>Event records naming jurisdictions in the plan: Saginaw charter township (16 records), Saginaw city (16 records), Bridgeport charter township (6 records), St. Charles township (5 records), St. Charles village (5 records), Birch Run township (3 records), Birch Run village (3 records), Chesaning township (3 records), Merrill village (3 records), Oakley village (3 records); and 6 more jurisdictions (see the Excel file).</w:t>
            </w:r>
          </w:p>
        </w:tc>
        <w:tc>
          <w:tcPr>
            <w:tcW w:type="dxa" w:w="1781"/>
          </w:tcPr>
          <w:p>
            <w:pPr>
              <w:spacing w:after="0"/>
              <w:jc w:val="left"/>
            </w:pPr>
          </w:p>
        </w:tc>
      </w:tr>
      <w:tr>
        <w:trPr>
          <w:cantSplit/>
        </w:trPr>
        <w:tc>
          <w:tcPr>
            <w:tcW w:type="dxa" w:w="1710"/>
          </w:tcPr>
          <w:p>
            <w:pPr>
              <w:spacing w:after="0"/>
              <w:jc w:val="left"/>
            </w:pPr>
            <w:r>
              <w:rPr>
                <w:sz w:val="16"/>
              </w:rPr>
              <w:t>Excessive Heat, Heat</w:t>
            </w:r>
          </w:p>
        </w:tc>
        <w:tc>
          <w:tcPr>
            <w:tcW w:type="dxa" w:w="1765"/>
          </w:tcPr>
          <w:p>
            <w:pPr>
              <w:spacing w:after="0"/>
              <w:jc w:val="left"/>
            </w:pPr>
            <w:r>
              <w:rPr>
                <w:sz w:val="16"/>
              </w:rPr>
              <w:t>heat index (in event narratives)</w:t>
            </w:r>
          </w:p>
        </w:tc>
        <w:tc>
          <w:tcPr>
            <w:tcW w:type="dxa" w:w="1638"/>
          </w:tcPr>
          <w:p>
            <w:pPr>
              <w:spacing w:after="0"/>
              <w:jc w:val="right"/>
            </w:pPr>
            <w:r>
              <w:rPr>
                <w:sz w:val="16"/>
              </w:rPr>
              <w:t>14 records, 1999 to 2026 (14 zone-level)</w:t>
            </w:r>
          </w:p>
        </w:tc>
        <w:tc>
          <w:tcPr>
            <w:tcW w:type="dxa" w:w="1741"/>
          </w:tcPr>
          <w:p>
            <w:pPr>
              <w:spacing w:after="0"/>
              <w:jc w:val="left"/>
            </w:pPr>
            <w:r>
              <w:rPr>
                <w:sz w:val="16"/>
              </w:rPr>
              <w:t>1 day to 7 days (median 4.5 days); 10 with a recorded value</w:t>
            </w:r>
          </w:p>
        </w:tc>
        <w:tc>
          <w:tcPr>
            <w:tcW w:type="dxa" w:w="1570"/>
          </w:tcPr>
          <w:p>
            <w:pPr>
              <w:spacing w:after="0"/>
              <w:jc w:val="left"/>
            </w:pPr>
            <w:r>
              <w:rPr>
                <w:sz w:val="16"/>
              </w:rPr>
              <w:t>7 consecutive days, 2012-07-01 to 2012-07-07, zone-level</w:t>
            </w:r>
          </w:p>
        </w:tc>
        <w:tc>
          <w:tcPr>
            <w:tcW w:type="dxa" w:w="1578"/>
          </w:tcPr>
          <w:p>
            <w:pPr>
              <w:spacing w:after="0"/>
              <w:jc w:val="left"/>
            </w:pPr>
          </w:p>
        </w:tc>
        <w:tc>
          <w:tcPr>
            <w:tcW w:type="dxa" w:w="2329"/>
          </w:tcPr>
          <w:p>
            <w:pPr>
              <w:spacing w:after="0"/>
              <w:jc w:val="left"/>
            </w:pPr>
            <w:r>
              <w:rPr>
                <w:sz w:val="16"/>
              </w:rPr>
              <w:t>Countywide (zone-level records).</w:t>
            </w:r>
          </w:p>
        </w:tc>
        <w:tc>
          <w:tcPr>
            <w:tcW w:type="dxa" w:w="1781"/>
          </w:tcPr>
          <w:p>
            <w:pPr>
              <w:spacing w:after="0"/>
              <w:jc w:val="left"/>
            </w:pPr>
            <w:r>
              <w:rPr>
                <w:sz w:val="16"/>
              </w:rPr>
              <w:t>Heat records from November to March (unseasonable warmth, not a heat wave) are counted but not used for the longest run.</w:t>
            </w:r>
          </w:p>
        </w:tc>
      </w:tr>
      <w:tr>
        <w:trPr>
          <w:cantSplit/>
        </w:trPr>
        <w:tc>
          <w:tcPr>
            <w:tcW w:type="dxa" w:w="1710"/>
          </w:tcPr>
          <w:p>
            <w:pPr>
              <w:spacing w:after="0"/>
              <w:jc w:val="left"/>
            </w:pPr>
            <w:r>
              <w:rPr>
                <w:sz w:val="16"/>
              </w:rPr>
              <w:t>Hurricane, Tropical Storm, Tropical Depression</w:t>
            </w:r>
          </w:p>
        </w:tc>
        <w:tc>
          <w:tcPr>
            <w:tcW w:type="dxa" w:w="1765"/>
          </w:tcPr>
          <w:p>
            <w:pPr>
              <w:spacing w:after="0"/>
              <w:jc w:val="left"/>
            </w:pPr>
            <w:r>
              <w:rPr>
                <w:sz w:val="16"/>
              </w:rPr>
              <w:t>Saffir-Simpson</w:t>
            </w:r>
          </w:p>
        </w:tc>
        <w:tc>
          <w:tcPr>
            <w:tcW w:type="dxa" w:w="1638"/>
          </w:tcPr>
          <w:p>
            <w:pPr>
              <w:spacing w:after="0"/>
              <w:jc w:val="right"/>
            </w:pPr>
            <w:r>
              <w:rPr>
                <w:sz w:val="16"/>
              </w:rPr>
              <w:t>0</w:t>
            </w:r>
          </w:p>
        </w:tc>
        <w:tc>
          <w:tcPr>
            <w:tcW w:type="dxa" w:w="1741"/>
          </w:tcPr>
          <w:p>
            <w:pPr>
              <w:spacing w:after="0"/>
              <w:jc w:val="left"/>
            </w:pPr>
          </w:p>
        </w:tc>
        <w:tc>
          <w:tcPr>
            <w:tcW w:type="dxa" w:w="1570"/>
          </w:tcPr>
          <w:p>
            <w:pPr>
              <w:spacing w:after="0"/>
              <w:jc w:val="left"/>
            </w:pPr>
          </w:p>
        </w:tc>
        <w:tc>
          <w:tcPr>
            <w:tcW w:type="dxa" w:w="1578"/>
          </w:tcPr>
          <w:p>
            <w:pPr>
              <w:spacing w:after="0"/>
              <w:jc w:val="left"/>
            </w:pPr>
          </w:p>
        </w:tc>
        <w:tc>
          <w:tcPr>
            <w:tcW w:type="dxa" w:w="2329"/>
          </w:tcPr>
          <w:p>
            <w:pPr>
              <w:spacing w:after="0"/>
              <w:jc w:val="left"/>
            </w:pPr>
          </w:p>
        </w:tc>
        <w:tc>
          <w:tcPr>
            <w:tcW w:type="dxa" w:w="178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0"/>
          </w:tcPr>
          <w:p>
            <w:pPr>
              <w:spacing w:after="0"/>
              <w:jc w:val="left"/>
            </w:pPr>
            <w:r>
              <w:rPr>
                <w:sz w:val="16"/>
              </w:rPr>
              <w:t>Ice Storm</w:t>
            </w:r>
          </w:p>
        </w:tc>
        <w:tc>
          <w:tcPr>
            <w:tcW w:type="dxa" w:w="1765"/>
          </w:tcPr>
          <w:p>
            <w:pPr>
              <w:spacing w:after="0"/>
              <w:jc w:val="left"/>
            </w:pPr>
            <w:r>
              <w:rPr>
                <w:sz w:val="16"/>
              </w:rPr>
              <w:t>Sperry-Piltz ice scale (local data)</w:t>
            </w:r>
          </w:p>
        </w:tc>
        <w:tc>
          <w:tcPr>
            <w:tcW w:type="dxa" w:w="1638"/>
          </w:tcPr>
          <w:p>
            <w:pPr>
              <w:spacing w:after="0"/>
              <w:jc w:val="right"/>
            </w:pPr>
            <w:r>
              <w:rPr>
                <w:sz w:val="16"/>
              </w:rPr>
              <w:t>10 records, 1997 to 2020 (10 zone-level)</w:t>
            </w:r>
          </w:p>
        </w:tc>
        <w:tc>
          <w:tcPr>
            <w:tcW w:type="dxa" w:w="1741"/>
          </w:tcPr>
          <w:p>
            <w:pPr>
              <w:spacing w:after="0"/>
              <w:jc w:val="left"/>
            </w:pPr>
          </w:p>
        </w:tc>
        <w:tc>
          <w:tcPr>
            <w:tcW w:type="dxa" w:w="1570"/>
          </w:tcPr>
          <w:p>
            <w:pPr>
              <w:spacing w:after="0"/>
              <w:jc w:val="left"/>
            </w:pPr>
            <w:r>
              <w:rPr>
                <w:sz w:val="16"/>
              </w:rPr>
              <w:t>Ice Storm, 2013-12-21, $3,000,000 property; $0 crops (2013 dollars); NWS zone MIZ053</w:t>
            </w:r>
          </w:p>
        </w:tc>
        <w:tc>
          <w:tcPr>
            <w:tcW w:type="dxa" w:w="1578"/>
          </w:tcPr>
          <w:p>
            <w:pPr>
              <w:spacing w:after="0"/>
              <w:jc w:val="left"/>
            </w:pPr>
          </w:p>
        </w:tc>
        <w:tc>
          <w:tcPr>
            <w:tcW w:type="dxa" w:w="2329"/>
          </w:tcPr>
          <w:p>
            <w:pPr>
              <w:spacing w:after="0"/>
              <w:jc w:val="left"/>
            </w:pPr>
            <w:r>
              <w:rPr>
                <w:sz w:val="16"/>
              </w:rPr>
              <w:t>Countywide (zone-level records).</w:t>
            </w:r>
          </w:p>
        </w:tc>
        <w:tc>
          <w:tcPr>
            <w:tcW w:type="dxa" w:w="1781"/>
          </w:tcPr>
          <w:p>
            <w:pPr>
              <w:spacing w:after="0"/>
              <w:jc w:val="left"/>
            </w:pPr>
          </w:p>
        </w:tc>
      </w:tr>
      <w:tr>
        <w:trPr>
          <w:cantSplit/>
        </w:trPr>
        <w:tc>
          <w:tcPr>
            <w:tcW w:type="dxa" w:w="1710"/>
          </w:tcPr>
          <w:p>
            <w:pPr>
              <w:spacing w:after="0"/>
              <w:jc w:val="left"/>
            </w:pPr>
            <w:r>
              <w:rPr>
                <w:sz w:val="16"/>
              </w:rPr>
              <w:t>Flash Flood, Flood, Lakeshore Flood</w:t>
            </w:r>
          </w:p>
        </w:tc>
        <w:tc>
          <w:tcPr>
            <w:tcW w:type="dxa" w:w="1765"/>
          </w:tcPr>
          <w:p>
            <w:pPr>
              <w:spacing w:after="0"/>
              <w:jc w:val="left"/>
            </w:pPr>
            <w:r>
              <w:rPr>
                <w:sz w:val="16"/>
              </w:rPr>
              <w:t>damage and flood days (flood depth: FIRM)</w:t>
            </w:r>
          </w:p>
        </w:tc>
        <w:tc>
          <w:tcPr>
            <w:tcW w:type="dxa" w:w="1638"/>
          </w:tcPr>
          <w:p>
            <w:pPr>
              <w:spacing w:after="0"/>
              <w:jc w:val="right"/>
            </w:pPr>
            <w:r>
              <w:rPr>
                <w:sz w:val="16"/>
              </w:rPr>
              <w:t>40 records, 1996 to 2020 (23 zone-level)</w:t>
            </w:r>
          </w:p>
        </w:tc>
        <w:tc>
          <w:tcPr>
            <w:tcW w:type="dxa" w:w="1741"/>
          </w:tcPr>
          <w:p>
            <w:pPr>
              <w:spacing w:after="0"/>
              <w:jc w:val="left"/>
            </w:pPr>
          </w:p>
        </w:tc>
        <w:tc>
          <w:tcPr>
            <w:tcW w:type="dxa" w:w="1570"/>
          </w:tcPr>
          <w:p>
            <w:pPr>
              <w:spacing w:after="0"/>
              <w:jc w:val="left"/>
            </w:pPr>
            <w:r>
              <w:rPr>
                <w:sz w:val="16"/>
              </w:rPr>
              <w:t>Flood, 2020-05-18, $9,000,000 property; $0 crops (2020 dollars)</w:t>
            </w:r>
          </w:p>
        </w:tc>
        <w:tc>
          <w:tcPr>
            <w:tcW w:type="dxa" w:w="1578"/>
          </w:tcPr>
          <w:p>
            <w:pPr>
              <w:spacing w:after="0"/>
              <w:jc w:val="left"/>
            </w:pPr>
          </w:p>
        </w:tc>
        <w:tc>
          <w:tcPr>
            <w:tcW w:type="dxa" w:w="2329"/>
          </w:tcPr>
          <w:p>
            <w:pPr>
              <w:spacing w:after="0"/>
              <w:jc w:val="left"/>
            </w:pPr>
            <w:r>
              <w:rPr>
                <w:sz w:val="16"/>
              </w:rPr>
              <w:t>Event records naming jurisdictions in the plan: Saginaw charter township (3 records), Saginaw city (3 records), Bridgeport charter township (2 records), Brant township (1 record), Merrill village (1 record), St. Charles township (1 record), St. Charles village (1 record). Zone-level records (23) apply countywide.</w:t>
            </w:r>
          </w:p>
        </w:tc>
        <w:tc>
          <w:tcPr>
            <w:tcW w:type="dxa" w:w="178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0"/>
          </w:tcPr>
          <w:p>
            <w:pPr>
              <w:spacing w:after="0"/>
              <w:jc w:val="left"/>
            </w:pPr>
            <w:r>
              <w:rPr>
                <w:sz w:val="16"/>
              </w:rPr>
              <w:t>Debris Flow</w:t>
            </w:r>
          </w:p>
        </w:tc>
        <w:tc>
          <w:tcPr>
            <w:tcW w:type="dxa" w:w="1765"/>
          </w:tcPr>
          <w:p>
            <w:pPr>
              <w:spacing w:after="0"/>
              <w:jc w:val="left"/>
            </w:pPr>
            <w:r>
              <w:rPr>
                <w:sz w:val="16"/>
              </w:rPr>
              <w:t>none (count and damage only)</w:t>
            </w:r>
          </w:p>
        </w:tc>
        <w:tc>
          <w:tcPr>
            <w:tcW w:type="dxa" w:w="1638"/>
          </w:tcPr>
          <w:p>
            <w:pPr>
              <w:spacing w:after="0"/>
              <w:jc w:val="right"/>
            </w:pPr>
            <w:r>
              <w:rPr>
                <w:sz w:val="16"/>
              </w:rPr>
              <w:t>0</w:t>
            </w:r>
          </w:p>
        </w:tc>
        <w:tc>
          <w:tcPr>
            <w:tcW w:type="dxa" w:w="1741"/>
          </w:tcPr>
          <w:p>
            <w:pPr>
              <w:spacing w:after="0"/>
              <w:jc w:val="left"/>
            </w:pPr>
          </w:p>
        </w:tc>
        <w:tc>
          <w:tcPr>
            <w:tcW w:type="dxa" w:w="1570"/>
          </w:tcPr>
          <w:p>
            <w:pPr>
              <w:spacing w:after="0"/>
              <w:jc w:val="left"/>
            </w:pPr>
          </w:p>
        </w:tc>
        <w:tc>
          <w:tcPr>
            <w:tcW w:type="dxa" w:w="1578"/>
          </w:tcPr>
          <w:p>
            <w:pPr>
              <w:spacing w:after="0"/>
              <w:jc w:val="left"/>
            </w:pPr>
          </w:p>
        </w:tc>
        <w:tc>
          <w:tcPr>
            <w:tcW w:type="dxa" w:w="2329"/>
          </w:tcPr>
          <w:p>
            <w:pPr>
              <w:spacing w:after="0"/>
              <w:jc w:val="left"/>
            </w:pPr>
          </w:p>
        </w:tc>
        <w:tc>
          <w:tcPr>
            <w:tcW w:type="dxa" w:w="1781"/>
          </w:tcPr>
          <w:p>
            <w:pPr>
              <w:spacing w:after="0"/>
              <w:jc w:val="left"/>
            </w:pPr>
          </w:p>
        </w:tc>
      </w:tr>
      <w:tr>
        <w:trPr>
          <w:cantSplit/>
        </w:trPr>
        <w:tc>
          <w:tcPr>
            <w:tcW w:type="dxa" w:w="1710"/>
          </w:tcPr>
          <w:p>
            <w:pPr>
              <w:spacing w:after="0"/>
              <w:jc w:val="left"/>
            </w:pPr>
            <w:r>
              <w:rPr>
                <w:sz w:val="16"/>
              </w:rPr>
              <w:t>Lightning</w:t>
            </w:r>
          </w:p>
        </w:tc>
        <w:tc>
          <w:tcPr>
            <w:tcW w:type="dxa" w:w="1765"/>
          </w:tcPr>
          <w:p>
            <w:pPr>
              <w:spacing w:after="0"/>
              <w:jc w:val="left"/>
            </w:pPr>
            <w:r>
              <w:rPr>
                <w:sz w:val="16"/>
              </w:rPr>
              <w:t>annualized frequency (the measure FEMA's Local Mitigation Planning Handbook names)</w:t>
            </w:r>
          </w:p>
        </w:tc>
        <w:tc>
          <w:tcPr>
            <w:tcW w:type="dxa" w:w="1638"/>
          </w:tcPr>
          <w:p>
            <w:pPr>
              <w:spacing w:after="0"/>
              <w:jc w:val="right"/>
            </w:pPr>
            <w:r>
              <w:rPr>
                <w:sz w:val="16"/>
              </w:rPr>
              <w:t>7 records, 1998 to 2007</w:t>
            </w:r>
          </w:p>
        </w:tc>
        <w:tc>
          <w:tcPr>
            <w:tcW w:type="dxa" w:w="1741"/>
          </w:tcPr>
          <w:p>
            <w:pPr>
              <w:spacing w:after="0"/>
              <w:jc w:val="left"/>
            </w:pPr>
          </w:p>
        </w:tc>
        <w:tc>
          <w:tcPr>
            <w:tcW w:type="dxa" w:w="1570"/>
          </w:tcPr>
          <w:p>
            <w:pPr>
              <w:spacing w:after="0"/>
              <w:jc w:val="left"/>
            </w:pPr>
            <w:r>
              <w:rPr>
                <w:sz w:val="16"/>
              </w:rPr>
              <w:t>Lightning, 2006-07-17, $106,000 property; crops not reported (2006 dollars)</w:t>
            </w:r>
          </w:p>
        </w:tc>
        <w:tc>
          <w:tcPr>
            <w:tcW w:type="dxa" w:w="1578"/>
          </w:tcPr>
          <w:p>
            <w:pPr>
              <w:spacing w:after="0"/>
              <w:jc w:val="left"/>
            </w:pPr>
          </w:p>
        </w:tc>
        <w:tc>
          <w:tcPr>
            <w:tcW w:type="dxa" w:w="2329"/>
          </w:tcPr>
          <w:p>
            <w:pPr>
              <w:spacing w:after="0"/>
              <w:jc w:val="left"/>
            </w:pPr>
            <w:r>
              <w:rPr>
                <w:sz w:val="16"/>
              </w:rPr>
              <w:t>Event records naming jurisdictions in the plan: Saginaw charter township (4 records), Saginaw city (4 records), Bridgeport charter township (1 record), Frankenmuth city (1 record), Frankenmuth township (1 record).</w:t>
            </w:r>
          </w:p>
        </w:tc>
        <w:tc>
          <w:tcPr>
            <w:tcW w:type="dxa" w:w="1781"/>
          </w:tcPr>
          <w:p>
            <w:pPr>
              <w:spacing w:after="0"/>
              <w:jc w:val="left"/>
            </w:pPr>
            <w:r>
              <w:rPr>
                <w:sz w:val="16"/>
              </w:rPr>
              <w:t>Storm Events lists lightning with damage or casualties.</w:t>
            </w:r>
          </w:p>
        </w:tc>
      </w:tr>
      <w:tr>
        <w:trPr>
          <w:cantSplit/>
        </w:trPr>
        <w:tc>
          <w:tcPr>
            <w:tcW w:type="dxa" w:w="1710"/>
          </w:tcPr>
          <w:p>
            <w:pPr>
              <w:spacing w:after="0"/>
              <w:jc w:val="left"/>
            </w:pPr>
            <w:r>
              <w:rPr>
                <w:sz w:val="16"/>
              </w:rPr>
              <w:t>High Wind and Strong Wind (outside NRI's Strong Wind definition)</w:t>
            </w:r>
          </w:p>
        </w:tc>
        <w:tc>
          <w:tcPr>
            <w:tcW w:type="dxa" w:w="1765"/>
          </w:tcPr>
          <w:p>
            <w:pPr>
              <w:spacing w:after="0"/>
              <w:jc w:val="left"/>
            </w:pPr>
            <w:r>
              <w:rPr>
                <w:sz w:val="16"/>
              </w:rPr>
              <w:t>wind speed (kt and mph)</w:t>
            </w:r>
          </w:p>
        </w:tc>
        <w:tc>
          <w:tcPr>
            <w:tcW w:type="dxa" w:w="1638"/>
          </w:tcPr>
          <w:p>
            <w:pPr>
              <w:spacing w:after="0"/>
              <w:jc w:val="right"/>
            </w:pPr>
            <w:r>
              <w:rPr>
                <w:sz w:val="16"/>
              </w:rPr>
              <w:t>38 records, 1996 to 2022 (38 zone-level)</w:t>
            </w:r>
          </w:p>
        </w:tc>
        <w:tc>
          <w:tcPr>
            <w:tcW w:type="dxa" w:w="1741"/>
          </w:tcPr>
          <w:p>
            <w:pPr>
              <w:spacing w:after="0"/>
              <w:jc w:val="left"/>
            </w:pPr>
            <w:r>
              <w:rPr>
                <w:sz w:val="16"/>
              </w:rPr>
              <w:t>35 kt (40 mph) to 75 kt (86 mph) (median 52 kt (60 mph)); 37 with a recorded value</w:t>
            </w:r>
          </w:p>
        </w:tc>
        <w:tc>
          <w:tcPr>
            <w:tcW w:type="dxa" w:w="1570"/>
          </w:tcPr>
          <w:p>
            <w:pPr>
              <w:spacing w:after="0"/>
              <w:jc w:val="left"/>
            </w:pPr>
            <w:r>
              <w:rPr>
                <w:sz w:val="16"/>
              </w:rPr>
              <w:t>75 kt (86 mph), measurement type not recorded, High Wind, 1996-03-20; NWS zone MIZ053</w:t>
            </w:r>
          </w:p>
        </w:tc>
        <w:tc>
          <w:tcPr>
            <w:tcW w:type="dxa" w:w="1578"/>
          </w:tcPr>
          <w:p>
            <w:pPr>
              <w:spacing w:after="0"/>
              <w:jc w:val="left"/>
            </w:pPr>
            <w:r>
              <w:rPr>
                <w:sz w:val="16"/>
              </w:rPr>
              <w:t>High Wind, 2017-03-08, $23,000,000 property; $0 crops (zone total, 2017 dollars)</w:t>
            </w:r>
          </w:p>
        </w:tc>
        <w:tc>
          <w:tcPr>
            <w:tcW w:type="dxa" w:w="2329"/>
          </w:tcPr>
          <w:p>
            <w:pPr>
              <w:spacing w:after="0"/>
              <w:jc w:val="left"/>
            </w:pPr>
            <w:r>
              <w:rPr>
                <w:sz w:val="16"/>
              </w:rPr>
              <w:t>Countywide (zone-level records).</w:t>
            </w:r>
          </w:p>
        </w:tc>
        <w:tc>
          <w:tcPr>
            <w:tcW w:type="dxa" w:w="1781"/>
          </w:tcPr>
          <w:p>
            <w:pPr>
              <w:spacing w:after="0"/>
              <w:jc w:val="left"/>
            </w:pPr>
          </w:p>
        </w:tc>
      </w:tr>
      <w:tr>
        <w:trPr>
          <w:cantSplit/>
        </w:trPr>
        <w:tc>
          <w:tcPr>
            <w:tcW w:type="dxa" w:w="1710"/>
          </w:tcPr>
          <w:p>
            <w:pPr>
              <w:spacing w:after="0"/>
              <w:jc w:val="left"/>
            </w:pPr>
            <w:r>
              <w:rPr>
                <w:sz w:val="16"/>
              </w:rPr>
              <w:t>Thunderstorm Wind</w:t>
            </w:r>
          </w:p>
        </w:tc>
        <w:tc>
          <w:tcPr>
            <w:tcW w:type="dxa" w:w="1765"/>
          </w:tcPr>
          <w:p>
            <w:pPr>
              <w:spacing w:after="0"/>
              <w:jc w:val="left"/>
            </w:pPr>
            <w:r>
              <w:rPr>
                <w:sz w:val="16"/>
              </w:rPr>
              <w:t>wind speed (kt and mph)</w:t>
            </w:r>
          </w:p>
        </w:tc>
        <w:tc>
          <w:tcPr>
            <w:tcW w:type="dxa" w:w="1638"/>
          </w:tcPr>
          <w:p>
            <w:pPr>
              <w:spacing w:after="0"/>
              <w:jc w:val="right"/>
            </w:pPr>
            <w:r>
              <w:rPr>
                <w:sz w:val="16"/>
              </w:rPr>
              <w:t>299 records, 1957 to 2026</w:t>
            </w:r>
          </w:p>
        </w:tc>
        <w:tc>
          <w:tcPr>
            <w:tcW w:type="dxa" w:w="1741"/>
          </w:tcPr>
          <w:p>
            <w:pPr>
              <w:spacing w:after="0"/>
              <w:jc w:val="left"/>
            </w:pPr>
            <w:r>
              <w:rPr>
                <w:sz w:val="16"/>
              </w:rPr>
              <w:t>50 kt (58 mph) to 75 kt (86 mph) (median 54 kt (62 mph)); 259 with a recorded value</w:t>
            </w:r>
          </w:p>
        </w:tc>
        <w:tc>
          <w:tcPr>
            <w:tcW w:type="dxa" w:w="1570"/>
          </w:tcPr>
          <w:p>
            <w:pPr>
              <w:spacing w:after="0"/>
              <w:jc w:val="left"/>
            </w:pPr>
            <w:r>
              <w:rPr>
                <w:sz w:val="16"/>
              </w:rPr>
              <w:t>75 kt (86 mph), measurement type not recorded, Thunderstorm Wind, 1998-05-31; same speed and measurement basis also recorded on 1998-05-31</w:t>
            </w:r>
          </w:p>
        </w:tc>
        <w:tc>
          <w:tcPr>
            <w:tcW w:type="dxa" w:w="1578"/>
          </w:tcPr>
          <w:p>
            <w:pPr>
              <w:spacing w:after="0"/>
              <w:jc w:val="left"/>
            </w:pPr>
            <w:r>
              <w:rPr>
                <w:sz w:val="16"/>
              </w:rPr>
              <w:t>Thunderstorm Wind, 1998-05-31, $1,000,000 property; crops not reported (1998 dollars)</w:t>
            </w:r>
          </w:p>
        </w:tc>
        <w:tc>
          <w:tcPr>
            <w:tcW w:type="dxa" w:w="2329"/>
          </w:tcPr>
          <w:p>
            <w:pPr>
              <w:spacing w:after="0"/>
              <w:jc w:val="left"/>
            </w:pPr>
            <w:r>
              <w:rPr>
                <w:sz w:val="16"/>
              </w:rPr>
              <w:t>Event records naming jurisdictions in the plan: Saginaw charter township (59 records), Saginaw city (59 records), Chesaning township (17 records), Bridgeport charter township (12 records), St. Charles township (10 records), St. Charles village (10 records), Frankenmuth city (8 records), Frankenmuth township (8 records), Birch Run township (7 records), Birch Run village (7 records); and 7 more jurisdictions (see the Excel file).</w:t>
            </w:r>
          </w:p>
        </w:tc>
        <w:tc>
          <w:tcPr>
            <w:tcW w:type="dxa" w:w="1781"/>
          </w:tcPr>
          <w:p>
            <w:pPr>
              <w:spacing w:after="0"/>
              <w:jc w:val="left"/>
            </w:pPr>
          </w:p>
        </w:tc>
      </w:tr>
      <w:tr>
        <w:trPr>
          <w:cantSplit/>
        </w:trPr>
        <w:tc>
          <w:tcPr>
            <w:tcW w:type="dxa" w:w="1710"/>
          </w:tcPr>
          <w:p>
            <w:pPr>
              <w:spacing w:after="0"/>
              <w:jc w:val="left"/>
            </w:pPr>
            <w:r>
              <w:rPr>
                <w:sz w:val="16"/>
              </w:rPr>
              <w:t>Tornado</w:t>
            </w:r>
          </w:p>
        </w:tc>
        <w:tc>
          <w:tcPr>
            <w:tcW w:type="dxa" w:w="1765"/>
          </w:tcPr>
          <w:p>
            <w:pPr>
              <w:spacing w:after="0"/>
              <w:jc w:val="left"/>
            </w:pPr>
            <w:r>
              <w:rPr>
                <w:sz w:val="16"/>
              </w:rPr>
              <w:t>Enhanced Fujita (Fujita before Feb 2007)</w:t>
            </w:r>
          </w:p>
        </w:tc>
        <w:tc>
          <w:tcPr>
            <w:tcW w:type="dxa" w:w="1638"/>
          </w:tcPr>
          <w:p>
            <w:pPr>
              <w:spacing w:after="0"/>
              <w:jc w:val="right"/>
            </w:pPr>
            <w:r>
              <w:rPr>
                <w:sz w:val="16"/>
              </w:rPr>
              <w:t>30 records, 1953 to 2026</w:t>
            </w:r>
          </w:p>
        </w:tc>
        <w:tc>
          <w:tcPr>
            <w:tcW w:type="dxa" w:w="1741"/>
          </w:tcPr>
          <w:p>
            <w:pPr>
              <w:spacing w:after="0"/>
              <w:jc w:val="left"/>
            </w:pPr>
            <w:r>
              <w:rPr>
                <w:sz w:val="16"/>
              </w:rPr>
              <w:t>F/EF0 to F/EF3 (median F/EF1); 30 with a recorded value</w:t>
            </w:r>
          </w:p>
        </w:tc>
        <w:tc>
          <w:tcPr>
            <w:tcW w:type="dxa" w:w="1570"/>
          </w:tcPr>
          <w:p>
            <w:pPr>
              <w:spacing w:after="0"/>
              <w:jc w:val="left"/>
            </w:pPr>
            <w:r>
              <w:rPr>
                <w:sz w:val="16"/>
              </w:rPr>
              <w:t>F3 tornado, 1996-06-21, 1 mi within this county, 100 yd wide, $5,000,000 property; crops not reported (1996 dollars)</w:t>
            </w:r>
          </w:p>
        </w:tc>
        <w:tc>
          <w:tcPr>
            <w:tcW w:type="dxa" w:w="1578"/>
          </w:tcPr>
          <w:p>
            <w:pPr>
              <w:spacing w:after="0"/>
              <w:jc w:val="left"/>
            </w:pPr>
          </w:p>
        </w:tc>
        <w:tc>
          <w:tcPr>
            <w:tcW w:type="dxa" w:w="2329"/>
          </w:tcPr>
          <w:p>
            <w:pPr>
              <w:spacing w:after="0"/>
              <w:jc w:val="left"/>
            </w:pPr>
            <w:r>
              <w:rPr>
                <w:sz w:val="16"/>
              </w:rPr>
              <w:t>Event records naming jurisdictions in the plan: Chesaning township (4 records), Frankenmuth city (2 records), Frankenmuth township (2 records), St. Charles township (2 records), St. Charles village (2 records), Birch Run township (1 record), Birch Run village (1 record), Brant township (1 record), Buena Vista charter township (1 record).</w:t>
            </w:r>
          </w:p>
        </w:tc>
        <w:tc>
          <w:tcPr>
            <w:tcW w:type="dxa" w:w="178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0"/>
          </w:tcPr>
          <w:p>
            <w:pPr>
              <w:spacing w:after="0"/>
              <w:jc w:val="left"/>
            </w:pPr>
            <w:r>
              <w:rPr>
                <w:sz w:val="16"/>
              </w:rPr>
              <w:t>Wildfire</w:t>
            </w:r>
          </w:p>
        </w:tc>
        <w:tc>
          <w:tcPr>
            <w:tcW w:type="dxa" w:w="1765"/>
          </w:tcPr>
          <w:p>
            <w:pPr>
              <w:spacing w:after="0"/>
              <w:jc w:val="left"/>
            </w:pPr>
            <w:r>
              <w:rPr>
                <w:sz w:val="16"/>
              </w:rPr>
              <w:t>acres burned (local data)</w:t>
            </w:r>
          </w:p>
        </w:tc>
        <w:tc>
          <w:tcPr>
            <w:tcW w:type="dxa" w:w="1638"/>
          </w:tcPr>
          <w:p>
            <w:pPr>
              <w:spacing w:after="0"/>
              <w:jc w:val="right"/>
            </w:pPr>
            <w:r>
              <w:rPr>
                <w:sz w:val="16"/>
              </w:rPr>
              <w:t>0</w:t>
            </w:r>
          </w:p>
        </w:tc>
        <w:tc>
          <w:tcPr>
            <w:tcW w:type="dxa" w:w="1741"/>
          </w:tcPr>
          <w:p>
            <w:pPr>
              <w:spacing w:after="0"/>
              <w:jc w:val="left"/>
            </w:pPr>
          </w:p>
        </w:tc>
        <w:tc>
          <w:tcPr>
            <w:tcW w:type="dxa" w:w="1570"/>
          </w:tcPr>
          <w:p>
            <w:pPr>
              <w:spacing w:after="0"/>
              <w:jc w:val="left"/>
            </w:pPr>
          </w:p>
        </w:tc>
        <w:tc>
          <w:tcPr>
            <w:tcW w:type="dxa" w:w="1578"/>
          </w:tcPr>
          <w:p>
            <w:pPr>
              <w:spacing w:after="0"/>
              <w:jc w:val="left"/>
            </w:pPr>
          </w:p>
        </w:tc>
        <w:tc>
          <w:tcPr>
            <w:tcW w:type="dxa" w:w="2329"/>
          </w:tcPr>
          <w:p>
            <w:pPr>
              <w:spacing w:after="0"/>
              <w:jc w:val="left"/>
            </w:pPr>
          </w:p>
        </w:tc>
        <w:tc>
          <w:tcPr>
            <w:tcW w:type="dxa" w:w="1781"/>
          </w:tcPr>
          <w:p>
            <w:pPr>
              <w:spacing w:after="0"/>
              <w:jc w:val="left"/>
            </w:pPr>
          </w:p>
        </w:tc>
      </w:tr>
      <w:tr>
        <w:trPr>
          <w:cantSplit/>
        </w:trPr>
        <w:tc>
          <w:tcPr>
            <w:tcW w:type="dxa" w:w="1710"/>
          </w:tcPr>
          <w:p>
            <w:pPr>
              <w:spacing w:after="0"/>
              <w:jc w:val="left"/>
            </w:pPr>
            <w:r>
              <w:rPr>
                <w:sz w:val="16"/>
              </w:rPr>
              <w:t>Winter Storm, Heavy Snow, Blizzard, Lake-Effect Snow, Winter Weather, Sleet</w:t>
            </w:r>
          </w:p>
        </w:tc>
        <w:tc>
          <w:tcPr>
            <w:tcW w:type="dxa" w:w="1765"/>
          </w:tcPr>
          <w:p>
            <w:pPr>
              <w:spacing w:after="0"/>
              <w:jc w:val="left"/>
            </w:pPr>
            <w:r>
              <w:rPr>
                <w:sz w:val="16"/>
              </w:rPr>
              <w:t>none in data (snowfall: local data)</w:t>
            </w:r>
          </w:p>
        </w:tc>
        <w:tc>
          <w:tcPr>
            <w:tcW w:type="dxa" w:w="1638"/>
          </w:tcPr>
          <w:p>
            <w:pPr>
              <w:spacing w:after="0"/>
              <w:jc w:val="right"/>
            </w:pPr>
            <w:r>
              <w:rPr>
                <w:sz w:val="16"/>
              </w:rPr>
              <w:t>64 records, 1997 to 2025 (64 zone-level)</w:t>
            </w:r>
          </w:p>
        </w:tc>
        <w:tc>
          <w:tcPr>
            <w:tcW w:type="dxa" w:w="1741"/>
          </w:tcPr>
          <w:p>
            <w:pPr>
              <w:spacing w:after="0"/>
              <w:jc w:val="left"/>
            </w:pPr>
          </w:p>
        </w:tc>
        <w:tc>
          <w:tcPr>
            <w:tcW w:type="dxa" w:w="1570"/>
          </w:tcPr>
          <w:p>
            <w:pPr>
              <w:spacing w:after="0"/>
              <w:jc w:val="left"/>
            </w:pPr>
            <w:r>
              <w:rPr>
                <w:sz w:val="16"/>
              </w:rPr>
              <w:t>Winter Storm, 2018-04-14, $2,000,000 property; $0 crops (2018 dollars); NWS zone MIZ053</w:t>
            </w:r>
          </w:p>
        </w:tc>
        <w:tc>
          <w:tcPr>
            <w:tcW w:type="dxa" w:w="1578"/>
          </w:tcPr>
          <w:p>
            <w:pPr>
              <w:spacing w:after="0"/>
              <w:jc w:val="left"/>
            </w:pPr>
          </w:p>
        </w:tc>
        <w:tc>
          <w:tcPr>
            <w:tcW w:type="dxa" w:w="2329"/>
          </w:tcPr>
          <w:p>
            <w:pPr>
              <w:spacing w:after="0"/>
              <w:jc w:val="left"/>
            </w:pPr>
            <w:r>
              <w:rPr>
                <w:sz w:val="16"/>
              </w:rPr>
              <w:t>Countywide (zone-level records).</w:t>
            </w:r>
          </w:p>
        </w:tc>
        <w:tc>
          <w:tcPr>
            <w:tcW w:type="dxa" w:w="178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0"/>
        <w:gridCol w:w="2926"/>
        <w:gridCol w:w="2195"/>
        <w:gridCol w:w="2451"/>
        <w:gridCol w:w="1244"/>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Type</w:t>
            </w:r>
          </w:p>
        </w:tc>
        <w:tc>
          <w:tcPr>
            <w:tcW w:type="dxa" w:w="2926"/>
            <w:shd w:val="clear" w:color="auto" w:fill="E8E8E8"/>
          </w:tcPr>
          <w:p>
            <w:pPr>
              <w:spacing w:after="0"/>
              <w:jc w:val="left"/>
            </w:pPr>
            <w:r>
              <w:rPr>
                <w:b/>
                <w:sz w:val="16"/>
              </w:rPr>
              <w:t>Title</w:t>
            </w:r>
          </w:p>
        </w:tc>
        <w:tc>
          <w:tcPr>
            <w:tcW w:type="dxa" w:w="2195"/>
            <w:shd w:val="clear" w:color="auto" w:fill="E8E8E8"/>
          </w:tcPr>
          <w:p>
            <w:pPr>
              <w:spacing w:after="0"/>
              <w:jc w:val="left"/>
            </w:pPr>
            <w:r>
              <w:rPr>
                <w:b/>
                <w:sz w:val="16"/>
              </w:rPr>
              <w:t>Mapped hazard</w:t>
            </w:r>
          </w:p>
        </w:tc>
        <w:tc>
          <w:tcPr>
            <w:tcW w:type="dxa" w:w="24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4"/>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00"/>
          </w:tcPr>
          <w:p>
            <w:pPr>
              <w:spacing w:after="0"/>
              <w:jc w:val="left"/>
            </w:pPr>
            <w:r>
              <w:rPr>
                <w:sz w:val="16"/>
              </w:rPr>
              <w:t>Major disaster</w:t>
            </w:r>
          </w:p>
        </w:tc>
        <w:tc>
          <w:tcPr>
            <w:tcW w:type="dxa" w:w="2926"/>
          </w:tcPr>
          <w:p>
            <w:pPr>
              <w:spacing w:after="0"/>
              <w:jc w:val="left"/>
            </w:pPr>
            <w:r>
              <w:rPr>
                <w:sz w:val="16"/>
              </w:rPr>
              <w:t>Severe Storms, Tornadoes, and Flooding</w:t>
            </w:r>
          </w:p>
        </w:tc>
        <w:tc>
          <w:tcPr>
            <w:tcW w:type="dxa" w:w="2195"/>
          </w:tcPr>
          <w:p>
            <w:pPr>
              <w:spacing w:after="0"/>
              <w:jc w:val="left"/>
            </w:pPr>
            <w:r>
              <w:rPr>
                <w:sz w:val="16"/>
              </w:rPr>
              <w:t>Inland Flooding (primary); also designated: Tornado</w:t>
            </w:r>
          </w:p>
        </w:tc>
        <w:tc>
          <w:tcPr>
            <w:tcW w:type="dxa" w:w="2451"/>
          </w:tcPr>
          <w:p>
            <w:pPr>
              <w:spacing w:after="0"/>
              <w:jc w:val="right"/>
            </w:pPr>
            <w:r>
              <w:rPr>
                <w:sz w:val="16"/>
              </w:rPr>
              <w:t>PA not declared for this county</w:t>
            </w:r>
          </w:p>
        </w:tc>
        <w:tc>
          <w:tcPr>
            <w:tcW w:type="dxa" w:w="1244"/>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2020-05-16</w:t>
            </w:r>
          </w:p>
        </w:tc>
        <w:tc>
          <w:tcPr>
            <w:tcW w:type="dxa" w:w="1037"/>
          </w:tcPr>
          <w:p>
            <w:pPr>
              <w:spacing w:after="0"/>
              <w:jc w:val="left"/>
            </w:pPr>
            <w:r>
              <w:rPr>
                <w:sz w:val="16"/>
              </w:rPr>
              <w:t>DR-4547-MI</w:t>
            </w:r>
          </w:p>
        </w:tc>
        <w:tc>
          <w:tcPr>
            <w:tcW w:type="dxa" w:w="1300"/>
          </w:tcPr>
          <w:p>
            <w:pPr>
              <w:spacing w:after="0"/>
              <w:jc w:val="left"/>
            </w:pPr>
            <w:r>
              <w:rPr>
                <w:sz w:val="16"/>
              </w:rPr>
              <w:t>Major disaster</w:t>
            </w:r>
          </w:p>
        </w:tc>
        <w:tc>
          <w:tcPr>
            <w:tcW w:type="dxa" w:w="2926"/>
          </w:tcPr>
          <w:p>
            <w:pPr>
              <w:spacing w:after="0"/>
              <w:jc w:val="left"/>
            </w:pPr>
            <w:r>
              <w:rPr>
                <w:sz w:val="16"/>
              </w:rPr>
              <w:t>Severe Storms and Flooding</w:t>
            </w:r>
          </w:p>
        </w:tc>
        <w:tc>
          <w:tcPr>
            <w:tcW w:type="dxa" w:w="2195"/>
          </w:tcPr>
          <w:p>
            <w:pPr>
              <w:spacing w:after="0"/>
              <w:jc w:val="left"/>
            </w:pPr>
            <w:r>
              <w:rPr>
                <w:sz w:val="16"/>
              </w:rPr>
              <w:t>Dam/Levee Break (not an NRI hazard); also designated: Inland Flooding</w:t>
            </w:r>
          </w:p>
        </w:tc>
        <w:tc>
          <w:tcPr>
            <w:tcW w:type="dxa" w:w="2451"/>
          </w:tcPr>
          <w:p>
            <w:pPr>
              <w:spacing w:after="0"/>
              <w:jc w:val="right"/>
            </w:pPr>
            <w:r>
              <w:rPr>
                <w:sz w:val="16"/>
              </w:rPr>
              <w:t>$1,125,381.25</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00"/>
          </w:tcPr>
          <w:p>
            <w:pPr>
              <w:spacing w:after="0"/>
              <w:jc w:val="left"/>
            </w:pPr>
            <w:r>
              <w:rPr>
                <w:sz w:val="16"/>
              </w:rPr>
              <w:t>Major disaster</w:t>
            </w:r>
          </w:p>
        </w:tc>
        <w:tc>
          <w:tcPr>
            <w:tcW w:type="dxa" w:w="2926"/>
          </w:tcPr>
          <w:p>
            <w:pPr>
              <w:spacing w:after="0"/>
              <w:jc w:val="left"/>
            </w:pPr>
            <w:r>
              <w:rPr>
                <w:sz w:val="16"/>
              </w:rPr>
              <w:t>COVID-19 Pandemic</w:t>
            </w:r>
          </w:p>
        </w:tc>
        <w:tc>
          <w:tcPr>
            <w:tcW w:type="dxa" w:w="2195"/>
          </w:tcPr>
          <w:p>
            <w:pPr>
              <w:spacing w:after="0"/>
              <w:jc w:val="left"/>
            </w:pPr>
            <w:r>
              <w:rPr>
                <w:sz w:val="16"/>
              </w:rPr>
              <w:t>Non-natural, not counted</w:t>
            </w:r>
          </w:p>
        </w:tc>
        <w:tc>
          <w:tcPr>
            <w:tcW w:type="dxa" w:w="2451"/>
          </w:tcPr>
          <w:p>
            <w:pPr>
              <w:spacing w:after="0"/>
              <w:jc w:val="right"/>
            </w:pPr>
            <w:r>
              <w:rPr>
                <w:sz w:val="16"/>
              </w:rPr>
              <w:t>$11,494,733.25</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00"/>
          </w:tcPr>
          <w:p>
            <w:pPr>
              <w:spacing w:after="0"/>
              <w:jc w:val="left"/>
            </w:pPr>
            <w:r>
              <w:rPr>
                <w:sz w:val="16"/>
              </w:rPr>
              <w:t>Emergency</w:t>
            </w:r>
          </w:p>
        </w:tc>
        <w:tc>
          <w:tcPr>
            <w:tcW w:type="dxa" w:w="2926"/>
          </w:tcPr>
          <w:p>
            <w:pPr>
              <w:spacing w:after="0"/>
              <w:jc w:val="left"/>
            </w:pPr>
            <w:r>
              <w:rPr>
                <w:sz w:val="16"/>
              </w:rPr>
              <w:t>COVID-19</w:t>
            </w:r>
          </w:p>
        </w:tc>
        <w:tc>
          <w:tcPr>
            <w:tcW w:type="dxa" w:w="2195"/>
          </w:tcPr>
          <w:p>
            <w:pPr>
              <w:spacing w:after="0"/>
              <w:jc w:val="left"/>
            </w:pPr>
            <w:r>
              <w:rPr>
                <w:sz w:val="16"/>
              </w:rPr>
              <w:t>Non-natural, not counted</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300"/>
          </w:tcPr>
          <w:p>
            <w:pPr>
              <w:spacing w:after="0"/>
              <w:jc w:val="left"/>
            </w:pPr>
            <w:r>
              <w:rPr>
                <w:sz w:val="16"/>
              </w:rPr>
              <w:t>Major disaster</w:t>
            </w:r>
          </w:p>
        </w:tc>
        <w:tc>
          <w:tcPr>
            <w:tcW w:type="dxa" w:w="2926"/>
          </w:tcPr>
          <w:p>
            <w:pPr>
              <w:spacing w:after="0"/>
              <w:jc w:val="left"/>
            </w:pPr>
            <w:r>
              <w:rPr>
                <w:sz w:val="16"/>
              </w:rPr>
              <w:t>Flooding</w:t>
            </w:r>
          </w:p>
        </w:tc>
        <w:tc>
          <w:tcPr>
            <w:tcW w:type="dxa" w:w="2195"/>
          </w:tcPr>
          <w:p>
            <w:pPr>
              <w:spacing w:after="0"/>
              <w:jc w:val="left"/>
            </w:pPr>
            <w:r>
              <w:rPr>
                <w:sz w:val="16"/>
              </w:rPr>
              <w:t>Inland Flooding</w:t>
            </w:r>
          </w:p>
        </w:tc>
        <w:tc>
          <w:tcPr>
            <w:tcW w:type="dxa" w:w="2451"/>
          </w:tcPr>
          <w:p>
            <w:pPr>
              <w:spacing w:after="0"/>
              <w:jc w:val="right"/>
            </w:pPr>
            <w:r>
              <w:rPr>
                <w:sz w:val="16"/>
              </w:rPr>
              <w:t>$241,809.28</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00"/>
          </w:tcPr>
          <w:p>
            <w:pPr>
              <w:spacing w:after="0"/>
              <w:jc w:val="left"/>
            </w:pPr>
            <w:r>
              <w:rPr>
                <w:sz w:val="16"/>
              </w:rPr>
              <w:t>Major disaster</w:t>
            </w:r>
          </w:p>
        </w:tc>
        <w:tc>
          <w:tcPr>
            <w:tcW w:type="dxa" w:w="2926"/>
          </w:tcPr>
          <w:p>
            <w:pPr>
              <w:spacing w:after="0"/>
              <w:jc w:val="left"/>
            </w:pPr>
            <w:r>
              <w:rPr>
                <w:sz w:val="16"/>
              </w:rPr>
              <w:t>Severe Storms, Tornadoes, and Flooding</w:t>
            </w:r>
          </w:p>
        </w:tc>
        <w:tc>
          <w:tcPr>
            <w:tcW w:type="dxa" w:w="2195"/>
          </w:tcPr>
          <w:p>
            <w:pPr>
              <w:spacing w:after="0"/>
              <w:jc w:val="left"/>
            </w:pPr>
            <w:r>
              <w:rPr>
                <w:sz w:val="16"/>
              </w:rPr>
              <w:t>Inland Flooding; Tornado</w:t>
            </w:r>
          </w:p>
        </w:tc>
        <w:tc>
          <w:tcPr>
            <w:tcW w:type="dxa" w:w="2451"/>
          </w:tcPr>
          <w:p>
            <w:pPr>
              <w:spacing w:after="0"/>
              <w:jc w:val="right"/>
            </w:pPr>
            <w:r>
              <w:rPr>
                <w:sz w:val="16"/>
              </w:rPr>
              <w:t>$920,375.91</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00"/>
          </w:tcPr>
          <w:p>
            <w:pPr>
              <w:spacing w:after="0"/>
              <w:jc w:val="left"/>
            </w:pPr>
            <w:r>
              <w:rPr>
                <w:sz w:val="16"/>
              </w:rPr>
              <w:t>Emergency</w:t>
            </w:r>
          </w:p>
        </w:tc>
        <w:tc>
          <w:tcPr>
            <w:tcW w:type="dxa" w:w="2926"/>
          </w:tcPr>
          <w:p>
            <w:pPr>
              <w:spacing w:after="0"/>
              <w:jc w:val="left"/>
            </w:pPr>
            <w:r>
              <w:rPr>
                <w:sz w:val="16"/>
              </w:rPr>
              <w:t>Hurricane Katrina Evacuation</w:t>
            </w:r>
          </w:p>
        </w:tc>
        <w:tc>
          <w:tcPr>
            <w:tcW w:type="dxa" w:w="2195"/>
          </w:tcPr>
          <w:p>
            <w:pPr>
              <w:spacing w:after="0"/>
              <w:jc w:val="left"/>
            </w:pPr>
            <w:r>
              <w:rPr>
                <w:sz w:val="16"/>
              </w:rPr>
              <w:t>Hurricane: evacuation support, not a local hazard event; not counted</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2004-06-30</w:t>
            </w:r>
          </w:p>
        </w:tc>
        <w:tc>
          <w:tcPr>
            <w:tcW w:type="dxa" w:w="1037"/>
          </w:tcPr>
          <w:p>
            <w:pPr>
              <w:spacing w:after="0"/>
              <w:jc w:val="left"/>
            </w:pPr>
            <w:r>
              <w:rPr>
                <w:sz w:val="16"/>
              </w:rPr>
              <w:t>2004-05-20</w:t>
            </w:r>
          </w:p>
        </w:tc>
        <w:tc>
          <w:tcPr>
            <w:tcW w:type="dxa" w:w="1037"/>
          </w:tcPr>
          <w:p>
            <w:pPr>
              <w:spacing w:after="0"/>
              <w:jc w:val="left"/>
            </w:pPr>
            <w:r>
              <w:rPr>
                <w:sz w:val="16"/>
              </w:rPr>
              <w:t>DR-1527-MI</w:t>
            </w:r>
          </w:p>
        </w:tc>
        <w:tc>
          <w:tcPr>
            <w:tcW w:type="dxa" w:w="1300"/>
          </w:tcPr>
          <w:p>
            <w:pPr>
              <w:spacing w:after="0"/>
              <w:jc w:val="left"/>
            </w:pPr>
            <w:r>
              <w:rPr>
                <w:sz w:val="16"/>
              </w:rPr>
              <w:t>Major disaster</w:t>
            </w:r>
          </w:p>
        </w:tc>
        <w:tc>
          <w:tcPr>
            <w:tcW w:type="dxa" w:w="2926"/>
          </w:tcPr>
          <w:p>
            <w:pPr>
              <w:spacing w:after="0"/>
              <w:jc w:val="left"/>
            </w:pPr>
            <w:r>
              <w:rPr>
                <w:sz w:val="16"/>
              </w:rPr>
              <w:t>Severe Storms, Tornadoes, and Flooding</w:t>
            </w:r>
          </w:p>
        </w:tc>
        <w:tc>
          <w:tcPr>
            <w:tcW w:type="dxa" w:w="2195"/>
          </w:tcPr>
          <w:p>
            <w:pPr>
              <w:spacing w:after="0"/>
              <w:jc w:val="left"/>
            </w:pPr>
            <w:r>
              <w:rPr>
                <w:sz w:val="16"/>
              </w:rPr>
              <w:t>Inland Flooding; Tornado</w:t>
            </w:r>
          </w:p>
        </w:tc>
        <w:tc>
          <w:tcPr>
            <w:tcW w:type="dxa" w:w="2451"/>
          </w:tcPr>
          <w:p>
            <w:pPr>
              <w:spacing w:after="0"/>
              <w:jc w:val="right"/>
            </w:pPr>
            <w:r>
              <w:rPr>
                <w:sz w:val="16"/>
              </w:rPr>
              <w:t>PA not declared for this county</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00"/>
          </w:tcPr>
          <w:p>
            <w:pPr>
              <w:spacing w:after="0"/>
              <w:jc w:val="left"/>
            </w:pPr>
            <w:r>
              <w:rPr>
                <w:sz w:val="16"/>
              </w:rPr>
              <w:t>Emergency</w:t>
            </w:r>
          </w:p>
        </w:tc>
        <w:tc>
          <w:tcPr>
            <w:tcW w:type="dxa" w:w="2926"/>
          </w:tcPr>
          <w:p>
            <w:pPr>
              <w:spacing w:after="0"/>
              <w:jc w:val="left"/>
            </w:pPr>
            <w:r>
              <w:rPr>
                <w:sz w:val="16"/>
              </w:rPr>
              <w:t>Snow</w:t>
            </w:r>
          </w:p>
        </w:tc>
        <w:tc>
          <w:tcPr>
            <w:tcW w:type="dxa" w:w="2195"/>
          </w:tcPr>
          <w:p>
            <w:pPr>
              <w:spacing w:after="0"/>
              <w:jc w:val="left"/>
            </w:pPr>
            <w:r>
              <w:rPr>
                <w:sz w:val="16"/>
              </w:rPr>
              <w:t>Winter Weather</w:t>
            </w:r>
          </w:p>
        </w:tc>
        <w:tc>
          <w:tcPr>
            <w:tcW w:type="dxa" w:w="2451"/>
          </w:tcPr>
          <w:p>
            <w:pPr>
              <w:spacing w:after="0"/>
              <w:jc w:val="right"/>
            </w:pPr>
            <w:r>
              <w:rPr>
                <w:sz w:val="16"/>
              </w:rPr>
              <w:t>$204,683.03</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1998-06-24</w:t>
            </w:r>
          </w:p>
        </w:tc>
        <w:tc>
          <w:tcPr>
            <w:tcW w:type="dxa" w:w="1037"/>
          </w:tcPr>
          <w:p>
            <w:pPr>
              <w:spacing w:after="0"/>
              <w:jc w:val="left"/>
            </w:pPr>
            <w:r>
              <w:rPr>
                <w:sz w:val="16"/>
              </w:rPr>
              <w:t>1998-05-29</w:t>
            </w:r>
          </w:p>
        </w:tc>
        <w:tc>
          <w:tcPr>
            <w:tcW w:type="dxa" w:w="1037"/>
          </w:tcPr>
          <w:p>
            <w:pPr>
              <w:spacing w:after="0"/>
              <w:jc w:val="left"/>
            </w:pPr>
            <w:r>
              <w:rPr>
                <w:sz w:val="16"/>
              </w:rPr>
              <w:t>DR-1226-MI</w:t>
            </w:r>
          </w:p>
        </w:tc>
        <w:tc>
          <w:tcPr>
            <w:tcW w:type="dxa" w:w="1300"/>
          </w:tcPr>
          <w:p>
            <w:pPr>
              <w:spacing w:after="0"/>
              <w:jc w:val="left"/>
            </w:pPr>
            <w:r>
              <w:rPr>
                <w:sz w:val="16"/>
              </w:rPr>
              <w:t>Major disaster</w:t>
            </w:r>
          </w:p>
        </w:tc>
        <w:tc>
          <w:tcPr>
            <w:tcW w:type="dxa" w:w="2926"/>
          </w:tcPr>
          <w:p>
            <w:pPr>
              <w:spacing w:after="0"/>
              <w:jc w:val="left"/>
            </w:pPr>
            <w:r>
              <w:rPr>
                <w:sz w:val="16"/>
              </w:rPr>
              <w:t>Severe Storms</w:t>
            </w:r>
          </w:p>
        </w:tc>
        <w:tc>
          <w:tcPr>
            <w:tcW w:type="dxa" w:w="2195"/>
          </w:tcPr>
          <w:p>
            <w:pPr>
              <w:spacing w:after="0"/>
              <w:jc w:val="left"/>
            </w:pPr>
            <w:r>
              <w:rPr>
                <w:sz w:val="16"/>
              </w:rPr>
              <w:t>Hazard not mapped (severe storm title names no single hazard); not counted</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1997-07-11</w:t>
            </w:r>
          </w:p>
        </w:tc>
        <w:tc>
          <w:tcPr>
            <w:tcW w:type="dxa" w:w="1037"/>
          </w:tcPr>
          <w:p>
            <w:pPr>
              <w:spacing w:after="0"/>
              <w:jc w:val="left"/>
            </w:pPr>
            <w:r>
              <w:rPr>
                <w:sz w:val="16"/>
              </w:rPr>
              <w:t>1997-07-02</w:t>
            </w:r>
          </w:p>
        </w:tc>
        <w:tc>
          <w:tcPr>
            <w:tcW w:type="dxa" w:w="1037"/>
          </w:tcPr>
          <w:p>
            <w:pPr>
              <w:spacing w:after="0"/>
              <w:jc w:val="left"/>
            </w:pPr>
            <w:r>
              <w:rPr>
                <w:sz w:val="16"/>
              </w:rPr>
              <w:t>DR-1181-MI</w:t>
            </w:r>
          </w:p>
        </w:tc>
        <w:tc>
          <w:tcPr>
            <w:tcW w:type="dxa" w:w="1300"/>
          </w:tcPr>
          <w:p>
            <w:pPr>
              <w:spacing w:after="0"/>
              <w:jc w:val="left"/>
            </w:pPr>
            <w:r>
              <w:rPr>
                <w:sz w:val="16"/>
              </w:rPr>
              <w:t>Major disaster</w:t>
            </w:r>
          </w:p>
        </w:tc>
        <w:tc>
          <w:tcPr>
            <w:tcW w:type="dxa" w:w="2926"/>
          </w:tcPr>
          <w:p>
            <w:pPr>
              <w:spacing w:after="0"/>
              <w:jc w:val="left"/>
            </w:pPr>
            <w:r>
              <w:rPr>
                <w:sz w:val="16"/>
              </w:rPr>
              <w:t>Severe Storms, Tornadoes,and Flooding</w:t>
            </w:r>
          </w:p>
        </w:tc>
        <w:tc>
          <w:tcPr>
            <w:tcW w:type="dxa" w:w="2195"/>
          </w:tcPr>
          <w:p>
            <w:pPr>
              <w:spacing w:after="0"/>
              <w:jc w:val="left"/>
            </w:pPr>
            <w:r>
              <w:rPr>
                <w:sz w:val="16"/>
              </w:rPr>
              <w:t>Inland Flooding; Tornado</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1996-07-23</w:t>
            </w:r>
          </w:p>
        </w:tc>
        <w:tc>
          <w:tcPr>
            <w:tcW w:type="dxa" w:w="1037"/>
          </w:tcPr>
          <w:p>
            <w:pPr>
              <w:spacing w:after="0"/>
              <w:jc w:val="left"/>
            </w:pPr>
            <w:r>
              <w:rPr>
                <w:sz w:val="16"/>
              </w:rPr>
              <w:t>1996-06-21</w:t>
            </w:r>
          </w:p>
        </w:tc>
        <w:tc>
          <w:tcPr>
            <w:tcW w:type="dxa" w:w="1037"/>
          </w:tcPr>
          <w:p>
            <w:pPr>
              <w:spacing w:after="0"/>
              <w:jc w:val="left"/>
            </w:pPr>
            <w:r>
              <w:rPr>
                <w:sz w:val="16"/>
              </w:rPr>
              <w:t>DR-1128-MI</w:t>
            </w:r>
          </w:p>
        </w:tc>
        <w:tc>
          <w:tcPr>
            <w:tcW w:type="dxa" w:w="1300"/>
          </w:tcPr>
          <w:p>
            <w:pPr>
              <w:spacing w:after="0"/>
              <w:jc w:val="left"/>
            </w:pPr>
            <w:r>
              <w:rPr>
                <w:sz w:val="16"/>
              </w:rPr>
              <w:t>Major disaster</w:t>
            </w:r>
          </w:p>
        </w:tc>
        <w:tc>
          <w:tcPr>
            <w:tcW w:type="dxa" w:w="2926"/>
          </w:tcPr>
          <w:p>
            <w:pPr>
              <w:spacing w:after="0"/>
              <w:jc w:val="left"/>
            </w:pPr>
            <w:r>
              <w:rPr>
                <w:sz w:val="16"/>
              </w:rPr>
              <w:t>Severe Storms and Flooding</w:t>
            </w:r>
          </w:p>
        </w:tc>
        <w:tc>
          <w:tcPr>
            <w:tcW w:type="dxa" w:w="2195"/>
          </w:tcPr>
          <w:p>
            <w:pPr>
              <w:spacing w:after="0"/>
              <w:jc w:val="left"/>
            </w:pPr>
            <w:r>
              <w:rPr>
                <w:sz w:val="16"/>
              </w:rPr>
              <w:t>Inland Flooding</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00"/>
          </w:tcPr>
          <w:p>
            <w:pPr>
              <w:spacing w:after="0"/>
              <w:jc w:val="left"/>
            </w:pPr>
            <w:r>
              <w:rPr>
                <w:sz w:val="16"/>
              </w:rPr>
              <w:t>Major disaster</w:t>
            </w:r>
          </w:p>
        </w:tc>
        <w:tc>
          <w:tcPr>
            <w:tcW w:type="dxa" w:w="2926"/>
          </w:tcPr>
          <w:p>
            <w:pPr>
              <w:spacing w:after="0"/>
              <w:jc w:val="left"/>
            </w:pPr>
            <w:r>
              <w:rPr>
                <w:sz w:val="16"/>
              </w:rPr>
              <w:t>Severe Storms &amp; Flooding</w:t>
            </w:r>
          </w:p>
        </w:tc>
        <w:tc>
          <w:tcPr>
            <w:tcW w:type="dxa" w:w="2195"/>
          </w:tcPr>
          <w:p>
            <w:pPr>
              <w:spacing w:after="0"/>
              <w:jc w:val="left"/>
            </w:pPr>
            <w:r>
              <w:rPr>
                <w:sz w:val="16"/>
              </w:rPr>
              <w:t>Inland Flooding</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1985-09-18</w:t>
            </w:r>
          </w:p>
        </w:tc>
        <w:tc>
          <w:tcPr>
            <w:tcW w:type="dxa" w:w="1037"/>
          </w:tcPr>
          <w:p>
            <w:pPr>
              <w:spacing w:after="0"/>
              <w:jc w:val="left"/>
            </w:pPr>
            <w:r>
              <w:rPr>
                <w:sz w:val="16"/>
              </w:rPr>
              <w:t>1985-09-05</w:t>
            </w:r>
          </w:p>
        </w:tc>
        <w:tc>
          <w:tcPr>
            <w:tcW w:type="dxa" w:w="1037"/>
          </w:tcPr>
          <w:p>
            <w:pPr>
              <w:spacing w:after="0"/>
              <w:jc w:val="left"/>
            </w:pPr>
            <w:r>
              <w:rPr>
                <w:sz w:val="16"/>
              </w:rPr>
              <w:t>DR-744-MI</w:t>
            </w:r>
          </w:p>
        </w:tc>
        <w:tc>
          <w:tcPr>
            <w:tcW w:type="dxa" w:w="1300"/>
          </w:tcPr>
          <w:p>
            <w:pPr>
              <w:spacing w:after="0"/>
              <w:jc w:val="left"/>
            </w:pPr>
            <w:r>
              <w:rPr>
                <w:sz w:val="16"/>
              </w:rPr>
              <w:t>Major disaster</w:t>
            </w:r>
          </w:p>
        </w:tc>
        <w:tc>
          <w:tcPr>
            <w:tcW w:type="dxa" w:w="2926"/>
          </w:tcPr>
          <w:p>
            <w:pPr>
              <w:spacing w:after="0"/>
              <w:jc w:val="left"/>
            </w:pPr>
            <w:r>
              <w:rPr>
                <w:sz w:val="16"/>
              </w:rPr>
              <w:t>Severe Storms and Flooding</w:t>
            </w:r>
          </w:p>
        </w:tc>
        <w:tc>
          <w:tcPr>
            <w:tcW w:type="dxa" w:w="2195"/>
          </w:tcPr>
          <w:p>
            <w:pPr>
              <w:spacing w:after="0"/>
              <w:jc w:val="left"/>
            </w:pPr>
            <w:r>
              <w:rPr>
                <w:sz w:val="16"/>
              </w:rPr>
              <w:t>Inland Flooding</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00"/>
          </w:tcPr>
          <w:p>
            <w:pPr>
              <w:spacing w:after="0"/>
              <w:jc w:val="left"/>
            </w:pPr>
            <w:r>
              <w:rPr>
                <w:sz w:val="16"/>
              </w:rPr>
              <w:t>Emergency</w:t>
            </w:r>
          </w:p>
        </w:tc>
        <w:tc>
          <w:tcPr>
            <w:tcW w:type="dxa" w:w="2926"/>
          </w:tcPr>
          <w:p>
            <w:pPr>
              <w:spacing w:after="0"/>
              <w:jc w:val="left"/>
            </w:pPr>
            <w:r>
              <w:rPr>
                <w:sz w:val="16"/>
              </w:rPr>
              <w:t>Blizzards &amp; Snowstorms</w:t>
            </w:r>
          </w:p>
        </w:tc>
        <w:tc>
          <w:tcPr>
            <w:tcW w:type="dxa" w:w="2195"/>
          </w:tcPr>
          <w:p>
            <w:pPr>
              <w:spacing w:after="0"/>
              <w:jc w:val="left"/>
            </w:pPr>
            <w:r>
              <w:rPr>
                <w:sz w:val="16"/>
              </w:rPr>
              <w:t>Winter Weather</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300"/>
          </w:tcPr>
          <w:p>
            <w:pPr>
              <w:spacing w:after="0"/>
              <w:jc w:val="left"/>
            </w:pPr>
            <w:r>
              <w:rPr>
                <w:sz w:val="16"/>
              </w:rPr>
              <w:t>Major disaster</w:t>
            </w:r>
          </w:p>
        </w:tc>
        <w:tc>
          <w:tcPr>
            <w:tcW w:type="dxa" w:w="2926"/>
          </w:tcPr>
          <w:p>
            <w:pPr>
              <w:spacing w:after="0"/>
              <w:jc w:val="left"/>
            </w:pPr>
            <w:r>
              <w:rPr>
                <w:sz w:val="16"/>
              </w:rPr>
              <w:t>Severe Storms, Tornadoes, Icing &amp; Flooding</w:t>
            </w:r>
          </w:p>
        </w:tc>
        <w:tc>
          <w:tcPr>
            <w:tcW w:type="dxa" w:w="2195"/>
          </w:tcPr>
          <w:p>
            <w:pPr>
              <w:spacing w:after="0"/>
              <w:jc w:val="left"/>
            </w:pPr>
            <w:r>
              <w:rPr>
                <w:sz w:val="16"/>
              </w:rPr>
              <w:t>Inland Flooding; Tornado</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300"/>
          </w:tcPr>
          <w:p>
            <w:pPr>
              <w:spacing w:after="0"/>
              <w:jc w:val="left"/>
            </w:pPr>
            <w:r>
              <w:rPr>
                <w:sz w:val="16"/>
              </w:rPr>
              <w:t>Major disaster</w:t>
            </w:r>
          </w:p>
        </w:tc>
        <w:tc>
          <w:tcPr>
            <w:tcW w:type="dxa" w:w="2926"/>
          </w:tcPr>
          <w:p>
            <w:pPr>
              <w:spacing w:after="0"/>
              <w:jc w:val="left"/>
            </w:pPr>
            <w:r>
              <w:rPr>
                <w:sz w:val="16"/>
              </w:rPr>
              <w:t>Severe Storms, High Winds &amp; Flooding</w:t>
            </w:r>
          </w:p>
        </w:tc>
        <w:tc>
          <w:tcPr>
            <w:tcW w:type="dxa" w:w="2195"/>
          </w:tcPr>
          <w:p>
            <w:pPr>
              <w:spacing w:after="0"/>
              <w:jc w:val="left"/>
            </w:pPr>
            <w:r>
              <w:rPr>
                <w:sz w:val="16"/>
              </w:rPr>
              <w:t>Inland Flooding (primary); also designated: Strong Wind</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1973-04-12</w:t>
            </w:r>
          </w:p>
        </w:tc>
        <w:tc>
          <w:tcPr>
            <w:tcW w:type="dxa" w:w="1037"/>
          </w:tcPr>
          <w:p>
            <w:pPr>
              <w:spacing w:after="0"/>
              <w:jc w:val="left"/>
            </w:pPr>
            <w:r>
              <w:rPr>
                <w:sz w:val="16"/>
              </w:rPr>
              <w:t>1973-04-12</w:t>
            </w:r>
          </w:p>
        </w:tc>
        <w:tc>
          <w:tcPr>
            <w:tcW w:type="dxa" w:w="1037"/>
          </w:tcPr>
          <w:p>
            <w:pPr>
              <w:spacing w:after="0"/>
              <w:jc w:val="left"/>
            </w:pPr>
            <w:r>
              <w:rPr>
                <w:sz w:val="16"/>
              </w:rPr>
              <w:t>DR-371-MI</w:t>
            </w:r>
          </w:p>
        </w:tc>
        <w:tc>
          <w:tcPr>
            <w:tcW w:type="dxa" w:w="1300"/>
          </w:tcPr>
          <w:p>
            <w:pPr>
              <w:spacing w:after="0"/>
              <w:jc w:val="left"/>
            </w:pPr>
            <w:r>
              <w:rPr>
                <w:sz w:val="16"/>
              </w:rPr>
              <w:t>Major disaster</w:t>
            </w:r>
          </w:p>
        </w:tc>
        <w:tc>
          <w:tcPr>
            <w:tcW w:type="dxa" w:w="2926"/>
          </w:tcPr>
          <w:p>
            <w:pPr>
              <w:spacing w:after="0"/>
              <w:jc w:val="left"/>
            </w:pPr>
            <w:r>
              <w:rPr>
                <w:sz w:val="16"/>
              </w:rPr>
              <w:t>Severe Storms &amp; Flooding</w:t>
            </w:r>
          </w:p>
        </w:tc>
        <w:tc>
          <w:tcPr>
            <w:tcW w:type="dxa" w:w="2195"/>
          </w:tcPr>
          <w:p>
            <w:pPr>
              <w:spacing w:after="0"/>
              <w:jc w:val="left"/>
            </w:pPr>
            <w:r>
              <w:rPr>
                <w:sz w:val="16"/>
              </w:rPr>
              <w:t>Inland Flooding</w:t>
            </w:r>
          </w:p>
        </w:tc>
        <w:tc>
          <w:tcPr>
            <w:tcW w:type="dxa" w:w="2451"/>
          </w:tcPr>
          <w:p>
            <w:pPr>
              <w:spacing w:after="0"/>
              <w:jc w:val="right"/>
            </w:pPr>
            <w:r>
              <w:rPr>
                <w:sz w:val="16"/>
              </w:rPr>
              <w:t>no Public Assistance recorded</w:t>
            </w:r>
          </w:p>
        </w:tc>
        <w:tc>
          <w:tcPr>
            <w:tcW w:type="dxa" w:w="1244"/>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16</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126</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14</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12</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337</w:t>
            </w:r>
          </w:p>
        </w:tc>
        <w:tc>
          <w:tcPr>
            <w:tcW w:type="dxa" w:w="1069"/>
          </w:tcPr>
          <w:p>
            <w:pPr>
              <w:spacing w:after="0"/>
              <w:jc w:val="right"/>
            </w:pPr>
            <w:r>
              <w:rPr>
                <w:sz w:val="16"/>
              </w:rPr>
              <w:t>15</w:t>
            </w:r>
          </w:p>
        </w:tc>
        <w:tc>
          <w:tcPr>
            <w:tcW w:type="dxa" w:w="1738"/>
          </w:tcPr>
          <w:p>
            <w:pPr>
              <w:spacing w:after="0"/>
              <w:jc w:val="right"/>
            </w:pPr>
            <w:r>
              <w:rPr>
                <w:sz w:val="16"/>
              </w:rPr>
              <w:t>6</w:t>
            </w:r>
          </w:p>
        </w:tc>
        <w:tc>
          <w:tcPr>
            <w:tcW w:type="dxa" w:w="762"/>
          </w:tcPr>
          <w:p>
            <w:pPr>
              <w:spacing w:after="0"/>
              <w:jc w:val="right"/>
            </w:pPr>
            <w:r>
              <w:rPr>
                <w:sz w:val="16"/>
              </w:rPr>
              <w:t>26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34 High Wind and 4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5</w:t>
            </w:r>
          </w:p>
        </w:tc>
        <w:tc>
          <w:tcPr>
            <w:tcW w:type="dxa" w:w="1738"/>
          </w:tcPr>
          <w:p>
            <w:pPr>
              <w:spacing w:after="0"/>
              <w:jc w:val="right"/>
            </w:pPr>
            <w:r>
              <w:rPr>
                <w:sz w:val="16"/>
              </w:rPr>
              <w:t>0</w:t>
            </w:r>
          </w:p>
        </w:tc>
        <w:tc>
          <w:tcPr>
            <w:tcW w:type="dxa" w:w="762"/>
          </w:tcPr>
          <w:p>
            <w:pPr>
              <w:spacing w:after="0"/>
              <w:jc w:val="right"/>
            </w:pPr>
            <w:r>
              <w:rPr>
                <w:sz w:val="16"/>
              </w:rPr>
              <w:t>5</w:t>
            </w:r>
          </w:p>
        </w:tc>
        <w:tc>
          <w:tcPr>
            <w:tcW w:type="dxa" w:w="1495"/>
          </w:tcPr>
          <w:p>
            <w:pPr>
              <w:spacing w:after="0"/>
              <w:jc w:val="right"/>
            </w:pPr>
            <w:r>
              <w:rPr>
                <w:sz w:val="16"/>
              </w:rPr>
              <w:t>5</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64</w:t>
            </w:r>
          </w:p>
        </w:tc>
        <w:tc>
          <w:tcPr>
            <w:tcW w:type="dxa" w:w="1069"/>
          </w:tcPr>
          <w:p>
            <w:pPr>
              <w:spacing w:after="0"/>
              <w:jc w:val="right"/>
            </w:pPr>
            <w:r>
              <w:rPr>
                <w:sz w:val="16"/>
              </w:rPr>
              <w:t>3</w:t>
            </w:r>
          </w:p>
        </w:tc>
        <w:tc>
          <w:tcPr>
            <w:tcW w:type="dxa" w:w="1738"/>
          </w:tcPr>
          <w:p>
            <w:pPr>
              <w:spacing w:after="0"/>
              <w:jc w:val="right"/>
            </w:pPr>
            <w:r>
              <w:rPr>
                <w:sz w:val="16"/>
              </w:rPr>
              <w:t>2</w:t>
            </w:r>
          </w:p>
        </w:tc>
        <w:tc>
          <w:tcPr>
            <w:tcW w:type="dxa" w:w="762"/>
          </w:tcPr>
          <w:p>
            <w:pPr>
              <w:spacing w:after="0"/>
              <w:jc w:val="right"/>
            </w:pPr>
            <w:r>
              <w:rPr>
                <w:sz w:val="16"/>
              </w:rPr>
              <w:t>6</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06"/>
        <w:gridCol w:w="3627"/>
        <w:gridCol w:w="952"/>
        <w:gridCol w:w="2657"/>
        <w:gridCol w:w="32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06"/>
            <w:shd w:val="clear" w:color="auto" w:fill="E8E8E8"/>
          </w:tcPr>
          <w:p>
            <w:pPr>
              <w:spacing w:after="0"/>
              <w:jc w:val="left"/>
            </w:pPr>
            <w:r>
              <w:rPr>
                <w:b/>
                <w:sz w:val="16"/>
              </w:rPr>
              <w:t>Magnitude or extent</w:t>
            </w:r>
          </w:p>
        </w:tc>
        <w:tc>
          <w:tcPr>
            <w:tcW w:type="dxa" w:w="3627"/>
            <w:shd w:val="clear" w:color="auto" w:fill="E8E8E8"/>
          </w:tcPr>
          <w:p>
            <w:pPr>
              <w:spacing w:after="0"/>
              <w:jc w:val="left"/>
            </w:pPr>
            <w:r>
              <w:rPr>
                <w:b/>
                <w:sz w:val="16"/>
              </w:rPr>
              <w:t>Damage</w:t>
            </w:r>
          </w:p>
          <w:p>
            <w:pPr>
              <w:spacing w:after="0"/>
              <w:jc w:val="left"/>
            </w:pPr>
            <w:r>
              <w:rPr>
                <w:i/>
                <w:color w:val="555555"/>
                <w:sz w:val="14"/>
              </w:rPr>
              <w:t>nominal dollars</w:t>
            </w:r>
          </w:p>
        </w:tc>
        <w:tc>
          <w:tcPr>
            <w:tcW w:type="dxa" w:w="95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57"/>
            <w:shd w:val="clear" w:color="auto" w:fill="E8E8E8"/>
          </w:tcPr>
          <w:p>
            <w:pPr>
              <w:spacing w:after="0"/>
              <w:jc w:val="left"/>
            </w:pPr>
            <w:r>
              <w:rPr>
                <w:b/>
                <w:sz w:val="16"/>
              </w:rPr>
              <w:t>Location</w:t>
            </w:r>
          </w:p>
        </w:tc>
        <w:tc>
          <w:tcPr>
            <w:tcW w:type="dxa" w:w="32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2020-05-18</w:t>
            </w:r>
          </w:p>
        </w:tc>
        <w:tc>
          <w:tcPr>
            <w:tcW w:type="dxa" w:w="1215"/>
          </w:tcPr>
          <w:p>
            <w:pPr>
              <w:spacing w:after="0"/>
              <w:jc w:val="left"/>
            </w:pPr>
            <w:r>
              <w:rPr>
                <w:sz w:val="16"/>
              </w:rPr>
              <w:t>Flood</w:t>
            </w:r>
          </w:p>
        </w:tc>
        <w:tc>
          <w:tcPr>
            <w:tcW w:type="dxa" w:w="1406"/>
          </w:tcPr>
          <w:p>
            <w:pPr>
              <w:spacing w:after="0"/>
              <w:jc w:val="left"/>
            </w:pPr>
          </w:p>
        </w:tc>
        <w:tc>
          <w:tcPr>
            <w:tcW w:type="dxa" w:w="3627"/>
          </w:tcPr>
          <w:p>
            <w:pPr>
              <w:spacing w:after="0"/>
              <w:jc w:val="left"/>
            </w:pPr>
            <w:r>
              <w:rPr>
                <w:sz w:val="16"/>
              </w:rPr>
              <w:t>$9,000,000 property; $0 crops (2020 dollars)</w:t>
            </w:r>
          </w:p>
        </w:tc>
        <w:tc>
          <w:tcPr>
            <w:tcW w:type="dxa" w:w="952"/>
          </w:tcPr>
          <w:p>
            <w:pPr>
              <w:spacing w:after="0"/>
              <w:jc w:val="right"/>
            </w:pPr>
            <w:r>
              <w:rPr>
                <w:sz w:val="16"/>
              </w:rPr>
              <w:t>0, 0</w:t>
            </w:r>
          </w:p>
        </w:tc>
        <w:tc>
          <w:tcPr>
            <w:tcW w:type="dxa" w:w="2657"/>
          </w:tcPr>
          <w:p>
            <w:pPr>
              <w:spacing w:after="0"/>
              <w:jc w:val="left"/>
            </w:pPr>
            <w:r>
              <w:rPr>
                <w:sz w:val="16"/>
              </w:rPr>
              <w:t>FORDNEY to BRIDGEPORT</w:t>
            </w:r>
          </w:p>
        </w:tc>
        <w:tc>
          <w:tcPr>
            <w:tcW w:type="dxa" w:w="32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1406"/>
          </w:tcPr>
          <w:p>
            <w:pPr>
              <w:spacing w:after="0"/>
              <w:jc w:val="left"/>
            </w:pPr>
          </w:p>
        </w:tc>
        <w:tc>
          <w:tcPr>
            <w:tcW w:type="dxa" w:w="3627"/>
          </w:tcPr>
          <w:p>
            <w:pPr>
              <w:spacing w:after="0"/>
              <w:jc w:val="left"/>
            </w:pPr>
            <w:r>
              <w:rPr>
                <w:sz w:val="16"/>
              </w:rPr>
              <w:t>$2,000,000 property; $0 crops (zone total, 2018 dollars)</w:t>
            </w:r>
          </w:p>
        </w:tc>
        <w:tc>
          <w:tcPr>
            <w:tcW w:type="dxa" w:w="952"/>
          </w:tcPr>
          <w:p>
            <w:pPr>
              <w:spacing w:after="0"/>
              <w:jc w:val="right"/>
            </w:pPr>
            <w:r>
              <w:rPr>
                <w:sz w:val="16"/>
              </w:rPr>
              <w:t>0, 0</w:t>
            </w:r>
          </w:p>
        </w:tc>
        <w:tc>
          <w:tcPr>
            <w:tcW w:type="dxa" w:w="2657"/>
          </w:tcPr>
          <w:p>
            <w:pPr>
              <w:spacing w:after="0"/>
              <w:jc w:val="left"/>
            </w:pPr>
            <w:r>
              <w:rPr>
                <w:sz w:val="16"/>
              </w:rPr>
              <w:t>NWS zone MIZ053 (SAGINAW), zone-level</w:t>
            </w:r>
          </w:p>
        </w:tc>
        <w:tc>
          <w:tcPr>
            <w:tcW w:type="dxa" w:w="32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1406"/>
          </w:tcPr>
          <w:p>
            <w:pPr>
              <w:spacing w:after="0"/>
              <w:jc w:val="left"/>
            </w:pPr>
          </w:p>
        </w:tc>
        <w:tc>
          <w:tcPr>
            <w:tcW w:type="dxa" w:w="3627"/>
          </w:tcPr>
          <w:p>
            <w:pPr>
              <w:spacing w:after="0"/>
              <w:jc w:val="left"/>
            </w:pPr>
            <w:r>
              <w:rPr>
                <w:sz w:val="16"/>
              </w:rPr>
              <w:t>$3,000,000 property; $0 crops (zone total, 2013 dollars)</w:t>
            </w:r>
          </w:p>
        </w:tc>
        <w:tc>
          <w:tcPr>
            <w:tcW w:type="dxa" w:w="952"/>
          </w:tcPr>
          <w:p>
            <w:pPr>
              <w:spacing w:after="0"/>
              <w:jc w:val="right"/>
            </w:pPr>
            <w:r>
              <w:rPr>
                <w:sz w:val="16"/>
              </w:rPr>
              <w:t>0, 0</w:t>
            </w:r>
          </w:p>
        </w:tc>
        <w:tc>
          <w:tcPr>
            <w:tcW w:type="dxa" w:w="2657"/>
          </w:tcPr>
          <w:p>
            <w:pPr>
              <w:spacing w:after="0"/>
              <w:jc w:val="left"/>
            </w:pPr>
            <w:r>
              <w:rPr>
                <w:sz w:val="16"/>
              </w:rPr>
              <w:t>NWS zone MIZ053 (SAGINAW), zone-level</w:t>
            </w:r>
          </w:p>
        </w:tc>
        <w:tc>
          <w:tcPr>
            <w:tcW w:type="dxa" w:w="3217"/>
          </w:tcPr>
          <w:p>
            <w:pPr>
              <w:spacing w:after="0"/>
              <w:jc w:val="left"/>
            </w:pPr>
            <w:r>
              <w:rPr>
                <w:sz w:val="16"/>
              </w:rPr>
              <w:t>B1-c worst recorded: Ice Storm</w:t>
            </w:r>
          </w:p>
        </w:tc>
      </w:tr>
      <w:tr>
        <w:trPr>
          <w:cantSplit/>
        </w:trPr>
        <w:tc>
          <w:tcPr>
            <w:tcW w:type="dxa" w:w="1037"/>
          </w:tcPr>
          <w:p>
            <w:pPr>
              <w:spacing w:after="0"/>
              <w:jc w:val="left"/>
            </w:pPr>
            <w:r>
              <w:rPr>
                <w:sz w:val="16"/>
              </w:rPr>
              <w:t>2013-07-14</w:t>
            </w:r>
          </w:p>
        </w:tc>
        <w:tc>
          <w:tcPr>
            <w:tcW w:type="dxa" w:w="1215"/>
          </w:tcPr>
          <w:p>
            <w:pPr>
              <w:spacing w:after="0"/>
              <w:jc w:val="left"/>
            </w:pPr>
            <w:r>
              <w:rPr>
                <w:sz w:val="16"/>
              </w:rPr>
              <w:t>Heat</w:t>
            </w:r>
          </w:p>
        </w:tc>
        <w:tc>
          <w:tcPr>
            <w:tcW w:type="dxa" w:w="1406"/>
          </w:tcPr>
          <w:p>
            <w:pPr>
              <w:spacing w:after="0"/>
              <w:jc w:val="left"/>
            </w:pPr>
          </w:p>
        </w:tc>
        <w:tc>
          <w:tcPr>
            <w:tcW w:type="dxa" w:w="3627"/>
          </w:tcPr>
          <w:p>
            <w:pPr>
              <w:spacing w:after="0"/>
              <w:jc w:val="left"/>
            </w:pPr>
            <w:r>
              <w:rPr>
                <w:sz w:val="16"/>
              </w:rPr>
              <w:t>$0 property; $0 crops (zone total, 2013 dollars)</w:t>
            </w:r>
          </w:p>
        </w:tc>
        <w:tc>
          <w:tcPr>
            <w:tcW w:type="dxa" w:w="952"/>
          </w:tcPr>
          <w:p>
            <w:pPr>
              <w:spacing w:after="0"/>
              <w:jc w:val="right"/>
            </w:pPr>
            <w:r>
              <w:rPr>
                <w:sz w:val="16"/>
              </w:rPr>
              <w:t>0, 6</w:t>
            </w:r>
          </w:p>
        </w:tc>
        <w:tc>
          <w:tcPr>
            <w:tcW w:type="dxa" w:w="2657"/>
          </w:tcPr>
          <w:p>
            <w:pPr>
              <w:spacing w:after="0"/>
              <w:jc w:val="left"/>
            </w:pPr>
            <w:r>
              <w:rPr>
                <w:sz w:val="16"/>
              </w:rPr>
              <w:t>NWS zone MIZ053 (SAGINAW), zone-level</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Heat</w:t>
            </w:r>
          </w:p>
        </w:tc>
        <w:tc>
          <w:tcPr>
            <w:tcW w:type="dxa" w:w="1406"/>
          </w:tcPr>
          <w:p>
            <w:pPr>
              <w:spacing w:after="0"/>
              <w:jc w:val="left"/>
            </w:pPr>
          </w:p>
        </w:tc>
        <w:tc>
          <w:tcPr>
            <w:tcW w:type="dxa" w:w="3627"/>
          </w:tcPr>
          <w:p>
            <w:pPr>
              <w:spacing w:after="0"/>
              <w:jc w:val="left"/>
            </w:pPr>
            <w:r>
              <w:rPr>
                <w:sz w:val="16"/>
              </w:rPr>
              <w:t>$0 property; $0 crops (zone total, 2012 dollars)</w:t>
            </w:r>
          </w:p>
        </w:tc>
        <w:tc>
          <w:tcPr>
            <w:tcW w:type="dxa" w:w="952"/>
          </w:tcPr>
          <w:p>
            <w:pPr>
              <w:spacing w:after="0"/>
              <w:jc w:val="right"/>
            </w:pPr>
            <w:r>
              <w:rPr>
                <w:sz w:val="16"/>
              </w:rPr>
              <w:t>0, 5</w:t>
            </w:r>
          </w:p>
        </w:tc>
        <w:tc>
          <w:tcPr>
            <w:tcW w:type="dxa" w:w="2657"/>
          </w:tcPr>
          <w:p>
            <w:pPr>
              <w:spacing w:after="0"/>
              <w:jc w:val="left"/>
            </w:pPr>
            <w:r>
              <w:rPr>
                <w:sz w:val="16"/>
              </w:rPr>
              <w:t>NWS zone MIZ053 (SAGINAW), zone-level</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2012-04-27</w:t>
            </w:r>
          </w:p>
        </w:tc>
        <w:tc>
          <w:tcPr>
            <w:tcW w:type="dxa" w:w="1215"/>
          </w:tcPr>
          <w:p>
            <w:pPr>
              <w:spacing w:after="0"/>
              <w:jc w:val="left"/>
            </w:pPr>
            <w:r>
              <w:rPr>
                <w:sz w:val="16"/>
              </w:rPr>
              <w:t>Frost/Freeze</w:t>
            </w:r>
          </w:p>
        </w:tc>
        <w:tc>
          <w:tcPr>
            <w:tcW w:type="dxa" w:w="1406"/>
          </w:tcPr>
          <w:p>
            <w:pPr>
              <w:spacing w:after="0"/>
              <w:jc w:val="left"/>
            </w:pPr>
          </w:p>
        </w:tc>
        <w:tc>
          <w:tcPr>
            <w:tcW w:type="dxa" w:w="3627"/>
          </w:tcPr>
          <w:p>
            <w:pPr>
              <w:spacing w:after="0"/>
              <w:jc w:val="left"/>
            </w:pPr>
            <w:r>
              <w:rPr>
                <w:sz w:val="16"/>
              </w:rPr>
              <w:t>$0 property; $1,300,000 crops (zone total, 2012 dollars)</w:t>
            </w:r>
          </w:p>
        </w:tc>
        <w:tc>
          <w:tcPr>
            <w:tcW w:type="dxa" w:w="952"/>
          </w:tcPr>
          <w:p>
            <w:pPr>
              <w:spacing w:after="0"/>
              <w:jc w:val="right"/>
            </w:pPr>
            <w:r>
              <w:rPr>
                <w:sz w:val="16"/>
              </w:rPr>
              <w:t>0, 0</w:t>
            </w:r>
          </w:p>
        </w:tc>
        <w:tc>
          <w:tcPr>
            <w:tcW w:type="dxa" w:w="2657"/>
          </w:tcPr>
          <w:p>
            <w:pPr>
              <w:spacing w:after="0"/>
              <w:jc w:val="left"/>
            </w:pPr>
            <w:r>
              <w:rPr>
                <w:sz w:val="16"/>
              </w:rPr>
              <w:t>NWS zone MIZ053 (SAGINAW), zone-level</w:t>
            </w:r>
          </w:p>
        </w:tc>
        <w:tc>
          <w:tcPr>
            <w:tcW w:type="dxa" w:w="3217"/>
          </w:tcPr>
          <w:p>
            <w:pPr>
              <w:spacing w:after="0"/>
              <w:jc w:val="left"/>
            </w:pPr>
            <w:r>
              <w:rPr>
                <w:sz w:val="16"/>
              </w:rPr>
              <w:t>B1-c worst recorded: Frost/Freeze</w:t>
            </w:r>
          </w:p>
        </w:tc>
      </w:tr>
      <w:tr>
        <w:trPr>
          <w:cantSplit/>
        </w:trPr>
        <w:tc>
          <w:tcPr>
            <w:tcW w:type="dxa" w:w="1037"/>
          </w:tcPr>
          <w:p>
            <w:pPr>
              <w:spacing w:after="0"/>
              <w:jc w:val="left"/>
            </w:pPr>
            <w:r>
              <w:rPr>
                <w:sz w:val="16"/>
              </w:rPr>
              <w:t>2007-02-03</w:t>
            </w:r>
          </w:p>
        </w:tc>
        <w:tc>
          <w:tcPr>
            <w:tcW w:type="dxa" w:w="1215"/>
          </w:tcPr>
          <w:p>
            <w:pPr>
              <w:spacing w:after="0"/>
              <w:jc w:val="left"/>
            </w:pPr>
            <w:r>
              <w:rPr>
                <w:sz w:val="16"/>
              </w:rPr>
              <w:t>Cold/Wind Chill</w:t>
            </w:r>
          </w:p>
        </w:tc>
        <w:tc>
          <w:tcPr>
            <w:tcW w:type="dxa" w:w="1406"/>
          </w:tcPr>
          <w:p>
            <w:pPr>
              <w:spacing w:after="0"/>
              <w:jc w:val="left"/>
            </w:pPr>
          </w:p>
        </w:tc>
        <w:tc>
          <w:tcPr>
            <w:tcW w:type="dxa" w:w="3627"/>
          </w:tcPr>
          <w:p>
            <w:pPr>
              <w:spacing w:after="0"/>
              <w:jc w:val="left"/>
            </w:pPr>
            <w:r>
              <w:rPr>
                <w:sz w:val="16"/>
              </w:rPr>
              <w:t>$25,000 property; $0 crops (zone total, 2007 dollars)</w:t>
            </w:r>
          </w:p>
        </w:tc>
        <w:tc>
          <w:tcPr>
            <w:tcW w:type="dxa" w:w="952"/>
          </w:tcPr>
          <w:p>
            <w:pPr>
              <w:spacing w:after="0"/>
              <w:jc w:val="right"/>
            </w:pPr>
            <w:r>
              <w:rPr>
                <w:sz w:val="16"/>
              </w:rPr>
              <w:t>0, 10</w:t>
            </w:r>
          </w:p>
        </w:tc>
        <w:tc>
          <w:tcPr>
            <w:tcW w:type="dxa" w:w="2657"/>
          </w:tcPr>
          <w:p>
            <w:pPr>
              <w:spacing w:after="0"/>
              <w:jc w:val="left"/>
            </w:pPr>
            <w:r>
              <w:rPr>
                <w:sz w:val="16"/>
              </w:rPr>
              <w:t>NWS zone MIZ053 (SAGINAW), zone-level</w:t>
            </w:r>
          </w:p>
        </w:tc>
        <w:tc>
          <w:tcPr>
            <w:tcW w:type="dxa" w:w="3217"/>
          </w:tcPr>
          <w:p>
            <w:pPr>
              <w:spacing w:after="0"/>
              <w:jc w:val="left"/>
            </w:pPr>
            <w:r>
              <w:rPr>
                <w:sz w:val="16"/>
              </w:rPr>
              <w:t>deaths or injuries recorded</w:t>
            </w:r>
          </w:p>
        </w:tc>
      </w:tr>
      <w:tr>
        <w:trPr>
          <w:cantSplit/>
        </w:trPr>
        <w:tc>
          <w:tcPr>
            <w:tcW w:type="dxa" w:w="1037"/>
          </w:tcPr>
          <w:p>
            <w:pPr>
              <w:spacing w:after="0"/>
              <w:jc w:val="left"/>
            </w:pPr>
            <w:r>
              <w:rPr>
                <w:sz w:val="16"/>
              </w:rPr>
              <w:t>2003-01-10</w:t>
            </w:r>
          </w:p>
        </w:tc>
        <w:tc>
          <w:tcPr>
            <w:tcW w:type="dxa" w:w="1215"/>
          </w:tcPr>
          <w:p>
            <w:pPr>
              <w:spacing w:after="0"/>
              <w:jc w:val="left"/>
            </w:pPr>
            <w:r>
              <w:rPr>
                <w:sz w:val="16"/>
              </w:rPr>
              <w:t>Cold/Wind Chill</w:t>
            </w:r>
          </w:p>
        </w:tc>
        <w:tc>
          <w:tcPr>
            <w:tcW w:type="dxa" w:w="1406"/>
          </w:tcPr>
          <w:p>
            <w:pPr>
              <w:spacing w:after="0"/>
              <w:jc w:val="left"/>
            </w:pPr>
          </w:p>
        </w:tc>
        <w:tc>
          <w:tcPr>
            <w:tcW w:type="dxa" w:w="3627"/>
          </w:tcPr>
          <w:p>
            <w:pPr>
              <w:spacing w:after="0"/>
              <w:jc w:val="left"/>
            </w:pPr>
            <w:r>
              <w:rPr>
                <w:sz w:val="16"/>
              </w:rPr>
              <w:t>damage not reported</w:t>
            </w:r>
          </w:p>
        </w:tc>
        <w:tc>
          <w:tcPr>
            <w:tcW w:type="dxa" w:w="952"/>
          </w:tcPr>
          <w:p>
            <w:pPr>
              <w:spacing w:after="0"/>
              <w:jc w:val="right"/>
            </w:pPr>
            <w:r>
              <w:rPr>
                <w:sz w:val="16"/>
              </w:rPr>
              <w:t>0, 0</w:t>
            </w:r>
          </w:p>
        </w:tc>
        <w:tc>
          <w:tcPr>
            <w:tcW w:type="dxa" w:w="2657"/>
          </w:tcPr>
          <w:p>
            <w:pPr>
              <w:spacing w:after="0"/>
              <w:jc w:val="left"/>
            </w:pPr>
            <w:r>
              <w:rPr>
                <w:sz w:val="16"/>
              </w:rPr>
              <w:t>NWS zone MIZ053 (SAGINAW), zone-level</w:t>
            </w:r>
          </w:p>
        </w:tc>
        <w:tc>
          <w:tcPr>
            <w:tcW w:type="dxa" w:w="321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1406"/>
          </w:tcPr>
          <w:p>
            <w:pPr>
              <w:spacing w:after="0"/>
              <w:jc w:val="left"/>
            </w:pPr>
            <w:r>
              <w:rPr>
                <w:sz w:val="16"/>
              </w:rPr>
              <w:t>75 kt (86 mph), measurement type not recorded</w:t>
            </w:r>
          </w:p>
        </w:tc>
        <w:tc>
          <w:tcPr>
            <w:tcW w:type="dxa" w:w="3627"/>
          </w:tcPr>
          <w:p>
            <w:pPr>
              <w:spacing w:after="0"/>
              <w:jc w:val="left"/>
            </w:pPr>
            <w:r>
              <w:rPr>
                <w:sz w:val="16"/>
              </w:rPr>
              <w:t>$80,000 property; crops not reported (1998 dollars)</w:t>
            </w:r>
          </w:p>
        </w:tc>
        <w:tc>
          <w:tcPr>
            <w:tcW w:type="dxa" w:w="952"/>
          </w:tcPr>
          <w:p>
            <w:pPr>
              <w:spacing w:after="0"/>
              <w:jc w:val="right"/>
            </w:pPr>
            <w:r>
              <w:rPr>
                <w:sz w:val="16"/>
              </w:rPr>
              <w:t>0, 0</w:t>
            </w:r>
          </w:p>
        </w:tc>
        <w:tc>
          <w:tcPr>
            <w:tcW w:type="dxa" w:w="2657"/>
          </w:tcPr>
          <w:p>
            <w:pPr>
              <w:spacing w:after="0"/>
              <w:jc w:val="left"/>
            </w:pPr>
            <w:r>
              <w:rPr>
                <w:sz w:val="16"/>
              </w:rPr>
              <w:t>MERRILL to HEMLOCK</w:t>
            </w:r>
          </w:p>
        </w:tc>
        <w:tc>
          <w:tcPr>
            <w:tcW w:type="dxa" w:w="3217"/>
          </w:tcPr>
          <w:p>
            <w:pPr>
              <w:spacing w:after="0"/>
              <w:jc w:val="left"/>
            </w:pPr>
            <w:r>
              <w:rPr>
                <w:sz w:val="16"/>
              </w:rPr>
              <w:t>B1-c worst recorded: Thunderstorm Wind</w:t>
            </w:r>
          </w:p>
        </w:tc>
      </w:tr>
      <w:tr>
        <w:trPr>
          <w:cantSplit/>
        </w:trPr>
        <w:tc>
          <w:tcPr>
            <w:tcW w:type="dxa" w:w="1037"/>
          </w:tcPr>
          <w:p>
            <w:pPr>
              <w:spacing w:after="0"/>
              <w:jc w:val="left"/>
            </w:pPr>
            <w:r>
              <w:rPr>
                <w:sz w:val="16"/>
              </w:rPr>
              <w:t>1996-06-21</w:t>
            </w:r>
          </w:p>
        </w:tc>
        <w:tc>
          <w:tcPr>
            <w:tcW w:type="dxa" w:w="1215"/>
          </w:tcPr>
          <w:p>
            <w:pPr>
              <w:spacing w:after="0"/>
              <w:jc w:val="left"/>
            </w:pPr>
            <w:r>
              <w:rPr>
                <w:sz w:val="16"/>
              </w:rPr>
              <w:t>Tornado</w:t>
            </w:r>
          </w:p>
        </w:tc>
        <w:tc>
          <w:tcPr>
            <w:tcW w:type="dxa" w:w="1406"/>
          </w:tcPr>
          <w:p>
            <w:pPr>
              <w:spacing w:after="0"/>
              <w:jc w:val="left"/>
            </w:pPr>
            <w:r>
              <w:rPr>
                <w:sz w:val="16"/>
              </w:rPr>
              <w:t>F3, 1 mi within this county, 100 yd wide</w:t>
            </w:r>
          </w:p>
        </w:tc>
        <w:tc>
          <w:tcPr>
            <w:tcW w:type="dxa" w:w="3627"/>
          </w:tcPr>
          <w:p>
            <w:pPr>
              <w:spacing w:after="0"/>
              <w:jc w:val="left"/>
            </w:pPr>
            <w:r>
              <w:rPr>
                <w:sz w:val="16"/>
              </w:rPr>
              <w:t>$5,000,000 property; crops not reported (1996 dollars)</w:t>
            </w:r>
          </w:p>
        </w:tc>
        <w:tc>
          <w:tcPr>
            <w:tcW w:type="dxa" w:w="952"/>
          </w:tcPr>
          <w:p>
            <w:pPr>
              <w:spacing w:after="0"/>
              <w:jc w:val="right"/>
            </w:pPr>
            <w:r>
              <w:rPr>
                <w:sz w:val="16"/>
              </w:rPr>
              <w:t>0, 0</w:t>
            </w:r>
          </w:p>
        </w:tc>
        <w:tc>
          <w:tcPr>
            <w:tcW w:type="dxa" w:w="2657"/>
          </w:tcPr>
          <w:p>
            <w:pPr>
              <w:spacing w:after="0"/>
              <w:jc w:val="left"/>
            </w:pPr>
            <w:r>
              <w:rPr>
                <w:sz w:val="16"/>
              </w:rPr>
              <w:t>FRANKENMUTH</w:t>
            </w:r>
          </w:p>
        </w:tc>
        <w:tc>
          <w:tcPr>
            <w:tcW w:type="dxa" w:w="3217"/>
          </w:tcPr>
          <w:p>
            <w:pPr>
              <w:spacing w:after="0"/>
              <w:jc w:val="left"/>
            </w:pPr>
            <w:r>
              <w:rPr>
                <w:sz w:val="16"/>
              </w:rPr>
              <w:t>B1-c worst recorded: Tornado</w:t>
            </w:r>
          </w:p>
        </w:tc>
      </w:tr>
      <w:tr>
        <w:trPr>
          <w:cantSplit/>
        </w:trPr>
        <w:tc>
          <w:tcPr>
            <w:tcW w:type="dxa" w:w="1037"/>
          </w:tcPr>
          <w:p>
            <w:pPr>
              <w:spacing w:after="0"/>
              <w:jc w:val="left"/>
            </w:pPr>
            <w:r>
              <w:rPr>
                <w:sz w:val="16"/>
              </w:rPr>
              <w:t>1996-03-20</w:t>
            </w:r>
          </w:p>
        </w:tc>
        <w:tc>
          <w:tcPr>
            <w:tcW w:type="dxa" w:w="1215"/>
          </w:tcPr>
          <w:p>
            <w:pPr>
              <w:spacing w:after="0"/>
              <w:jc w:val="left"/>
            </w:pPr>
            <w:r>
              <w:rPr>
                <w:sz w:val="16"/>
              </w:rPr>
              <w:t>High Wind</w:t>
            </w:r>
          </w:p>
        </w:tc>
        <w:tc>
          <w:tcPr>
            <w:tcW w:type="dxa" w:w="1406"/>
          </w:tcPr>
          <w:p>
            <w:pPr>
              <w:spacing w:after="0"/>
              <w:jc w:val="left"/>
            </w:pPr>
            <w:r>
              <w:rPr>
                <w:sz w:val="16"/>
              </w:rPr>
              <w:t>75 kt (86 mph), measurement type not recorded</w:t>
            </w:r>
          </w:p>
        </w:tc>
        <w:tc>
          <w:tcPr>
            <w:tcW w:type="dxa" w:w="3627"/>
          </w:tcPr>
          <w:p>
            <w:pPr>
              <w:spacing w:after="0"/>
              <w:jc w:val="left"/>
            </w:pPr>
            <w:r>
              <w:rPr>
                <w:sz w:val="16"/>
              </w:rPr>
              <w:t>damage not reported</w:t>
            </w:r>
          </w:p>
        </w:tc>
        <w:tc>
          <w:tcPr>
            <w:tcW w:type="dxa" w:w="952"/>
          </w:tcPr>
          <w:p>
            <w:pPr>
              <w:spacing w:after="0"/>
              <w:jc w:val="right"/>
            </w:pPr>
            <w:r>
              <w:rPr>
                <w:sz w:val="16"/>
              </w:rPr>
              <w:t>0, 0</w:t>
            </w:r>
          </w:p>
        </w:tc>
        <w:tc>
          <w:tcPr>
            <w:tcW w:type="dxa" w:w="2657"/>
          </w:tcPr>
          <w:p>
            <w:pPr>
              <w:spacing w:after="0"/>
              <w:jc w:val="left"/>
            </w:pPr>
            <w:r>
              <w:rPr>
                <w:sz w:val="16"/>
              </w:rPr>
              <w:t>NWS zone MIZ053 (SAGINAW), zone-level</w:t>
            </w:r>
          </w:p>
        </w:tc>
        <w:tc>
          <w:tcPr>
            <w:tcW w:type="dxa" w:w="3217"/>
          </w:tcPr>
          <w:p>
            <w:pPr>
              <w:spacing w:after="0"/>
              <w:jc w:val="left"/>
            </w:pPr>
            <w:r>
              <w:rPr>
                <w:sz w:val="16"/>
              </w:rPr>
              <w:t>B1-c worst recorded: High Wind and Strong Wind</w:t>
            </w:r>
          </w:p>
        </w:tc>
      </w:tr>
      <w:tr>
        <w:trPr>
          <w:cantSplit/>
        </w:trPr>
        <w:tc>
          <w:tcPr>
            <w:tcW w:type="dxa" w:w="1037"/>
          </w:tcPr>
          <w:p>
            <w:pPr>
              <w:spacing w:after="0"/>
              <w:jc w:val="left"/>
            </w:pPr>
            <w:r>
              <w:rPr>
                <w:sz w:val="16"/>
              </w:rPr>
              <w:t>1984-09-02</w:t>
            </w:r>
          </w:p>
        </w:tc>
        <w:tc>
          <w:tcPr>
            <w:tcW w:type="dxa" w:w="1215"/>
          </w:tcPr>
          <w:p>
            <w:pPr>
              <w:spacing w:after="0"/>
              <w:jc w:val="left"/>
            </w:pPr>
            <w:r>
              <w:rPr>
                <w:sz w:val="16"/>
              </w:rPr>
              <w:t>Hail</w:t>
            </w:r>
          </w:p>
        </w:tc>
        <w:tc>
          <w:tcPr>
            <w:tcW w:type="dxa" w:w="1406"/>
          </w:tcPr>
          <w:p>
            <w:pPr>
              <w:spacing w:after="0"/>
              <w:jc w:val="left"/>
            </w:pPr>
            <w:r>
              <w:rPr>
                <w:sz w:val="16"/>
              </w:rPr>
              <w:t>3.5 in</w:t>
            </w:r>
          </w:p>
        </w:tc>
        <w:tc>
          <w:tcPr>
            <w:tcW w:type="dxa" w:w="3627"/>
          </w:tcPr>
          <w:p>
            <w:pPr>
              <w:spacing w:after="0"/>
              <w:jc w:val="left"/>
            </w:pPr>
            <w:r>
              <w:rPr>
                <w:sz w:val="16"/>
              </w:rPr>
              <w:t>damage not recorded (pre-1996 record)</w:t>
            </w:r>
          </w:p>
        </w:tc>
        <w:tc>
          <w:tcPr>
            <w:tcW w:type="dxa" w:w="952"/>
          </w:tcPr>
          <w:p>
            <w:pPr>
              <w:spacing w:after="0"/>
              <w:jc w:val="right"/>
            </w:pPr>
            <w:r>
              <w:rPr>
                <w:sz w:val="16"/>
              </w:rPr>
              <w:t>0, 0</w:t>
            </w:r>
          </w:p>
        </w:tc>
        <w:tc>
          <w:tcPr>
            <w:tcW w:type="dxa" w:w="2657"/>
          </w:tcPr>
          <w:p>
            <w:pPr>
              <w:spacing w:after="0"/>
              <w:jc w:val="left"/>
            </w:pPr>
            <w:r>
              <w:rPr>
                <w:sz w:val="16"/>
              </w:rPr>
              <w:t>location not recorded</w:t>
            </w:r>
          </w:p>
        </w:tc>
        <w:tc>
          <w:tcPr>
            <w:tcW w:type="dxa" w:w="3217"/>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77"/>
        <w:gridCol w:w="1373"/>
        <w:gridCol w:w="1818"/>
        <w:gridCol w:w="1037"/>
        <w:gridCol w:w="1356"/>
        <w:gridCol w:w="1604"/>
        <w:gridCol w:w="1810"/>
        <w:gridCol w:w="1037"/>
        <w:gridCol w:w="1664"/>
      </w:tblGrid>
      <w:tr>
        <w:trPr>
          <w:cantSplit/>
          <w:tblHeader/>
        </w:trPr>
        <w:tc>
          <w:tcPr>
            <w:tcW w:type="dxa" w:w="1037"/>
            <w:shd w:val="clear" w:color="auto" w:fill="E8E8E8"/>
          </w:tcPr>
          <w:p>
            <w:pPr>
              <w:spacing w:after="0"/>
              <w:jc w:val="left"/>
            </w:pPr>
            <w:r>
              <w:rPr>
                <w:b/>
                <w:sz w:val="16"/>
              </w:rPr>
              <w:t>Hazard</w:t>
            </w:r>
          </w:p>
        </w:tc>
        <w:tc>
          <w:tcPr>
            <w:tcW w:type="dxa" w:w="13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81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56"/>
            <w:shd w:val="clear" w:color="auto" w:fill="E8E8E8"/>
          </w:tcPr>
          <w:p>
            <w:pPr>
              <w:spacing w:after="0"/>
              <w:jc w:val="left"/>
            </w:pPr>
            <w:r>
              <w:rPr>
                <w:b/>
                <w:sz w:val="16"/>
              </w:rPr>
              <w:t>Descriptor basis</w:t>
            </w:r>
          </w:p>
        </w:tc>
        <w:tc>
          <w:tcPr>
            <w:tcW w:type="dxa" w:w="1604"/>
            <w:shd w:val="clear" w:color="auto" w:fill="E8E8E8"/>
          </w:tcPr>
          <w:p>
            <w:pPr>
              <w:spacing w:after="0"/>
              <w:jc w:val="right"/>
            </w:pPr>
            <w:r>
              <w:rPr>
                <w:b/>
                <w:sz w:val="16"/>
              </w:rPr>
              <w:t>NRI events or days in its record period (hail, wind and tornado are area-weighted, so can be fractional)</w:t>
            </w:r>
          </w:p>
        </w:tc>
        <w:tc>
          <w:tcPr>
            <w:tcW w:type="dxa" w:w="181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77"/>
          </w:tcPr>
          <w:p>
            <w:pPr>
              <w:spacing w:after="0"/>
              <w:jc w:val="right"/>
            </w:pPr>
            <w:r>
              <w:rPr>
                <w:sz w:val="16"/>
              </w:rPr>
              <w:t>2.89</w:t>
            </w:r>
          </w:p>
        </w:tc>
        <w:tc>
          <w:tcPr>
            <w:tcW w:type="dxa" w:w="1373"/>
          </w:tcPr>
          <w:p>
            <w:pPr>
              <w:spacing w:after="0"/>
              <w:jc w:val="left"/>
            </w:pPr>
            <w:r>
              <w:rPr>
                <w:sz w:val="16"/>
              </w:rPr>
              <w:t>event-days per year</w:t>
            </w:r>
          </w:p>
        </w:tc>
        <w:tc>
          <w:tcPr>
            <w:tcW w:type="dxa" w:w="1818"/>
          </w:tcPr>
          <w:p>
            <w:pPr>
              <w:spacing w:after="0"/>
              <w:jc w:val="left"/>
            </w:pPr>
            <w:r>
              <w:rPr>
                <w:sz w:val="16"/>
              </w:rPr>
              <w:t>about 2.89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11 of 30 years, 1996 to 2025 (36.7%)</w:t>
            </w:r>
          </w:p>
        </w:tc>
        <w:tc>
          <w:tcPr>
            <w:tcW w:type="dxa" w:w="1604"/>
          </w:tcPr>
          <w:p>
            <w:pPr>
              <w:spacing w:after="0"/>
              <w:jc w:val="right"/>
            </w:pPr>
            <w:r>
              <w:rPr>
                <w:sz w:val="16"/>
              </w:rPr>
              <w:t>55</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Drought</w:t>
            </w:r>
          </w:p>
        </w:tc>
        <w:tc>
          <w:tcPr>
            <w:tcW w:type="dxa" w:w="1377"/>
          </w:tcPr>
          <w:p>
            <w:pPr>
              <w:spacing w:after="0"/>
              <w:jc w:val="right"/>
            </w:pPr>
            <w:r>
              <w:rPr>
                <w:sz w:val="16"/>
              </w:rPr>
              <w:t>0</w:t>
            </w:r>
          </w:p>
        </w:tc>
        <w:tc>
          <w:tcPr>
            <w:tcW w:type="dxa" w:w="1373"/>
          </w:tcPr>
          <w:p>
            <w:pPr>
              <w:spacing w:after="0"/>
              <w:jc w:val="left"/>
            </w:pPr>
            <w:r>
              <w:rPr>
                <w:sz w:val="16"/>
              </w:rPr>
              <w:t>event-days per year</w:t>
            </w:r>
          </w:p>
        </w:tc>
        <w:tc>
          <w:tcPr>
            <w:tcW w:type="dxa" w:w="1818"/>
          </w:tcPr>
          <w:p>
            <w:pPr>
              <w:spacing w:after="0"/>
              <w:jc w:val="left"/>
            </w:pPr>
            <w:r>
              <w:rPr>
                <w:sz w:val="16"/>
              </w:rPr>
              <w:t>none modeled</w:t>
            </w:r>
          </w:p>
        </w:tc>
        <w:tc>
          <w:tcPr>
            <w:tcW w:type="dxa" w:w="1037"/>
          </w:tcPr>
          <w:p>
            <w:pPr>
              <w:spacing w:after="0"/>
              <w:jc w:val="left"/>
            </w:pPr>
            <w:r>
              <w:rPr>
                <w:sz w:val="16"/>
              </w:rPr>
              <w:t>Possible</w:t>
            </w:r>
          </w:p>
        </w:tc>
        <w:tc>
          <w:tcPr>
            <w:tcW w:type="dxa" w:w="1356"/>
          </w:tcPr>
          <w:p>
            <w:pPr>
              <w:spacing w:after="0"/>
              <w:jc w:val="left"/>
            </w:pPr>
            <w:r>
              <w:rPr>
                <w:sz w:val="16"/>
              </w:rPr>
              <w:t>Storm Events event-days in 2 of 30 years, 1996 to 2025 (6.67%)</w:t>
            </w:r>
          </w:p>
        </w:tc>
        <w:tc>
          <w:tcPr>
            <w:tcW w:type="dxa" w:w="1604"/>
          </w:tcPr>
          <w:p>
            <w:pPr>
              <w:spacing w:after="0"/>
              <w:jc w:val="right"/>
            </w:pPr>
            <w:r>
              <w:rPr>
                <w:sz w:val="16"/>
              </w:rPr>
              <w:t>0</w:t>
            </w:r>
          </w:p>
        </w:tc>
        <w:tc>
          <w:tcPr>
            <w:tcW w:type="dxa" w:w="181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64"/>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77"/>
          </w:tcPr>
          <w:p>
            <w:pPr>
              <w:spacing w:after="0"/>
              <w:jc w:val="right"/>
            </w:pPr>
            <w:r>
              <w:rPr>
                <w:sz w:val="16"/>
              </w:rPr>
              <w:t>0.000587</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has at least minor-damage shaking in a year: 0.0587%</w:t>
            </w:r>
          </w:p>
        </w:tc>
        <w:tc>
          <w:tcPr>
            <w:tcW w:type="dxa" w:w="1037"/>
          </w:tcPr>
          <w:p>
            <w:pPr>
              <w:spacing w:after="0"/>
              <w:jc w:val="left"/>
            </w:pPr>
          </w:p>
        </w:tc>
        <w:tc>
          <w:tcPr>
            <w:tcW w:type="dxa" w:w="1356"/>
          </w:tcPr>
          <w:p>
            <w:pPr>
              <w:spacing w:after="0"/>
              <w:jc w:val="left"/>
            </w:pP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77"/>
          </w:tcPr>
          <w:p>
            <w:pPr>
              <w:spacing w:after="0"/>
              <w:jc w:val="right"/>
            </w:pPr>
            <w:r>
              <w:rPr>
                <w:sz w:val="16"/>
              </w:rPr>
              <w:t>2.31</w:t>
            </w:r>
          </w:p>
        </w:tc>
        <w:tc>
          <w:tcPr>
            <w:tcW w:type="dxa" w:w="1373"/>
          </w:tcPr>
          <w:p>
            <w:pPr>
              <w:spacing w:after="0"/>
              <w:jc w:val="left"/>
            </w:pPr>
            <w:r>
              <w:rPr>
                <w:sz w:val="16"/>
              </w:rPr>
              <w:t>events per year</w:t>
            </w:r>
          </w:p>
        </w:tc>
        <w:tc>
          <w:tcPr>
            <w:tcW w:type="dxa" w:w="1818"/>
          </w:tcPr>
          <w:p>
            <w:pPr>
              <w:spacing w:after="0"/>
              <w:jc w:val="left"/>
            </w:pPr>
            <w:r>
              <w:rPr>
                <w:sz w:val="16"/>
              </w:rPr>
              <w:t>about 2.31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87.8 (modeled)</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Heat Wave</w:t>
            </w:r>
          </w:p>
        </w:tc>
        <w:tc>
          <w:tcPr>
            <w:tcW w:type="dxa" w:w="1377"/>
          </w:tcPr>
          <w:p>
            <w:pPr>
              <w:spacing w:after="0"/>
              <w:jc w:val="right"/>
            </w:pPr>
            <w:r>
              <w:rPr>
                <w:sz w:val="16"/>
              </w:rPr>
              <w:t>2.26</w:t>
            </w:r>
          </w:p>
        </w:tc>
        <w:tc>
          <w:tcPr>
            <w:tcW w:type="dxa" w:w="1373"/>
          </w:tcPr>
          <w:p>
            <w:pPr>
              <w:spacing w:after="0"/>
              <w:jc w:val="left"/>
            </w:pPr>
            <w:r>
              <w:rPr>
                <w:sz w:val="16"/>
              </w:rPr>
              <w:t>event-days per year</w:t>
            </w:r>
          </w:p>
        </w:tc>
        <w:tc>
          <w:tcPr>
            <w:tcW w:type="dxa" w:w="1818"/>
          </w:tcPr>
          <w:p>
            <w:pPr>
              <w:spacing w:after="0"/>
              <w:jc w:val="left"/>
            </w:pPr>
            <w:r>
              <w:rPr>
                <w:sz w:val="16"/>
              </w:rPr>
              <w:t>about 2.26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8 of 30 years, 1996 to 2025 (26.7%)</w:t>
            </w:r>
          </w:p>
        </w:tc>
        <w:tc>
          <w:tcPr>
            <w:tcW w:type="dxa" w:w="1604"/>
          </w:tcPr>
          <w:p>
            <w:pPr>
              <w:spacing w:after="0"/>
              <w:jc w:val="right"/>
            </w:pPr>
            <w:r>
              <w:rPr>
                <w:sz w:val="16"/>
              </w:rPr>
              <w:t>38</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Hurricane</w:t>
            </w:r>
          </w:p>
        </w:tc>
        <w:tc>
          <w:tcPr>
            <w:tcW w:type="dxa" w:w="1377"/>
          </w:tcPr>
          <w:p>
            <w:pPr>
              <w:spacing w:after="0"/>
              <w:jc w:val="right"/>
            </w:pPr>
            <w:r>
              <w:rPr>
                <w:sz w:val="16"/>
              </w:rPr>
              <w:t>0.0222</w:t>
            </w:r>
          </w:p>
        </w:tc>
        <w:tc>
          <w:tcPr>
            <w:tcW w:type="dxa" w:w="1373"/>
          </w:tcPr>
          <w:p>
            <w:pPr>
              <w:spacing w:after="0"/>
              <w:jc w:val="left"/>
            </w:pPr>
            <w:r>
              <w:rPr>
                <w:sz w:val="16"/>
              </w:rPr>
              <w:t>events per year</w:t>
            </w:r>
          </w:p>
        </w:tc>
        <w:tc>
          <w:tcPr>
            <w:tcW w:type="dxa" w:w="1818"/>
          </w:tcPr>
          <w:p>
            <w:pPr>
              <w:spacing w:after="0"/>
              <w:jc w:val="left"/>
            </w:pPr>
            <w:r>
              <w:rPr>
                <w:sz w:val="16"/>
              </w:rPr>
              <w:t>about 1 in 45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8</w:t>
            </w:r>
          </w:p>
        </w:tc>
        <w:tc>
          <w:tcPr>
            <w:tcW w:type="dxa" w:w="1810"/>
          </w:tcPr>
          <w:p>
            <w:pPr>
              <w:spacing w:after="0"/>
              <w:jc w:val="left"/>
            </w:pPr>
            <w:r>
              <w:rPr>
                <w:sz w:val="16"/>
              </w:rPr>
              <w:t>1851 to 2024 (Atlantic)</w:t>
            </w:r>
          </w:p>
        </w:tc>
        <w:tc>
          <w:tcPr>
            <w:tcW w:type="dxa" w:w="1037"/>
          </w:tcPr>
          <w:p>
            <w:pPr>
              <w:spacing w:after="0"/>
              <w:jc w:val="left"/>
            </w:pPr>
            <w:r>
              <w:rPr>
                <w:sz w:val="16"/>
              </w:rPr>
              <w:t>see B1-f</w:t>
            </w:r>
          </w:p>
        </w:tc>
        <w:tc>
          <w:tcPr>
            <w:tcW w:type="dxa" w:w="166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77"/>
          </w:tcPr>
          <w:p>
            <w:pPr>
              <w:spacing w:after="0"/>
              <w:jc w:val="right"/>
            </w:pPr>
            <w:r>
              <w:rPr>
                <w:sz w:val="16"/>
              </w:rPr>
              <w:t>0.909</w:t>
            </w:r>
          </w:p>
        </w:tc>
        <w:tc>
          <w:tcPr>
            <w:tcW w:type="dxa" w:w="1373"/>
          </w:tcPr>
          <w:p>
            <w:pPr>
              <w:spacing w:after="0"/>
              <w:jc w:val="left"/>
            </w:pPr>
            <w:r>
              <w:rPr>
                <w:sz w:val="16"/>
              </w:rPr>
              <w:t>event-days per year</w:t>
            </w:r>
          </w:p>
        </w:tc>
        <w:tc>
          <w:tcPr>
            <w:tcW w:type="dxa" w:w="1818"/>
          </w:tcPr>
          <w:p>
            <w:pPr>
              <w:spacing w:after="0"/>
              <w:jc w:val="left"/>
            </w:pPr>
            <w:r>
              <w:rPr>
                <w:sz w:val="16"/>
              </w:rPr>
              <w:t>about 0.909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9 of 30 years, 1996 to 2025 (30%)</w:t>
            </w:r>
          </w:p>
        </w:tc>
        <w:tc>
          <w:tcPr>
            <w:tcW w:type="dxa" w:w="1604"/>
          </w:tcPr>
          <w:p>
            <w:pPr>
              <w:spacing w:after="0"/>
              <w:jc w:val="right"/>
            </w:pPr>
            <w:r>
              <w:rPr>
                <w:sz w:val="16"/>
              </w:rPr>
              <w:t>61</w:t>
            </w:r>
          </w:p>
        </w:tc>
        <w:tc>
          <w:tcPr>
            <w:tcW w:type="dxa" w:w="1810"/>
          </w:tcPr>
          <w:p>
            <w:pPr>
              <w:spacing w:after="0"/>
              <w:jc w:val="left"/>
            </w:pPr>
            <w:r>
              <w:rPr>
                <w:sz w:val="16"/>
              </w:rPr>
              <w:t>1946-12-31 to 2014-02-12 (67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Inland Flooding</w:t>
            </w:r>
          </w:p>
        </w:tc>
        <w:tc>
          <w:tcPr>
            <w:tcW w:type="dxa" w:w="1377"/>
          </w:tcPr>
          <w:p>
            <w:pPr>
              <w:spacing w:after="0"/>
              <w:jc w:val="right"/>
            </w:pPr>
            <w:r>
              <w:rPr>
                <w:sz w:val="16"/>
              </w:rPr>
              <w:t>1.25</w:t>
            </w:r>
          </w:p>
        </w:tc>
        <w:tc>
          <w:tcPr>
            <w:tcW w:type="dxa" w:w="1373"/>
          </w:tcPr>
          <w:p>
            <w:pPr>
              <w:spacing w:after="0"/>
              <w:jc w:val="left"/>
            </w:pPr>
            <w:r>
              <w:rPr>
                <w:sz w:val="16"/>
              </w:rPr>
              <w:t>event-days per year</w:t>
            </w:r>
          </w:p>
        </w:tc>
        <w:tc>
          <w:tcPr>
            <w:tcW w:type="dxa" w:w="1818"/>
          </w:tcPr>
          <w:p>
            <w:pPr>
              <w:spacing w:after="0"/>
              <w:jc w:val="left"/>
            </w:pPr>
            <w:r>
              <w:rPr>
                <w:sz w:val="16"/>
              </w:rPr>
              <w:t>about 1.25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18 of 30 years, 1996 to 2025 (60%)</w:t>
            </w:r>
          </w:p>
        </w:tc>
        <w:tc>
          <w:tcPr>
            <w:tcW w:type="dxa" w:w="1604"/>
          </w:tcPr>
          <w:p>
            <w:pPr>
              <w:spacing w:after="0"/>
              <w:jc w:val="right"/>
            </w:pPr>
            <w:r>
              <w:rPr>
                <w:sz w:val="16"/>
              </w:rPr>
              <w:t>35</w:t>
            </w:r>
          </w:p>
        </w:tc>
        <w:tc>
          <w:tcPr>
            <w:tcW w:type="dxa" w:w="1810"/>
          </w:tcPr>
          <w:p>
            <w:pPr>
              <w:spacing w:after="0"/>
              <w:jc w:val="left"/>
            </w:pPr>
            <w:r>
              <w:rPr>
                <w:sz w:val="16"/>
              </w:rPr>
              <w:t>1996 to 2023 (28 years)</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Landslide</w:t>
            </w:r>
          </w:p>
        </w:tc>
        <w:tc>
          <w:tcPr>
            <w:tcW w:type="dxa" w:w="1377"/>
          </w:tcPr>
          <w:p>
            <w:pPr>
              <w:spacing w:after="0"/>
              <w:jc w:val="right"/>
            </w:pPr>
            <w:r>
              <w:rPr>
                <w:sz w:val="16"/>
              </w:rPr>
              <w:t>0.0987</w:t>
            </w:r>
          </w:p>
        </w:tc>
        <w:tc>
          <w:tcPr>
            <w:tcW w:type="dxa" w:w="1373"/>
          </w:tcPr>
          <w:p>
            <w:pPr>
              <w:spacing w:after="0"/>
              <w:jc w:val="left"/>
            </w:pPr>
            <w:r>
              <w:rPr>
                <w:sz w:val="16"/>
              </w:rPr>
              <w:t>events per year (modeled)</w:t>
            </w:r>
          </w:p>
        </w:tc>
        <w:tc>
          <w:tcPr>
            <w:tcW w:type="dxa" w:w="1818"/>
          </w:tcPr>
          <w:p>
            <w:pPr>
              <w:spacing w:after="0"/>
              <w:jc w:val="left"/>
            </w:pPr>
            <w:r>
              <w:rPr>
                <w:sz w:val="16"/>
              </w:rPr>
              <w:t>about 1 in 10 years</w:t>
            </w:r>
          </w:p>
        </w:tc>
        <w:tc>
          <w:tcPr>
            <w:tcW w:type="dxa" w:w="1037"/>
          </w:tcPr>
          <w:p>
            <w:pPr>
              <w:spacing w:after="0"/>
              <w:jc w:val="left"/>
            </w:pPr>
            <w:r>
              <w:rPr>
                <w:sz w:val="16"/>
              </w:rPr>
              <w:t>Possible</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Lightning</w:t>
            </w:r>
          </w:p>
        </w:tc>
        <w:tc>
          <w:tcPr>
            <w:tcW w:type="dxa" w:w="1377"/>
          </w:tcPr>
          <w:p>
            <w:pPr>
              <w:spacing w:after="0"/>
              <w:jc w:val="right"/>
            </w:pPr>
            <w:r>
              <w:rPr>
                <w:sz w:val="16"/>
              </w:rPr>
              <w:t>32.1</w:t>
            </w:r>
          </w:p>
        </w:tc>
        <w:tc>
          <w:tcPr>
            <w:tcW w:type="dxa" w:w="1373"/>
          </w:tcPr>
          <w:p>
            <w:pPr>
              <w:spacing w:after="0"/>
              <w:jc w:val="left"/>
            </w:pPr>
            <w:r>
              <w:rPr>
                <w:sz w:val="16"/>
              </w:rPr>
              <w:t>days per year with a strike</w:t>
            </w:r>
          </w:p>
        </w:tc>
        <w:tc>
          <w:tcPr>
            <w:tcW w:type="dxa" w:w="1818"/>
          </w:tcPr>
          <w:p>
            <w:pPr>
              <w:spacing w:after="0"/>
              <w:jc w:val="left"/>
            </w:pPr>
            <w:r>
              <w:rPr>
                <w:sz w:val="16"/>
              </w:rPr>
              <w:t>about 32.1 days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1995 to 2023 (29 years; CONUS)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Strong Wind</w:t>
            </w:r>
          </w:p>
        </w:tc>
        <w:tc>
          <w:tcPr>
            <w:tcW w:type="dxa" w:w="1377"/>
          </w:tcPr>
          <w:p>
            <w:pPr>
              <w:spacing w:after="0"/>
              <w:jc w:val="right"/>
            </w:pPr>
            <w:r>
              <w:rPr>
                <w:sz w:val="16"/>
              </w:rPr>
              <w:t>4.39</w:t>
            </w:r>
          </w:p>
        </w:tc>
        <w:tc>
          <w:tcPr>
            <w:tcW w:type="dxa" w:w="1373"/>
          </w:tcPr>
          <w:p>
            <w:pPr>
              <w:spacing w:after="0"/>
              <w:jc w:val="left"/>
            </w:pPr>
            <w:r>
              <w:rPr>
                <w:sz w:val="16"/>
              </w:rPr>
              <w:t>events per year</w:t>
            </w:r>
          </w:p>
        </w:tc>
        <w:tc>
          <w:tcPr>
            <w:tcW w:type="dxa" w:w="1818"/>
          </w:tcPr>
          <w:p>
            <w:pPr>
              <w:spacing w:after="0"/>
              <w:jc w:val="left"/>
            </w:pPr>
            <w:r>
              <w:rPr>
                <w:sz w:val="16"/>
              </w:rPr>
              <w:t>about 4.39 per year</w:t>
            </w:r>
          </w:p>
        </w:tc>
        <w:tc>
          <w:tcPr>
            <w:tcW w:type="dxa" w:w="1037"/>
          </w:tcPr>
          <w:p>
            <w:pPr>
              <w:spacing w:after="0"/>
              <w:jc w:val="left"/>
            </w:pPr>
            <w:r>
              <w:rPr>
                <w:sz w:val="16"/>
              </w:rPr>
              <w:t>Highly likely</w:t>
            </w:r>
          </w:p>
        </w:tc>
        <w:tc>
          <w:tcPr>
            <w:tcW w:type="dxa" w:w="1356"/>
          </w:tcPr>
          <w:p>
            <w:pPr>
              <w:spacing w:after="0"/>
              <w:jc w:val="left"/>
            </w:pPr>
            <w:r>
              <w:rPr>
                <w:sz w:val="16"/>
              </w:rPr>
              <w:t>FEMA annualized frequency (modeled)</w:t>
            </w:r>
          </w:p>
        </w:tc>
        <w:tc>
          <w:tcPr>
            <w:tcW w:type="dxa" w:w="1604"/>
          </w:tcPr>
          <w:p>
            <w:pPr>
              <w:spacing w:after="0"/>
              <w:jc w:val="right"/>
            </w:pPr>
            <w:r>
              <w:rPr>
                <w:sz w:val="16"/>
              </w:rPr>
              <w:t>167</w:t>
            </w:r>
          </w:p>
        </w:tc>
        <w:tc>
          <w:tcPr>
            <w:tcW w:type="dxa" w:w="1810"/>
          </w:tcPr>
          <w:p>
            <w:pPr>
              <w:spacing w:after="0"/>
              <w:jc w:val="left"/>
            </w:pPr>
            <w:r>
              <w:rPr>
                <w:sz w:val="16"/>
              </w:rPr>
              <w:t>1986 to 2023 (38 years)</w:t>
            </w:r>
          </w:p>
        </w:tc>
        <w:tc>
          <w:tcPr>
            <w:tcW w:type="dxa" w:w="1037"/>
          </w:tcPr>
          <w:p>
            <w:pPr>
              <w:spacing w:after="0"/>
              <w:jc w:val="left"/>
            </w:pPr>
            <w:r>
              <w:rPr>
                <w:sz w:val="16"/>
              </w:rPr>
              <w:t>countywide</w:t>
            </w:r>
          </w:p>
        </w:tc>
        <w:tc>
          <w:tcPr>
            <w:tcW w:type="dxa" w:w="1664"/>
          </w:tcPr>
          <w:p>
            <w:pPr>
              <w:spacing w:after="0"/>
              <w:jc w:val="left"/>
            </w:pPr>
          </w:p>
        </w:tc>
      </w:tr>
      <w:tr>
        <w:trPr>
          <w:cantSplit/>
        </w:trPr>
        <w:tc>
          <w:tcPr>
            <w:tcW w:type="dxa" w:w="1037"/>
          </w:tcPr>
          <w:p>
            <w:pPr>
              <w:spacing w:after="0"/>
              <w:jc w:val="left"/>
            </w:pPr>
            <w:r>
              <w:rPr>
                <w:sz w:val="16"/>
              </w:rPr>
              <w:t>Tornado</w:t>
            </w:r>
          </w:p>
        </w:tc>
        <w:tc>
          <w:tcPr>
            <w:tcW w:type="dxa" w:w="1377"/>
          </w:tcPr>
          <w:p>
            <w:pPr>
              <w:spacing w:after="0"/>
              <w:jc w:val="right"/>
            </w:pPr>
            <w:r>
              <w:rPr>
                <w:sz w:val="16"/>
              </w:rPr>
              <w:t>0.338</w:t>
            </w:r>
          </w:p>
        </w:tc>
        <w:tc>
          <w:tcPr>
            <w:tcW w:type="dxa" w:w="1373"/>
          </w:tcPr>
          <w:p>
            <w:pPr>
              <w:spacing w:after="0"/>
              <w:jc w:val="left"/>
            </w:pPr>
            <w:r>
              <w:rPr>
                <w:sz w:val="16"/>
              </w:rPr>
              <w:t>events per year</w:t>
            </w:r>
          </w:p>
        </w:tc>
        <w:tc>
          <w:tcPr>
            <w:tcW w:type="dxa" w:w="1818"/>
          </w:tcPr>
          <w:p>
            <w:pPr>
              <w:spacing w:after="0"/>
              <w:jc w:val="left"/>
            </w:pPr>
            <w:r>
              <w:rPr>
                <w:sz w:val="16"/>
              </w:rPr>
              <w:t>about 1 in 3 years</w:t>
            </w:r>
          </w:p>
        </w:tc>
        <w:tc>
          <w:tcPr>
            <w:tcW w:type="dxa" w:w="1037"/>
          </w:tcPr>
          <w:p>
            <w:pPr>
              <w:spacing w:after="0"/>
              <w:jc w:val="left"/>
            </w:pPr>
            <w:r>
              <w:rPr>
                <w:sz w:val="16"/>
              </w:rPr>
              <w:t>Likely</w:t>
            </w:r>
          </w:p>
        </w:tc>
        <w:tc>
          <w:tcPr>
            <w:tcW w:type="dxa" w:w="1356"/>
          </w:tcPr>
          <w:p>
            <w:pPr>
              <w:spacing w:after="0"/>
              <w:jc w:val="left"/>
            </w:pPr>
            <w:r>
              <w:rPr>
                <w:sz w:val="16"/>
              </w:rPr>
              <w:t>FEMA annualized frequency (modeled)</w:t>
            </w:r>
          </w:p>
        </w:tc>
        <w:tc>
          <w:tcPr>
            <w:tcW w:type="dxa" w:w="1604"/>
          </w:tcPr>
          <w:p>
            <w:pPr>
              <w:spacing w:after="0"/>
              <w:jc w:val="right"/>
            </w:pPr>
            <w:r>
              <w:rPr>
                <w:sz w:val="16"/>
              </w:rPr>
              <w:t>not shown</w:t>
            </w:r>
          </w:p>
        </w:tc>
        <w:tc>
          <w:tcPr>
            <w:tcW w:type="dxa" w:w="1810"/>
          </w:tcPr>
          <w:p>
            <w:pPr>
              <w:spacing w:after="0"/>
              <w:jc w:val="left"/>
            </w:pPr>
            <w:r>
              <w:rPr>
                <w:sz w:val="16"/>
              </w:rPr>
              <w:t>1950 to 2023 (EF2+); 1986 to 2023 (EF0-1)</w:t>
            </w:r>
          </w:p>
        </w:tc>
        <w:tc>
          <w:tcPr>
            <w:tcW w:type="dxa" w:w="1037"/>
          </w:tcPr>
          <w:p>
            <w:pPr>
              <w:spacing w:after="0"/>
              <w:jc w:val="left"/>
            </w:pPr>
            <w:r>
              <w:rPr>
                <w:sz w:val="16"/>
              </w:rPr>
              <w:t>see B1-f</w:t>
            </w:r>
          </w:p>
        </w:tc>
        <w:tc>
          <w:tcPr>
            <w:tcW w:type="dxa" w:w="1664"/>
          </w:tcPr>
          <w:p>
            <w:pPr>
              <w:spacing w:after="0"/>
              <w:jc w:val="left"/>
            </w:pPr>
          </w:p>
        </w:tc>
      </w:tr>
      <w:tr>
        <w:trPr>
          <w:cantSplit/>
        </w:trPr>
        <w:tc>
          <w:tcPr>
            <w:tcW w:type="dxa" w:w="1037"/>
          </w:tcPr>
          <w:p>
            <w:pPr>
              <w:spacing w:after="0"/>
              <w:jc w:val="left"/>
            </w:pPr>
            <w:r>
              <w:rPr>
                <w:sz w:val="16"/>
              </w:rPr>
              <w:t>Wildfire</w:t>
            </w:r>
          </w:p>
        </w:tc>
        <w:tc>
          <w:tcPr>
            <w:tcW w:type="dxa" w:w="1377"/>
          </w:tcPr>
          <w:p>
            <w:pPr>
              <w:spacing w:after="0"/>
              <w:jc w:val="right"/>
            </w:pPr>
            <w:r>
              <w:rPr>
                <w:sz w:val="16"/>
              </w:rPr>
              <w:t>0.0000351</w:t>
            </w:r>
          </w:p>
        </w:tc>
        <w:tc>
          <w:tcPr>
            <w:tcW w:type="dxa" w:w="1373"/>
          </w:tcPr>
          <w:p>
            <w:pPr>
              <w:spacing w:after="0"/>
              <w:jc w:val="left"/>
            </w:pPr>
            <w:r>
              <w:rPr>
                <w:sz w:val="16"/>
              </w:rPr>
              <w:t>annual probability at a location</w:t>
            </w:r>
          </w:p>
        </w:tc>
        <w:tc>
          <w:tcPr>
            <w:tcW w:type="dxa" w:w="1818"/>
          </w:tcPr>
          <w:p>
            <w:pPr>
              <w:spacing w:after="0"/>
              <w:jc w:val="left"/>
            </w:pPr>
            <w:r>
              <w:rPr>
                <w:sz w:val="16"/>
              </w:rPr>
              <w:t>chance a given location in the county burns in a year: 0.00351%</w:t>
            </w:r>
          </w:p>
        </w:tc>
        <w:tc>
          <w:tcPr>
            <w:tcW w:type="dxa" w:w="1037"/>
          </w:tcPr>
          <w:p>
            <w:pPr>
              <w:spacing w:after="0"/>
              <w:jc w:val="left"/>
            </w:pPr>
          </w:p>
        </w:tc>
        <w:tc>
          <w:tcPr>
            <w:tcW w:type="dxa" w:w="1356"/>
          </w:tcPr>
          <w:p>
            <w:pPr>
              <w:spacing w:after="0"/>
              <w:jc w:val="left"/>
            </w:pPr>
            <w:r>
              <w:rPr>
                <w:sz w:val="16"/>
              </w:rPr>
              <w:t>Storm Events records in 0 of 30 years, 1996 to 2025 (0%)</w:t>
            </w:r>
          </w:p>
        </w:tc>
        <w:tc>
          <w:tcPr>
            <w:tcW w:type="dxa" w:w="1604"/>
          </w:tcPr>
          <w:p>
            <w:pPr>
              <w:spacing w:after="0"/>
              <w:jc w:val="right"/>
            </w:pPr>
            <w:r>
              <w:rPr>
                <w:sz w:val="16"/>
              </w:rPr>
              <w:t>not shown</w:t>
            </w:r>
          </w:p>
        </w:tc>
        <w:tc>
          <w:tcPr>
            <w:tcW w:type="dxa" w:w="1810"/>
          </w:tcPr>
          <w:p>
            <w:pPr>
              <w:spacing w:after="0"/>
              <w:jc w:val="left"/>
            </w:pPr>
            <w:r>
              <w:rPr>
                <w:sz w:val="16"/>
              </w:rPr>
              <w:t>modeled</w:t>
            </w:r>
          </w:p>
        </w:tc>
        <w:tc>
          <w:tcPr>
            <w:tcW w:type="dxa" w:w="1037"/>
          </w:tcPr>
          <w:p>
            <w:pPr>
              <w:spacing w:after="0"/>
              <w:jc w:val="left"/>
            </w:pPr>
            <w:r>
              <w:rPr>
                <w:sz w:val="16"/>
              </w:rPr>
              <w:t>see B1-f</w:t>
            </w:r>
          </w:p>
        </w:tc>
        <w:tc>
          <w:tcPr>
            <w:tcW w:type="dxa" w:w="166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77"/>
          </w:tcPr>
          <w:p>
            <w:pPr>
              <w:spacing w:after="0"/>
              <w:jc w:val="right"/>
            </w:pPr>
            <w:r>
              <w:rPr>
                <w:sz w:val="16"/>
              </w:rPr>
              <w:t>11.1</w:t>
            </w:r>
          </w:p>
        </w:tc>
        <w:tc>
          <w:tcPr>
            <w:tcW w:type="dxa" w:w="1373"/>
          </w:tcPr>
          <w:p>
            <w:pPr>
              <w:spacing w:after="0"/>
              <w:jc w:val="left"/>
            </w:pPr>
            <w:r>
              <w:rPr>
                <w:sz w:val="16"/>
              </w:rPr>
              <w:t>event-days per year</w:t>
            </w:r>
          </w:p>
        </w:tc>
        <w:tc>
          <w:tcPr>
            <w:tcW w:type="dxa" w:w="1818"/>
          </w:tcPr>
          <w:p>
            <w:pPr>
              <w:spacing w:after="0"/>
              <w:jc w:val="left"/>
            </w:pPr>
            <w:r>
              <w:rPr>
                <w:sz w:val="16"/>
              </w:rPr>
              <w:t>about 11.1 days per year</w:t>
            </w:r>
          </w:p>
        </w:tc>
        <w:tc>
          <w:tcPr>
            <w:tcW w:type="dxa" w:w="1037"/>
          </w:tcPr>
          <w:p>
            <w:pPr>
              <w:spacing w:after="0"/>
              <w:jc w:val="left"/>
            </w:pPr>
            <w:r>
              <w:rPr>
                <w:sz w:val="16"/>
              </w:rPr>
              <w:t>Likely</w:t>
            </w:r>
          </w:p>
        </w:tc>
        <w:tc>
          <w:tcPr>
            <w:tcW w:type="dxa" w:w="1356"/>
          </w:tcPr>
          <w:p>
            <w:pPr>
              <w:spacing w:after="0"/>
              <w:jc w:val="left"/>
            </w:pPr>
            <w:r>
              <w:rPr>
                <w:sz w:val="16"/>
              </w:rPr>
              <w:t>Storm Events event-days in 23 of 30 years, 1996 to 2025 (76.7%)</w:t>
            </w:r>
          </w:p>
        </w:tc>
        <w:tc>
          <w:tcPr>
            <w:tcW w:type="dxa" w:w="1604"/>
          </w:tcPr>
          <w:p>
            <w:pPr>
              <w:spacing w:after="0"/>
              <w:jc w:val="right"/>
            </w:pPr>
            <w:r>
              <w:rPr>
                <w:sz w:val="16"/>
              </w:rPr>
              <w:t>210</w:t>
            </w:r>
          </w:p>
        </w:tc>
        <w:tc>
          <w:tcPr>
            <w:tcW w:type="dxa" w:w="1810"/>
          </w:tcPr>
          <w:p>
            <w:pPr>
              <w:spacing w:after="0"/>
              <w:jc w:val="left"/>
            </w:pPr>
            <w:r>
              <w:rPr>
                <w:sz w:val="16"/>
              </w:rPr>
              <w:t>2005-11-12 to 2024-11-12 (19 years)</w:t>
            </w:r>
          </w:p>
        </w:tc>
        <w:tc>
          <w:tcPr>
            <w:tcW w:type="dxa" w:w="1037"/>
          </w:tcPr>
          <w:p>
            <w:pPr>
              <w:spacing w:after="0"/>
              <w:jc w:val="left"/>
            </w:pPr>
            <w:r>
              <w:rPr>
                <w:sz w:val="16"/>
              </w:rPr>
              <w:t>countywide</w:t>
            </w:r>
          </w:p>
        </w:tc>
        <w:tc>
          <w:tcPr>
            <w:tcW w:type="dxa" w:w="166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228</w:t>
            </w:r>
          </w:p>
        </w:tc>
        <w:tc>
          <w:tcPr>
            <w:tcW w:type="dxa" w:w="1381"/>
          </w:tcPr>
          <w:p>
            <w:pPr>
              <w:spacing w:after="0"/>
              <w:jc w:val="right"/>
            </w:pPr>
            <w:r>
              <w:rPr>
                <w:sz w:val="16"/>
              </w:rPr>
              <w:t>30</w:t>
            </w:r>
          </w:p>
        </w:tc>
        <w:tc>
          <w:tcPr>
            <w:tcW w:type="dxa" w:w="1381"/>
          </w:tcPr>
          <w:p>
            <w:pPr>
              <w:spacing w:after="0"/>
              <w:jc w:val="right"/>
            </w:pPr>
            <w:r>
              <w:rPr>
                <w:sz w:val="16"/>
              </w:rPr>
              <w:t>7.6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61 of 61</w:t>
            </w:r>
          </w:p>
        </w:tc>
        <w:tc>
          <w:tcPr>
            <w:tcW w:type="dxa" w:w="1035"/>
          </w:tcPr>
          <w:p>
            <w:pPr>
              <w:spacing w:after="0"/>
              <w:jc w:val="right"/>
            </w:pPr>
            <w:r>
              <w:rPr>
                <w:sz w:val="16"/>
              </w:rPr>
              <w:t>43.7</w:t>
            </w:r>
          </w:p>
        </w:tc>
        <w:tc>
          <w:tcPr>
            <w:tcW w:type="dxa" w:w="1086"/>
          </w:tcPr>
          <w:p>
            <w:pPr>
              <w:spacing w:after="0"/>
              <w:jc w:val="right"/>
            </w:pPr>
            <w:r>
              <w:rPr>
                <w:sz w:val="16"/>
              </w:rPr>
              <w:t>81.2</w:t>
            </w:r>
          </w:p>
        </w:tc>
        <w:tc>
          <w:tcPr>
            <w:tcW w:type="dxa" w:w="1035"/>
          </w:tcPr>
          <w:p>
            <w:pPr>
              <w:spacing w:after="0"/>
              <w:jc w:val="right"/>
            </w:pPr>
            <w:r>
              <w:rPr>
                <w:sz w:val="16"/>
              </w:rPr>
              <w:t>91.9</w:t>
            </w:r>
          </w:p>
        </w:tc>
        <w:tc>
          <w:tcPr>
            <w:tcW w:type="dxa" w:w="7930"/>
          </w:tcPr>
          <w:p>
            <w:pPr>
              <w:spacing w:after="0"/>
              <w:jc w:val="left"/>
            </w:pPr>
            <w:r>
              <w:rPr>
                <w:sz w:val="16"/>
              </w:rPr>
              <w:t>Relatively High 36, Relatively Moderate 24, Relatively Low 1</w:t>
            </w:r>
          </w:p>
        </w:tc>
      </w:tr>
      <w:tr>
        <w:trPr>
          <w:cantSplit/>
        </w:trPr>
        <w:tc>
          <w:tcPr>
            <w:tcW w:type="dxa" w:w="1656"/>
          </w:tcPr>
          <w:p>
            <w:pPr>
              <w:spacing w:after="0"/>
              <w:jc w:val="left"/>
            </w:pPr>
            <w:r>
              <w:rPr>
                <w:sz w:val="16"/>
              </w:rPr>
              <w:t>Drought</w:t>
            </w:r>
          </w:p>
        </w:tc>
        <w:tc>
          <w:tcPr>
            <w:tcW w:type="dxa" w:w="1371"/>
          </w:tcPr>
          <w:p>
            <w:pPr>
              <w:spacing w:after="0"/>
              <w:jc w:val="right"/>
            </w:pPr>
            <w:r>
              <w:rPr>
                <w:sz w:val="16"/>
              </w:rPr>
              <w:t>0 of 61</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 Rating 61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61 of 61</w:t>
            </w:r>
          </w:p>
        </w:tc>
        <w:tc>
          <w:tcPr>
            <w:tcW w:type="dxa" w:w="1035"/>
          </w:tcPr>
          <w:p>
            <w:pPr>
              <w:spacing w:after="0"/>
              <w:jc w:val="right"/>
            </w:pPr>
            <w:r>
              <w:rPr>
                <w:sz w:val="16"/>
              </w:rPr>
              <w:t>7.0</w:t>
            </w:r>
          </w:p>
        </w:tc>
        <w:tc>
          <w:tcPr>
            <w:tcW w:type="dxa" w:w="1086"/>
          </w:tcPr>
          <w:p>
            <w:pPr>
              <w:spacing w:after="0"/>
              <w:jc w:val="right"/>
            </w:pPr>
            <w:r>
              <w:rPr>
                <w:sz w:val="16"/>
              </w:rPr>
              <w:t>20.3</w:t>
            </w:r>
          </w:p>
        </w:tc>
        <w:tc>
          <w:tcPr>
            <w:tcW w:type="dxa" w:w="1035"/>
          </w:tcPr>
          <w:p>
            <w:pPr>
              <w:spacing w:after="0"/>
              <w:jc w:val="right"/>
            </w:pPr>
            <w:r>
              <w:rPr>
                <w:sz w:val="16"/>
              </w:rPr>
              <w:t>59.1</w:t>
            </w:r>
          </w:p>
        </w:tc>
        <w:tc>
          <w:tcPr>
            <w:tcW w:type="dxa" w:w="7930"/>
          </w:tcPr>
          <w:p>
            <w:pPr>
              <w:spacing w:after="0"/>
              <w:jc w:val="left"/>
            </w:pPr>
            <w:r>
              <w:rPr>
                <w:sz w:val="16"/>
              </w:rPr>
              <w:t>Relatively Low 2, Very Low 59</w:t>
            </w:r>
          </w:p>
        </w:tc>
      </w:tr>
      <w:tr>
        <w:trPr>
          <w:cantSplit/>
        </w:trPr>
        <w:tc>
          <w:tcPr>
            <w:tcW w:type="dxa" w:w="1656"/>
          </w:tcPr>
          <w:p>
            <w:pPr>
              <w:spacing w:after="0"/>
              <w:jc w:val="left"/>
            </w:pPr>
            <w:r>
              <w:rPr>
                <w:sz w:val="16"/>
              </w:rPr>
              <w:t>Hail</w:t>
            </w:r>
          </w:p>
        </w:tc>
        <w:tc>
          <w:tcPr>
            <w:tcW w:type="dxa" w:w="1371"/>
          </w:tcPr>
          <w:p>
            <w:pPr>
              <w:spacing w:after="0"/>
              <w:jc w:val="right"/>
            </w:pPr>
            <w:r>
              <w:rPr>
                <w:sz w:val="16"/>
              </w:rPr>
              <w:t>61 of 61</w:t>
            </w:r>
          </w:p>
        </w:tc>
        <w:tc>
          <w:tcPr>
            <w:tcW w:type="dxa" w:w="1035"/>
          </w:tcPr>
          <w:p>
            <w:pPr>
              <w:spacing w:after="0"/>
              <w:jc w:val="right"/>
            </w:pPr>
            <w:r>
              <w:rPr>
                <w:sz w:val="16"/>
              </w:rPr>
              <w:t>45.0</w:t>
            </w:r>
          </w:p>
        </w:tc>
        <w:tc>
          <w:tcPr>
            <w:tcW w:type="dxa" w:w="1086"/>
          </w:tcPr>
          <w:p>
            <w:pPr>
              <w:spacing w:after="0"/>
              <w:jc w:val="right"/>
            </w:pPr>
            <w:r>
              <w:rPr>
                <w:sz w:val="16"/>
              </w:rPr>
              <w:t>66.9</w:t>
            </w:r>
          </w:p>
        </w:tc>
        <w:tc>
          <w:tcPr>
            <w:tcW w:type="dxa" w:w="1035"/>
          </w:tcPr>
          <w:p>
            <w:pPr>
              <w:spacing w:after="0"/>
              <w:jc w:val="right"/>
            </w:pPr>
            <w:r>
              <w:rPr>
                <w:sz w:val="16"/>
              </w:rPr>
              <w:t>87.8</w:t>
            </w:r>
          </w:p>
        </w:tc>
        <w:tc>
          <w:tcPr>
            <w:tcW w:type="dxa" w:w="7930"/>
          </w:tcPr>
          <w:p>
            <w:pPr>
              <w:spacing w:after="0"/>
              <w:jc w:val="left"/>
            </w:pPr>
            <w:r>
              <w:rPr>
                <w:sz w:val="16"/>
              </w:rPr>
              <w:t>Relatively Moderate 23, Relatively Low 38</w:t>
            </w:r>
          </w:p>
        </w:tc>
      </w:tr>
      <w:tr>
        <w:trPr>
          <w:cantSplit/>
        </w:trPr>
        <w:tc>
          <w:tcPr>
            <w:tcW w:type="dxa" w:w="1656"/>
          </w:tcPr>
          <w:p>
            <w:pPr>
              <w:spacing w:after="0"/>
              <w:jc w:val="left"/>
            </w:pPr>
            <w:r>
              <w:rPr>
                <w:sz w:val="16"/>
              </w:rPr>
              <w:t>Heat Wave</w:t>
            </w:r>
          </w:p>
        </w:tc>
        <w:tc>
          <w:tcPr>
            <w:tcW w:type="dxa" w:w="1371"/>
          </w:tcPr>
          <w:p>
            <w:pPr>
              <w:spacing w:after="0"/>
              <w:jc w:val="right"/>
            </w:pPr>
            <w:r>
              <w:rPr>
                <w:sz w:val="16"/>
              </w:rPr>
              <w:t>61 of 61</w:t>
            </w:r>
          </w:p>
        </w:tc>
        <w:tc>
          <w:tcPr>
            <w:tcW w:type="dxa" w:w="1035"/>
          </w:tcPr>
          <w:p>
            <w:pPr>
              <w:spacing w:after="0"/>
              <w:jc w:val="right"/>
            </w:pPr>
            <w:r>
              <w:rPr>
                <w:sz w:val="16"/>
              </w:rPr>
              <w:t>5.9</w:t>
            </w:r>
          </w:p>
        </w:tc>
        <w:tc>
          <w:tcPr>
            <w:tcW w:type="dxa" w:w="1086"/>
          </w:tcPr>
          <w:p>
            <w:pPr>
              <w:spacing w:after="0"/>
              <w:jc w:val="right"/>
            </w:pPr>
            <w:r>
              <w:rPr>
                <w:sz w:val="16"/>
              </w:rPr>
              <w:t>31.6</w:t>
            </w:r>
          </w:p>
        </w:tc>
        <w:tc>
          <w:tcPr>
            <w:tcW w:type="dxa" w:w="1035"/>
          </w:tcPr>
          <w:p>
            <w:pPr>
              <w:spacing w:after="0"/>
              <w:jc w:val="right"/>
            </w:pPr>
            <w:r>
              <w:rPr>
                <w:sz w:val="16"/>
              </w:rPr>
              <w:t>54.0</w:t>
            </w:r>
          </w:p>
        </w:tc>
        <w:tc>
          <w:tcPr>
            <w:tcW w:type="dxa" w:w="7930"/>
          </w:tcPr>
          <w:p>
            <w:pPr>
              <w:spacing w:after="0"/>
              <w:jc w:val="left"/>
            </w:pPr>
            <w:r>
              <w:rPr>
                <w:sz w:val="16"/>
              </w:rPr>
              <w:t>Relatively Low 52, Very Low 9</w:t>
            </w:r>
          </w:p>
        </w:tc>
      </w:tr>
      <w:tr>
        <w:trPr>
          <w:cantSplit/>
        </w:trPr>
        <w:tc>
          <w:tcPr>
            <w:tcW w:type="dxa" w:w="1656"/>
          </w:tcPr>
          <w:p>
            <w:pPr>
              <w:spacing w:after="0"/>
              <w:jc w:val="left"/>
            </w:pPr>
            <w:r>
              <w:rPr>
                <w:sz w:val="16"/>
              </w:rPr>
              <w:t>Hurricane</w:t>
            </w:r>
          </w:p>
        </w:tc>
        <w:tc>
          <w:tcPr>
            <w:tcW w:type="dxa" w:w="1371"/>
          </w:tcPr>
          <w:p>
            <w:pPr>
              <w:spacing w:after="0"/>
              <w:jc w:val="right"/>
            </w:pPr>
            <w:r>
              <w:rPr>
                <w:sz w:val="16"/>
              </w:rPr>
              <w:t>61 of 61</w:t>
            </w:r>
          </w:p>
        </w:tc>
        <w:tc>
          <w:tcPr>
            <w:tcW w:type="dxa" w:w="1035"/>
          </w:tcPr>
          <w:p>
            <w:pPr>
              <w:spacing w:after="0"/>
              <w:jc w:val="right"/>
            </w:pPr>
            <w:r>
              <w:rPr>
                <w:sz w:val="16"/>
              </w:rPr>
              <w:t>25.5</w:t>
            </w:r>
          </w:p>
        </w:tc>
        <w:tc>
          <w:tcPr>
            <w:tcW w:type="dxa" w:w="1086"/>
          </w:tcPr>
          <w:p>
            <w:pPr>
              <w:spacing w:after="0"/>
              <w:jc w:val="right"/>
            </w:pPr>
            <w:r>
              <w:rPr>
                <w:sz w:val="16"/>
              </w:rPr>
              <w:t>34.9</w:t>
            </w:r>
          </w:p>
        </w:tc>
        <w:tc>
          <w:tcPr>
            <w:tcW w:type="dxa" w:w="1035"/>
          </w:tcPr>
          <w:p>
            <w:pPr>
              <w:spacing w:after="0"/>
              <w:jc w:val="right"/>
            </w:pPr>
            <w:r>
              <w:rPr>
                <w:sz w:val="16"/>
              </w:rPr>
              <w:t>46.4</w:t>
            </w:r>
          </w:p>
        </w:tc>
        <w:tc>
          <w:tcPr>
            <w:tcW w:type="dxa" w:w="7930"/>
          </w:tcPr>
          <w:p>
            <w:pPr>
              <w:spacing w:after="0"/>
              <w:jc w:val="left"/>
            </w:pPr>
            <w:r>
              <w:rPr>
                <w:sz w:val="16"/>
              </w:rPr>
              <w:t>Very Low 61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61 of 61</w:t>
            </w:r>
          </w:p>
        </w:tc>
        <w:tc>
          <w:tcPr>
            <w:tcW w:type="dxa" w:w="1035"/>
          </w:tcPr>
          <w:p>
            <w:pPr>
              <w:spacing w:after="0"/>
              <w:jc w:val="right"/>
            </w:pPr>
            <w:r>
              <w:rPr>
                <w:sz w:val="16"/>
              </w:rPr>
              <w:t>16.3</w:t>
            </w:r>
          </w:p>
        </w:tc>
        <w:tc>
          <w:tcPr>
            <w:tcW w:type="dxa" w:w="1086"/>
          </w:tcPr>
          <w:p>
            <w:pPr>
              <w:spacing w:after="0"/>
              <w:jc w:val="right"/>
            </w:pPr>
            <w:r>
              <w:rPr>
                <w:sz w:val="16"/>
              </w:rPr>
              <w:t>45.5</w:t>
            </w:r>
          </w:p>
        </w:tc>
        <w:tc>
          <w:tcPr>
            <w:tcW w:type="dxa" w:w="1035"/>
          </w:tcPr>
          <w:p>
            <w:pPr>
              <w:spacing w:after="0"/>
              <w:jc w:val="right"/>
            </w:pPr>
            <w:r>
              <w:rPr>
                <w:sz w:val="16"/>
              </w:rPr>
              <w:t>82.6</w:t>
            </w:r>
          </w:p>
        </w:tc>
        <w:tc>
          <w:tcPr>
            <w:tcW w:type="dxa" w:w="7930"/>
          </w:tcPr>
          <w:p>
            <w:pPr>
              <w:spacing w:after="0"/>
              <w:jc w:val="left"/>
            </w:pPr>
            <w:r>
              <w:rPr>
                <w:sz w:val="16"/>
              </w:rPr>
              <w:t>Relatively Moderate 4, Relatively Low 44, Very Low 13</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61 of 61</w:t>
            </w:r>
          </w:p>
        </w:tc>
        <w:tc>
          <w:tcPr>
            <w:tcW w:type="dxa" w:w="1035"/>
          </w:tcPr>
          <w:p>
            <w:pPr>
              <w:spacing w:after="0"/>
              <w:jc w:val="right"/>
            </w:pPr>
            <w:r>
              <w:rPr>
                <w:sz w:val="16"/>
              </w:rPr>
              <w:t>16.9</w:t>
            </w:r>
          </w:p>
        </w:tc>
        <w:tc>
          <w:tcPr>
            <w:tcW w:type="dxa" w:w="1086"/>
          </w:tcPr>
          <w:p>
            <w:pPr>
              <w:spacing w:after="0"/>
              <w:jc w:val="right"/>
            </w:pPr>
            <w:r>
              <w:rPr>
                <w:sz w:val="16"/>
              </w:rPr>
              <w:t>54.8</w:t>
            </w:r>
          </w:p>
        </w:tc>
        <w:tc>
          <w:tcPr>
            <w:tcW w:type="dxa" w:w="1035"/>
          </w:tcPr>
          <w:p>
            <w:pPr>
              <w:spacing w:after="0"/>
              <w:jc w:val="right"/>
            </w:pPr>
            <w:r>
              <w:rPr>
                <w:sz w:val="16"/>
              </w:rPr>
              <w:t>94.0</w:t>
            </w:r>
          </w:p>
        </w:tc>
        <w:tc>
          <w:tcPr>
            <w:tcW w:type="dxa" w:w="7930"/>
          </w:tcPr>
          <w:p>
            <w:pPr>
              <w:spacing w:after="0"/>
              <w:jc w:val="left"/>
            </w:pPr>
            <w:r>
              <w:rPr>
                <w:sz w:val="16"/>
              </w:rPr>
              <w:t>Relatively High 10, Relatively Moderate 29, Relatively Low 22</w:t>
            </w:r>
          </w:p>
        </w:tc>
      </w:tr>
      <w:tr>
        <w:trPr>
          <w:cantSplit/>
        </w:trPr>
        <w:tc>
          <w:tcPr>
            <w:tcW w:type="dxa" w:w="1656"/>
          </w:tcPr>
          <w:p>
            <w:pPr>
              <w:spacing w:after="0"/>
              <w:jc w:val="left"/>
            </w:pPr>
            <w:r>
              <w:rPr>
                <w:sz w:val="16"/>
              </w:rPr>
              <w:t>Landslide</w:t>
            </w:r>
          </w:p>
        </w:tc>
        <w:tc>
          <w:tcPr>
            <w:tcW w:type="dxa" w:w="1371"/>
          </w:tcPr>
          <w:p>
            <w:pPr>
              <w:spacing w:after="0"/>
              <w:jc w:val="right"/>
            </w:pPr>
            <w:r>
              <w:rPr>
                <w:sz w:val="16"/>
              </w:rPr>
              <w:t>59 of 61</w:t>
            </w:r>
          </w:p>
        </w:tc>
        <w:tc>
          <w:tcPr>
            <w:tcW w:type="dxa" w:w="1035"/>
          </w:tcPr>
          <w:p>
            <w:pPr>
              <w:spacing w:after="0"/>
              <w:jc w:val="right"/>
            </w:pPr>
            <w:r>
              <w:rPr>
                <w:sz w:val="16"/>
              </w:rPr>
              <w:t>9.4</w:t>
            </w:r>
          </w:p>
        </w:tc>
        <w:tc>
          <w:tcPr>
            <w:tcW w:type="dxa" w:w="1086"/>
          </w:tcPr>
          <w:p>
            <w:pPr>
              <w:spacing w:after="0"/>
              <w:jc w:val="right"/>
            </w:pPr>
            <w:r>
              <w:rPr>
                <w:sz w:val="16"/>
              </w:rPr>
              <w:t>40.4</w:t>
            </w:r>
          </w:p>
        </w:tc>
        <w:tc>
          <w:tcPr>
            <w:tcW w:type="dxa" w:w="1035"/>
          </w:tcPr>
          <w:p>
            <w:pPr>
              <w:spacing w:after="0"/>
              <w:jc w:val="right"/>
            </w:pPr>
            <w:r>
              <w:rPr>
                <w:sz w:val="16"/>
              </w:rPr>
              <w:t>75.7</w:t>
            </w:r>
          </w:p>
        </w:tc>
        <w:tc>
          <w:tcPr>
            <w:tcW w:type="dxa" w:w="7930"/>
          </w:tcPr>
          <w:p>
            <w:pPr>
              <w:spacing w:after="0"/>
              <w:jc w:val="left"/>
            </w:pPr>
            <w:r>
              <w:rPr>
                <w:sz w:val="16"/>
              </w:rPr>
              <w:t>Very Low 59, No Rating 2</w:t>
            </w:r>
          </w:p>
        </w:tc>
      </w:tr>
      <w:tr>
        <w:trPr>
          <w:cantSplit/>
        </w:trPr>
        <w:tc>
          <w:tcPr>
            <w:tcW w:type="dxa" w:w="1656"/>
          </w:tcPr>
          <w:p>
            <w:pPr>
              <w:spacing w:after="0"/>
              <w:jc w:val="left"/>
            </w:pPr>
            <w:r>
              <w:rPr>
                <w:sz w:val="16"/>
              </w:rPr>
              <w:t>Lightning</w:t>
            </w:r>
          </w:p>
        </w:tc>
        <w:tc>
          <w:tcPr>
            <w:tcW w:type="dxa" w:w="1371"/>
          </w:tcPr>
          <w:p>
            <w:pPr>
              <w:spacing w:after="0"/>
              <w:jc w:val="right"/>
            </w:pPr>
            <w:r>
              <w:rPr>
                <w:sz w:val="16"/>
              </w:rPr>
              <w:t>61 of 61</w:t>
            </w:r>
          </w:p>
        </w:tc>
        <w:tc>
          <w:tcPr>
            <w:tcW w:type="dxa" w:w="1035"/>
          </w:tcPr>
          <w:p>
            <w:pPr>
              <w:spacing w:after="0"/>
              <w:jc w:val="right"/>
            </w:pPr>
            <w:r>
              <w:rPr>
                <w:sz w:val="16"/>
              </w:rPr>
              <w:t>9.9</w:t>
            </w:r>
          </w:p>
        </w:tc>
        <w:tc>
          <w:tcPr>
            <w:tcW w:type="dxa" w:w="1086"/>
          </w:tcPr>
          <w:p>
            <w:pPr>
              <w:spacing w:after="0"/>
              <w:jc w:val="right"/>
            </w:pPr>
            <w:r>
              <w:rPr>
                <w:sz w:val="16"/>
              </w:rPr>
              <w:t>19.4</w:t>
            </w:r>
          </w:p>
        </w:tc>
        <w:tc>
          <w:tcPr>
            <w:tcW w:type="dxa" w:w="1035"/>
          </w:tcPr>
          <w:p>
            <w:pPr>
              <w:spacing w:after="0"/>
              <w:jc w:val="right"/>
            </w:pPr>
            <w:r>
              <w:rPr>
                <w:sz w:val="16"/>
              </w:rPr>
              <w:t>39.3</w:t>
            </w:r>
          </w:p>
        </w:tc>
        <w:tc>
          <w:tcPr>
            <w:tcW w:type="dxa" w:w="7930"/>
          </w:tcPr>
          <w:p>
            <w:pPr>
              <w:spacing w:after="0"/>
              <w:jc w:val="left"/>
            </w:pPr>
            <w:r>
              <w:rPr>
                <w:sz w:val="16"/>
              </w:rPr>
              <w:t>Relatively Low 25, Very Low 36</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61 of 61</w:t>
            </w:r>
          </w:p>
        </w:tc>
        <w:tc>
          <w:tcPr>
            <w:tcW w:type="dxa" w:w="1035"/>
          </w:tcPr>
          <w:p>
            <w:pPr>
              <w:spacing w:after="0"/>
              <w:jc w:val="right"/>
            </w:pPr>
            <w:r>
              <w:rPr>
                <w:sz w:val="16"/>
              </w:rPr>
              <w:t>55.3</w:t>
            </w:r>
          </w:p>
        </w:tc>
        <w:tc>
          <w:tcPr>
            <w:tcW w:type="dxa" w:w="1086"/>
          </w:tcPr>
          <w:p>
            <w:pPr>
              <w:spacing w:after="0"/>
              <w:jc w:val="right"/>
            </w:pPr>
            <w:r>
              <w:rPr>
                <w:sz w:val="16"/>
              </w:rPr>
              <w:t>81.4</w:t>
            </w:r>
          </w:p>
        </w:tc>
        <w:tc>
          <w:tcPr>
            <w:tcW w:type="dxa" w:w="1035"/>
          </w:tcPr>
          <w:p>
            <w:pPr>
              <w:spacing w:after="0"/>
              <w:jc w:val="right"/>
            </w:pPr>
            <w:r>
              <w:rPr>
                <w:sz w:val="16"/>
              </w:rPr>
              <w:t>97.8</w:t>
            </w:r>
          </w:p>
        </w:tc>
        <w:tc>
          <w:tcPr>
            <w:tcW w:type="dxa" w:w="7930"/>
          </w:tcPr>
          <w:p>
            <w:pPr>
              <w:spacing w:after="0"/>
              <w:jc w:val="left"/>
            </w:pPr>
            <w:r>
              <w:rPr>
                <w:sz w:val="16"/>
              </w:rPr>
              <w:t>Very High 1, Relatively High 26, Relatively Moderate 34</w:t>
            </w:r>
          </w:p>
        </w:tc>
      </w:tr>
      <w:tr>
        <w:trPr>
          <w:cantSplit/>
        </w:trPr>
        <w:tc>
          <w:tcPr>
            <w:tcW w:type="dxa" w:w="1656"/>
          </w:tcPr>
          <w:p>
            <w:pPr>
              <w:spacing w:after="0"/>
              <w:jc w:val="left"/>
            </w:pPr>
            <w:r>
              <w:rPr>
                <w:sz w:val="16"/>
              </w:rPr>
              <w:t>Tornado</w:t>
            </w:r>
          </w:p>
        </w:tc>
        <w:tc>
          <w:tcPr>
            <w:tcW w:type="dxa" w:w="1371"/>
          </w:tcPr>
          <w:p>
            <w:pPr>
              <w:spacing w:after="0"/>
              <w:jc w:val="right"/>
            </w:pPr>
            <w:r>
              <w:rPr>
                <w:sz w:val="16"/>
              </w:rPr>
              <w:t>61 of 61</w:t>
            </w:r>
          </w:p>
        </w:tc>
        <w:tc>
          <w:tcPr>
            <w:tcW w:type="dxa" w:w="1035"/>
          </w:tcPr>
          <w:p>
            <w:pPr>
              <w:spacing w:after="0"/>
              <w:jc w:val="right"/>
            </w:pPr>
            <w:r>
              <w:rPr>
                <w:sz w:val="16"/>
              </w:rPr>
              <w:t>51.2</w:t>
            </w:r>
          </w:p>
        </w:tc>
        <w:tc>
          <w:tcPr>
            <w:tcW w:type="dxa" w:w="1086"/>
          </w:tcPr>
          <w:p>
            <w:pPr>
              <w:spacing w:after="0"/>
              <w:jc w:val="right"/>
            </w:pPr>
            <w:r>
              <w:rPr>
                <w:sz w:val="16"/>
              </w:rPr>
              <w:t>66.9</w:t>
            </w:r>
          </w:p>
        </w:tc>
        <w:tc>
          <w:tcPr>
            <w:tcW w:type="dxa" w:w="1035"/>
          </w:tcPr>
          <w:p>
            <w:pPr>
              <w:spacing w:after="0"/>
              <w:jc w:val="right"/>
            </w:pPr>
            <w:r>
              <w:rPr>
                <w:sz w:val="16"/>
              </w:rPr>
              <w:t>91.9</w:t>
            </w:r>
          </w:p>
        </w:tc>
        <w:tc>
          <w:tcPr>
            <w:tcW w:type="dxa" w:w="7930"/>
          </w:tcPr>
          <w:p>
            <w:pPr>
              <w:spacing w:after="0"/>
              <w:jc w:val="left"/>
            </w:pPr>
            <w:r>
              <w:rPr>
                <w:sz w:val="16"/>
              </w:rPr>
              <w:t>Relatively High 13, Relatively Moderate 45, Relatively Low 3</w:t>
            </w:r>
          </w:p>
        </w:tc>
      </w:tr>
      <w:tr>
        <w:trPr>
          <w:cantSplit/>
        </w:trPr>
        <w:tc>
          <w:tcPr>
            <w:tcW w:type="dxa" w:w="1656"/>
          </w:tcPr>
          <w:p>
            <w:pPr>
              <w:spacing w:after="0"/>
              <w:jc w:val="left"/>
            </w:pPr>
            <w:r>
              <w:rPr>
                <w:sz w:val="16"/>
              </w:rPr>
              <w:t>Wildfire</w:t>
            </w:r>
          </w:p>
        </w:tc>
        <w:tc>
          <w:tcPr>
            <w:tcW w:type="dxa" w:w="1371"/>
          </w:tcPr>
          <w:p>
            <w:pPr>
              <w:spacing w:after="0"/>
              <w:jc w:val="right"/>
            </w:pPr>
            <w:r>
              <w:rPr>
                <w:sz w:val="16"/>
              </w:rPr>
              <w:t>54 of 61</w:t>
            </w:r>
          </w:p>
        </w:tc>
        <w:tc>
          <w:tcPr>
            <w:tcW w:type="dxa" w:w="1035"/>
          </w:tcPr>
          <w:p>
            <w:pPr>
              <w:spacing w:after="0"/>
              <w:jc w:val="right"/>
            </w:pPr>
            <w:r>
              <w:rPr>
                <w:sz w:val="16"/>
              </w:rPr>
              <w:t>19.4</w:t>
            </w:r>
          </w:p>
        </w:tc>
        <w:tc>
          <w:tcPr>
            <w:tcW w:type="dxa" w:w="1086"/>
          </w:tcPr>
          <w:p>
            <w:pPr>
              <w:spacing w:after="0"/>
              <w:jc w:val="right"/>
            </w:pPr>
            <w:r>
              <w:rPr>
                <w:sz w:val="16"/>
              </w:rPr>
              <w:t>29.9</w:t>
            </w:r>
          </w:p>
        </w:tc>
        <w:tc>
          <w:tcPr>
            <w:tcW w:type="dxa" w:w="1035"/>
          </w:tcPr>
          <w:p>
            <w:pPr>
              <w:spacing w:after="0"/>
              <w:jc w:val="right"/>
            </w:pPr>
            <w:r>
              <w:rPr>
                <w:sz w:val="16"/>
              </w:rPr>
              <w:t>64.5</w:t>
            </w:r>
          </w:p>
        </w:tc>
        <w:tc>
          <w:tcPr>
            <w:tcW w:type="dxa" w:w="7930"/>
          </w:tcPr>
          <w:p>
            <w:pPr>
              <w:spacing w:after="0"/>
              <w:jc w:val="left"/>
            </w:pPr>
            <w:r>
              <w:rPr>
                <w:sz w:val="16"/>
              </w:rPr>
              <w:t>Very Low 54, No Rating 7</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61 of 61</w:t>
            </w:r>
          </w:p>
        </w:tc>
        <w:tc>
          <w:tcPr>
            <w:tcW w:type="dxa" w:w="1035"/>
          </w:tcPr>
          <w:p>
            <w:pPr>
              <w:spacing w:after="0"/>
              <w:jc w:val="right"/>
            </w:pPr>
            <w:r>
              <w:rPr>
                <w:sz w:val="16"/>
              </w:rPr>
              <w:t>65.0</w:t>
            </w:r>
          </w:p>
        </w:tc>
        <w:tc>
          <w:tcPr>
            <w:tcW w:type="dxa" w:w="1086"/>
          </w:tcPr>
          <w:p>
            <w:pPr>
              <w:spacing w:after="0"/>
              <w:jc w:val="right"/>
            </w:pPr>
            <w:r>
              <w:rPr>
                <w:sz w:val="16"/>
              </w:rPr>
              <w:t>92.4</w:t>
            </w:r>
          </w:p>
        </w:tc>
        <w:tc>
          <w:tcPr>
            <w:tcW w:type="dxa" w:w="1035"/>
          </w:tcPr>
          <w:p>
            <w:pPr>
              <w:spacing w:after="0"/>
              <w:jc w:val="right"/>
            </w:pPr>
            <w:r>
              <w:rPr>
                <w:sz w:val="16"/>
              </w:rPr>
              <w:t>97.3</w:t>
            </w:r>
          </w:p>
        </w:tc>
        <w:tc>
          <w:tcPr>
            <w:tcW w:type="dxa" w:w="7930"/>
          </w:tcPr>
          <w:p>
            <w:pPr>
              <w:spacing w:after="0"/>
              <w:jc w:val="left"/>
            </w:pPr>
            <w:r>
              <w:rPr>
                <w:sz w:val="16"/>
              </w:rPr>
              <w:t>Very High 9, Relatively High 50,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71"/>
        <w:gridCol w:w="858"/>
        <w:gridCol w:w="2136"/>
        <w:gridCol w:w="1818"/>
        <w:gridCol w:w="2254"/>
        <w:gridCol w:w="1929"/>
        <w:gridCol w:w="3446"/>
      </w:tblGrid>
      <w:tr>
        <w:trPr>
          <w:cantSplit/>
          <w:tblHeader/>
        </w:trPr>
        <w:tc>
          <w:tcPr>
            <w:tcW w:type="dxa" w:w="167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Plan status</w:t>
            </w:r>
          </w:p>
        </w:tc>
        <w:tc>
          <w:tcPr>
            <w:tcW w:type="dxa" w:w="18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5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2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446"/>
            <w:shd w:val="clear" w:color="auto" w:fill="E8E8E8"/>
          </w:tcPr>
          <w:p>
            <w:pPr>
              <w:spacing w:after="0"/>
              <w:jc w:val="left"/>
            </w:pPr>
            <w:r>
              <w:rPr>
                <w:b/>
                <w:sz w:val="16"/>
              </w:rPr>
              <w:t>Notes</w:t>
            </w:r>
          </w:p>
        </w:tc>
      </w:tr>
      <w:tr>
        <w:trPr>
          <w:cantSplit/>
        </w:trPr>
        <w:tc>
          <w:tcPr>
            <w:tcW w:type="dxa" w:w="1671"/>
          </w:tcPr>
          <w:p>
            <w:pPr>
              <w:spacing w:after="0"/>
              <w:jc w:val="left"/>
            </w:pPr>
            <w:r>
              <w:rPr>
                <w:sz w:val="16"/>
              </w:rPr>
              <w:t>Saginaw County</w:t>
            </w:r>
          </w:p>
        </w:tc>
        <w:tc>
          <w:tcPr>
            <w:tcW w:type="dxa" w:w="858"/>
          </w:tcPr>
          <w:p>
            <w:pPr>
              <w:spacing w:after="0"/>
              <w:jc w:val="left"/>
            </w:pPr>
            <w:r>
              <w:rPr>
                <w:sz w:val="16"/>
              </w:rPr>
              <w:t>County</w:t>
            </w:r>
          </w:p>
        </w:tc>
        <w:tc>
          <w:tcPr>
            <w:tcW w:type="dxa" w:w="2136"/>
          </w:tcPr>
          <w:p>
            <w:pPr>
              <w:spacing w:after="0"/>
              <w:jc w:val="left"/>
            </w:pPr>
            <w:r>
              <w:rPr>
                <w:sz w:val="16"/>
              </w:rPr>
              <w:t>Approved, expires 2028-05-31</w:t>
            </w:r>
          </w:p>
        </w:tc>
        <w:tc>
          <w:tcPr>
            <w:tcW w:type="dxa" w:w="1818"/>
          </w:tcPr>
          <w:p>
            <w:pPr>
              <w:spacing w:after="0"/>
              <w:jc w:val="right"/>
            </w:pPr>
          </w:p>
        </w:tc>
        <w:tc>
          <w:tcPr>
            <w:tcW w:type="dxa" w:w="2254"/>
          </w:tcPr>
          <w:p>
            <w:pPr>
              <w:spacing w:after="0"/>
              <w:jc w:val="right"/>
            </w:pPr>
            <w:r>
              <w:rPr>
                <w:sz w:val="16"/>
              </w:rPr>
              <w:t>$186,694.42</w:t>
            </w:r>
          </w:p>
        </w:tc>
        <w:tc>
          <w:tcPr>
            <w:tcW w:type="dxa" w:w="1929"/>
          </w:tcPr>
          <w:p>
            <w:pPr>
              <w:spacing w:after="0"/>
              <w:jc w:val="right"/>
            </w:pPr>
            <w:r>
              <w:rPr>
                <w:sz w:val="16"/>
              </w:rPr>
              <w:t>0 total; 0 since its plan</w:t>
            </w:r>
          </w:p>
        </w:tc>
        <w:tc>
          <w:tcPr>
            <w:tcW w:type="dxa" w:w="3446"/>
          </w:tcPr>
          <w:p>
            <w:pPr>
              <w:spacing w:after="0"/>
              <w:jc w:val="left"/>
            </w:pPr>
            <w:r>
              <w:rPr>
                <w:sz w:val="16"/>
              </w:rPr>
              <w:t>No NFIP community ID on this jurisdiction's plan row. Includes $98,830.65 for declarations not counted as hazard incidents (DR-4494-MI).</w:t>
            </w:r>
          </w:p>
        </w:tc>
      </w:tr>
      <w:tr>
        <w:trPr>
          <w:cantSplit/>
        </w:trPr>
        <w:tc>
          <w:tcPr>
            <w:tcW w:type="dxa" w:w="1671"/>
          </w:tcPr>
          <w:p>
            <w:pPr>
              <w:spacing w:after="0"/>
              <w:jc w:val="left"/>
            </w:pPr>
            <w:r>
              <w:rPr>
                <w:sz w:val="16"/>
              </w:rPr>
              <w:t>Birch Run village</w:t>
            </w:r>
          </w:p>
        </w:tc>
        <w:tc>
          <w:tcPr>
            <w:tcW w:type="dxa" w:w="858"/>
          </w:tcPr>
          <w:p>
            <w:pPr>
              <w:spacing w:after="0"/>
              <w:jc w:val="left"/>
            </w:pPr>
            <w:r>
              <w:rPr>
                <w:sz w:val="16"/>
              </w:rPr>
              <w:t>Village</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$7,175.25</w:t>
            </w:r>
          </w:p>
        </w:tc>
        <w:tc>
          <w:tcPr>
            <w:tcW w:type="dxa" w:w="1929"/>
          </w:tcPr>
          <w:p>
            <w:pPr>
              <w:spacing w:after="0"/>
              <w:jc w:val="right"/>
            </w:pPr>
            <w:r>
              <w:rPr>
                <w:sz w:val="16"/>
              </w:rPr>
              <w:t>11 total; 0 since its plan</w:t>
            </w:r>
          </w:p>
        </w:tc>
        <w:tc>
          <w:tcPr>
            <w:tcW w:type="dxa" w:w="3446"/>
          </w:tcPr>
          <w:p>
            <w:pPr>
              <w:spacing w:after="0"/>
              <w:jc w:val="left"/>
            </w:pPr>
          </w:p>
        </w:tc>
      </w:tr>
      <w:tr>
        <w:trPr>
          <w:cantSplit/>
        </w:trPr>
        <w:tc>
          <w:tcPr>
            <w:tcW w:type="dxa" w:w="1671"/>
          </w:tcPr>
          <w:p>
            <w:pPr>
              <w:spacing w:after="0"/>
              <w:jc w:val="left"/>
            </w:pPr>
            <w:r>
              <w:rPr>
                <w:sz w:val="16"/>
              </w:rPr>
              <w:t>Frankenmuth city</w:t>
            </w:r>
          </w:p>
        </w:tc>
        <w:tc>
          <w:tcPr>
            <w:tcW w:type="dxa" w:w="858"/>
          </w:tcPr>
          <w:p>
            <w:pPr>
              <w:spacing w:after="0"/>
              <w:jc w:val="left"/>
            </w:pPr>
            <w:r>
              <w:rPr>
                <w:sz w:val="16"/>
              </w:rPr>
              <w:t>City</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$18,046.21</w:t>
            </w:r>
          </w:p>
        </w:tc>
        <w:tc>
          <w:tcPr>
            <w:tcW w:type="dxa" w:w="1929"/>
          </w:tcPr>
          <w:p>
            <w:pPr>
              <w:spacing w:after="0"/>
              <w:jc w:val="right"/>
            </w:pPr>
            <w:r>
              <w:rPr>
                <w:sz w:val="16"/>
              </w:rPr>
              <w:t>13 total; 1 since its plan</w:t>
            </w:r>
          </w:p>
        </w:tc>
        <w:tc>
          <w:tcPr>
            <w:tcW w:type="dxa" w:w="3446"/>
          </w:tcPr>
          <w:p>
            <w:pPr>
              <w:spacing w:after="0"/>
              <w:jc w:val="left"/>
            </w:pPr>
            <w:r>
              <w:rPr>
                <w:sz w:val="16"/>
              </w:rPr>
              <w:t>Includes $4,976.71 for declarations not counted as hazard incidents (DR-4494-MI).</w:t>
            </w:r>
          </w:p>
        </w:tc>
      </w:tr>
      <w:tr>
        <w:trPr>
          <w:cantSplit/>
        </w:trPr>
        <w:tc>
          <w:tcPr>
            <w:tcW w:type="dxa" w:w="1671"/>
          </w:tcPr>
          <w:p>
            <w:pPr>
              <w:spacing w:after="0"/>
              <w:jc w:val="left"/>
            </w:pPr>
            <w:r>
              <w:rPr>
                <w:sz w:val="16"/>
              </w:rPr>
              <w:t>Merrill village</w:t>
            </w:r>
          </w:p>
        </w:tc>
        <w:tc>
          <w:tcPr>
            <w:tcW w:type="dxa" w:w="858"/>
          </w:tcPr>
          <w:p>
            <w:pPr>
              <w:spacing w:after="0"/>
              <w:jc w:val="left"/>
            </w:pPr>
            <w:r>
              <w:rPr>
                <w:sz w:val="16"/>
              </w:rPr>
              <w:t>Village</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$1,113</w:t>
            </w:r>
          </w:p>
        </w:tc>
        <w:tc>
          <w:tcPr>
            <w:tcW w:type="dxa" w:w="1929"/>
          </w:tcPr>
          <w:p>
            <w:pPr>
              <w:spacing w:after="0"/>
              <w:jc w:val="right"/>
            </w:pPr>
            <w:r>
              <w:rPr>
                <w:sz w:val="16"/>
              </w:rPr>
              <w:t>11 total; 0 since its plan</w:t>
            </w:r>
          </w:p>
        </w:tc>
        <w:tc>
          <w:tcPr>
            <w:tcW w:type="dxa" w:w="3446"/>
          </w:tcPr>
          <w:p>
            <w:pPr>
              <w:spacing w:after="0"/>
              <w:jc w:val="left"/>
            </w:pPr>
          </w:p>
        </w:tc>
      </w:tr>
      <w:tr>
        <w:trPr>
          <w:cantSplit/>
        </w:trPr>
        <w:tc>
          <w:tcPr>
            <w:tcW w:type="dxa" w:w="1671"/>
          </w:tcPr>
          <w:p>
            <w:pPr>
              <w:spacing w:after="0"/>
              <w:jc w:val="left"/>
            </w:pPr>
            <w:r>
              <w:rPr>
                <w:sz w:val="16"/>
              </w:rPr>
              <w:t>Oakley village</w:t>
            </w:r>
          </w:p>
        </w:tc>
        <w:tc>
          <w:tcPr>
            <w:tcW w:type="dxa" w:w="858"/>
          </w:tcPr>
          <w:p>
            <w:pPr>
              <w:spacing w:after="0"/>
              <w:jc w:val="left"/>
            </w:pPr>
            <w:r>
              <w:rPr>
                <w:sz w:val="16"/>
              </w:rPr>
              <w:t>Village</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$1,824.75</w:t>
            </w:r>
          </w:p>
        </w:tc>
        <w:tc>
          <w:tcPr>
            <w:tcW w:type="dxa" w:w="1929"/>
          </w:tcPr>
          <w:p>
            <w:pPr>
              <w:spacing w:after="0"/>
              <w:jc w:val="right"/>
            </w:pPr>
            <w:r>
              <w:rPr>
                <w:sz w:val="16"/>
              </w:rPr>
              <w:t>10 total; 1 since its plan</w:t>
            </w:r>
          </w:p>
        </w:tc>
        <w:tc>
          <w:tcPr>
            <w:tcW w:type="dxa" w:w="3446"/>
          </w:tcPr>
          <w:p>
            <w:pPr>
              <w:spacing w:after="0"/>
              <w:jc w:val="left"/>
            </w:pPr>
          </w:p>
        </w:tc>
      </w:tr>
      <w:tr>
        <w:trPr>
          <w:cantSplit/>
        </w:trPr>
        <w:tc>
          <w:tcPr>
            <w:tcW w:type="dxa" w:w="1671"/>
          </w:tcPr>
          <w:p>
            <w:pPr>
              <w:spacing w:after="0"/>
              <w:jc w:val="left"/>
            </w:pPr>
            <w:r>
              <w:rPr>
                <w:sz w:val="16"/>
              </w:rPr>
              <w:t>Saginaw city</w:t>
            </w:r>
          </w:p>
        </w:tc>
        <w:tc>
          <w:tcPr>
            <w:tcW w:type="dxa" w:w="858"/>
          </w:tcPr>
          <w:p>
            <w:pPr>
              <w:spacing w:after="0"/>
              <w:jc w:val="left"/>
            </w:pPr>
            <w:r>
              <w:rPr>
                <w:sz w:val="16"/>
              </w:rPr>
              <w:t>City</w:t>
            </w:r>
          </w:p>
        </w:tc>
        <w:tc>
          <w:tcPr>
            <w:tcW w:type="dxa" w:w="2136"/>
          </w:tcPr>
          <w:p>
            <w:pPr>
              <w:spacing w:after="0"/>
              <w:jc w:val="left"/>
            </w:pPr>
            <w:r>
              <w:rPr>
                <w:sz w:val="16"/>
              </w:rPr>
              <w:t>Approved, expires 2028-05-31</w:t>
            </w:r>
          </w:p>
        </w:tc>
        <w:tc>
          <w:tcPr>
            <w:tcW w:type="dxa" w:w="1818"/>
          </w:tcPr>
          <w:p>
            <w:pPr>
              <w:spacing w:after="0"/>
              <w:jc w:val="right"/>
            </w:pPr>
            <w:r>
              <w:rPr>
                <w:sz w:val="16"/>
              </w:rPr>
              <w:t>FMA RL 2, SRL 5; any 8</w:t>
            </w:r>
          </w:p>
        </w:tc>
        <w:tc>
          <w:tcPr>
            <w:tcW w:type="dxa" w:w="2254"/>
          </w:tcPr>
          <w:p>
            <w:pPr>
              <w:spacing w:after="0"/>
              <w:jc w:val="right"/>
            </w:pPr>
            <w:r>
              <w:rPr>
                <w:sz w:val="16"/>
              </w:rPr>
              <w:t>no Public Assistance recorded</w:t>
            </w:r>
          </w:p>
        </w:tc>
        <w:tc>
          <w:tcPr>
            <w:tcW w:type="dxa" w:w="1929"/>
          </w:tcPr>
          <w:p>
            <w:pPr>
              <w:spacing w:after="0"/>
              <w:jc w:val="right"/>
            </w:pPr>
            <w:r>
              <w:rPr>
                <w:sz w:val="16"/>
              </w:rPr>
              <w:t>82 total; 1 since its plan</w:t>
            </w:r>
          </w:p>
        </w:tc>
        <w:tc>
          <w:tcPr>
            <w:tcW w:type="dxa" w:w="3446"/>
          </w:tcPr>
          <w:p>
            <w:pPr>
              <w:spacing w:after="0"/>
              <w:jc w:val="left"/>
            </w:pPr>
          </w:p>
        </w:tc>
      </w:tr>
      <w:tr>
        <w:trPr>
          <w:cantSplit/>
        </w:trPr>
        <w:tc>
          <w:tcPr>
            <w:tcW w:type="dxa" w:w="1671"/>
          </w:tcPr>
          <w:p>
            <w:pPr>
              <w:spacing w:after="0"/>
              <w:jc w:val="left"/>
            </w:pPr>
            <w:r>
              <w:rPr>
                <w:sz w:val="16"/>
              </w:rPr>
              <w:t>St. Charles village</w:t>
            </w:r>
          </w:p>
        </w:tc>
        <w:tc>
          <w:tcPr>
            <w:tcW w:type="dxa" w:w="858"/>
          </w:tcPr>
          <w:p>
            <w:pPr>
              <w:spacing w:after="0"/>
              <w:jc w:val="left"/>
            </w:pPr>
            <w:r>
              <w:rPr>
                <w:sz w:val="16"/>
              </w:rPr>
              <w:t>Village</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2</w:t>
            </w:r>
          </w:p>
        </w:tc>
        <w:tc>
          <w:tcPr>
            <w:tcW w:type="dxa" w:w="2254"/>
          </w:tcPr>
          <w:p>
            <w:pPr>
              <w:spacing w:after="0"/>
              <w:jc w:val="right"/>
            </w:pPr>
            <w:r>
              <w:rPr>
                <w:sz w:val="16"/>
              </w:rPr>
              <w:t>$2,130.21</w:t>
            </w:r>
          </w:p>
        </w:tc>
        <w:tc>
          <w:tcPr>
            <w:tcW w:type="dxa" w:w="1929"/>
          </w:tcPr>
          <w:p>
            <w:pPr>
              <w:spacing w:after="0"/>
              <w:jc w:val="right"/>
            </w:pPr>
            <w:r>
              <w:rPr>
                <w:sz w:val="16"/>
              </w:rPr>
              <w:t>18 total; 3 since its plan</w:t>
            </w:r>
          </w:p>
        </w:tc>
        <w:tc>
          <w:tcPr>
            <w:tcW w:type="dxa" w:w="3446"/>
          </w:tcPr>
          <w:p>
            <w:pPr>
              <w:spacing w:after="0"/>
              <w:jc w:val="left"/>
            </w:pPr>
          </w:p>
        </w:tc>
      </w:tr>
      <w:tr>
        <w:trPr>
          <w:cantSplit/>
        </w:trPr>
        <w:tc>
          <w:tcPr>
            <w:tcW w:type="dxa" w:w="1671"/>
          </w:tcPr>
          <w:p>
            <w:pPr>
              <w:spacing w:after="0"/>
              <w:jc w:val="left"/>
            </w:pPr>
            <w:r>
              <w:rPr>
                <w:sz w:val="16"/>
              </w:rPr>
              <w:t>Zilwaukee city</w:t>
            </w:r>
          </w:p>
        </w:tc>
        <w:tc>
          <w:tcPr>
            <w:tcW w:type="dxa" w:w="858"/>
          </w:tcPr>
          <w:p>
            <w:pPr>
              <w:spacing w:after="0"/>
              <w:jc w:val="left"/>
            </w:pPr>
            <w:r>
              <w:rPr>
                <w:sz w:val="16"/>
              </w:rPr>
              <w:t>City</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$7,633.88</w:t>
            </w:r>
          </w:p>
        </w:tc>
        <w:tc>
          <w:tcPr>
            <w:tcW w:type="dxa" w:w="1929"/>
          </w:tcPr>
          <w:p>
            <w:pPr>
              <w:spacing w:after="0"/>
              <w:jc w:val="right"/>
            </w:pPr>
            <w:r>
              <w:rPr>
                <w:sz w:val="16"/>
              </w:rPr>
              <w:t>1 total; 0 since its plan</w:t>
            </w:r>
          </w:p>
        </w:tc>
        <w:tc>
          <w:tcPr>
            <w:tcW w:type="dxa" w:w="3446"/>
          </w:tcPr>
          <w:p>
            <w:pPr>
              <w:spacing w:after="0"/>
              <w:jc w:val="left"/>
            </w:pPr>
          </w:p>
        </w:tc>
      </w:tr>
      <w:tr>
        <w:trPr>
          <w:cantSplit/>
        </w:trPr>
        <w:tc>
          <w:tcPr>
            <w:tcW w:type="dxa" w:w="1671"/>
          </w:tcPr>
          <w:p>
            <w:pPr>
              <w:spacing w:after="0"/>
              <w:jc w:val="left"/>
            </w:pPr>
            <w:r>
              <w:rPr>
                <w:sz w:val="16"/>
              </w:rPr>
              <w:t>Birch Run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11 total; 0 since its plan</w:t>
            </w:r>
          </w:p>
        </w:tc>
        <w:tc>
          <w:tcPr>
            <w:tcW w:type="dxa" w:w="3446"/>
          </w:tcPr>
          <w:p>
            <w:pPr>
              <w:spacing w:after="0"/>
              <w:jc w:val="left"/>
            </w:pPr>
          </w:p>
        </w:tc>
      </w:tr>
      <w:tr>
        <w:trPr>
          <w:cantSplit/>
        </w:trPr>
        <w:tc>
          <w:tcPr>
            <w:tcW w:type="dxa" w:w="1671"/>
          </w:tcPr>
          <w:p>
            <w:pPr>
              <w:spacing w:after="0"/>
              <w:jc w:val="left"/>
            </w:pPr>
            <w:r>
              <w:rPr>
                <w:sz w:val="16"/>
              </w:rPr>
              <w:t>Blumfield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Brady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Brant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11 total; 0 since its plan</w:t>
            </w:r>
          </w:p>
        </w:tc>
        <w:tc>
          <w:tcPr>
            <w:tcW w:type="dxa" w:w="3446"/>
          </w:tcPr>
          <w:p>
            <w:pPr>
              <w:spacing w:after="0"/>
              <w:jc w:val="left"/>
            </w:pPr>
          </w:p>
        </w:tc>
      </w:tr>
      <w:tr>
        <w:trPr>
          <w:cantSplit/>
        </w:trPr>
        <w:tc>
          <w:tcPr>
            <w:tcW w:type="dxa" w:w="1671"/>
          </w:tcPr>
          <w:p>
            <w:pPr>
              <w:spacing w:after="0"/>
              <w:jc w:val="left"/>
            </w:pPr>
            <w:r>
              <w:rPr>
                <w:sz w:val="16"/>
              </w:rPr>
              <w:t>Bridgeport charter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1</w:t>
            </w:r>
          </w:p>
        </w:tc>
        <w:tc>
          <w:tcPr>
            <w:tcW w:type="dxa" w:w="2254"/>
          </w:tcPr>
          <w:p>
            <w:pPr>
              <w:spacing w:after="0"/>
              <w:jc w:val="right"/>
            </w:pPr>
            <w:r>
              <w:rPr>
                <w:sz w:val="16"/>
              </w:rPr>
              <w:t>$1,073.25</w:t>
            </w:r>
          </w:p>
        </w:tc>
        <w:tc>
          <w:tcPr>
            <w:tcW w:type="dxa" w:w="1929"/>
          </w:tcPr>
          <w:p>
            <w:pPr>
              <w:spacing w:after="0"/>
              <w:jc w:val="right"/>
            </w:pPr>
            <w:r>
              <w:rPr>
                <w:sz w:val="16"/>
              </w:rPr>
              <w:t>21 total; 1 since its plan</w:t>
            </w:r>
          </w:p>
        </w:tc>
        <w:tc>
          <w:tcPr>
            <w:tcW w:type="dxa" w:w="3446"/>
          </w:tcPr>
          <w:p>
            <w:pPr>
              <w:spacing w:after="0"/>
              <w:jc w:val="left"/>
            </w:pPr>
          </w:p>
        </w:tc>
      </w:tr>
      <w:tr>
        <w:trPr>
          <w:cantSplit/>
        </w:trPr>
        <w:tc>
          <w:tcPr>
            <w:tcW w:type="dxa" w:w="1671"/>
          </w:tcPr>
          <w:p>
            <w:pPr>
              <w:spacing w:after="0"/>
              <w:jc w:val="left"/>
            </w:pPr>
            <w:r>
              <w:rPr>
                <w:sz w:val="16"/>
              </w:rPr>
              <w:t>Buena Vista charter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2</w:t>
            </w:r>
          </w:p>
        </w:tc>
        <w:tc>
          <w:tcPr>
            <w:tcW w:type="dxa" w:w="2254"/>
          </w:tcPr>
          <w:p>
            <w:pPr>
              <w:spacing w:after="0"/>
              <w:jc w:val="right"/>
            </w:pPr>
            <w:r>
              <w:rPr>
                <w:sz w:val="16"/>
              </w:rPr>
              <w:t>$28,188.41</w:t>
            </w:r>
          </w:p>
        </w:tc>
        <w:tc>
          <w:tcPr>
            <w:tcW w:type="dxa" w:w="1929"/>
          </w:tcPr>
          <w:p>
            <w:pPr>
              <w:spacing w:after="0"/>
              <w:jc w:val="right"/>
            </w:pPr>
            <w:r>
              <w:rPr>
                <w:sz w:val="16"/>
              </w:rPr>
              <w:t>8 total; 3 since its plan</w:t>
            </w:r>
          </w:p>
        </w:tc>
        <w:tc>
          <w:tcPr>
            <w:tcW w:type="dxa" w:w="3446"/>
          </w:tcPr>
          <w:p>
            <w:pPr>
              <w:spacing w:after="0"/>
              <w:jc w:val="left"/>
            </w:pPr>
          </w:p>
        </w:tc>
      </w:tr>
      <w:tr>
        <w:trPr>
          <w:cantSplit/>
        </w:trPr>
        <w:tc>
          <w:tcPr>
            <w:tcW w:type="dxa" w:w="1671"/>
          </w:tcPr>
          <w:p>
            <w:pPr>
              <w:spacing w:after="0"/>
              <w:jc w:val="left"/>
            </w:pPr>
            <w:r>
              <w:rPr>
                <w:sz w:val="16"/>
              </w:rPr>
              <w:t>Carrollton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3</w:t>
            </w:r>
          </w:p>
        </w:tc>
        <w:tc>
          <w:tcPr>
            <w:tcW w:type="dxa" w:w="2254"/>
          </w:tcPr>
          <w:p>
            <w:pPr>
              <w:spacing w:after="0"/>
              <w:jc w:val="right"/>
            </w:pPr>
            <w:r>
              <w:rPr>
                <w:sz w:val="16"/>
              </w:rPr>
              <w:t>no Public Assistance recorded</w:t>
            </w:r>
          </w:p>
        </w:tc>
        <w:tc>
          <w:tcPr>
            <w:tcW w:type="dxa" w:w="1929"/>
          </w:tcPr>
          <w:p>
            <w:pPr>
              <w:spacing w:after="0"/>
              <w:jc w:val="right"/>
            </w:pPr>
            <w:r>
              <w:rPr>
                <w:sz w:val="16"/>
              </w:rPr>
              <w:t>9 total; 0 since its plan</w:t>
            </w:r>
          </w:p>
        </w:tc>
        <w:tc>
          <w:tcPr>
            <w:tcW w:type="dxa" w:w="3446"/>
          </w:tcPr>
          <w:p>
            <w:pPr>
              <w:spacing w:after="0"/>
              <w:jc w:val="left"/>
            </w:pPr>
          </w:p>
        </w:tc>
      </w:tr>
      <w:tr>
        <w:trPr>
          <w:cantSplit/>
        </w:trPr>
        <w:tc>
          <w:tcPr>
            <w:tcW w:type="dxa" w:w="1671"/>
          </w:tcPr>
          <w:p>
            <w:pPr>
              <w:spacing w:after="0"/>
              <w:jc w:val="left"/>
            </w:pPr>
            <w:r>
              <w:rPr>
                <w:sz w:val="16"/>
              </w:rPr>
              <w:t>Chesaning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24 total; 2 since its plan</w:t>
            </w:r>
          </w:p>
        </w:tc>
        <w:tc>
          <w:tcPr>
            <w:tcW w:type="dxa" w:w="3446"/>
          </w:tcPr>
          <w:p>
            <w:pPr>
              <w:spacing w:after="0"/>
              <w:jc w:val="left"/>
            </w:pPr>
          </w:p>
        </w:tc>
      </w:tr>
      <w:tr>
        <w:trPr>
          <w:cantSplit/>
        </w:trPr>
        <w:tc>
          <w:tcPr>
            <w:tcW w:type="dxa" w:w="1671"/>
          </w:tcPr>
          <w:p>
            <w:pPr>
              <w:spacing w:after="0"/>
              <w:jc w:val="left"/>
            </w:pPr>
            <w:r>
              <w:rPr>
                <w:sz w:val="16"/>
              </w:rPr>
              <w:t>Frankenmuth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13 total; 1 since its plan</w:t>
            </w:r>
          </w:p>
        </w:tc>
        <w:tc>
          <w:tcPr>
            <w:tcW w:type="dxa" w:w="3446"/>
          </w:tcPr>
          <w:p>
            <w:pPr>
              <w:spacing w:after="0"/>
              <w:jc w:val="left"/>
            </w:pPr>
          </w:p>
        </w:tc>
      </w:tr>
      <w:tr>
        <w:trPr>
          <w:cantSplit/>
        </w:trPr>
        <w:tc>
          <w:tcPr>
            <w:tcW w:type="dxa" w:w="1671"/>
          </w:tcPr>
          <w:p>
            <w:pPr>
              <w:spacing w:after="0"/>
              <w:jc w:val="left"/>
            </w:pPr>
            <w:r>
              <w:rPr>
                <w:sz w:val="16"/>
              </w:rPr>
              <w:t>Fremont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James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8</w:t>
            </w:r>
          </w:p>
        </w:tc>
        <w:tc>
          <w:tcPr>
            <w:tcW w:type="dxa" w:w="2254"/>
          </w:tcPr>
          <w:p>
            <w:pPr>
              <w:spacing w:after="0"/>
              <w:jc w:val="right"/>
            </w:pPr>
            <w:r>
              <w:rPr>
                <w:sz w:val="16"/>
              </w:rPr>
              <w:t>$11,429.89</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Jonesfield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Kochville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Maple Grove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Richland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$1,370.25</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Saginaw charter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2, SRL 3; any 14</w:t>
            </w:r>
          </w:p>
        </w:tc>
        <w:tc>
          <w:tcPr>
            <w:tcW w:type="dxa" w:w="2254"/>
          </w:tcPr>
          <w:p>
            <w:pPr>
              <w:spacing w:after="0"/>
              <w:jc w:val="right"/>
            </w:pPr>
            <w:r>
              <w:rPr>
                <w:sz w:val="16"/>
              </w:rPr>
              <w:t>$77,307.38</w:t>
            </w:r>
          </w:p>
        </w:tc>
        <w:tc>
          <w:tcPr>
            <w:tcW w:type="dxa" w:w="1929"/>
          </w:tcPr>
          <w:p>
            <w:pPr>
              <w:spacing w:after="0"/>
              <w:jc w:val="right"/>
            </w:pPr>
            <w:r>
              <w:rPr>
                <w:sz w:val="16"/>
              </w:rPr>
              <w:t>82 total; 1 since its plan</w:t>
            </w:r>
          </w:p>
        </w:tc>
        <w:tc>
          <w:tcPr>
            <w:tcW w:type="dxa" w:w="3446"/>
          </w:tcPr>
          <w:p>
            <w:pPr>
              <w:spacing w:after="0"/>
              <w:jc w:val="left"/>
            </w:pPr>
          </w:p>
        </w:tc>
      </w:tr>
      <w:tr>
        <w:trPr>
          <w:cantSplit/>
        </w:trPr>
        <w:tc>
          <w:tcPr>
            <w:tcW w:type="dxa" w:w="1671"/>
          </w:tcPr>
          <w:p>
            <w:pPr>
              <w:spacing w:after="0"/>
              <w:jc w:val="left"/>
            </w:pPr>
            <w:r>
              <w:rPr>
                <w:sz w:val="16"/>
              </w:rPr>
              <w:t>Spaulding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2, SRL 0; any 7</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St. Charles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18 total; 3 since its plan</w:t>
            </w:r>
          </w:p>
        </w:tc>
        <w:tc>
          <w:tcPr>
            <w:tcW w:type="dxa" w:w="3446"/>
          </w:tcPr>
          <w:p>
            <w:pPr>
              <w:spacing w:after="0"/>
              <w:jc w:val="left"/>
            </w:pPr>
          </w:p>
        </w:tc>
      </w:tr>
      <w:tr>
        <w:trPr>
          <w:cantSplit/>
        </w:trPr>
        <w:tc>
          <w:tcPr>
            <w:tcW w:type="dxa" w:w="1671"/>
          </w:tcPr>
          <w:p>
            <w:pPr>
              <w:spacing w:after="0"/>
              <w:jc w:val="left"/>
            </w:pPr>
            <w:r>
              <w:rPr>
                <w:sz w:val="16"/>
              </w:rPr>
              <w:t>Swan Creek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8 total; 0 since its plan</w:t>
            </w:r>
          </w:p>
        </w:tc>
        <w:tc>
          <w:tcPr>
            <w:tcW w:type="dxa" w:w="3446"/>
          </w:tcPr>
          <w:p>
            <w:pPr>
              <w:spacing w:after="0"/>
              <w:jc w:val="left"/>
            </w:pPr>
          </w:p>
        </w:tc>
      </w:tr>
      <w:tr>
        <w:trPr>
          <w:cantSplit/>
        </w:trPr>
        <w:tc>
          <w:tcPr>
            <w:tcW w:type="dxa" w:w="1671"/>
          </w:tcPr>
          <w:p>
            <w:pPr>
              <w:spacing w:after="0"/>
              <w:jc w:val="left"/>
            </w:pPr>
            <w:r>
              <w:rPr>
                <w:sz w:val="16"/>
              </w:rPr>
              <w:t>Taymouth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0</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r>
        <w:trPr>
          <w:cantSplit/>
        </w:trPr>
        <w:tc>
          <w:tcPr>
            <w:tcW w:type="dxa" w:w="1671"/>
          </w:tcPr>
          <w:p>
            <w:pPr>
              <w:spacing w:after="0"/>
              <w:jc w:val="left"/>
            </w:pPr>
            <w:r>
              <w:rPr>
                <w:sz w:val="16"/>
              </w:rPr>
              <w:t>Thomas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0; any 5</w:t>
            </w:r>
          </w:p>
        </w:tc>
        <w:tc>
          <w:tcPr>
            <w:tcW w:type="dxa" w:w="2254"/>
          </w:tcPr>
          <w:p>
            <w:pPr>
              <w:spacing w:after="0"/>
              <w:jc w:val="right"/>
            </w:pPr>
            <w:r>
              <w:rPr>
                <w:sz w:val="16"/>
              </w:rPr>
              <w:t>$166,774.08</w:t>
            </w:r>
          </w:p>
        </w:tc>
        <w:tc>
          <w:tcPr>
            <w:tcW w:type="dxa" w:w="1929"/>
          </w:tcPr>
          <w:p>
            <w:pPr>
              <w:spacing w:after="0"/>
              <w:jc w:val="right"/>
            </w:pPr>
            <w:r>
              <w:rPr>
                <w:sz w:val="16"/>
              </w:rPr>
              <w:t>0 total; 0 since its plan</w:t>
            </w:r>
          </w:p>
        </w:tc>
        <w:tc>
          <w:tcPr>
            <w:tcW w:type="dxa" w:w="3446"/>
          </w:tcPr>
          <w:p>
            <w:pPr>
              <w:spacing w:after="0"/>
              <w:jc w:val="left"/>
            </w:pPr>
            <w:r>
              <w:rPr>
                <w:sz w:val="16"/>
              </w:rPr>
              <w:t>Includes $16,414.77 for declarations not counted as hazard incidents (DR-4494-MI).</w:t>
            </w:r>
          </w:p>
        </w:tc>
      </w:tr>
      <w:tr>
        <w:trPr>
          <w:cantSplit/>
        </w:trPr>
        <w:tc>
          <w:tcPr>
            <w:tcW w:type="dxa" w:w="1671"/>
          </w:tcPr>
          <w:p>
            <w:pPr>
              <w:spacing w:after="0"/>
              <w:jc w:val="left"/>
            </w:pPr>
            <w:r>
              <w:rPr>
                <w:sz w:val="16"/>
              </w:rPr>
              <w:t>Tittabawassee township</w:t>
            </w:r>
          </w:p>
        </w:tc>
        <w:tc>
          <w:tcPr>
            <w:tcW w:type="dxa" w:w="858"/>
          </w:tcPr>
          <w:p>
            <w:pPr>
              <w:spacing w:after="0"/>
              <w:jc w:val="left"/>
            </w:pPr>
            <w:r>
              <w:rPr>
                <w:sz w:val="16"/>
              </w:rPr>
              <w:t>Township</w:t>
            </w:r>
          </w:p>
        </w:tc>
        <w:tc>
          <w:tcPr>
            <w:tcW w:type="dxa" w:w="2136"/>
          </w:tcPr>
          <w:p>
            <w:pPr>
              <w:spacing w:after="0"/>
              <w:jc w:val="left"/>
            </w:pPr>
            <w:r>
              <w:rPr>
                <w:sz w:val="16"/>
              </w:rPr>
              <w:t>Approved, expires 2028-05-31</w:t>
            </w:r>
          </w:p>
        </w:tc>
        <w:tc>
          <w:tcPr>
            <w:tcW w:type="dxa" w:w="1818"/>
          </w:tcPr>
          <w:p>
            <w:pPr>
              <w:spacing w:after="0"/>
              <w:jc w:val="right"/>
            </w:pPr>
            <w:r>
              <w:rPr>
                <w:sz w:val="16"/>
              </w:rPr>
              <w:t>FMA RL 0, SRL 1; any 4</w:t>
            </w:r>
          </w:p>
        </w:tc>
        <w:tc>
          <w:tcPr>
            <w:tcW w:type="dxa" w:w="2254"/>
          </w:tcPr>
          <w:p>
            <w:pPr>
              <w:spacing w:after="0"/>
              <w:jc w:val="right"/>
            </w:pPr>
            <w:r>
              <w:rPr>
                <w:sz w:val="16"/>
              </w:rPr>
              <w:t>no Public Assistance recorded</w:t>
            </w:r>
          </w:p>
        </w:tc>
        <w:tc>
          <w:tcPr>
            <w:tcW w:type="dxa" w:w="1929"/>
          </w:tcPr>
          <w:p>
            <w:pPr>
              <w:spacing w:after="0"/>
              <w:jc w:val="right"/>
            </w:pPr>
            <w:r>
              <w:rPr>
                <w:sz w:val="16"/>
              </w:rPr>
              <w:t>0 total; 0 since its plan</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1"/>
        <w:gridCol w:w="1126"/>
        <w:gridCol w:w="1126"/>
        <w:gridCol w:w="1182"/>
        <w:gridCol w:w="1039"/>
        <w:gridCol w:w="1166"/>
        <w:gridCol w:w="1073"/>
        <w:gridCol w:w="1241"/>
        <w:gridCol w:w="138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6"/>
            <w:shd w:val="clear" w:color="auto" w:fill="E8E8E8"/>
          </w:tcPr>
          <w:p>
            <w:pPr>
              <w:spacing w:after="0"/>
              <w:jc w:val="right"/>
            </w:pPr>
            <w:r>
              <w:rPr>
                <w:b/>
                <w:sz w:val="16"/>
              </w:rPr>
              <w:t>Storm Events damage since 2023-06-01</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$41,172,069,902</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$2,451</w:t>
            </w:r>
          </w:p>
        </w:tc>
        <w:tc>
          <w:tcPr>
            <w:tcW w:type="dxa" w:w="1126"/>
          </w:tcPr>
          <w:p>
            <w:pPr>
              <w:spacing w:after="0"/>
              <w:jc w:val="right"/>
            </w:pPr>
            <w:r>
              <w:rPr>
                <w:sz w:val="16"/>
              </w:rPr>
              <w:t>$107,602</w:t>
            </w:r>
          </w:p>
        </w:tc>
        <w:tc>
          <w:tcPr>
            <w:tcW w:type="dxa" w:w="1182"/>
          </w:tcPr>
          <w:p>
            <w:pPr>
              <w:spacing w:after="0"/>
              <w:jc w:val="right"/>
            </w:pPr>
            <w:r>
              <w:rPr>
                <w:sz w:val="16"/>
              </w:rPr>
              <w:t>$10,708,872</w:t>
            </w:r>
          </w:p>
        </w:tc>
        <w:tc>
          <w:tcPr>
            <w:tcW w:type="dxa" w:w="1039"/>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82"/>
          </w:tcPr>
          <w:p>
            <w:pPr>
              <w:spacing w:after="0"/>
              <w:jc w:val="right"/>
            </w:pPr>
            <w:r>
              <w:rPr>
                <w:sz w:val="16"/>
              </w:rPr>
              <w:t>n/a</w:t>
            </w:r>
          </w:p>
        </w:tc>
        <w:tc>
          <w:tcPr>
            <w:tcW w:type="dxa" w:w="1039"/>
          </w:tcPr>
          <w:p>
            <w:pPr>
              <w:spacing w:after="0"/>
              <w:jc w:val="right"/>
            </w:pP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$73,252,031,858</w:t>
            </w:r>
          </w:p>
        </w:tc>
        <w:tc>
          <w:tcPr>
            <w:tcW w:type="dxa" w:w="1215"/>
          </w:tcPr>
          <w:p>
            <w:pPr>
              <w:spacing w:after="0"/>
              <w:jc w:val="right"/>
            </w:pPr>
            <w:r>
              <w:rPr>
                <w:sz w:val="16"/>
              </w:rPr>
              <w:t>n/a</w:t>
            </w:r>
          </w:p>
        </w:tc>
        <w:tc>
          <w:tcPr>
            <w:tcW w:type="dxa" w:w="1041"/>
          </w:tcPr>
          <w:p>
            <w:pPr>
              <w:spacing w:after="0"/>
              <w:jc w:val="right"/>
            </w:pPr>
            <w:r>
              <w:rPr>
                <w:sz w:val="16"/>
              </w:rPr>
              <w:t>190,124</w:t>
            </w:r>
          </w:p>
        </w:tc>
        <w:tc>
          <w:tcPr>
            <w:tcW w:type="dxa" w:w="1126"/>
          </w:tcPr>
          <w:p>
            <w:pPr>
              <w:spacing w:after="0"/>
              <w:jc w:val="right"/>
            </w:pPr>
            <w:r>
              <w:rPr>
                <w:sz w:val="16"/>
              </w:rPr>
              <w:t>$315,896</w:t>
            </w:r>
          </w:p>
        </w:tc>
        <w:tc>
          <w:tcPr>
            <w:tcW w:type="dxa" w:w="1126"/>
          </w:tcPr>
          <w:p>
            <w:pPr>
              <w:spacing w:after="0"/>
              <w:jc w:val="right"/>
            </w:pPr>
            <w:r>
              <w:rPr>
                <w:sz w:val="16"/>
              </w:rPr>
              <w:t>n/a</w:t>
            </w:r>
          </w:p>
        </w:tc>
        <w:tc>
          <w:tcPr>
            <w:tcW w:type="dxa" w:w="1182"/>
          </w:tcPr>
          <w:p>
            <w:pPr>
              <w:spacing w:after="0"/>
              <w:jc w:val="right"/>
            </w:pPr>
            <w:r>
              <w:rPr>
                <w:sz w:val="16"/>
              </w:rPr>
              <w:t>$114,873</w:t>
            </w:r>
          </w:p>
        </w:tc>
        <w:tc>
          <w:tcPr>
            <w:tcW w:type="dxa" w:w="1039"/>
          </w:tcPr>
          <w:p>
            <w:pPr>
              <w:spacing w:after="0"/>
              <w:jc w:val="right"/>
            </w:pPr>
            <w:r>
              <w:rPr>
                <w:sz w:val="16"/>
              </w:rPr>
              <w:t>0.000431%</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$41,172,072,805</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$1,072,905</w:t>
            </w:r>
          </w:p>
        </w:tc>
        <w:tc>
          <w:tcPr>
            <w:tcW w:type="dxa" w:w="1126"/>
          </w:tcPr>
          <w:p>
            <w:pPr>
              <w:spacing w:after="0"/>
              <w:jc w:val="right"/>
            </w:pPr>
            <w:r>
              <w:rPr>
                <w:sz w:val="16"/>
              </w:rPr>
              <w:t>$63,346</w:t>
            </w:r>
          </w:p>
        </w:tc>
        <w:tc>
          <w:tcPr>
            <w:tcW w:type="dxa" w:w="1182"/>
          </w:tcPr>
          <w:p>
            <w:pPr>
              <w:spacing w:after="0"/>
              <w:jc w:val="right"/>
            </w:pPr>
            <w:r>
              <w:rPr>
                <w:sz w:val="16"/>
              </w:rPr>
              <w:t>$82,319</w:t>
            </w:r>
          </w:p>
        </w:tc>
        <w:tc>
          <w:tcPr>
            <w:tcW w:type="dxa" w:w="1039"/>
          </w:tcPr>
          <w:p>
            <w:pPr>
              <w:spacing w:after="0"/>
              <w:jc w:val="right"/>
            </w:pPr>
            <w:r>
              <w:rPr>
                <w:sz w:val="16"/>
              </w:rPr>
              <w:t>0.00261%</w:t>
            </w:r>
          </w:p>
        </w:tc>
        <w:tc>
          <w:tcPr>
            <w:tcW w:type="dxa" w:w="1166"/>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$41,172,069,902</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$7,206</w:t>
            </w:r>
          </w:p>
        </w:tc>
        <w:tc>
          <w:tcPr>
            <w:tcW w:type="dxa" w:w="1126"/>
          </w:tcPr>
          <w:p>
            <w:pPr>
              <w:spacing w:after="0"/>
              <w:jc w:val="right"/>
            </w:pPr>
            <w:r>
              <w:rPr>
                <w:sz w:val="16"/>
              </w:rPr>
              <w:t>$1</w:t>
            </w:r>
          </w:p>
        </w:tc>
        <w:tc>
          <w:tcPr>
            <w:tcW w:type="dxa" w:w="1182"/>
          </w:tcPr>
          <w:p>
            <w:pPr>
              <w:spacing w:after="0"/>
              <w:jc w:val="right"/>
            </w:pPr>
            <w:r>
              <w:rPr>
                <w:sz w:val="16"/>
              </w:rPr>
              <w:t>$1,293,991</w:t>
            </w:r>
          </w:p>
        </w:tc>
        <w:tc>
          <w:tcPr>
            <w:tcW w:type="dxa" w:w="1039"/>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$41,039,868,581</w:t>
            </w:r>
          </w:p>
        </w:tc>
        <w:tc>
          <w:tcPr>
            <w:tcW w:type="dxa" w:w="1215"/>
          </w:tcPr>
          <w:p>
            <w:pPr>
              <w:spacing w:after="0"/>
              <w:jc w:val="right"/>
            </w:pPr>
            <w:r>
              <w:rPr>
                <w:sz w:val="16"/>
              </w:rPr>
              <w:t>$214,574,401</w:t>
            </w:r>
          </w:p>
        </w:tc>
        <w:tc>
          <w:tcPr>
            <w:tcW w:type="dxa" w:w="1041"/>
          </w:tcPr>
          <w:p>
            <w:pPr>
              <w:spacing w:after="0"/>
              <w:jc w:val="right"/>
            </w:pPr>
            <w:r>
              <w:rPr>
                <w:sz w:val="16"/>
              </w:rPr>
              <w:t>189,456</w:t>
            </w:r>
          </w:p>
        </w:tc>
        <w:tc>
          <w:tcPr>
            <w:tcW w:type="dxa" w:w="1126"/>
          </w:tcPr>
          <w:p>
            <w:pPr>
              <w:spacing w:after="0"/>
              <w:jc w:val="right"/>
            </w:pPr>
            <w:r>
              <w:rPr>
                <w:sz w:val="16"/>
              </w:rPr>
              <w:t>$57,782</w:t>
            </w:r>
          </w:p>
        </w:tc>
        <w:tc>
          <w:tcPr>
            <w:tcW w:type="dxa" w:w="1126"/>
          </w:tcPr>
          <w:p>
            <w:pPr>
              <w:spacing w:after="0"/>
              <w:jc w:val="right"/>
            </w:pPr>
            <w:r>
              <w:rPr>
                <w:sz w:val="16"/>
              </w:rPr>
              <w:t>$14,886</w:t>
            </w:r>
          </w:p>
        </w:tc>
        <w:tc>
          <w:tcPr>
            <w:tcW w:type="dxa" w:w="1182"/>
          </w:tcPr>
          <w:p>
            <w:pPr>
              <w:spacing w:after="0"/>
              <w:jc w:val="right"/>
            </w:pPr>
            <w:r>
              <w:rPr>
                <w:sz w:val="16"/>
              </w:rPr>
              <w:t>$230</w:t>
            </w:r>
          </w:p>
        </w:tc>
        <w:tc>
          <w:tcPr>
            <w:tcW w:type="dxa" w:w="1039"/>
          </w:tcPr>
          <w:p>
            <w:pPr>
              <w:spacing w:after="0"/>
              <w:jc w:val="right"/>
            </w:pPr>
            <w:r>
              <w:rPr>
                <w:sz w:val="16"/>
              </w:rPr>
              <w:t>0.000141%</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$41,170,074,440</w:t>
            </w:r>
          </w:p>
        </w:tc>
        <w:tc>
          <w:tcPr>
            <w:tcW w:type="dxa" w:w="1215"/>
          </w:tcPr>
          <w:p>
            <w:pPr>
              <w:spacing w:after="0"/>
              <w:jc w:val="right"/>
            </w:pPr>
            <w:r>
              <w:rPr>
                <w:sz w:val="16"/>
              </w:rPr>
              <w:t>n/a</w:t>
            </w:r>
          </w:p>
        </w:tc>
        <w:tc>
          <w:tcPr>
            <w:tcW w:type="dxa" w:w="1041"/>
          </w:tcPr>
          <w:p>
            <w:pPr>
              <w:spacing w:after="0"/>
              <w:jc w:val="right"/>
            </w:pPr>
            <w:r>
              <w:rPr>
                <w:sz w:val="16"/>
              </w:rPr>
              <w:t>190,060</w:t>
            </w:r>
          </w:p>
        </w:tc>
        <w:tc>
          <w:tcPr>
            <w:tcW w:type="dxa" w:w="1126"/>
          </w:tcPr>
          <w:p>
            <w:pPr>
              <w:spacing w:after="0"/>
              <w:jc w:val="right"/>
            </w:pPr>
            <w:r>
              <w:rPr>
                <w:sz w:val="16"/>
              </w:rPr>
              <w:t>$284,192</w:t>
            </w:r>
          </w:p>
        </w:tc>
        <w:tc>
          <w:tcPr>
            <w:tcW w:type="dxa" w:w="1126"/>
          </w:tcPr>
          <w:p>
            <w:pPr>
              <w:spacing w:after="0"/>
              <w:jc w:val="right"/>
            </w:pPr>
            <w:r>
              <w:rPr>
                <w:sz w:val="16"/>
              </w:rPr>
              <w:t>n/a</w:t>
            </w:r>
          </w:p>
        </w:tc>
        <w:tc>
          <w:tcPr>
            <w:tcW w:type="dxa" w:w="1182"/>
          </w:tcPr>
          <w:p>
            <w:pPr>
              <w:spacing w:after="0"/>
              <w:jc w:val="right"/>
            </w:pPr>
            <w:r>
              <w:rPr>
                <w:sz w:val="16"/>
              </w:rPr>
              <w:t>$2,885</w:t>
            </w:r>
          </w:p>
        </w:tc>
        <w:tc>
          <w:tcPr>
            <w:tcW w:type="dxa" w:w="1039"/>
          </w:tcPr>
          <w:p>
            <w:pPr>
              <w:spacing w:after="0"/>
              <w:jc w:val="right"/>
            </w:pPr>
            <w:r>
              <w:rPr>
                <w:sz w:val="16"/>
              </w:rPr>
              <w:t>0.00069%</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$41,136,150,867</w:t>
            </w:r>
          </w:p>
        </w:tc>
        <w:tc>
          <w:tcPr>
            <w:tcW w:type="dxa" w:w="1215"/>
          </w:tcPr>
          <w:p>
            <w:pPr>
              <w:spacing w:after="0"/>
              <w:jc w:val="right"/>
            </w:pPr>
            <w:r>
              <w:rPr>
                <w:sz w:val="16"/>
              </w:rPr>
              <w:t>$34,734,338</w:t>
            </w:r>
          </w:p>
        </w:tc>
        <w:tc>
          <w:tcPr>
            <w:tcW w:type="dxa" w:w="1041"/>
          </w:tcPr>
          <w:p>
            <w:pPr>
              <w:spacing w:after="0"/>
              <w:jc w:val="right"/>
            </w:pPr>
            <w:r>
              <w:rPr>
                <w:sz w:val="16"/>
              </w:rPr>
              <w:t>10,485</w:t>
            </w:r>
          </w:p>
        </w:tc>
        <w:tc>
          <w:tcPr>
            <w:tcW w:type="dxa" w:w="1126"/>
          </w:tcPr>
          <w:p>
            <w:pPr>
              <w:spacing w:after="0"/>
              <w:jc w:val="right"/>
            </w:pPr>
            <w:r>
              <w:rPr>
                <w:sz w:val="16"/>
              </w:rPr>
              <w:t>$43,168,894</w:t>
            </w:r>
          </w:p>
        </w:tc>
        <w:tc>
          <w:tcPr>
            <w:tcW w:type="dxa" w:w="1126"/>
          </w:tcPr>
          <w:p>
            <w:pPr>
              <w:spacing w:after="0"/>
              <w:jc w:val="right"/>
            </w:pPr>
            <w:r>
              <w:rPr>
                <w:sz w:val="16"/>
              </w:rPr>
              <w:t>$65,529</w:t>
            </w:r>
          </w:p>
        </w:tc>
        <w:tc>
          <w:tcPr>
            <w:tcW w:type="dxa" w:w="1182"/>
          </w:tcPr>
          <w:p>
            <w:pPr>
              <w:spacing w:after="0"/>
              <w:jc w:val="right"/>
            </w:pPr>
            <w:r>
              <w:rPr>
                <w:sz w:val="16"/>
              </w:rPr>
              <w:t>$50,629</w:t>
            </w:r>
          </w:p>
        </w:tc>
        <w:tc>
          <w:tcPr>
            <w:tcW w:type="dxa" w:w="1039"/>
          </w:tcPr>
          <w:p>
            <w:pPr>
              <w:spacing w:after="0"/>
              <w:jc w:val="right"/>
            </w:pPr>
            <w:r>
              <w:rPr>
                <w:sz w:val="16"/>
              </w:rPr>
              <w:t>n/a (see note)</w:t>
            </w:r>
          </w:p>
        </w:tc>
        <w:tc>
          <w:tcPr>
            <w:tcW w:type="dxa" w:w="1166"/>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$72,493,477</w:t>
            </w:r>
          </w:p>
        </w:tc>
        <w:tc>
          <w:tcPr>
            <w:tcW w:type="dxa" w:w="1215"/>
          </w:tcPr>
          <w:p>
            <w:pPr>
              <w:spacing w:after="0"/>
              <w:jc w:val="right"/>
            </w:pPr>
            <w:r>
              <w:rPr>
                <w:sz w:val="16"/>
              </w:rPr>
              <w:t>n/a</w:t>
            </w:r>
          </w:p>
        </w:tc>
        <w:tc>
          <w:tcPr>
            <w:tcW w:type="dxa" w:w="1041"/>
          </w:tcPr>
          <w:p>
            <w:pPr>
              <w:spacing w:after="0"/>
              <w:jc w:val="right"/>
            </w:pPr>
            <w:r>
              <w:rPr>
                <w:sz w:val="16"/>
              </w:rPr>
              <w:t>215</w:t>
            </w:r>
          </w:p>
        </w:tc>
        <w:tc>
          <w:tcPr>
            <w:tcW w:type="dxa" w:w="1126"/>
          </w:tcPr>
          <w:p>
            <w:pPr>
              <w:spacing w:after="0"/>
              <w:jc w:val="right"/>
            </w:pPr>
            <w:r>
              <w:rPr>
                <w:sz w:val="16"/>
              </w:rPr>
              <w:t>$113</w:t>
            </w:r>
          </w:p>
        </w:tc>
        <w:tc>
          <w:tcPr>
            <w:tcW w:type="dxa" w:w="1126"/>
          </w:tcPr>
          <w:p>
            <w:pPr>
              <w:spacing w:after="0"/>
              <w:jc w:val="right"/>
            </w:pPr>
            <w:r>
              <w:rPr>
                <w:sz w:val="16"/>
              </w:rPr>
              <w:t>n/a</w:t>
            </w:r>
          </w:p>
        </w:tc>
        <w:tc>
          <w:tcPr>
            <w:tcW w:type="dxa" w:w="1182"/>
          </w:tcPr>
          <w:p>
            <w:pPr>
              <w:spacing w:after="0"/>
              <w:jc w:val="right"/>
            </w:pPr>
            <w:r>
              <w:rPr>
                <w:sz w:val="16"/>
              </w:rPr>
              <w:t>$220</w:t>
            </w:r>
          </w:p>
        </w:tc>
        <w:tc>
          <w:tcPr>
            <w:tcW w:type="dxa" w:w="1039"/>
          </w:tcPr>
          <w:p>
            <w:pPr>
              <w:spacing w:after="0"/>
              <w:jc w:val="right"/>
            </w:pPr>
            <w:r>
              <w:rPr>
                <w:sz w:val="16"/>
              </w:rPr>
              <w:t>0.000156%</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$41,172,072,805</w:t>
            </w:r>
          </w:p>
        </w:tc>
        <w:tc>
          <w:tcPr>
            <w:tcW w:type="dxa" w:w="1215"/>
          </w:tcPr>
          <w:p>
            <w:pPr>
              <w:spacing w:after="0"/>
              <w:jc w:val="right"/>
            </w:pPr>
            <w:r>
              <w:rPr>
                <w:sz w:val="16"/>
              </w:rPr>
              <w:t>n/a</w:t>
            </w:r>
          </w:p>
        </w:tc>
        <w:tc>
          <w:tcPr>
            <w:tcW w:type="dxa" w:w="1041"/>
          </w:tcPr>
          <w:p>
            <w:pPr>
              <w:spacing w:after="0"/>
              <w:jc w:val="right"/>
            </w:pPr>
            <w:r>
              <w:rPr>
                <w:sz w:val="16"/>
              </w:rPr>
              <w:t>190,067</w:t>
            </w:r>
          </w:p>
        </w:tc>
        <w:tc>
          <w:tcPr>
            <w:tcW w:type="dxa" w:w="1126"/>
          </w:tcPr>
          <w:p>
            <w:pPr>
              <w:spacing w:after="0"/>
              <w:jc w:val="right"/>
            </w:pPr>
            <w:r>
              <w:rPr>
                <w:sz w:val="16"/>
              </w:rPr>
              <w:t>$47,773</w:t>
            </w:r>
          </w:p>
        </w:tc>
        <w:tc>
          <w:tcPr>
            <w:tcW w:type="dxa" w:w="1126"/>
          </w:tcPr>
          <w:p>
            <w:pPr>
              <w:spacing w:after="0"/>
              <w:jc w:val="right"/>
            </w:pPr>
            <w:r>
              <w:rPr>
                <w:sz w:val="16"/>
              </w:rPr>
              <w:t>n/a</w:t>
            </w:r>
          </w:p>
        </w:tc>
        <w:tc>
          <w:tcPr>
            <w:tcW w:type="dxa" w:w="1182"/>
          </w:tcPr>
          <w:p>
            <w:pPr>
              <w:spacing w:after="0"/>
              <w:jc w:val="right"/>
            </w:pPr>
            <w:r>
              <w:rPr>
                <w:sz w:val="16"/>
              </w:rPr>
              <w:t>$150,621</w:t>
            </w:r>
          </w:p>
        </w:tc>
        <w:tc>
          <w:tcPr>
            <w:tcW w:type="dxa" w:w="1039"/>
          </w:tcPr>
          <w:p>
            <w:pPr>
              <w:spacing w:after="0"/>
              <w:jc w:val="right"/>
            </w:pPr>
            <w:r>
              <w:rPr>
                <w:sz w:val="16"/>
              </w:rPr>
              <w:t>0.000116%</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$41,172,072,805</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$2,991,329</w:t>
            </w:r>
          </w:p>
        </w:tc>
        <w:tc>
          <w:tcPr>
            <w:tcW w:type="dxa" w:w="1126"/>
          </w:tcPr>
          <w:p>
            <w:pPr>
              <w:spacing w:after="0"/>
              <w:jc w:val="right"/>
            </w:pPr>
            <w:r>
              <w:rPr>
                <w:sz w:val="16"/>
              </w:rPr>
              <w:t>$52,461</w:t>
            </w:r>
          </w:p>
        </w:tc>
        <w:tc>
          <w:tcPr>
            <w:tcW w:type="dxa" w:w="1182"/>
          </w:tcPr>
          <w:p>
            <w:pPr>
              <w:spacing w:after="0"/>
              <w:jc w:val="right"/>
            </w:pPr>
            <w:r>
              <w:rPr>
                <w:sz w:val="16"/>
              </w:rPr>
              <w:t>$853,237</w:t>
            </w:r>
          </w:p>
        </w:tc>
        <w:tc>
          <w:tcPr>
            <w:tcW w:type="dxa" w:w="1039"/>
          </w:tcPr>
          <w:p>
            <w:pPr>
              <w:spacing w:after="0"/>
              <w:jc w:val="right"/>
            </w:pPr>
            <w:r>
              <w:rPr>
                <w:sz w:val="16"/>
              </w:rPr>
              <w:t>0.00727%</w:t>
            </w:r>
          </w:p>
        </w:tc>
        <w:tc>
          <w:tcPr>
            <w:tcW w:type="dxa" w:w="1166"/>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$41,172,072,805</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$3,469,498</w:t>
            </w:r>
          </w:p>
        </w:tc>
        <w:tc>
          <w:tcPr>
            <w:tcW w:type="dxa" w:w="1126"/>
          </w:tcPr>
          <w:p>
            <w:pPr>
              <w:spacing w:after="0"/>
              <w:jc w:val="right"/>
            </w:pPr>
            <w:r>
              <w:rPr>
                <w:sz w:val="16"/>
              </w:rPr>
              <w:t>$4,043</w:t>
            </w:r>
          </w:p>
        </w:tc>
        <w:tc>
          <w:tcPr>
            <w:tcW w:type="dxa" w:w="1182"/>
          </w:tcPr>
          <w:p>
            <w:pPr>
              <w:spacing w:after="0"/>
              <w:jc w:val="right"/>
            </w:pPr>
            <w:r>
              <w:rPr>
                <w:sz w:val="16"/>
              </w:rPr>
              <w:t>$5,710,363</w:t>
            </w:r>
          </w:p>
        </w:tc>
        <w:tc>
          <w:tcPr>
            <w:tcW w:type="dxa" w:w="1039"/>
          </w:tcPr>
          <w:p>
            <w:pPr>
              <w:spacing w:after="0"/>
              <w:jc w:val="right"/>
            </w:pPr>
            <w:r>
              <w:rPr>
                <w:sz w:val="16"/>
              </w:rPr>
              <w:t>0.00843%</w:t>
            </w:r>
          </w:p>
        </w:tc>
        <w:tc>
          <w:tcPr>
            <w:tcW w:type="dxa" w:w="1166"/>
          </w:tcPr>
          <w:p>
            <w:pPr>
              <w:spacing w:after="0"/>
              <w:jc w:val="right"/>
            </w:pPr>
            <w:r>
              <w:rPr>
                <w:sz w:val="16"/>
              </w:rPr>
              <w:t>$350,000</w:t>
            </w: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$1,649,748,215</w:t>
            </w:r>
          </w:p>
        </w:tc>
        <w:tc>
          <w:tcPr>
            <w:tcW w:type="dxa" w:w="1215"/>
          </w:tcPr>
          <w:p>
            <w:pPr>
              <w:spacing w:after="0"/>
              <w:jc w:val="right"/>
            </w:pPr>
            <w:r>
              <w:rPr>
                <w:sz w:val="16"/>
              </w:rPr>
              <w:t>$10,482,872</w:t>
            </w:r>
          </w:p>
        </w:tc>
        <w:tc>
          <w:tcPr>
            <w:tcW w:type="dxa" w:w="1041"/>
          </w:tcPr>
          <w:p>
            <w:pPr>
              <w:spacing w:after="0"/>
              <w:jc w:val="right"/>
            </w:pPr>
            <w:r>
              <w:rPr>
                <w:sz w:val="16"/>
              </w:rPr>
              <w:t>10,661</w:t>
            </w:r>
          </w:p>
        </w:tc>
        <w:tc>
          <w:tcPr>
            <w:tcW w:type="dxa" w:w="1126"/>
          </w:tcPr>
          <w:p>
            <w:pPr>
              <w:spacing w:after="0"/>
              <w:jc w:val="right"/>
            </w:pPr>
            <w:r>
              <w:rPr>
                <w:sz w:val="16"/>
              </w:rPr>
              <w:t>$4,429</w:t>
            </w:r>
          </w:p>
        </w:tc>
        <w:tc>
          <w:tcPr>
            <w:tcW w:type="dxa" w:w="1126"/>
          </w:tcPr>
          <w:p>
            <w:pPr>
              <w:spacing w:after="0"/>
              <w:jc w:val="right"/>
            </w:pPr>
            <w:r>
              <w:rPr>
                <w:sz w:val="16"/>
              </w:rPr>
              <w:t>$3</w:t>
            </w:r>
          </w:p>
        </w:tc>
        <w:tc>
          <w:tcPr>
            <w:tcW w:type="dxa" w:w="1182"/>
          </w:tcPr>
          <w:p>
            <w:pPr>
              <w:spacing w:after="0"/>
              <w:jc w:val="right"/>
            </w:pPr>
            <w:r>
              <w:rPr>
                <w:sz w:val="16"/>
              </w:rPr>
              <w:t>$884</w:t>
            </w:r>
          </w:p>
        </w:tc>
        <w:tc>
          <w:tcPr>
            <w:tcW w:type="dxa" w:w="1039"/>
          </w:tcPr>
          <w:p>
            <w:pPr>
              <w:spacing w:after="0"/>
              <w:jc w:val="right"/>
            </w:pPr>
            <w:r>
              <w:rPr>
                <w:sz w:val="16"/>
              </w:rPr>
              <w:t>0.000268%</w:t>
            </w:r>
          </w:p>
        </w:tc>
        <w:tc>
          <w:tcPr>
            <w:tcW w:type="dxa" w:w="1166"/>
          </w:tcPr>
          <w:p>
            <w:pPr>
              <w:spacing w:after="0"/>
              <w:jc w:val="right"/>
            </w:pPr>
          </w:p>
        </w:tc>
        <w:tc>
          <w:tcPr>
            <w:tcW w:type="dxa" w:w="1073"/>
          </w:tcPr>
          <w:p>
            <w:pPr>
              <w:spacing w:after="0"/>
              <w:jc w:val="right"/>
            </w:pPr>
          </w:p>
        </w:tc>
        <w:tc>
          <w:tcPr>
            <w:tcW w:type="dxa" w:w="1241"/>
          </w:tcPr>
          <w:p>
            <w:pPr>
              <w:spacing w:after="0"/>
              <w:jc w:val="right"/>
            </w:pPr>
          </w:p>
        </w:tc>
        <w:tc>
          <w:tcPr>
            <w:tcW w:type="dxa" w:w="138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$41,172,069,902</w:t>
            </w:r>
          </w:p>
        </w:tc>
        <w:tc>
          <w:tcPr>
            <w:tcW w:type="dxa" w:w="1215"/>
          </w:tcPr>
          <w:p>
            <w:pPr>
              <w:spacing w:after="0"/>
              <w:jc w:val="right"/>
            </w:pPr>
            <w:r>
              <w:rPr>
                <w:sz w:val="16"/>
              </w:rPr>
              <w:t>$219,229,310</w:t>
            </w:r>
          </w:p>
        </w:tc>
        <w:tc>
          <w:tcPr>
            <w:tcW w:type="dxa" w:w="1041"/>
          </w:tcPr>
          <w:p>
            <w:pPr>
              <w:spacing w:after="0"/>
              <w:jc w:val="right"/>
            </w:pPr>
            <w:r>
              <w:rPr>
                <w:sz w:val="16"/>
              </w:rPr>
              <w:t>190,067</w:t>
            </w:r>
          </w:p>
        </w:tc>
        <w:tc>
          <w:tcPr>
            <w:tcW w:type="dxa" w:w="1126"/>
          </w:tcPr>
          <w:p>
            <w:pPr>
              <w:spacing w:after="0"/>
              <w:jc w:val="right"/>
            </w:pPr>
            <w:r>
              <w:rPr>
                <w:sz w:val="16"/>
              </w:rPr>
              <w:t>$32,165</w:t>
            </w:r>
          </w:p>
        </w:tc>
        <w:tc>
          <w:tcPr>
            <w:tcW w:type="dxa" w:w="1126"/>
          </w:tcPr>
          <w:p>
            <w:pPr>
              <w:spacing w:after="0"/>
              <w:jc w:val="right"/>
            </w:pPr>
            <w:r>
              <w:rPr>
                <w:sz w:val="16"/>
              </w:rPr>
              <w:t>$798</w:t>
            </w:r>
          </w:p>
        </w:tc>
        <w:tc>
          <w:tcPr>
            <w:tcW w:type="dxa" w:w="1182"/>
          </w:tcPr>
          <w:p>
            <w:pPr>
              <w:spacing w:after="0"/>
              <w:jc w:val="right"/>
            </w:pPr>
            <w:r>
              <w:rPr>
                <w:sz w:val="16"/>
              </w:rPr>
              <w:t>$1,137,040</w:t>
            </w:r>
          </w:p>
        </w:tc>
        <w:tc>
          <w:tcPr>
            <w:tcW w:type="dxa" w:w="1039"/>
          </w:tcPr>
          <w:p>
            <w:pPr>
              <w:spacing w:after="0"/>
              <w:jc w:val="right"/>
            </w:pPr>
            <w:r>
              <w:rPr>
                <w:sz w:val="16"/>
              </w:rPr>
              <w:t>under 0.0001%</w:t>
            </w:r>
          </w:p>
        </w:tc>
        <w:tc>
          <w:tcPr>
            <w:tcW w:type="dxa" w:w="1166"/>
          </w:tcPr>
          <w:p>
            <w:pPr>
              <w:spacing w:after="0"/>
              <w:jc w:val="right"/>
            </w:pPr>
          </w:p>
        </w:tc>
        <w:tc>
          <w:tcPr>
            <w:tcW w:type="dxa" w:w="1073"/>
          </w:tcPr>
          <w:p>
            <w:pPr>
              <w:spacing w:after="0"/>
              <w:jc w:val="right"/>
            </w:pPr>
            <w:r>
              <w:rPr>
                <w:sz w:val="16"/>
              </w:rPr>
              <w:t>$0</w:t>
            </w:r>
          </w:p>
        </w:tc>
        <w:tc>
          <w:tcPr>
            <w:tcW w:type="dxa" w:w="1241"/>
          </w:tcPr>
          <w:p>
            <w:pPr>
              <w:spacing w:after="0"/>
              <w:jc w:val="right"/>
            </w:pPr>
          </w:p>
        </w:tc>
        <w:tc>
          <w:tcPr>
            <w:tcW w:type="dxa" w:w="13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2023-06-01 (Storm Events through 2026-06-30): 24 county-coded records, 24 with a damage value recorded (including $0), $350,000; 5 zone-level records, 5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190,067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$41,172,072,805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$219,229,310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$51,763,302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$20,106,165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523"/>
        <w:gridCol w:w="1348"/>
        <w:gridCol w:w="1348"/>
        <w:gridCol w:w="1348"/>
        <w:gridCol w:w="1348"/>
        <w:gridCol w:w="1348"/>
        <w:gridCol w:w="1348"/>
        <w:gridCol w:w="1500"/>
      </w:tblGrid>
      <w:tr>
        <w:trPr>
          <w:cantSplit/>
          <w:tblHeader/>
        </w:trPr>
        <w:tc>
          <w:tcPr>
            <w:tcW w:type="dxa" w:w="4523"/>
            <w:shd w:val="clear" w:color="auto" w:fill="E8E8E8"/>
          </w:tcPr>
          <w:p>
            <w:pPr>
              <w:spacing w:after="0"/>
              <w:jc w:val="left"/>
            </w:pPr>
            <w:r>
              <w:rPr>
                <w:b/>
                <w:sz w:val="16"/>
              </w:rPr>
              <w:t>Scope</w:t>
            </w:r>
          </w:p>
        </w:tc>
        <w:tc>
          <w:tcPr>
            <w:tcW w:type="dxa" w:w="1348"/>
            <w:shd w:val="clear" w:color="auto" w:fill="E8E8E8"/>
          </w:tcPr>
          <w:p>
            <w:pPr>
              <w:spacing w:after="0"/>
              <w:jc w:val="right"/>
            </w:pPr>
            <w:r>
              <w:rPr>
                <w:b/>
                <w:sz w:val="16"/>
              </w:rPr>
              <w:t>RL, FMA</w:t>
            </w:r>
          </w:p>
          <w:p>
            <w:pPr>
              <w:spacing w:after="0"/>
              <w:jc w:val="right"/>
            </w:pPr>
            <w:r>
              <w:rPr>
                <w:i/>
                <w:color w:val="555555"/>
                <w:sz w:val="14"/>
              </w:rPr>
              <w:t>properties</w:t>
            </w:r>
          </w:p>
        </w:tc>
        <w:tc>
          <w:tcPr>
            <w:tcW w:type="dxa" w:w="1348"/>
            <w:shd w:val="clear" w:color="auto" w:fill="E8E8E8"/>
          </w:tcPr>
          <w:p>
            <w:pPr>
              <w:spacing w:after="0"/>
              <w:jc w:val="right"/>
            </w:pPr>
            <w:r>
              <w:rPr>
                <w:b/>
                <w:sz w:val="16"/>
              </w:rPr>
              <w:t>SRL, FMA</w:t>
            </w:r>
          </w:p>
          <w:p>
            <w:pPr>
              <w:spacing w:after="0"/>
              <w:jc w:val="right"/>
            </w:pPr>
            <w:r>
              <w:rPr>
                <w:i/>
                <w:color w:val="555555"/>
                <w:sz w:val="14"/>
              </w:rPr>
              <w:t>properties</w:t>
            </w:r>
          </w:p>
        </w:tc>
        <w:tc>
          <w:tcPr>
            <w:tcW w:type="dxa" w:w="1348"/>
            <w:shd w:val="clear" w:color="auto" w:fill="E8E8E8"/>
          </w:tcPr>
          <w:p>
            <w:pPr>
              <w:spacing w:after="0"/>
              <w:jc w:val="right"/>
            </w:pPr>
            <w:r>
              <w:rPr>
                <w:b/>
                <w:sz w:val="16"/>
              </w:rPr>
              <w:t>RL, NFIP</w:t>
            </w:r>
          </w:p>
          <w:p>
            <w:pPr>
              <w:spacing w:after="0"/>
              <w:jc w:val="right"/>
            </w:pPr>
            <w:r>
              <w:rPr>
                <w:i/>
                <w:color w:val="555555"/>
                <w:sz w:val="14"/>
              </w:rPr>
              <w:t>properties</w:t>
            </w:r>
          </w:p>
        </w:tc>
        <w:tc>
          <w:tcPr>
            <w:tcW w:type="dxa" w:w="1348"/>
            <w:shd w:val="clear" w:color="auto" w:fill="E8E8E8"/>
          </w:tcPr>
          <w:p>
            <w:pPr>
              <w:spacing w:after="0"/>
              <w:jc w:val="right"/>
            </w:pPr>
            <w:r>
              <w:rPr>
                <w:b/>
                <w:sz w:val="16"/>
              </w:rPr>
              <w:t>SRL, NFIP</w:t>
            </w:r>
          </w:p>
          <w:p>
            <w:pPr>
              <w:spacing w:after="0"/>
              <w:jc w:val="right"/>
            </w:pPr>
            <w:r>
              <w:rPr>
                <w:i/>
                <w:color w:val="555555"/>
                <w:sz w:val="14"/>
              </w:rPr>
              <w:t>properties</w:t>
            </w:r>
          </w:p>
        </w:tc>
        <w:tc>
          <w:tcPr>
            <w:tcW w:type="dxa" w:w="13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8"/>
            <w:shd w:val="clear" w:color="auto" w:fill="E8E8E8"/>
          </w:tcPr>
          <w:p>
            <w:pPr>
              <w:spacing w:after="0"/>
              <w:jc w:val="right"/>
            </w:pPr>
            <w:r>
              <w:rPr>
                <w:b/>
                <w:sz w:val="16"/>
              </w:rPr>
              <w:t>Mitigated</w:t>
            </w:r>
          </w:p>
          <w:p>
            <w:pPr>
              <w:spacing w:after="0"/>
              <w:jc w:val="right"/>
            </w:pPr>
            <w:r>
              <w:rPr>
                <w:i/>
                <w:color w:val="555555"/>
                <w:sz w:val="14"/>
              </w:rPr>
              <w:t>properties</w:t>
            </w:r>
          </w:p>
        </w:tc>
        <w:tc>
          <w:tcPr>
            <w:tcW w:type="dxa" w:w="150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523"/>
          </w:tcPr>
          <w:p>
            <w:pPr>
              <w:spacing w:after="0"/>
              <w:jc w:val="left"/>
            </w:pPr>
            <w:r>
              <w:rPr>
                <w:sz w:val="16"/>
              </w:rPr>
              <w:t>County total</w:t>
            </w:r>
          </w:p>
        </w:tc>
        <w:tc>
          <w:tcPr>
            <w:tcW w:type="dxa" w:w="1348"/>
          </w:tcPr>
          <w:p>
            <w:pPr>
              <w:spacing w:after="0"/>
              <w:jc w:val="right"/>
            </w:pPr>
            <w:r>
              <w:rPr>
                <w:sz w:val="16"/>
              </w:rPr>
              <w:t>6</w:t>
            </w:r>
          </w:p>
        </w:tc>
        <w:tc>
          <w:tcPr>
            <w:tcW w:type="dxa" w:w="1348"/>
          </w:tcPr>
          <w:p>
            <w:pPr>
              <w:spacing w:after="0"/>
              <w:jc w:val="right"/>
            </w:pPr>
            <w:r>
              <w:rPr>
                <w:sz w:val="16"/>
              </w:rPr>
              <w:t>9</w:t>
            </w:r>
          </w:p>
        </w:tc>
        <w:tc>
          <w:tcPr>
            <w:tcW w:type="dxa" w:w="1348"/>
          </w:tcPr>
          <w:p>
            <w:pPr>
              <w:spacing w:after="0"/>
              <w:jc w:val="right"/>
            </w:pPr>
            <w:r>
              <w:rPr>
                <w:sz w:val="16"/>
              </w:rPr>
              <w:t>53</w:t>
            </w:r>
          </w:p>
        </w:tc>
        <w:tc>
          <w:tcPr>
            <w:tcW w:type="dxa" w:w="1348"/>
          </w:tcPr>
          <w:p>
            <w:pPr>
              <w:spacing w:after="0"/>
              <w:jc w:val="right"/>
            </w:pPr>
            <w:r>
              <w:rPr>
                <w:sz w:val="16"/>
              </w:rPr>
              <w:t>7</w:t>
            </w:r>
          </w:p>
        </w:tc>
        <w:tc>
          <w:tcPr>
            <w:tcW w:type="dxa" w:w="1348"/>
          </w:tcPr>
          <w:p>
            <w:pPr>
              <w:spacing w:after="0"/>
              <w:jc w:val="right"/>
            </w:pPr>
            <w:r>
              <w:rPr>
                <w:sz w:val="16"/>
              </w:rPr>
              <w:t>54</w:t>
            </w:r>
          </w:p>
        </w:tc>
        <w:tc>
          <w:tcPr>
            <w:tcW w:type="dxa" w:w="1348"/>
          </w:tcPr>
          <w:p>
            <w:pPr>
              <w:spacing w:after="0"/>
              <w:jc w:val="right"/>
            </w:pPr>
            <w:r>
              <w:rPr>
                <w:sz w:val="16"/>
              </w:rPr>
              <w:t>1</w:t>
            </w:r>
          </w:p>
        </w:tc>
        <w:tc>
          <w:tcPr>
            <w:tcW w:type="dxa" w:w="1500"/>
          </w:tcPr>
          <w:p>
            <w:pPr>
              <w:spacing w:after="0"/>
              <w:jc w:val="right"/>
            </w:pPr>
            <w:r>
              <w:rPr>
                <w:sz w:val="16"/>
              </w:rPr>
              <w:t>25</w:t>
            </w:r>
          </w:p>
        </w:tc>
      </w:tr>
      <w:tr>
        <w:trPr>
          <w:cantSplit/>
        </w:trPr>
        <w:tc>
          <w:tcPr>
            <w:tcW w:type="dxa" w:w="4523"/>
          </w:tcPr>
          <w:p>
            <w:pPr>
              <w:spacing w:after="0"/>
              <w:jc w:val="left"/>
            </w:pPr>
            <w:r>
              <w:rPr>
                <w:sz w:val="16"/>
              </w:rPr>
              <w:t>of which: Bridgeport charter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Carrollton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348"/>
          </w:tcPr>
          <w:p>
            <w:pPr>
              <w:spacing w:after="0"/>
              <w:jc w:val="right"/>
            </w:pPr>
            <w:r>
              <w:rPr>
                <w:sz w:val="16"/>
              </w:rPr>
              <w:t>3</w:t>
            </w:r>
          </w:p>
        </w:tc>
        <w:tc>
          <w:tcPr>
            <w:tcW w:type="dxa" w:w="1348"/>
          </w:tcPr>
          <w:p>
            <w:pPr>
              <w:spacing w:after="0"/>
              <w:jc w:val="right"/>
            </w:pPr>
            <w:r>
              <w:rPr>
                <w:sz w:val="16"/>
              </w:rPr>
              <w:t>0</w:t>
            </w:r>
          </w:p>
        </w:tc>
        <w:tc>
          <w:tcPr>
            <w:tcW w:type="dxa" w:w="1500"/>
          </w:tcPr>
          <w:p>
            <w:pPr>
              <w:spacing w:after="0"/>
              <w:jc w:val="right"/>
            </w:pPr>
            <w:r>
              <w:rPr>
                <w:sz w:val="16"/>
              </w:rPr>
              <w:t>0</w:t>
            </w:r>
          </w:p>
        </w:tc>
      </w:tr>
      <w:tr>
        <w:trPr>
          <w:cantSplit/>
        </w:trPr>
        <w:tc>
          <w:tcPr>
            <w:tcW w:type="dxa" w:w="4523"/>
          </w:tcPr>
          <w:p>
            <w:pPr>
              <w:spacing w:after="0"/>
              <w:jc w:val="left"/>
            </w:pPr>
            <w:r>
              <w:rPr>
                <w:sz w:val="16"/>
              </w:rPr>
              <w:t>of which: Saginaw city</w:t>
            </w:r>
          </w:p>
        </w:tc>
        <w:tc>
          <w:tcPr>
            <w:tcW w:type="dxa" w:w="1348"/>
          </w:tcPr>
          <w:p>
            <w:pPr>
              <w:spacing w:after="0"/>
              <w:jc w:val="right"/>
            </w:pPr>
            <w:r>
              <w:rPr>
                <w:sz w:val="16"/>
              </w:rPr>
              <w:t>2</w:t>
            </w:r>
          </w:p>
        </w:tc>
        <w:tc>
          <w:tcPr>
            <w:tcW w:type="dxa" w:w="1348"/>
          </w:tcPr>
          <w:p>
            <w:pPr>
              <w:spacing w:after="0"/>
              <w:jc w:val="right"/>
            </w:pPr>
            <w:r>
              <w:rPr>
                <w:sz w:val="16"/>
              </w:rPr>
              <w:t>5</w:t>
            </w:r>
          </w:p>
        </w:tc>
        <w:tc>
          <w:tcPr>
            <w:tcW w:type="dxa" w:w="1348"/>
          </w:tcPr>
          <w:p>
            <w:pPr>
              <w:spacing w:after="0"/>
              <w:jc w:val="right"/>
            </w:pPr>
            <w:r>
              <w:rPr>
                <w:sz w:val="16"/>
              </w:rPr>
              <w:t>8</w:t>
            </w:r>
          </w:p>
        </w:tc>
        <w:tc>
          <w:tcPr>
            <w:tcW w:type="dxa" w:w="1348"/>
          </w:tcPr>
          <w:p>
            <w:pPr>
              <w:spacing w:after="0"/>
              <w:jc w:val="right"/>
            </w:pPr>
            <w:r>
              <w:rPr>
                <w:sz w:val="16"/>
              </w:rPr>
              <w:t>4</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Saginaw charter township</w:t>
            </w:r>
          </w:p>
        </w:tc>
        <w:tc>
          <w:tcPr>
            <w:tcW w:type="dxa" w:w="1348"/>
          </w:tcPr>
          <w:p>
            <w:pPr>
              <w:spacing w:after="0"/>
              <w:jc w:val="right"/>
            </w:pPr>
            <w:r>
              <w:rPr>
                <w:sz w:val="16"/>
              </w:rPr>
              <w:t>2</w:t>
            </w:r>
          </w:p>
        </w:tc>
        <w:tc>
          <w:tcPr>
            <w:tcW w:type="dxa" w:w="1348"/>
          </w:tcPr>
          <w:p>
            <w:pPr>
              <w:spacing w:after="0"/>
              <w:jc w:val="right"/>
            </w:pPr>
            <w:r>
              <w:rPr>
                <w:sz w:val="16"/>
              </w:rPr>
              <w:t>3</w:t>
            </w:r>
          </w:p>
        </w:tc>
        <w:tc>
          <w:tcPr>
            <w:tcW w:type="dxa" w:w="1348"/>
          </w:tcPr>
          <w:p>
            <w:pPr>
              <w:spacing w:after="0"/>
              <w:jc w:val="right"/>
            </w:pPr>
            <w:r>
              <w:rPr>
                <w:sz w:val="16"/>
              </w:rPr>
              <w:t>13</w:t>
            </w:r>
          </w:p>
        </w:tc>
        <w:tc>
          <w:tcPr>
            <w:tcW w:type="dxa" w:w="1348"/>
          </w:tcPr>
          <w:p>
            <w:pPr>
              <w:spacing w:after="0"/>
              <w:jc w:val="right"/>
            </w:pPr>
            <w:r>
              <w:rPr>
                <w:sz w:val="16"/>
              </w:rPr>
              <w:t>2</w:t>
            </w:r>
          </w:p>
        </w:tc>
        <w:tc>
          <w:tcPr>
            <w:tcW w:type="dxa" w:w="1348"/>
          </w:tcPr>
          <w:p>
            <w:pPr>
              <w:spacing w:after="0"/>
              <w:jc w:val="right"/>
            </w:pPr>
            <w:r>
              <w:rPr>
                <w:sz w:val="16"/>
              </w:rPr>
              <w:t>14</w:t>
            </w:r>
          </w:p>
        </w:tc>
        <w:tc>
          <w:tcPr>
            <w:tcW w:type="dxa" w:w="1348"/>
          </w:tcPr>
          <w:p>
            <w:pPr>
              <w:spacing w:after="0"/>
              <w:jc w:val="right"/>
            </w:pPr>
            <w:r>
              <w:rPr>
                <w:sz w:val="16"/>
              </w:rPr>
              <w:t>1</w:t>
            </w:r>
          </w:p>
        </w:tc>
        <w:tc>
          <w:tcPr>
            <w:tcW w:type="dxa" w:w="1500"/>
          </w:tcPr>
          <w:p>
            <w:pPr>
              <w:spacing w:after="0"/>
              <w:jc w:val="right"/>
            </w:pPr>
            <w:r>
              <w:rPr>
                <w:sz w:val="16"/>
              </w:rPr>
              <w:t>7</w:t>
            </w:r>
          </w:p>
        </w:tc>
      </w:tr>
      <w:tr>
        <w:trPr>
          <w:cantSplit/>
        </w:trPr>
        <w:tc>
          <w:tcPr>
            <w:tcW w:type="dxa" w:w="4523"/>
          </w:tcPr>
          <w:p>
            <w:pPr>
              <w:spacing w:after="0"/>
              <w:jc w:val="left"/>
            </w:pPr>
            <w:r>
              <w:rPr>
                <w:sz w:val="16"/>
              </w:rPr>
              <w:t>of which: Spaulding township</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7</w:t>
            </w:r>
          </w:p>
        </w:tc>
        <w:tc>
          <w:tcPr>
            <w:tcW w:type="dxa" w:w="1348"/>
          </w:tcPr>
          <w:p>
            <w:pPr>
              <w:spacing w:after="0"/>
              <w:jc w:val="right"/>
            </w:pPr>
            <w:r>
              <w:rPr>
                <w:sz w:val="16"/>
              </w:rPr>
              <w:t>0</w:t>
            </w:r>
          </w:p>
        </w:tc>
        <w:tc>
          <w:tcPr>
            <w:tcW w:type="dxa" w:w="1348"/>
          </w:tcPr>
          <w:p>
            <w:pPr>
              <w:spacing w:after="0"/>
              <w:jc w:val="right"/>
            </w:pPr>
            <w:r>
              <w:rPr>
                <w:sz w:val="16"/>
              </w:rPr>
              <w:t>7</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Buena Vista charter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Tittabawasee township</w:t>
            </w:r>
          </w:p>
        </w:tc>
        <w:tc>
          <w:tcPr>
            <w:tcW w:type="dxa" w:w="1348"/>
          </w:tcPr>
          <w:p>
            <w:pPr>
              <w:spacing w:after="0"/>
              <w:jc w:val="right"/>
            </w:pPr>
            <w:r>
              <w:rPr>
                <w:sz w:val="16"/>
              </w:rPr>
              <w:t>0</w:t>
            </w:r>
          </w:p>
        </w:tc>
        <w:tc>
          <w:tcPr>
            <w:tcW w:type="dxa" w:w="1348"/>
          </w:tcPr>
          <w:p>
            <w:pPr>
              <w:spacing w:after="0"/>
              <w:jc w:val="right"/>
            </w:pPr>
            <w:r>
              <w:rPr>
                <w:sz w:val="16"/>
              </w:rPr>
              <w:t>1</w:t>
            </w:r>
          </w:p>
        </w:tc>
        <w:tc>
          <w:tcPr>
            <w:tcW w:type="dxa" w:w="1348"/>
          </w:tcPr>
          <w:p>
            <w:pPr>
              <w:spacing w:after="0"/>
              <w:jc w:val="right"/>
            </w:pPr>
            <w:r>
              <w:rPr>
                <w:sz w:val="16"/>
              </w:rPr>
              <w:t>4</w:t>
            </w:r>
          </w:p>
        </w:tc>
        <w:tc>
          <w:tcPr>
            <w:tcW w:type="dxa" w:w="1348"/>
          </w:tcPr>
          <w:p>
            <w:pPr>
              <w:spacing w:after="0"/>
              <w:jc w:val="right"/>
            </w:pPr>
            <w:r>
              <w:rPr>
                <w:sz w:val="16"/>
              </w:rPr>
              <w:t>1</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2</w:t>
            </w:r>
          </w:p>
        </w:tc>
      </w:tr>
      <w:tr>
        <w:trPr>
          <w:cantSplit/>
        </w:trPr>
        <w:tc>
          <w:tcPr>
            <w:tcW w:type="dxa" w:w="4523"/>
          </w:tcPr>
          <w:p>
            <w:pPr>
              <w:spacing w:after="0"/>
              <w:jc w:val="left"/>
            </w:pPr>
            <w:r>
              <w:rPr>
                <w:sz w:val="16"/>
              </w:rPr>
              <w:t>of which: St. Charles village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348"/>
          </w:tcPr>
          <w:p>
            <w:pPr>
              <w:spacing w:after="0"/>
              <w:jc w:val="right"/>
            </w:pPr>
            <w:r>
              <w:rPr>
                <w:sz w:val="16"/>
              </w:rPr>
              <w:t>2</w:t>
            </w:r>
          </w:p>
        </w:tc>
        <w:tc>
          <w:tcPr>
            <w:tcW w:type="dxa" w:w="1348"/>
          </w:tcPr>
          <w:p>
            <w:pPr>
              <w:spacing w:after="0"/>
              <w:jc w:val="right"/>
            </w:pPr>
            <w:r>
              <w:rPr>
                <w:sz w:val="16"/>
              </w:rPr>
              <w:t>0</w:t>
            </w:r>
          </w:p>
        </w:tc>
        <w:tc>
          <w:tcPr>
            <w:tcW w:type="dxa" w:w="1500"/>
          </w:tcPr>
          <w:p>
            <w:pPr>
              <w:spacing w:after="0"/>
              <w:jc w:val="right"/>
            </w:pPr>
            <w:r>
              <w:rPr>
                <w:sz w:val="16"/>
              </w:rPr>
              <w:t>1</w:t>
            </w:r>
          </w:p>
        </w:tc>
      </w:tr>
      <w:tr>
        <w:trPr>
          <w:cantSplit/>
        </w:trPr>
        <w:tc>
          <w:tcPr>
            <w:tcW w:type="dxa" w:w="4523"/>
          </w:tcPr>
          <w:p>
            <w:pPr>
              <w:spacing w:after="0"/>
              <w:jc w:val="left"/>
            </w:pPr>
            <w:r>
              <w:rPr>
                <w:sz w:val="16"/>
              </w:rPr>
              <w:t>of which: Thomas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348"/>
          </w:tcPr>
          <w:p>
            <w:pPr>
              <w:spacing w:after="0"/>
              <w:jc w:val="right"/>
            </w:pPr>
            <w:r>
              <w:rPr>
                <w:sz w:val="16"/>
              </w:rPr>
              <w:t>5</w:t>
            </w:r>
          </w:p>
        </w:tc>
        <w:tc>
          <w:tcPr>
            <w:tcW w:type="dxa" w:w="1348"/>
          </w:tcPr>
          <w:p>
            <w:pPr>
              <w:spacing w:after="0"/>
              <w:jc w:val="right"/>
            </w:pPr>
            <w:r>
              <w:rPr>
                <w:sz w:val="16"/>
              </w:rPr>
              <w:t>0</w:t>
            </w:r>
          </w:p>
        </w:tc>
        <w:tc>
          <w:tcPr>
            <w:tcW w:type="dxa" w:w="1500"/>
          </w:tcPr>
          <w:p>
            <w:pPr>
              <w:spacing w:after="0"/>
              <w:jc w:val="right"/>
            </w:pPr>
            <w:r>
              <w:rPr>
                <w:sz w:val="16"/>
              </w:rPr>
              <w:t>3</w:t>
            </w:r>
          </w:p>
        </w:tc>
      </w:tr>
      <w:tr>
        <w:trPr>
          <w:cantSplit/>
        </w:trPr>
        <w:tc>
          <w:tcPr>
            <w:tcW w:type="dxa" w:w="4523"/>
          </w:tcPr>
          <w:p>
            <w:pPr>
              <w:spacing w:after="0"/>
              <w:jc w:val="left"/>
            </w:pPr>
            <w:r>
              <w:rPr>
                <w:sz w:val="16"/>
              </w:rPr>
              <w:t>of which: James township</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348"/>
          </w:tcPr>
          <w:p>
            <w:pPr>
              <w:spacing w:after="0"/>
              <w:jc w:val="right"/>
            </w:pPr>
            <w:r>
              <w:rPr>
                <w:sz w:val="16"/>
              </w:rPr>
              <w:t>8</w:t>
            </w:r>
          </w:p>
        </w:tc>
        <w:tc>
          <w:tcPr>
            <w:tcW w:type="dxa" w:w="1348"/>
          </w:tcPr>
          <w:p>
            <w:pPr>
              <w:spacing w:after="0"/>
              <w:jc w:val="right"/>
            </w:pPr>
            <w:r>
              <w:rPr>
                <w:sz w:val="16"/>
              </w:rPr>
              <w:t>0</w:t>
            </w:r>
          </w:p>
        </w:tc>
        <w:tc>
          <w:tcPr>
            <w:tcW w:type="dxa" w:w="1500"/>
          </w:tcPr>
          <w:p>
            <w:pPr>
              <w:spacing w:after="0"/>
              <w:jc w:val="right"/>
            </w:pPr>
            <w:r>
              <w:rPr>
                <w:sz w:val="16"/>
              </w:rPr>
              <w:t>5</w:t>
            </w:r>
          </w:p>
        </w:tc>
      </w:tr>
      <w:tr>
        <w:trPr>
          <w:cantSplit/>
        </w:trPr>
        <w:tc>
          <w:tcPr>
            <w:tcW w:type="dxa" w:w="4523"/>
          </w:tcPr>
          <w:p>
            <w:pPr>
              <w:spacing w:after="0"/>
              <w:jc w:val="left"/>
            </w:pPr>
            <w:r>
              <w:rPr>
                <w:sz w:val="16"/>
              </w:rPr>
              <w:t>Statewide, no county in FEMA's file</w:t>
            </w:r>
          </w:p>
        </w:tc>
        <w:tc>
          <w:tcPr>
            <w:tcW w:type="dxa" w:w="1348"/>
          </w:tcPr>
          <w:p>
            <w:pPr>
              <w:spacing w:after="0"/>
              <w:jc w:val="right"/>
            </w:pPr>
            <w:r>
              <w:rPr>
                <w:sz w:val="16"/>
              </w:rPr>
              <w:t>0</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348"/>
          </w:tcPr>
          <w:p>
            <w:pPr>
              <w:spacing w:after="0"/>
              <w:jc w:val="right"/>
            </w:pPr>
            <w:r>
              <w:rPr>
                <w:sz w:val="16"/>
              </w:rPr>
              <w:t>4</w:t>
            </w:r>
          </w:p>
        </w:tc>
        <w:tc>
          <w:tcPr>
            <w:tcW w:type="dxa" w:w="1348"/>
          </w:tcPr>
          <w:p>
            <w:pPr>
              <w:spacing w:after="0"/>
              <w:jc w:val="right"/>
            </w:pPr>
            <w:r>
              <w:rPr>
                <w:sz w:val="16"/>
              </w:rPr>
              <w:t>0</w:t>
            </w:r>
          </w:p>
        </w:tc>
        <w:tc>
          <w:tcPr>
            <w:tcW w:type="dxa" w:w="150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Birch Run village</w:t>
            </w:r>
          </w:p>
        </w:tc>
        <w:tc>
          <w:tcPr>
            <w:tcW w:type="dxa" w:w="1545"/>
          </w:tcPr>
          <w:p>
            <w:pPr>
              <w:spacing w:after="0"/>
              <w:jc w:val="left"/>
            </w:pPr>
            <w:r>
              <w:rPr>
                <w:sz w:val="16"/>
              </w:rPr>
              <w:t>260590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Frankenmuth city</w:t>
            </w:r>
          </w:p>
        </w:tc>
        <w:tc>
          <w:tcPr>
            <w:tcW w:type="dxa" w:w="1545"/>
          </w:tcPr>
          <w:p>
            <w:pPr>
              <w:spacing w:after="0"/>
              <w:jc w:val="left"/>
            </w:pPr>
            <w:r>
              <w:rPr>
                <w:sz w:val="16"/>
              </w:rPr>
              <w:t>260188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Merrill village</w:t>
            </w:r>
          </w:p>
        </w:tc>
        <w:tc>
          <w:tcPr>
            <w:tcW w:type="dxa" w:w="1545"/>
          </w:tcPr>
          <w:p>
            <w:pPr>
              <w:spacing w:after="0"/>
              <w:jc w:val="left"/>
            </w:pPr>
            <w:r>
              <w:rPr>
                <w:sz w:val="16"/>
              </w:rPr>
              <w:t>260904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Oakley village</w:t>
            </w:r>
          </w:p>
        </w:tc>
        <w:tc>
          <w:tcPr>
            <w:tcW w:type="dxa" w:w="1545"/>
          </w:tcPr>
          <w:p>
            <w:pPr>
              <w:spacing w:after="0"/>
              <w:jc w:val="left"/>
            </w:pPr>
            <w:r>
              <w:rPr>
                <w:sz w:val="16"/>
              </w:rPr>
              <w:t>260502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Saginaw city</w:t>
            </w:r>
          </w:p>
        </w:tc>
        <w:tc>
          <w:tcPr>
            <w:tcW w:type="dxa" w:w="1545"/>
          </w:tcPr>
          <w:p>
            <w:pPr>
              <w:spacing w:after="0"/>
              <w:jc w:val="left"/>
            </w:pPr>
            <w:r>
              <w:rPr>
                <w:sz w:val="16"/>
              </w:rPr>
              <w:t>260189</w:t>
            </w:r>
          </w:p>
        </w:tc>
        <w:tc>
          <w:tcPr>
            <w:tcW w:type="dxa" w:w="1388"/>
          </w:tcPr>
          <w:p>
            <w:pPr>
              <w:spacing w:after="0"/>
              <w:jc w:val="right"/>
            </w:pPr>
            <w:r>
              <w:rPr>
                <w:sz w:val="16"/>
              </w:rPr>
              <w:t>2</w:t>
            </w:r>
          </w:p>
        </w:tc>
        <w:tc>
          <w:tcPr>
            <w:tcW w:type="dxa" w:w="1388"/>
          </w:tcPr>
          <w:p>
            <w:pPr>
              <w:spacing w:after="0"/>
              <w:jc w:val="right"/>
            </w:pPr>
            <w:r>
              <w:rPr>
                <w:sz w:val="16"/>
              </w:rPr>
              <w:t>5</w:t>
            </w:r>
          </w:p>
        </w:tc>
        <w:tc>
          <w:tcPr>
            <w:tcW w:type="dxa" w:w="1388"/>
          </w:tcPr>
          <w:p>
            <w:pPr>
              <w:spacing w:after="0"/>
              <w:jc w:val="right"/>
            </w:pPr>
            <w:r>
              <w:rPr>
                <w:sz w:val="16"/>
              </w:rPr>
              <w:t>8</w:t>
            </w:r>
          </w:p>
        </w:tc>
        <w:tc>
          <w:tcPr>
            <w:tcW w:type="dxa" w:w="1388"/>
          </w:tcPr>
          <w:p>
            <w:pPr>
              <w:spacing w:after="0"/>
              <w:jc w:val="right"/>
            </w:pPr>
            <w:r>
              <w:rPr>
                <w:sz w:val="16"/>
              </w:rPr>
              <w:t>4</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St. Charles village</w:t>
            </w:r>
          </w:p>
        </w:tc>
        <w:tc>
          <w:tcPr>
            <w:tcW w:type="dxa" w:w="1545"/>
          </w:tcPr>
          <w:p>
            <w:pPr>
              <w:spacing w:after="0"/>
              <w:jc w:val="left"/>
            </w:pPr>
            <w:r>
              <w:rPr>
                <w:sz w:val="16"/>
              </w:rPr>
              <w:t>260593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Zilwaukee city</w:t>
            </w:r>
          </w:p>
        </w:tc>
        <w:tc>
          <w:tcPr>
            <w:tcW w:type="dxa" w:w="1545"/>
          </w:tcPr>
          <w:p>
            <w:pPr>
              <w:spacing w:after="0"/>
              <w:jc w:val="left"/>
            </w:pPr>
            <w:r>
              <w:rPr>
                <w:sz w:val="16"/>
              </w:rPr>
              <w:t>260285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Birch Run township</w:t>
            </w:r>
          </w:p>
        </w:tc>
        <w:tc>
          <w:tcPr>
            <w:tcW w:type="dxa" w:w="1545"/>
          </w:tcPr>
          <w:p>
            <w:pPr>
              <w:spacing w:after="0"/>
              <w:jc w:val="left"/>
            </w:pPr>
            <w:r>
              <w:rPr>
                <w:sz w:val="16"/>
              </w:rPr>
              <w:t>260900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Blumfield township</w:t>
            </w:r>
          </w:p>
        </w:tc>
        <w:tc>
          <w:tcPr>
            <w:tcW w:type="dxa" w:w="1545"/>
          </w:tcPr>
          <w:p>
            <w:pPr>
              <w:spacing w:after="0"/>
              <w:jc w:val="left"/>
            </w:pPr>
            <w:r>
              <w:rPr>
                <w:sz w:val="16"/>
              </w:rPr>
              <w:t>260899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Brady township</w:t>
            </w:r>
          </w:p>
        </w:tc>
        <w:tc>
          <w:tcPr>
            <w:tcW w:type="dxa" w:w="1545"/>
          </w:tcPr>
          <w:p>
            <w:pPr>
              <w:spacing w:after="0"/>
              <w:jc w:val="left"/>
            </w:pPr>
            <w:r>
              <w:rPr>
                <w:sz w:val="16"/>
              </w:rPr>
              <w:t>260898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Brant township</w:t>
            </w:r>
          </w:p>
        </w:tc>
        <w:tc>
          <w:tcPr>
            <w:tcW w:type="dxa" w:w="1545"/>
          </w:tcPr>
          <w:p>
            <w:pPr>
              <w:spacing w:after="0"/>
              <w:jc w:val="left"/>
            </w:pPr>
            <w:r>
              <w:rPr>
                <w:sz w:val="16"/>
              </w:rPr>
              <w:t>260897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Bridgeport charter township</w:t>
            </w:r>
          </w:p>
        </w:tc>
        <w:tc>
          <w:tcPr>
            <w:tcW w:type="dxa" w:w="1545"/>
          </w:tcPr>
          <w:p>
            <w:pPr>
              <w:spacing w:after="0"/>
              <w:jc w:val="left"/>
            </w:pPr>
            <w:r>
              <w:rPr>
                <w:sz w:val="16"/>
              </w:rPr>
              <w:t>260186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Buena Vista charter township</w:t>
            </w:r>
          </w:p>
        </w:tc>
        <w:tc>
          <w:tcPr>
            <w:tcW w:type="dxa" w:w="1545"/>
          </w:tcPr>
          <w:p>
            <w:pPr>
              <w:spacing w:after="0"/>
              <w:jc w:val="left"/>
            </w:pPr>
            <w:r>
              <w:rPr>
                <w:sz w:val="16"/>
              </w:rPr>
              <w:t>260499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1</w:t>
            </w:r>
          </w:p>
        </w:tc>
      </w:tr>
      <w:tr>
        <w:trPr>
          <w:cantSplit/>
        </w:trPr>
        <w:tc>
          <w:tcPr>
            <w:tcW w:type="dxa" w:w="2696"/>
          </w:tcPr>
          <w:p>
            <w:pPr>
              <w:spacing w:after="0"/>
              <w:jc w:val="left"/>
            </w:pPr>
            <w:r>
              <w:rPr>
                <w:sz w:val="16"/>
              </w:rPr>
              <w:t>Carrollton township</w:t>
            </w:r>
          </w:p>
        </w:tc>
        <w:tc>
          <w:tcPr>
            <w:tcW w:type="dxa" w:w="1545"/>
          </w:tcPr>
          <w:p>
            <w:pPr>
              <w:spacing w:after="0"/>
              <w:jc w:val="left"/>
            </w:pPr>
            <w:r>
              <w:rPr>
                <w:sz w:val="16"/>
              </w:rPr>
              <w:t>260187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Chesaning township</w:t>
            </w:r>
          </w:p>
        </w:tc>
        <w:tc>
          <w:tcPr>
            <w:tcW w:type="dxa" w:w="1545"/>
          </w:tcPr>
          <w:p>
            <w:pPr>
              <w:spacing w:after="0"/>
              <w:jc w:val="left"/>
            </w:pPr>
            <w:r>
              <w:rPr>
                <w:sz w:val="16"/>
              </w:rPr>
              <w:t>260500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Frankenmuth township</w:t>
            </w:r>
          </w:p>
        </w:tc>
        <w:tc>
          <w:tcPr>
            <w:tcW w:type="dxa" w:w="1545"/>
          </w:tcPr>
          <w:p>
            <w:pPr>
              <w:spacing w:after="0"/>
              <w:jc w:val="left"/>
            </w:pPr>
            <w:r>
              <w:rPr>
                <w:sz w:val="16"/>
              </w:rPr>
              <w:t>260895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Fremont township</w:t>
            </w:r>
          </w:p>
        </w:tc>
        <w:tc>
          <w:tcPr>
            <w:tcW w:type="dxa" w:w="1545"/>
          </w:tcPr>
          <w:p>
            <w:pPr>
              <w:spacing w:after="0"/>
              <w:jc w:val="left"/>
            </w:pPr>
            <w:r>
              <w:rPr>
                <w:sz w:val="16"/>
              </w:rPr>
              <w:t>260894</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James township</w:t>
            </w:r>
          </w:p>
        </w:tc>
        <w:tc>
          <w:tcPr>
            <w:tcW w:type="dxa" w:w="1545"/>
          </w:tcPr>
          <w:p>
            <w:pPr>
              <w:spacing w:after="0"/>
              <w:jc w:val="left"/>
            </w:pPr>
            <w:r>
              <w:rPr>
                <w:sz w:val="16"/>
              </w:rPr>
              <w:t>260802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388"/>
          </w:tcPr>
          <w:p>
            <w:pPr>
              <w:spacing w:after="0"/>
              <w:jc w:val="right"/>
            </w:pPr>
            <w:r>
              <w:rPr>
                <w:sz w:val="16"/>
              </w:rPr>
              <w:t>8</w:t>
            </w:r>
          </w:p>
        </w:tc>
        <w:tc>
          <w:tcPr>
            <w:tcW w:type="dxa" w:w="1388"/>
          </w:tcPr>
          <w:p>
            <w:pPr>
              <w:spacing w:after="0"/>
              <w:jc w:val="right"/>
            </w:pPr>
            <w:r>
              <w:rPr>
                <w:sz w:val="16"/>
              </w:rPr>
              <w:t>0</w:t>
            </w:r>
          </w:p>
        </w:tc>
        <w:tc>
          <w:tcPr>
            <w:tcW w:type="dxa" w:w="1545"/>
          </w:tcPr>
          <w:p>
            <w:pPr>
              <w:spacing w:after="0"/>
              <w:jc w:val="right"/>
            </w:pPr>
            <w:r>
              <w:rPr>
                <w:sz w:val="16"/>
              </w:rPr>
              <w:t>5</w:t>
            </w:r>
          </w:p>
        </w:tc>
      </w:tr>
      <w:tr>
        <w:trPr>
          <w:cantSplit/>
        </w:trPr>
        <w:tc>
          <w:tcPr>
            <w:tcW w:type="dxa" w:w="2696"/>
          </w:tcPr>
          <w:p>
            <w:pPr>
              <w:spacing w:after="0"/>
              <w:jc w:val="left"/>
            </w:pPr>
            <w:r>
              <w:rPr>
                <w:sz w:val="16"/>
              </w:rPr>
              <w:t>Jonesfield township</w:t>
            </w:r>
          </w:p>
        </w:tc>
        <w:tc>
          <w:tcPr>
            <w:tcW w:type="dxa" w:w="1545"/>
          </w:tcPr>
          <w:p>
            <w:pPr>
              <w:spacing w:after="0"/>
              <w:jc w:val="left"/>
            </w:pPr>
            <w:r>
              <w:rPr>
                <w:sz w:val="16"/>
              </w:rPr>
              <w:t>260893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Kochville township</w:t>
            </w:r>
          </w:p>
        </w:tc>
        <w:tc>
          <w:tcPr>
            <w:tcW w:type="dxa" w:w="1545"/>
          </w:tcPr>
          <w:p>
            <w:pPr>
              <w:spacing w:after="0"/>
              <w:jc w:val="left"/>
            </w:pPr>
            <w:r>
              <w:rPr>
                <w:sz w:val="16"/>
              </w:rPr>
              <w:t>260501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Maple Grove township</w:t>
            </w:r>
          </w:p>
        </w:tc>
        <w:tc>
          <w:tcPr>
            <w:tcW w:type="dxa" w:w="1545"/>
          </w:tcPr>
          <w:p>
            <w:pPr>
              <w:spacing w:after="0"/>
              <w:jc w:val="left"/>
            </w:pPr>
            <w:r>
              <w:rPr>
                <w:sz w:val="16"/>
              </w:rPr>
              <w:t>260891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Richland township</w:t>
            </w:r>
          </w:p>
        </w:tc>
        <w:tc>
          <w:tcPr>
            <w:tcW w:type="dxa" w:w="1545"/>
          </w:tcPr>
          <w:p>
            <w:pPr>
              <w:spacing w:after="0"/>
              <w:jc w:val="left"/>
            </w:pPr>
            <w:r>
              <w:rPr>
                <w:sz w:val="16"/>
              </w:rPr>
              <w:t>260889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Saginaw charter township</w:t>
            </w:r>
          </w:p>
        </w:tc>
        <w:tc>
          <w:tcPr>
            <w:tcW w:type="dxa" w:w="1545"/>
          </w:tcPr>
          <w:p>
            <w:pPr>
              <w:spacing w:after="0"/>
              <w:jc w:val="left"/>
            </w:pPr>
            <w:r>
              <w:rPr>
                <w:sz w:val="16"/>
              </w:rPr>
              <w:t>260190</w:t>
            </w:r>
          </w:p>
        </w:tc>
        <w:tc>
          <w:tcPr>
            <w:tcW w:type="dxa" w:w="1388"/>
          </w:tcPr>
          <w:p>
            <w:pPr>
              <w:spacing w:after="0"/>
              <w:jc w:val="right"/>
            </w:pPr>
            <w:r>
              <w:rPr>
                <w:sz w:val="16"/>
              </w:rPr>
              <w:t>2</w:t>
            </w:r>
          </w:p>
        </w:tc>
        <w:tc>
          <w:tcPr>
            <w:tcW w:type="dxa" w:w="1388"/>
          </w:tcPr>
          <w:p>
            <w:pPr>
              <w:spacing w:after="0"/>
              <w:jc w:val="right"/>
            </w:pPr>
            <w:r>
              <w:rPr>
                <w:sz w:val="16"/>
              </w:rPr>
              <w:t>3</w:t>
            </w:r>
          </w:p>
        </w:tc>
        <w:tc>
          <w:tcPr>
            <w:tcW w:type="dxa" w:w="1388"/>
          </w:tcPr>
          <w:p>
            <w:pPr>
              <w:spacing w:after="0"/>
              <w:jc w:val="right"/>
            </w:pPr>
            <w:r>
              <w:rPr>
                <w:sz w:val="16"/>
              </w:rPr>
              <w:t>13</w:t>
            </w:r>
          </w:p>
        </w:tc>
        <w:tc>
          <w:tcPr>
            <w:tcW w:type="dxa" w:w="1388"/>
          </w:tcPr>
          <w:p>
            <w:pPr>
              <w:spacing w:after="0"/>
              <w:jc w:val="right"/>
            </w:pPr>
            <w:r>
              <w:rPr>
                <w:sz w:val="16"/>
              </w:rPr>
              <w:t>2</w:t>
            </w:r>
          </w:p>
        </w:tc>
        <w:tc>
          <w:tcPr>
            <w:tcW w:type="dxa" w:w="1388"/>
          </w:tcPr>
          <w:p>
            <w:pPr>
              <w:spacing w:after="0"/>
              <w:jc w:val="right"/>
            </w:pPr>
            <w:r>
              <w:rPr>
                <w:sz w:val="16"/>
              </w:rPr>
              <w:t>14</w:t>
            </w:r>
          </w:p>
        </w:tc>
        <w:tc>
          <w:tcPr>
            <w:tcW w:type="dxa" w:w="1388"/>
          </w:tcPr>
          <w:p>
            <w:pPr>
              <w:spacing w:after="0"/>
              <w:jc w:val="right"/>
            </w:pPr>
            <w:r>
              <w:rPr>
                <w:sz w:val="16"/>
              </w:rPr>
              <w:t>1</w:t>
            </w:r>
          </w:p>
        </w:tc>
        <w:tc>
          <w:tcPr>
            <w:tcW w:type="dxa" w:w="1545"/>
          </w:tcPr>
          <w:p>
            <w:pPr>
              <w:spacing w:after="0"/>
              <w:jc w:val="right"/>
            </w:pPr>
            <w:r>
              <w:rPr>
                <w:sz w:val="16"/>
              </w:rPr>
              <w:t>7</w:t>
            </w:r>
          </w:p>
        </w:tc>
      </w:tr>
      <w:tr>
        <w:trPr>
          <w:cantSplit/>
        </w:trPr>
        <w:tc>
          <w:tcPr>
            <w:tcW w:type="dxa" w:w="2696"/>
          </w:tcPr>
          <w:p>
            <w:pPr>
              <w:spacing w:after="0"/>
              <w:jc w:val="left"/>
            </w:pPr>
            <w:r>
              <w:rPr>
                <w:sz w:val="16"/>
              </w:rPr>
              <w:t>Spaulding township</w:t>
            </w:r>
          </w:p>
        </w:tc>
        <w:tc>
          <w:tcPr>
            <w:tcW w:type="dxa" w:w="1545"/>
          </w:tcPr>
          <w:p>
            <w:pPr>
              <w:spacing w:after="0"/>
              <w:jc w:val="left"/>
            </w:pPr>
            <w:r>
              <w:rPr>
                <w:sz w:val="16"/>
              </w:rPr>
              <w:t>260303</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388"/>
          </w:tcPr>
          <w:p>
            <w:pPr>
              <w:spacing w:after="0"/>
              <w:jc w:val="right"/>
            </w:pPr>
            <w:r>
              <w:rPr>
                <w:sz w:val="16"/>
              </w:rPr>
              <w:t>7</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St. Charles township</w:t>
            </w:r>
          </w:p>
        </w:tc>
        <w:tc>
          <w:tcPr>
            <w:tcW w:type="dxa" w:w="1545"/>
          </w:tcPr>
          <w:p>
            <w:pPr>
              <w:spacing w:after="0"/>
              <w:jc w:val="left"/>
            </w:pPr>
            <w:r>
              <w:rPr>
                <w:sz w:val="16"/>
              </w:rPr>
              <w:t>260905</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Swan Creek township</w:t>
            </w:r>
          </w:p>
        </w:tc>
        <w:tc>
          <w:tcPr>
            <w:tcW w:type="dxa" w:w="1545"/>
          </w:tcPr>
          <w:p>
            <w:pPr>
              <w:spacing w:after="0"/>
              <w:jc w:val="left"/>
            </w:pPr>
            <w:r>
              <w:rPr>
                <w:sz w:val="16"/>
              </w:rPr>
              <w:t>260888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Taymouth township</w:t>
            </w:r>
          </w:p>
        </w:tc>
        <w:tc>
          <w:tcPr>
            <w:tcW w:type="dxa" w:w="1545"/>
          </w:tcPr>
          <w:p>
            <w:pPr>
              <w:spacing w:after="0"/>
              <w:jc w:val="left"/>
            </w:pPr>
            <w:r>
              <w:rPr>
                <w:sz w:val="16"/>
              </w:rPr>
              <w:t>260503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Thomas township</w:t>
            </w:r>
          </w:p>
        </w:tc>
        <w:tc>
          <w:tcPr>
            <w:tcW w:type="dxa" w:w="1545"/>
          </w:tcPr>
          <w:p>
            <w:pPr>
              <w:spacing w:after="0"/>
              <w:jc w:val="left"/>
            </w:pPr>
            <w:r>
              <w:rPr>
                <w:sz w:val="16"/>
              </w:rPr>
              <w:t>260603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388"/>
          </w:tcPr>
          <w:p>
            <w:pPr>
              <w:spacing w:after="0"/>
              <w:jc w:val="right"/>
            </w:pPr>
            <w:r>
              <w:rPr>
                <w:sz w:val="16"/>
              </w:rPr>
              <w:t>5</w:t>
            </w:r>
          </w:p>
        </w:tc>
        <w:tc>
          <w:tcPr>
            <w:tcW w:type="dxa" w:w="1388"/>
          </w:tcPr>
          <w:p>
            <w:pPr>
              <w:spacing w:after="0"/>
              <w:jc w:val="right"/>
            </w:pPr>
            <w:r>
              <w:rPr>
                <w:sz w:val="16"/>
              </w:rPr>
              <w:t>0</w:t>
            </w:r>
          </w:p>
        </w:tc>
        <w:tc>
          <w:tcPr>
            <w:tcW w:type="dxa" w:w="1545"/>
          </w:tcPr>
          <w:p>
            <w:pPr>
              <w:spacing w:after="0"/>
              <w:jc w:val="right"/>
            </w:pPr>
            <w:r>
              <w:rPr>
                <w:sz w:val="16"/>
              </w:rPr>
              <w:t>3</w:t>
            </w:r>
          </w:p>
        </w:tc>
      </w:tr>
      <w:tr>
        <w:trPr>
          <w:cantSplit/>
        </w:trPr>
        <w:tc>
          <w:tcPr>
            <w:tcW w:type="dxa" w:w="2696"/>
          </w:tcPr>
          <w:p>
            <w:pPr>
              <w:spacing w:after="0"/>
              <w:jc w:val="left"/>
            </w:pPr>
            <w:r>
              <w:rPr>
                <w:sz w:val="16"/>
              </w:rPr>
              <w:t>Tittabawassee township</w:t>
            </w:r>
          </w:p>
        </w:tc>
        <w:tc>
          <w:tcPr>
            <w:tcW w:type="dxa" w:w="1545"/>
          </w:tcPr>
          <w:p>
            <w:pPr>
              <w:spacing w:after="0"/>
              <w:jc w:val="left"/>
            </w:pPr>
            <w:r>
              <w:rPr>
                <w:sz w:val="16"/>
              </w:rPr>
              <w:t>260504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1</w:t>
            </w:r>
          </w:p>
        </w:tc>
        <w:tc>
          <w:tcPr>
            <w:tcW w:type="dxa" w:w="1388"/>
          </w:tcPr>
          <w:p>
            <w:pPr>
              <w:spacing w:after="0"/>
              <w:jc w:val="right"/>
            </w:pPr>
            <w:r>
              <w:rPr>
                <w:sz w:val="16"/>
              </w:rPr>
              <w:t>4</w:t>
            </w:r>
          </w:p>
        </w:tc>
        <w:tc>
          <w:tcPr>
            <w:tcW w:type="dxa" w:w="1388"/>
          </w:tcPr>
          <w:p>
            <w:pPr>
              <w:spacing w:after="0"/>
              <w:jc w:val="right"/>
            </w:pPr>
            <w:r>
              <w:rPr>
                <w:sz w:val="16"/>
              </w:rPr>
              <w:t>0</w:t>
            </w:r>
          </w:p>
        </w:tc>
        <w:tc>
          <w:tcPr>
            <w:tcW w:type="dxa" w:w="154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8</w:t>
            </w:r>
          </w:p>
        </w:tc>
        <w:tc>
          <w:tcPr>
            <w:tcW w:type="dxa" w:w="1496"/>
          </w:tcPr>
          <w:p>
            <w:pPr>
              <w:spacing w:after="0"/>
              <w:jc w:val="right"/>
            </w:pPr>
            <w:r>
              <w:rPr>
                <w:sz w:val="16"/>
              </w:rPr>
              <w:t>45</w:t>
            </w:r>
          </w:p>
        </w:tc>
        <w:tc>
          <w:tcPr>
            <w:tcW w:type="dxa" w:w="1496"/>
          </w:tcPr>
          <w:p>
            <w:pPr>
              <w:spacing w:after="0"/>
              <w:jc w:val="right"/>
            </w:pPr>
            <w:r>
              <w:rPr>
                <w:sz w:val="16"/>
              </w:rPr>
              <w:t>6</w:t>
            </w:r>
          </w:p>
        </w:tc>
        <w:tc>
          <w:tcPr>
            <w:tcW w:type="dxa" w:w="1496"/>
          </w:tcPr>
          <w:p>
            <w:pPr>
              <w:spacing w:after="0"/>
              <w:jc w:val="right"/>
            </w:pPr>
            <w:r>
              <w:rPr>
                <w:sz w:val="16"/>
              </w:rPr>
              <w:t>46</w:t>
            </w:r>
          </w:p>
        </w:tc>
        <w:tc>
          <w:tcPr>
            <w:tcW w:type="dxa" w:w="1496"/>
          </w:tcPr>
          <w:p>
            <w:pPr>
              <w:spacing w:after="0"/>
              <w:jc w:val="right"/>
            </w:pPr>
            <w:r>
              <w:rPr>
                <w:sz w:val="16"/>
              </w:rPr>
              <w:t>1</w:t>
            </w:r>
          </w:p>
        </w:tc>
        <w:tc>
          <w:tcPr>
            <w:tcW w:type="dxa" w:w="1665"/>
          </w:tcPr>
          <w:p>
            <w:pPr>
              <w:spacing w:after="0"/>
              <w:jc w:val="right"/>
            </w:pPr>
            <w:r>
              <w:rPr>
                <w:sz w:val="16"/>
              </w:rPr>
              <w:t>20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48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Saginaw County, MI: risk-assessment baseline packet, release 2026-10 (data as of 2026-09-30; County FIPS 26145). Automated baseline. </w:t>
      </w:r>
      <w:hyperlink r:id="rId15">
        <w:r>
          <w:rPr>
            <w:color w:val="1F4E99"/>
            <w:sz w:val="17"/>
            <w:u w:val="single"/>
          </w:rPr>
          <w:t>https://hazardplain.org/mi/26145/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Saginaw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14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Saginaw County, MI: Risk-assessment baseline packet</dc:title>
  <dc:subject>Hazard Plain release 2026-10, as of 2026-09-30. Automated baseline</dc:subject>
  <dc:creator>Hazard Plain</dc:creator>
  <cp:keywords>Hazard Plain; hazard mitigation; risk assessment; 26145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