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Montmorency County, MI</w:t>
      </w:r>
    </w:p>
    <w:p>
      <w:pPr>
        <w:spacing w:after="120" w:before="0"/>
      </w:pPr>
      <w:r>
        <w:rPr>
          <w:color w:val="555555"/>
          <w:sz w:val="24"/>
        </w:rPr>
        <w:t>Risk-assessment baseline packet</w:t>
      </w:r>
    </w:p>
    <w:p>
      <w:pPr>
        <w:spacing w:after="120" w:before="0"/>
      </w:pPr>
      <w:r>
        <w:rPr>
          <w:b/>
          <w:sz w:val="18"/>
        </w:rPr>
        <w:t xml:space="preserve">County FIPS: </w:t>
      </w:r>
      <w:r>
        <w:rPr>
          <w:sz w:val="18"/>
        </w:rPr>
        <w:t>26119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2027-02-09. Plan: Montmorency HMP (FEMA plan 106310), approved 2022-02-10.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2022-02-10: 2 new hazard declarations (2 incidents) and 18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($3,033,768 a year), Cold Wave ($423,216) and Lightning ($222,887).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26119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2027-02-09</w:t>
      </w:r>
    </w:p>
    <w:p>
      <w:pPr>
        <w:keepNext/>
        <w:spacing w:after="40" w:before="0"/>
      </w:pPr>
      <w:r>
        <w:rPr>
          <w:b/>
        </w:rPr>
        <w:t xml:space="preserve">Plan: </w:t>
      </w:r>
      <w:r>
        <w:rPr/>
        <w:t>Montmorency HMP (FEMA plan 106310)</w:t>
      </w:r>
    </w:p>
    <w:p>
      <w:pPr>
        <w:keepNext/>
        <w:spacing w:after="40" w:before="0"/>
      </w:pPr>
      <w:r>
        <w:rPr>
          <w:b/>
        </w:rPr>
        <w:t xml:space="preserve">Approved: </w:t>
      </w:r>
      <w:r>
        <w:rPr/>
        <w:t>2022-02-10</w:t>
      </w:r>
    </w:p>
    <w:p>
      <w:pPr>
        <w:keepNext/>
        <w:spacing w:after="40" w:before="0"/>
      </w:pPr>
      <w:r>
        <w:rPr>
          <w:b/>
        </w:rPr>
        <w:t xml:space="preserve">Days to expiry: </w:t>
      </w:r>
      <w:r>
        <w:rPr/>
        <w:t>132</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DR-4880-MI (Severe Winter Storm), DR-4925-MI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3"/>
        <w:gridCol w:w="858"/>
        <w:gridCol w:w="2524"/>
        <w:gridCol w:w="3026"/>
        <w:gridCol w:w="1037"/>
        <w:gridCol w:w="1037"/>
        <w:gridCol w:w="886"/>
        <w:gridCol w:w="3281"/>
      </w:tblGrid>
      <w:tr>
        <w:trPr>
          <w:cantSplit/>
          <w:tblHeader/>
        </w:trPr>
        <w:tc>
          <w:tcPr>
            <w:tcW w:type="dxa" w:w="1463"/>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524"/>
            <w:shd w:val="clear" w:color="auto" w:fill="E8E8E8"/>
          </w:tcPr>
          <w:p>
            <w:pPr>
              <w:spacing w:after="0"/>
              <w:jc w:val="left"/>
            </w:pPr>
            <w:r>
              <w:rPr>
                <w:b/>
                <w:sz w:val="16"/>
              </w:rPr>
              <w:t>Status</w:t>
            </w:r>
          </w:p>
        </w:tc>
        <w:tc>
          <w:tcPr>
            <w:tcW w:type="dxa" w:w="302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81"/>
            <w:shd w:val="clear" w:color="auto" w:fill="E8E8E8"/>
          </w:tcPr>
          <w:p>
            <w:pPr>
              <w:spacing w:after="0"/>
              <w:jc w:val="left"/>
            </w:pPr>
            <w:r>
              <w:rPr>
                <w:b/>
                <w:sz w:val="16"/>
              </w:rPr>
              <w:t>Notes</w:t>
            </w:r>
          </w:p>
        </w:tc>
      </w:tr>
      <w:tr>
        <w:trPr>
          <w:cantSplit/>
        </w:trPr>
        <w:tc>
          <w:tcPr>
            <w:tcW w:type="dxa" w:w="1463"/>
          </w:tcPr>
          <w:p>
            <w:pPr>
              <w:spacing w:after="0"/>
              <w:jc w:val="left"/>
            </w:pPr>
            <w:r>
              <w:rPr>
                <w:sz w:val="16"/>
              </w:rPr>
              <w:t>Montmorency County</w:t>
            </w:r>
          </w:p>
        </w:tc>
        <w:tc>
          <w:tcPr>
            <w:tcW w:type="dxa" w:w="858"/>
          </w:tcPr>
          <w:p>
            <w:pPr>
              <w:spacing w:after="0"/>
              <w:jc w:val="left"/>
            </w:pPr>
            <w:r>
              <w:rPr>
                <w:sz w:val="16"/>
              </w:rPr>
              <w:t>County</w:t>
            </w:r>
          </w:p>
        </w:tc>
        <w:tc>
          <w:tcPr>
            <w:tcW w:type="dxa" w:w="2524"/>
          </w:tcPr>
          <w:p>
            <w:pPr>
              <w:spacing w:after="0"/>
              <w:jc w:val="left"/>
            </w:pPr>
            <w:r>
              <w:rPr>
                <w:sz w:val="16"/>
              </w:rPr>
              <w:t>Approved, expires 2027-02-09</w:t>
            </w:r>
          </w:p>
        </w:tc>
        <w:tc>
          <w:tcPr>
            <w:tcW w:type="dxa" w:w="3026"/>
          </w:tcPr>
          <w:p>
            <w:pPr>
              <w:spacing w:after="0"/>
              <w:jc w:val="left"/>
            </w:pPr>
            <w:r>
              <w:rPr>
                <w:sz w:val="16"/>
              </w:rPr>
              <w:t>Montmorency HMP (FEMA plan 106310)</w:t>
            </w:r>
          </w:p>
        </w:tc>
        <w:tc>
          <w:tcPr>
            <w:tcW w:type="dxa" w:w="1037"/>
          </w:tcPr>
          <w:p>
            <w:pPr>
              <w:spacing w:after="0"/>
              <w:jc w:val="left"/>
            </w:pPr>
            <w:r>
              <w:rPr>
                <w:sz w:val="16"/>
              </w:rPr>
              <w:t>2022-02-10</w:t>
            </w:r>
          </w:p>
        </w:tc>
        <w:tc>
          <w:tcPr>
            <w:tcW w:type="dxa" w:w="1037"/>
          </w:tcPr>
          <w:p>
            <w:pPr>
              <w:spacing w:after="0"/>
              <w:jc w:val="left"/>
            </w:pPr>
            <w:r>
              <w:rPr>
                <w:sz w:val="16"/>
              </w:rPr>
              <w:t>2027-02-09</w:t>
            </w:r>
          </w:p>
        </w:tc>
        <w:tc>
          <w:tcPr>
            <w:tcW w:type="dxa" w:w="886"/>
          </w:tcPr>
          <w:p>
            <w:pPr>
              <w:spacing w:after="0"/>
              <w:jc w:val="right"/>
            </w:pPr>
            <w:r>
              <w:rPr>
                <w:sz w:val="16"/>
              </w:rPr>
              <w:t>132</w:t>
            </w:r>
          </w:p>
        </w:tc>
        <w:tc>
          <w:tcPr>
            <w:tcW w:type="dxa" w:w="3281"/>
          </w:tcPr>
          <w:p>
            <w:pPr>
              <w:spacing w:after="0"/>
              <w:jc w:val="left"/>
            </w:pPr>
          </w:p>
        </w:tc>
      </w:tr>
      <w:tr>
        <w:trPr>
          <w:cantSplit/>
        </w:trPr>
        <w:tc>
          <w:tcPr>
            <w:tcW w:type="dxa" w:w="1463"/>
          </w:tcPr>
          <w:p>
            <w:pPr>
              <w:spacing w:after="0"/>
              <w:jc w:val="left"/>
            </w:pPr>
            <w:r>
              <w:rPr>
                <w:sz w:val="16"/>
              </w:rPr>
              <w:t>Hillman village</w:t>
            </w:r>
          </w:p>
        </w:tc>
        <w:tc>
          <w:tcPr>
            <w:tcW w:type="dxa" w:w="858"/>
          </w:tcPr>
          <w:p>
            <w:pPr>
              <w:spacing w:after="0"/>
              <w:jc w:val="left"/>
            </w:pPr>
            <w:r>
              <w:rPr>
                <w:sz w:val="16"/>
              </w:rPr>
              <w:t>Village</w:t>
            </w:r>
          </w:p>
        </w:tc>
        <w:tc>
          <w:tcPr>
            <w:tcW w:type="dxa" w:w="2524"/>
          </w:tcPr>
          <w:p>
            <w:pPr>
              <w:spacing w:after="0"/>
              <w:jc w:val="left"/>
            </w:pPr>
            <w:r>
              <w:rPr>
                <w:sz w:val="16"/>
              </w:rPr>
              <w:t>Approved, expires 2027-02-09</w:t>
            </w:r>
          </w:p>
        </w:tc>
        <w:tc>
          <w:tcPr>
            <w:tcW w:type="dxa" w:w="3026"/>
          </w:tcPr>
          <w:p>
            <w:pPr>
              <w:spacing w:after="0"/>
              <w:jc w:val="left"/>
            </w:pPr>
            <w:r>
              <w:rPr>
                <w:sz w:val="16"/>
              </w:rPr>
              <w:t>Montmorency HMP (FEMA plan 106310)</w:t>
            </w:r>
          </w:p>
        </w:tc>
        <w:tc>
          <w:tcPr>
            <w:tcW w:type="dxa" w:w="1037"/>
          </w:tcPr>
          <w:p>
            <w:pPr>
              <w:spacing w:after="0"/>
              <w:jc w:val="left"/>
            </w:pPr>
            <w:r>
              <w:rPr>
                <w:sz w:val="16"/>
              </w:rPr>
              <w:t>2022-02-10</w:t>
            </w:r>
          </w:p>
        </w:tc>
        <w:tc>
          <w:tcPr>
            <w:tcW w:type="dxa" w:w="1037"/>
          </w:tcPr>
          <w:p>
            <w:pPr>
              <w:spacing w:after="0"/>
              <w:jc w:val="left"/>
            </w:pPr>
            <w:r>
              <w:rPr>
                <w:sz w:val="16"/>
              </w:rPr>
              <w:t>2027-02-09</w:t>
            </w:r>
          </w:p>
        </w:tc>
        <w:tc>
          <w:tcPr>
            <w:tcW w:type="dxa" w:w="886"/>
          </w:tcPr>
          <w:p>
            <w:pPr>
              <w:spacing w:after="0"/>
              <w:jc w:val="right"/>
            </w:pPr>
            <w:r>
              <w:rPr>
                <w:sz w:val="16"/>
              </w:rPr>
              <w:t>132</w:t>
            </w:r>
          </w:p>
        </w:tc>
        <w:tc>
          <w:tcPr>
            <w:tcW w:type="dxa" w:w="3281"/>
          </w:tcPr>
          <w:p>
            <w:pPr>
              <w:spacing w:after="0"/>
              <w:jc w:val="left"/>
            </w:pPr>
          </w:p>
        </w:tc>
      </w:tr>
      <w:tr>
        <w:trPr>
          <w:cantSplit/>
        </w:trPr>
        <w:tc>
          <w:tcPr>
            <w:tcW w:type="dxa" w:w="1463"/>
          </w:tcPr>
          <w:p>
            <w:pPr>
              <w:spacing w:after="0"/>
              <w:jc w:val="left"/>
            </w:pPr>
            <w:r>
              <w:rPr>
                <w:sz w:val="16"/>
              </w:rPr>
              <w:t>Albert township</w:t>
            </w:r>
          </w:p>
        </w:tc>
        <w:tc>
          <w:tcPr>
            <w:tcW w:type="dxa" w:w="858"/>
          </w:tcPr>
          <w:p>
            <w:pPr>
              <w:spacing w:after="0"/>
              <w:jc w:val="left"/>
            </w:pPr>
            <w:r>
              <w:rPr>
                <w:sz w:val="16"/>
              </w:rPr>
              <w:t>Township</w:t>
            </w:r>
          </w:p>
        </w:tc>
        <w:tc>
          <w:tcPr>
            <w:tcW w:type="dxa" w:w="2524"/>
          </w:tcPr>
          <w:p>
            <w:pPr>
              <w:spacing w:after="0"/>
              <w:jc w:val="left"/>
            </w:pPr>
            <w:r>
              <w:rPr>
                <w:sz w:val="16"/>
              </w:rPr>
              <w:t>Approved, expires 2027-02-09</w:t>
            </w:r>
          </w:p>
        </w:tc>
        <w:tc>
          <w:tcPr>
            <w:tcW w:type="dxa" w:w="3026"/>
          </w:tcPr>
          <w:p>
            <w:pPr>
              <w:spacing w:after="0"/>
              <w:jc w:val="left"/>
            </w:pPr>
            <w:r>
              <w:rPr>
                <w:sz w:val="16"/>
              </w:rPr>
              <w:t>Montmorency HMP (FEMA plan 106310)</w:t>
            </w:r>
          </w:p>
        </w:tc>
        <w:tc>
          <w:tcPr>
            <w:tcW w:type="dxa" w:w="1037"/>
          </w:tcPr>
          <w:p>
            <w:pPr>
              <w:spacing w:after="0"/>
              <w:jc w:val="left"/>
            </w:pPr>
            <w:r>
              <w:rPr>
                <w:sz w:val="16"/>
              </w:rPr>
              <w:t>2022-02-10</w:t>
            </w:r>
          </w:p>
        </w:tc>
        <w:tc>
          <w:tcPr>
            <w:tcW w:type="dxa" w:w="1037"/>
          </w:tcPr>
          <w:p>
            <w:pPr>
              <w:spacing w:after="0"/>
              <w:jc w:val="left"/>
            </w:pPr>
            <w:r>
              <w:rPr>
                <w:sz w:val="16"/>
              </w:rPr>
              <w:t>2027-02-09</w:t>
            </w:r>
          </w:p>
        </w:tc>
        <w:tc>
          <w:tcPr>
            <w:tcW w:type="dxa" w:w="886"/>
          </w:tcPr>
          <w:p>
            <w:pPr>
              <w:spacing w:after="0"/>
              <w:jc w:val="right"/>
            </w:pPr>
            <w:r>
              <w:rPr>
                <w:sz w:val="16"/>
              </w:rPr>
              <w:t>132</w:t>
            </w:r>
          </w:p>
        </w:tc>
        <w:tc>
          <w:tcPr>
            <w:tcW w:type="dxa" w:w="3281"/>
          </w:tcPr>
          <w:p>
            <w:pPr>
              <w:spacing w:after="0"/>
              <w:jc w:val="left"/>
            </w:pPr>
            <w:r>
              <w:rPr>
                <w:sz w:val="16"/>
              </w:rPr>
              <w:t>this jurisdiction approved 2023-08-25</w:t>
            </w:r>
          </w:p>
        </w:tc>
      </w:tr>
      <w:tr>
        <w:trPr>
          <w:cantSplit/>
        </w:trPr>
        <w:tc>
          <w:tcPr>
            <w:tcW w:type="dxa" w:w="1463"/>
          </w:tcPr>
          <w:p>
            <w:pPr>
              <w:spacing w:after="0"/>
              <w:jc w:val="left"/>
            </w:pPr>
            <w:r>
              <w:rPr>
                <w:sz w:val="16"/>
              </w:rPr>
              <w:t>Avery township</w:t>
            </w:r>
          </w:p>
        </w:tc>
        <w:tc>
          <w:tcPr>
            <w:tcW w:type="dxa" w:w="858"/>
          </w:tcPr>
          <w:p>
            <w:pPr>
              <w:spacing w:after="0"/>
              <w:jc w:val="left"/>
            </w:pPr>
            <w:r>
              <w:rPr>
                <w:sz w:val="16"/>
              </w:rPr>
              <w:t>Township</w:t>
            </w:r>
          </w:p>
        </w:tc>
        <w:tc>
          <w:tcPr>
            <w:tcW w:type="dxa" w:w="2524"/>
          </w:tcPr>
          <w:p>
            <w:pPr>
              <w:spacing w:after="0"/>
              <w:jc w:val="left"/>
            </w:pPr>
            <w:r>
              <w:rPr>
                <w:sz w:val="16"/>
              </w:rPr>
              <w:t>Approved, expires 2027-02-09</w:t>
            </w:r>
          </w:p>
        </w:tc>
        <w:tc>
          <w:tcPr>
            <w:tcW w:type="dxa" w:w="3026"/>
          </w:tcPr>
          <w:p>
            <w:pPr>
              <w:spacing w:after="0"/>
              <w:jc w:val="left"/>
            </w:pPr>
            <w:r>
              <w:rPr>
                <w:sz w:val="16"/>
              </w:rPr>
              <w:t>Montmorency HMP (FEMA plan 106310)</w:t>
            </w:r>
          </w:p>
        </w:tc>
        <w:tc>
          <w:tcPr>
            <w:tcW w:type="dxa" w:w="1037"/>
          </w:tcPr>
          <w:p>
            <w:pPr>
              <w:spacing w:after="0"/>
              <w:jc w:val="left"/>
            </w:pPr>
            <w:r>
              <w:rPr>
                <w:sz w:val="16"/>
              </w:rPr>
              <w:t>2022-02-10</w:t>
            </w:r>
          </w:p>
        </w:tc>
        <w:tc>
          <w:tcPr>
            <w:tcW w:type="dxa" w:w="1037"/>
          </w:tcPr>
          <w:p>
            <w:pPr>
              <w:spacing w:after="0"/>
              <w:jc w:val="left"/>
            </w:pPr>
            <w:r>
              <w:rPr>
                <w:sz w:val="16"/>
              </w:rPr>
              <w:t>2027-02-09</w:t>
            </w:r>
          </w:p>
        </w:tc>
        <w:tc>
          <w:tcPr>
            <w:tcW w:type="dxa" w:w="886"/>
          </w:tcPr>
          <w:p>
            <w:pPr>
              <w:spacing w:after="0"/>
              <w:jc w:val="right"/>
            </w:pPr>
            <w:r>
              <w:rPr>
                <w:sz w:val="16"/>
              </w:rPr>
              <w:t>132</w:t>
            </w:r>
          </w:p>
        </w:tc>
        <w:tc>
          <w:tcPr>
            <w:tcW w:type="dxa" w:w="3281"/>
          </w:tcPr>
          <w:p>
            <w:pPr>
              <w:spacing w:after="0"/>
              <w:jc w:val="left"/>
            </w:pPr>
            <w:r>
              <w:rPr>
                <w:sz w:val="16"/>
              </w:rPr>
              <w:t>this jurisdiction approved 2023-01-23</w:t>
            </w:r>
          </w:p>
        </w:tc>
      </w:tr>
      <w:tr>
        <w:trPr>
          <w:cantSplit/>
        </w:trPr>
        <w:tc>
          <w:tcPr>
            <w:tcW w:type="dxa" w:w="1463"/>
          </w:tcPr>
          <w:p>
            <w:pPr>
              <w:spacing w:after="0"/>
              <w:jc w:val="left"/>
            </w:pPr>
            <w:r>
              <w:rPr>
                <w:sz w:val="16"/>
              </w:rPr>
              <w:t>Briley township</w:t>
            </w:r>
          </w:p>
        </w:tc>
        <w:tc>
          <w:tcPr>
            <w:tcW w:type="dxa" w:w="858"/>
          </w:tcPr>
          <w:p>
            <w:pPr>
              <w:spacing w:after="0"/>
              <w:jc w:val="left"/>
            </w:pPr>
            <w:r>
              <w:rPr>
                <w:sz w:val="16"/>
              </w:rPr>
              <w:t>Township</w:t>
            </w:r>
          </w:p>
        </w:tc>
        <w:tc>
          <w:tcPr>
            <w:tcW w:type="dxa" w:w="2524"/>
          </w:tcPr>
          <w:p>
            <w:pPr>
              <w:spacing w:after="0"/>
              <w:jc w:val="left"/>
            </w:pPr>
            <w:r>
              <w:rPr>
                <w:sz w:val="16"/>
              </w:rPr>
              <w:t>Approved, expires 2027-02-09</w:t>
            </w:r>
          </w:p>
        </w:tc>
        <w:tc>
          <w:tcPr>
            <w:tcW w:type="dxa" w:w="3026"/>
          </w:tcPr>
          <w:p>
            <w:pPr>
              <w:spacing w:after="0"/>
              <w:jc w:val="left"/>
            </w:pPr>
            <w:r>
              <w:rPr>
                <w:sz w:val="16"/>
              </w:rPr>
              <w:t>Montmorency HMP (FEMA plan 106310)</w:t>
            </w:r>
          </w:p>
        </w:tc>
        <w:tc>
          <w:tcPr>
            <w:tcW w:type="dxa" w:w="1037"/>
          </w:tcPr>
          <w:p>
            <w:pPr>
              <w:spacing w:after="0"/>
              <w:jc w:val="left"/>
            </w:pPr>
            <w:r>
              <w:rPr>
                <w:sz w:val="16"/>
              </w:rPr>
              <w:t>2022-02-10</w:t>
            </w:r>
          </w:p>
        </w:tc>
        <w:tc>
          <w:tcPr>
            <w:tcW w:type="dxa" w:w="1037"/>
          </w:tcPr>
          <w:p>
            <w:pPr>
              <w:spacing w:after="0"/>
              <w:jc w:val="left"/>
            </w:pPr>
            <w:r>
              <w:rPr>
                <w:sz w:val="16"/>
              </w:rPr>
              <w:t>2027-02-09</w:t>
            </w:r>
          </w:p>
        </w:tc>
        <w:tc>
          <w:tcPr>
            <w:tcW w:type="dxa" w:w="886"/>
          </w:tcPr>
          <w:p>
            <w:pPr>
              <w:spacing w:after="0"/>
              <w:jc w:val="right"/>
            </w:pPr>
            <w:r>
              <w:rPr>
                <w:sz w:val="16"/>
              </w:rPr>
              <w:t>132</w:t>
            </w:r>
          </w:p>
        </w:tc>
        <w:tc>
          <w:tcPr>
            <w:tcW w:type="dxa" w:w="3281"/>
          </w:tcPr>
          <w:p>
            <w:pPr>
              <w:spacing w:after="0"/>
              <w:jc w:val="left"/>
            </w:pPr>
            <w:r>
              <w:rPr>
                <w:sz w:val="16"/>
              </w:rPr>
              <w:t>this jurisdiction approved 2023-08-25</w:t>
            </w:r>
          </w:p>
        </w:tc>
      </w:tr>
      <w:tr>
        <w:trPr>
          <w:cantSplit/>
        </w:trPr>
        <w:tc>
          <w:tcPr>
            <w:tcW w:type="dxa" w:w="1463"/>
          </w:tcPr>
          <w:p>
            <w:pPr>
              <w:spacing w:after="0"/>
              <w:jc w:val="left"/>
            </w:pPr>
            <w:r>
              <w:rPr>
                <w:sz w:val="16"/>
              </w:rPr>
              <w:t>Hillman township</w:t>
            </w:r>
          </w:p>
        </w:tc>
        <w:tc>
          <w:tcPr>
            <w:tcW w:type="dxa" w:w="858"/>
          </w:tcPr>
          <w:p>
            <w:pPr>
              <w:spacing w:after="0"/>
              <w:jc w:val="left"/>
            </w:pPr>
            <w:r>
              <w:rPr>
                <w:sz w:val="16"/>
              </w:rPr>
              <w:t>Township</w:t>
            </w:r>
          </w:p>
        </w:tc>
        <w:tc>
          <w:tcPr>
            <w:tcW w:type="dxa" w:w="2524"/>
          </w:tcPr>
          <w:p>
            <w:pPr>
              <w:spacing w:after="0"/>
              <w:jc w:val="left"/>
            </w:pPr>
            <w:r>
              <w:rPr>
                <w:sz w:val="16"/>
              </w:rPr>
              <w:t>Approved, expires 2027-02-09</w:t>
            </w:r>
          </w:p>
        </w:tc>
        <w:tc>
          <w:tcPr>
            <w:tcW w:type="dxa" w:w="3026"/>
          </w:tcPr>
          <w:p>
            <w:pPr>
              <w:spacing w:after="0"/>
              <w:jc w:val="left"/>
            </w:pPr>
            <w:r>
              <w:rPr>
                <w:sz w:val="16"/>
              </w:rPr>
              <w:t>Montmorency HMP (FEMA plan 106310)</w:t>
            </w:r>
          </w:p>
        </w:tc>
        <w:tc>
          <w:tcPr>
            <w:tcW w:type="dxa" w:w="1037"/>
          </w:tcPr>
          <w:p>
            <w:pPr>
              <w:spacing w:after="0"/>
              <w:jc w:val="left"/>
            </w:pPr>
            <w:r>
              <w:rPr>
                <w:sz w:val="16"/>
              </w:rPr>
              <w:t>2022-02-10</w:t>
            </w:r>
          </w:p>
        </w:tc>
        <w:tc>
          <w:tcPr>
            <w:tcW w:type="dxa" w:w="1037"/>
          </w:tcPr>
          <w:p>
            <w:pPr>
              <w:spacing w:after="0"/>
              <w:jc w:val="left"/>
            </w:pPr>
            <w:r>
              <w:rPr>
                <w:sz w:val="16"/>
              </w:rPr>
              <w:t>2027-02-09</w:t>
            </w:r>
          </w:p>
        </w:tc>
        <w:tc>
          <w:tcPr>
            <w:tcW w:type="dxa" w:w="886"/>
          </w:tcPr>
          <w:p>
            <w:pPr>
              <w:spacing w:after="0"/>
              <w:jc w:val="right"/>
            </w:pPr>
            <w:r>
              <w:rPr>
                <w:sz w:val="16"/>
              </w:rPr>
              <w:t>132</w:t>
            </w:r>
          </w:p>
        </w:tc>
        <w:tc>
          <w:tcPr>
            <w:tcW w:type="dxa" w:w="3281"/>
          </w:tcPr>
          <w:p>
            <w:pPr>
              <w:spacing w:after="0"/>
              <w:jc w:val="left"/>
            </w:pPr>
            <w:r>
              <w:rPr>
                <w:sz w:val="16"/>
              </w:rPr>
              <w:t>this jurisdiction approved 2023-08-25</w:t>
            </w:r>
          </w:p>
        </w:tc>
      </w:tr>
      <w:tr>
        <w:trPr>
          <w:cantSplit/>
        </w:trPr>
        <w:tc>
          <w:tcPr>
            <w:tcW w:type="dxa" w:w="1463"/>
          </w:tcPr>
          <w:p>
            <w:pPr>
              <w:spacing w:after="0"/>
              <w:jc w:val="left"/>
            </w:pPr>
            <w:r>
              <w:rPr>
                <w:sz w:val="16"/>
              </w:rPr>
              <w:t>Loud township</w:t>
            </w:r>
          </w:p>
        </w:tc>
        <w:tc>
          <w:tcPr>
            <w:tcW w:type="dxa" w:w="858"/>
          </w:tcPr>
          <w:p>
            <w:pPr>
              <w:spacing w:after="0"/>
              <w:jc w:val="left"/>
            </w:pPr>
            <w:r>
              <w:rPr>
                <w:sz w:val="16"/>
              </w:rPr>
              <w:t>Township</w:t>
            </w:r>
          </w:p>
        </w:tc>
        <w:tc>
          <w:tcPr>
            <w:tcW w:type="dxa" w:w="2524"/>
          </w:tcPr>
          <w:p>
            <w:pPr>
              <w:spacing w:after="0"/>
              <w:jc w:val="left"/>
            </w:pPr>
            <w:r>
              <w:rPr>
                <w:sz w:val="16"/>
              </w:rPr>
              <w:t>Approved, expires 2027-02-09</w:t>
            </w:r>
          </w:p>
        </w:tc>
        <w:tc>
          <w:tcPr>
            <w:tcW w:type="dxa" w:w="3026"/>
          </w:tcPr>
          <w:p>
            <w:pPr>
              <w:spacing w:after="0"/>
              <w:jc w:val="left"/>
            </w:pPr>
            <w:r>
              <w:rPr>
                <w:sz w:val="16"/>
              </w:rPr>
              <w:t>Montmorency HMP (FEMA plan 106310)</w:t>
            </w:r>
          </w:p>
        </w:tc>
        <w:tc>
          <w:tcPr>
            <w:tcW w:type="dxa" w:w="1037"/>
          </w:tcPr>
          <w:p>
            <w:pPr>
              <w:spacing w:after="0"/>
              <w:jc w:val="left"/>
            </w:pPr>
            <w:r>
              <w:rPr>
                <w:sz w:val="16"/>
              </w:rPr>
              <w:t>2022-02-10</w:t>
            </w:r>
          </w:p>
        </w:tc>
        <w:tc>
          <w:tcPr>
            <w:tcW w:type="dxa" w:w="1037"/>
          </w:tcPr>
          <w:p>
            <w:pPr>
              <w:spacing w:after="0"/>
              <w:jc w:val="left"/>
            </w:pPr>
            <w:r>
              <w:rPr>
                <w:sz w:val="16"/>
              </w:rPr>
              <w:t>2027-02-09</w:t>
            </w:r>
          </w:p>
        </w:tc>
        <w:tc>
          <w:tcPr>
            <w:tcW w:type="dxa" w:w="886"/>
          </w:tcPr>
          <w:p>
            <w:pPr>
              <w:spacing w:after="0"/>
              <w:jc w:val="right"/>
            </w:pPr>
            <w:r>
              <w:rPr>
                <w:sz w:val="16"/>
              </w:rPr>
              <w:t>132</w:t>
            </w:r>
          </w:p>
        </w:tc>
        <w:tc>
          <w:tcPr>
            <w:tcW w:type="dxa" w:w="3281"/>
          </w:tcPr>
          <w:p>
            <w:pPr>
              <w:spacing w:after="0"/>
              <w:jc w:val="left"/>
            </w:pPr>
            <w:r>
              <w:rPr>
                <w:sz w:val="16"/>
              </w:rPr>
              <w:t>this jurisdiction approved 2023-08-25</w:t>
            </w:r>
          </w:p>
        </w:tc>
      </w:tr>
      <w:tr>
        <w:trPr>
          <w:cantSplit/>
        </w:trPr>
        <w:tc>
          <w:tcPr>
            <w:tcW w:type="dxa" w:w="1463"/>
          </w:tcPr>
          <w:p>
            <w:pPr>
              <w:spacing w:after="0"/>
              <w:jc w:val="left"/>
            </w:pPr>
            <w:r>
              <w:rPr>
                <w:sz w:val="16"/>
              </w:rPr>
              <w:t>Montmorency township</w:t>
            </w:r>
          </w:p>
        </w:tc>
        <w:tc>
          <w:tcPr>
            <w:tcW w:type="dxa" w:w="858"/>
          </w:tcPr>
          <w:p>
            <w:pPr>
              <w:spacing w:after="0"/>
              <w:jc w:val="left"/>
            </w:pPr>
            <w:r>
              <w:rPr>
                <w:sz w:val="16"/>
              </w:rPr>
              <w:t>Township</w:t>
            </w:r>
          </w:p>
        </w:tc>
        <w:tc>
          <w:tcPr>
            <w:tcW w:type="dxa" w:w="2524"/>
          </w:tcPr>
          <w:p>
            <w:pPr>
              <w:spacing w:after="0"/>
              <w:jc w:val="left"/>
            </w:pPr>
            <w:r>
              <w:rPr>
                <w:sz w:val="16"/>
              </w:rPr>
              <w:t>Approved, expires 2027-02-09</w:t>
            </w:r>
          </w:p>
        </w:tc>
        <w:tc>
          <w:tcPr>
            <w:tcW w:type="dxa" w:w="3026"/>
          </w:tcPr>
          <w:p>
            <w:pPr>
              <w:spacing w:after="0"/>
              <w:jc w:val="left"/>
            </w:pPr>
            <w:r>
              <w:rPr>
                <w:sz w:val="16"/>
              </w:rPr>
              <w:t>Montmorency HMP (FEMA plan 106310)</w:t>
            </w:r>
          </w:p>
        </w:tc>
        <w:tc>
          <w:tcPr>
            <w:tcW w:type="dxa" w:w="1037"/>
          </w:tcPr>
          <w:p>
            <w:pPr>
              <w:spacing w:after="0"/>
              <w:jc w:val="left"/>
            </w:pPr>
            <w:r>
              <w:rPr>
                <w:sz w:val="16"/>
              </w:rPr>
              <w:t>2022-02-10</w:t>
            </w:r>
          </w:p>
        </w:tc>
        <w:tc>
          <w:tcPr>
            <w:tcW w:type="dxa" w:w="1037"/>
          </w:tcPr>
          <w:p>
            <w:pPr>
              <w:spacing w:after="0"/>
              <w:jc w:val="left"/>
            </w:pPr>
            <w:r>
              <w:rPr>
                <w:sz w:val="16"/>
              </w:rPr>
              <w:t>2027-02-09</w:t>
            </w:r>
          </w:p>
        </w:tc>
        <w:tc>
          <w:tcPr>
            <w:tcW w:type="dxa" w:w="886"/>
          </w:tcPr>
          <w:p>
            <w:pPr>
              <w:spacing w:after="0"/>
              <w:jc w:val="right"/>
            </w:pPr>
            <w:r>
              <w:rPr>
                <w:sz w:val="16"/>
              </w:rPr>
              <w:t>132</w:t>
            </w:r>
          </w:p>
        </w:tc>
        <w:tc>
          <w:tcPr>
            <w:tcW w:type="dxa" w:w="3281"/>
          </w:tcPr>
          <w:p>
            <w:pPr>
              <w:spacing w:after="0"/>
              <w:jc w:val="left"/>
            </w:pPr>
          </w:p>
        </w:tc>
      </w:tr>
      <w:tr>
        <w:trPr>
          <w:cantSplit/>
        </w:trPr>
        <w:tc>
          <w:tcPr>
            <w:tcW w:type="dxa" w:w="1463"/>
          </w:tcPr>
          <w:p>
            <w:pPr>
              <w:spacing w:after="0"/>
              <w:jc w:val="left"/>
            </w:pPr>
            <w:r>
              <w:rPr>
                <w:sz w:val="16"/>
              </w:rPr>
              <w:t>Rust township</w:t>
            </w:r>
          </w:p>
        </w:tc>
        <w:tc>
          <w:tcPr>
            <w:tcW w:type="dxa" w:w="858"/>
          </w:tcPr>
          <w:p>
            <w:pPr>
              <w:spacing w:after="0"/>
              <w:jc w:val="left"/>
            </w:pPr>
            <w:r>
              <w:rPr>
                <w:sz w:val="16"/>
              </w:rPr>
              <w:t>Township</w:t>
            </w:r>
          </w:p>
        </w:tc>
        <w:tc>
          <w:tcPr>
            <w:tcW w:type="dxa" w:w="2524"/>
          </w:tcPr>
          <w:p>
            <w:pPr>
              <w:spacing w:after="0"/>
              <w:jc w:val="left"/>
            </w:pPr>
            <w:r>
              <w:rPr>
                <w:sz w:val="16"/>
              </w:rPr>
              <w:t>Approved, expires 2027-02-09</w:t>
            </w:r>
          </w:p>
        </w:tc>
        <w:tc>
          <w:tcPr>
            <w:tcW w:type="dxa" w:w="3026"/>
          </w:tcPr>
          <w:p>
            <w:pPr>
              <w:spacing w:after="0"/>
              <w:jc w:val="left"/>
            </w:pPr>
            <w:r>
              <w:rPr>
                <w:sz w:val="16"/>
              </w:rPr>
              <w:t>Montmorency HMP (FEMA plan 106310)</w:t>
            </w:r>
          </w:p>
        </w:tc>
        <w:tc>
          <w:tcPr>
            <w:tcW w:type="dxa" w:w="1037"/>
          </w:tcPr>
          <w:p>
            <w:pPr>
              <w:spacing w:after="0"/>
              <w:jc w:val="left"/>
            </w:pPr>
            <w:r>
              <w:rPr>
                <w:sz w:val="16"/>
              </w:rPr>
              <w:t>2022-02-10</w:t>
            </w:r>
          </w:p>
        </w:tc>
        <w:tc>
          <w:tcPr>
            <w:tcW w:type="dxa" w:w="1037"/>
          </w:tcPr>
          <w:p>
            <w:pPr>
              <w:spacing w:after="0"/>
              <w:jc w:val="left"/>
            </w:pPr>
            <w:r>
              <w:rPr>
                <w:sz w:val="16"/>
              </w:rPr>
              <w:t>2027-02-09</w:t>
            </w:r>
          </w:p>
        </w:tc>
        <w:tc>
          <w:tcPr>
            <w:tcW w:type="dxa" w:w="886"/>
          </w:tcPr>
          <w:p>
            <w:pPr>
              <w:spacing w:after="0"/>
              <w:jc w:val="right"/>
            </w:pPr>
            <w:r>
              <w:rPr>
                <w:sz w:val="16"/>
              </w:rPr>
              <w:t>132</w:t>
            </w:r>
          </w:p>
        </w:tc>
        <w:tc>
          <w:tcPr>
            <w:tcW w:type="dxa" w:w="3281"/>
          </w:tcPr>
          <w:p>
            <w:pPr>
              <w:spacing w:after="0"/>
              <w:jc w:val="left"/>
            </w:pPr>
            <w:r>
              <w:rPr>
                <w:sz w:val="16"/>
              </w:rPr>
              <w:t>this jurisdiction approved 2023-08-25</w:t>
            </w:r>
          </w:p>
        </w:tc>
      </w:tr>
      <w:tr>
        <w:trPr>
          <w:cantSplit/>
        </w:trPr>
        <w:tc>
          <w:tcPr>
            <w:tcW w:type="dxa" w:w="1463"/>
          </w:tcPr>
          <w:p>
            <w:pPr>
              <w:spacing w:after="0"/>
              <w:jc w:val="left"/>
            </w:pPr>
            <w:r>
              <w:rPr>
                <w:sz w:val="16"/>
              </w:rPr>
              <w:t>Vienna township</w:t>
            </w:r>
          </w:p>
        </w:tc>
        <w:tc>
          <w:tcPr>
            <w:tcW w:type="dxa" w:w="858"/>
          </w:tcPr>
          <w:p>
            <w:pPr>
              <w:spacing w:after="0"/>
              <w:jc w:val="left"/>
            </w:pPr>
            <w:r>
              <w:rPr>
                <w:sz w:val="16"/>
              </w:rPr>
              <w:t>Township</w:t>
            </w:r>
          </w:p>
        </w:tc>
        <w:tc>
          <w:tcPr>
            <w:tcW w:type="dxa" w:w="2524"/>
          </w:tcPr>
          <w:p>
            <w:pPr>
              <w:spacing w:after="0"/>
              <w:jc w:val="left"/>
            </w:pPr>
            <w:r>
              <w:rPr>
                <w:sz w:val="16"/>
              </w:rPr>
              <w:t>Approved, expires 2027-02-09</w:t>
            </w:r>
          </w:p>
        </w:tc>
        <w:tc>
          <w:tcPr>
            <w:tcW w:type="dxa" w:w="3026"/>
          </w:tcPr>
          <w:p>
            <w:pPr>
              <w:spacing w:after="0"/>
              <w:jc w:val="left"/>
            </w:pPr>
            <w:r>
              <w:rPr>
                <w:sz w:val="16"/>
              </w:rPr>
              <w:t>Montmorency HMP (FEMA plan 106310)</w:t>
            </w:r>
          </w:p>
        </w:tc>
        <w:tc>
          <w:tcPr>
            <w:tcW w:type="dxa" w:w="1037"/>
          </w:tcPr>
          <w:p>
            <w:pPr>
              <w:spacing w:after="0"/>
              <w:jc w:val="left"/>
            </w:pPr>
            <w:r>
              <w:rPr>
                <w:sz w:val="16"/>
              </w:rPr>
              <w:t>2022-02-10</w:t>
            </w:r>
          </w:p>
        </w:tc>
        <w:tc>
          <w:tcPr>
            <w:tcW w:type="dxa" w:w="1037"/>
          </w:tcPr>
          <w:p>
            <w:pPr>
              <w:spacing w:after="0"/>
              <w:jc w:val="left"/>
            </w:pPr>
            <w:r>
              <w:rPr>
                <w:sz w:val="16"/>
              </w:rPr>
              <w:t>2027-02-09</w:t>
            </w:r>
          </w:p>
        </w:tc>
        <w:tc>
          <w:tcPr>
            <w:tcW w:type="dxa" w:w="886"/>
          </w:tcPr>
          <w:p>
            <w:pPr>
              <w:spacing w:after="0"/>
              <w:jc w:val="right"/>
            </w:pPr>
            <w:r>
              <w:rPr>
                <w:sz w:val="16"/>
              </w:rPr>
              <w:t>132</w:t>
            </w:r>
          </w:p>
        </w:tc>
        <w:tc>
          <w:tcPr>
            <w:tcW w:type="dxa" w:w="3281"/>
          </w:tcPr>
          <w:p>
            <w:pPr>
              <w:spacing w:after="0"/>
              <w:jc w:val="left"/>
            </w:pPr>
            <w:r>
              <w:rPr>
                <w:sz w:val="16"/>
              </w:rPr>
              <w:t>this jurisdiction approved 2023-09-28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Inland Flooding</w:t>
            </w:r>
          </w:p>
        </w:tc>
        <w:tc>
          <w:tcPr>
            <w:tcW w:type="dxa" w:w="1055"/>
          </w:tcPr>
          <w:p>
            <w:pPr>
              <w:spacing w:after="0"/>
              <w:jc w:val="left"/>
            </w:pPr>
            <w:r>
              <w:rPr>
                <w:sz w:val="16"/>
              </w:rPr>
              <w:t>Relatively Low</w:t>
            </w:r>
          </w:p>
        </w:tc>
        <w:tc>
          <w:tcPr>
            <w:tcW w:type="dxa" w:w="1055"/>
          </w:tcPr>
          <w:p>
            <w:pPr>
              <w:spacing w:after="0"/>
              <w:jc w:val="left"/>
            </w:pPr>
            <w:r>
              <w:rPr>
                <w:sz w:val="16"/>
              </w:rPr>
              <w:t>Very Low</w:t>
            </w:r>
          </w:p>
        </w:tc>
        <w:tc>
          <w:tcPr>
            <w:tcW w:type="dxa" w:w="1055"/>
          </w:tcPr>
          <w:p>
            <w:pPr>
              <w:spacing w:after="0"/>
              <w:jc w:val="right"/>
            </w:pPr>
            <w:r>
              <w:rPr>
                <w:sz w:val="16"/>
              </w:rPr>
              <w:t>$3,033,768</w:t>
            </w:r>
          </w:p>
        </w:tc>
        <w:tc>
          <w:tcPr>
            <w:tcW w:type="dxa" w:w="1146"/>
          </w:tcPr>
          <w:p>
            <w:pPr>
              <w:spacing w:after="0"/>
              <w:jc w:val="right"/>
            </w:pPr>
            <w:r>
              <w:rPr>
                <w:sz w:val="16"/>
              </w:rPr>
              <w:t>$0</w:t>
            </w:r>
          </w:p>
        </w:tc>
        <w:tc>
          <w:tcPr>
            <w:tcW w:type="dxa" w:w="2109"/>
          </w:tcPr>
          <w:p>
            <w:pPr>
              <w:spacing w:after="0"/>
              <w:jc w:val="right"/>
            </w:pPr>
            <w:r>
              <w:rPr>
                <w:sz w:val="16"/>
              </w:rPr>
              <w:t>$0</w:t>
            </w:r>
          </w:p>
        </w:tc>
        <w:tc>
          <w:tcPr>
            <w:tcW w:type="dxa" w:w="1237"/>
          </w:tcPr>
          <w:p>
            <w:pPr>
              <w:spacing w:after="0"/>
              <w:jc w:val="right"/>
            </w:pPr>
            <w:r>
              <w:rPr>
                <w:sz w:val="16"/>
              </w:rPr>
              <w:t>$3,033,768</w:t>
            </w:r>
          </w:p>
        </w:tc>
        <w:tc>
          <w:tcPr>
            <w:tcW w:type="dxa" w:w="2327"/>
          </w:tcPr>
          <w:p>
            <w:pPr>
              <w:spacing w:after="0"/>
              <w:jc w:val="right"/>
            </w:pPr>
            <w:r>
              <w:rPr>
                <w:sz w:val="16"/>
              </w:rPr>
              <w:t>2</w:t>
            </w:r>
          </w:p>
        </w:tc>
        <w:tc>
          <w:tcPr>
            <w:tcW w:type="dxa" w:w="2327"/>
          </w:tcPr>
          <w:p>
            <w:pPr>
              <w:spacing w:after="0"/>
              <w:jc w:val="left"/>
            </w:pPr>
          </w:p>
        </w:tc>
      </w:tr>
      <w:tr>
        <w:trPr>
          <w:cantSplit/>
        </w:trPr>
        <w:tc>
          <w:tcPr>
            <w:tcW w:type="dxa" w:w="746"/>
          </w:tcPr>
          <w:p>
            <w:pPr>
              <w:spacing w:after="0"/>
              <w:jc w:val="right"/>
            </w:pPr>
            <w:r>
              <w:rPr>
                <w:sz w:val="16"/>
              </w:rPr>
              <w:t>2</w:t>
            </w:r>
          </w:p>
        </w:tc>
        <w:tc>
          <w:tcPr>
            <w:tcW w:type="dxa" w:w="1055"/>
          </w:tcPr>
          <w:p>
            <w:pPr>
              <w:spacing w:after="0"/>
              <w:jc w:val="left"/>
            </w:pPr>
            <w:r>
              <w:rPr>
                <w:sz w:val="16"/>
              </w:rPr>
              <w:t>Cold Wave</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$55</w:t>
            </w:r>
          </w:p>
        </w:tc>
        <w:tc>
          <w:tcPr>
            <w:tcW w:type="dxa" w:w="1146"/>
          </w:tcPr>
          <w:p>
            <w:pPr>
              <w:spacing w:after="0"/>
              <w:jc w:val="right"/>
            </w:pPr>
            <w:r>
              <w:rPr>
                <w:sz w:val="16"/>
              </w:rPr>
              <w:t>$8,482</w:t>
            </w:r>
          </w:p>
        </w:tc>
        <w:tc>
          <w:tcPr>
            <w:tcW w:type="dxa" w:w="2109"/>
          </w:tcPr>
          <w:p>
            <w:pPr>
              <w:spacing w:after="0"/>
              <w:jc w:val="right"/>
            </w:pPr>
            <w:r>
              <w:rPr>
                <w:sz w:val="16"/>
              </w:rPr>
              <w:t>$414,680</w:t>
            </w:r>
          </w:p>
        </w:tc>
        <w:tc>
          <w:tcPr>
            <w:tcW w:type="dxa" w:w="1237"/>
          </w:tcPr>
          <w:p>
            <w:pPr>
              <w:spacing w:after="0"/>
              <w:jc w:val="right"/>
            </w:pPr>
            <w:r>
              <w:rPr>
                <w:sz w:val="16"/>
              </w:rPr>
              <w:t>$423,216</w:t>
            </w:r>
          </w:p>
        </w:tc>
        <w:tc>
          <w:tcPr>
            <w:tcW w:type="dxa" w:w="2327"/>
          </w:tcPr>
          <w:p>
            <w:pPr>
              <w:spacing w:after="0"/>
              <w:jc w:val="right"/>
            </w:pPr>
            <w:r>
              <w:rPr>
                <w:sz w:val="16"/>
              </w:rPr>
              <w:t>8</w:t>
            </w:r>
          </w:p>
        </w:tc>
        <w:tc>
          <w:tcPr>
            <w:tcW w:type="dxa" w:w="2327"/>
          </w:tcPr>
          <w:p>
            <w:pPr>
              <w:spacing w:after="0"/>
              <w:jc w:val="left"/>
            </w:pPr>
          </w:p>
        </w:tc>
      </w:tr>
      <w:tr>
        <w:trPr>
          <w:cantSplit/>
        </w:trPr>
        <w:tc>
          <w:tcPr>
            <w:tcW w:type="dxa" w:w="746"/>
          </w:tcPr>
          <w:p>
            <w:pPr>
              <w:spacing w:after="0"/>
              <w:jc w:val="right"/>
            </w:pPr>
            <w:r>
              <w:rPr>
                <w:sz w:val="16"/>
              </w:rPr>
              <w:t>3</w:t>
            </w:r>
          </w:p>
        </w:tc>
        <w:tc>
          <w:tcPr>
            <w:tcW w:type="dxa" w:w="1055"/>
          </w:tcPr>
          <w:p>
            <w:pPr>
              <w:spacing w:after="0"/>
              <w:jc w:val="left"/>
            </w:pPr>
            <w:r>
              <w:rPr>
                <w:sz w:val="16"/>
              </w:rPr>
              <w:t>Lightning</w:t>
            </w:r>
          </w:p>
        </w:tc>
        <w:tc>
          <w:tcPr>
            <w:tcW w:type="dxa" w:w="1055"/>
          </w:tcPr>
          <w:p>
            <w:pPr>
              <w:spacing w:after="0"/>
              <w:jc w:val="left"/>
            </w:pPr>
            <w:r>
              <w:rPr>
                <w:sz w:val="16"/>
              </w:rPr>
              <w:t>Relatively Moderate</w:t>
            </w:r>
          </w:p>
        </w:tc>
        <w:tc>
          <w:tcPr>
            <w:tcW w:type="dxa" w:w="1055"/>
          </w:tcPr>
          <w:p>
            <w:pPr>
              <w:spacing w:after="0"/>
              <w:jc w:val="left"/>
            </w:pPr>
            <w:r>
              <w:rPr>
                <w:sz w:val="16"/>
              </w:rPr>
              <w:t>Relatively Low</w:t>
            </w:r>
          </w:p>
        </w:tc>
        <w:tc>
          <w:tcPr>
            <w:tcW w:type="dxa" w:w="1055"/>
          </w:tcPr>
          <w:p>
            <w:pPr>
              <w:spacing w:after="0"/>
              <w:jc w:val="right"/>
            </w:pPr>
            <w:r>
              <w:rPr>
                <w:sz w:val="16"/>
              </w:rPr>
              <w:t>$5,883</w:t>
            </w:r>
          </w:p>
        </w:tc>
        <w:tc>
          <w:tcPr>
            <w:tcW w:type="dxa" w:w="1146"/>
          </w:tcPr>
          <w:p>
            <w:pPr>
              <w:spacing w:after="0"/>
              <w:jc w:val="right"/>
            </w:pPr>
            <w:r>
              <w:rPr>
                <w:sz w:val="16"/>
              </w:rPr>
              <w:t>n/a</w:t>
            </w:r>
          </w:p>
        </w:tc>
        <w:tc>
          <w:tcPr>
            <w:tcW w:type="dxa" w:w="2109"/>
          </w:tcPr>
          <w:p>
            <w:pPr>
              <w:spacing w:after="0"/>
              <w:jc w:val="right"/>
            </w:pPr>
            <w:r>
              <w:rPr>
                <w:sz w:val="16"/>
              </w:rPr>
              <w:t>$217,004</w:t>
            </w:r>
          </w:p>
        </w:tc>
        <w:tc>
          <w:tcPr>
            <w:tcW w:type="dxa" w:w="1237"/>
          </w:tcPr>
          <w:p>
            <w:pPr>
              <w:spacing w:after="0"/>
              <w:jc w:val="right"/>
            </w:pPr>
            <w:r>
              <w:rPr>
                <w:sz w:val="16"/>
              </w:rPr>
              <w:t>$222,887</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4</w:t>
            </w:r>
          </w:p>
        </w:tc>
        <w:tc>
          <w:tcPr>
            <w:tcW w:type="dxa" w:w="1055"/>
          </w:tcPr>
          <w:p>
            <w:pPr>
              <w:spacing w:after="0"/>
              <w:jc w:val="left"/>
            </w:pPr>
            <w:r>
              <w:rPr>
                <w:sz w:val="16"/>
              </w:rPr>
              <w:t>Tornado</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$80,995</w:t>
            </w:r>
          </w:p>
        </w:tc>
        <w:tc>
          <w:tcPr>
            <w:tcW w:type="dxa" w:w="1146"/>
          </w:tcPr>
          <w:p>
            <w:pPr>
              <w:spacing w:after="0"/>
              <w:jc w:val="right"/>
            </w:pPr>
            <w:r>
              <w:rPr>
                <w:sz w:val="16"/>
              </w:rPr>
              <w:t>$102</w:t>
            </w:r>
          </w:p>
        </w:tc>
        <w:tc>
          <w:tcPr>
            <w:tcW w:type="dxa" w:w="2109"/>
          </w:tcPr>
          <w:p>
            <w:pPr>
              <w:spacing w:after="0"/>
              <w:jc w:val="right"/>
            </w:pPr>
            <w:r>
              <w:rPr>
                <w:sz w:val="16"/>
              </w:rPr>
              <w:t>$88,494</w:t>
            </w:r>
          </w:p>
        </w:tc>
        <w:tc>
          <w:tcPr>
            <w:tcW w:type="dxa" w:w="1237"/>
          </w:tcPr>
          <w:p>
            <w:pPr>
              <w:spacing w:after="0"/>
              <w:jc w:val="right"/>
            </w:pPr>
            <w:r>
              <w:rPr>
                <w:sz w:val="16"/>
              </w:rPr>
              <w:t>$169,592</w:t>
            </w:r>
          </w:p>
        </w:tc>
        <w:tc>
          <w:tcPr>
            <w:tcW w:type="dxa" w:w="2327"/>
          </w:tcPr>
          <w:p>
            <w:pPr>
              <w:spacing w:after="0"/>
              <w:jc w:val="right"/>
            </w:pPr>
            <w:r>
              <w:rPr>
                <w:sz w:val="16"/>
              </w:rPr>
              <w:t>3</w:t>
            </w:r>
          </w:p>
        </w:tc>
        <w:tc>
          <w:tcPr>
            <w:tcW w:type="dxa" w:w="2327"/>
          </w:tcPr>
          <w:p>
            <w:pPr>
              <w:spacing w:after="0"/>
              <w:jc w:val="left"/>
            </w:pPr>
          </w:p>
        </w:tc>
      </w:tr>
      <w:tr>
        <w:trPr>
          <w:cantSplit/>
        </w:trPr>
        <w:tc>
          <w:tcPr>
            <w:tcW w:type="dxa" w:w="746"/>
          </w:tcPr>
          <w:p>
            <w:pPr>
              <w:spacing w:after="0"/>
              <w:jc w:val="right"/>
            </w:pPr>
            <w:r>
              <w:rPr>
                <w:sz w:val="16"/>
              </w:rPr>
              <w:t>5</w:t>
            </w:r>
          </w:p>
        </w:tc>
        <w:tc>
          <w:tcPr>
            <w:tcW w:type="dxa" w:w="1055"/>
          </w:tcPr>
          <w:p>
            <w:pPr>
              <w:spacing w:after="0"/>
              <w:jc w:val="left"/>
            </w:pPr>
            <w:r>
              <w:rPr>
                <w:sz w:val="16"/>
              </w:rPr>
              <w:t>Hail</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$62,877</w:t>
            </w:r>
          </w:p>
        </w:tc>
        <w:tc>
          <w:tcPr>
            <w:tcW w:type="dxa" w:w="1146"/>
          </w:tcPr>
          <w:p>
            <w:pPr>
              <w:spacing w:after="0"/>
              <w:jc w:val="right"/>
            </w:pPr>
            <w:r>
              <w:rPr>
                <w:sz w:val="16"/>
              </w:rPr>
              <w:t>$3,236</w:t>
            </w:r>
          </w:p>
        </w:tc>
        <w:tc>
          <w:tcPr>
            <w:tcW w:type="dxa" w:w="2109"/>
          </w:tcPr>
          <w:p>
            <w:pPr>
              <w:spacing w:after="0"/>
              <w:jc w:val="right"/>
            </w:pPr>
            <w:r>
              <w:rPr>
                <w:sz w:val="16"/>
              </w:rPr>
              <w:t>$4,471</w:t>
            </w:r>
          </w:p>
        </w:tc>
        <w:tc>
          <w:tcPr>
            <w:tcW w:type="dxa" w:w="1237"/>
          </w:tcPr>
          <w:p>
            <w:pPr>
              <w:spacing w:after="0"/>
              <w:jc w:val="right"/>
            </w:pPr>
            <w:r>
              <w:rPr>
                <w:sz w:val="16"/>
              </w:rPr>
              <w:t>$70,584</w:t>
            </w:r>
          </w:p>
        </w:tc>
        <w:tc>
          <w:tcPr>
            <w:tcW w:type="dxa" w:w="2327"/>
          </w:tcPr>
          <w:p>
            <w:pPr>
              <w:spacing w:after="0"/>
              <w:jc w:val="right"/>
            </w:pPr>
            <w:r>
              <w:rPr>
                <w:sz w:val="16"/>
              </w:rPr>
              <w:t>34</w:t>
            </w:r>
          </w:p>
        </w:tc>
        <w:tc>
          <w:tcPr>
            <w:tcW w:type="dxa" w:w="2327"/>
          </w:tcPr>
          <w:p>
            <w:pPr>
              <w:spacing w:after="0"/>
              <w:jc w:val="left"/>
            </w:pPr>
          </w:p>
        </w:tc>
      </w:tr>
      <w:tr>
        <w:trPr>
          <w:cantSplit/>
        </w:trPr>
        <w:tc>
          <w:tcPr>
            <w:tcW w:type="dxa" w:w="746"/>
          </w:tcPr>
          <w:p>
            <w:pPr>
              <w:spacing w:after="0"/>
              <w:jc w:val="right"/>
            </w:pPr>
            <w:r>
              <w:rPr>
                <w:sz w:val="16"/>
              </w:rPr>
              <w:t>6</w:t>
            </w:r>
          </w:p>
        </w:tc>
        <w:tc>
          <w:tcPr>
            <w:tcW w:type="dxa" w:w="1055"/>
          </w:tcPr>
          <w:p>
            <w:pPr>
              <w:spacing w:after="0"/>
              <w:jc w:val="left"/>
            </w:pPr>
            <w:r>
              <w:rPr>
                <w:sz w:val="16"/>
              </w:rPr>
              <w:t>Strong Wind</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$29,340</w:t>
            </w:r>
          </w:p>
        </w:tc>
        <w:tc>
          <w:tcPr>
            <w:tcW w:type="dxa" w:w="1146"/>
          </w:tcPr>
          <w:p>
            <w:pPr>
              <w:spacing w:after="0"/>
              <w:jc w:val="right"/>
            </w:pPr>
            <w:r>
              <w:rPr>
                <w:sz w:val="16"/>
              </w:rPr>
              <w:t>$412</w:t>
            </w:r>
          </w:p>
        </w:tc>
        <w:tc>
          <w:tcPr>
            <w:tcW w:type="dxa" w:w="2109"/>
          </w:tcPr>
          <w:p>
            <w:pPr>
              <w:spacing w:after="0"/>
              <w:jc w:val="right"/>
            </w:pPr>
            <w:r>
              <w:rPr>
                <w:sz w:val="16"/>
              </w:rPr>
              <w:t>$39,710</w:t>
            </w:r>
          </w:p>
        </w:tc>
        <w:tc>
          <w:tcPr>
            <w:tcW w:type="dxa" w:w="1237"/>
          </w:tcPr>
          <w:p>
            <w:pPr>
              <w:spacing w:after="0"/>
              <w:jc w:val="right"/>
            </w:pPr>
            <w:r>
              <w:rPr>
                <w:sz w:val="16"/>
              </w:rPr>
              <w:t>$69,462</w:t>
            </w:r>
          </w:p>
        </w:tc>
        <w:tc>
          <w:tcPr>
            <w:tcW w:type="dxa" w:w="2327"/>
          </w:tcPr>
          <w:p>
            <w:pPr>
              <w:spacing w:after="0"/>
              <w:jc w:val="right"/>
            </w:pPr>
            <w:r>
              <w:rPr>
                <w:sz w:val="16"/>
              </w:rPr>
              <w:t>45</w:t>
            </w:r>
          </w:p>
        </w:tc>
        <w:tc>
          <w:tcPr>
            <w:tcW w:type="dxa" w:w="2327"/>
          </w:tcPr>
          <w:p>
            <w:pPr>
              <w:spacing w:after="0"/>
              <w:jc w:val="left"/>
            </w:pPr>
            <w:r>
              <w:rPr>
                <w:sz w:val="16"/>
              </w:rPr>
              <w:t>Includes 4 High Wind records (a NOAA non-thunderstorm wind type, outside NRI's Strong Wind definition).</w:t>
            </w:r>
          </w:p>
        </w:tc>
      </w:tr>
      <w:tr>
        <w:trPr>
          <w:cantSplit/>
        </w:trPr>
        <w:tc>
          <w:tcPr>
            <w:tcW w:type="dxa" w:w="746"/>
          </w:tcPr>
          <w:p>
            <w:pPr>
              <w:spacing w:after="0"/>
              <w:jc w:val="right"/>
            </w:pPr>
            <w:r>
              <w:rPr>
                <w:sz w:val="16"/>
              </w:rPr>
              <w:t>7</w:t>
            </w:r>
          </w:p>
        </w:tc>
        <w:tc>
          <w:tcPr>
            <w:tcW w:type="dxa" w:w="1055"/>
          </w:tcPr>
          <w:p>
            <w:pPr>
              <w:spacing w:after="0"/>
              <w:jc w:val="left"/>
            </w:pPr>
            <w:r>
              <w:rPr>
                <w:sz w:val="16"/>
              </w:rPr>
              <w:t>Wildfire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$53,049</w:t>
            </w:r>
          </w:p>
        </w:tc>
        <w:tc>
          <w:tcPr>
            <w:tcW w:type="dxa" w:w="1146"/>
          </w:tcPr>
          <w:p>
            <w:pPr>
              <w:spacing w:after="0"/>
              <w:jc w:val="right"/>
            </w:pPr>
            <w:r>
              <w:rPr>
                <w:sz w:val="16"/>
              </w:rPr>
              <w:t>$9</w:t>
            </w:r>
          </w:p>
        </w:tc>
        <w:tc>
          <w:tcPr>
            <w:tcW w:type="dxa" w:w="2109"/>
          </w:tcPr>
          <w:p>
            <w:pPr>
              <w:spacing w:after="0"/>
              <w:jc w:val="right"/>
            </w:pPr>
            <w:r>
              <w:rPr>
                <w:sz w:val="16"/>
              </w:rPr>
              <w:t>$3,091</w:t>
            </w:r>
          </w:p>
        </w:tc>
        <w:tc>
          <w:tcPr>
            <w:tcW w:type="dxa" w:w="1237"/>
          </w:tcPr>
          <w:p>
            <w:pPr>
              <w:spacing w:after="0"/>
              <w:jc w:val="right"/>
            </w:pPr>
            <w:r>
              <w:rPr>
                <w:sz w:val="16"/>
              </w:rPr>
              <w:t>$56,149</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8</w:t>
            </w:r>
          </w:p>
        </w:tc>
        <w:tc>
          <w:tcPr>
            <w:tcW w:type="dxa" w:w="1055"/>
          </w:tcPr>
          <w:p>
            <w:pPr>
              <w:spacing w:after="0"/>
              <w:jc w:val="left"/>
            </w:pPr>
            <w:r>
              <w:rPr>
                <w:sz w:val="16"/>
              </w:rPr>
              <w:t>Heat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$226</w:t>
            </w:r>
          </w:p>
        </w:tc>
        <w:tc>
          <w:tcPr>
            <w:tcW w:type="dxa" w:w="1146"/>
          </w:tcPr>
          <w:p>
            <w:pPr>
              <w:spacing w:after="0"/>
              <w:jc w:val="right"/>
            </w:pPr>
            <w:r>
              <w:rPr>
                <w:sz w:val="16"/>
              </w:rPr>
              <w:t>under $1</w:t>
            </w:r>
          </w:p>
        </w:tc>
        <w:tc>
          <w:tcPr>
            <w:tcW w:type="dxa" w:w="2109"/>
          </w:tcPr>
          <w:p>
            <w:pPr>
              <w:spacing w:after="0"/>
              <w:jc w:val="right"/>
            </w:pPr>
            <w:r>
              <w:rPr>
                <w:sz w:val="16"/>
              </w:rPr>
              <w:t>$19,438</w:t>
            </w:r>
          </w:p>
        </w:tc>
        <w:tc>
          <w:tcPr>
            <w:tcW w:type="dxa" w:w="1237"/>
          </w:tcPr>
          <w:p>
            <w:pPr>
              <w:spacing w:after="0"/>
              <w:jc w:val="right"/>
            </w:pPr>
            <w:r>
              <w:rPr>
                <w:sz w:val="16"/>
              </w:rPr>
              <w:t>$19,664</w:t>
            </w:r>
          </w:p>
        </w:tc>
        <w:tc>
          <w:tcPr>
            <w:tcW w:type="dxa" w:w="2327"/>
          </w:tcPr>
          <w:p>
            <w:pPr>
              <w:spacing w:after="0"/>
              <w:jc w:val="right"/>
            </w:pPr>
            <w:r>
              <w:rPr>
                <w:sz w:val="16"/>
              </w:rPr>
              <w:t>2</w:t>
            </w:r>
          </w:p>
        </w:tc>
        <w:tc>
          <w:tcPr>
            <w:tcW w:type="dxa" w:w="2327"/>
          </w:tcPr>
          <w:p>
            <w:pPr>
              <w:spacing w:after="0"/>
              <w:jc w:val="left"/>
            </w:pPr>
          </w:p>
        </w:tc>
      </w:tr>
      <w:tr>
        <w:trPr>
          <w:cantSplit/>
        </w:trPr>
        <w:tc>
          <w:tcPr>
            <w:tcW w:type="dxa" w:w="746"/>
          </w:tcPr>
          <w:p>
            <w:pPr>
              <w:spacing w:after="0"/>
              <w:jc w:val="right"/>
            </w:pPr>
            <w:r>
              <w:rPr>
                <w:sz w:val="16"/>
              </w:rPr>
              <w:t>9</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$3,211</w:t>
            </w:r>
          </w:p>
        </w:tc>
        <w:tc>
          <w:tcPr>
            <w:tcW w:type="dxa" w:w="1146"/>
          </w:tcPr>
          <w:p>
            <w:pPr>
              <w:spacing w:after="0"/>
              <w:jc w:val="right"/>
            </w:pPr>
            <w:r>
              <w:rPr>
                <w:sz w:val="16"/>
              </w:rPr>
              <w:t>n/a</w:t>
            </w:r>
          </w:p>
        </w:tc>
        <w:tc>
          <w:tcPr>
            <w:tcW w:type="dxa" w:w="2109"/>
          </w:tcPr>
          <w:p>
            <w:pPr>
              <w:spacing w:after="0"/>
              <w:jc w:val="right"/>
            </w:pPr>
            <w:r>
              <w:rPr>
                <w:sz w:val="16"/>
              </w:rPr>
              <w:t>$755</w:t>
            </w:r>
          </w:p>
        </w:tc>
        <w:tc>
          <w:tcPr>
            <w:tcW w:type="dxa" w:w="1237"/>
          </w:tcPr>
          <w:p>
            <w:pPr>
              <w:spacing w:after="0"/>
              <w:jc w:val="right"/>
            </w:pPr>
            <w:r>
              <w:rPr>
                <w:sz w:val="16"/>
              </w:rPr>
              <w:t>$3,966</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10</w:t>
            </w:r>
          </w:p>
        </w:tc>
        <w:tc>
          <w:tcPr>
            <w:tcW w:type="dxa" w:w="1055"/>
          </w:tcPr>
          <w:p>
            <w:pPr>
              <w:spacing w:after="0"/>
              <w:jc w:val="left"/>
            </w:pPr>
            <w:r>
              <w:rPr>
                <w:sz w:val="16"/>
              </w:rPr>
              <w:t>Hurricane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$2,933</w:t>
            </w:r>
          </w:p>
        </w:tc>
        <w:tc>
          <w:tcPr>
            <w:tcW w:type="dxa" w:w="1146"/>
          </w:tcPr>
          <w:p>
            <w:pPr>
              <w:spacing w:after="0"/>
              <w:jc w:val="right"/>
            </w:pPr>
            <w:r>
              <w:rPr>
                <w:sz w:val="16"/>
              </w:rPr>
              <w:t>$247</w:t>
            </w:r>
          </w:p>
        </w:tc>
        <w:tc>
          <w:tcPr>
            <w:tcW w:type="dxa" w:w="2109"/>
          </w:tcPr>
          <w:p>
            <w:pPr>
              <w:spacing w:after="0"/>
              <w:jc w:val="right"/>
            </w:pPr>
            <w:r>
              <w:rPr>
                <w:sz w:val="16"/>
              </w:rPr>
              <w:t>$1</w:t>
            </w:r>
          </w:p>
        </w:tc>
        <w:tc>
          <w:tcPr>
            <w:tcW w:type="dxa" w:w="1237"/>
          </w:tcPr>
          <w:p>
            <w:pPr>
              <w:spacing w:after="0"/>
              <w:jc w:val="right"/>
            </w:pPr>
            <w:r>
              <w:rPr>
                <w:sz w:val="16"/>
              </w:rPr>
              <w:t>$3,180</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11</w:t>
            </w:r>
          </w:p>
        </w:tc>
        <w:tc>
          <w:tcPr>
            <w:tcW w:type="dxa" w:w="1055"/>
          </w:tcPr>
          <w:p>
            <w:pPr>
              <w:spacing w:after="0"/>
              <w:jc w:val="left"/>
            </w:pPr>
            <w:r>
              <w:rPr>
                <w:sz w:val="16"/>
              </w:rPr>
              <w:t>Winter Weather</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$458</w:t>
            </w:r>
          </w:p>
        </w:tc>
        <w:tc>
          <w:tcPr>
            <w:tcW w:type="dxa" w:w="1146"/>
          </w:tcPr>
          <w:p>
            <w:pPr>
              <w:spacing w:after="0"/>
              <w:jc w:val="right"/>
            </w:pPr>
            <w:r>
              <w:rPr>
                <w:sz w:val="16"/>
              </w:rPr>
              <w:t>$74</w:t>
            </w:r>
          </w:p>
        </w:tc>
        <w:tc>
          <w:tcPr>
            <w:tcW w:type="dxa" w:w="2109"/>
          </w:tcPr>
          <w:p>
            <w:pPr>
              <w:spacing w:after="0"/>
              <w:jc w:val="right"/>
            </w:pPr>
            <w:r>
              <w:rPr>
                <w:sz w:val="16"/>
              </w:rPr>
              <w:t>$2,607</w:t>
            </w:r>
          </w:p>
        </w:tc>
        <w:tc>
          <w:tcPr>
            <w:tcW w:type="dxa" w:w="1237"/>
          </w:tcPr>
          <w:p>
            <w:pPr>
              <w:spacing w:after="0"/>
              <w:jc w:val="right"/>
            </w:pPr>
            <w:r>
              <w:rPr>
                <w:sz w:val="16"/>
              </w:rPr>
              <w:t>$3,139</w:t>
            </w:r>
          </w:p>
        </w:tc>
        <w:tc>
          <w:tcPr>
            <w:tcW w:type="dxa" w:w="2327"/>
          </w:tcPr>
          <w:p>
            <w:pPr>
              <w:spacing w:after="0"/>
              <w:jc w:val="right"/>
            </w:pPr>
            <w:r>
              <w:rPr>
                <w:sz w:val="16"/>
              </w:rPr>
              <w:t>75</w:t>
            </w:r>
          </w:p>
        </w:tc>
        <w:tc>
          <w:tcPr>
            <w:tcW w:type="dxa" w:w="2327"/>
          </w:tcPr>
          <w:p>
            <w:pPr>
              <w:spacing w:after="0"/>
              <w:jc w:val="left"/>
            </w:pPr>
          </w:p>
        </w:tc>
      </w:tr>
      <w:tr>
        <w:trPr>
          <w:cantSplit/>
        </w:trPr>
        <w:tc>
          <w:tcPr>
            <w:tcW w:type="dxa" w:w="746"/>
          </w:tcPr>
          <w:p>
            <w:pPr>
              <w:spacing w:after="0"/>
              <w:jc w:val="right"/>
            </w:pPr>
            <w:r>
              <w:rPr>
                <w:sz w:val="16"/>
              </w:rPr>
              <w:t>12</w:t>
            </w:r>
          </w:p>
        </w:tc>
        <w:tc>
          <w:tcPr>
            <w:tcW w:type="dxa" w:w="1055"/>
          </w:tcPr>
          <w:p>
            <w:pPr>
              <w:spacing w:after="0"/>
              <w:jc w:val="left"/>
            </w:pPr>
            <w:r>
              <w:rPr>
                <w:sz w:val="16"/>
              </w:rPr>
              <w:t>Ice Storm</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$2,126</w:t>
            </w:r>
          </w:p>
        </w:tc>
        <w:tc>
          <w:tcPr>
            <w:tcW w:type="dxa" w:w="1146"/>
          </w:tcPr>
          <w:p>
            <w:pPr>
              <w:spacing w:after="0"/>
              <w:jc w:val="right"/>
            </w:pPr>
            <w:r>
              <w:rPr>
                <w:sz w:val="16"/>
              </w:rPr>
              <w:t>n/a</w:t>
            </w:r>
          </w:p>
        </w:tc>
        <w:tc>
          <w:tcPr>
            <w:tcW w:type="dxa" w:w="2109"/>
          </w:tcPr>
          <w:p>
            <w:pPr>
              <w:spacing w:after="0"/>
              <w:jc w:val="right"/>
            </w:pPr>
            <w:r>
              <w:rPr>
                <w:sz w:val="16"/>
              </w:rPr>
              <w:t>$465</w:t>
            </w:r>
          </w:p>
        </w:tc>
        <w:tc>
          <w:tcPr>
            <w:tcW w:type="dxa" w:w="1237"/>
          </w:tcPr>
          <w:p>
            <w:pPr>
              <w:spacing w:after="0"/>
              <w:jc w:val="right"/>
            </w:pPr>
            <w:r>
              <w:rPr>
                <w:sz w:val="16"/>
              </w:rPr>
              <w:t>$2,591</w:t>
            </w:r>
          </w:p>
        </w:tc>
        <w:tc>
          <w:tcPr>
            <w:tcW w:type="dxa" w:w="2327"/>
          </w:tcPr>
          <w:p>
            <w:pPr>
              <w:spacing w:after="0"/>
              <w:jc w:val="right"/>
            </w:pPr>
            <w:r>
              <w:rPr>
                <w:sz w:val="16"/>
              </w:rPr>
              <w:t>5</w:t>
            </w:r>
          </w:p>
        </w:tc>
        <w:tc>
          <w:tcPr>
            <w:tcW w:type="dxa" w:w="2327"/>
          </w:tcPr>
          <w:p>
            <w:pPr>
              <w:spacing w:after="0"/>
              <w:jc w:val="left"/>
            </w:pPr>
          </w:p>
        </w:tc>
      </w:tr>
      <w:tr>
        <w:trPr>
          <w:cantSplit/>
        </w:trPr>
        <w:tc>
          <w:tcPr>
            <w:tcW w:type="dxa" w:w="746"/>
          </w:tcPr>
          <w:p>
            <w:pPr>
              <w:spacing w:after="0"/>
              <w:jc w:val="right"/>
            </w:pPr>
            <w:r>
              <w:rPr>
                <w:sz w:val="16"/>
              </w:rPr>
              <w:t>13</w:t>
            </w:r>
          </w:p>
        </w:tc>
        <w:tc>
          <w:tcPr>
            <w:tcW w:type="dxa" w:w="1055"/>
          </w:tcPr>
          <w:p>
            <w:pPr>
              <w:spacing w:after="0"/>
              <w:jc w:val="left"/>
            </w:pPr>
            <w:r>
              <w:rPr>
                <w:sz w:val="16"/>
              </w:rPr>
              <w:t>Landslide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$147</w:t>
            </w:r>
          </w:p>
        </w:tc>
        <w:tc>
          <w:tcPr>
            <w:tcW w:type="dxa" w:w="1146"/>
          </w:tcPr>
          <w:p>
            <w:pPr>
              <w:spacing w:after="0"/>
              <w:jc w:val="right"/>
            </w:pPr>
            <w:r>
              <w:rPr>
                <w:sz w:val="16"/>
              </w:rPr>
              <w:t>n/a</w:t>
            </w:r>
          </w:p>
        </w:tc>
        <w:tc>
          <w:tcPr>
            <w:tcW w:type="dxa" w:w="2109"/>
          </w:tcPr>
          <w:p>
            <w:pPr>
              <w:spacing w:after="0"/>
              <w:jc w:val="right"/>
            </w:pPr>
            <w:r>
              <w:rPr>
                <w:sz w:val="16"/>
              </w:rPr>
              <w:t>$1,892</w:t>
            </w:r>
          </w:p>
        </w:tc>
        <w:tc>
          <w:tcPr>
            <w:tcW w:type="dxa" w:w="1237"/>
          </w:tcPr>
          <w:p>
            <w:pPr>
              <w:spacing w:after="0"/>
              <w:jc w:val="right"/>
            </w:pPr>
            <w:r>
              <w:rPr>
                <w:sz w:val="16"/>
              </w:rPr>
              <w:t>$2,039</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14</w:t>
            </w:r>
          </w:p>
        </w:tc>
        <w:tc>
          <w:tcPr>
            <w:tcW w:type="dxa" w:w="1055"/>
          </w:tcPr>
          <w:p>
            <w:pPr>
              <w:spacing w:after="0"/>
              <w:jc w:val="left"/>
            </w:pPr>
            <w:r>
              <w:rPr>
                <w:sz w:val="16"/>
              </w:rPr>
              <w:t>Drought</w:t>
            </w:r>
          </w:p>
        </w:tc>
        <w:tc>
          <w:tcPr>
            <w:tcW w:type="dxa" w:w="1055"/>
          </w:tcPr>
          <w:p>
            <w:pPr>
              <w:spacing w:after="0"/>
              <w:jc w:val="left"/>
            </w:pPr>
            <w:r>
              <w:rPr>
                <w:sz w:val="16"/>
              </w:rPr>
              <w:t>No Rating</w:t>
            </w:r>
          </w:p>
        </w:tc>
        <w:tc>
          <w:tcPr>
            <w:tcW w:type="dxa" w:w="1055"/>
          </w:tcPr>
          <w:p>
            <w:pPr>
              <w:spacing w:after="0"/>
              <w:jc w:val="left"/>
            </w:pPr>
            <w:r>
              <w:rPr>
                <w:sz w:val="16"/>
              </w:rPr>
              <w:t>No Expected Annual Losses</w:t>
            </w:r>
          </w:p>
        </w:tc>
        <w:tc>
          <w:tcPr>
            <w:tcW w:type="dxa" w:w="1055"/>
          </w:tcPr>
          <w:p>
            <w:pPr>
              <w:spacing w:after="0"/>
              <w:jc w:val="right"/>
            </w:pPr>
            <w:r>
              <w:rPr>
                <w:sz w:val="16"/>
              </w:rPr>
              <w:t>n/a</w:t>
            </w:r>
          </w:p>
        </w:tc>
        <w:tc>
          <w:tcPr>
            <w:tcW w:type="dxa" w:w="1146"/>
          </w:tcPr>
          <w:p>
            <w:pPr>
              <w:spacing w:after="0"/>
              <w:jc w:val="right"/>
            </w:pPr>
            <w:r>
              <w:rPr>
                <w:sz w:val="16"/>
              </w:rPr>
              <w:t>$0</w:t>
            </w:r>
          </w:p>
        </w:tc>
        <w:tc>
          <w:tcPr>
            <w:tcW w:type="dxa" w:w="2109"/>
          </w:tcPr>
          <w:p>
            <w:pPr>
              <w:spacing w:after="0"/>
              <w:jc w:val="right"/>
            </w:pPr>
            <w:r>
              <w:rPr>
                <w:sz w:val="16"/>
              </w:rPr>
              <w:t>n/a</w:t>
            </w:r>
          </w:p>
        </w:tc>
        <w:tc>
          <w:tcPr>
            <w:tcW w:type="dxa" w:w="1237"/>
          </w:tcPr>
          <w:p>
            <w:pPr>
              <w:spacing w:after="0"/>
              <w:jc w:val="right"/>
            </w:pPr>
            <w:r>
              <w:rPr>
                <w:sz w:val="16"/>
              </w:rPr>
              <w:t>$0</w:t>
            </w:r>
          </w:p>
        </w:tc>
        <w:tc>
          <w:tcPr>
            <w:tcW w:type="dxa" w:w="2327"/>
          </w:tcPr>
          <w:p>
            <w:pPr>
              <w:spacing w:after="0"/>
              <w:jc w:val="right"/>
            </w:pPr>
            <w:r>
              <w:rPr>
                <w:sz w:val="16"/>
              </w:rPr>
              <w:t>0</w:t>
            </w:r>
          </w:p>
        </w:tc>
        <w:tc>
          <w:tcPr>
            <w:tcW w:type="dxa" w:w="2327"/>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9105 (Very Low, 8.6); tract 9101 (Very Low, 7.3); tract 9104 (Very Low, 5.8)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9104 (Very Low, 34.6); tract 9101 (Very Low, 33.9); tract 9102 (Very Low, 33.5)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9102 (Relatively Low, 93.4); tract 9104 (Relatively Low, 92.7); tract 9101 (Relatively Low, 86.4)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9104 (Relatively Low, 52.3); tract 9105 (Relatively Low, 47.4); tract 9102 (Relatively Low, 42.7)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9104 (Relatively Moderate, 89.4); tract 9102 (Relatively Low, 87.8); tract 9105 (Relatively Low, 87.1)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9105 is Census Tract 9105).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2"/>
        <w:gridCol w:w="1819"/>
        <w:gridCol w:w="1672"/>
        <w:gridCol w:w="1890"/>
        <w:gridCol w:w="2105"/>
        <w:gridCol w:w="1512"/>
        <w:gridCol w:w="1792"/>
        <w:gridCol w:w="1539"/>
      </w:tblGrid>
      <w:tr>
        <w:trPr>
          <w:cantSplit/>
          <w:tblHeader/>
        </w:trPr>
        <w:tc>
          <w:tcPr>
            <w:tcW w:type="dxa" w:w="1782"/>
            <w:shd w:val="clear" w:color="auto" w:fill="E8E8E8"/>
          </w:tcPr>
          <w:p>
            <w:pPr>
              <w:spacing w:after="0"/>
              <w:jc w:val="left"/>
            </w:pPr>
            <w:r>
              <w:rPr>
                <w:b/>
                <w:sz w:val="16"/>
              </w:rPr>
              <w:t>Hazard</w:t>
            </w:r>
          </w:p>
        </w:tc>
        <w:tc>
          <w:tcPr>
            <w:tcW w:type="dxa" w:w="1819"/>
            <w:shd w:val="clear" w:color="auto" w:fill="E8E8E8"/>
          </w:tcPr>
          <w:p>
            <w:pPr>
              <w:spacing w:after="0"/>
              <w:jc w:val="left"/>
            </w:pPr>
            <w:r>
              <w:rPr>
                <w:b/>
                <w:sz w:val="16"/>
              </w:rPr>
              <w:t>Scale</w:t>
            </w:r>
          </w:p>
        </w:tc>
        <w:tc>
          <w:tcPr>
            <w:tcW w:type="dxa" w:w="167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0"/>
            <w:shd w:val="clear" w:color="auto" w:fill="E8E8E8"/>
          </w:tcPr>
          <w:p>
            <w:pPr>
              <w:spacing w:after="0"/>
              <w:jc w:val="left"/>
            </w:pPr>
            <w:r>
              <w:rPr>
                <w:b/>
                <w:sz w:val="16"/>
              </w:rPr>
              <w:t>Observed range</w:t>
            </w:r>
          </w:p>
        </w:tc>
        <w:tc>
          <w:tcPr>
            <w:tcW w:type="dxa" w:w="2105"/>
            <w:shd w:val="clear" w:color="auto" w:fill="E8E8E8"/>
          </w:tcPr>
          <w:p>
            <w:pPr>
              <w:spacing w:after="0"/>
              <w:jc w:val="left"/>
            </w:pPr>
            <w:r>
              <w:rPr>
                <w:b/>
                <w:sz w:val="16"/>
              </w:rPr>
              <w:t>Worst recorded event</w:t>
            </w:r>
          </w:p>
        </w:tc>
        <w:tc>
          <w:tcPr>
            <w:tcW w:type="dxa" w:w="1512"/>
            <w:shd w:val="clear" w:color="auto" w:fill="E8E8E8"/>
          </w:tcPr>
          <w:p>
            <w:pPr>
              <w:spacing w:after="0"/>
              <w:jc w:val="left"/>
            </w:pPr>
            <w:r>
              <w:rPr>
                <w:b/>
                <w:sz w:val="16"/>
              </w:rPr>
              <w:t>Most damaging (when different)</w:t>
            </w:r>
          </w:p>
        </w:tc>
        <w:tc>
          <w:tcPr>
            <w:tcW w:type="dxa" w:w="1792"/>
            <w:shd w:val="clear" w:color="auto" w:fill="E8E8E8"/>
          </w:tcPr>
          <w:p>
            <w:pPr>
              <w:spacing w:after="0"/>
              <w:jc w:val="left"/>
            </w:pPr>
            <w:r>
              <w:rPr>
                <w:b/>
                <w:sz w:val="16"/>
              </w:rPr>
              <w:t>How it applies to jurisdictions</w:t>
            </w:r>
          </w:p>
        </w:tc>
        <w:tc>
          <w:tcPr>
            <w:tcW w:type="dxa" w:w="1539"/>
            <w:shd w:val="clear" w:color="auto" w:fill="E8E8E8"/>
          </w:tcPr>
          <w:p>
            <w:pPr>
              <w:spacing w:after="0"/>
              <w:jc w:val="left"/>
            </w:pPr>
            <w:r>
              <w:rPr>
                <w:b/>
                <w:sz w:val="16"/>
              </w:rPr>
              <w:t>Note</w:t>
            </w:r>
          </w:p>
        </w:tc>
      </w:tr>
      <w:tr>
        <w:trPr>
          <w:cantSplit/>
        </w:trPr>
        <w:tc>
          <w:tcPr>
            <w:tcW w:type="dxa" w:w="1782"/>
          </w:tcPr>
          <w:p>
            <w:pPr>
              <w:spacing w:after="0"/>
              <w:jc w:val="left"/>
            </w:pPr>
            <w:r>
              <w:rPr>
                <w:sz w:val="16"/>
              </w:rPr>
              <w:t>Cold/Wind Chill, Extreme Cold/Wind Chill</w:t>
            </w:r>
          </w:p>
        </w:tc>
        <w:tc>
          <w:tcPr>
            <w:tcW w:type="dxa" w:w="1819"/>
          </w:tcPr>
          <w:p>
            <w:pPr>
              <w:spacing w:after="0"/>
              <w:jc w:val="left"/>
            </w:pPr>
            <w:r>
              <w:rPr>
                <w:sz w:val="16"/>
              </w:rPr>
              <w:t>wind chill</w:t>
            </w:r>
          </w:p>
        </w:tc>
        <w:tc>
          <w:tcPr>
            <w:tcW w:type="dxa" w:w="1672"/>
          </w:tcPr>
          <w:p>
            <w:pPr>
              <w:spacing w:after="0"/>
              <w:jc w:val="right"/>
            </w:pPr>
            <w:r>
              <w:rPr>
                <w:sz w:val="16"/>
              </w:rPr>
              <w:t>8 records, 2007 to 2026 (8 zone-level)</w:t>
            </w:r>
          </w:p>
        </w:tc>
        <w:tc>
          <w:tcPr>
            <w:tcW w:type="dxa" w:w="1890"/>
          </w:tcPr>
          <w:p>
            <w:pPr>
              <w:spacing w:after="0"/>
              <w:jc w:val="left"/>
            </w:pPr>
            <w:r>
              <w:rPr>
                <w:sz w:val="16"/>
              </w:rPr>
              <w:t>2 days to 3 days (median 2.5 days); 6 with a recorded value</w:t>
            </w:r>
          </w:p>
        </w:tc>
        <w:tc>
          <w:tcPr>
            <w:tcW w:type="dxa" w:w="2105"/>
          </w:tcPr>
          <w:p>
            <w:pPr>
              <w:spacing w:after="0"/>
              <w:jc w:val="left"/>
            </w:pPr>
            <w:r>
              <w:rPr>
                <w:sz w:val="16"/>
              </w:rPr>
              <w:t>3 consecutive days, 2026-02-06 to 2026-02-08, zone-level</w:t>
            </w:r>
          </w:p>
        </w:tc>
        <w:tc>
          <w:tcPr>
            <w:tcW w:type="dxa" w:w="1512"/>
          </w:tcPr>
          <w:p>
            <w:pPr>
              <w:spacing w:after="0"/>
              <w:jc w:val="left"/>
            </w:pPr>
          </w:p>
        </w:tc>
        <w:tc>
          <w:tcPr>
            <w:tcW w:type="dxa" w:w="1792"/>
          </w:tcPr>
          <w:p>
            <w:pPr>
              <w:spacing w:after="0"/>
              <w:jc w:val="left"/>
            </w:pPr>
            <w:r>
              <w:rPr>
                <w:sz w:val="16"/>
              </w:rPr>
              <w:t>Countywide (zone-level records).</w:t>
            </w:r>
          </w:p>
        </w:tc>
        <w:tc>
          <w:tcPr>
            <w:tcW w:type="dxa" w:w="1539"/>
          </w:tcPr>
          <w:p>
            <w:pPr>
              <w:spacing w:after="0"/>
              <w:jc w:val="left"/>
            </w:pPr>
          </w:p>
        </w:tc>
      </w:tr>
      <w:tr>
        <w:trPr>
          <w:cantSplit/>
        </w:trPr>
        <w:tc>
          <w:tcPr>
            <w:tcW w:type="dxa" w:w="1782"/>
          </w:tcPr>
          <w:p>
            <w:pPr>
              <w:spacing w:after="0"/>
              <w:jc w:val="left"/>
            </w:pPr>
            <w:r>
              <w:rPr>
                <w:sz w:val="16"/>
              </w:rPr>
              <w:t>Frost/Freeze (outside NRI's Cold Wave definition)</w:t>
            </w:r>
          </w:p>
        </w:tc>
        <w:tc>
          <w:tcPr>
            <w:tcW w:type="dxa" w:w="1819"/>
          </w:tcPr>
          <w:p>
            <w:pPr>
              <w:spacing w:after="0"/>
              <w:jc w:val="left"/>
            </w:pPr>
            <w:r>
              <w:rPr>
                <w:sz w:val="16"/>
              </w:rPr>
              <w:t>crop damage</w:t>
            </w:r>
          </w:p>
        </w:tc>
        <w:tc>
          <w:tcPr>
            <w:tcW w:type="dxa" w:w="1672"/>
          </w:tcPr>
          <w:p>
            <w:pPr>
              <w:spacing w:after="0"/>
              <w:jc w:val="right"/>
            </w:pPr>
            <w:r>
              <w:rPr>
                <w:sz w:val="16"/>
              </w:rPr>
              <w:t>0</w:t>
            </w:r>
          </w:p>
        </w:tc>
        <w:tc>
          <w:tcPr>
            <w:tcW w:type="dxa" w:w="1890"/>
          </w:tcPr>
          <w:p>
            <w:pPr>
              <w:spacing w:after="0"/>
              <w:jc w:val="left"/>
            </w:pPr>
          </w:p>
        </w:tc>
        <w:tc>
          <w:tcPr>
            <w:tcW w:type="dxa" w:w="2105"/>
          </w:tcPr>
          <w:p>
            <w:pPr>
              <w:spacing w:after="0"/>
              <w:jc w:val="left"/>
            </w:pPr>
          </w:p>
        </w:tc>
        <w:tc>
          <w:tcPr>
            <w:tcW w:type="dxa" w:w="1512"/>
          </w:tcPr>
          <w:p>
            <w:pPr>
              <w:spacing w:after="0"/>
              <w:jc w:val="left"/>
            </w:pPr>
          </w:p>
        </w:tc>
        <w:tc>
          <w:tcPr>
            <w:tcW w:type="dxa" w:w="1792"/>
          </w:tcPr>
          <w:p>
            <w:pPr>
              <w:spacing w:after="0"/>
              <w:jc w:val="left"/>
            </w:pPr>
          </w:p>
        </w:tc>
        <w:tc>
          <w:tcPr>
            <w:tcW w:type="dxa" w:w="1539"/>
          </w:tcPr>
          <w:p>
            <w:pPr>
              <w:spacing w:after="0"/>
              <w:jc w:val="left"/>
            </w:pPr>
          </w:p>
        </w:tc>
      </w:tr>
      <w:tr>
        <w:trPr>
          <w:cantSplit/>
        </w:trPr>
        <w:tc>
          <w:tcPr>
            <w:tcW w:type="dxa" w:w="1782"/>
          </w:tcPr>
          <w:p>
            <w:pPr>
              <w:spacing w:after="0"/>
              <w:jc w:val="left"/>
            </w:pPr>
            <w:r>
              <w:rPr>
                <w:sz w:val="16"/>
              </w:rPr>
              <w:t>Drought</w:t>
            </w:r>
          </w:p>
        </w:tc>
        <w:tc>
          <w:tcPr>
            <w:tcW w:type="dxa" w:w="1819"/>
          </w:tcPr>
          <w:p>
            <w:pPr>
              <w:spacing w:after="0"/>
              <w:jc w:val="left"/>
            </w:pPr>
            <w:r>
              <w:rPr>
                <w:sz w:val="16"/>
              </w:rPr>
              <w:t>U.S. Drought Monitor scale (D0 to D4)</w:t>
            </w:r>
          </w:p>
        </w:tc>
        <w:tc>
          <w:tcPr>
            <w:tcW w:type="dxa" w:w="1672"/>
          </w:tcPr>
          <w:p>
            <w:pPr>
              <w:spacing w:after="0"/>
              <w:jc w:val="right"/>
            </w:pPr>
            <w:r>
              <w:rPr>
                <w:sz w:val="16"/>
              </w:rPr>
              <w:t>0</w:t>
            </w:r>
          </w:p>
        </w:tc>
        <w:tc>
          <w:tcPr>
            <w:tcW w:type="dxa" w:w="1890"/>
          </w:tcPr>
          <w:p>
            <w:pPr>
              <w:spacing w:after="0"/>
              <w:jc w:val="left"/>
            </w:pPr>
          </w:p>
        </w:tc>
        <w:tc>
          <w:tcPr>
            <w:tcW w:type="dxa" w:w="2105"/>
          </w:tcPr>
          <w:p>
            <w:pPr>
              <w:spacing w:after="0"/>
              <w:jc w:val="left"/>
            </w:pPr>
          </w:p>
        </w:tc>
        <w:tc>
          <w:tcPr>
            <w:tcW w:type="dxa" w:w="1512"/>
          </w:tcPr>
          <w:p>
            <w:pPr>
              <w:spacing w:after="0"/>
              <w:jc w:val="left"/>
            </w:pPr>
          </w:p>
        </w:tc>
        <w:tc>
          <w:tcPr>
            <w:tcW w:type="dxa" w:w="1792"/>
          </w:tcPr>
          <w:p>
            <w:pPr>
              <w:spacing w:after="0"/>
              <w:jc w:val="left"/>
            </w:pPr>
          </w:p>
        </w:tc>
        <w:tc>
          <w:tcPr>
            <w:tcW w:type="dxa" w:w="15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2"/>
          </w:tcPr>
          <w:p>
            <w:pPr>
              <w:spacing w:after="0"/>
              <w:jc w:val="left"/>
            </w:pPr>
            <w:r>
              <w:rPr>
                <w:sz w:val="16"/>
              </w:rPr>
              <w:t>Earthquake</w:t>
            </w:r>
          </w:p>
        </w:tc>
        <w:tc>
          <w:tcPr>
            <w:tcW w:type="dxa" w:w="1819"/>
          </w:tcPr>
          <w:p>
            <w:pPr>
              <w:spacing w:after="0"/>
              <w:jc w:val="left"/>
            </w:pPr>
            <w:r>
              <w:rPr>
                <w:sz w:val="16"/>
              </w:rPr>
              <w:t>Modified Mercalli (local data)</w:t>
            </w:r>
          </w:p>
        </w:tc>
        <w:tc>
          <w:tcPr>
            <w:tcW w:type="dxa" w:w="1672"/>
          </w:tcPr>
          <w:p>
            <w:pPr>
              <w:spacing w:after="0"/>
              <w:jc w:val="right"/>
            </w:pPr>
            <w:r>
              <w:rPr>
                <w:sz w:val="16"/>
              </w:rPr>
              <w:t>0</w:t>
            </w:r>
          </w:p>
        </w:tc>
        <w:tc>
          <w:tcPr>
            <w:tcW w:type="dxa" w:w="1890"/>
          </w:tcPr>
          <w:p>
            <w:pPr>
              <w:spacing w:after="0"/>
              <w:jc w:val="left"/>
            </w:pPr>
          </w:p>
        </w:tc>
        <w:tc>
          <w:tcPr>
            <w:tcW w:type="dxa" w:w="2105"/>
          </w:tcPr>
          <w:p>
            <w:pPr>
              <w:spacing w:after="0"/>
              <w:jc w:val="left"/>
            </w:pPr>
          </w:p>
        </w:tc>
        <w:tc>
          <w:tcPr>
            <w:tcW w:type="dxa" w:w="1512"/>
          </w:tcPr>
          <w:p>
            <w:pPr>
              <w:spacing w:after="0"/>
              <w:jc w:val="left"/>
            </w:pPr>
          </w:p>
        </w:tc>
        <w:tc>
          <w:tcPr>
            <w:tcW w:type="dxa" w:w="1792"/>
          </w:tcPr>
          <w:p>
            <w:pPr>
              <w:spacing w:after="0"/>
              <w:jc w:val="left"/>
            </w:pPr>
          </w:p>
        </w:tc>
        <w:tc>
          <w:tcPr>
            <w:tcW w:type="dxa" w:w="1539"/>
          </w:tcPr>
          <w:p>
            <w:pPr>
              <w:spacing w:after="0"/>
              <w:jc w:val="left"/>
            </w:pPr>
            <w:r>
              <w:rPr>
                <w:sz w:val="16"/>
              </w:rPr>
              <w:t>Storm Events does not record earthquakes; the USGS earthquake catalog is the source.</w:t>
            </w:r>
          </w:p>
        </w:tc>
      </w:tr>
      <w:tr>
        <w:trPr>
          <w:cantSplit/>
        </w:trPr>
        <w:tc>
          <w:tcPr>
            <w:tcW w:type="dxa" w:w="1782"/>
          </w:tcPr>
          <w:p>
            <w:pPr>
              <w:spacing w:after="0"/>
              <w:jc w:val="left"/>
            </w:pPr>
            <w:r>
              <w:rPr>
                <w:sz w:val="16"/>
              </w:rPr>
              <w:t>Hail</w:t>
            </w:r>
          </w:p>
        </w:tc>
        <w:tc>
          <w:tcPr>
            <w:tcW w:type="dxa" w:w="1819"/>
          </w:tcPr>
          <w:p>
            <w:pPr>
              <w:spacing w:after="0"/>
              <w:jc w:val="left"/>
            </w:pPr>
            <w:r>
              <w:rPr>
                <w:sz w:val="16"/>
              </w:rPr>
              <w:t>hail size (inches)</w:t>
            </w:r>
          </w:p>
        </w:tc>
        <w:tc>
          <w:tcPr>
            <w:tcW w:type="dxa" w:w="1672"/>
          </w:tcPr>
          <w:p>
            <w:pPr>
              <w:spacing w:after="0"/>
              <w:jc w:val="right"/>
            </w:pPr>
            <w:r>
              <w:rPr>
                <w:sz w:val="16"/>
              </w:rPr>
              <w:t>45 records, 1983 to 2025</w:t>
            </w:r>
          </w:p>
        </w:tc>
        <w:tc>
          <w:tcPr>
            <w:tcW w:type="dxa" w:w="1890"/>
          </w:tcPr>
          <w:p>
            <w:pPr>
              <w:spacing w:after="0"/>
              <w:jc w:val="left"/>
            </w:pPr>
            <w:r>
              <w:rPr>
                <w:sz w:val="16"/>
              </w:rPr>
              <w:t>0.75 in to 2.5 in (median 0.75 in); 45 with a recorded value</w:t>
            </w:r>
          </w:p>
        </w:tc>
        <w:tc>
          <w:tcPr>
            <w:tcW w:type="dxa" w:w="2105"/>
          </w:tcPr>
          <w:p>
            <w:pPr>
              <w:spacing w:after="0"/>
              <w:jc w:val="left"/>
            </w:pPr>
            <w:r>
              <w:rPr>
                <w:sz w:val="16"/>
              </w:rPr>
              <w:t>2.5 in hail, 1990-08-27</w:t>
            </w:r>
          </w:p>
        </w:tc>
        <w:tc>
          <w:tcPr>
            <w:tcW w:type="dxa" w:w="1512"/>
          </w:tcPr>
          <w:p>
            <w:pPr>
              <w:spacing w:after="0"/>
              <w:jc w:val="left"/>
            </w:pPr>
            <w:r>
              <w:rPr>
                <w:sz w:val="16"/>
              </w:rPr>
              <w:t>Hail, 2016-07-08, $0 property; $50,000 crops (2016 dollars)</w:t>
            </w:r>
          </w:p>
        </w:tc>
        <w:tc>
          <w:tcPr>
            <w:tcW w:type="dxa" w:w="1792"/>
          </w:tcPr>
          <w:p>
            <w:pPr>
              <w:spacing w:after="0"/>
              <w:jc w:val="left"/>
            </w:pPr>
            <w:r>
              <w:rPr>
                <w:sz w:val="16"/>
              </w:rPr>
              <w:t>Event records naming jurisdictions in the plan: Hillman township (7 records), Hillman village (7 records).</w:t>
            </w:r>
          </w:p>
        </w:tc>
        <w:tc>
          <w:tcPr>
            <w:tcW w:type="dxa" w:w="1539"/>
          </w:tcPr>
          <w:p>
            <w:pPr>
              <w:spacing w:after="0"/>
              <w:jc w:val="left"/>
            </w:pPr>
          </w:p>
        </w:tc>
      </w:tr>
      <w:tr>
        <w:trPr>
          <w:cantSplit/>
        </w:trPr>
        <w:tc>
          <w:tcPr>
            <w:tcW w:type="dxa" w:w="1782"/>
          </w:tcPr>
          <w:p>
            <w:pPr>
              <w:spacing w:after="0"/>
              <w:jc w:val="left"/>
            </w:pPr>
            <w:r>
              <w:rPr>
                <w:sz w:val="16"/>
              </w:rPr>
              <w:t>Excessive Heat, Heat</w:t>
            </w:r>
          </w:p>
        </w:tc>
        <w:tc>
          <w:tcPr>
            <w:tcW w:type="dxa" w:w="1819"/>
          </w:tcPr>
          <w:p>
            <w:pPr>
              <w:spacing w:after="0"/>
              <w:jc w:val="left"/>
            </w:pPr>
            <w:r>
              <w:rPr>
                <w:sz w:val="16"/>
              </w:rPr>
              <w:t>heat index (in event narratives)</w:t>
            </w:r>
          </w:p>
        </w:tc>
        <w:tc>
          <w:tcPr>
            <w:tcW w:type="dxa" w:w="1672"/>
          </w:tcPr>
          <w:p>
            <w:pPr>
              <w:spacing w:after="0"/>
              <w:jc w:val="right"/>
            </w:pPr>
            <w:r>
              <w:rPr>
                <w:sz w:val="16"/>
              </w:rPr>
              <w:t>2 records, 2001 to 2018 (2 zone-level)</w:t>
            </w:r>
          </w:p>
        </w:tc>
        <w:tc>
          <w:tcPr>
            <w:tcW w:type="dxa" w:w="1890"/>
          </w:tcPr>
          <w:p>
            <w:pPr>
              <w:spacing w:after="0"/>
              <w:jc w:val="left"/>
            </w:pPr>
            <w:r>
              <w:rPr>
                <w:sz w:val="16"/>
              </w:rPr>
              <w:t>1 day to 9 days (median 5 days); 2 with a recorded value</w:t>
            </w:r>
          </w:p>
        </w:tc>
        <w:tc>
          <w:tcPr>
            <w:tcW w:type="dxa" w:w="2105"/>
          </w:tcPr>
          <w:p>
            <w:pPr>
              <w:spacing w:after="0"/>
              <w:jc w:val="left"/>
            </w:pPr>
            <w:r>
              <w:rPr>
                <w:sz w:val="16"/>
              </w:rPr>
              <w:t>9 consecutive days, 2001-08-01 to 2001-08-09, zone-level</w:t>
            </w:r>
          </w:p>
        </w:tc>
        <w:tc>
          <w:tcPr>
            <w:tcW w:type="dxa" w:w="1512"/>
          </w:tcPr>
          <w:p>
            <w:pPr>
              <w:spacing w:after="0"/>
              <w:jc w:val="left"/>
            </w:pPr>
          </w:p>
        </w:tc>
        <w:tc>
          <w:tcPr>
            <w:tcW w:type="dxa" w:w="1792"/>
          </w:tcPr>
          <w:p>
            <w:pPr>
              <w:spacing w:after="0"/>
              <w:jc w:val="left"/>
            </w:pPr>
            <w:r>
              <w:rPr>
                <w:sz w:val="16"/>
              </w:rPr>
              <w:t>Countywide (zone-level records).</w:t>
            </w:r>
          </w:p>
        </w:tc>
        <w:tc>
          <w:tcPr>
            <w:tcW w:type="dxa" w:w="1539"/>
          </w:tcPr>
          <w:p>
            <w:pPr>
              <w:spacing w:after="0"/>
              <w:jc w:val="left"/>
            </w:pPr>
          </w:p>
        </w:tc>
      </w:tr>
      <w:tr>
        <w:trPr>
          <w:cantSplit/>
        </w:trPr>
        <w:tc>
          <w:tcPr>
            <w:tcW w:type="dxa" w:w="1782"/>
          </w:tcPr>
          <w:p>
            <w:pPr>
              <w:spacing w:after="0"/>
              <w:jc w:val="left"/>
            </w:pPr>
            <w:r>
              <w:rPr>
                <w:sz w:val="16"/>
              </w:rPr>
              <w:t>Hurricane, Tropical Storm, Tropical Depression</w:t>
            </w:r>
          </w:p>
        </w:tc>
        <w:tc>
          <w:tcPr>
            <w:tcW w:type="dxa" w:w="1819"/>
          </w:tcPr>
          <w:p>
            <w:pPr>
              <w:spacing w:after="0"/>
              <w:jc w:val="left"/>
            </w:pPr>
            <w:r>
              <w:rPr>
                <w:sz w:val="16"/>
              </w:rPr>
              <w:t>Saffir-Simpson</w:t>
            </w:r>
          </w:p>
        </w:tc>
        <w:tc>
          <w:tcPr>
            <w:tcW w:type="dxa" w:w="1672"/>
          </w:tcPr>
          <w:p>
            <w:pPr>
              <w:spacing w:after="0"/>
              <w:jc w:val="right"/>
            </w:pPr>
            <w:r>
              <w:rPr>
                <w:sz w:val="16"/>
              </w:rPr>
              <w:t>0</w:t>
            </w:r>
          </w:p>
        </w:tc>
        <w:tc>
          <w:tcPr>
            <w:tcW w:type="dxa" w:w="1890"/>
          </w:tcPr>
          <w:p>
            <w:pPr>
              <w:spacing w:after="0"/>
              <w:jc w:val="left"/>
            </w:pPr>
          </w:p>
        </w:tc>
        <w:tc>
          <w:tcPr>
            <w:tcW w:type="dxa" w:w="2105"/>
          </w:tcPr>
          <w:p>
            <w:pPr>
              <w:spacing w:after="0"/>
              <w:jc w:val="left"/>
            </w:pPr>
          </w:p>
        </w:tc>
        <w:tc>
          <w:tcPr>
            <w:tcW w:type="dxa" w:w="1512"/>
          </w:tcPr>
          <w:p>
            <w:pPr>
              <w:spacing w:after="0"/>
              <w:jc w:val="left"/>
            </w:pPr>
          </w:p>
        </w:tc>
        <w:tc>
          <w:tcPr>
            <w:tcW w:type="dxa" w:w="1792"/>
          </w:tcPr>
          <w:p>
            <w:pPr>
              <w:spacing w:after="0"/>
              <w:jc w:val="left"/>
            </w:pPr>
          </w:p>
        </w:tc>
        <w:tc>
          <w:tcPr>
            <w:tcW w:type="dxa" w:w="153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2"/>
          </w:tcPr>
          <w:p>
            <w:pPr>
              <w:spacing w:after="0"/>
              <w:jc w:val="left"/>
            </w:pPr>
            <w:r>
              <w:rPr>
                <w:sz w:val="16"/>
              </w:rPr>
              <w:t>Ice Storm</w:t>
            </w:r>
          </w:p>
        </w:tc>
        <w:tc>
          <w:tcPr>
            <w:tcW w:type="dxa" w:w="1819"/>
          </w:tcPr>
          <w:p>
            <w:pPr>
              <w:spacing w:after="0"/>
              <w:jc w:val="left"/>
            </w:pPr>
            <w:r>
              <w:rPr>
                <w:sz w:val="16"/>
              </w:rPr>
              <w:t>Sperry-Piltz ice scale (local data)</w:t>
            </w:r>
          </w:p>
        </w:tc>
        <w:tc>
          <w:tcPr>
            <w:tcW w:type="dxa" w:w="1672"/>
          </w:tcPr>
          <w:p>
            <w:pPr>
              <w:spacing w:after="0"/>
              <w:jc w:val="right"/>
            </w:pPr>
            <w:r>
              <w:rPr>
                <w:sz w:val="16"/>
              </w:rPr>
              <w:t>5 records, 2001 to 2026 (5 zone-level)</w:t>
            </w:r>
          </w:p>
        </w:tc>
        <w:tc>
          <w:tcPr>
            <w:tcW w:type="dxa" w:w="1890"/>
          </w:tcPr>
          <w:p>
            <w:pPr>
              <w:spacing w:after="0"/>
              <w:jc w:val="left"/>
            </w:pPr>
          </w:p>
        </w:tc>
        <w:tc>
          <w:tcPr>
            <w:tcW w:type="dxa" w:w="2105"/>
          </w:tcPr>
          <w:p>
            <w:pPr>
              <w:spacing w:after="0"/>
              <w:jc w:val="left"/>
            </w:pPr>
            <w:r>
              <w:rPr>
                <w:sz w:val="16"/>
              </w:rPr>
              <w:t>No damage reported in 5 records.</w:t>
            </w:r>
          </w:p>
        </w:tc>
        <w:tc>
          <w:tcPr>
            <w:tcW w:type="dxa" w:w="1512"/>
          </w:tcPr>
          <w:p>
            <w:pPr>
              <w:spacing w:after="0"/>
              <w:jc w:val="left"/>
            </w:pPr>
          </w:p>
        </w:tc>
        <w:tc>
          <w:tcPr>
            <w:tcW w:type="dxa" w:w="1792"/>
          </w:tcPr>
          <w:p>
            <w:pPr>
              <w:spacing w:after="0"/>
              <w:jc w:val="left"/>
            </w:pPr>
            <w:r>
              <w:rPr>
                <w:sz w:val="16"/>
              </w:rPr>
              <w:t>Countywide (zone-level records).</w:t>
            </w:r>
          </w:p>
        </w:tc>
        <w:tc>
          <w:tcPr>
            <w:tcW w:type="dxa" w:w="1539"/>
          </w:tcPr>
          <w:p>
            <w:pPr>
              <w:spacing w:after="0"/>
              <w:jc w:val="left"/>
            </w:pPr>
          </w:p>
        </w:tc>
      </w:tr>
      <w:tr>
        <w:trPr>
          <w:cantSplit/>
        </w:trPr>
        <w:tc>
          <w:tcPr>
            <w:tcW w:type="dxa" w:w="1782"/>
          </w:tcPr>
          <w:p>
            <w:pPr>
              <w:spacing w:after="0"/>
              <w:jc w:val="left"/>
            </w:pPr>
            <w:r>
              <w:rPr>
                <w:sz w:val="16"/>
              </w:rPr>
              <w:t>Flash Flood, Flood, Lakeshore Flood</w:t>
            </w:r>
          </w:p>
        </w:tc>
        <w:tc>
          <w:tcPr>
            <w:tcW w:type="dxa" w:w="1819"/>
          </w:tcPr>
          <w:p>
            <w:pPr>
              <w:spacing w:after="0"/>
              <w:jc w:val="left"/>
            </w:pPr>
            <w:r>
              <w:rPr>
                <w:sz w:val="16"/>
              </w:rPr>
              <w:t>damage and flood days (flood depth: FIRM)</w:t>
            </w:r>
          </w:p>
        </w:tc>
        <w:tc>
          <w:tcPr>
            <w:tcW w:type="dxa" w:w="1672"/>
          </w:tcPr>
          <w:p>
            <w:pPr>
              <w:spacing w:after="0"/>
              <w:jc w:val="right"/>
            </w:pPr>
            <w:r>
              <w:rPr>
                <w:sz w:val="16"/>
              </w:rPr>
              <w:t>2 records, 2001 to 2020</w:t>
            </w:r>
          </w:p>
        </w:tc>
        <w:tc>
          <w:tcPr>
            <w:tcW w:type="dxa" w:w="1890"/>
          </w:tcPr>
          <w:p>
            <w:pPr>
              <w:spacing w:after="0"/>
              <w:jc w:val="left"/>
            </w:pPr>
          </w:p>
        </w:tc>
        <w:tc>
          <w:tcPr>
            <w:tcW w:type="dxa" w:w="2105"/>
          </w:tcPr>
          <w:p>
            <w:pPr>
              <w:spacing w:after="0"/>
              <w:jc w:val="left"/>
            </w:pPr>
            <w:r>
              <w:rPr>
                <w:sz w:val="16"/>
              </w:rPr>
              <w:t>No damage reported in 2 records.</w:t>
            </w:r>
          </w:p>
        </w:tc>
        <w:tc>
          <w:tcPr>
            <w:tcW w:type="dxa" w:w="1512"/>
          </w:tcPr>
          <w:p>
            <w:pPr>
              <w:spacing w:after="0"/>
              <w:jc w:val="left"/>
            </w:pPr>
          </w:p>
        </w:tc>
        <w:tc>
          <w:tcPr>
            <w:tcW w:type="dxa" w:w="1792"/>
          </w:tcPr>
          <w:p>
            <w:pPr>
              <w:spacing w:after="0"/>
              <w:jc w:val="left"/>
            </w:pPr>
            <w:r>
              <w:rPr>
                <w:sz w:val="16"/>
              </w:rPr>
              <w:t>No event record names a jurisdiction in the plan.</w:t>
            </w:r>
          </w:p>
        </w:tc>
        <w:tc>
          <w:tcPr>
            <w:tcW w:type="dxa" w:w="153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2"/>
          </w:tcPr>
          <w:p>
            <w:pPr>
              <w:spacing w:after="0"/>
              <w:jc w:val="left"/>
            </w:pPr>
            <w:r>
              <w:rPr>
                <w:sz w:val="16"/>
              </w:rPr>
              <w:t>Debris Flow</w:t>
            </w:r>
          </w:p>
        </w:tc>
        <w:tc>
          <w:tcPr>
            <w:tcW w:type="dxa" w:w="1819"/>
          </w:tcPr>
          <w:p>
            <w:pPr>
              <w:spacing w:after="0"/>
              <w:jc w:val="left"/>
            </w:pPr>
            <w:r>
              <w:rPr>
                <w:sz w:val="16"/>
              </w:rPr>
              <w:t>none (count and damage only)</w:t>
            </w:r>
          </w:p>
        </w:tc>
        <w:tc>
          <w:tcPr>
            <w:tcW w:type="dxa" w:w="1672"/>
          </w:tcPr>
          <w:p>
            <w:pPr>
              <w:spacing w:after="0"/>
              <w:jc w:val="right"/>
            </w:pPr>
            <w:r>
              <w:rPr>
                <w:sz w:val="16"/>
              </w:rPr>
              <w:t>0</w:t>
            </w:r>
          </w:p>
        </w:tc>
        <w:tc>
          <w:tcPr>
            <w:tcW w:type="dxa" w:w="1890"/>
          </w:tcPr>
          <w:p>
            <w:pPr>
              <w:spacing w:after="0"/>
              <w:jc w:val="left"/>
            </w:pPr>
          </w:p>
        </w:tc>
        <w:tc>
          <w:tcPr>
            <w:tcW w:type="dxa" w:w="2105"/>
          </w:tcPr>
          <w:p>
            <w:pPr>
              <w:spacing w:after="0"/>
              <w:jc w:val="left"/>
            </w:pPr>
          </w:p>
        </w:tc>
        <w:tc>
          <w:tcPr>
            <w:tcW w:type="dxa" w:w="1512"/>
          </w:tcPr>
          <w:p>
            <w:pPr>
              <w:spacing w:after="0"/>
              <w:jc w:val="left"/>
            </w:pPr>
          </w:p>
        </w:tc>
        <w:tc>
          <w:tcPr>
            <w:tcW w:type="dxa" w:w="1792"/>
          </w:tcPr>
          <w:p>
            <w:pPr>
              <w:spacing w:after="0"/>
              <w:jc w:val="left"/>
            </w:pPr>
          </w:p>
        </w:tc>
        <w:tc>
          <w:tcPr>
            <w:tcW w:type="dxa" w:w="1539"/>
          </w:tcPr>
          <w:p>
            <w:pPr>
              <w:spacing w:after="0"/>
              <w:jc w:val="left"/>
            </w:pPr>
          </w:p>
        </w:tc>
      </w:tr>
      <w:tr>
        <w:trPr>
          <w:cantSplit/>
        </w:trPr>
        <w:tc>
          <w:tcPr>
            <w:tcW w:type="dxa" w:w="1782"/>
          </w:tcPr>
          <w:p>
            <w:pPr>
              <w:spacing w:after="0"/>
              <w:jc w:val="left"/>
            </w:pPr>
            <w:r>
              <w:rPr>
                <w:sz w:val="16"/>
              </w:rPr>
              <w:t>Lightning</w:t>
            </w:r>
          </w:p>
        </w:tc>
        <w:tc>
          <w:tcPr>
            <w:tcW w:type="dxa" w:w="1819"/>
          </w:tcPr>
          <w:p>
            <w:pPr>
              <w:spacing w:after="0"/>
              <w:jc w:val="left"/>
            </w:pPr>
            <w:r>
              <w:rPr>
                <w:sz w:val="16"/>
              </w:rPr>
              <w:t>annualized frequency (the measure FEMA's Local Mitigation Planning Handbook names)</w:t>
            </w:r>
          </w:p>
        </w:tc>
        <w:tc>
          <w:tcPr>
            <w:tcW w:type="dxa" w:w="1672"/>
          </w:tcPr>
          <w:p>
            <w:pPr>
              <w:spacing w:after="0"/>
              <w:jc w:val="right"/>
            </w:pPr>
            <w:r>
              <w:rPr>
                <w:sz w:val="16"/>
              </w:rPr>
              <w:t>0</w:t>
            </w:r>
          </w:p>
        </w:tc>
        <w:tc>
          <w:tcPr>
            <w:tcW w:type="dxa" w:w="1890"/>
          </w:tcPr>
          <w:p>
            <w:pPr>
              <w:spacing w:after="0"/>
              <w:jc w:val="left"/>
            </w:pPr>
          </w:p>
        </w:tc>
        <w:tc>
          <w:tcPr>
            <w:tcW w:type="dxa" w:w="2105"/>
          </w:tcPr>
          <w:p>
            <w:pPr>
              <w:spacing w:after="0"/>
              <w:jc w:val="left"/>
            </w:pPr>
          </w:p>
        </w:tc>
        <w:tc>
          <w:tcPr>
            <w:tcW w:type="dxa" w:w="1512"/>
          </w:tcPr>
          <w:p>
            <w:pPr>
              <w:spacing w:after="0"/>
              <w:jc w:val="left"/>
            </w:pPr>
          </w:p>
        </w:tc>
        <w:tc>
          <w:tcPr>
            <w:tcW w:type="dxa" w:w="1792"/>
          </w:tcPr>
          <w:p>
            <w:pPr>
              <w:spacing w:after="0"/>
              <w:jc w:val="left"/>
            </w:pPr>
          </w:p>
        </w:tc>
        <w:tc>
          <w:tcPr>
            <w:tcW w:type="dxa" w:w="1539"/>
          </w:tcPr>
          <w:p>
            <w:pPr>
              <w:spacing w:after="0"/>
              <w:jc w:val="left"/>
            </w:pPr>
            <w:r>
              <w:rPr>
                <w:sz w:val="16"/>
              </w:rPr>
              <w:t>Storm Events lists lightning with damage or casualties.</w:t>
            </w:r>
          </w:p>
        </w:tc>
      </w:tr>
      <w:tr>
        <w:trPr>
          <w:cantSplit/>
        </w:trPr>
        <w:tc>
          <w:tcPr>
            <w:tcW w:type="dxa" w:w="1782"/>
          </w:tcPr>
          <w:p>
            <w:pPr>
              <w:spacing w:after="0"/>
              <w:jc w:val="left"/>
            </w:pPr>
            <w:r>
              <w:rPr>
                <w:sz w:val="16"/>
              </w:rPr>
              <w:t>High Wind and Strong Wind (outside NRI's Strong Wind definition)</w:t>
            </w:r>
          </w:p>
        </w:tc>
        <w:tc>
          <w:tcPr>
            <w:tcW w:type="dxa" w:w="1819"/>
          </w:tcPr>
          <w:p>
            <w:pPr>
              <w:spacing w:after="0"/>
              <w:jc w:val="left"/>
            </w:pPr>
            <w:r>
              <w:rPr>
                <w:sz w:val="16"/>
              </w:rPr>
              <w:t>wind speed (kt and mph)</w:t>
            </w:r>
          </w:p>
        </w:tc>
        <w:tc>
          <w:tcPr>
            <w:tcW w:type="dxa" w:w="1672"/>
          </w:tcPr>
          <w:p>
            <w:pPr>
              <w:spacing w:after="0"/>
              <w:jc w:val="right"/>
            </w:pPr>
            <w:r>
              <w:rPr>
                <w:sz w:val="16"/>
              </w:rPr>
              <w:t>4 records, 1998 to 2021 (4 zone-level)</w:t>
            </w:r>
          </w:p>
        </w:tc>
        <w:tc>
          <w:tcPr>
            <w:tcW w:type="dxa" w:w="1890"/>
          </w:tcPr>
          <w:p>
            <w:pPr>
              <w:spacing w:after="0"/>
              <w:jc w:val="left"/>
            </w:pPr>
            <w:r>
              <w:rPr>
                <w:sz w:val="16"/>
              </w:rPr>
              <w:t>50 kt (58 mph) to 55 kt (63 mph) (median 52 kt (60 mph)); 4 with a recorded value</w:t>
            </w:r>
          </w:p>
        </w:tc>
        <w:tc>
          <w:tcPr>
            <w:tcW w:type="dxa" w:w="2105"/>
          </w:tcPr>
          <w:p>
            <w:pPr>
              <w:spacing w:after="0"/>
              <w:jc w:val="left"/>
            </w:pPr>
            <w:r>
              <w:rPr>
                <w:sz w:val="16"/>
              </w:rPr>
              <w:t>55 kt (63 mph) estimated gust, High Wind, 2010-10-27; NWS zone MIZ023</w:t>
            </w:r>
          </w:p>
        </w:tc>
        <w:tc>
          <w:tcPr>
            <w:tcW w:type="dxa" w:w="1512"/>
          </w:tcPr>
          <w:p>
            <w:pPr>
              <w:spacing w:after="0"/>
              <w:jc w:val="left"/>
            </w:pPr>
            <w:r>
              <w:rPr>
                <w:sz w:val="16"/>
              </w:rPr>
              <w:t>High Wind, 2005-11-13, $20,000 property; crops not reported (zone total, 2005 dollars)</w:t>
            </w:r>
          </w:p>
        </w:tc>
        <w:tc>
          <w:tcPr>
            <w:tcW w:type="dxa" w:w="1792"/>
          </w:tcPr>
          <w:p>
            <w:pPr>
              <w:spacing w:after="0"/>
              <w:jc w:val="left"/>
            </w:pPr>
            <w:r>
              <w:rPr>
                <w:sz w:val="16"/>
              </w:rPr>
              <w:t>Countywide (zone-level records).</w:t>
            </w:r>
          </w:p>
        </w:tc>
        <w:tc>
          <w:tcPr>
            <w:tcW w:type="dxa" w:w="1539"/>
          </w:tcPr>
          <w:p>
            <w:pPr>
              <w:spacing w:after="0"/>
              <w:jc w:val="left"/>
            </w:pPr>
          </w:p>
        </w:tc>
      </w:tr>
      <w:tr>
        <w:trPr>
          <w:cantSplit/>
        </w:trPr>
        <w:tc>
          <w:tcPr>
            <w:tcW w:type="dxa" w:w="1782"/>
          </w:tcPr>
          <w:p>
            <w:pPr>
              <w:spacing w:after="0"/>
              <w:jc w:val="left"/>
            </w:pPr>
            <w:r>
              <w:rPr>
                <w:sz w:val="16"/>
              </w:rPr>
              <w:t>Thunderstorm Wind</w:t>
            </w:r>
          </w:p>
        </w:tc>
        <w:tc>
          <w:tcPr>
            <w:tcW w:type="dxa" w:w="1819"/>
          </w:tcPr>
          <w:p>
            <w:pPr>
              <w:spacing w:after="0"/>
              <w:jc w:val="left"/>
            </w:pPr>
            <w:r>
              <w:rPr>
                <w:sz w:val="16"/>
              </w:rPr>
              <w:t>wind speed (kt and mph)</w:t>
            </w:r>
          </w:p>
        </w:tc>
        <w:tc>
          <w:tcPr>
            <w:tcW w:type="dxa" w:w="1672"/>
          </w:tcPr>
          <w:p>
            <w:pPr>
              <w:spacing w:after="0"/>
              <w:jc w:val="right"/>
            </w:pPr>
            <w:r>
              <w:rPr>
                <w:sz w:val="16"/>
              </w:rPr>
              <w:t>56 records, 1973 to 2021</w:t>
            </w:r>
          </w:p>
        </w:tc>
        <w:tc>
          <w:tcPr>
            <w:tcW w:type="dxa" w:w="1890"/>
          </w:tcPr>
          <w:p>
            <w:pPr>
              <w:spacing w:after="0"/>
              <w:jc w:val="left"/>
            </w:pPr>
            <w:r>
              <w:rPr>
                <w:sz w:val="16"/>
              </w:rPr>
              <w:t>50 kt (58 mph) to 90 kt (104 mph) (median 52 kt (60 mph)); 43 with a recorded value</w:t>
            </w:r>
          </w:p>
        </w:tc>
        <w:tc>
          <w:tcPr>
            <w:tcW w:type="dxa" w:w="2105"/>
          </w:tcPr>
          <w:p>
            <w:pPr>
              <w:spacing w:after="0"/>
              <w:jc w:val="left"/>
            </w:pPr>
            <w:r>
              <w:rPr>
                <w:sz w:val="16"/>
              </w:rPr>
              <w:t>90 kt (104 mph), measurement type not recorded, Thunderstorm Wind, 1993-04-24</w:t>
            </w:r>
          </w:p>
        </w:tc>
        <w:tc>
          <w:tcPr>
            <w:tcW w:type="dxa" w:w="1512"/>
          </w:tcPr>
          <w:p>
            <w:pPr>
              <w:spacing w:after="0"/>
              <w:jc w:val="left"/>
            </w:pPr>
          </w:p>
        </w:tc>
        <w:tc>
          <w:tcPr>
            <w:tcW w:type="dxa" w:w="1792"/>
          </w:tcPr>
          <w:p>
            <w:pPr>
              <w:spacing w:after="0"/>
              <w:jc w:val="left"/>
            </w:pPr>
            <w:r>
              <w:rPr>
                <w:sz w:val="16"/>
              </w:rPr>
              <w:t>Event records naming jurisdictions in the plan: Hillman township (6 records), Hillman village (6 records).</w:t>
            </w:r>
          </w:p>
        </w:tc>
        <w:tc>
          <w:tcPr>
            <w:tcW w:type="dxa" w:w="1539"/>
          </w:tcPr>
          <w:p>
            <w:pPr>
              <w:spacing w:after="0"/>
              <w:jc w:val="left"/>
            </w:pPr>
          </w:p>
        </w:tc>
      </w:tr>
      <w:tr>
        <w:trPr>
          <w:cantSplit/>
        </w:trPr>
        <w:tc>
          <w:tcPr>
            <w:tcW w:type="dxa" w:w="1782"/>
          </w:tcPr>
          <w:p>
            <w:pPr>
              <w:spacing w:after="0"/>
              <w:jc w:val="left"/>
            </w:pPr>
            <w:r>
              <w:rPr>
                <w:sz w:val="16"/>
              </w:rPr>
              <w:t>Tornado</w:t>
            </w:r>
          </w:p>
        </w:tc>
        <w:tc>
          <w:tcPr>
            <w:tcW w:type="dxa" w:w="1819"/>
          </w:tcPr>
          <w:p>
            <w:pPr>
              <w:spacing w:after="0"/>
              <w:jc w:val="left"/>
            </w:pPr>
            <w:r>
              <w:rPr>
                <w:sz w:val="16"/>
              </w:rPr>
              <w:t>Enhanced Fujita (Fujita before Feb 2007)</w:t>
            </w:r>
          </w:p>
        </w:tc>
        <w:tc>
          <w:tcPr>
            <w:tcW w:type="dxa" w:w="1672"/>
          </w:tcPr>
          <w:p>
            <w:pPr>
              <w:spacing w:after="0"/>
              <w:jc w:val="right"/>
            </w:pPr>
            <w:r>
              <w:rPr>
                <w:sz w:val="16"/>
              </w:rPr>
              <w:t>6 records, 1957 to 2004</w:t>
            </w:r>
          </w:p>
        </w:tc>
        <w:tc>
          <w:tcPr>
            <w:tcW w:type="dxa" w:w="1890"/>
          </w:tcPr>
          <w:p>
            <w:pPr>
              <w:spacing w:after="0"/>
              <w:jc w:val="left"/>
            </w:pPr>
            <w:r>
              <w:rPr>
                <w:sz w:val="16"/>
              </w:rPr>
              <w:t>F/EF0 to F/EF1 (median between F/EF0 and F/EF1); 6 with a recorded value</w:t>
            </w:r>
          </w:p>
        </w:tc>
        <w:tc>
          <w:tcPr>
            <w:tcW w:type="dxa" w:w="2105"/>
          </w:tcPr>
          <w:p>
            <w:pPr>
              <w:spacing w:after="0"/>
              <w:jc w:val="left"/>
            </w:pPr>
            <w:r>
              <w:rPr>
                <w:sz w:val="16"/>
              </w:rPr>
              <w:t>F1 tornado, 2004-06-13, 7.1 mi within this county, 50 yd wide, $150,000 property; crops not reported (2004 dollars)</w:t>
            </w:r>
          </w:p>
        </w:tc>
        <w:tc>
          <w:tcPr>
            <w:tcW w:type="dxa" w:w="1512"/>
          </w:tcPr>
          <w:p>
            <w:pPr>
              <w:spacing w:after="0"/>
              <w:jc w:val="left"/>
            </w:pPr>
          </w:p>
        </w:tc>
        <w:tc>
          <w:tcPr>
            <w:tcW w:type="dxa" w:w="1792"/>
          </w:tcPr>
          <w:p>
            <w:pPr>
              <w:spacing w:after="0"/>
              <w:jc w:val="left"/>
            </w:pPr>
            <w:r>
              <w:rPr>
                <w:sz w:val="16"/>
              </w:rPr>
              <w:t>Event records naming jurisdictions in the plan: Hillman township (1 record), Hillman village (1 record).</w:t>
            </w:r>
          </w:p>
        </w:tc>
        <w:tc>
          <w:tcPr>
            <w:tcW w:type="dxa" w:w="153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2"/>
          </w:tcPr>
          <w:p>
            <w:pPr>
              <w:spacing w:after="0"/>
              <w:jc w:val="left"/>
            </w:pPr>
            <w:r>
              <w:rPr>
                <w:sz w:val="16"/>
              </w:rPr>
              <w:t>Wildfire</w:t>
            </w:r>
          </w:p>
        </w:tc>
        <w:tc>
          <w:tcPr>
            <w:tcW w:type="dxa" w:w="1819"/>
          </w:tcPr>
          <w:p>
            <w:pPr>
              <w:spacing w:after="0"/>
              <w:jc w:val="left"/>
            </w:pPr>
            <w:r>
              <w:rPr>
                <w:sz w:val="16"/>
              </w:rPr>
              <w:t>acres burned (local data)</w:t>
            </w:r>
          </w:p>
        </w:tc>
        <w:tc>
          <w:tcPr>
            <w:tcW w:type="dxa" w:w="1672"/>
          </w:tcPr>
          <w:p>
            <w:pPr>
              <w:spacing w:after="0"/>
              <w:jc w:val="right"/>
            </w:pPr>
            <w:r>
              <w:rPr>
                <w:sz w:val="16"/>
              </w:rPr>
              <w:t>0</w:t>
            </w:r>
          </w:p>
        </w:tc>
        <w:tc>
          <w:tcPr>
            <w:tcW w:type="dxa" w:w="1890"/>
          </w:tcPr>
          <w:p>
            <w:pPr>
              <w:spacing w:after="0"/>
              <w:jc w:val="left"/>
            </w:pPr>
          </w:p>
        </w:tc>
        <w:tc>
          <w:tcPr>
            <w:tcW w:type="dxa" w:w="2105"/>
          </w:tcPr>
          <w:p>
            <w:pPr>
              <w:spacing w:after="0"/>
              <w:jc w:val="left"/>
            </w:pPr>
          </w:p>
        </w:tc>
        <w:tc>
          <w:tcPr>
            <w:tcW w:type="dxa" w:w="1512"/>
          </w:tcPr>
          <w:p>
            <w:pPr>
              <w:spacing w:after="0"/>
              <w:jc w:val="left"/>
            </w:pPr>
          </w:p>
        </w:tc>
        <w:tc>
          <w:tcPr>
            <w:tcW w:type="dxa" w:w="1792"/>
          </w:tcPr>
          <w:p>
            <w:pPr>
              <w:spacing w:after="0"/>
              <w:jc w:val="left"/>
            </w:pPr>
          </w:p>
        </w:tc>
        <w:tc>
          <w:tcPr>
            <w:tcW w:type="dxa" w:w="1539"/>
          </w:tcPr>
          <w:p>
            <w:pPr>
              <w:spacing w:after="0"/>
              <w:jc w:val="left"/>
            </w:pPr>
          </w:p>
        </w:tc>
      </w:tr>
      <w:tr>
        <w:trPr>
          <w:cantSplit/>
        </w:trPr>
        <w:tc>
          <w:tcPr>
            <w:tcW w:type="dxa" w:w="1782"/>
          </w:tcPr>
          <w:p>
            <w:pPr>
              <w:spacing w:after="0"/>
              <w:jc w:val="left"/>
            </w:pPr>
            <w:r>
              <w:rPr>
                <w:sz w:val="16"/>
              </w:rPr>
              <w:t>Winter Storm, Heavy Snow, Blizzard, Lake-Effect Snow, Winter Weather, Sleet</w:t>
            </w:r>
          </w:p>
        </w:tc>
        <w:tc>
          <w:tcPr>
            <w:tcW w:type="dxa" w:w="1819"/>
          </w:tcPr>
          <w:p>
            <w:pPr>
              <w:spacing w:after="0"/>
              <w:jc w:val="left"/>
            </w:pPr>
            <w:r>
              <w:rPr>
                <w:sz w:val="16"/>
              </w:rPr>
              <w:t>none in data (snowfall: local data)</w:t>
            </w:r>
          </w:p>
        </w:tc>
        <w:tc>
          <w:tcPr>
            <w:tcW w:type="dxa" w:w="1672"/>
          </w:tcPr>
          <w:p>
            <w:pPr>
              <w:spacing w:after="0"/>
              <w:jc w:val="right"/>
            </w:pPr>
            <w:r>
              <w:rPr>
                <w:sz w:val="16"/>
              </w:rPr>
              <w:t>75 records, 1997 to 2026 (75 zone-level)</w:t>
            </w:r>
          </w:p>
        </w:tc>
        <w:tc>
          <w:tcPr>
            <w:tcW w:type="dxa" w:w="1890"/>
          </w:tcPr>
          <w:p>
            <w:pPr>
              <w:spacing w:after="0"/>
              <w:jc w:val="left"/>
            </w:pPr>
          </w:p>
        </w:tc>
        <w:tc>
          <w:tcPr>
            <w:tcW w:type="dxa" w:w="2105"/>
          </w:tcPr>
          <w:p>
            <w:pPr>
              <w:spacing w:after="0"/>
              <w:jc w:val="left"/>
            </w:pPr>
            <w:r>
              <w:rPr>
                <w:sz w:val="16"/>
              </w:rPr>
              <w:t>Heavy Snow, 2012-03-02, $150,000 property; $0 crops (2012 dollars); NWS zone MIZ023</w:t>
            </w:r>
          </w:p>
        </w:tc>
        <w:tc>
          <w:tcPr>
            <w:tcW w:type="dxa" w:w="1512"/>
          </w:tcPr>
          <w:p>
            <w:pPr>
              <w:spacing w:after="0"/>
              <w:jc w:val="left"/>
            </w:pPr>
          </w:p>
        </w:tc>
        <w:tc>
          <w:tcPr>
            <w:tcW w:type="dxa" w:w="1792"/>
          </w:tcPr>
          <w:p>
            <w:pPr>
              <w:spacing w:after="0"/>
              <w:jc w:val="left"/>
            </w:pPr>
            <w:r>
              <w:rPr>
                <w:sz w:val="16"/>
              </w:rPr>
              <w:t>Countywide (zone-level records).</w:t>
            </w:r>
          </w:p>
        </w:tc>
        <w:tc>
          <w:tcPr>
            <w:tcW w:type="dxa" w:w="153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1"/>
        <w:gridCol w:w="2036"/>
        <w:gridCol w:w="3508"/>
        <w:gridCol w:w="2184"/>
        <w:gridCol w:w="1150"/>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1"/>
            <w:shd w:val="clear" w:color="auto" w:fill="E8E8E8"/>
          </w:tcPr>
          <w:p>
            <w:pPr>
              <w:spacing w:after="0"/>
              <w:jc w:val="left"/>
            </w:pPr>
            <w:r>
              <w:rPr>
                <w:b/>
                <w:sz w:val="16"/>
              </w:rPr>
              <w:t>Type</w:t>
            </w:r>
          </w:p>
        </w:tc>
        <w:tc>
          <w:tcPr>
            <w:tcW w:type="dxa" w:w="2036"/>
            <w:shd w:val="clear" w:color="auto" w:fill="E8E8E8"/>
          </w:tcPr>
          <w:p>
            <w:pPr>
              <w:spacing w:after="0"/>
              <w:jc w:val="left"/>
            </w:pPr>
            <w:r>
              <w:rPr>
                <w:b/>
                <w:sz w:val="16"/>
              </w:rPr>
              <w:t>Title</w:t>
            </w:r>
          </w:p>
        </w:tc>
        <w:tc>
          <w:tcPr>
            <w:tcW w:type="dxa" w:w="3508"/>
            <w:shd w:val="clear" w:color="auto" w:fill="E8E8E8"/>
          </w:tcPr>
          <w:p>
            <w:pPr>
              <w:spacing w:after="0"/>
              <w:jc w:val="left"/>
            </w:pPr>
            <w:r>
              <w:rPr>
                <w:b/>
                <w:sz w:val="16"/>
              </w:rPr>
              <w:t>Mapped hazard</w:t>
            </w:r>
          </w:p>
        </w:tc>
        <w:tc>
          <w:tcPr>
            <w:tcW w:type="dxa" w:w="21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0"/>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1241"/>
          </w:tcPr>
          <w:p>
            <w:pPr>
              <w:spacing w:after="0"/>
              <w:jc w:val="left"/>
            </w:pPr>
            <w:r>
              <w:rPr>
                <w:sz w:val="16"/>
              </w:rPr>
              <w:t>Major disaster</w:t>
            </w:r>
          </w:p>
        </w:tc>
        <w:tc>
          <w:tcPr>
            <w:tcW w:type="dxa" w:w="2036"/>
          </w:tcPr>
          <w:p>
            <w:pPr>
              <w:spacing w:after="0"/>
              <w:jc w:val="left"/>
            </w:pPr>
            <w:r>
              <w:rPr>
                <w:sz w:val="16"/>
              </w:rPr>
              <w:t>Severe Storms, Tornadoes, and Flooding</w:t>
            </w:r>
          </w:p>
        </w:tc>
        <w:tc>
          <w:tcPr>
            <w:tcW w:type="dxa" w:w="3508"/>
          </w:tcPr>
          <w:p>
            <w:pPr>
              <w:spacing w:after="0"/>
              <w:jc w:val="left"/>
            </w:pPr>
            <w:r>
              <w:rPr>
                <w:sz w:val="16"/>
              </w:rPr>
              <w:t>Inland Flooding (primary); also designated: Tornado</w:t>
            </w:r>
          </w:p>
        </w:tc>
        <w:tc>
          <w:tcPr>
            <w:tcW w:type="dxa" w:w="2184"/>
          </w:tcPr>
          <w:p>
            <w:pPr>
              <w:spacing w:after="0"/>
              <w:jc w:val="right"/>
            </w:pPr>
            <w:r>
              <w:rPr>
                <w:sz w:val="16"/>
              </w:rPr>
              <w:t>no Public Assistance recorded</w:t>
            </w:r>
          </w:p>
        </w:tc>
        <w:tc>
          <w:tcPr>
            <w:tcW w:type="dxa" w:w="1150"/>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2025-03-28</w:t>
            </w:r>
          </w:p>
        </w:tc>
        <w:tc>
          <w:tcPr>
            <w:tcW w:type="dxa" w:w="1037"/>
          </w:tcPr>
          <w:p>
            <w:pPr>
              <w:spacing w:after="0"/>
              <w:jc w:val="left"/>
            </w:pPr>
            <w:r>
              <w:rPr>
                <w:sz w:val="16"/>
              </w:rPr>
              <w:t>DR-4880-MI</w:t>
            </w:r>
          </w:p>
        </w:tc>
        <w:tc>
          <w:tcPr>
            <w:tcW w:type="dxa" w:w="1241"/>
          </w:tcPr>
          <w:p>
            <w:pPr>
              <w:spacing w:after="0"/>
              <w:jc w:val="left"/>
            </w:pPr>
            <w:r>
              <w:rPr>
                <w:sz w:val="16"/>
              </w:rPr>
              <w:t>Major disaster</w:t>
            </w:r>
          </w:p>
        </w:tc>
        <w:tc>
          <w:tcPr>
            <w:tcW w:type="dxa" w:w="2036"/>
          </w:tcPr>
          <w:p>
            <w:pPr>
              <w:spacing w:after="0"/>
              <w:jc w:val="left"/>
            </w:pPr>
            <w:r>
              <w:rPr>
                <w:sz w:val="16"/>
              </w:rPr>
              <w:t>Severe Winter Storm</w:t>
            </w:r>
          </w:p>
        </w:tc>
        <w:tc>
          <w:tcPr>
            <w:tcW w:type="dxa" w:w="3508"/>
          </w:tcPr>
          <w:p>
            <w:pPr>
              <w:spacing w:after="0"/>
              <w:jc w:val="left"/>
            </w:pPr>
            <w:r>
              <w:rPr>
                <w:sz w:val="16"/>
              </w:rPr>
              <w:t>Ice Storm (primary); also designated: Winter Weather</w:t>
            </w:r>
          </w:p>
        </w:tc>
        <w:tc>
          <w:tcPr>
            <w:tcW w:type="dxa" w:w="2184"/>
          </w:tcPr>
          <w:p>
            <w:pPr>
              <w:spacing w:after="0"/>
              <w:jc w:val="right"/>
            </w:pPr>
            <w:r>
              <w:rPr>
                <w:sz w:val="16"/>
              </w:rPr>
              <w:t>$460,323.63</w:t>
            </w:r>
          </w:p>
        </w:tc>
        <w:tc>
          <w:tcPr>
            <w:tcW w:type="dxa" w:w="1150"/>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241"/>
          </w:tcPr>
          <w:p>
            <w:pPr>
              <w:spacing w:after="0"/>
              <w:jc w:val="left"/>
            </w:pPr>
            <w:r>
              <w:rPr>
                <w:sz w:val="16"/>
              </w:rPr>
              <w:t>Major disaster</w:t>
            </w:r>
          </w:p>
        </w:tc>
        <w:tc>
          <w:tcPr>
            <w:tcW w:type="dxa" w:w="2036"/>
          </w:tcPr>
          <w:p>
            <w:pPr>
              <w:spacing w:after="0"/>
              <w:jc w:val="left"/>
            </w:pPr>
            <w:r>
              <w:rPr>
                <w:sz w:val="16"/>
              </w:rPr>
              <w:t>COVID-19 Pandemic</w:t>
            </w:r>
          </w:p>
        </w:tc>
        <w:tc>
          <w:tcPr>
            <w:tcW w:type="dxa" w:w="3508"/>
          </w:tcPr>
          <w:p>
            <w:pPr>
              <w:spacing w:after="0"/>
              <w:jc w:val="left"/>
            </w:pPr>
            <w:r>
              <w:rPr>
                <w:sz w:val="16"/>
              </w:rPr>
              <w:t>Non-natural, not counted</w:t>
            </w:r>
          </w:p>
        </w:tc>
        <w:tc>
          <w:tcPr>
            <w:tcW w:type="dxa" w:w="2184"/>
          </w:tcPr>
          <w:p>
            <w:pPr>
              <w:spacing w:after="0"/>
              <w:jc w:val="right"/>
            </w:pPr>
            <w:r>
              <w:rPr>
                <w:sz w:val="16"/>
              </w:rPr>
              <w:t>no Public Assistance recorded</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241"/>
          </w:tcPr>
          <w:p>
            <w:pPr>
              <w:spacing w:after="0"/>
              <w:jc w:val="left"/>
            </w:pPr>
            <w:r>
              <w:rPr>
                <w:sz w:val="16"/>
              </w:rPr>
              <w:t>Emergency</w:t>
            </w:r>
          </w:p>
        </w:tc>
        <w:tc>
          <w:tcPr>
            <w:tcW w:type="dxa" w:w="2036"/>
          </w:tcPr>
          <w:p>
            <w:pPr>
              <w:spacing w:after="0"/>
              <w:jc w:val="left"/>
            </w:pPr>
            <w:r>
              <w:rPr>
                <w:sz w:val="16"/>
              </w:rPr>
              <w:t>COVID-19</w:t>
            </w:r>
          </w:p>
        </w:tc>
        <w:tc>
          <w:tcPr>
            <w:tcW w:type="dxa" w:w="3508"/>
          </w:tcPr>
          <w:p>
            <w:pPr>
              <w:spacing w:after="0"/>
              <w:jc w:val="left"/>
            </w:pPr>
            <w:r>
              <w:rPr>
                <w:sz w:val="16"/>
              </w:rPr>
              <w:t>Non-natural, not counted</w:t>
            </w:r>
          </w:p>
        </w:tc>
        <w:tc>
          <w:tcPr>
            <w:tcW w:type="dxa" w:w="2184"/>
          </w:tcPr>
          <w:p>
            <w:pPr>
              <w:spacing w:after="0"/>
              <w:jc w:val="right"/>
            </w:pPr>
            <w:r>
              <w:rPr>
                <w:sz w:val="16"/>
              </w:rPr>
              <w:t>no Public Assistance recorded</w:t>
            </w:r>
          </w:p>
        </w:tc>
        <w:tc>
          <w:tcPr>
            <w:tcW w:type="dxa" w:w="1150"/>
          </w:tcPr>
          <w:p>
            <w:pPr>
              <w:spacing w:after="0"/>
              <w:jc w:val="left"/>
            </w:pPr>
          </w:p>
        </w:tc>
        <w:tc>
          <w:tcPr>
            <w:tcW w:type="dxa" w:w="882"/>
          </w:tcPr>
          <w:p>
            <w:pPr>
              <w:spacing w:after="0"/>
              <w:jc w:val="left"/>
            </w:pPr>
            <w:r>
              <w:rPr>
                <w:sz w:val="16"/>
              </w:rPr>
              <w:t>same incident as DR-4494</w:t>
            </w: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241"/>
          </w:tcPr>
          <w:p>
            <w:pPr>
              <w:spacing w:after="0"/>
              <w:jc w:val="left"/>
            </w:pPr>
            <w:r>
              <w:rPr>
                <w:sz w:val="16"/>
              </w:rPr>
              <w:t>Emergency</w:t>
            </w:r>
          </w:p>
        </w:tc>
        <w:tc>
          <w:tcPr>
            <w:tcW w:type="dxa" w:w="2036"/>
          </w:tcPr>
          <w:p>
            <w:pPr>
              <w:spacing w:after="0"/>
              <w:jc w:val="left"/>
            </w:pPr>
            <w:r>
              <w:rPr>
                <w:sz w:val="16"/>
              </w:rPr>
              <w:t>Hurricane Katrina Evacuation</w:t>
            </w:r>
          </w:p>
        </w:tc>
        <w:tc>
          <w:tcPr>
            <w:tcW w:type="dxa" w:w="3508"/>
          </w:tcPr>
          <w:p>
            <w:pPr>
              <w:spacing w:after="0"/>
              <w:jc w:val="left"/>
            </w:pPr>
            <w:r>
              <w:rPr>
                <w:sz w:val="16"/>
              </w:rPr>
              <w:t>Hurricane: evacuation support, not a local hazard event; not counted</w:t>
            </w:r>
          </w:p>
        </w:tc>
        <w:tc>
          <w:tcPr>
            <w:tcW w:type="dxa" w:w="2184"/>
          </w:tcPr>
          <w:p>
            <w:pPr>
              <w:spacing w:after="0"/>
              <w:jc w:val="right"/>
            </w:pPr>
            <w:r>
              <w:rPr>
                <w:sz w:val="16"/>
              </w:rPr>
              <w:t>no Public Assistance recorded</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1999-01-27</w:t>
            </w:r>
          </w:p>
        </w:tc>
        <w:tc>
          <w:tcPr>
            <w:tcW w:type="dxa" w:w="1037"/>
          </w:tcPr>
          <w:p>
            <w:pPr>
              <w:spacing w:after="0"/>
              <w:jc w:val="left"/>
            </w:pPr>
            <w:r>
              <w:rPr>
                <w:sz w:val="16"/>
              </w:rPr>
              <w:t>1999-01-02</w:t>
            </w:r>
          </w:p>
        </w:tc>
        <w:tc>
          <w:tcPr>
            <w:tcW w:type="dxa" w:w="1037"/>
          </w:tcPr>
          <w:p>
            <w:pPr>
              <w:spacing w:after="0"/>
              <w:jc w:val="left"/>
            </w:pPr>
            <w:r>
              <w:rPr>
                <w:sz w:val="16"/>
              </w:rPr>
              <w:t>EM-3137-MI</w:t>
            </w:r>
          </w:p>
        </w:tc>
        <w:tc>
          <w:tcPr>
            <w:tcW w:type="dxa" w:w="1241"/>
          </w:tcPr>
          <w:p>
            <w:pPr>
              <w:spacing w:after="0"/>
              <w:jc w:val="left"/>
            </w:pPr>
            <w:r>
              <w:rPr>
                <w:sz w:val="16"/>
              </w:rPr>
              <w:t>Emergency</w:t>
            </w:r>
          </w:p>
        </w:tc>
        <w:tc>
          <w:tcPr>
            <w:tcW w:type="dxa" w:w="2036"/>
          </w:tcPr>
          <w:p>
            <w:pPr>
              <w:spacing w:after="0"/>
              <w:jc w:val="left"/>
            </w:pPr>
            <w:r>
              <w:rPr>
                <w:sz w:val="16"/>
              </w:rPr>
              <w:t>Mi - Severe Weather 1/2 /99</w:t>
            </w:r>
          </w:p>
        </w:tc>
        <w:tc>
          <w:tcPr>
            <w:tcW w:type="dxa" w:w="3508"/>
          </w:tcPr>
          <w:p>
            <w:pPr>
              <w:spacing w:after="0"/>
              <w:jc w:val="left"/>
            </w:pPr>
            <w:r>
              <w:rPr>
                <w:sz w:val="16"/>
              </w:rPr>
              <w:t>Winter Weather</w:t>
            </w:r>
          </w:p>
        </w:tc>
        <w:tc>
          <w:tcPr>
            <w:tcW w:type="dxa" w:w="2184"/>
          </w:tcPr>
          <w:p>
            <w:pPr>
              <w:spacing w:after="0"/>
              <w:jc w:val="right"/>
            </w:pPr>
            <w:r>
              <w:rPr>
                <w:sz w:val="16"/>
              </w:rPr>
              <w:t>$14,862.75</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241"/>
          </w:tcPr>
          <w:p>
            <w:pPr>
              <w:spacing w:after="0"/>
              <w:jc w:val="left"/>
            </w:pPr>
            <w:r>
              <w:rPr>
                <w:sz w:val="16"/>
              </w:rPr>
              <w:t>Emergency</w:t>
            </w:r>
          </w:p>
        </w:tc>
        <w:tc>
          <w:tcPr>
            <w:tcW w:type="dxa" w:w="2036"/>
          </w:tcPr>
          <w:p>
            <w:pPr>
              <w:spacing w:after="0"/>
              <w:jc w:val="left"/>
            </w:pPr>
            <w:r>
              <w:rPr>
                <w:sz w:val="16"/>
              </w:rPr>
              <w:t>Blizzards &amp; Snowstorms</w:t>
            </w:r>
          </w:p>
        </w:tc>
        <w:tc>
          <w:tcPr>
            <w:tcW w:type="dxa" w:w="3508"/>
          </w:tcPr>
          <w:p>
            <w:pPr>
              <w:spacing w:after="0"/>
              <w:jc w:val="left"/>
            </w:pPr>
            <w:r>
              <w:rPr>
                <w:sz w:val="16"/>
              </w:rPr>
              <w:t>Winter Weather</w:t>
            </w:r>
          </w:p>
        </w:tc>
        <w:tc>
          <w:tcPr>
            <w:tcW w:type="dxa" w:w="2184"/>
          </w:tcPr>
          <w:p>
            <w:pPr>
              <w:spacing w:after="0"/>
              <w:jc w:val="right"/>
            </w:pPr>
            <w:r>
              <w:rPr>
                <w:sz w:val="16"/>
              </w:rPr>
              <w:t>no Public Assistance recorded</w:t>
            </w:r>
          </w:p>
        </w:tc>
        <w:tc>
          <w:tcPr>
            <w:tcW w:type="dxa" w:w="1150"/>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EM-3035-MI</w:t>
            </w:r>
          </w:p>
        </w:tc>
        <w:tc>
          <w:tcPr>
            <w:tcW w:type="dxa" w:w="1241"/>
          </w:tcPr>
          <w:p>
            <w:pPr>
              <w:spacing w:after="0"/>
              <w:jc w:val="left"/>
            </w:pPr>
            <w:r>
              <w:rPr>
                <w:sz w:val="16"/>
              </w:rPr>
              <w:t>Emergency</w:t>
            </w:r>
          </w:p>
        </w:tc>
        <w:tc>
          <w:tcPr>
            <w:tcW w:type="dxa" w:w="2036"/>
          </w:tcPr>
          <w:p>
            <w:pPr>
              <w:spacing w:after="0"/>
              <w:jc w:val="left"/>
            </w:pPr>
            <w:r>
              <w:rPr>
                <w:sz w:val="16"/>
              </w:rPr>
              <w:t>Drought</w:t>
            </w:r>
          </w:p>
        </w:tc>
        <w:tc>
          <w:tcPr>
            <w:tcW w:type="dxa" w:w="3508"/>
          </w:tcPr>
          <w:p>
            <w:pPr>
              <w:spacing w:after="0"/>
              <w:jc w:val="left"/>
            </w:pPr>
            <w:r>
              <w:rPr>
                <w:sz w:val="16"/>
              </w:rPr>
              <w:t>Drought</w:t>
            </w:r>
          </w:p>
        </w:tc>
        <w:tc>
          <w:tcPr>
            <w:tcW w:type="dxa" w:w="2184"/>
          </w:tcPr>
          <w:p>
            <w:pPr>
              <w:spacing w:after="0"/>
              <w:jc w:val="right"/>
            </w:pPr>
            <w:r>
              <w:rPr>
                <w:sz w:val="16"/>
              </w:rPr>
              <w:t>no Public Assistance recorded</w:t>
            </w:r>
          </w:p>
        </w:tc>
        <w:tc>
          <w:tcPr>
            <w:tcW w:type="dxa" w:w="1150"/>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8</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45</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60</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75</w:t>
            </w:r>
          </w:p>
        </w:tc>
        <w:tc>
          <w:tcPr>
            <w:tcW w:type="dxa" w:w="1159"/>
          </w:tcPr>
          <w:p>
            <w:pPr>
              <w:spacing w:after="0"/>
              <w:jc w:val="right"/>
            </w:pPr>
            <w:r>
              <w:rPr>
                <w:sz w:val="16"/>
              </w:rPr>
              <w:t>10</w:t>
            </w:r>
          </w:p>
        </w:tc>
        <w:tc>
          <w:tcPr>
            <w:tcW w:type="dxa" w:w="2116"/>
          </w:tcPr>
          <w:p>
            <w:pPr>
              <w:spacing w:after="0"/>
              <w:jc w:val="right"/>
            </w:pPr>
            <w:r>
              <w:rPr>
                <w:sz w:val="16"/>
              </w:rPr>
              <w:t>1</w:t>
            </w:r>
          </w:p>
        </w:tc>
        <w:tc>
          <w:tcPr>
            <w:tcW w:type="dxa" w:w="786"/>
          </w:tcPr>
          <w:p>
            <w:pPr>
              <w:spacing w:after="0"/>
              <w:jc w:val="right"/>
            </w:pPr>
            <w:r>
              <w:rPr>
                <w:sz w:val="16"/>
              </w:rPr>
              <w:t>11</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2"/>
        <w:gridCol w:w="1886"/>
        <w:gridCol w:w="2763"/>
        <w:gridCol w:w="926"/>
        <w:gridCol w:w="2534"/>
        <w:gridCol w:w="1017"/>
        <w:gridCol w:w="2608"/>
      </w:tblGrid>
      <w:tr>
        <w:trPr>
          <w:cantSplit/>
          <w:tblHeader/>
        </w:trPr>
        <w:tc>
          <w:tcPr>
            <w:tcW w:type="dxa" w:w="1037"/>
            <w:shd w:val="clear" w:color="auto" w:fill="E8E8E8"/>
          </w:tcPr>
          <w:p>
            <w:pPr>
              <w:spacing w:after="0"/>
              <w:jc w:val="left"/>
            </w:pPr>
            <w:r>
              <w:rPr>
                <w:b/>
                <w:sz w:val="16"/>
              </w:rPr>
              <w:t>Date</w:t>
            </w:r>
          </w:p>
        </w:tc>
        <w:tc>
          <w:tcPr>
            <w:tcW w:type="dxa" w:w="1342"/>
            <w:shd w:val="clear" w:color="auto" w:fill="E8E8E8"/>
          </w:tcPr>
          <w:p>
            <w:pPr>
              <w:spacing w:after="0"/>
              <w:jc w:val="left"/>
            </w:pPr>
            <w:r>
              <w:rPr>
                <w:b/>
                <w:sz w:val="16"/>
              </w:rPr>
              <w:t>Event type</w:t>
            </w:r>
          </w:p>
        </w:tc>
        <w:tc>
          <w:tcPr>
            <w:tcW w:type="dxa" w:w="1886"/>
            <w:shd w:val="clear" w:color="auto" w:fill="E8E8E8"/>
          </w:tcPr>
          <w:p>
            <w:pPr>
              <w:spacing w:after="0"/>
              <w:jc w:val="left"/>
            </w:pPr>
            <w:r>
              <w:rPr>
                <w:b/>
                <w:sz w:val="16"/>
              </w:rPr>
              <w:t>Magnitude or extent</w:t>
            </w:r>
          </w:p>
        </w:tc>
        <w:tc>
          <w:tcPr>
            <w:tcW w:type="dxa" w:w="2763"/>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4"/>
            <w:shd w:val="clear" w:color="auto" w:fill="E8E8E8"/>
          </w:tcPr>
          <w:p>
            <w:pPr>
              <w:spacing w:after="0"/>
              <w:jc w:val="left"/>
            </w:pPr>
            <w:r>
              <w:rPr>
                <w:b/>
                <w:sz w:val="16"/>
              </w:rPr>
              <w:t>Location</w:t>
            </w:r>
          </w:p>
        </w:tc>
        <w:tc>
          <w:tcPr>
            <w:tcW w:type="dxa" w:w="1017"/>
            <w:shd w:val="clear" w:color="auto" w:fill="E8E8E8"/>
          </w:tcPr>
          <w:p>
            <w:pPr>
              <w:spacing w:after="0"/>
              <w:jc w:val="left"/>
            </w:pPr>
            <w:r>
              <w:rPr>
                <w:b/>
                <w:sz w:val="16"/>
              </w:rPr>
              <w:t>Flags</w:t>
            </w:r>
          </w:p>
        </w:tc>
        <w:tc>
          <w:tcPr>
            <w:tcW w:type="dxa" w:w="26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2026-02-06</w:t>
            </w:r>
          </w:p>
        </w:tc>
        <w:tc>
          <w:tcPr>
            <w:tcW w:type="dxa" w:w="1342"/>
          </w:tcPr>
          <w:p>
            <w:pPr>
              <w:spacing w:after="0"/>
              <w:jc w:val="left"/>
            </w:pPr>
            <w:r>
              <w:rPr>
                <w:sz w:val="16"/>
              </w:rPr>
              <w:t>Cold/Wind Chill</w:t>
            </w:r>
          </w:p>
        </w:tc>
        <w:tc>
          <w:tcPr>
            <w:tcW w:type="dxa" w:w="1886"/>
          </w:tcPr>
          <w:p>
            <w:pPr>
              <w:spacing w:after="0"/>
              <w:jc w:val="left"/>
            </w:pPr>
          </w:p>
        </w:tc>
        <w:tc>
          <w:tcPr>
            <w:tcW w:type="dxa" w:w="2763"/>
          </w:tcPr>
          <w:p>
            <w:pPr>
              <w:spacing w:after="0"/>
              <w:jc w:val="left"/>
            </w:pPr>
            <w:r>
              <w:rPr>
                <w:sz w:val="16"/>
              </w:rPr>
              <w:t>damage not reported</w:t>
            </w:r>
          </w:p>
        </w:tc>
        <w:tc>
          <w:tcPr>
            <w:tcW w:type="dxa" w:w="926"/>
          </w:tcPr>
          <w:p>
            <w:pPr>
              <w:spacing w:after="0"/>
              <w:jc w:val="right"/>
            </w:pPr>
            <w:r>
              <w:rPr>
                <w:sz w:val="16"/>
              </w:rPr>
              <w:t>0, 0</w:t>
            </w:r>
          </w:p>
        </w:tc>
        <w:tc>
          <w:tcPr>
            <w:tcW w:type="dxa" w:w="2534"/>
          </w:tcPr>
          <w:p>
            <w:pPr>
              <w:spacing w:after="0"/>
              <w:jc w:val="left"/>
            </w:pPr>
            <w:r>
              <w:rPr>
                <w:sz w:val="16"/>
              </w:rPr>
              <w:t>NWS zone MIZ023 (MONTMORENCY), zone-level</w:t>
            </w:r>
          </w:p>
        </w:tc>
        <w:tc>
          <w:tcPr>
            <w:tcW w:type="dxa" w:w="1017"/>
          </w:tcPr>
          <w:p>
            <w:pPr>
              <w:spacing w:after="0"/>
              <w:jc w:val="left"/>
            </w:pPr>
            <w:r>
              <w:rPr>
                <w:sz w:val="16"/>
              </w:rPr>
              <w:t>new since last plan; within last 5 years</w:t>
            </w:r>
          </w:p>
        </w:tc>
        <w:tc>
          <w:tcPr>
            <w:tcW w:type="dxa" w:w="26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2016-07-08</w:t>
            </w:r>
          </w:p>
        </w:tc>
        <w:tc>
          <w:tcPr>
            <w:tcW w:type="dxa" w:w="1342"/>
          </w:tcPr>
          <w:p>
            <w:pPr>
              <w:spacing w:after="0"/>
              <w:jc w:val="left"/>
            </w:pPr>
            <w:r>
              <w:rPr>
                <w:sz w:val="16"/>
              </w:rPr>
              <w:t>Hail</w:t>
            </w:r>
          </w:p>
        </w:tc>
        <w:tc>
          <w:tcPr>
            <w:tcW w:type="dxa" w:w="1886"/>
          </w:tcPr>
          <w:p>
            <w:pPr>
              <w:spacing w:after="0"/>
              <w:jc w:val="left"/>
            </w:pPr>
            <w:r>
              <w:rPr>
                <w:sz w:val="16"/>
              </w:rPr>
              <w:t>1.5 in</w:t>
            </w:r>
          </w:p>
        </w:tc>
        <w:tc>
          <w:tcPr>
            <w:tcW w:type="dxa" w:w="2763"/>
          </w:tcPr>
          <w:p>
            <w:pPr>
              <w:spacing w:after="0"/>
              <w:jc w:val="left"/>
            </w:pPr>
            <w:r>
              <w:rPr>
                <w:sz w:val="16"/>
              </w:rPr>
              <w:t>$0 property; $50,000 crops (2016 dollars)</w:t>
            </w:r>
          </w:p>
        </w:tc>
        <w:tc>
          <w:tcPr>
            <w:tcW w:type="dxa" w:w="926"/>
          </w:tcPr>
          <w:p>
            <w:pPr>
              <w:spacing w:after="0"/>
              <w:jc w:val="right"/>
            </w:pPr>
            <w:r>
              <w:rPr>
                <w:sz w:val="16"/>
              </w:rPr>
              <w:t>0, 0</w:t>
            </w:r>
          </w:p>
        </w:tc>
        <w:tc>
          <w:tcPr>
            <w:tcW w:type="dxa" w:w="2534"/>
          </w:tcPr>
          <w:p>
            <w:pPr>
              <w:spacing w:after="0"/>
              <w:jc w:val="left"/>
            </w:pPr>
            <w:r>
              <w:rPr>
                <w:sz w:val="16"/>
              </w:rPr>
              <w:t>HILLMAN</w:t>
            </w:r>
          </w:p>
        </w:tc>
        <w:tc>
          <w:tcPr>
            <w:tcW w:type="dxa" w:w="1017"/>
          </w:tcPr>
          <w:p>
            <w:pPr>
              <w:spacing w:after="0"/>
              <w:jc w:val="left"/>
            </w:pPr>
          </w:p>
        </w:tc>
        <w:tc>
          <w:tcPr>
            <w:tcW w:type="dxa" w:w="2608"/>
          </w:tcPr>
          <w:p>
            <w:pPr>
              <w:spacing w:after="0"/>
              <w:jc w:val="left"/>
            </w:pPr>
            <w:r>
              <w:rPr>
                <w:sz w:val="16"/>
              </w:rPr>
              <w:t>B1-c most damaging: Hail</w:t>
            </w:r>
          </w:p>
        </w:tc>
      </w:tr>
      <w:tr>
        <w:trPr>
          <w:cantSplit/>
        </w:trPr>
        <w:tc>
          <w:tcPr>
            <w:tcW w:type="dxa" w:w="1037"/>
          </w:tcPr>
          <w:p>
            <w:pPr>
              <w:spacing w:after="0"/>
              <w:jc w:val="left"/>
            </w:pPr>
            <w:r>
              <w:rPr>
                <w:sz w:val="16"/>
              </w:rPr>
              <w:t>2012-03-02</w:t>
            </w:r>
          </w:p>
        </w:tc>
        <w:tc>
          <w:tcPr>
            <w:tcW w:type="dxa" w:w="1342"/>
          </w:tcPr>
          <w:p>
            <w:pPr>
              <w:spacing w:after="0"/>
              <w:jc w:val="left"/>
            </w:pPr>
            <w:r>
              <w:rPr>
                <w:sz w:val="16"/>
              </w:rPr>
              <w:t>Heavy Snow</w:t>
            </w:r>
          </w:p>
        </w:tc>
        <w:tc>
          <w:tcPr>
            <w:tcW w:type="dxa" w:w="1886"/>
          </w:tcPr>
          <w:p>
            <w:pPr>
              <w:spacing w:after="0"/>
              <w:jc w:val="left"/>
            </w:pPr>
          </w:p>
        </w:tc>
        <w:tc>
          <w:tcPr>
            <w:tcW w:type="dxa" w:w="2763"/>
          </w:tcPr>
          <w:p>
            <w:pPr>
              <w:spacing w:after="0"/>
              <w:jc w:val="left"/>
            </w:pPr>
            <w:r>
              <w:rPr>
                <w:sz w:val="16"/>
              </w:rPr>
              <w:t>$150,000 property; $0 crops (zone total, 2012 dollars)</w:t>
            </w:r>
          </w:p>
        </w:tc>
        <w:tc>
          <w:tcPr>
            <w:tcW w:type="dxa" w:w="926"/>
          </w:tcPr>
          <w:p>
            <w:pPr>
              <w:spacing w:after="0"/>
              <w:jc w:val="right"/>
            </w:pPr>
            <w:r>
              <w:rPr>
                <w:sz w:val="16"/>
              </w:rPr>
              <w:t>0, 0</w:t>
            </w:r>
          </w:p>
        </w:tc>
        <w:tc>
          <w:tcPr>
            <w:tcW w:type="dxa" w:w="2534"/>
          </w:tcPr>
          <w:p>
            <w:pPr>
              <w:spacing w:after="0"/>
              <w:jc w:val="left"/>
            </w:pPr>
            <w:r>
              <w:rPr>
                <w:sz w:val="16"/>
              </w:rPr>
              <w:t>NWS zone MIZ023 (MONTMORENCY), zone-level</w:t>
            </w:r>
          </w:p>
        </w:tc>
        <w:tc>
          <w:tcPr>
            <w:tcW w:type="dxa" w:w="1017"/>
          </w:tcPr>
          <w:p>
            <w:pPr>
              <w:spacing w:after="0"/>
              <w:jc w:val="left"/>
            </w:pPr>
          </w:p>
        </w:tc>
        <w:tc>
          <w:tcPr>
            <w:tcW w:type="dxa" w:w="260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2010-10-27</w:t>
            </w:r>
          </w:p>
        </w:tc>
        <w:tc>
          <w:tcPr>
            <w:tcW w:type="dxa" w:w="1342"/>
          </w:tcPr>
          <w:p>
            <w:pPr>
              <w:spacing w:after="0"/>
              <w:jc w:val="left"/>
            </w:pPr>
            <w:r>
              <w:rPr>
                <w:sz w:val="16"/>
              </w:rPr>
              <w:t>High Wind</w:t>
            </w:r>
          </w:p>
        </w:tc>
        <w:tc>
          <w:tcPr>
            <w:tcW w:type="dxa" w:w="1886"/>
          </w:tcPr>
          <w:p>
            <w:pPr>
              <w:spacing w:after="0"/>
              <w:jc w:val="left"/>
            </w:pPr>
            <w:r>
              <w:rPr>
                <w:sz w:val="16"/>
              </w:rPr>
              <w:t>55 kt (63 mph) estimated gust</w:t>
            </w:r>
          </w:p>
        </w:tc>
        <w:tc>
          <w:tcPr>
            <w:tcW w:type="dxa" w:w="2763"/>
          </w:tcPr>
          <w:p>
            <w:pPr>
              <w:spacing w:after="0"/>
              <w:jc w:val="left"/>
            </w:pPr>
            <w:r>
              <w:rPr>
                <w:sz w:val="16"/>
              </w:rPr>
              <w:t>$8,000 property; $0 crops (zone total, 2010 dollars)</w:t>
            </w:r>
          </w:p>
        </w:tc>
        <w:tc>
          <w:tcPr>
            <w:tcW w:type="dxa" w:w="926"/>
          </w:tcPr>
          <w:p>
            <w:pPr>
              <w:spacing w:after="0"/>
              <w:jc w:val="right"/>
            </w:pPr>
            <w:r>
              <w:rPr>
                <w:sz w:val="16"/>
              </w:rPr>
              <w:t>0, 0</w:t>
            </w:r>
          </w:p>
        </w:tc>
        <w:tc>
          <w:tcPr>
            <w:tcW w:type="dxa" w:w="2534"/>
          </w:tcPr>
          <w:p>
            <w:pPr>
              <w:spacing w:after="0"/>
              <w:jc w:val="left"/>
            </w:pPr>
            <w:r>
              <w:rPr>
                <w:sz w:val="16"/>
              </w:rPr>
              <w:t>NWS zone MIZ023 (MONTMORENCY), zone-level</w:t>
            </w:r>
          </w:p>
        </w:tc>
        <w:tc>
          <w:tcPr>
            <w:tcW w:type="dxa" w:w="1017"/>
          </w:tcPr>
          <w:p>
            <w:pPr>
              <w:spacing w:after="0"/>
              <w:jc w:val="left"/>
            </w:pPr>
          </w:p>
        </w:tc>
        <w:tc>
          <w:tcPr>
            <w:tcW w:type="dxa" w:w="2608"/>
          </w:tcPr>
          <w:p>
            <w:pPr>
              <w:spacing w:after="0"/>
              <w:jc w:val="left"/>
            </w:pPr>
            <w:r>
              <w:rPr>
                <w:sz w:val="16"/>
              </w:rPr>
              <w:t>B1-c worst recorded: High Wind and Strong Wind</w:t>
            </w:r>
          </w:p>
        </w:tc>
      </w:tr>
      <w:tr>
        <w:trPr>
          <w:cantSplit/>
        </w:trPr>
        <w:tc>
          <w:tcPr>
            <w:tcW w:type="dxa" w:w="1037"/>
          </w:tcPr>
          <w:p>
            <w:pPr>
              <w:spacing w:after="0"/>
              <w:jc w:val="left"/>
            </w:pPr>
            <w:r>
              <w:rPr>
                <w:sz w:val="16"/>
              </w:rPr>
              <w:t>2005-11-13</w:t>
            </w:r>
          </w:p>
        </w:tc>
        <w:tc>
          <w:tcPr>
            <w:tcW w:type="dxa" w:w="1342"/>
          </w:tcPr>
          <w:p>
            <w:pPr>
              <w:spacing w:after="0"/>
              <w:jc w:val="left"/>
            </w:pPr>
            <w:r>
              <w:rPr>
                <w:sz w:val="16"/>
              </w:rPr>
              <w:t>High Wind</w:t>
            </w:r>
          </w:p>
        </w:tc>
        <w:tc>
          <w:tcPr>
            <w:tcW w:type="dxa" w:w="1886"/>
          </w:tcPr>
          <w:p>
            <w:pPr>
              <w:spacing w:after="0"/>
              <w:jc w:val="left"/>
            </w:pPr>
            <w:r>
              <w:rPr>
                <w:sz w:val="16"/>
              </w:rPr>
              <w:t>54 kt (62 mph) estimated gust</w:t>
            </w:r>
          </w:p>
        </w:tc>
        <w:tc>
          <w:tcPr>
            <w:tcW w:type="dxa" w:w="2763"/>
          </w:tcPr>
          <w:p>
            <w:pPr>
              <w:spacing w:after="0"/>
              <w:jc w:val="left"/>
            </w:pPr>
            <w:r>
              <w:rPr>
                <w:sz w:val="16"/>
              </w:rPr>
              <w:t>$20,000 property; crops not reported (zone total, 2005 dollars)</w:t>
            </w:r>
          </w:p>
        </w:tc>
        <w:tc>
          <w:tcPr>
            <w:tcW w:type="dxa" w:w="926"/>
          </w:tcPr>
          <w:p>
            <w:pPr>
              <w:spacing w:after="0"/>
              <w:jc w:val="right"/>
            </w:pPr>
            <w:r>
              <w:rPr>
                <w:sz w:val="16"/>
              </w:rPr>
              <w:t>0, 0</w:t>
            </w:r>
          </w:p>
        </w:tc>
        <w:tc>
          <w:tcPr>
            <w:tcW w:type="dxa" w:w="2534"/>
          </w:tcPr>
          <w:p>
            <w:pPr>
              <w:spacing w:after="0"/>
              <w:jc w:val="left"/>
            </w:pPr>
            <w:r>
              <w:rPr>
                <w:sz w:val="16"/>
              </w:rPr>
              <w:t>NWS zone MIZ023 (MONTMORENCY), zone-level</w:t>
            </w:r>
          </w:p>
        </w:tc>
        <w:tc>
          <w:tcPr>
            <w:tcW w:type="dxa" w:w="1017"/>
          </w:tcPr>
          <w:p>
            <w:pPr>
              <w:spacing w:after="0"/>
              <w:jc w:val="left"/>
            </w:pPr>
          </w:p>
        </w:tc>
        <w:tc>
          <w:tcPr>
            <w:tcW w:type="dxa" w:w="2608"/>
          </w:tcPr>
          <w:p>
            <w:pPr>
              <w:spacing w:after="0"/>
              <w:jc w:val="left"/>
            </w:pPr>
            <w:r>
              <w:rPr>
                <w:sz w:val="16"/>
              </w:rPr>
              <w:t>B1-c most damaging: High Wind and Strong Wind</w:t>
            </w:r>
          </w:p>
        </w:tc>
      </w:tr>
      <w:tr>
        <w:trPr>
          <w:cantSplit/>
        </w:trPr>
        <w:tc>
          <w:tcPr>
            <w:tcW w:type="dxa" w:w="1037"/>
          </w:tcPr>
          <w:p>
            <w:pPr>
              <w:spacing w:after="0"/>
              <w:jc w:val="left"/>
            </w:pPr>
            <w:r>
              <w:rPr>
                <w:sz w:val="16"/>
              </w:rPr>
              <w:t>2005-06-05</w:t>
            </w:r>
          </w:p>
        </w:tc>
        <w:tc>
          <w:tcPr>
            <w:tcW w:type="dxa" w:w="1342"/>
          </w:tcPr>
          <w:p>
            <w:pPr>
              <w:spacing w:after="0"/>
              <w:jc w:val="left"/>
            </w:pPr>
            <w:r>
              <w:rPr>
                <w:sz w:val="16"/>
              </w:rPr>
              <w:t>Thunderstorm Wind</w:t>
            </w:r>
          </w:p>
        </w:tc>
        <w:tc>
          <w:tcPr>
            <w:tcW w:type="dxa" w:w="1886"/>
          </w:tcPr>
          <w:p>
            <w:pPr>
              <w:spacing w:after="0"/>
              <w:jc w:val="left"/>
            </w:pPr>
            <w:r>
              <w:rPr>
                <w:sz w:val="16"/>
              </w:rPr>
              <w:t>55 kt (63 mph) estimated gust</w:t>
            </w:r>
          </w:p>
        </w:tc>
        <w:tc>
          <w:tcPr>
            <w:tcW w:type="dxa" w:w="2763"/>
          </w:tcPr>
          <w:p>
            <w:pPr>
              <w:spacing w:after="0"/>
              <w:jc w:val="left"/>
            </w:pPr>
            <w:r>
              <w:rPr>
                <w:sz w:val="16"/>
              </w:rPr>
              <w:t>$40,000 property; crops not reported (2005 dollars)</w:t>
            </w:r>
          </w:p>
        </w:tc>
        <w:tc>
          <w:tcPr>
            <w:tcW w:type="dxa" w:w="926"/>
          </w:tcPr>
          <w:p>
            <w:pPr>
              <w:spacing w:after="0"/>
              <w:jc w:val="right"/>
            </w:pPr>
            <w:r>
              <w:rPr>
                <w:sz w:val="16"/>
              </w:rPr>
              <w:t>0, 1</w:t>
            </w:r>
          </w:p>
        </w:tc>
        <w:tc>
          <w:tcPr>
            <w:tcW w:type="dxa" w:w="2534"/>
          </w:tcPr>
          <w:p>
            <w:pPr>
              <w:spacing w:after="0"/>
              <w:jc w:val="left"/>
            </w:pPr>
            <w:r>
              <w:rPr>
                <w:sz w:val="16"/>
              </w:rPr>
              <w:t>LEWISTON</w:t>
            </w:r>
          </w:p>
        </w:tc>
        <w:tc>
          <w:tcPr>
            <w:tcW w:type="dxa" w:w="1017"/>
          </w:tcPr>
          <w:p>
            <w:pPr>
              <w:spacing w:after="0"/>
              <w:jc w:val="left"/>
            </w:pPr>
          </w:p>
        </w:tc>
        <w:tc>
          <w:tcPr>
            <w:tcW w:type="dxa" w:w="2608"/>
          </w:tcPr>
          <w:p>
            <w:pPr>
              <w:spacing w:after="0"/>
              <w:jc w:val="left"/>
            </w:pPr>
            <w:r>
              <w:rPr>
                <w:sz w:val="16"/>
              </w:rPr>
              <w:t>deaths or injuries recorded</w:t>
            </w:r>
          </w:p>
        </w:tc>
      </w:tr>
      <w:tr>
        <w:trPr>
          <w:cantSplit/>
        </w:trPr>
        <w:tc>
          <w:tcPr>
            <w:tcW w:type="dxa" w:w="1037"/>
          </w:tcPr>
          <w:p>
            <w:pPr>
              <w:spacing w:after="0"/>
              <w:jc w:val="left"/>
            </w:pPr>
            <w:r>
              <w:rPr>
                <w:sz w:val="16"/>
              </w:rPr>
              <w:t>2004-06-13</w:t>
            </w:r>
          </w:p>
        </w:tc>
        <w:tc>
          <w:tcPr>
            <w:tcW w:type="dxa" w:w="1342"/>
          </w:tcPr>
          <w:p>
            <w:pPr>
              <w:spacing w:after="0"/>
              <w:jc w:val="left"/>
            </w:pPr>
            <w:r>
              <w:rPr>
                <w:sz w:val="16"/>
              </w:rPr>
              <w:t>Tornado</w:t>
            </w:r>
          </w:p>
        </w:tc>
        <w:tc>
          <w:tcPr>
            <w:tcW w:type="dxa" w:w="1886"/>
          </w:tcPr>
          <w:p>
            <w:pPr>
              <w:spacing w:after="0"/>
              <w:jc w:val="left"/>
            </w:pPr>
            <w:r>
              <w:rPr>
                <w:sz w:val="16"/>
              </w:rPr>
              <w:t>F1, 7.1 mi within this county, 50 yd wide</w:t>
            </w:r>
          </w:p>
        </w:tc>
        <w:tc>
          <w:tcPr>
            <w:tcW w:type="dxa" w:w="2763"/>
          </w:tcPr>
          <w:p>
            <w:pPr>
              <w:spacing w:after="0"/>
              <w:jc w:val="left"/>
            </w:pPr>
            <w:r>
              <w:rPr>
                <w:sz w:val="16"/>
              </w:rPr>
              <w:t>$150,000 property; crops not reported (2004 dollars)</w:t>
            </w:r>
          </w:p>
        </w:tc>
        <w:tc>
          <w:tcPr>
            <w:tcW w:type="dxa" w:w="926"/>
          </w:tcPr>
          <w:p>
            <w:pPr>
              <w:spacing w:after="0"/>
              <w:jc w:val="right"/>
            </w:pPr>
            <w:r>
              <w:rPr>
                <w:sz w:val="16"/>
              </w:rPr>
              <w:t>0, 0</w:t>
            </w:r>
          </w:p>
        </w:tc>
        <w:tc>
          <w:tcPr>
            <w:tcW w:type="dxa" w:w="2534"/>
          </w:tcPr>
          <w:p>
            <w:pPr>
              <w:spacing w:after="0"/>
              <w:jc w:val="left"/>
            </w:pPr>
            <w:r>
              <w:rPr>
                <w:sz w:val="16"/>
              </w:rPr>
              <w:t>HILLMAN</w:t>
            </w:r>
          </w:p>
        </w:tc>
        <w:tc>
          <w:tcPr>
            <w:tcW w:type="dxa" w:w="1017"/>
          </w:tcPr>
          <w:p>
            <w:pPr>
              <w:spacing w:after="0"/>
              <w:jc w:val="left"/>
            </w:pPr>
          </w:p>
        </w:tc>
        <w:tc>
          <w:tcPr>
            <w:tcW w:type="dxa" w:w="2608"/>
          </w:tcPr>
          <w:p>
            <w:pPr>
              <w:spacing w:after="0"/>
              <w:jc w:val="left"/>
            </w:pPr>
            <w:r>
              <w:rPr>
                <w:sz w:val="16"/>
              </w:rPr>
              <w:t>B1-c worst recorded: Tornado</w:t>
            </w:r>
          </w:p>
        </w:tc>
      </w:tr>
      <w:tr>
        <w:trPr>
          <w:cantSplit/>
        </w:trPr>
        <w:tc>
          <w:tcPr>
            <w:tcW w:type="dxa" w:w="1037"/>
          </w:tcPr>
          <w:p>
            <w:pPr>
              <w:spacing w:after="0"/>
              <w:jc w:val="left"/>
            </w:pPr>
            <w:r>
              <w:rPr>
                <w:sz w:val="16"/>
              </w:rPr>
              <w:t>2001-08-01</w:t>
            </w:r>
          </w:p>
        </w:tc>
        <w:tc>
          <w:tcPr>
            <w:tcW w:type="dxa" w:w="1342"/>
          </w:tcPr>
          <w:p>
            <w:pPr>
              <w:spacing w:after="0"/>
              <w:jc w:val="left"/>
            </w:pPr>
            <w:r>
              <w:rPr>
                <w:sz w:val="16"/>
              </w:rPr>
              <w:t>Heat</w:t>
            </w:r>
          </w:p>
        </w:tc>
        <w:tc>
          <w:tcPr>
            <w:tcW w:type="dxa" w:w="1886"/>
          </w:tcPr>
          <w:p>
            <w:pPr>
              <w:spacing w:after="0"/>
              <w:jc w:val="left"/>
            </w:pPr>
          </w:p>
        </w:tc>
        <w:tc>
          <w:tcPr>
            <w:tcW w:type="dxa" w:w="2763"/>
          </w:tcPr>
          <w:p>
            <w:pPr>
              <w:spacing w:after="0"/>
              <w:jc w:val="left"/>
            </w:pPr>
            <w:r>
              <w:rPr>
                <w:sz w:val="16"/>
              </w:rPr>
              <w:t>damage not reported</w:t>
            </w:r>
          </w:p>
        </w:tc>
        <w:tc>
          <w:tcPr>
            <w:tcW w:type="dxa" w:w="926"/>
          </w:tcPr>
          <w:p>
            <w:pPr>
              <w:spacing w:after="0"/>
              <w:jc w:val="right"/>
            </w:pPr>
            <w:r>
              <w:rPr>
                <w:sz w:val="16"/>
              </w:rPr>
              <w:t>0, 0</w:t>
            </w:r>
          </w:p>
        </w:tc>
        <w:tc>
          <w:tcPr>
            <w:tcW w:type="dxa" w:w="2534"/>
          </w:tcPr>
          <w:p>
            <w:pPr>
              <w:spacing w:after="0"/>
              <w:jc w:val="left"/>
            </w:pPr>
            <w:r>
              <w:rPr>
                <w:sz w:val="16"/>
              </w:rPr>
              <w:t>NWS zone MIZ023 (MONTMORENCY), zone-level</w:t>
            </w:r>
          </w:p>
        </w:tc>
        <w:tc>
          <w:tcPr>
            <w:tcW w:type="dxa" w:w="1017"/>
          </w:tcPr>
          <w:p>
            <w:pPr>
              <w:spacing w:after="0"/>
              <w:jc w:val="left"/>
            </w:pPr>
          </w:p>
        </w:tc>
        <w:tc>
          <w:tcPr>
            <w:tcW w:type="dxa" w:w="2608"/>
          </w:tcPr>
          <w:p>
            <w:pPr>
              <w:spacing w:after="0"/>
              <w:jc w:val="left"/>
            </w:pPr>
            <w:r>
              <w:rPr>
                <w:sz w:val="16"/>
              </w:rPr>
              <w:t>B1-c worst recorded: Excessive Heat, Heat</w:t>
            </w:r>
          </w:p>
        </w:tc>
      </w:tr>
      <w:tr>
        <w:trPr>
          <w:cantSplit/>
        </w:trPr>
        <w:tc>
          <w:tcPr>
            <w:tcW w:type="dxa" w:w="1037"/>
          </w:tcPr>
          <w:p>
            <w:pPr>
              <w:spacing w:after="0"/>
              <w:jc w:val="left"/>
            </w:pPr>
            <w:r>
              <w:rPr>
                <w:sz w:val="16"/>
              </w:rPr>
              <w:t>1999-07-03</w:t>
            </w:r>
          </w:p>
        </w:tc>
        <w:tc>
          <w:tcPr>
            <w:tcW w:type="dxa" w:w="1342"/>
          </w:tcPr>
          <w:p>
            <w:pPr>
              <w:spacing w:after="0"/>
              <w:jc w:val="left"/>
            </w:pPr>
            <w:r>
              <w:rPr>
                <w:sz w:val="16"/>
              </w:rPr>
              <w:t>Tornado</w:t>
            </w:r>
          </w:p>
        </w:tc>
        <w:tc>
          <w:tcPr>
            <w:tcW w:type="dxa" w:w="1886"/>
          </w:tcPr>
          <w:p>
            <w:pPr>
              <w:spacing w:after="0"/>
              <w:jc w:val="left"/>
            </w:pPr>
            <w:r>
              <w:rPr>
                <w:sz w:val="16"/>
              </w:rPr>
              <w:t>F1, 1 mi within this county, 60 yd wide</w:t>
            </w:r>
          </w:p>
        </w:tc>
        <w:tc>
          <w:tcPr>
            <w:tcW w:type="dxa" w:w="2763"/>
          </w:tcPr>
          <w:p>
            <w:pPr>
              <w:spacing w:after="0"/>
              <w:jc w:val="left"/>
            </w:pPr>
            <w:r>
              <w:rPr>
                <w:sz w:val="16"/>
              </w:rPr>
              <w:t>$60,000 property; crops not reported (1999 dollars)</w:t>
            </w:r>
          </w:p>
        </w:tc>
        <w:tc>
          <w:tcPr>
            <w:tcW w:type="dxa" w:w="926"/>
          </w:tcPr>
          <w:p>
            <w:pPr>
              <w:spacing w:after="0"/>
              <w:jc w:val="right"/>
            </w:pPr>
            <w:r>
              <w:rPr>
                <w:sz w:val="16"/>
              </w:rPr>
              <w:t>0, 0</w:t>
            </w:r>
          </w:p>
        </w:tc>
        <w:tc>
          <w:tcPr>
            <w:tcW w:type="dxa" w:w="2534"/>
          </w:tcPr>
          <w:p>
            <w:pPr>
              <w:spacing w:after="0"/>
              <w:jc w:val="left"/>
            </w:pPr>
            <w:r>
              <w:rPr>
                <w:sz w:val="16"/>
              </w:rPr>
              <w:t>LEWISTON</w:t>
            </w:r>
          </w:p>
        </w:tc>
        <w:tc>
          <w:tcPr>
            <w:tcW w:type="dxa" w:w="1017"/>
          </w:tcPr>
          <w:p>
            <w:pPr>
              <w:spacing w:after="0"/>
              <w:jc w:val="left"/>
            </w:pPr>
          </w:p>
        </w:tc>
        <w:tc>
          <w:tcPr>
            <w:tcW w:type="dxa" w:w="2608"/>
          </w:tcPr>
          <w:p>
            <w:pPr>
              <w:spacing w:after="0"/>
              <w:jc w:val="left"/>
            </w:pPr>
            <w:r>
              <w:rPr>
                <w:sz w:val="16"/>
              </w:rPr>
              <w:t>large reported damage</w:t>
            </w:r>
          </w:p>
        </w:tc>
      </w:tr>
      <w:tr>
        <w:trPr>
          <w:cantSplit/>
        </w:trPr>
        <w:tc>
          <w:tcPr>
            <w:tcW w:type="dxa" w:w="1037"/>
          </w:tcPr>
          <w:p>
            <w:pPr>
              <w:spacing w:after="0"/>
              <w:jc w:val="left"/>
            </w:pPr>
            <w:r>
              <w:rPr>
                <w:sz w:val="16"/>
              </w:rPr>
              <w:t>1993-04-24</w:t>
            </w:r>
          </w:p>
        </w:tc>
        <w:tc>
          <w:tcPr>
            <w:tcW w:type="dxa" w:w="1342"/>
          </w:tcPr>
          <w:p>
            <w:pPr>
              <w:spacing w:after="0"/>
              <w:jc w:val="left"/>
            </w:pPr>
            <w:r>
              <w:rPr>
                <w:sz w:val="16"/>
              </w:rPr>
              <w:t>Thunderstorm Wind</w:t>
            </w:r>
          </w:p>
        </w:tc>
        <w:tc>
          <w:tcPr>
            <w:tcW w:type="dxa" w:w="1886"/>
          </w:tcPr>
          <w:p>
            <w:pPr>
              <w:spacing w:after="0"/>
              <w:jc w:val="left"/>
            </w:pPr>
            <w:r>
              <w:rPr>
                <w:sz w:val="16"/>
              </w:rPr>
              <w:t>90 kt (104 mph), measurement type not recorded</w:t>
            </w:r>
          </w:p>
        </w:tc>
        <w:tc>
          <w:tcPr>
            <w:tcW w:type="dxa" w:w="2763"/>
          </w:tcPr>
          <w:p>
            <w:pPr>
              <w:spacing w:after="0"/>
              <w:jc w:val="left"/>
            </w:pPr>
            <w:r>
              <w:rPr>
                <w:sz w:val="16"/>
              </w:rPr>
              <w:t>$500,000 property; crops not recorded (1993 dollars)</w:t>
            </w:r>
          </w:p>
        </w:tc>
        <w:tc>
          <w:tcPr>
            <w:tcW w:type="dxa" w:w="926"/>
          </w:tcPr>
          <w:p>
            <w:pPr>
              <w:spacing w:after="0"/>
              <w:jc w:val="right"/>
            </w:pPr>
            <w:r>
              <w:rPr>
                <w:sz w:val="16"/>
              </w:rPr>
              <w:t>0, 0</w:t>
            </w:r>
          </w:p>
        </w:tc>
        <w:tc>
          <w:tcPr>
            <w:tcW w:type="dxa" w:w="2534"/>
          </w:tcPr>
          <w:p>
            <w:pPr>
              <w:spacing w:after="0"/>
              <w:jc w:val="left"/>
            </w:pPr>
            <w:r>
              <w:rPr>
                <w:sz w:val="16"/>
              </w:rPr>
              <w:t>Lewiston</w:t>
            </w:r>
          </w:p>
        </w:tc>
        <w:tc>
          <w:tcPr>
            <w:tcW w:type="dxa" w:w="1017"/>
          </w:tcPr>
          <w:p>
            <w:pPr>
              <w:spacing w:after="0"/>
              <w:jc w:val="left"/>
            </w:pPr>
          </w:p>
        </w:tc>
        <w:tc>
          <w:tcPr>
            <w:tcW w:type="dxa" w:w="2608"/>
          </w:tcPr>
          <w:p>
            <w:pPr>
              <w:spacing w:after="0"/>
              <w:jc w:val="left"/>
            </w:pPr>
            <w:r>
              <w:rPr>
                <w:sz w:val="16"/>
              </w:rPr>
              <w:t>B1-c worst recorded: Thunderstorm Wind</w:t>
            </w:r>
          </w:p>
        </w:tc>
      </w:tr>
      <w:tr>
        <w:trPr>
          <w:cantSplit/>
        </w:trPr>
        <w:tc>
          <w:tcPr>
            <w:tcW w:type="dxa" w:w="1037"/>
          </w:tcPr>
          <w:p>
            <w:pPr>
              <w:spacing w:after="0"/>
              <w:jc w:val="left"/>
            </w:pPr>
            <w:r>
              <w:rPr>
                <w:sz w:val="16"/>
              </w:rPr>
              <w:t>1990-08-27</w:t>
            </w:r>
          </w:p>
        </w:tc>
        <w:tc>
          <w:tcPr>
            <w:tcW w:type="dxa" w:w="1342"/>
          </w:tcPr>
          <w:p>
            <w:pPr>
              <w:spacing w:after="0"/>
              <w:jc w:val="left"/>
            </w:pPr>
            <w:r>
              <w:rPr>
                <w:sz w:val="16"/>
              </w:rPr>
              <w:t>Hail</w:t>
            </w:r>
          </w:p>
        </w:tc>
        <w:tc>
          <w:tcPr>
            <w:tcW w:type="dxa" w:w="1886"/>
          </w:tcPr>
          <w:p>
            <w:pPr>
              <w:spacing w:after="0"/>
              <w:jc w:val="left"/>
            </w:pPr>
            <w:r>
              <w:rPr>
                <w:sz w:val="16"/>
              </w:rPr>
              <w:t>2.5 in</w:t>
            </w:r>
          </w:p>
        </w:tc>
        <w:tc>
          <w:tcPr>
            <w:tcW w:type="dxa" w:w="2763"/>
          </w:tcPr>
          <w:p>
            <w:pPr>
              <w:spacing w:after="0"/>
              <w:jc w:val="left"/>
            </w:pPr>
            <w:r>
              <w:rPr>
                <w:sz w:val="16"/>
              </w:rPr>
              <w:t>damage not recorded (pre-1996 record)</w:t>
            </w:r>
          </w:p>
        </w:tc>
        <w:tc>
          <w:tcPr>
            <w:tcW w:type="dxa" w:w="926"/>
          </w:tcPr>
          <w:p>
            <w:pPr>
              <w:spacing w:after="0"/>
              <w:jc w:val="right"/>
            </w:pPr>
            <w:r>
              <w:rPr>
                <w:sz w:val="16"/>
              </w:rPr>
              <w:t>0, 0</w:t>
            </w:r>
          </w:p>
        </w:tc>
        <w:tc>
          <w:tcPr>
            <w:tcW w:type="dxa" w:w="2534"/>
          </w:tcPr>
          <w:p>
            <w:pPr>
              <w:spacing w:after="0"/>
              <w:jc w:val="left"/>
            </w:pPr>
            <w:r>
              <w:rPr>
                <w:sz w:val="16"/>
              </w:rPr>
              <w:t>location not recorded</w:t>
            </w:r>
          </w:p>
        </w:tc>
        <w:tc>
          <w:tcPr>
            <w:tcW w:type="dxa" w:w="1017"/>
          </w:tcPr>
          <w:p>
            <w:pPr>
              <w:spacing w:after="0"/>
              <w:jc w:val="left"/>
            </w:pPr>
          </w:p>
        </w:tc>
        <w:tc>
          <w:tcPr>
            <w:tcW w:type="dxa" w:w="2608"/>
          </w:tcPr>
          <w:p>
            <w:pPr>
              <w:spacing w:after="0"/>
              <w:jc w:val="left"/>
            </w:pPr>
            <w:r>
              <w:rPr>
                <w:sz w:val="16"/>
              </w:rPr>
              <w:t>B1-c worst recorded: Hail</w:t>
            </w:r>
          </w:p>
        </w:tc>
      </w:tr>
      <w:tr>
        <w:trPr>
          <w:cantSplit/>
        </w:trPr>
        <w:tc>
          <w:tcPr>
            <w:tcW w:type="dxa" w:w="1037"/>
          </w:tcPr>
          <w:p>
            <w:pPr>
              <w:spacing w:after="0"/>
              <w:jc w:val="left"/>
            </w:pPr>
            <w:r>
              <w:rPr>
                <w:sz w:val="16"/>
              </w:rPr>
              <w:t>1988-08-03</w:t>
            </w:r>
          </w:p>
        </w:tc>
        <w:tc>
          <w:tcPr>
            <w:tcW w:type="dxa" w:w="1342"/>
          </w:tcPr>
          <w:p>
            <w:pPr>
              <w:spacing w:after="0"/>
              <w:jc w:val="left"/>
            </w:pPr>
            <w:r>
              <w:rPr>
                <w:sz w:val="16"/>
              </w:rPr>
              <w:t>Thunderstorm Wind</w:t>
            </w:r>
          </w:p>
        </w:tc>
        <w:tc>
          <w:tcPr>
            <w:tcW w:type="dxa" w:w="1886"/>
          </w:tcPr>
          <w:p>
            <w:pPr>
              <w:spacing w:after="0"/>
              <w:jc w:val="left"/>
            </w:pPr>
            <w:r>
              <w:rPr>
                <w:sz w:val="16"/>
              </w:rPr>
              <w:t>speed not recorded</w:t>
            </w:r>
          </w:p>
        </w:tc>
        <w:tc>
          <w:tcPr>
            <w:tcW w:type="dxa" w:w="2763"/>
          </w:tcPr>
          <w:p>
            <w:pPr>
              <w:spacing w:after="0"/>
              <w:jc w:val="left"/>
            </w:pPr>
            <w:r>
              <w:rPr>
                <w:sz w:val="16"/>
              </w:rPr>
              <w:t>damage not recorded (pre-1996 record)</w:t>
            </w:r>
          </w:p>
        </w:tc>
        <w:tc>
          <w:tcPr>
            <w:tcW w:type="dxa" w:w="926"/>
          </w:tcPr>
          <w:p>
            <w:pPr>
              <w:spacing w:after="0"/>
              <w:jc w:val="right"/>
            </w:pPr>
            <w:r>
              <w:rPr>
                <w:sz w:val="16"/>
              </w:rPr>
              <w:t>0, 1</w:t>
            </w:r>
          </w:p>
        </w:tc>
        <w:tc>
          <w:tcPr>
            <w:tcW w:type="dxa" w:w="2534"/>
          </w:tcPr>
          <w:p>
            <w:pPr>
              <w:spacing w:after="0"/>
              <w:jc w:val="left"/>
            </w:pPr>
            <w:r>
              <w:rPr>
                <w:sz w:val="16"/>
              </w:rPr>
              <w:t>location not recorded</w:t>
            </w:r>
          </w:p>
        </w:tc>
        <w:tc>
          <w:tcPr>
            <w:tcW w:type="dxa" w:w="1017"/>
          </w:tcPr>
          <w:p>
            <w:pPr>
              <w:spacing w:after="0"/>
              <w:jc w:val="left"/>
            </w:pPr>
          </w:p>
        </w:tc>
        <w:tc>
          <w:tcPr>
            <w:tcW w:type="dxa" w:w="260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(203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2.16</w:t>
            </w:r>
          </w:p>
        </w:tc>
        <w:tc>
          <w:tcPr>
            <w:tcW w:type="dxa" w:w="1279"/>
          </w:tcPr>
          <w:p>
            <w:pPr>
              <w:spacing w:after="0"/>
              <w:jc w:val="left"/>
            </w:pPr>
            <w:r>
              <w:rPr>
                <w:sz w:val="16"/>
              </w:rPr>
              <w:t>event-days per year</w:t>
            </w:r>
          </w:p>
        </w:tc>
        <w:tc>
          <w:tcPr>
            <w:tcW w:type="dxa" w:w="1589"/>
          </w:tcPr>
          <w:p>
            <w:pPr>
              <w:spacing w:after="0"/>
              <w:jc w:val="left"/>
            </w:pPr>
            <w:r>
              <w:rPr>
                <w:sz w:val="16"/>
              </w:rPr>
              <w:t>about 2.16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41</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0</w:t>
            </w:r>
          </w:p>
        </w:tc>
        <w:tc>
          <w:tcPr>
            <w:tcW w:type="dxa" w:w="1279"/>
          </w:tcPr>
          <w:p>
            <w:pPr>
              <w:spacing w:after="0"/>
              <w:jc w:val="left"/>
            </w:pPr>
            <w:r>
              <w:rPr>
                <w:sz w:val="16"/>
              </w:rPr>
              <w:t>event-days per year</w:t>
            </w:r>
          </w:p>
        </w:tc>
        <w:tc>
          <w:tcPr>
            <w:tcW w:type="dxa" w:w="1589"/>
          </w:tcPr>
          <w:p>
            <w:pPr>
              <w:spacing w:after="0"/>
              <w:jc w:val="left"/>
            </w:pPr>
            <w:r>
              <w:rPr>
                <w:sz w:val="16"/>
              </w:rPr>
              <w:t>none modeled</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0</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0.000301</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0.0301%</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0.892</w:t>
            </w:r>
          </w:p>
        </w:tc>
        <w:tc>
          <w:tcPr>
            <w:tcW w:type="dxa" w:w="1279"/>
          </w:tcPr>
          <w:p>
            <w:pPr>
              <w:spacing w:after="0"/>
              <w:jc w:val="left"/>
            </w:pPr>
            <w:r>
              <w:rPr>
                <w:sz w:val="16"/>
              </w:rPr>
              <w:t>events per year</w:t>
            </w:r>
          </w:p>
        </w:tc>
        <w:tc>
          <w:tcPr>
            <w:tcW w:type="dxa" w:w="1589"/>
          </w:tcPr>
          <w:p>
            <w:pPr>
              <w:spacing w:after="0"/>
              <w:jc w:val="left"/>
            </w:pPr>
            <w:r>
              <w:rPr>
                <w:sz w:val="16"/>
              </w:rPr>
              <w:t>about 0.89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33.9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0.737</w:t>
            </w:r>
          </w:p>
        </w:tc>
        <w:tc>
          <w:tcPr>
            <w:tcW w:type="dxa" w:w="1279"/>
          </w:tcPr>
          <w:p>
            <w:pPr>
              <w:spacing w:after="0"/>
              <w:jc w:val="left"/>
            </w:pPr>
            <w:r>
              <w:rPr>
                <w:sz w:val="16"/>
              </w:rPr>
              <w:t>event-days per year</w:t>
            </w:r>
          </w:p>
        </w:tc>
        <w:tc>
          <w:tcPr>
            <w:tcW w:type="dxa" w:w="1589"/>
          </w:tcPr>
          <w:p>
            <w:pPr>
              <w:spacing w:after="0"/>
              <w:jc w:val="left"/>
            </w:pPr>
            <w:r>
              <w:rPr>
                <w:sz w:val="16"/>
              </w:rPr>
              <w:t>about 0.737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12</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0.01</w:t>
            </w:r>
          </w:p>
        </w:tc>
        <w:tc>
          <w:tcPr>
            <w:tcW w:type="dxa" w:w="1279"/>
          </w:tcPr>
          <w:p>
            <w:pPr>
              <w:spacing w:after="0"/>
              <w:jc w:val="left"/>
            </w:pPr>
            <w:r>
              <w:rPr>
                <w:sz w:val="16"/>
              </w:rPr>
              <w:t>events per year</w:t>
            </w:r>
          </w:p>
        </w:tc>
        <w:tc>
          <w:tcPr>
            <w:tcW w:type="dxa" w:w="1589"/>
          </w:tcPr>
          <w:p>
            <w:pPr>
              <w:spacing w:after="0"/>
              <w:jc w:val="left"/>
            </w:pPr>
            <w:r>
              <w:rPr>
                <w:sz w:val="16"/>
              </w:rPr>
              <w:t>about 1 in 100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0.0744</w:t>
            </w:r>
          </w:p>
        </w:tc>
        <w:tc>
          <w:tcPr>
            <w:tcW w:type="dxa" w:w="1279"/>
          </w:tcPr>
          <w:p>
            <w:pPr>
              <w:spacing w:after="0"/>
              <w:jc w:val="left"/>
            </w:pPr>
            <w:r>
              <w:rPr>
                <w:sz w:val="16"/>
              </w:rPr>
              <w:t>event-days per year</w:t>
            </w:r>
          </w:p>
        </w:tc>
        <w:tc>
          <w:tcPr>
            <w:tcW w:type="dxa" w:w="1589"/>
          </w:tcPr>
          <w:p>
            <w:pPr>
              <w:spacing w:after="0"/>
              <w:jc w:val="left"/>
            </w:pPr>
            <w:r>
              <w:rPr>
                <w:sz w:val="16"/>
              </w:rPr>
              <w:t>about 0.0744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4 of 30 years, 1996 to 2025 (13.3%)</w:t>
            </w:r>
          </w:p>
        </w:tc>
        <w:tc>
          <w:tcPr>
            <w:tcW w:type="dxa" w:w="1524"/>
          </w:tcPr>
          <w:p>
            <w:pPr>
              <w:spacing w:after="0"/>
              <w:jc w:val="right"/>
            </w:pPr>
            <w:r>
              <w:rPr>
                <w:sz w:val="16"/>
              </w:rPr>
              <w:t>6</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0.0714</w:t>
            </w:r>
          </w:p>
        </w:tc>
        <w:tc>
          <w:tcPr>
            <w:tcW w:type="dxa" w:w="1279"/>
          </w:tcPr>
          <w:p>
            <w:pPr>
              <w:spacing w:after="0"/>
              <w:jc w:val="left"/>
            </w:pPr>
            <w:r>
              <w:rPr>
                <w:sz w:val="16"/>
              </w:rPr>
              <w:t>event-days per year</w:t>
            </w:r>
          </w:p>
        </w:tc>
        <w:tc>
          <w:tcPr>
            <w:tcW w:type="dxa" w:w="1589"/>
          </w:tcPr>
          <w:p>
            <w:pPr>
              <w:spacing w:after="0"/>
              <w:jc w:val="left"/>
            </w:pPr>
            <w:r>
              <w:rPr>
                <w:sz w:val="16"/>
              </w:rPr>
              <w:t>about 0.0714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2</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0.15</w:t>
            </w:r>
          </w:p>
        </w:tc>
        <w:tc>
          <w:tcPr>
            <w:tcW w:type="dxa" w:w="1279"/>
          </w:tcPr>
          <w:p>
            <w:pPr>
              <w:spacing w:after="0"/>
              <w:jc w:val="left"/>
            </w:pPr>
            <w:r>
              <w:rPr>
                <w:sz w:val="16"/>
              </w:rPr>
              <w:t>events per year (modeled)</w:t>
            </w:r>
          </w:p>
        </w:tc>
        <w:tc>
          <w:tcPr>
            <w:tcW w:type="dxa" w:w="1589"/>
          </w:tcPr>
          <w:p>
            <w:pPr>
              <w:spacing w:after="0"/>
              <w:jc w:val="left"/>
            </w:pPr>
            <w:r>
              <w:rPr>
                <w:sz w:val="16"/>
              </w:rPr>
              <w:t>about 1 in 7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24.7</w:t>
            </w:r>
          </w:p>
        </w:tc>
        <w:tc>
          <w:tcPr>
            <w:tcW w:type="dxa" w:w="1279"/>
          </w:tcPr>
          <w:p>
            <w:pPr>
              <w:spacing w:after="0"/>
              <w:jc w:val="left"/>
            </w:pPr>
            <w:r>
              <w:rPr>
                <w:sz w:val="16"/>
              </w:rPr>
              <w:t>days per year with a strike</w:t>
            </w:r>
          </w:p>
        </w:tc>
        <w:tc>
          <w:tcPr>
            <w:tcW w:type="dxa" w:w="1589"/>
          </w:tcPr>
          <w:p>
            <w:pPr>
              <w:spacing w:after="0"/>
              <w:jc w:val="left"/>
            </w:pPr>
            <w:r>
              <w:rPr>
                <w:sz w:val="16"/>
              </w:rPr>
              <w:t>about 24.7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0.765</w:t>
            </w:r>
          </w:p>
        </w:tc>
        <w:tc>
          <w:tcPr>
            <w:tcW w:type="dxa" w:w="1279"/>
          </w:tcPr>
          <w:p>
            <w:pPr>
              <w:spacing w:after="0"/>
              <w:jc w:val="left"/>
            </w:pPr>
            <w:r>
              <w:rPr>
                <w:sz w:val="16"/>
              </w:rPr>
              <w:t>events per year</w:t>
            </w:r>
          </w:p>
        </w:tc>
        <w:tc>
          <w:tcPr>
            <w:tcW w:type="dxa" w:w="1589"/>
          </w:tcPr>
          <w:p>
            <w:pPr>
              <w:spacing w:after="0"/>
              <w:jc w:val="left"/>
            </w:pPr>
            <w:r>
              <w:rPr>
                <w:sz w:val="16"/>
              </w:rPr>
              <w:t>about 0.77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30</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0.0758</w:t>
            </w:r>
          </w:p>
        </w:tc>
        <w:tc>
          <w:tcPr>
            <w:tcW w:type="dxa" w:w="1279"/>
          </w:tcPr>
          <w:p>
            <w:pPr>
              <w:spacing w:after="0"/>
              <w:jc w:val="left"/>
            </w:pPr>
            <w:r>
              <w:rPr>
                <w:sz w:val="16"/>
              </w:rPr>
              <w:t>events per year</w:t>
            </w:r>
          </w:p>
        </w:tc>
        <w:tc>
          <w:tcPr>
            <w:tcW w:type="dxa" w:w="1589"/>
          </w:tcPr>
          <w:p>
            <w:pPr>
              <w:spacing w:after="0"/>
              <w:jc w:val="left"/>
            </w:pPr>
            <w:r>
              <w:rPr>
                <w:sz w:val="16"/>
              </w:rPr>
              <w:t>about 1 in 13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0.000349</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0.0349%</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18.9</w:t>
            </w:r>
          </w:p>
        </w:tc>
        <w:tc>
          <w:tcPr>
            <w:tcW w:type="dxa" w:w="1279"/>
          </w:tcPr>
          <w:p>
            <w:pPr>
              <w:spacing w:after="0"/>
              <w:jc w:val="left"/>
            </w:pPr>
            <w:r>
              <w:rPr>
                <w:sz w:val="16"/>
              </w:rPr>
              <w:t>event-days per year</w:t>
            </w:r>
          </w:p>
        </w:tc>
        <w:tc>
          <w:tcPr>
            <w:tcW w:type="dxa" w:w="1589"/>
          </w:tcPr>
          <w:p>
            <w:pPr>
              <w:spacing w:after="0"/>
              <w:jc w:val="left"/>
            </w:pPr>
            <w:r>
              <w:rPr>
                <w:sz w:val="16"/>
              </w:rPr>
              <w:t>about 18.9 days per year</w:t>
            </w:r>
          </w:p>
        </w:tc>
        <w:tc>
          <w:tcPr>
            <w:tcW w:type="dxa" w:w="1037"/>
          </w:tcPr>
          <w:p>
            <w:pPr>
              <w:spacing w:after="0"/>
              <w:jc w:val="left"/>
            </w:pPr>
            <w:r>
              <w:rPr>
                <w:sz w:val="16"/>
              </w:rPr>
              <w:t>Highly likely</w:t>
            </w:r>
          </w:p>
        </w:tc>
        <w:tc>
          <w:tcPr>
            <w:tcW w:type="dxa" w:w="1994"/>
          </w:tcPr>
          <w:p>
            <w:pPr>
              <w:spacing w:after="0"/>
              <w:jc w:val="left"/>
            </w:pPr>
            <w:r>
              <w:rPr>
                <w:sz w:val="16"/>
              </w:rPr>
              <w:t>Storm Events event-days in 28 of 30 years, 1996 to 2025 (93.3%)</w:t>
            </w:r>
          </w:p>
        </w:tc>
        <w:tc>
          <w:tcPr>
            <w:tcW w:type="dxa" w:w="1524"/>
          </w:tcPr>
          <w:p>
            <w:pPr>
              <w:spacing w:after="0"/>
              <w:jc w:val="right"/>
            </w:pPr>
            <w:r>
              <w:rPr>
                <w:sz w:val="16"/>
              </w:rPr>
              <w:t>360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5 of 5</w:t>
            </w:r>
          </w:p>
        </w:tc>
        <w:tc>
          <w:tcPr>
            <w:tcW w:type="dxa" w:w="1404"/>
          </w:tcPr>
          <w:p>
            <w:pPr>
              <w:spacing w:after="0"/>
              <w:jc w:val="right"/>
            </w:pPr>
            <w:r>
              <w:rPr>
                <w:sz w:val="16"/>
              </w:rPr>
              <w:t>64.6</w:t>
            </w:r>
          </w:p>
        </w:tc>
        <w:tc>
          <w:tcPr>
            <w:tcW w:type="dxa" w:w="1472"/>
          </w:tcPr>
          <w:p>
            <w:pPr>
              <w:spacing w:after="0"/>
              <w:jc w:val="right"/>
            </w:pPr>
            <w:r>
              <w:rPr>
                <w:sz w:val="16"/>
              </w:rPr>
              <w:t>70.7</w:t>
            </w:r>
          </w:p>
        </w:tc>
        <w:tc>
          <w:tcPr>
            <w:tcW w:type="dxa" w:w="1404"/>
          </w:tcPr>
          <w:p>
            <w:pPr>
              <w:spacing w:after="0"/>
              <w:jc w:val="right"/>
            </w:pPr>
            <w:r>
              <w:rPr>
                <w:sz w:val="16"/>
              </w:rPr>
              <w:t>77.2</w:t>
            </w:r>
          </w:p>
        </w:tc>
        <w:tc>
          <w:tcPr>
            <w:tcW w:type="dxa" w:w="6114"/>
          </w:tcPr>
          <w:p>
            <w:pPr>
              <w:spacing w:after="0"/>
              <w:jc w:val="left"/>
            </w:pPr>
            <w:r>
              <w:rPr>
                <w:sz w:val="16"/>
              </w:rPr>
              <w:t>Relatively Moderate 5</w:t>
            </w:r>
          </w:p>
        </w:tc>
      </w:tr>
      <w:tr>
        <w:trPr>
          <w:cantSplit/>
        </w:trPr>
        <w:tc>
          <w:tcPr>
            <w:tcW w:type="dxa" w:w="2246"/>
          </w:tcPr>
          <w:p>
            <w:pPr>
              <w:spacing w:after="0"/>
              <w:jc w:val="left"/>
            </w:pPr>
            <w:r>
              <w:rPr>
                <w:sz w:val="16"/>
              </w:rPr>
              <w:t>Drought</w:t>
            </w:r>
          </w:p>
        </w:tc>
        <w:tc>
          <w:tcPr>
            <w:tcW w:type="dxa" w:w="1472"/>
          </w:tcPr>
          <w:p>
            <w:pPr>
              <w:spacing w:after="0"/>
              <w:jc w:val="right"/>
            </w:pPr>
            <w:r>
              <w:rPr>
                <w:sz w:val="16"/>
              </w:rPr>
              <w:t>0 of 5</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 Rating 5</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5 of 5</w:t>
            </w:r>
          </w:p>
        </w:tc>
        <w:tc>
          <w:tcPr>
            <w:tcW w:type="dxa" w:w="1404"/>
          </w:tcPr>
          <w:p>
            <w:pPr>
              <w:spacing w:after="0"/>
              <w:jc w:val="right"/>
            </w:pPr>
            <w:r>
              <w:rPr>
                <w:sz w:val="16"/>
              </w:rPr>
              <w:t>4.6</w:t>
            </w:r>
          </w:p>
        </w:tc>
        <w:tc>
          <w:tcPr>
            <w:tcW w:type="dxa" w:w="1472"/>
          </w:tcPr>
          <w:p>
            <w:pPr>
              <w:spacing w:after="0"/>
              <w:jc w:val="right"/>
            </w:pPr>
            <w:r>
              <w:rPr>
                <w:sz w:val="16"/>
              </w:rPr>
              <w:t>5.8</w:t>
            </w:r>
          </w:p>
        </w:tc>
        <w:tc>
          <w:tcPr>
            <w:tcW w:type="dxa" w:w="1404"/>
          </w:tcPr>
          <w:p>
            <w:pPr>
              <w:spacing w:after="0"/>
              <w:jc w:val="right"/>
            </w:pPr>
            <w:r>
              <w:rPr>
                <w:sz w:val="16"/>
              </w:rPr>
              <w:t>8.6</w:t>
            </w:r>
          </w:p>
        </w:tc>
        <w:tc>
          <w:tcPr>
            <w:tcW w:type="dxa" w:w="6114"/>
          </w:tcPr>
          <w:p>
            <w:pPr>
              <w:spacing w:after="0"/>
              <w:jc w:val="left"/>
            </w:pPr>
            <w:r>
              <w:rPr>
                <w:sz w:val="16"/>
              </w:rPr>
              <w:t>Very Low 5</w:t>
            </w:r>
          </w:p>
        </w:tc>
      </w:tr>
      <w:tr>
        <w:trPr>
          <w:cantSplit/>
        </w:trPr>
        <w:tc>
          <w:tcPr>
            <w:tcW w:type="dxa" w:w="2246"/>
          </w:tcPr>
          <w:p>
            <w:pPr>
              <w:spacing w:after="0"/>
              <w:jc w:val="left"/>
            </w:pPr>
            <w:r>
              <w:rPr>
                <w:sz w:val="16"/>
              </w:rPr>
              <w:t>Hail</w:t>
            </w:r>
          </w:p>
        </w:tc>
        <w:tc>
          <w:tcPr>
            <w:tcW w:type="dxa" w:w="1472"/>
          </w:tcPr>
          <w:p>
            <w:pPr>
              <w:spacing w:after="0"/>
              <w:jc w:val="right"/>
            </w:pPr>
            <w:r>
              <w:rPr>
                <w:sz w:val="16"/>
              </w:rPr>
              <w:t>5 of 5</w:t>
            </w:r>
          </w:p>
        </w:tc>
        <w:tc>
          <w:tcPr>
            <w:tcW w:type="dxa" w:w="1404"/>
          </w:tcPr>
          <w:p>
            <w:pPr>
              <w:spacing w:after="0"/>
              <w:jc w:val="right"/>
            </w:pPr>
            <w:r>
              <w:rPr>
                <w:sz w:val="16"/>
              </w:rPr>
              <w:t>64.8</w:t>
            </w:r>
          </w:p>
        </w:tc>
        <w:tc>
          <w:tcPr>
            <w:tcW w:type="dxa" w:w="1472"/>
          </w:tcPr>
          <w:p>
            <w:pPr>
              <w:spacing w:after="0"/>
              <w:jc w:val="right"/>
            </w:pPr>
            <w:r>
              <w:rPr>
                <w:sz w:val="16"/>
              </w:rPr>
              <w:t>67.2</w:t>
            </w:r>
          </w:p>
        </w:tc>
        <w:tc>
          <w:tcPr>
            <w:tcW w:type="dxa" w:w="1404"/>
          </w:tcPr>
          <w:p>
            <w:pPr>
              <w:spacing w:after="0"/>
              <w:jc w:val="right"/>
            </w:pPr>
            <w:r>
              <w:rPr>
                <w:sz w:val="16"/>
              </w:rPr>
              <w:t>73.3</w:t>
            </w:r>
          </w:p>
        </w:tc>
        <w:tc>
          <w:tcPr>
            <w:tcW w:type="dxa" w:w="6114"/>
          </w:tcPr>
          <w:p>
            <w:pPr>
              <w:spacing w:after="0"/>
              <w:jc w:val="left"/>
            </w:pPr>
            <w:r>
              <w:rPr>
                <w:sz w:val="16"/>
              </w:rPr>
              <w:t>Relatively Moderate 2, Relatively Low 3</w:t>
            </w:r>
          </w:p>
        </w:tc>
      </w:tr>
      <w:tr>
        <w:trPr>
          <w:cantSplit/>
        </w:trPr>
        <w:tc>
          <w:tcPr>
            <w:tcW w:type="dxa" w:w="2246"/>
          </w:tcPr>
          <w:p>
            <w:pPr>
              <w:spacing w:after="0"/>
              <w:jc w:val="left"/>
            </w:pPr>
            <w:r>
              <w:rPr>
                <w:sz w:val="16"/>
              </w:rPr>
              <w:t>Heat Wave</w:t>
            </w:r>
          </w:p>
        </w:tc>
        <w:tc>
          <w:tcPr>
            <w:tcW w:type="dxa" w:w="1472"/>
          </w:tcPr>
          <w:p>
            <w:pPr>
              <w:spacing w:after="0"/>
              <w:jc w:val="right"/>
            </w:pPr>
            <w:r>
              <w:rPr>
                <w:sz w:val="16"/>
              </w:rPr>
              <w:t>5 of 5</w:t>
            </w:r>
          </w:p>
        </w:tc>
        <w:tc>
          <w:tcPr>
            <w:tcW w:type="dxa" w:w="1404"/>
          </w:tcPr>
          <w:p>
            <w:pPr>
              <w:spacing w:after="0"/>
              <w:jc w:val="right"/>
            </w:pPr>
            <w:r>
              <w:rPr>
                <w:sz w:val="16"/>
              </w:rPr>
              <w:t>5.1</w:t>
            </w:r>
          </w:p>
        </w:tc>
        <w:tc>
          <w:tcPr>
            <w:tcW w:type="dxa" w:w="1472"/>
          </w:tcPr>
          <w:p>
            <w:pPr>
              <w:spacing w:after="0"/>
              <w:jc w:val="right"/>
            </w:pPr>
            <w:r>
              <w:rPr>
                <w:sz w:val="16"/>
              </w:rPr>
              <w:t>6.4</w:t>
            </w:r>
          </w:p>
        </w:tc>
        <w:tc>
          <w:tcPr>
            <w:tcW w:type="dxa" w:w="1404"/>
          </w:tcPr>
          <w:p>
            <w:pPr>
              <w:spacing w:after="0"/>
              <w:jc w:val="right"/>
            </w:pPr>
            <w:r>
              <w:rPr>
                <w:sz w:val="16"/>
              </w:rPr>
              <w:t>8.8</w:t>
            </w:r>
          </w:p>
        </w:tc>
        <w:tc>
          <w:tcPr>
            <w:tcW w:type="dxa" w:w="6114"/>
          </w:tcPr>
          <w:p>
            <w:pPr>
              <w:spacing w:after="0"/>
              <w:jc w:val="left"/>
            </w:pPr>
            <w:r>
              <w:rPr>
                <w:sz w:val="16"/>
              </w:rPr>
              <w:t>Very Low 5</w:t>
            </w:r>
          </w:p>
        </w:tc>
      </w:tr>
      <w:tr>
        <w:trPr>
          <w:cantSplit/>
        </w:trPr>
        <w:tc>
          <w:tcPr>
            <w:tcW w:type="dxa" w:w="2246"/>
          </w:tcPr>
          <w:p>
            <w:pPr>
              <w:spacing w:after="0"/>
              <w:jc w:val="left"/>
            </w:pPr>
            <w:r>
              <w:rPr>
                <w:sz w:val="16"/>
              </w:rPr>
              <w:t>Hurricane</w:t>
            </w:r>
          </w:p>
        </w:tc>
        <w:tc>
          <w:tcPr>
            <w:tcW w:type="dxa" w:w="1472"/>
          </w:tcPr>
          <w:p>
            <w:pPr>
              <w:spacing w:after="0"/>
              <w:jc w:val="right"/>
            </w:pPr>
            <w:r>
              <w:rPr>
                <w:sz w:val="16"/>
              </w:rPr>
              <w:t>5 of 5</w:t>
            </w:r>
          </w:p>
        </w:tc>
        <w:tc>
          <w:tcPr>
            <w:tcW w:type="dxa" w:w="1404"/>
          </w:tcPr>
          <w:p>
            <w:pPr>
              <w:spacing w:after="0"/>
              <w:jc w:val="right"/>
            </w:pPr>
            <w:r>
              <w:rPr>
                <w:sz w:val="16"/>
              </w:rPr>
              <w:t>31.9</w:t>
            </w:r>
          </w:p>
        </w:tc>
        <w:tc>
          <w:tcPr>
            <w:tcW w:type="dxa" w:w="1472"/>
          </w:tcPr>
          <w:p>
            <w:pPr>
              <w:spacing w:after="0"/>
              <w:jc w:val="right"/>
            </w:pPr>
            <w:r>
              <w:rPr>
                <w:sz w:val="16"/>
              </w:rPr>
              <w:t>33.5</w:t>
            </w:r>
          </w:p>
        </w:tc>
        <w:tc>
          <w:tcPr>
            <w:tcW w:type="dxa" w:w="1404"/>
          </w:tcPr>
          <w:p>
            <w:pPr>
              <w:spacing w:after="0"/>
              <w:jc w:val="right"/>
            </w:pPr>
            <w:r>
              <w:rPr>
                <w:sz w:val="16"/>
              </w:rPr>
              <w:t>34.6</w:t>
            </w:r>
          </w:p>
        </w:tc>
        <w:tc>
          <w:tcPr>
            <w:tcW w:type="dxa" w:w="6114"/>
          </w:tcPr>
          <w:p>
            <w:pPr>
              <w:spacing w:after="0"/>
              <w:jc w:val="left"/>
            </w:pPr>
            <w:r>
              <w:rPr>
                <w:sz w:val="16"/>
              </w:rPr>
              <w:t>Very Low 5</w:t>
            </w:r>
          </w:p>
        </w:tc>
      </w:tr>
      <w:tr>
        <w:trPr>
          <w:cantSplit/>
        </w:trPr>
        <w:tc>
          <w:tcPr>
            <w:tcW w:type="dxa" w:w="2246"/>
          </w:tcPr>
          <w:p>
            <w:pPr>
              <w:spacing w:after="0"/>
              <w:jc w:val="left"/>
            </w:pPr>
            <w:r>
              <w:rPr>
                <w:sz w:val="16"/>
              </w:rPr>
              <w:t>Ice Storm</w:t>
            </w:r>
          </w:p>
        </w:tc>
        <w:tc>
          <w:tcPr>
            <w:tcW w:type="dxa" w:w="1472"/>
          </w:tcPr>
          <w:p>
            <w:pPr>
              <w:spacing w:after="0"/>
              <w:jc w:val="right"/>
            </w:pPr>
            <w:r>
              <w:rPr>
                <w:sz w:val="16"/>
              </w:rPr>
              <w:t>5 of 5</w:t>
            </w:r>
          </w:p>
        </w:tc>
        <w:tc>
          <w:tcPr>
            <w:tcW w:type="dxa" w:w="1404"/>
          </w:tcPr>
          <w:p>
            <w:pPr>
              <w:spacing w:after="0"/>
              <w:jc w:val="right"/>
            </w:pPr>
            <w:r>
              <w:rPr>
                <w:sz w:val="16"/>
              </w:rPr>
              <w:t>7.1</w:t>
            </w:r>
          </w:p>
        </w:tc>
        <w:tc>
          <w:tcPr>
            <w:tcW w:type="dxa" w:w="1472"/>
          </w:tcPr>
          <w:p>
            <w:pPr>
              <w:spacing w:after="0"/>
              <w:jc w:val="right"/>
            </w:pPr>
            <w:r>
              <w:rPr>
                <w:sz w:val="16"/>
              </w:rPr>
              <w:t>8.4</w:t>
            </w:r>
          </w:p>
        </w:tc>
        <w:tc>
          <w:tcPr>
            <w:tcW w:type="dxa" w:w="1404"/>
          </w:tcPr>
          <w:p>
            <w:pPr>
              <w:spacing w:after="0"/>
              <w:jc w:val="right"/>
            </w:pPr>
            <w:r>
              <w:rPr>
                <w:sz w:val="16"/>
              </w:rPr>
              <w:t>10.8</w:t>
            </w:r>
          </w:p>
        </w:tc>
        <w:tc>
          <w:tcPr>
            <w:tcW w:type="dxa" w:w="6114"/>
          </w:tcPr>
          <w:p>
            <w:pPr>
              <w:spacing w:after="0"/>
              <w:jc w:val="left"/>
            </w:pPr>
            <w:r>
              <w:rPr>
                <w:sz w:val="16"/>
              </w:rPr>
              <w:t>Very Low 5</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5 of 5</w:t>
            </w:r>
          </w:p>
        </w:tc>
        <w:tc>
          <w:tcPr>
            <w:tcW w:type="dxa" w:w="1404"/>
          </w:tcPr>
          <w:p>
            <w:pPr>
              <w:spacing w:after="0"/>
              <w:jc w:val="right"/>
            </w:pPr>
            <w:r>
              <w:rPr>
                <w:sz w:val="16"/>
              </w:rPr>
              <w:t>28.9</w:t>
            </w:r>
          </w:p>
        </w:tc>
        <w:tc>
          <w:tcPr>
            <w:tcW w:type="dxa" w:w="1472"/>
          </w:tcPr>
          <w:p>
            <w:pPr>
              <w:spacing w:after="0"/>
              <w:jc w:val="right"/>
            </w:pPr>
            <w:r>
              <w:rPr>
                <w:sz w:val="16"/>
              </w:rPr>
              <w:t>75.1</w:t>
            </w:r>
          </w:p>
        </w:tc>
        <w:tc>
          <w:tcPr>
            <w:tcW w:type="dxa" w:w="1404"/>
          </w:tcPr>
          <w:p>
            <w:pPr>
              <w:spacing w:after="0"/>
              <w:jc w:val="right"/>
            </w:pPr>
            <w:r>
              <w:rPr>
                <w:sz w:val="16"/>
              </w:rPr>
              <w:t>76.7</w:t>
            </w:r>
          </w:p>
        </w:tc>
        <w:tc>
          <w:tcPr>
            <w:tcW w:type="dxa" w:w="6114"/>
          </w:tcPr>
          <w:p>
            <w:pPr>
              <w:spacing w:after="0"/>
              <w:jc w:val="left"/>
            </w:pPr>
            <w:r>
              <w:rPr>
                <w:sz w:val="16"/>
              </w:rPr>
              <w:t>Relatively Moderate 4, Relatively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5 of 5</w:t>
            </w:r>
          </w:p>
        </w:tc>
        <w:tc>
          <w:tcPr>
            <w:tcW w:type="dxa" w:w="1404"/>
          </w:tcPr>
          <w:p>
            <w:pPr>
              <w:spacing w:after="0"/>
              <w:jc w:val="right"/>
            </w:pPr>
            <w:r>
              <w:rPr>
                <w:sz w:val="16"/>
              </w:rPr>
              <w:t>67.5</w:t>
            </w:r>
          </w:p>
        </w:tc>
        <w:tc>
          <w:tcPr>
            <w:tcW w:type="dxa" w:w="1472"/>
          </w:tcPr>
          <w:p>
            <w:pPr>
              <w:spacing w:after="0"/>
              <w:jc w:val="right"/>
            </w:pPr>
            <w:r>
              <w:rPr>
                <w:sz w:val="16"/>
              </w:rPr>
              <w:t>86.4</w:t>
            </w:r>
          </w:p>
        </w:tc>
        <w:tc>
          <w:tcPr>
            <w:tcW w:type="dxa" w:w="1404"/>
          </w:tcPr>
          <w:p>
            <w:pPr>
              <w:spacing w:after="0"/>
              <w:jc w:val="right"/>
            </w:pPr>
            <w:r>
              <w:rPr>
                <w:sz w:val="16"/>
              </w:rPr>
              <w:t>93.4</w:t>
            </w:r>
          </w:p>
        </w:tc>
        <w:tc>
          <w:tcPr>
            <w:tcW w:type="dxa" w:w="6114"/>
          </w:tcPr>
          <w:p>
            <w:pPr>
              <w:spacing w:after="0"/>
              <w:jc w:val="left"/>
            </w:pPr>
            <w:r>
              <w:rPr>
                <w:sz w:val="16"/>
              </w:rPr>
              <w:t>Relatively Low 4, Very Low 1</w:t>
            </w:r>
          </w:p>
        </w:tc>
      </w:tr>
      <w:tr>
        <w:trPr>
          <w:cantSplit/>
        </w:trPr>
        <w:tc>
          <w:tcPr>
            <w:tcW w:type="dxa" w:w="2246"/>
          </w:tcPr>
          <w:p>
            <w:pPr>
              <w:spacing w:after="0"/>
              <w:jc w:val="left"/>
            </w:pPr>
            <w:r>
              <w:rPr>
                <w:sz w:val="16"/>
              </w:rPr>
              <w:t>Lightning</w:t>
            </w:r>
          </w:p>
        </w:tc>
        <w:tc>
          <w:tcPr>
            <w:tcW w:type="dxa" w:w="1472"/>
          </w:tcPr>
          <w:p>
            <w:pPr>
              <w:spacing w:after="0"/>
              <w:jc w:val="right"/>
            </w:pPr>
            <w:r>
              <w:rPr>
                <w:sz w:val="16"/>
              </w:rPr>
              <w:t>5 of 5</w:t>
            </w:r>
          </w:p>
        </w:tc>
        <w:tc>
          <w:tcPr>
            <w:tcW w:type="dxa" w:w="1404"/>
          </w:tcPr>
          <w:p>
            <w:pPr>
              <w:spacing w:after="0"/>
              <w:jc w:val="right"/>
            </w:pPr>
            <w:r>
              <w:rPr>
                <w:sz w:val="16"/>
              </w:rPr>
              <w:t>91.4</w:t>
            </w:r>
          </w:p>
        </w:tc>
        <w:tc>
          <w:tcPr>
            <w:tcW w:type="dxa" w:w="1472"/>
          </w:tcPr>
          <w:p>
            <w:pPr>
              <w:spacing w:after="0"/>
              <w:jc w:val="right"/>
            </w:pPr>
            <w:r>
              <w:rPr>
                <w:sz w:val="16"/>
              </w:rPr>
              <w:t>94.4</w:t>
            </w:r>
          </w:p>
        </w:tc>
        <w:tc>
          <w:tcPr>
            <w:tcW w:type="dxa" w:w="1404"/>
          </w:tcPr>
          <w:p>
            <w:pPr>
              <w:spacing w:after="0"/>
              <w:jc w:val="right"/>
            </w:pPr>
            <w:r>
              <w:rPr>
                <w:sz w:val="16"/>
              </w:rPr>
              <w:t>97.2</w:t>
            </w:r>
          </w:p>
        </w:tc>
        <w:tc>
          <w:tcPr>
            <w:tcW w:type="dxa" w:w="6114"/>
          </w:tcPr>
          <w:p>
            <w:pPr>
              <w:spacing w:after="0"/>
              <w:jc w:val="left"/>
            </w:pPr>
            <w:r>
              <w:rPr>
                <w:sz w:val="16"/>
              </w:rPr>
              <w:t>Very High 1, Relatively High 4</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5 of 5</w:t>
            </w:r>
          </w:p>
        </w:tc>
        <w:tc>
          <w:tcPr>
            <w:tcW w:type="dxa" w:w="1404"/>
          </w:tcPr>
          <w:p>
            <w:pPr>
              <w:spacing w:after="0"/>
              <w:jc w:val="right"/>
            </w:pPr>
            <w:r>
              <w:rPr>
                <w:sz w:val="16"/>
              </w:rPr>
              <w:t>47.2</w:t>
            </w:r>
          </w:p>
        </w:tc>
        <w:tc>
          <w:tcPr>
            <w:tcW w:type="dxa" w:w="1472"/>
          </w:tcPr>
          <w:p>
            <w:pPr>
              <w:spacing w:after="0"/>
              <w:jc w:val="right"/>
            </w:pPr>
            <w:r>
              <w:rPr>
                <w:sz w:val="16"/>
              </w:rPr>
              <w:t>49.2</w:t>
            </w:r>
          </w:p>
        </w:tc>
        <w:tc>
          <w:tcPr>
            <w:tcW w:type="dxa" w:w="1404"/>
          </w:tcPr>
          <w:p>
            <w:pPr>
              <w:spacing w:after="0"/>
              <w:jc w:val="right"/>
            </w:pPr>
            <w:r>
              <w:rPr>
                <w:sz w:val="16"/>
              </w:rPr>
              <w:t>64.3</w:t>
            </w:r>
          </w:p>
        </w:tc>
        <w:tc>
          <w:tcPr>
            <w:tcW w:type="dxa" w:w="6114"/>
          </w:tcPr>
          <w:p>
            <w:pPr>
              <w:spacing w:after="0"/>
              <w:jc w:val="left"/>
            </w:pPr>
            <w:r>
              <w:rPr>
                <w:sz w:val="16"/>
              </w:rPr>
              <w:t>Relatively Moderate 2, Relatively Low 3</w:t>
            </w:r>
          </w:p>
        </w:tc>
      </w:tr>
      <w:tr>
        <w:trPr>
          <w:cantSplit/>
        </w:trPr>
        <w:tc>
          <w:tcPr>
            <w:tcW w:type="dxa" w:w="2246"/>
          </w:tcPr>
          <w:p>
            <w:pPr>
              <w:spacing w:after="0"/>
              <w:jc w:val="left"/>
            </w:pPr>
            <w:r>
              <w:rPr>
                <w:sz w:val="16"/>
              </w:rPr>
              <w:t>Tornado</w:t>
            </w:r>
          </w:p>
        </w:tc>
        <w:tc>
          <w:tcPr>
            <w:tcW w:type="dxa" w:w="1472"/>
          </w:tcPr>
          <w:p>
            <w:pPr>
              <w:spacing w:after="0"/>
              <w:jc w:val="right"/>
            </w:pPr>
            <w:r>
              <w:rPr>
                <w:sz w:val="16"/>
              </w:rPr>
              <w:t>5 of 5</w:t>
            </w:r>
          </w:p>
        </w:tc>
        <w:tc>
          <w:tcPr>
            <w:tcW w:type="dxa" w:w="1404"/>
          </w:tcPr>
          <w:p>
            <w:pPr>
              <w:spacing w:after="0"/>
              <w:jc w:val="right"/>
            </w:pPr>
            <w:r>
              <w:rPr>
                <w:sz w:val="16"/>
              </w:rPr>
              <w:t>38.4</w:t>
            </w:r>
          </w:p>
        </w:tc>
        <w:tc>
          <w:tcPr>
            <w:tcW w:type="dxa" w:w="1472"/>
          </w:tcPr>
          <w:p>
            <w:pPr>
              <w:spacing w:after="0"/>
              <w:jc w:val="right"/>
            </w:pPr>
            <w:r>
              <w:rPr>
                <w:sz w:val="16"/>
              </w:rPr>
              <w:t>42.7</w:t>
            </w:r>
          </w:p>
        </w:tc>
        <w:tc>
          <w:tcPr>
            <w:tcW w:type="dxa" w:w="1404"/>
          </w:tcPr>
          <w:p>
            <w:pPr>
              <w:spacing w:after="0"/>
              <w:jc w:val="right"/>
            </w:pPr>
            <w:r>
              <w:rPr>
                <w:sz w:val="16"/>
              </w:rPr>
              <w:t>52.3</w:t>
            </w:r>
          </w:p>
        </w:tc>
        <w:tc>
          <w:tcPr>
            <w:tcW w:type="dxa" w:w="6114"/>
          </w:tcPr>
          <w:p>
            <w:pPr>
              <w:spacing w:after="0"/>
              <w:jc w:val="left"/>
            </w:pPr>
            <w:r>
              <w:rPr>
                <w:sz w:val="16"/>
              </w:rPr>
              <w:t>Relatively Low 5</w:t>
            </w:r>
          </w:p>
        </w:tc>
      </w:tr>
      <w:tr>
        <w:trPr>
          <w:cantSplit/>
        </w:trPr>
        <w:tc>
          <w:tcPr>
            <w:tcW w:type="dxa" w:w="2246"/>
          </w:tcPr>
          <w:p>
            <w:pPr>
              <w:spacing w:after="0"/>
              <w:jc w:val="left"/>
            </w:pPr>
            <w:r>
              <w:rPr>
                <w:sz w:val="16"/>
              </w:rPr>
              <w:t>Wildfire</w:t>
            </w:r>
          </w:p>
        </w:tc>
        <w:tc>
          <w:tcPr>
            <w:tcW w:type="dxa" w:w="1472"/>
          </w:tcPr>
          <w:p>
            <w:pPr>
              <w:spacing w:after="0"/>
              <w:jc w:val="right"/>
            </w:pPr>
            <w:r>
              <w:rPr>
                <w:sz w:val="16"/>
              </w:rPr>
              <w:t>5 of 5</w:t>
            </w:r>
          </w:p>
        </w:tc>
        <w:tc>
          <w:tcPr>
            <w:tcW w:type="dxa" w:w="1404"/>
          </w:tcPr>
          <w:p>
            <w:pPr>
              <w:spacing w:after="0"/>
              <w:jc w:val="right"/>
            </w:pPr>
            <w:r>
              <w:rPr>
                <w:sz w:val="16"/>
              </w:rPr>
              <w:t>81.7</w:t>
            </w:r>
          </w:p>
        </w:tc>
        <w:tc>
          <w:tcPr>
            <w:tcW w:type="dxa" w:w="1472"/>
          </w:tcPr>
          <w:p>
            <w:pPr>
              <w:spacing w:after="0"/>
              <w:jc w:val="right"/>
            </w:pPr>
            <w:r>
              <w:rPr>
                <w:sz w:val="16"/>
              </w:rPr>
              <w:t>87.1</w:t>
            </w:r>
          </w:p>
        </w:tc>
        <w:tc>
          <w:tcPr>
            <w:tcW w:type="dxa" w:w="1404"/>
          </w:tcPr>
          <w:p>
            <w:pPr>
              <w:spacing w:after="0"/>
              <w:jc w:val="right"/>
            </w:pPr>
            <w:r>
              <w:rPr>
                <w:sz w:val="16"/>
              </w:rPr>
              <w:t>89.4</w:t>
            </w:r>
          </w:p>
        </w:tc>
        <w:tc>
          <w:tcPr>
            <w:tcW w:type="dxa" w:w="6114"/>
          </w:tcPr>
          <w:p>
            <w:pPr>
              <w:spacing w:after="0"/>
              <w:jc w:val="left"/>
            </w:pPr>
            <w:r>
              <w:rPr>
                <w:sz w:val="16"/>
              </w:rPr>
              <w:t>Relatively Moderate 1, Relatively Low 4</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5 of 5</w:t>
            </w:r>
          </w:p>
        </w:tc>
        <w:tc>
          <w:tcPr>
            <w:tcW w:type="dxa" w:w="1404"/>
          </w:tcPr>
          <w:p>
            <w:pPr>
              <w:spacing w:after="0"/>
              <w:jc w:val="right"/>
            </w:pPr>
            <w:r>
              <w:rPr>
                <w:sz w:val="16"/>
              </w:rPr>
              <w:t>27.2</w:t>
            </w:r>
          </w:p>
        </w:tc>
        <w:tc>
          <w:tcPr>
            <w:tcW w:type="dxa" w:w="1472"/>
          </w:tcPr>
          <w:p>
            <w:pPr>
              <w:spacing w:after="0"/>
              <w:jc w:val="right"/>
            </w:pPr>
            <w:r>
              <w:rPr>
                <w:sz w:val="16"/>
              </w:rPr>
              <w:t>29.7</w:t>
            </w:r>
          </w:p>
        </w:tc>
        <w:tc>
          <w:tcPr>
            <w:tcW w:type="dxa" w:w="1404"/>
          </w:tcPr>
          <w:p>
            <w:pPr>
              <w:spacing w:after="0"/>
              <w:jc w:val="right"/>
            </w:pPr>
            <w:r>
              <w:rPr>
                <w:sz w:val="16"/>
              </w:rPr>
              <w:t>33.7</w:t>
            </w:r>
          </w:p>
        </w:tc>
        <w:tc>
          <w:tcPr>
            <w:tcW w:type="dxa" w:w="6114"/>
          </w:tcPr>
          <w:p>
            <w:pPr>
              <w:spacing w:after="0"/>
              <w:jc w:val="left"/>
            </w:pPr>
            <w:r>
              <w:rPr>
                <w:sz w:val="16"/>
              </w:rPr>
              <w:t>Relatively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95"/>
        <w:gridCol w:w="865"/>
        <w:gridCol w:w="2664"/>
        <w:gridCol w:w="2125"/>
        <w:gridCol w:w="2754"/>
        <w:gridCol w:w="2395"/>
        <w:gridCol w:w="1814"/>
      </w:tblGrid>
      <w:tr>
        <w:trPr>
          <w:cantSplit/>
          <w:tblHeader/>
        </w:trPr>
        <w:tc>
          <w:tcPr>
            <w:tcW w:type="dxa" w:w="1495"/>
            <w:shd w:val="clear" w:color="auto" w:fill="E8E8E8"/>
          </w:tcPr>
          <w:p>
            <w:pPr>
              <w:spacing w:after="0"/>
              <w:jc w:val="left"/>
            </w:pPr>
            <w:r>
              <w:rPr>
                <w:b/>
                <w:sz w:val="16"/>
              </w:rPr>
              <w:t>Jurisdiction</w:t>
            </w:r>
          </w:p>
        </w:tc>
        <w:tc>
          <w:tcPr>
            <w:tcW w:type="dxa" w:w="865"/>
            <w:shd w:val="clear" w:color="auto" w:fill="E8E8E8"/>
          </w:tcPr>
          <w:p>
            <w:pPr>
              <w:spacing w:after="0"/>
              <w:jc w:val="left"/>
            </w:pPr>
            <w:r>
              <w:rPr>
                <w:b/>
                <w:sz w:val="16"/>
              </w:rPr>
              <w:t>Type</w:t>
            </w:r>
          </w:p>
        </w:tc>
        <w:tc>
          <w:tcPr>
            <w:tcW w:type="dxa" w:w="2664"/>
            <w:shd w:val="clear" w:color="auto" w:fill="E8E8E8"/>
          </w:tcPr>
          <w:p>
            <w:pPr>
              <w:spacing w:after="0"/>
              <w:jc w:val="left"/>
            </w:pPr>
            <w:r>
              <w:rPr>
                <w:b/>
                <w:sz w:val="16"/>
              </w:rPr>
              <w:t>Plan status</w:t>
            </w:r>
          </w:p>
        </w:tc>
        <w:tc>
          <w:tcPr>
            <w:tcW w:type="dxa" w:w="21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5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14"/>
            <w:shd w:val="clear" w:color="auto" w:fill="E8E8E8"/>
          </w:tcPr>
          <w:p>
            <w:pPr>
              <w:spacing w:after="0"/>
              <w:jc w:val="left"/>
            </w:pPr>
            <w:r>
              <w:rPr>
                <w:b/>
                <w:sz w:val="16"/>
              </w:rPr>
              <w:t>Notes</w:t>
            </w:r>
          </w:p>
        </w:tc>
      </w:tr>
      <w:tr>
        <w:trPr>
          <w:cantSplit/>
        </w:trPr>
        <w:tc>
          <w:tcPr>
            <w:tcW w:type="dxa" w:w="1495"/>
          </w:tcPr>
          <w:p>
            <w:pPr>
              <w:spacing w:after="0"/>
              <w:jc w:val="left"/>
            </w:pPr>
            <w:r>
              <w:rPr>
                <w:sz w:val="16"/>
              </w:rPr>
              <w:t>Montmorency County</w:t>
            </w:r>
          </w:p>
        </w:tc>
        <w:tc>
          <w:tcPr>
            <w:tcW w:type="dxa" w:w="865"/>
          </w:tcPr>
          <w:p>
            <w:pPr>
              <w:spacing w:after="0"/>
              <w:jc w:val="left"/>
            </w:pPr>
            <w:r>
              <w:rPr>
                <w:sz w:val="16"/>
              </w:rPr>
              <w:t>County</w:t>
            </w:r>
          </w:p>
        </w:tc>
        <w:tc>
          <w:tcPr>
            <w:tcW w:type="dxa" w:w="2664"/>
          </w:tcPr>
          <w:p>
            <w:pPr>
              <w:spacing w:after="0"/>
              <w:jc w:val="left"/>
            </w:pPr>
            <w:r>
              <w:rPr>
                <w:sz w:val="16"/>
              </w:rPr>
              <w:t>Approved, expires 2027-02-09</w:t>
            </w:r>
          </w:p>
        </w:tc>
        <w:tc>
          <w:tcPr>
            <w:tcW w:type="dxa" w:w="2125"/>
          </w:tcPr>
          <w:p>
            <w:pPr>
              <w:spacing w:after="0"/>
              <w:jc w:val="right"/>
            </w:pPr>
          </w:p>
        </w:tc>
        <w:tc>
          <w:tcPr>
            <w:tcW w:type="dxa" w:w="2754"/>
          </w:tcPr>
          <w:p>
            <w:pPr>
              <w:spacing w:after="0"/>
              <w:jc w:val="right"/>
            </w:pPr>
            <w:r>
              <w:rPr>
                <w:sz w:val="16"/>
              </w:rPr>
              <w:t>$68,655.64</w:t>
            </w:r>
          </w:p>
        </w:tc>
        <w:tc>
          <w:tcPr>
            <w:tcW w:type="dxa" w:w="2395"/>
          </w:tcPr>
          <w:p>
            <w:pPr>
              <w:spacing w:after="0"/>
              <w:jc w:val="right"/>
            </w:pPr>
            <w:r>
              <w:rPr>
                <w:sz w:val="16"/>
              </w:rPr>
              <w:t>0 total; 0 since its plan</w:t>
            </w:r>
          </w:p>
        </w:tc>
        <w:tc>
          <w:tcPr>
            <w:tcW w:type="dxa" w:w="1814"/>
          </w:tcPr>
          <w:p>
            <w:pPr>
              <w:spacing w:after="0"/>
              <w:jc w:val="left"/>
            </w:pPr>
            <w:r>
              <w:rPr>
                <w:sz w:val="16"/>
              </w:rPr>
              <w:t>No NFIP community ID on this jurisdiction's plan row.</w:t>
            </w:r>
          </w:p>
        </w:tc>
      </w:tr>
      <w:tr>
        <w:trPr>
          <w:cantSplit/>
        </w:trPr>
        <w:tc>
          <w:tcPr>
            <w:tcW w:type="dxa" w:w="1495"/>
          </w:tcPr>
          <w:p>
            <w:pPr>
              <w:spacing w:after="0"/>
              <w:jc w:val="left"/>
            </w:pPr>
            <w:r>
              <w:rPr>
                <w:sz w:val="16"/>
              </w:rPr>
              <w:t>Hillman village</w:t>
            </w:r>
          </w:p>
        </w:tc>
        <w:tc>
          <w:tcPr>
            <w:tcW w:type="dxa" w:w="865"/>
          </w:tcPr>
          <w:p>
            <w:pPr>
              <w:spacing w:after="0"/>
              <w:jc w:val="left"/>
            </w:pPr>
            <w:r>
              <w:rPr>
                <w:sz w:val="16"/>
              </w:rPr>
              <w:t>Village</w:t>
            </w:r>
          </w:p>
        </w:tc>
        <w:tc>
          <w:tcPr>
            <w:tcW w:type="dxa" w:w="2664"/>
          </w:tcPr>
          <w:p>
            <w:pPr>
              <w:spacing w:after="0"/>
              <w:jc w:val="left"/>
            </w:pPr>
            <w:r>
              <w:rPr>
                <w:sz w:val="16"/>
              </w:rPr>
              <w:t>Approved, expires 2027-02-09</w:t>
            </w:r>
          </w:p>
        </w:tc>
        <w:tc>
          <w:tcPr>
            <w:tcW w:type="dxa" w:w="2125"/>
          </w:tcPr>
          <w:p>
            <w:pPr>
              <w:spacing w:after="0"/>
              <w:jc w:val="right"/>
            </w:pPr>
            <w:r>
              <w:rPr>
                <w:sz w:val="16"/>
              </w:rPr>
              <w:t>FMA RL 0, SRL 0; any 0</w:t>
            </w:r>
          </w:p>
        </w:tc>
        <w:tc>
          <w:tcPr>
            <w:tcW w:type="dxa" w:w="2754"/>
          </w:tcPr>
          <w:p>
            <w:pPr>
              <w:spacing w:after="0"/>
              <w:jc w:val="right"/>
            </w:pPr>
            <w:r>
              <w:rPr>
                <w:sz w:val="16"/>
              </w:rPr>
              <w:t>$54,867.75</w:t>
            </w:r>
          </w:p>
        </w:tc>
        <w:tc>
          <w:tcPr>
            <w:tcW w:type="dxa" w:w="2395"/>
          </w:tcPr>
          <w:p>
            <w:pPr>
              <w:spacing w:after="0"/>
              <w:jc w:val="right"/>
            </w:pPr>
            <w:r>
              <w:rPr>
                <w:sz w:val="16"/>
              </w:rPr>
              <w:t>14 total; 0 since its plan</w:t>
            </w:r>
          </w:p>
        </w:tc>
        <w:tc>
          <w:tcPr>
            <w:tcW w:type="dxa" w:w="1814"/>
          </w:tcPr>
          <w:p>
            <w:pPr>
              <w:spacing w:after="0"/>
              <w:jc w:val="left"/>
            </w:pPr>
          </w:p>
        </w:tc>
      </w:tr>
      <w:tr>
        <w:trPr>
          <w:cantSplit/>
        </w:trPr>
        <w:tc>
          <w:tcPr>
            <w:tcW w:type="dxa" w:w="1495"/>
          </w:tcPr>
          <w:p>
            <w:pPr>
              <w:spacing w:after="0"/>
              <w:jc w:val="left"/>
            </w:pPr>
            <w:r>
              <w:rPr>
                <w:sz w:val="16"/>
              </w:rPr>
              <w:t>Albert township</w:t>
            </w:r>
          </w:p>
        </w:tc>
        <w:tc>
          <w:tcPr>
            <w:tcW w:type="dxa" w:w="865"/>
          </w:tcPr>
          <w:p>
            <w:pPr>
              <w:spacing w:after="0"/>
              <w:jc w:val="left"/>
            </w:pPr>
            <w:r>
              <w:rPr>
                <w:sz w:val="16"/>
              </w:rPr>
              <w:t>Township</w:t>
            </w:r>
          </w:p>
        </w:tc>
        <w:tc>
          <w:tcPr>
            <w:tcW w:type="dxa" w:w="2664"/>
          </w:tcPr>
          <w:p>
            <w:pPr>
              <w:spacing w:after="0"/>
              <w:jc w:val="left"/>
            </w:pPr>
            <w:r>
              <w:rPr>
                <w:sz w:val="16"/>
              </w:rPr>
              <w:t>Approved, expires 2027-02-09</w:t>
            </w:r>
          </w:p>
        </w:tc>
        <w:tc>
          <w:tcPr>
            <w:tcW w:type="dxa" w:w="2125"/>
          </w:tcPr>
          <w:p>
            <w:pPr>
              <w:spacing w:after="0"/>
              <w:jc w:val="right"/>
            </w:pPr>
            <w:r>
              <w:rPr>
                <w:sz w:val="16"/>
              </w:rPr>
              <w:t>FMA RL 0, SRL 0; any 0</w:t>
            </w:r>
          </w:p>
        </w:tc>
        <w:tc>
          <w:tcPr>
            <w:tcW w:type="dxa" w:w="2754"/>
          </w:tcPr>
          <w:p>
            <w:pPr>
              <w:spacing w:after="0"/>
              <w:jc w:val="right"/>
            </w:pPr>
            <w:r>
              <w:rPr>
                <w:sz w:val="16"/>
              </w:rPr>
              <w:t>$71,914.85</w:t>
            </w:r>
          </w:p>
        </w:tc>
        <w:tc>
          <w:tcPr>
            <w:tcW w:type="dxa" w:w="2395"/>
          </w:tcPr>
          <w:p>
            <w:pPr>
              <w:spacing w:after="0"/>
              <w:jc w:val="right"/>
            </w:pPr>
            <w:r>
              <w:rPr>
                <w:sz w:val="16"/>
              </w:rPr>
              <w:t>0 total; 0 since its plan</w:t>
            </w:r>
          </w:p>
        </w:tc>
        <w:tc>
          <w:tcPr>
            <w:tcW w:type="dxa" w:w="1814"/>
          </w:tcPr>
          <w:p>
            <w:pPr>
              <w:spacing w:after="0"/>
              <w:jc w:val="left"/>
            </w:pPr>
          </w:p>
        </w:tc>
      </w:tr>
      <w:tr>
        <w:trPr>
          <w:cantSplit/>
        </w:trPr>
        <w:tc>
          <w:tcPr>
            <w:tcW w:type="dxa" w:w="1495"/>
          </w:tcPr>
          <w:p>
            <w:pPr>
              <w:spacing w:after="0"/>
              <w:jc w:val="left"/>
            </w:pPr>
            <w:r>
              <w:rPr>
                <w:sz w:val="16"/>
              </w:rPr>
              <w:t>Avery township</w:t>
            </w:r>
          </w:p>
        </w:tc>
        <w:tc>
          <w:tcPr>
            <w:tcW w:type="dxa" w:w="865"/>
          </w:tcPr>
          <w:p>
            <w:pPr>
              <w:spacing w:after="0"/>
              <w:jc w:val="left"/>
            </w:pPr>
            <w:r>
              <w:rPr>
                <w:sz w:val="16"/>
              </w:rPr>
              <w:t>Township</w:t>
            </w:r>
          </w:p>
        </w:tc>
        <w:tc>
          <w:tcPr>
            <w:tcW w:type="dxa" w:w="2664"/>
          </w:tcPr>
          <w:p>
            <w:pPr>
              <w:spacing w:after="0"/>
              <w:jc w:val="left"/>
            </w:pPr>
            <w:r>
              <w:rPr>
                <w:sz w:val="16"/>
              </w:rPr>
              <w:t>Approved, expires 2027-02-09</w:t>
            </w:r>
          </w:p>
        </w:tc>
        <w:tc>
          <w:tcPr>
            <w:tcW w:type="dxa" w:w="2125"/>
          </w:tcPr>
          <w:p>
            <w:pPr>
              <w:spacing w:after="0"/>
              <w:jc w:val="right"/>
            </w:pPr>
            <w:r>
              <w:rPr>
                <w:sz w:val="16"/>
              </w:rPr>
              <w:t>FMA RL 0, SRL 0; any 0</w:t>
            </w:r>
          </w:p>
        </w:tc>
        <w:tc>
          <w:tcPr>
            <w:tcW w:type="dxa" w:w="2754"/>
          </w:tcPr>
          <w:p>
            <w:pPr>
              <w:spacing w:after="0"/>
              <w:jc w:val="right"/>
            </w:pPr>
            <w:r>
              <w:rPr>
                <w:sz w:val="16"/>
              </w:rPr>
              <w:t>no Public Assistance recorded</w:t>
            </w:r>
          </w:p>
        </w:tc>
        <w:tc>
          <w:tcPr>
            <w:tcW w:type="dxa" w:w="2395"/>
          </w:tcPr>
          <w:p>
            <w:pPr>
              <w:spacing w:after="0"/>
              <w:jc w:val="right"/>
            </w:pPr>
            <w:r>
              <w:rPr>
                <w:sz w:val="16"/>
              </w:rPr>
              <w:t>0 total; 0 since its plan</w:t>
            </w:r>
          </w:p>
        </w:tc>
        <w:tc>
          <w:tcPr>
            <w:tcW w:type="dxa" w:w="1814"/>
          </w:tcPr>
          <w:p>
            <w:pPr>
              <w:spacing w:after="0"/>
              <w:jc w:val="left"/>
            </w:pPr>
          </w:p>
        </w:tc>
      </w:tr>
      <w:tr>
        <w:trPr>
          <w:cantSplit/>
        </w:trPr>
        <w:tc>
          <w:tcPr>
            <w:tcW w:type="dxa" w:w="1495"/>
          </w:tcPr>
          <w:p>
            <w:pPr>
              <w:spacing w:after="0"/>
              <w:jc w:val="left"/>
            </w:pPr>
            <w:r>
              <w:rPr>
                <w:sz w:val="16"/>
              </w:rPr>
              <w:t>Briley township</w:t>
            </w:r>
          </w:p>
        </w:tc>
        <w:tc>
          <w:tcPr>
            <w:tcW w:type="dxa" w:w="865"/>
          </w:tcPr>
          <w:p>
            <w:pPr>
              <w:spacing w:after="0"/>
              <w:jc w:val="left"/>
            </w:pPr>
            <w:r>
              <w:rPr>
                <w:sz w:val="16"/>
              </w:rPr>
              <w:t>Township</w:t>
            </w:r>
          </w:p>
        </w:tc>
        <w:tc>
          <w:tcPr>
            <w:tcW w:type="dxa" w:w="2664"/>
          </w:tcPr>
          <w:p>
            <w:pPr>
              <w:spacing w:after="0"/>
              <w:jc w:val="left"/>
            </w:pPr>
            <w:r>
              <w:rPr>
                <w:sz w:val="16"/>
              </w:rPr>
              <w:t>Approved, expires 2027-02-09</w:t>
            </w:r>
          </w:p>
        </w:tc>
        <w:tc>
          <w:tcPr>
            <w:tcW w:type="dxa" w:w="2125"/>
          </w:tcPr>
          <w:p>
            <w:pPr>
              <w:spacing w:after="0"/>
              <w:jc w:val="right"/>
            </w:pPr>
            <w:r>
              <w:rPr>
                <w:sz w:val="16"/>
              </w:rPr>
              <w:t>FMA RL 0, SRL 0; any 0</w:t>
            </w:r>
          </w:p>
        </w:tc>
        <w:tc>
          <w:tcPr>
            <w:tcW w:type="dxa" w:w="2754"/>
          </w:tcPr>
          <w:p>
            <w:pPr>
              <w:spacing w:after="0"/>
              <w:jc w:val="right"/>
            </w:pPr>
            <w:r>
              <w:rPr>
                <w:sz w:val="16"/>
              </w:rPr>
              <w:t>$10,258.93</w:t>
            </w:r>
          </w:p>
        </w:tc>
        <w:tc>
          <w:tcPr>
            <w:tcW w:type="dxa" w:w="2395"/>
          </w:tcPr>
          <w:p>
            <w:pPr>
              <w:spacing w:after="0"/>
              <w:jc w:val="right"/>
            </w:pPr>
            <w:r>
              <w:rPr>
                <w:sz w:val="16"/>
              </w:rPr>
              <w:t>0 total; 0 since its plan</w:t>
            </w:r>
          </w:p>
        </w:tc>
        <w:tc>
          <w:tcPr>
            <w:tcW w:type="dxa" w:w="1814"/>
          </w:tcPr>
          <w:p>
            <w:pPr>
              <w:spacing w:after="0"/>
              <w:jc w:val="left"/>
            </w:pPr>
          </w:p>
        </w:tc>
      </w:tr>
      <w:tr>
        <w:trPr>
          <w:cantSplit/>
        </w:trPr>
        <w:tc>
          <w:tcPr>
            <w:tcW w:type="dxa" w:w="1495"/>
          </w:tcPr>
          <w:p>
            <w:pPr>
              <w:spacing w:after="0"/>
              <w:jc w:val="left"/>
            </w:pPr>
            <w:r>
              <w:rPr>
                <w:sz w:val="16"/>
              </w:rPr>
              <w:t>Hillman township</w:t>
            </w:r>
          </w:p>
        </w:tc>
        <w:tc>
          <w:tcPr>
            <w:tcW w:type="dxa" w:w="865"/>
          </w:tcPr>
          <w:p>
            <w:pPr>
              <w:spacing w:after="0"/>
              <w:jc w:val="left"/>
            </w:pPr>
            <w:r>
              <w:rPr>
                <w:sz w:val="16"/>
              </w:rPr>
              <w:t>Township</w:t>
            </w:r>
          </w:p>
        </w:tc>
        <w:tc>
          <w:tcPr>
            <w:tcW w:type="dxa" w:w="2664"/>
          </w:tcPr>
          <w:p>
            <w:pPr>
              <w:spacing w:after="0"/>
              <w:jc w:val="left"/>
            </w:pPr>
            <w:r>
              <w:rPr>
                <w:sz w:val="16"/>
              </w:rPr>
              <w:t>Approved, expires 2027-02-09</w:t>
            </w:r>
          </w:p>
        </w:tc>
        <w:tc>
          <w:tcPr>
            <w:tcW w:type="dxa" w:w="2125"/>
          </w:tcPr>
          <w:p>
            <w:pPr>
              <w:spacing w:after="0"/>
              <w:jc w:val="right"/>
            </w:pPr>
            <w:r>
              <w:rPr>
                <w:sz w:val="16"/>
              </w:rPr>
              <w:t>FMA RL 0, SRL 0; any 0</w:t>
            </w:r>
          </w:p>
        </w:tc>
        <w:tc>
          <w:tcPr>
            <w:tcW w:type="dxa" w:w="2754"/>
          </w:tcPr>
          <w:p>
            <w:pPr>
              <w:spacing w:after="0"/>
              <w:jc w:val="right"/>
            </w:pPr>
            <w:r>
              <w:rPr>
                <w:sz w:val="16"/>
              </w:rPr>
              <w:t>no Public Assistance recorded</w:t>
            </w:r>
          </w:p>
        </w:tc>
        <w:tc>
          <w:tcPr>
            <w:tcW w:type="dxa" w:w="2395"/>
          </w:tcPr>
          <w:p>
            <w:pPr>
              <w:spacing w:after="0"/>
              <w:jc w:val="right"/>
            </w:pPr>
            <w:r>
              <w:rPr>
                <w:sz w:val="16"/>
              </w:rPr>
              <w:t>14 total; 0 since its plan</w:t>
            </w:r>
          </w:p>
        </w:tc>
        <w:tc>
          <w:tcPr>
            <w:tcW w:type="dxa" w:w="1814"/>
          </w:tcPr>
          <w:p>
            <w:pPr>
              <w:spacing w:after="0"/>
              <w:jc w:val="left"/>
            </w:pPr>
          </w:p>
        </w:tc>
      </w:tr>
      <w:tr>
        <w:trPr>
          <w:cantSplit/>
        </w:trPr>
        <w:tc>
          <w:tcPr>
            <w:tcW w:type="dxa" w:w="1495"/>
          </w:tcPr>
          <w:p>
            <w:pPr>
              <w:spacing w:after="0"/>
              <w:jc w:val="left"/>
            </w:pPr>
            <w:r>
              <w:rPr>
                <w:sz w:val="16"/>
              </w:rPr>
              <w:t>Loud township</w:t>
            </w:r>
          </w:p>
        </w:tc>
        <w:tc>
          <w:tcPr>
            <w:tcW w:type="dxa" w:w="865"/>
          </w:tcPr>
          <w:p>
            <w:pPr>
              <w:spacing w:after="0"/>
              <w:jc w:val="left"/>
            </w:pPr>
            <w:r>
              <w:rPr>
                <w:sz w:val="16"/>
              </w:rPr>
              <w:t>Township</w:t>
            </w:r>
          </w:p>
        </w:tc>
        <w:tc>
          <w:tcPr>
            <w:tcW w:type="dxa" w:w="2664"/>
          </w:tcPr>
          <w:p>
            <w:pPr>
              <w:spacing w:after="0"/>
              <w:jc w:val="left"/>
            </w:pPr>
            <w:r>
              <w:rPr>
                <w:sz w:val="16"/>
              </w:rPr>
              <w:t>Approved, expires 2027-02-09</w:t>
            </w:r>
          </w:p>
        </w:tc>
        <w:tc>
          <w:tcPr>
            <w:tcW w:type="dxa" w:w="2125"/>
          </w:tcPr>
          <w:p>
            <w:pPr>
              <w:spacing w:after="0"/>
              <w:jc w:val="right"/>
            </w:pPr>
            <w:r>
              <w:rPr>
                <w:sz w:val="16"/>
              </w:rPr>
              <w:t>FMA RL 0, SRL 0; any 0</w:t>
            </w:r>
          </w:p>
        </w:tc>
        <w:tc>
          <w:tcPr>
            <w:tcW w:type="dxa" w:w="2754"/>
          </w:tcPr>
          <w:p>
            <w:pPr>
              <w:spacing w:after="0"/>
              <w:jc w:val="right"/>
            </w:pPr>
            <w:r>
              <w:rPr>
                <w:sz w:val="16"/>
              </w:rPr>
              <w:t>no Public Assistance recorded</w:t>
            </w:r>
          </w:p>
        </w:tc>
        <w:tc>
          <w:tcPr>
            <w:tcW w:type="dxa" w:w="2395"/>
          </w:tcPr>
          <w:p>
            <w:pPr>
              <w:spacing w:after="0"/>
              <w:jc w:val="right"/>
            </w:pPr>
            <w:r>
              <w:rPr>
                <w:sz w:val="16"/>
              </w:rPr>
              <w:t>0 total; 0 since its plan</w:t>
            </w:r>
          </w:p>
        </w:tc>
        <w:tc>
          <w:tcPr>
            <w:tcW w:type="dxa" w:w="1814"/>
          </w:tcPr>
          <w:p>
            <w:pPr>
              <w:spacing w:after="0"/>
              <w:jc w:val="left"/>
            </w:pPr>
          </w:p>
        </w:tc>
      </w:tr>
      <w:tr>
        <w:trPr>
          <w:cantSplit/>
        </w:trPr>
        <w:tc>
          <w:tcPr>
            <w:tcW w:type="dxa" w:w="1495"/>
          </w:tcPr>
          <w:p>
            <w:pPr>
              <w:spacing w:after="0"/>
              <w:jc w:val="left"/>
            </w:pPr>
            <w:r>
              <w:rPr>
                <w:sz w:val="16"/>
              </w:rPr>
              <w:t>Montmorency township</w:t>
            </w:r>
          </w:p>
        </w:tc>
        <w:tc>
          <w:tcPr>
            <w:tcW w:type="dxa" w:w="865"/>
          </w:tcPr>
          <w:p>
            <w:pPr>
              <w:spacing w:after="0"/>
              <w:jc w:val="left"/>
            </w:pPr>
            <w:r>
              <w:rPr>
                <w:sz w:val="16"/>
              </w:rPr>
              <w:t>Township</w:t>
            </w:r>
          </w:p>
        </w:tc>
        <w:tc>
          <w:tcPr>
            <w:tcW w:type="dxa" w:w="2664"/>
          </w:tcPr>
          <w:p>
            <w:pPr>
              <w:spacing w:after="0"/>
              <w:jc w:val="left"/>
            </w:pPr>
            <w:r>
              <w:rPr>
                <w:sz w:val="16"/>
              </w:rPr>
              <w:t>Approved, expires 2027-02-09</w:t>
            </w:r>
          </w:p>
        </w:tc>
        <w:tc>
          <w:tcPr>
            <w:tcW w:type="dxa" w:w="2125"/>
          </w:tcPr>
          <w:p>
            <w:pPr>
              <w:spacing w:after="0"/>
              <w:jc w:val="right"/>
            </w:pPr>
            <w:r>
              <w:rPr>
                <w:sz w:val="16"/>
              </w:rPr>
              <w:t>FMA RL 0, SRL 0; any 0</w:t>
            </w:r>
          </w:p>
        </w:tc>
        <w:tc>
          <w:tcPr>
            <w:tcW w:type="dxa" w:w="2754"/>
          </w:tcPr>
          <w:p>
            <w:pPr>
              <w:spacing w:after="0"/>
              <w:jc w:val="right"/>
            </w:pPr>
            <w:r>
              <w:rPr>
                <w:sz w:val="16"/>
              </w:rPr>
              <w:t>$4,316.25</w:t>
            </w:r>
          </w:p>
        </w:tc>
        <w:tc>
          <w:tcPr>
            <w:tcW w:type="dxa" w:w="2395"/>
          </w:tcPr>
          <w:p>
            <w:pPr>
              <w:spacing w:after="0"/>
              <w:jc w:val="right"/>
            </w:pPr>
            <w:r>
              <w:rPr>
                <w:sz w:val="16"/>
              </w:rPr>
              <w:t>0 total; 0 since its plan</w:t>
            </w:r>
          </w:p>
        </w:tc>
        <w:tc>
          <w:tcPr>
            <w:tcW w:type="dxa" w:w="1814"/>
          </w:tcPr>
          <w:p>
            <w:pPr>
              <w:spacing w:after="0"/>
              <w:jc w:val="left"/>
            </w:pPr>
          </w:p>
        </w:tc>
      </w:tr>
      <w:tr>
        <w:trPr>
          <w:cantSplit/>
        </w:trPr>
        <w:tc>
          <w:tcPr>
            <w:tcW w:type="dxa" w:w="1495"/>
          </w:tcPr>
          <w:p>
            <w:pPr>
              <w:spacing w:after="0"/>
              <w:jc w:val="left"/>
            </w:pPr>
            <w:r>
              <w:rPr>
                <w:sz w:val="16"/>
              </w:rPr>
              <w:t>Rust township</w:t>
            </w:r>
          </w:p>
        </w:tc>
        <w:tc>
          <w:tcPr>
            <w:tcW w:type="dxa" w:w="865"/>
          </w:tcPr>
          <w:p>
            <w:pPr>
              <w:spacing w:after="0"/>
              <w:jc w:val="left"/>
            </w:pPr>
            <w:r>
              <w:rPr>
                <w:sz w:val="16"/>
              </w:rPr>
              <w:t>Township</w:t>
            </w:r>
          </w:p>
        </w:tc>
        <w:tc>
          <w:tcPr>
            <w:tcW w:type="dxa" w:w="2664"/>
          </w:tcPr>
          <w:p>
            <w:pPr>
              <w:spacing w:after="0"/>
              <w:jc w:val="left"/>
            </w:pPr>
            <w:r>
              <w:rPr>
                <w:sz w:val="16"/>
              </w:rPr>
              <w:t>Approved, expires 2027-02-09</w:t>
            </w:r>
          </w:p>
        </w:tc>
        <w:tc>
          <w:tcPr>
            <w:tcW w:type="dxa" w:w="2125"/>
          </w:tcPr>
          <w:p>
            <w:pPr>
              <w:spacing w:after="0"/>
              <w:jc w:val="right"/>
            </w:pPr>
            <w:r>
              <w:rPr>
                <w:sz w:val="16"/>
              </w:rPr>
              <w:t>FMA RL 0, SRL 0; any 0</w:t>
            </w:r>
          </w:p>
        </w:tc>
        <w:tc>
          <w:tcPr>
            <w:tcW w:type="dxa" w:w="2754"/>
          </w:tcPr>
          <w:p>
            <w:pPr>
              <w:spacing w:after="0"/>
              <w:jc w:val="right"/>
            </w:pPr>
            <w:r>
              <w:rPr>
                <w:sz w:val="16"/>
              </w:rPr>
              <w:t>no Public Assistance recorded</w:t>
            </w:r>
          </w:p>
        </w:tc>
        <w:tc>
          <w:tcPr>
            <w:tcW w:type="dxa" w:w="2395"/>
          </w:tcPr>
          <w:p>
            <w:pPr>
              <w:spacing w:after="0"/>
              <w:jc w:val="right"/>
            </w:pPr>
            <w:r>
              <w:rPr>
                <w:sz w:val="16"/>
              </w:rPr>
              <w:t>0 total; 0 since its plan</w:t>
            </w:r>
          </w:p>
        </w:tc>
        <w:tc>
          <w:tcPr>
            <w:tcW w:type="dxa" w:w="1814"/>
          </w:tcPr>
          <w:p>
            <w:pPr>
              <w:spacing w:after="0"/>
              <w:jc w:val="left"/>
            </w:pPr>
          </w:p>
        </w:tc>
      </w:tr>
      <w:tr>
        <w:trPr>
          <w:cantSplit/>
        </w:trPr>
        <w:tc>
          <w:tcPr>
            <w:tcW w:type="dxa" w:w="1495"/>
          </w:tcPr>
          <w:p>
            <w:pPr>
              <w:spacing w:after="0"/>
              <w:jc w:val="left"/>
            </w:pPr>
            <w:r>
              <w:rPr>
                <w:sz w:val="16"/>
              </w:rPr>
              <w:t>Vienna township</w:t>
            </w:r>
          </w:p>
        </w:tc>
        <w:tc>
          <w:tcPr>
            <w:tcW w:type="dxa" w:w="865"/>
          </w:tcPr>
          <w:p>
            <w:pPr>
              <w:spacing w:after="0"/>
              <w:jc w:val="left"/>
            </w:pPr>
            <w:r>
              <w:rPr>
                <w:sz w:val="16"/>
              </w:rPr>
              <w:t>Township</w:t>
            </w:r>
          </w:p>
        </w:tc>
        <w:tc>
          <w:tcPr>
            <w:tcW w:type="dxa" w:w="2664"/>
          </w:tcPr>
          <w:p>
            <w:pPr>
              <w:spacing w:after="0"/>
              <w:jc w:val="left"/>
            </w:pPr>
            <w:r>
              <w:rPr>
                <w:sz w:val="16"/>
              </w:rPr>
              <w:t>Approved, expires 2027-02-09</w:t>
            </w:r>
          </w:p>
        </w:tc>
        <w:tc>
          <w:tcPr>
            <w:tcW w:type="dxa" w:w="2125"/>
          </w:tcPr>
          <w:p>
            <w:pPr>
              <w:spacing w:after="0"/>
              <w:jc w:val="right"/>
            </w:pPr>
            <w:r>
              <w:rPr>
                <w:sz w:val="16"/>
              </w:rPr>
              <w:t>FMA RL 0, SRL 0; any 0</w:t>
            </w:r>
          </w:p>
        </w:tc>
        <w:tc>
          <w:tcPr>
            <w:tcW w:type="dxa" w:w="2754"/>
          </w:tcPr>
          <w:p>
            <w:pPr>
              <w:spacing w:after="0"/>
              <w:jc w:val="right"/>
            </w:pPr>
            <w:r>
              <w:rPr>
                <w:sz w:val="16"/>
              </w:rPr>
              <w:t>no Public Assistance recorded</w:t>
            </w:r>
          </w:p>
        </w:tc>
        <w:tc>
          <w:tcPr>
            <w:tcW w:type="dxa" w:w="2395"/>
          </w:tcPr>
          <w:p>
            <w:pPr>
              <w:spacing w:after="0"/>
              <w:jc w:val="right"/>
            </w:pPr>
            <w:r>
              <w:rPr>
                <w:sz w:val="16"/>
              </w:rPr>
              <w:t>0 total; 0 since its plan</w:t>
            </w:r>
          </w:p>
        </w:tc>
        <w:tc>
          <w:tcPr>
            <w:tcW w:type="dxa" w:w="18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1037"/>
        <w:gridCol w:w="1126"/>
        <w:gridCol w:w="1008"/>
        <w:gridCol w:w="1062"/>
        <w:gridCol w:w="1227"/>
        <w:gridCol w:w="1112"/>
        <w:gridCol w:w="1268"/>
        <w:gridCol w:w="165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7"/>
            <w:shd w:val="clear" w:color="auto" w:fill="E8E8E8"/>
          </w:tcPr>
          <w:p>
            <w:pPr>
              <w:spacing w:after="0"/>
              <w:jc w:val="right"/>
            </w:pPr>
            <w:r>
              <w:rPr>
                <w:b/>
                <w:sz w:val="16"/>
              </w:rPr>
              <w:t>Storm Events damage since 2022-02-10</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$3,963,003,030</w:t>
            </w:r>
          </w:p>
        </w:tc>
        <w:tc>
          <w:tcPr>
            <w:tcW w:type="dxa" w:w="1137"/>
          </w:tcPr>
          <w:p>
            <w:pPr>
              <w:spacing w:after="0"/>
              <w:jc w:val="right"/>
            </w:pPr>
            <w:r>
              <w:rPr>
                <w:sz w:val="16"/>
              </w:rPr>
              <w:t>$11,802,517</w:t>
            </w:r>
          </w:p>
        </w:tc>
        <w:tc>
          <w:tcPr>
            <w:tcW w:type="dxa" w:w="1046"/>
          </w:tcPr>
          <w:p>
            <w:pPr>
              <w:spacing w:after="0"/>
              <w:jc w:val="right"/>
            </w:pPr>
            <w:r>
              <w:rPr>
                <w:sz w:val="16"/>
              </w:rPr>
              <w:t>9,129</w:t>
            </w:r>
          </w:p>
        </w:tc>
        <w:tc>
          <w:tcPr>
            <w:tcW w:type="dxa" w:w="1037"/>
          </w:tcPr>
          <w:p>
            <w:pPr>
              <w:spacing w:after="0"/>
              <w:jc w:val="right"/>
            </w:pPr>
            <w:r>
              <w:rPr>
                <w:sz w:val="16"/>
              </w:rPr>
              <w:t>$55</w:t>
            </w:r>
          </w:p>
        </w:tc>
        <w:tc>
          <w:tcPr>
            <w:tcW w:type="dxa" w:w="1126"/>
          </w:tcPr>
          <w:p>
            <w:pPr>
              <w:spacing w:after="0"/>
              <w:jc w:val="right"/>
            </w:pPr>
            <w:r>
              <w:rPr>
                <w:sz w:val="16"/>
              </w:rPr>
              <w:t>$8,482</w:t>
            </w:r>
          </w:p>
        </w:tc>
        <w:tc>
          <w:tcPr>
            <w:tcW w:type="dxa" w:w="1008"/>
          </w:tcPr>
          <w:p>
            <w:pPr>
              <w:spacing w:after="0"/>
              <w:jc w:val="right"/>
            </w:pPr>
            <w:r>
              <w:rPr>
                <w:sz w:val="16"/>
              </w:rPr>
              <w:t>$414,680</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r>
              <w:rPr>
                <w:sz w:val="16"/>
              </w:rPr>
              <w:t>$0</w:t>
            </w: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08"/>
          </w:tcPr>
          <w:p>
            <w:pPr>
              <w:spacing w:after="0"/>
              <w:jc w:val="right"/>
            </w:pPr>
            <w:r>
              <w:rPr>
                <w:sz w:val="16"/>
              </w:rPr>
              <w:t>n/a</w:t>
            </w:r>
          </w:p>
        </w:tc>
        <w:tc>
          <w:tcPr>
            <w:tcW w:type="dxa" w:w="1062"/>
          </w:tcPr>
          <w:p>
            <w:pPr>
              <w:spacing w:after="0"/>
              <w:jc w:val="right"/>
            </w:pP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$6,419,989,071</w:t>
            </w:r>
          </w:p>
        </w:tc>
        <w:tc>
          <w:tcPr>
            <w:tcW w:type="dxa" w:w="1137"/>
          </w:tcPr>
          <w:p>
            <w:pPr>
              <w:spacing w:after="0"/>
              <w:jc w:val="right"/>
            </w:pPr>
            <w:r>
              <w:rPr>
                <w:sz w:val="16"/>
              </w:rPr>
              <w:t>n/a</w:t>
            </w:r>
          </w:p>
        </w:tc>
        <w:tc>
          <w:tcPr>
            <w:tcW w:type="dxa" w:w="1046"/>
          </w:tcPr>
          <w:p>
            <w:pPr>
              <w:spacing w:after="0"/>
              <w:jc w:val="right"/>
            </w:pPr>
            <w:r>
              <w:rPr>
                <w:sz w:val="16"/>
              </w:rPr>
              <w:t>9,153</w:t>
            </w:r>
          </w:p>
        </w:tc>
        <w:tc>
          <w:tcPr>
            <w:tcW w:type="dxa" w:w="1037"/>
          </w:tcPr>
          <w:p>
            <w:pPr>
              <w:spacing w:after="0"/>
              <w:jc w:val="right"/>
            </w:pPr>
            <w:r>
              <w:rPr>
                <w:sz w:val="16"/>
              </w:rPr>
              <w:t>$3,211</w:t>
            </w:r>
          </w:p>
        </w:tc>
        <w:tc>
          <w:tcPr>
            <w:tcW w:type="dxa" w:w="1126"/>
          </w:tcPr>
          <w:p>
            <w:pPr>
              <w:spacing w:after="0"/>
              <w:jc w:val="right"/>
            </w:pPr>
            <w:r>
              <w:rPr>
                <w:sz w:val="16"/>
              </w:rPr>
              <w:t>n/a</w:t>
            </w:r>
          </w:p>
        </w:tc>
        <w:tc>
          <w:tcPr>
            <w:tcW w:type="dxa" w:w="1008"/>
          </w:tcPr>
          <w:p>
            <w:pPr>
              <w:spacing w:after="0"/>
              <w:jc w:val="right"/>
            </w:pPr>
            <w:r>
              <w:rPr>
                <w:sz w:val="16"/>
              </w:rPr>
              <w:t>$755</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$3,963,003,030</w:t>
            </w:r>
          </w:p>
        </w:tc>
        <w:tc>
          <w:tcPr>
            <w:tcW w:type="dxa" w:w="1137"/>
          </w:tcPr>
          <w:p>
            <w:pPr>
              <w:spacing w:after="0"/>
              <w:jc w:val="right"/>
            </w:pPr>
            <w:r>
              <w:rPr>
                <w:sz w:val="16"/>
              </w:rPr>
              <w:t>$11,802,517</w:t>
            </w:r>
          </w:p>
        </w:tc>
        <w:tc>
          <w:tcPr>
            <w:tcW w:type="dxa" w:w="1046"/>
          </w:tcPr>
          <w:p>
            <w:pPr>
              <w:spacing w:after="0"/>
              <w:jc w:val="right"/>
            </w:pPr>
            <w:r>
              <w:rPr>
                <w:sz w:val="16"/>
              </w:rPr>
              <w:t>9,129</w:t>
            </w:r>
          </w:p>
        </w:tc>
        <w:tc>
          <w:tcPr>
            <w:tcW w:type="dxa" w:w="1037"/>
          </w:tcPr>
          <w:p>
            <w:pPr>
              <w:spacing w:after="0"/>
              <w:jc w:val="right"/>
            </w:pPr>
            <w:r>
              <w:rPr>
                <w:sz w:val="16"/>
              </w:rPr>
              <w:t>$62,877</w:t>
            </w:r>
          </w:p>
        </w:tc>
        <w:tc>
          <w:tcPr>
            <w:tcW w:type="dxa" w:w="1126"/>
          </w:tcPr>
          <w:p>
            <w:pPr>
              <w:spacing w:after="0"/>
              <w:jc w:val="right"/>
            </w:pPr>
            <w:r>
              <w:rPr>
                <w:sz w:val="16"/>
              </w:rPr>
              <w:t>$3,236</w:t>
            </w:r>
          </w:p>
        </w:tc>
        <w:tc>
          <w:tcPr>
            <w:tcW w:type="dxa" w:w="1008"/>
          </w:tcPr>
          <w:p>
            <w:pPr>
              <w:spacing w:after="0"/>
              <w:jc w:val="right"/>
            </w:pPr>
            <w:r>
              <w:rPr>
                <w:sz w:val="16"/>
              </w:rPr>
              <w:t>$4,471</w:t>
            </w:r>
          </w:p>
        </w:tc>
        <w:tc>
          <w:tcPr>
            <w:tcW w:type="dxa" w:w="1062"/>
          </w:tcPr>
          <w:p>
            <w:pPr>
              <w:spacing w:after="0"/>
              <w:jc w:val="right"/>
            </w:pPr>
            <w:r>
              <w:rPr>
                <w:sz w:val="16"/>
              </w:rPr>
              <w:t>0.00159%</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$3,963,003,030</w:t>
            </w:r>
          </w:p>
        </w:tc>
        <w:tc>
          <w:tcPr>
            <w:tcW w:type="dxa" w:w="1137"/>
          </w:tcPr>
          <w:p>
            <w:pPr>
              <w:spacing w:after="0"/>
              <w:jc w:val="right"/>
            </w:pPr>
            <w:r>
              <w:rPr>
                <w:sz w:val="16"/>
              </w:rPr>
              <w:t>$11,802,517</w:t>
            </w:r>
          </w:p>
        </w:tc>
        <w:tc>
          <w:tcPr>
            <w:tcW w:type="dxa" w:w="1046"/>
          </w:tcPr>
          <w:p>
            <w:pPr>
              <w:spacing w:after="0"/>
              <w:jc w:val="right"/>
            </w:pPr>
            <w:r>
              <w:rPr>
                <w:sz w:val="16"/>
              </w:rPr>
              <w:t>9,129</w:t>
            </w:r>
          </w:p>
        </w:tc>
        <w:tc>
          <w:tcPr>
            <w:tcW w:type="dxa" w:w="1037"/>
          </w:tcPr>
          <w:p>
            <w:pPr>
              <w:spacing w:after="0"/>
              <w:jc w:val="right"/>
            </w:pPr>
            <w:r>
              <w:rPr>
                <w:sz w:val="16"/>
              </w:rPr>
              <w:t>$226</w:t>
            </w:r>
          </w:p>
        </w:tc>
        <w:tc>
          <w:tcPr>
            <w:tcW w:type="dxa" w:w="1126"/>
          </w:tcPr>
          <w:p>
            <w:pPr>
              <w:spacing w:after="0"/>
              <w:jc w:val="right"/>
            </w:pPr>
            <w:r>
              <w:rPr>
                <w:sz w:val="16"/>
              </w:rPr>
              <w:t>under $1</w:t>
            </w:r>
          </w:p>
        </w:tc>
        <w:tc>
          <w:tcPr>
            <w:tcW w:type="dxa" w:w="1008"/>
          </w:tcPr>
          <w:p>
            <w:pPr>
              <w:spacing w:after="0"/>
              <w:jc w:val="right"/>
            </w:pPr>
            <w:r>
              <w:rPr>
                <w:sz w:val="16"/>
              </w:rPr>
              <w:t>$19,438</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$3,963,003,030</w:t>
            </w:r>
          </w:p>
        </w:tc>
        <w:tc>
          <w:tcPr>
            <w:tcW w:type="dxa" w:w="1137"/>
          </w:tcPr>
          <w:p>
            <w:pPr>
              <w:spacing w:after="0"/>
              <w:jc w:val="right"/>
            </w:pPr>
            <w:r>
              <w:rPr>
                <w:sz w:val="16"/>
              </w:rPr>
              <w:t>$11,802,517</w:t>
            </w:r>
          </w:p>
        </w:tc>
        <w:tc>
          <w:tcPr>
            <w:tcW w:type="dxa" w:w="1046"/>
          </w:tcPr>
          <w:p>
            <w:pPr>
              <w:spacing w:after="0"/>
              <w:jc w:val="right"/>
            </w:pPr>
            <w:r>
              <w:rPr>
                <w:sz w:val="16"/>
              </w:rPr>
              <w:t>9,129</w:t>
            </w:r>
          </w:p>
        </w:tc>
        <w:tc>
          <w:tcPr>
            <w:tcW w:type="dxa" w:w="1037"/>
          </w:tcPr>
          <w:p>
            <w:pPr>
              <w:spacing w:after="0"/>
              <w:jc w:val="right"/>
            </w:pPr>
            <w:r>
              <w:rPr>
                <w:sz w:val="16"/>
              </w:rPr>
              <w:t>$2,933</w:t>
            </w:r>
          </w:p>
        </w:tc>
        <w:tc>
          <w:tcPr>
            <w:tcW w:type="dxa" w:w="1126"/>
          </w:tcPr>
          <w:p>
            <w:pPr>
              <w:spacing w:after="0"/>
              <w:jc w:val="right"/>
            </w:pPr>
            <w:r>
              <w:rPr>
                <w:sz w:val="16"/>
              </w:rPr>
              <w:t>$247</w:t>
            </w:r>
          </w:p>
        </w:tc>
        <w:tc>
          <w:tcPr>
            <w:tcW w:type="dxa" w:w="1008"/>
          </w:tcPr>
          <w:p>
            <w:pPr>
              <w:spacing w:after="0"/>
              <w:jc w:val="right"/>
            </w:pPr>
            <w:r>
              <w:rPr>
                <w:sz w:val="16"/>
              </w:rPr>
              <w:t>$1</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$3,946,797,869</w:t>
            </w:r>
          </w:p>
        </w:tc>
        <w:tc>
          <w:tcPr>
            <w:tcW w:type="dxa" w:w="1137"/>
          </w:tcPr>
          <w:p>
            <w:pPr>
              <w:spacing w:after="0"/>
              <w:jc w:val="right"/>
            </w:pPr>
            <w:r>
              <w:rPr>
                <w:sz w:val="16"/>
              </w:rPr>
              <w:t>n/a</w:t>
            </w:r>
          </w:p>
        </w:tc>
        <w:tc>
          <w:tcPr>
            <w:tcW w:type="dxa" w:w="1046"/>
          </w:tcPr>
          <w:p>
            <w:pPr>
              <w:spacing w:after="0"/>
              <w:jc w:val="right"/>
            </w:pPr>
            <w:r>
              <w:rPr>
                <w:sz w:val="16"/>
              </w:rPr>
              <w:t>9,110</w:t>
            </w:r>
          </w:p>
        </w:tc>
        <w:tc>
          <w:tcPr>
            <w:tcW w:type="dxa" w:w="1037"/>
          </w:tcPr>
          <w:p>
            <w:pPr>
              <w:spacing w:after="0"/>
              <w:jc w:val="right"/>
            </w:pPr>
            <w:r>
              <w:rPr>
                <w:sz w:val="16"/>
              </w:rPr>
              <w:t>$2,126</w:t>
            </w:r>
          </w:p>
        </w:tc>
        <w:tc>
          <w:tcPr>
            <w:tcW w:type="dxa" w:w="1126"/>
          </w:tcPr>
          <w:p>
            <w:pPr>
              <w:spacing w:after="0"/>
              <w:jc w:val="right"/>
            </w:pPr>
            <w:r>
              <w:rPr>
                <w:sz w:val="16"/>
              </w:rPr>
              <w:t>n/a</w:t>
            </w:r>
          </w:p>
        </w:tc>
        <w:tc>
          <w:tcPr>
            <w:tcW w:type="dxa" w:w="1008"/>
          </w:tcPr>
          <w:p>
            <w:pPr>
              <w:spacing w:after="0"/>
              <w:jc w:val="right"/>
            </w:pPr>
            <w:r>
              <w:rPr>
                <w:sz w:val="16"/>
              </w:rPr>
              <w:t>$465</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r>
              <w:rPr>
                <w:sz w:val="16"/>
              </w:rPr>
              <w:t>$460,323.63</w:t>
            </w:r>
          </w:p>
        </w:tc>
        <w:tc>
          <w:tcPr>
            <w:tcW w:type="dxa" w:w="165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$3,953,733,037</w:t>
            </w:r>
          </w:p>
        </w:tc>
        <w:tc>
          <w:tcPr>
            <w:tcW w:type="dxa" w:w="1137"/>
          </w:tcPr>
          <w:p>
            <w:pPr>
              <w:spacing w:after="0"/>
              <w:jc w:val="right"/>
            </w:pPr>
            <w:r>
              <w:rPr>
                <w:sz w:val="16"/>
              </w:rPr>
              <w:t>$0</w:t>
            </w:r>
          </w:p>
        </w:tc>
        <w:tc>
          <w:tcPr>
            <w:tcW w:type="dxa" w:w="1046"/>
          </w:tcPr>
          <w:p>
            <w:pPr>
              <w:spacing w:after="0"/>
              <w:jc w:val="right"/>
            </w:pPr>
            <w:r>
              <w:rPr>
                <w:sz w:val="16"/>
              </w:rPr>
              <w:t>0</w:t>
            </w:r>
          </w:p>
        </w:tc>
        <w:tc>
          <w:tcPr>
            <w:tcW w:type="dxa" w:w="1037"/>
          </w:tcPr>
          <w:p>
            <w:pPr>
              <w:spacing w:after="0"/>
              <w:jc w:val="right"/>
            </w:pPr>
            <w:r>
              <w:rPr>
                <w:sz w:val="16"/>
              </w:rPr>
              <w:t>$3,033,768</w:t>
            </w:r>
          </w:p>
        </w:tc>
        <w:tc>
          <w:tcPr>
            <w:tcW w:type="dxa" w:w="1126"/>
          </w:tcPr>
          <w:p>
            <w:pPr>
              <w:spacing w:after="0"/>
              <w:jc w:val="right"/>
            </w:pPr>
            <w:r>
              <w:rPr>
                <w:sz w:val="16"/>
              </w:rPr>
              <w:t>$0</w:t>
            </w:r>
          </w:p>
        </w:tc>
        <w:tc>
          <w:tcPr>
            <w:tcW w:type="dxa" w:w="1008"/>
          </w:tcPr>
          <w:p>
            <w:pPr>
              <w:spacing w:after="0"/>
              <w:jc w:val="right"/>
            </w:pPr>
            <w:r>
              <w:rPr>
                <w:sz w:val="16"/>
              </w:rPr>
              <w:t>$0</w:t>
            </w:r>
          </w:p>
        </w:tc>
        <w:tc>
          <w:tcPr>
            <w:tcW w:type="dxa" w:w="1062"/>
          </w:tcPr>
          <w:p>
            <w:pPr>
              <w:spacing w:after="0"/>
              <w:jc w:val="right"/>
            </w:pPr>
            <w:r>
              <w:rPr>
                <w:sz w:val="16"/>
              </w:rPr>
              <w:t>n/a (see note)</w:t>
            </w:r>
          </w:p>
        </w:tc>
        <w:tc>
          <w:tcPr>
            <w:tcW w:type="dxa" w:w="1227"/>
          </w:tcPr>
          <w:p>
            <w:pPr>
              <w:spacing w:after="0"/>
              <w:jc w:val="right"/>
            </w:pPr>
          </w:p>
        </w:tc>
        <w:tc>
          <w:tcPr>
            <w:tcW w:type="dxa" w:w="1112"/>
          </w:tcPr>
          <w:p>
            <w:pPr>
              <w:spacing w:after="0"/>
              <w:jc w:val="right"/>
            </w:pPr>
          </w:p>
        </w:tc>
        <w:tc>
          <w:tcPr>
            <w:tcW w:type="dxa" w:w="1268"/>
          </w:tcPr>
          <w:p>
            <w:pPr>
              <w:spacing w:after="0"/>
              <w:jc w:val="right"/>
            </w:pPr>
            <w:r>
              <w:rPr>
                <w:sz w:val="16"/>
              </w:rPr>
              <w:t>no Public Assistance recorded (1 declaration)</w:t>
            </w:r>
          </w:p>
        </w:tc>
        <w:tc>
          <w:tcPr>
            <w:tcW w:type="dxa" w:w="165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$62,106,523</w:t>
            </w:r>
          </w:p>
        </w:tc>
        <w:tc>
          <w:tcPr>
            <w:tcW w:type="dxa" w:w="1137"/>
          </w:tcPr>
          <w:p>
            <w:pPr>
              <w:spacing w:after="0"/>
              <w:jc w:val="right"/>
            </w:pPr>
            <w:r>
              <w:rPr>
                <w:sz w:val="16"/>
              </w:rPr>
              <w:t>n/a</w:t>
            </w:r>
          </w:p>
        </w:tc>
        <w:tc>
          <w:tcPr>
            <w:tcW w:type="dxa" w:w="1046"/>
          </w:tcPr>
          <w:p>
            <w:pPr>
              <w:spacing w:after="0"/>
              <w:jc w:val="right"/>
            </w:pPr>
            <w:r>
              <w:rPr>
                <w:sz w:val="16"/>
              </w:rPr>
              <w:t>122</w:t>
            </w:r>
          </w:p>
        </w:tc>
        <w:tc>
          <w:tcPr>
            <w:tcW w:type="dxa" w:w="1037"/>
          </w:tcPr>
          <w:p>
            <w:pPr>
              <w:spacing w:after="0"/>
              <w:jc w:val="right"/>
            </w:pPr>
            <w:r>
              <w:rPr>
                <w:sz w:val="16"/>
              </w:rPr>
              <w:t>$147</w:t>
            </w:r>
          </w:p>
        </w:tc>
        <w:tc>
          <w:tcPr>
            <w:tcW w:type="dxa" w:w="1126"/>
          </w:tcPr>
          <w:p>
            <w:pPr>
              <w:spacing w:after="0"/>
              <w:jc w:val="right"/>
            </w:pPr>
            <w:r>
              <w:rPr>
                <w:sz w:val="16"/>
              </w:rPr>
              <w:t>n/a</w:t>
            </w:r>
          </w:p>
        </w:tc>
        <w:tc>
          <w:tcPr>
            <w:tcW w:type="dxa" w:w="1008"/>
          </w:tcPr>
          <w:p>
            <w:pPr>
              <w:spacing w:after="0"/>
              <w:jc w:val="right"/>
            </w:pPr>
            <w:r>
              <w:rPr>
                <w:sz w:val="16"/>
              </w:rPr>
              <w:t>$1,892</w:t>
            </w:r>
          </w:p>
        </w:tc>
        <w:tc>
          <w:tcPr>
            <w:tcW w:type="dxa" w:w="1062"/>
          </w:tcPr>
          <w:p>
            <w:pPr>
              <w:spacing w:after="0"/>
              <w:jc w:val="right"/>
            </w:pPr>
            <w:r>
              <w:rPr>
                <w:sz w:val="16"/>
              </w:rPr>
              <w:t>0.000237%</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$3,963,003,030</w:t>
            </w:r>
          </w:p>
        </w:tc>
        <w:tc>
          <w:tcPr>
            <w:tcW w:type="dxa" w:w="1137"/>
          </w:tcPr>
          <w:p>
            <w:pPr>
              <w:spacing w:after="0"/>
              <w:jc w:val="right"/>
            </w:pPr>
            <w:r>
              <w:rPr>
                <w:sz w:val="16"/>
              </w:rPr>
              <w:t>n/a</w:t>
            </w:r>
          </w:p>
        </w:tc>
        <w:tc>
          <w:tcPr>
            <w:tcW w:type="dxa" w:w="1046"/>
          </w:tcPr>
          <w:p>
            <w:pPr>
              <w:spacing w:after="0"/>
              <w:jc w:val="right"/>
            </w:pPr>
            <w:r>
              <w:rPr>
                <w:sz w:val="16"/>
              </w:rPr>
              <w:t>9,129</w:t>
            </w:r>
          </w:p>
        </w:tc>
        <w:tc>
          <w:tcPr>
            <w:tcW w:type="dxa" w:w="1037"/>
          </w:tcPr>
          <w:p>
            <w:pPr>
              <w:spacing w:after="0"/>
              <w:jc w:val="right"/>
            </w:pPr>
            <w:r>
              <w:rPr>
                <w:sz w:val="16"/>
              </w:rPr>
              <w:t>$5,883</w:t>
            </w:r>
          </w:p>
        </w:tc>
        <w:tc>
          <w:tcPr>
            <w:tcW w:type="dxa" w:w="1126"/>
          </w:tcPr>
          <w:p>
            <w:pPr>
              <w:spacing w:after="0"/>
              <w:jc w:val="right"/>
            </w:pPr>
            <w:r>
              <w:rPr>
                <w:sz w:val="16"/>
              </w:rPr>
              <w:t>n/a</w:t>
            </w:r>
          </w:p>
        </w:tc>
        <w:tc>
          <w:tcPr>
            <w:tcW w:type="dxa" w:w="1008"/>
          </w:tcPr>
          <w:p>
            <w:pPr>
              <w:spacing w:after="0"/>
              <w:jc w:val="right"/>
            </w:pPr>
            <w:r>
              <w:rPr>
                <w:sz w:val="16"/>
              </w:rPr>
              <w:t>$217,004</w:t>
            </w:r>
          </w:p>
        </w:tc>
        <w:tc>
          <w:tcPr>
            <w:tcW w:type="dxa" w:w="1062"/>
          </w:tcPr>
          <w:p>
            <w:pPr>
              <w:spacing w:after="0"/>
              <w:jc w:val="right"/>
            </w:pPr>
            <w:r>
              <w:rPr>
                <w:sz w:val="16"/>
              </w:rPr>
              <w:t>0.000148%</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$3,963,003,030</w:t>
            </w:r>
          </w:p>
        </w:tc>
        <w:tc>
          <w:tcPr>
            <w:tcW w:type="dxa" w:w="1137"/>
          </w:tcPr>
          <w:p>
            <w:pPr>
              <w:spacing w:after="0"/>
              <w:jc w:val="right"/>
            </w:pPr>
            <w:r>
              <w:rPr>
                <w:sz w:val="16"/>
              </w:rPr>
              <w:t>$11,802,517</w:t>
            </w:r>
          </w:p>
        </w:tc>
        <w:tc>
          <w:tcPr>
            <w:tcW w:type="dxa" w:w="1046"/>
          </w:tcPr>
          <w:p>
            <w:pPr>
              <w:spacing w:after="0"/>
              <w:jc w:val="right"/>
            </w:pPr>
            <w:r>
              <w:rPr>
                <w:sz w:val="16"/>
              </w:rPr>
              <w:t>9,129</w:t>
            </w:r>
          </w:p>
        </w:tc>
        <w:tc>
          <w:tcPr>
            <w:tcW w:type="dxa" w:w="1037"/>
          </w:tcPr>
          <w:p>
            <w:pPr>
              <w:spacing w:after="0"/>
              <w:jc w:val="right"/>
            </w:pPr>
            <w:r>
              <w:rPr>
                <w:sz w:val="16"/>
              </w:rPr>
              <w:t>$29,340</w:t>
            </w:r>
          </w:p>
        </w:tc>
        <w:tc>
          <w:tcPr>
            <w:tcW w:type="dxa" w:w="1126"/>
          </w:tcPr>
          <w:p>
            <w:pPr>
              <w:spacing w:after="0"/>
              <w:jc w:val="right"/>
            </w:pPr>
            <w:r>
              <w:rPr>
                <w:sz w:val="16"/>
              </w:rPr>
              <w:t>$412</w:t>
            </w:r>
          </w:p>
        </w:tc>
        <w:tc>
          <w:tcPr>
            <w:tcW w:type="dxa" w:w="1008"/>
          </w:tcPr>
          <w:p>
            <w:pPr>
              <w:spacing w:after="0"/>
              <w:jc w:val="right"/>
            </w:pPr>
            <w:r>
              <w:rPr>
                <w:sz w:val="16"/>
              </w:rPr>
              <w:t>$39,710</w:t>
            </w:r>
          </w:p>
        </w:tc>
        <w:tc>
          <w:tcPr>
            <w:tcW w:type="dxa" w:w="1062"/>
          </w:tcPr>
          <w:p>
            <w:pPr>
              <w:spacing w:after="0"/>
              <w:jc w:val="right"/>
            </w:pPr>
            <w:r>
              <w:rPr>
                <w:sz w:val="16"/>
              </w:rPr>
              <w:t>0.00074%</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$3,963,003,030</w:t>
            </w:r>
          </w:p>
        </w:tc>
        <w:tc>
          <w:tcPr>
            <w:tcW w:type="dxa" w:w="1137"/>
          </w:tcPr>
          <w:p>
            <w:pPr>
              <w:spacing w:after="0"/>
              <w:jc w:val="right"/>
            </w:pPr>
            <w:r>
              <w:rPr>
                <w:sz w:val="16"/>
              </w:rPr>
              <w:t>$11,802,517</w:t>
            </w:r>
          </w:p>
        </w:tc>
        <w:tc>
          <w:tcPr>
            <w:tcW w:type="dxa" w:w="1046"/>
          </w:tcPr>
          <w:p>
            <w:pPr>
              <w:spacing w:after="0"/>
              <w:jc w:val="right"/>
            </w:pPr>
            <w:r>
              <w:rPr>
                <w:sz w:val="16"/>
              </w:rPr>
              <w:t>9,129</w:t>
            </w:r>
          </w:p>
        </w:tc>
        <w:tc>
          <w:tcPr>
            <w:tcW w:type="dxa" w:w="1037"/>
          </w:tcPr>
          <w:p>
            <w:pPr>
              <w:spacing w:after="0"/>
              <w:jc w:val="right"/>
            </w:pPr>
            <w:r>
              <w:rPr>
                <w:sz w:val="16"/>
              </w:rPr>
              <w:t>$80,995</w:t>
            </w:r>
          </w:p>
        </w:tc>
        <w:tc>
          <w:tcPr>
            <w:tcW w:type="dxa" w:w="1126"/>
          </w:tcPr>
          <w:p>
            <w:pPr>
              <w:spacing w:after="0"/>
              <w:jc w:val="right"/>
            </w:pPr>
            <w:r>
              <w:rPr>
                <w:sz w:val="16"/>
              </w:rPr>
              <w:t>$102</w:t>
            </w:r>
          </w:p>
        </w:tc>
        <w:tc>
          <w:tcPr>
            <w:tcW w:type="dxa" w:w="1008"/>
          </w:tcPr>
          <w:p>
            <w:pPr>
              <w:spacing w:after="0"/>
              <w:jc w:val="right"/>
            </w:pPr>
            <w:r>
              <w:rPr>
                <w:sz w:val="16"/>
              </w:rPr>
              <w:t>$88,494</w:t>
            </w:r>
          </w:p>
        </w:tc>
        <w:tc>
          <w:tcPr>
            <w:tcW w:type="dxa" w:w="1062"/>
          </w:tcPr>
          <w:p>
            <w:pPr>
              <w:spacing w:after="0"/>
              <w:jc w:val="right"/>
            </w:pPr>
            <w:r>
              <w:rPr>
                <w:sz w:val="16"/>
              </w:rPr>
              <w:t>0.00204%</w:t>
            </w:r>
          </w:p>
        </w:tc>
        <w:tc>
          <w:tcPr>
            <w:tcW w:type="dxa" w:w="1227"/>
          </w:tcPr>
          <w:p>
            <w:pPr>
              <w:spacing w:after="0"/>
              <w:jc w:val="right"/>
            </w:pPr>
          </w:p>
        </w:tc>
        <w:tc>
          <w:tcPr>
            <w:tcW w:type="dxa" w:w="1112"/>
          </w:tcPr>
          <w:p>
            <w:pPr>
              <w:spacing w:after="0"/>
              <w:jc w:val="right"/>
            </w:pPr>
          </w:p>
        </w:tc>
        <w:tc>
          <w:tcPr>
            <w:tcW w:type="dxa" w:w="1268"/>
          </w:tcPr>
          <w:p>
            <w:pPr>
              <w:spacing w:after="0"/>
              <w:jc w:val="right"/>
            </w:pPr>
            <w:r>
              <w:rPr>
                <w:sz w:val="16"/>
              </w:rPr>
              <w:t>no Public Assistance recorded (1 declaration)</w:t>
            </w:r>
          </w:p>
        </w:tc>
        <w:tc>
          <w:tcPr>
            <w:tcW w:type="dxa" w:w="1658"/>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$1,215,688,246</w:t>
            </w:r>
          </w:p>
        </w:tc>
        <w:tc>
          <w:tcPr>
            <w:tcW w:type="dxa" w:w="1137"/>
          </w:tcPr>
          <w:p>
            <w:pPr>
              <w:spacing w:after="0"/>
              <w:jc w:val="right"/>
            </w:pPr>
            <w:r>
              <w:rPr>
                <w:sz w:val="16"/>
              </w:rPr>
              <w:t>$3,750,799</w:t>
            </w:r>
          </w:p>
        </w:tc>
        <w:tc>
          <w:tcPr>
            <w:tcW w:type="dxa" w:w="1046"/>
          </w:tcPr>
          <w:p>
            <w:pPr>
              <w:spacing w:after="0"/>
              <w:jc w:val="right"/>
            </w:pPr>
            <w:r>
              <w:rPr>
                <w:sz w:val="16"/>
              </w:rPr>
              <w:t>3,782</w:t>
            </w:r>
          </w:p>
        </w:tc>
        <w:tc>
          <w:tcPr>
            <w:tcW w:type="dxa" w:w="1037"/>
          </w:tcPr>
          <w:p>
            <w:pPr>
              <w:spacing w:after="0"/>
              <w:jc w:val="right"/>
            </w:pPr>
            <w:r>
              <w:rPr>
                <w:sz w:val="16"/>
              </w:rPr>
              <w:t>$53,049</w:t>
            </w:r>
          </w:p>
        </w:tc>
        <w:tc>
          <w:tcPr>
            <w:tcW w:type="dxa" w:w="1126"/>
          </w:tcPr>
          <w:p>
            <w:pPr>
              <w:spacing w:after="0"/>
              <w:jc w:val="right"/>
            </w:pPr>
            <w:r>
              <w:rPr>
                <w:sz w:val="16"/>
              </w:rPr>
              <w:t>$9</w:t>
            </w:r>
          </w:p>
        </w:tc>
        <w:tc>
          <w:tcPr>
            <w:tcW w:type="dxa" w:w="1008"/>
          </w:tcPr>
          <w:p>
            <w:pPr>
              <w:spacing w:after="0"/>
              <w:jc w:val="right"/>
            </w:pPr>
            <w:r>
              <w:rPr>
                <w:sz w:val="16"/>
              </w:rPr>
              <w:t>$3,091</w:t>
            </w:r>
          </w:p>
        </w:tc>
        <w:tc>
          <w:tcPr>
            <w:tcW w:type="dxa" w:w="1062"/>
          </w:tcPr>
          <w:p>
            <w:pPr>
              <w:spacing w:after="0"/>
              <w:jc w:val="right"/>
            </w:pPr>
            <w:r>
              <w:rPr>
                <w:sz w:val="16"/>
              </w:rPr>
              <w:t>0.00436%</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$3,963,003,030</w:t>
            </w:r>
          </w:p>
        </w:tc>
        <w:tc>
          <w:tcPr>
            <w:tcW w:type="dxa" w:w="1137"/>
          </w:tcPr>
          <w:p>
            <w:pPr>
              <w:spacing w:after="0"/>
              <w:jc w:val="right"/>
            </w:pPr>
            <w:r>
              <w:rPr>
                <w:sz w:val="16"/>
              </w:rPr>
              <w:t>$11,802,517</w:t>
            </w:r>
          </w:p>
        </w:tc>
        <w:tc>
          <w:tcPr>
            <w:tcW w:type="dxa" w:w="1046"/>
          </w:tcPr>
          <w:p>
            <w:pPr>
              <w:spacing w:after="0"/>
              <w:jc w:val="right"/>
            </w:pPr>
            <w:r>
              <w:rPr>
                <w:sz w:val="16"/>
              </w:rPr>
              <w:t>9,129</w:t>
            </w:r>
          </w:p>
        </w:tc>
        <w:tc>
          <w:tcPr>
            <w:tcW w:type="dxa" w:w="1037"/>
          </w:tcPr>
          <w:p>
            <w:pPr>
              <w:spacing w:after="0"/>
              <w:jc w:val="right"/>
            </w:pPr>
            <w:r>
              <w:rPr>
                <w:sz w:val="16"/>
              </w:rPr>
              <w:t>$458</w:t>
            </w:r>
          </w:p>
        </w:tc>
        <w:tc>
          <w:tcPr>
            <w:tcW w:type="dxa" w:w="1126"/>
          </w:tcPr>
          <w:p>
            <w:pPr>
              <w:spacing w:after="0"/>
              <w:jc w:val="right"/>
            </w:pPr>
            <w:r>
              <w:rPr>
                <w:sz w:val="16"/>
              </w:rPr>
              <w:t>$74</w:t>
            </w:r>
          </w:p>
        </w:tc>
        <w:tc>
          <w:tcPr>
            <w:tcW w:type="dxa" w:w="1008"/>
          </w:tcPr>
          <w:p>
            <w:pPr>
              <w:spacing w:after="0"/>
              <w:jc w:val="right"/>
            </w:pPr>
            <w:r>
              <w:rPr>
                <w:sz w:val="16"/>
              </w:rPr>
              <w:t>$2,607</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r>
              <w:rPr>
                <w:sz w:val="16"/>
              </w:rPr>
              <w:t>$0</w:t>
            </w:r>
          </w:p>
        </w:tc>
        <w:tc>
          <w:tcPr>
            <w:tcW w:type="dxa" w:w="1268"/>
          </w:tcPr>
          <w:p>
            <w:pPr>
              <w:spacing w:after="0"/>
              <w:jc w:val="right"/>
            </w:pPr>
            <w:r>
              <w:rPr>
                <w:sz w:val="16"/>
              </w:rPr>
              <w:t>$460,323.63</w:t>
            </w:r>
          </w:p>
        </w:tc>
        <w:tc>
          <w:tcPr>
            <w:tcW w:type="dxa" w:w="165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2022-02-10 (Storm Events through 2026-06-30): 1 county-coded records, 0 with a damage value recorded (including $0), $0; 17 zone-level records, 6 with a damage value recorded (including $0), $0 reported for the zone; Public Assistance: $460,323.63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9,129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$3,963,003,030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$11,802,517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$3,287,628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$792,611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Hillman village</w:t>
            </w:r>
          </w:p>
        </w:tc>
        <w:tc>
          <w:tcPr>
            <w:tcW w:type="dxa" w:w="1604"/>
          </w:tcPr>
          <w:p>
            <w:pPr>
              <w:spacing w:after="0"/>
              <w:jc w:val="left"/>
            </w:pPr>
            <w:r>
              <w:rPr>
                <w:sz w:val="16"/>
              </w:rPr>
              <w:t>261270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Hillman village</w:t>
            </w:r>
          </w:p>
        </w:tc>
        <w:tc>
          <w:tcPr>
            <w:tcW w:type="dxa" w:w="1604"/>
          </w:tcPr>
          <w:p>
            <w:pPr>
              <w:spacing w:after="0"/>
              <w:jc w:val="left"/>
            </w:pPr>
            <w:r>
              <w:rPr>
                <w:sz w:val="16"/>
              </w:rPr>
              <w:t>261585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Albert township</w:t>
            </w:r>
          </w:p>
        </w:tc>
        <w:tc>
          <w:tcPr>
            <w:tcW w:type="dxa" w:w="1604"/>
          </w:tcPr>
          <w:p>
            <w:pPr>
              <w:spacing w:after="0"/>
              <w:jc w:val="left"/>
            </w:pPr>
            <w:r>
              <w:rPr>
                <w:sz w:val="16"/>
              </w:rPr>
              <w:t>261583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Avery township</w:t>
            </w:r>
          </w:p>
        </w:tc>
        <w:tc>
          <w:tcPr>
            <w:tcW w:type="dxa" w:w="1604"/>
          </w:tcPr>
          <w:p>
            <w:pPr>
              <w:spacing w:after="0"/>
              <w:jc w:val="left"/>
            </w:pPr>
            <w:r>
              <w:rPr>
                <w:sz w:val="16"/>
              </w:rPr>
              <w:t>261586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Briley township</w:t>
            </w:r>
          </w:p>
        </w:tc>
        <w:tc>
          <w:tcPr>
            <w:tcW w:type="dxa" w:w="1604"/>
          </w:tcPr>
          <w:p>
            <w:pPr>
              <w:spacing w:after="0"/>
              <w:jc w:val="left"/>
            </w:pPr>
            <w:r>
              <w:rPr>
                <w:sz w:val="16"/>
              </w:rPr>
              <w:t>261587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Hillman township</w:t>
            </w:r>
          </w:p>
        </w:tc>
        <w:tc>
          <w:tcPr>
            <w:tcW w:type="dxa" w:w="1604"/>
          </w:tcPr>
          <w:p>
            <w:pPr>
              <w:spacing w:after="0"/>
              <w:jc w:val="left"/>
            </w:pPr>
            <w:r>
              <w:rPr>
                <w:sz w:val="16"/>
              </w:rPr>
              <w:t>261588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Loud township</w:t>
            </w:r>
          </w:p>
        </w:tc>
        <w:tc>
          <w:tcPr>
            <w:tcW w:type="dxa" w:w="1604"/>
          </w:tcPr>
          <w:p>
            <w:pPr>
              <w:spacing w:after="0"/>
              <w:jc w:val="left"/>
            </w:pPr>
            <w:r>
              <w:rPr>
                <w:sz w:val="16"/>
              </w:rPr>
              <w:t>261589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Montmorency township</w:t>
            </w:r>
          </w:p>
        </w:tc>
        <w:tc>
          <w:tcPr>
            <w:tcW w:type="dxa" w:w="1604"/>
          </w:tcPr>
          <w:p>
            <w:pPr>
              <w:spacing w:after="0"/>
              <w:jc w:val="left"/>
            </w:pPr>
            <w:r>
              <w:rPr>
                <w:sz w:val="16"/>
              </w:rPr>
              <w:t>261590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Rust township</w:t>
            </w:r>
          </w:p>
        </w:tc>
        <w:tc>
          <w:tcPr>
            <w:tcW w:type="dxa" w:w="1604"/>
          </w:tcPr>
          <w:p>
            <w:pPr>
              <w:spacing w:after="0"/>
              <w:jc w:val="left"/>
            </w:pPr>
            <w:r>
              <w:rPr>
                <w:sz w:val="16"/>
              </w:rPr>
              <w:t>261591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Vienna township</w:t>
            </w:r>
          </w:p>
        </w:tc>
        <w:tc>
          <w:tcPr>
            <w:tcW w:type="dxa" w:w="1604"/>
          </w:tcPr>
          <w:p>
            <w:pPr>
              <w:spacing w:after="0"/>
              <w:jc w:val="left"/>
            </w:pPr>
            <w:r>
              <w:rPr>
                <w:sz w:val="16"/>
              </w:rPr>
              <w:t>261592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Montmorency County, MI: risk-assessment baseline packet, release 2026-10 (data as of 2026-09-30; County FIPS 26119). Automated baseline. </w:t>
      </w:r>
      <w:hyperlink r:id="rId15">
        <w:r>
          <w:rPr>
            <w:color w:val="1F4E99"/>
            <w:sz w:val="17"/>
            <w:u w:val="single"/>
          </w:rPr>
          <w:t>https://hazardplain.org/mi/26119/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Montmorency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1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Montmorency County, MI: Risk-assessment baseline packet</dc:title>
  <dc:subject>Hazard Plain release 2026-10, as of 2026-09-30. Automated baseline</dc:subject>
  <dc:creator>Hazard Plain</dc:creator>
  <cp:keywords>Hazard Plain; hazard mitigation; risk assessment; 26119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