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Menominee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26109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2028-03-02</w:t>
      </w:r>
    </w:p>
    <w:p>
      <w:pPr>
        <w:keepNext/>
        <w:spacing w:after="40" w:before="0"/>
      </w:pPr>
      <w:r>
        <w:rPr>
          <w:b/>
        </w:rPr>
        <w:t xml:space="preserve">Plan: </w:t>
      </w:r>
      <w:r>
        <w:rPr/>
        <w:t>Menominee County Update (FEMA plan 108110)</w:t>
      </w:r>
    </w:p>
    <w:p>
      <w:pPr>
        <w:keepNext/>
        <w:spacing w:after="40" w:before="0"/>
      </w:pPr>
      <w:r>
        <w:rPr>
          <w:b/>
        </w:rPr>
        <w:t xml:space="preserve">Approved: </w:t>
      </w:r>
      <w:r>
        <w:rPr/>
        <w:t>2023-03-03</w:t>
      </w:r>
    </w:p>
    <w:p>
      <w:pPr>
        <w:keepNext/>
        <w:spacing w:after="40" w:before="0"/>
      </w:pPr>
      <w:r>
        <w:rPr>
          <w:b/>
        </w:rPr>
        <w:t xml:space="preserve">Expires: </w:t>
      </w:r>
      <w:r>
        <w:rPr/>
        <w:t>2028-03-02</w:t>
      </w:r>
    </w:p>
    <w:p>
      <w:pPr>
        <w:keepNext/>
        <w:spacing w:after="40" w:before="0"/>
      </w:pPr>
      <w:r>
        <w:rPr>
          <w:b/>
        </w:rPr>
        <w:t xml:space="preserve">As of: </w:t>
      </w:r>
      <w:r>
        <w:rPr/>
        <w:t>2026-09-28</w:t>
      </w:r>
    </w:p>
    <w:p>
      <w:pPr>
        <w:keepNext/>
        <w:spacing w:after="40" w:before="0"/>
      </w:pPr>
      <w:r>
        <w:rPr>
          <w:b/>
        </w:rPr>
        <w:t xml:space="preserve">Days: </w:t>
      </w:r>
      <w:r>
        <w:rPr/>
        <w:t>521 days to expiry</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DR-4925-MI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3"/>
        <w:gridCol w:w="858"/>
        <w:gridCol w:w="1562"/>
        <w:gridCol w:w="1373"/>
        <w:gridCol w:w="2044"/>
        <w:gridCol w:w="1473"/>
        <w:gridCol w:w="827"/>
        <w:gridCol w:w="2480"/>
        <w:gridCol w:w="2111"/>
      </w:tblGrid>
      <w:tr>
        <w:trPr>
          <w:cantSplit/>
          <w:tblHeader/>
        </w:trPr>
        <w:tc>
          <w:tcPr>
            <w:tcW w:type="dxa" w:w="138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62"/>
            <w:shd w:val="clear" w:color="auto" w:fill="E8E8E8"/>
          </w:tcPr>
          <w:p>
            <w:pPr>
              <w:spacing w:after="0"/>
              <w:jc w:val="left"/>
            </w:pPr>
            <w:r>
              <w:rPr>
                <w:b/>
                <w:sz w:val="16"/>
              </w:rPr>
              <w:t>Status</w:t>
            </w:r>
          </w:p>
        </w:tc>
        <w:tc>
          <w:tcPr>
            <w:tcW w:type="dxa" w:w="1373"/>
            <w:shd w:val="clear" w:color="auto" w:fill="E8E8E8"/>
          </w:tcPr>
          <w:p>
            <w:pPr>
              <w:spacing w:after="0"/>
              <w:jc w:val="left"/>
            </w:pPr>
            <w:r>
              <w:rPr>
                <w:b/>
                <w:sz w:val="16"/>
              </w:rPr>
              <w:t>Plan</w:t>
            </w:r>
          </w:p>
        </w:tc>
        <w:tc>
          <w:tcPr>
            <w:tcW w:type="dxa" w:w="2044"/>
            <w:shd w:val="clear" w:color="auto" w:fill="E8E8E8"/>
          </w:tcPr>
          <w:p>
            <w:pPr>
              <w:spacing w:after="0"/>
              <w:jc w:val="left"/>
            </w:pPr>
            <w:r>
              <w:rPr>
                <w:b/>
                <w:sz w:val="16"/>
              </w:rPr>
              <w:t>Approved</w:t>
            </w:r>
          </w:p>
        </w:tc>
        <w:tc>
          <w:tcPr>
            <w:tcW w:type="dxa" w:w="1473"/>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80"/>
            <w:shd w:val="clear" w:color="auto" w:fill="E8E8E8"/>
          </w:tcPr>
          <w:p>
            <w:pPr>
              <w:spacing w:after="0"/>
              <w:jc w:val="left"/>
            </w:pPr>
            <w:r>
              <w:rPr>
                <w:b/>
                <w:sz w:val="16"/>
              </w:rPr>
              <w:t>Update underway</w:t>
            </w:r>
          </w:p>
        </w:tc>
        <w:tc>
          <w:tcPr>
            <w:tcW w:type="dxa" w:w="2111"/>
            <w:shd w:val="clear" w:color="auto" w:fill="E8E8E8"/>
          </w:tcPr>
          <w:p>
            <w:pPr>
              <w:spacing w:after="0"/>
              <w:jc w:val="left"/>
            </w:pPr>
            <w:r>
              <w:rPr>
                <w:b/>
                <w:sz w:val="16"/>
              </w:rPr>
              <w:t>Notes</w:t>
            </w:r>
          </w:p>
        </w:tc>
      </w:tr>
      <w:tr>
        <w:trPr>
          <w:cantSplit/>
        </w:trPr>
        <w:tc>
          <w:tcPr>
            <w:tcW w:type="dxa" w:w="1383"/>
          </w:tcPr>
          <w:p>
            <w:pPr>
              <w:spacing w:after="0"/>
              <w:jc w:val="left"/>
            </w:pPr>
            <w:r>
              <w:rPr>
                <w:sz w:val="16"/>
              </w:rPr>
              <w:t>Menominee County</w:t>
            </w:r>
          </w:p>
        </w:tc>
        <w:tc>
          <w:tcPr>
            <w:tcW w:type="dxa" w:w="858"/>
          </w:tcPr>
          <w:p>
            <w:pPr>
              <w:spacing w:after="0"/>
              <w:jc w:val="left"/>
            </w:pPr>
            <w:r>
              <w:rPr>
                <w:sz w:val="16"/>
              </w:rPr>
              <w:t>County</w:t>
            </w:r>
          </w:p>
        </w:tc>
        <w:tc>
          <w:tcPr>
            <w:tcW w:type="dxa" w:w="1562"/>
          </w:tcPr>
          <w:p>
            <w:pPr>
              <w:spacing w:after="0"/>
              <w:jc w:val="left"/>
            </w:pPr>
            <w:r>
              <w:rPr>
                <w:sz w:val="16"/>
              </w:rPr>
              <w:t>Approved, expires 2028-03-02</w:t>
            </w:r>
          </w:p>
        </w:tc>
        <w:tc>
          <w:tcPr>
            <w:tcW w:type="dxa" w:w="1373"/>
          </w:tcPr>
          <w:p>
            <w:pPr>
              <w:spacing w:after="0"/>
              <w:jc w:val="left"/>
            </w:pPr>
            <w:r>
              <w:rPr>
                <w:sz w:val="16"/>
              </w:rPr>
              <w:t>Menominee County Update (FEMA plan 108110)</w:t>
            </w:r>
          </w:p>
        </w:tc>
        <w:tc>
          <w:tcPr>
            <w:tcW w:type="dxa" w:w="2044"/>
          </w:tcPr>
          <w:p>
            <w:pPr>
              <w:spacing w:after="0"/>
              <w:jc w:val="left"/>
            </w:pPr>
            <w:r>
              <w:rPr>
                <w:sz w:val="16"/>
              </w:rPr>
              <w:t>2023-03-03</w:t>
            </w:r>
          </w:p>
        </w:tc>
        <w:tc>
          <w:tcPr>
            <w:tcW w:type="dxa" w:w="1473"/>
          </w:tcPr>
          <w:p>
            <w:pPr>
              <w:spacing w:after="0"/>
              <w:jc w:val="left"/>
            </w:pPr>
            <w:r>
              <w:rPr>
                <w:sz w:val="16"/>
              </w:rPr>
              <w:t>2028-03-02</w:t>
            </w:r>
          </w:p>
        </w:tc>
        <w:tc>
          <w:tcPr>
            <w:tcW w:type="dxa" w:w="827"/>
          </w:tcPr>
          <w:p>
            <w:pPr>
              <w:spacing w:after="0"/>
              <w:jc w:val="right"/>
            </w:pPr>
            <w:r>
              <w:rPr>
                <w:sz w:val="16"/>
              </w:rPr>
              <w:t>521</w:t>
            </w:r>
          </w:p>
        </w:tc>
        <w:tc>
          <w:tcPr>
            <w:tcW w:type="dxa" w:w="2480"/>
          </w:tcPr>
          <w:p>
            <w:pPr>
              <w:spacing w:after="0"/>
              <w:jc w:val="left"/>
            </w:pPr>
          </w:p>
        </w:tc>
        <w:tc>
          <w:tcPr>
            <w:tcW w:type="dxa" w:w="2111"/>
          </w:tcPr>
          <w:p>
            <w:pPr>
              <w:spacing w:after="0"/>
              <w:jc w:val="left"/>
            </w:pPr>
          </w:p>
        </w:tc>
      </w:tr>
      <w:tr>
        <w:trPr>
          <w:cantSplit/>
        </w:trPr>
        <w:tc>
          <w:tcPr>
            <w:tcW w:type="dxa" w:w="1383"/>
          </w:tcPr>
          <w:p>
            <w:pPr>
              <w:spacing w:after="0"/>
              <w:jc w:val="left"/>
            </w:pPr>
            <w:r>
              <w:rPr>
                <w:sz w:val="16"/>
              </w:rPr>
              <w:t>Carney village</w:t>
            </w:r>
          </w:p>
        </w:tc>
        <w:tc>
          <w:tcPr>
            <w:tcW w:type="dxa" w:w="858"/>
          </w:tcPr>
          <w:p>
            <w:pPr>
              <w:spacing w:after="0"/>
              <w:jc w:val="left"/>
            </w:pPr>
            <w:r>
              <w:rPr>
                <w:sz w:val="16"/>
              </w:rPr>
              <w:t>Village</w:t>
            </w:r>
          </w:p>
        </w:tc>
        <w:tc>
          <w:tcPr>
            <w:tcW w:type="dxa" w:w="1562"/>
          </w:tcPr>
          <w:p>
            <w:pPr>
              <w:spacing w:after="0"/>
              <w:jc w:val="left"/>
            </w:pPr>
            <w:r>
              <w:rPr>
                <w:sz w:val="16"/>
              </w:rPr>
              <w:t>Plan 108110 approved 2023-03-03, pending adoption here; not yet eligible</w:t>
            </w:r>
          </w:p>
        </w:tc>
        <w:tc>
          <w:tcPr>
            <w:tcW w:type="dxa" w:w="1373"/>
          </w:tcPr>
          <w:p>
            <w:pPr>
              <w:spacing w:after="0"/>
              <w:jc w:val="left"/>
            </w:pPr>
            <w:r>
              <w:rPr>
                <w:sz w:val="16"/>
              </w:rPr>
              <w:t>Menominee County Update (FEMA plan 108110), pending adoption here</w:t>
            </w:r>
          </w:p>
        </w:tc>
        <w:tc>
          <w:tcPr>
            <w:tcW w:type="dxa" w:w="2044"/>
          </w:tcPr>
          <w:p>
            <w:pPr>
              <w:spacing w:after="0"/>
              <w:jc w:val="left"/>
            </w:pPr>
            <w:r>
              <w:rPr>
                <w:sz w:val="16"/>
              </w:rPr>
              <w:t>2023-03-03 by FEMA; not yet adopted here</w:t>
            </w:r>
          </w:p>
        </w:tc>
        <w:tc>
          <w:tcPr>
            <w:tcW w:type="dxa" w:w="1473"/>
          </w:tcPr>
          <w:p>
            <w:pPr>
              <w:spacing w:after="0"/>
              <w:jc w:val="left"/>
            </w:pPr>
            <w:r>
              <w:rPr>
                <w:sz w:val="16"/>
              </w:rPr>
              <w:t>2028-03-02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111"/>
          </w:tcPr>
          <w:p>
            <w:pPr>
              <w:spacing w:after="0"/>
              <w:jc w:val="left"/>
            </w:pPr>
            <w:r>
              <w:rPr>
                <w:sz w:val="16"/>
              </w:rPr>
              <w:t>Not yet eligible: adopt the approved plan.</w:t>
            </w:r>
          </w:p>
        </w:tc>
      </w:tr>
      <w:tr>
        <w:trPr>
          <w:cantSplit/>
        </w:trPr>
        <w:tc>
          <w:tcPr>
            <w:tcW w:type="dxa" w:w="1383"/>
          </w:tcPr>
          <w:p>
            <w:pPr>
              <w:spacing w:after="0"/>
              <w:jc w:val="left"/>
            </w:pPr>
            <w:r>
              <w:rPr>
                <w:sz w:val="16"/>
              </w:rPr>
              <w:t>Daggett village</w:t>
            </w:r>
          </w:p>
        </w:tc>
        <w:tc>
          <w:tcPr>
            <w:tcW w:type="dxa" w:w="858"/>
          </w:tcPr>
          <w:p>
            <w:pPr>
              <w:spacing w:after="0"/>
              <w:jc w:val="left"/>
            </w:pPr>
            <w:r>
              <w:rPr>
                <w:sz w:val="16"/>
              </w:rPr>
              <w:t>Village</w:t>
            </w:r>
          </w:p>
        </w:tc>
        <w:tc>
          <w:tcPr>
            <w:tcW w:type="dxa" w:w="1562"/>
          </w:tcPr>
          <w:p>
            <w:pPr>
              <w:spacing w:after="0"/>
              <w:jc w:val="left"/>
            </w:pPr>
            <w:r>
              <w:rPr>
                <w:sz w:val="16"/>
              </w:rPr>
              <w:t>Plan 108110 approved 2023-03-03, pending adoption here; not yet eligible</w:t>
            </w:r>
          </w:p>
        </w:tc>
        <w:tc>
          <w:tcPr>
            <w:tcW w:type="dxa" w:w="1373"/>
          </w:tcPr>
          <w:p>
            <w:pPr>
              <w:spacing w:after="0"/>
              <w:jc w:val="left"/>
            </w:pPr>
            <w:r>
              <w:rPr>
                <w:sz w:val="16"/>
              </w:rPr>
              <w:t>Menominee County Update (FEMA plan 108110), pending adoption here</w:t>
            </w:r>
          </w:p>
        </w:tc>
        <w:tc>
          <w:tcPr>
            <w:tcW w:type="dxa" w:w="2044"/>
          </w:tcPr>
          <w:p>
            <w:pPr>
              <w:spacing w:after="0"/>
              <w:jc w:val="left"/>
            </w:pPr>
            <w:r>
              <w:rPr>
                <w:sz w:val="16"/>
              </w:rPr>
              <w:t>2023-03-03 by FEMA; not yet adopted here</w:t>
            </w:r>
          </w:p>
        </w:tc>
        <w:tc>
          <w:tcPr>
            <w:tcW w:type="dxa" w:w="1473"/>
          </w:tcPr>
          <w:p>
            <w:pPr>
              <w:spacing w:after="0"/>
              <w:jc w:val="left"/>
            </w:pPr>
            <w:r>
              <w:rPr>
                <w:sz w:val="16"/>
              </w:rPr>
              <w:t>2028-03-02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111"/>
          </w:tcPr>
          <w:p>
            <w:pPr>
              <w:spacing w:after="0"/>
              <w:jc w:val="left"/>
            </w:pPr>
            <w:r>
              <w:rPr>
                <w:sz w:val="16"/>
              </w:rPr>
              <w:t>Not yet eligible: adopt the approved plan.</w:t>
            </w:r>
          </w:p>
        </w:tc>
      </w:tr>
      <w:tr>
        <w:trPr>
          <w:cantSplit/>
        </w:trPr>
        <w:tc>
          <w:tcPr>
            <w:tcW w:type="dxa" w:w="1383"/>
          </w:tcPr>
          <w:p>
            <w:pPr>
              <w:spacing w:after="0"/>
              <w:jc w:val="left"/>
            </w:pPr>
            <w:r>
              <w:rPr>
                <w:sz w:val="16"/>
              </w:rPr>
              <w:t>Menominee city</w:t>
            </w:r>
          </w:p>
        </w:tc>
        <w:tc>
          <w:tcPr>
            <w:tcW w:type="dxa" w:w="858"/>
          </w:tcPr>
          <w:p>
            <w:pPr>
              <w:spacing w:after="0"/>
              <w:jc w:val="left"/>
            </w:pPr>
            <w:r>
              <w:rPr>
                <w:sz w:val="16"/>
              </w:rPr>
              <w:t>City</w:t>
            </w:r>
          </w:p>
        </w:tc>
        <w:tc>
          <w:tcPr>
            <w:tcW w:type="dxa" w:w="1562"/>
          </w:tcPr>
          <w:p>
            <w:pPr>
              <w:spacing w:after="0"/>
              <w:jc w:val="left"/>
            </w:pPr>
            <w:r>
              <w:rPr>
                <w:sz w:val="16"/>
              </w:rPr>
              <w:t>Plan 108110 approved 2023-03-03, pending adoption here; not yet eligible</w:t>
            </w:r>
          </w:p>
        </w:tc>
        <w:tc>
          <w:tcPr>
            <w:tcW w:type="dxa" w:w="1373"/>
          </w:tcPr>
          <w:p>
            <w:pPr>
              <w:spacing w:after="0"/>
              <w:jc w:val="left"/>
            </w:pPr>
            <w:r>
              <w:rPr>
                <w:sz w:val="16"/>
              </w:rPr>
              <w:t>Menominee County Update (FEMA plan 108110), pending adoption here</w:t>
            </w:r>
          </w:p>
        </w:tc>
        <w:tc>
          <w:tcPr>
            <w:tcW w:type="dxa" w:w="2044"/>
          </w:tcPr>
          <w:p>
            <w:pPr>
              <w:spacing w:after="0"/>
              <w:jc w:val="left"/>
            </w:pPr>
            <w:r>
              <w:rPr>
                <w:sz w:val="16"/>
              </w:rPr>
              <w:t>2023-03-03 by FEMA; not yet adopted here</w:t>
            </w:r>
          </w:p>
        </w:tc>
        <w:tc>
          <w:tcPr>
            <w:tcW w:type="dxa" w:w="1473"/>
          </w:tcPr>
          <w:p>
            <w:pPr>
              <w:spacing w:after="0"/>
              <w:jc w:val="left"/>
            </w:pPr>
            <w:r>
              <w:rPr>
                <w:sz w:val="16"/>
              </w:rPr>
              <w:t>2028-03-02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111"/>
          </w:tcPr>
          <w:p>
            <w:pPr>
              <w:spacing w:after="0"/>
              <w:jc w:val="left"/>
            </w:pPr>
            <w:r>
              <w:rPr>
                <w:sz w:val="16"/>
              </w:rPr>
              <w:t>Not yet eligible: adopt the approved plan.</w:t>
            </w:r>
          </w:p>
        </w:tc>
      </w:tr>
      <w:tr>
        <w:trPr>
          <w:cantSplit/>
        </w:trPr>
        <w:tc>
          <w:tcPr>
            <w:tcW w:type="dxa" w:w="1383"/>
          </w:tcPr>
          <w:p>
            <w:pPr>
              <w:spacing w:after="0"/>
              <w:jc w:val="left"/>
            </w:pPr>
            <w:r>
              <w:rPr>
                <w:sz w:val="16"/>
              </w:rPr>
              <w:t>Powers village</w:t>
            </w:r>
          </w:p>
        </w:tc>
        <w:tc>
          <w:tcPr>
            <w:tcW w:type="dxa" w:w="858"/>
          </w:tcPr>
          <w:p>
            <w:pPr>
              <w:spacing w:after="0"/>
              <w:jc w:val="left"/>
            </w:pPr>
            <w:r>
              <w:rPr>
                <w:sz w:val="16"/>
              </w:rPr>
              <w:t>Village</w:t>
            </w:r>
          </w:p>
        </w:tc>
        <w:tc>
          <w:tcPr>
            <w:tcW w:type="dxa" w:w="1562"/>
          </w:tcPr>
          <w:p>
            <w:pPr>
              <w:spacing w:after="0"/>
              <w:jc w:val="left"/>
            </w:pPr>
            <w:r>
              <w:rPr>
                <w:sz w:val="16"/>
              </w:rPr>
              <w:t>Approved, expires 2028-03-02</w:t>
            </w:r>
          </w:p>
        </w:tc>
        <w:tc>
          <w:tcPr>
            <w:tcW w:type="dxa" w:w="1373"/>
          </w:tcPr>
          <w:p>
            <w:pPr>
              <w:spacing w:after="0"/>
              <w:jc w:val="left"/>
            </w:pPr>
            <w:r>
              <w:rPr>
                <w:sz w:val="16"/>
              </w:rPr>
              <w:t>Menominee County Update (FEMA plan 108110)</w:t>
            </w:r>
          </w:p>
        </w:tc>
        <w:tc>
          <w:tcPr>
            <w:tcW w:type="dxa" w:w="2044"/>
          </w:tcPr>
          <w:p>
            <w:pPr>
              <w:spacing w:after="0"/>
              <w:jc w:val="left"/>
            </w:pPr>
            <w:r>
              <w:rPr>
                <w:sz w:val="16"/>
              </w:rPr>
              <w:t>2023-03-03</w:t>
            </w:r>
          </w:p>
        </w:tc>
        <w:tc>
          <w:tcPr>
            <w:tcW w:type="dxa" w:w="1473"/>
          </w:tcPr>
          <w:p>
            <w:pPr>
              <w:spacing w:after="0"/>
              <w:jc w:val="left"/>
            </w:pPr>
            <w:r>
              <w:rPr>
                <w:sz w:val="16"/>
              </w:rPr>
              <w:t>2028-03-02</w:t>
            </w:r>
          </w:p>
        </w:tc>
        <w:tc>
          <w:tcPr>
            <w:tcW w:type="dxa" w:w="827"/>
          </w:tcPr>
          <w:p>
            <w:pPr>
              <w:spacing w:after="0"/>
              <w:jc w:val="right"/>
            </w:pPr>
            <w:r>
              <w:rPr>
                <w:sz w:val="16"/>
              </w:rPr>
              <w:t>521</w:t>
            </w:r>
          </w:p>
        </w:tc>
        <w:tc>
          <w:tcPr>
            <w:tcW w:type="dxa" w:w="2480"/>
          </w:tcPr>
          <w:p>
            <w:pPr>
              <w:spacing w:after="0"/>
              <w:jc w:val="left"/>
            </w:pPr>
          </w:p>
        </w:tc>
        <w:tc>
          <w:tcPr>
            <w:tcW w:type="dxa" w:w="2111"/>
          </w:tcPr>
          <w:p>
            <w:pPr>
              <w:spacing w:after="0"/>
              <w:jc w:val="left"/>
            </w:pPr>
            <w:r>
              <w:rPr>
                <w:sz w:val="16"/>
              </w:rPr>
              <w:t>member approved 2023-03-23</w:t>
            </w:r>
          </w:p>
        </w:tc>
      </w:tr>
      <w:tr>
        <w:trPr>
          <w:cantSplit/>
        </w:trPr>
        <w:tc>
          <w:tcPr>
            <w:tcW w:type="dxa" w:w="1383"/>
          </w:tcPr>
          <w:p>
            <w:pPr>
              <w:spacing w:after="0"/>
              <w:jc w:val="left"/>
            </w:pPr>
            <w:r>
              <w:rPr>
                <w:sz w:val="16"/>
              </w:rPr>
              <w:t>Stephenson city</w:t>
            </w:r>
          </w:p>
        </w:tc>
        <w:tc>
          <w:tcPr>
            <w:tcW w:type="dxa" w:w="858"/>
          </w:tcPr>
          <w:p>
            <w:pPr>
              <w:spacing w:after="0"/>
              <w:jc w:val="left"/>
            </w:pPr>
            <w:r>
              <w:rPr>
                <w:sz w:val="16"/>
              </w:rPr>
              <w:t>City</w:t>
            </w:r>
          </w:p>
        </w:tc>
        <w:tc>
          <w:tcPr>
            <w:tcW w:type="dxa" w:w="1562"/>
          </w:tcPr>
          <w:p>
            <w:pPr>
              <w:spacing w:after="0"/>
              <w:jc w:val="left"/>
            </w:pPr>
            <w:r>
              <w:rPr>
                <w:sz w:val="16"/>
              </w:rPr>
              <w:t>Approved, expires 2028-03-02</w:t>
            </w:r>
          </w:p>
        </w:tc>
        <w:tc>
          <w:tcPr>
            <w:tcW w:type="dxa" w:w="1373"/>
          </w:tcPr>
          <w:p>
            <w:pPr>
              <w:spacing w:after="0"/>
              <w:jc w:val="left"/>
            </w:pPr>
            <w:r>
              <w:rPr>
                <w:sz w:val="16"/>
              </w:rPr>
              <w:t>Menominee County Update (FEMA plan 108110)</w:t>
            </w:r>
          </w:p>
        </w:tc>
        <w:tc>
          <w:tcPr>
            <w:tcW w:type="dxa" w:w="2044"/>
          </w:tcPr>
          <w:p>
            <w:pPr>
              <w:spacing w:after="0"/>
              <w:jc w:val="left"/>
            </w:pPr>
            <w:r>
              <w:rPr>
                <w:sz w:val="16"/>
              </w:rPr>
              <w:t>2023-03-03</w:t>
            </w:r>
          </w:p>
        </w:tc>
        <w:tc>
          <w:tcPr>
            <w:tcW w:type="dxa" w:w="1473"/>
          </w:tcPr>
          <w:p>
            <w:pPr>
              <w:spacing w:after="0"/>
              <w:jc w:val="left"/>
            </w:pPr>
            <w:r>
              <w:rPr>
                <w:sz w:val="16"/>
              </w:rPr>
              <w:t>2028-03-02</w:t>
            </w:r>
          </w:p>
        </w:tc>
        <w:tc>
          <w:tcPr>
            <w:tcW w:type="dxa" w:w="827"/>
          </w:tcPr>
          <w:p>
            <w:pPr>
              <w:spacing w:after="0"/>
              <w:jc w:val="right"/>
            </w:pPr>
            <w:r>
              <w:rPr>
                <w:sz w:val="16"/>
              </w:rPr>
              <w:t>521</w:t>
            </w:r>
          </w:p>
        </w:tc>
        <w:tc>
          <w:tcPr>
            <w:tcW w:type="dxa" w:w="2480"/>
          </w:tcPr>
          <w:p>
            <w:pPr>
              <w:spacing w:after="0"/>
              <w:jc w:val="left"/>
            </w:pPr>
          </w:p>
        </w:tc>
        <w:tc>
          <w:tcPr>
            <w:tcW w:type="dxa" w:w="2111"/>
          </w:tcPr>
          <w:p>
            <w:pPr>
              <w:spacing w:after="0"/>
              <w:jc w:val="left"/>
            </w:pPr>
            <w:r>
              <w:rPr>
                <w:sz w:val="16"/>
              </w:rPr>
              <w:t>member approved 2023-04-20</w:t>
            </w:r>
          </w:p>
        </w:tc>
      </w:tr>
      <w:tr>
        <w:trPr>
          <w:cantSplit/>
        </w:trPr>
        <w:tc>
          <w:tcPr>
            <w:tcW w:type="dxa" w:w="1383"/>
          </w:tcPr>
          <w:p>
            <w:pPr>
              <w:spacing w:after="0"/>
              <w:jc w:val="left"/>
            </w:pPr>
            <w:r>
              <w:rPr>
                <w:sz w:val="16"/>
              </w:rPr>
              <w:t>Cedarville township</w:t>
            </w:r>
          </w:p>
        </w:tc>
        <w:tc>
          <w:tcPr>
            <w:tcW w:type="dxa" w:w="858"/>
          </w:tcPr>
          <w:p>
            <w:pPr>
              <w:spacing w:after="0"/>
              <w:jc w:val="left"/>
            </w:pPr>
            <w:r>
              <w:rPr>
                <w:sz w:val="16"/>
              </w:rPr>
              <w:t>Township</w:t>
            </w:r>
          </w:p>
        </w:tc>
        <w:tc>
          <w:tcPr>
            <w:tcW w:type="dxa" w:w="1562"/>
          </w:tcPr>
          <w:p>
            <w:pPr>
              <w:spacing w:after="0"/>
              <w:jc w:val="left"/>
            </w:pPr>
            <w:r>
              <w:rPr>
                <w:sz w:val="16"/>
              </w:rPr>
              <w:t>Approved, expires 2028-03-02</w:t>
            </w:r>
          </w:p>
        </w:tc>
        <w:tc>
          <w:tcPr>
            <w:tcW w:type="dxa" w:w="1373"/>
          </w:tcPr>
          <w:p>
            <w:pPr>
              <w:spacing w:after="0"/>
              <w:jc w:val="left"/>
            </w:pPr>
            <w:r>
              <w:rPr>
                <w:sz w:val="16"/>
              </w:rPr>
              <w:t>Menominee County Update (FEMA plan 108110)</w:t>
            </w:r>
          </w:p>
        </w:tc>
        <w:tc>
          <w:tcPr>
            <w:tcW w:type="dxa" w:w="2044"/>
          </w:tcPr>
          <w:p>
            <w:pPr>
              <w:spacing w:after="0"/>
              <w:jc w:val="left"/>
            </w:pPr>
            <w:r>
              <w:rPr>
                <w:sz w:val="16"/>
              </w:rPr>
              <w:t>2023-03-03</w:t>
            </w:r>
          </w:p>
        </w:tc>
        <w:tc>
          <w:tcPr>
            <w:tcW w:type="dxa" w:w="1473"/>
          </w:tcPr>
          <w:p>
            <w:pPr>
              <w:spacing w:after="0"/>
              <w:jc w:val="left"/>
            </w:pPr>
            <w:r>
              <w:rPr>
                <w:sz w:val="16"/>
              </w:rPr>
              <w:t>2028-03-02</w:t>
            </w:r>
          </w:p>
        </w:tc>
        <w:tc>
          <w:tcPr>
            <w:tcW w:type="dxa" w:w="827"/>
          </w:tcPr>
          <w:p>
            <w:pPr>
              <w:spacing w:after="0"/>
              <w:jc w:val="right"/>
            </w:pPr>
            <w:r>
              <w:rPr>
                <w:sz w:val="16"/>
              </w:rPr>
              <w:t>521</w:t>
            </w:r>
          </w:p>
        </w:tc>
        <w:tc>
          <w:tcPr>
            <w:tcW w:type="dxa" w:w="2480"/>
          </w:tcPr>
          <w:p>
            <w:pPr>
              <w:spacing w:after="0"/>
              <w:jc w:val="left"/>
            </w:pPr>
          </w:p>
        </w:tc>
        <w:tc>
          <w:tcPr>
            <w:tcW w:type="dxa" w:w="2111"/>
          </w:tcPr>
          <w:p>
            <w:pPr>
              <w:spacing w:after="0"/>
              <w:jc w:val="left"/>
            </w:pPr>
            <w:r>
              <w:rPr>
                <w:sz w:val="16"/>
              </w:rPr>
              <w:t>member approved 2023-04-04</w:t>
            </w:r>
          </w:p>
        </w:tc>
      </w:tr>
      <w:tr>
        <w:trPr>
          <w:cantSplit/>
        </w:trPr>
        <w:tc>
          <w:tcPr>
            <w:tcW w:type="dxa" w:w="1383"/>
          </w:tcPr>
          <w:p>
            <w:pPr>
              <w:spacing w:after="0"/>
              <w:jc w:val="left"/>
            </w:pPr>
            <w:r>
              <w:rPr>
                <w:sz w:val="16"/>
              </w:rPr>
              <w:t>Daggett township</w:t>
            </w:r>
          </w:p>
        </w:tc>
        <w:tc>
          <w:tcPr>
            <w:tcW w:type="dxa" w:w="858"/>
          </w:tcPr>
          <w:p>
            <w:pPr>
              <w:spacing w:after="0"/>
              <w:jc w:val="left"/>
            </w:pPr>
            <w:r>
              <w:rPr>
                <w:sz w:val="16"/>
              </w:rPr>
              <w:t>Township</w:t>
            </w:r>
          </w:p>
        </w:tc>
        <w:tc>
          <w:tcPr>
            <w:tcW w:type="dxa" w:w="1562"/>
          </w:tcPr>
          <w:p>
            <w:pPr>
              <w:spacing w:after="0"/>
              <w:jc w:val="left"/>
            </w:pPr>
            <w:r>
              <w:rPr>
                <w:sz w:val="16"/>
              </w:rPr>
              <w:t>Plan 108110 approved 2023-03-03, pending adoption here; not yet eligible</w:t>
            </w:r>
          </w:p>
        </w:tc>
        <w:tc>
          <w:tcPr>
            <w:tcW w:type="dxa" w:w="1373"/>
          </w:tcPr>
          <w:p>
            <w:pPr>
              <w:spacing w:after="0"/>
              <w:jc w:val="left"/>
            </w:pPr>
            <w:r>
              <w:rPr>
                <w:sz w:val="16"/>
              </w:rPr>
              <w:t>Menominee County Update (FEMA plan 108110), pending adoption here</w:t>
            </w:r>
          </w:p>
        </w:tc>
        <w:tc>
          <w:tcPr>
            <w:tcW w:type="dxa" w:w="2044"/>
          </w:tcPr>
          <w:p>
            <w:pPr>
              <w:spacing w:after="0"/>
              <w:jc w:val="left"/>
            </w:pPr>
            <w:r>
              <w:rPr>
                <w:sz w:val="16"/>
              </w:rPr>
              <w:t>2023-03-03 by FEMA; not yet adopted here</w:t>
            </w:r>
          </w:p>
        </w:tc>
        <w:tc>
          <w:tcPr>
            <w:tcW w:type="dxa" w:w="1473"/>
          </w:tcPr>
          <w:p>
            <w:pPr>
              <w:spacing w:after="0"/>
              <w:jc w:val="left"/>
            </w:pPr>
            <w:r>
              <w:rPr>
                <w:sz w:val="16"/>
              </w:rPr>
              <w:t>2028-03-02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111"/>
          </w:tcPr>
          <w:p>
            <w:pPr>
              <w:spacing w:after="0"/>
              <w:jc w:val="left"/>
            </w:pPr>
            <w:r>
              <w:rPr>
                <w:sz w:val="16"/>
              </w:rPr>
              <w:t>Not yet eligible: adopt the approved plan.</w:t>
            </w:r>
          </w:p>
        </w:tc>
      </w:tr>
      <w:tr>
        <w:trPr>
          <w:cantSplit/>
        </w:trPr>
        <w:tc>
          <w:tcPr>
            <w:tcW w:type="dxa" w:w="1383"/>
          </w:tcPr>
          <w:p>
            <w:pPr>
              <w:spacing w:after="0"/>
              <w:jc w:val="left"/>
            </w:pPr>
            <w:r>
              <w:rPr>
                <w:sz w:val="16"/>
              </w:rPr>
              <w:t>Faithorn township</w:t>
            </w:r>
          </w:p>
        </w:tc>
        <w:tc>
          <w:tcPr>
            <w:tcW w:type="dxa" w:w="858"/>
          </w:tcPr>
          <w:p>
            <w:pPr>
              <w:spacing w:after="0"/>
              <w:jc w:val="left"/>
            </w:pPr>
            <w:r>
              <w:rPr>
                <w:sz w:val="16"/>
              </w:rPr>
              <w:t>Township</w:t>
            </w:r>
          </w:p>
        </w:tc>
        <w:tc>
          <w:tcPr>
            <w:tcW w:type="dxa" w:w="1562"/>
          </w:tcPr>
          <w:p>
            <w:pPr>
              <w:spacing w:after="0"/>
              <w:jc w:val="left"/>
            </w:pPr>
            <w:r>
              <w:rPr>
                <w:sz w:val="16"/>
              </w:rPr>
              <w:t>Approved, expires 2028-03-02</w:t>
            </w:r>
          </w:p>
        </w:tc>
        <w:tc>
          <w:tcPr>
            <w:tcW w:type="dxa" w:w="1373"/>
          </w:tcPr>
          <w:p>
            <w:pPr>
              <w:spacing w:after="0"/>
              <w:jc w:val="left"/>
            </w:pPr>
            <w:r>
              <w:rPr>
                <w:sz w:val="16"/>
              </w:rPr>
              <w:t>Menominee County Update (FEMA plan 108110)</w:t>
            </w:r>
          </w:p>
        </w:tc>
        <w:tc>
          <w:tcPr>
            <w:tcW w:type="dxa" w:w="2044"/>
          </w:tcPr>
          <w:p>
            <w:pPr>
              <w:spacing w:after="0"/>
              <w:jc w:val="left"/>
            </w:pPr>
            <w:r>
              <w:rPr>
                <w:sz w:val="16"/>
              </w:rPr>
              <w:t>2023-03-03</w:t>
            </w:r>
          </w:p>
        </w:tc>
        <w:tc>
          <w:tcPr>
            <w:tcW w:type="dxa" w:w="1473"/>
          </w:tcPr>
          <w:p>
            <w:pPr>
              <w:spacing w:after="0"/>
              <w:jc w:val="left"/>
            </w:pPr>
            <w:r>
              <w:rPr>
                <w:sz w:val="16"/>
              </w:rPr>
              <w:t>2028-03-02</w:t>
            </w:r>
          </w:p>
        </w:tc>
        <w:tc>
          <w:tcPr>
            <w:tcW w:type="dxa" w:w="827"/>
          </w:tcPr>
          <w:p>
            <w:pPr>
              <w:spacing w:after="0"/>
              <w:jc w:val="right"/>
            </w:pPr>
            <w:r>
              <w:rPr>
                <w:sz w:val="16"/>
              </w:rPr>
              <w:t>521</w:t>
            </w:r>
          </w:p>
        </w:tc>
        <w:tc>
          <w:tcPr>
            <w:tcW w:type="dxa" w:w="2480"/>
          </w:tcPr>
          <w:p>
            <w:pPr>
              <w:spacing w:after="0"/>
              <w:jc w:val="left"/>
            </w:pPr>
          </w:p>
        </w:tc>
        <w:tc>
          <w:tcPr>
            <w:tcW w:type="dxa" w:w="2111"/>
          </w:tcPr>
          <w:p>
            <w:pPr>
              <w:spacing w:after="0"/>
              <w:jc w:val="left"/>
            </w:pPr>
            <w:r>
              <w:rPr>
                <w:sz w:val="16"/>
              </w:rPr>
              <w:t>member approved 2023-07-05</w:t>
            </w:r>
          </w:p>
        </w:tc>
      </w:tr>
      <w:tr>
        <w:trPr>
          <w:cantSplit/>
        </w:trPr>
        <w:tc>
          <w:tcPr>
            <w:tcW w:type="dxa" w:w="1383"/>
          </w:tcPr>
          <w:p>
            <w:pPr>
              <w:spacing w:after="0"/>
              <w:jc w:val="left"/>
            </w:pPr>
            <w:r>
              <w:rPr>
                <w:sz w:val="16"/>
              </w:rPr>
              <w:t>Gourley township</w:t>
            </w:r>
          </w:p>
        </w:tc>
        <w:tc>
          <w:tcPr>
            <w:tcW w:type="dxa" w:w="858"/>
          </w:tcPr>
          <w:p>
            <w:pPr>
              <w:spacing w:after="0"/>
              <w:jc w:val="left"/>
            </w:pPr>
            <w:r>
              <w:rPr>
                <w:sz w:val="16"/>
              </w:rPr>
              <w:t>Township</w:t>
            </w:r>
          </w:p>
        </w:tc>
        <w:tc>
          <w:tcPr>
            <w:tcW w:type="dxa" w:w="1562"/>
          </w:tcPr>
          <w:p>
            <w:pPr>
              <w:spacing w:after="0"/>
              <w:jc w:val="left"/>
            </w:pPr>
            <w:r>
              <w:rPr>
                <w:sz w:val="16"/>
              </w:rPr>
              <w:t>Approved, expires 2028-03-02</w:t>
            </w:r>
          </w:p>
        </w:tc>
        <w:tc>
          <w:tcPr>
            <w:tcW w:type="dxa" w:w="1373"/>
          </w:tcPr>
          <w:p>
            <w:pPr>
              <w:spacing w:after="0"/>
              <w:jc w:val="left"/>
            </w:pPr>
            <w:r>
              <w:rPr>
                <w:sz w:val="16"/>
              </w:rPr>
              <w:t>Menominee County Update (FEMA plan 108110)</w:t>
            </w:r>
          </w:p>
        </w:tc>
        <w:tc>
          <w:tcPr>
            <w:tcW w:type="dxa" w:w="2044"/>
          </w:tcPr>
          <w:p>
            <w:pPr>
              <w:spacing w:after="0"/>
              <w:jc w:val="left"/>
            </w:pPr>
            <w:r>
              <w:rPr>
                <w:sz w:val="16"/>
              </w:rPr>
              <w:t>2023-03-03</w:t>
            </w:r>
          </w:p>
        </w:tc>
        <w:tc>
          <w:tcPr>
            <w:tcW w:type="dxa" w:w="1473"/>
          </w:tcPr>
          <w:p>
            <w:pPr>
              <w:spacing w:after="0"/>
              <w:jc w:val="left"/>
            </w:pPr>
            <w:r>
              <w:rPr>
                <w:sz w:val="16"/>
              </w:rPr>
              <w:t>2028-03-02</w:t>
            </w:r>
          </w:p>
        </w:tc>
        <w:tc>
          <w:tcPr>
            <w:tcW w:type="dxa" w:w="827"/>
          </w:tcPr>
          <w:p>
            <w:pPr>
              <w:spacing w:after="0"/>
              <w:jc w:val="right"/>
            </w:pPr>
            <w:r>
              <w:rPr>
                <w:sz w:val="16"/>
              </w:rPr>
              <w:t>521</w:t>
            </w:r>
          </w:p>
        </w:tc>
        <w:tc>
          <w:tcPr>
            <w:tcW w:type="dxa" w:w="2480"/>
          </w:tcPr>
          <w:p>
            <w:pPr>
              <w:spacing w:after="0"/>
              <w:jc w:val="left"/>
            </w:pPr>
          </w:p>
        </w:tc>
        <w:tc>
          <w:tcPr>
            <w:tcW w:type="dxa" w:w="2111"/>
          </w:tcPr>
          <w:p>
            <w:pPr>
              <w:spacing w:after="0"/>
              <w:jc w:val="left"/>
            </w:pPr>
            <w:r>
              <w:rPr>
                <w:sz w:val="16"/>
              </w:rPr>
              <w:t>member approved 2023-03-23</w:t>
            </w:r>
          </w:p>
        </w:tc>
      </w:tr>
      <w:tr>
        <w:trPr>
          <w:cantSplit/>
        </w:trPr>
        <w:tc>
          <w:tcPr>
            <w:tcW w:type="dxa" w:w="1383"/>
          </w:tcPr>
          <w:p>
            <w:pPr>
              <w:spacing w:after="0"/>
              <w:jc w:val="left"/>
            </w:pPr>
            <w:r>
              <w:rPr>
                <w:sz w:val="16"/>
              </w:rPr>
              <w:t>Harris township</w:t>
            </w:r>
          </w:p>
        </w:tc>
        <w:tc>
          <w:tcPr>
            <w:tcW w:type="dxa" w:w="858"/>
          </w:tcPr>
          <w:p>
            <w:pPr>
              <w:spacing w:after="0"/>
              <w:jc w:val="left"/>
            </w:pPr>
            <w:r>
              <w:rPr>
                <w:sz w:val="16"/>
              </w:rPr>
              <w:t>Township</w:t>
            </w:r>
          </w:p>
        </w:tc>
        <w:tc>
          <w:tcPr>
            <w:tcW w:type="dxa" w:w="1562"/>
          </w:tcPr>
          <w:p>
            <w:pPr>
              <w:spacing w:after="0"/>
              <w:jc w:val="left"/>
            </w:pPr>
            <w:r>
              <w:rPr>
                <w:sz w:val="16"/>
              </w:rPr>
              <w:t>Approved, expires 2028-03-02</w:t>
            </w:r>
          </w:p>
        </w:tc>
        <w:tc>
          <w:tcPr>
            <w:tcW w:type="dxa" w:w="1373"/>
          </w:tcPr>
          <w:p>
            <w:pPr>
              <w:spacing w:after="0"/>
              <w:jc w:val="left"/>
            </w:pPr>
            <w:r>
              <w:rPr>
                <w:sz w:val="16"/>
              </w:rPr>
              <w:t>Menominee County Update (FEMA plan 108110)</w:t>
            </w:r>
          </w:p>
        </w:tc>
        <w:tc>
          <w:tcPr>
            <w:tcW w:type="dxa" w:w="2044"/>
          </w:tcPr>
          <w:p>
            <w:pPr>
              <w:spacing w:after="0"/>
              <w:jc w:val="left"/>
            </w:pPr>
            <w:r>
              <w:rPr>
                <w:sz w:val="16"/>
              </w:rPr>
              <w:t>2023-03-03</w:t>
            </w:r>
          </w:p>
        </w:tc>
        <w:tc>
          <w:tcPr>
            <w:tcW w:type="dxa" w:w="1473"/>
          </w:tcPr>
          <w:p>
            <w:pPr>
              <w:spacing w:after="0"/>
              <w:jc w:val="left"/>
            </w:pPr>
            <w:r>
              <w:rPr>
                <w:sz w:val="16"/>
              </w:rPr>
              <w:t>2028-03-02</w:t>
            </w:r>
          </w:p>
        </w:tc>
        <w:tc>
          <w:tcPr>
            <w:tcW w:type="dxa" w:w="827"/>
          </w:tcPr>
          <w:p>
            <w:pPr>
              <w:spacing w:after="0"/>
              <w:jc w:val="right"/>
            </w:pPr>
            <w:r>
              <w:rPr>
                <w:sz w:val="16"/>
              </w:rPr>
              <w:t>521</w:t>
            </w:r>
          </w:p>
        </w:tc>
        <w:tc>
          <w:tcPr>
            <w:tcW w:type="dxa" w:w="2480"/>
          </w:tcPr>
          <w:p>
            <w:pPr>
              <w:spacing w:after="0"/>
              <w:jc w:val="left"/>
            </w:pPr>
          </w:p>
        </w:tc>
        <w:tc>
          <w:tcPr>
            <w:tcW w:type="dxa" w:w="2111"/>
          </w:tcPr>
          <w:p>
            <w:pPr>
              <w:spacing w:after="0"/>
              <w:jc w:val="left"/>
            </w:pPr>
            <w:r>
              <w:rPr>
                <w:sz w:val="16"/>
              </w:rPr>
              <w:t>member approved 2023-07-19</w:t>
            </w:r>
          </w:p>
        </w:tc>
      </w:tr>
      <w:tr>
        <w:trPr>
          <w:cantSplit/>
        </w:trPr>
        <w:tc>
          <w:tcPr>
            <w:tcW w:type="dxa" w:w="1383"/>
          </w:tcPr>
          <w:p>
            <w:pPr>
              <w:spacing w:after="0"/>
              <w:jc w:val="left"/>
            </w:pPr>
            <w:r>
              <w:rPr>
                <w:sz w:val="16"/>
              </w:rPr>
              <w:t>Holmes township</w:t>
            </w:r>
          </w:p>
        </w:tc>
        <w:tc>
          <w:tcPr>
            <w:tcW w:type="dxa" w:w="858"/>
          </w:tcPr>
          <w:p>
            <w:pPr>
              <w:spacing w:after="0"/>
              <w:jc w:val="left"/>
            </w:pPr>
            <w:r>
              <w:rPr>
                <w:sz w:val="16"/>
              </w:rPr>
              <w:t>Township</w:t>
            </w:r>
          </w:p>
        </w:tc>
        <w:tc>
          <w:tcPr>
            <w:tcW w:type="dxa" w:w="1562"/>
          </w:tcPr>
          <w:p>
            <w:pPr>
              <w:spacing w:after="0"/>
              <w:jc w:val="left"/>
            </w:pPr>
            <w:r>
              <w:rPr>
                <w:sz w:val="16"/>
              </w:rPr>
              <w:t>Plan 108110 approved 2023-03-03, pending adoption here; not yet eligible</w:t>
            </w:r>
          </w:p>
        </w:tc>
        <w:tc>
          <w:tcPr>
            <w:tcW w:type="dxa" w:w="1373"/>
          </w:tcPr>
          <w:p>
            <w:pPr>
              <w:spacing w:after="0"/>
              <w:jc w:val="left"/>
            </w:pPr>
            <w:r>
              <w:rPr>
                <w:sz w:val="16"/>
              </w:rPr>
              <w:t>Menominee County Update (FEMA plan 108110), pending adoption here</w:t>
            </w:r>
          </w:p>
        </w:tc>
        <w:tc>
          <w:tcPr>
            <w:tcW w:type="dxa" w:w="2044"/>
          </w:tcPr>
          <w:p>
            <w:pPr>
              <w:spacing w:after="0"/>
              <w:jc w:val="left"/>
            </w:pPr>
            <w:r>
              <w:rPr>
                <w:sz w:val="16"/>
              </w:rPr>
              <w:t>2023-03-03 by FEMA; not yet adopted here</w:t>
            </w:r>
          </w:p>
        </w:tc>
        <w:tc>
          <w:tcPr>
            <w:tcW w:type="dxa" w:w="1473"/>
          </w:tcPr>
          <w:p>
            <w:pPr>
              <w:spacing w:after="0"/>
              <w:jc w:val="left"/>
            </w:pPr>
            <w:r>
              <w:rPr>
                <w:sz w:val="16"/>
              </w:rPr>
              <w:t>2028-03-02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111"/>
          </w:tcPr>
          <w:p>
            <w:pPr>
              <w:spacing w:after="0"/>
              <w:jc w:val="left"/>
            </w:pPr>
            <w:r>
              <w:rPr>
                <w:sz w:val="16"/>
              </w:rPr>
              <w:t>Not yet eligible: adopt the approved plan.</w:t>
            </w:r>
          </w:p>
        </w:tc>
      </w:tr>
      <w:tr>
        <w:trPr>
          <w:cantSplit/>
        </w:trPr>
        <w:tc>
          <w:tcPr>
            <w:tcW w:type="dxa" w:w="1383"/>
          </w:tcPr>
          <w:p>
            <w:pPr>
              <w:spacing w:after="0"/>
              <w:jc w:val="left"/>
            </w:pPr>
            <w:r>
              <w:rPr>
                <w:sz w:val="16"/>
              </w:rPr>
              <w:t>Ingallston township</w:t>
            </w:r>
          </w:p>
        </w:tc>
        <w:tc>
          <w:tcPr>
            <w:tcW w:type="dxa" w:w="858"/>
          </w:tcPr>
          <w:p>
            <w:pPr>
              <w:spacing w:after="0"/>
              <w:jc w:val="left"/>
            </w:pPr>
            <w:r>
              <w:rPr>
                <w:sz w:val="16"/>
              </w:rPr>
              <w:t>Township</w:t>
            </w:r>
          </w:p>
        </w:tc>
        <w:tc>
          <w:tcPr>
            <w:tcW w:type="dxa" w:w="1562"/>
          </w:tcPr>
          <w:p>
            <w:pPr>
              <w:spacing w:after="0"/>
              <w:jc w:val="left"/>
            </w:pPr>
            <w:r>
              <w:rPr>
                <w:sz w:val="16"/>
              </w:rPr>
              <w:t>Approved, expires 2028-03-02</w:t>
            </w:r>
          </w:p>
        </w:tc>
        <w:tc>
          <w:tcPr>
            <w:tcW w:type="dxa" w:w="1373"/>
          </w:tcPr>
          <w:p>
            <w:pPr>
              <w:spacing w:after="0"/>
              <w:jc w:val="left"/>
            </w:pPr>
            <w:r>
              <w:rPr>
                <w:sz w:val="16"/>
              </w:rPr>
              <w:t>Menominee County Update (FEMA plan 108110)</w:t>
            </w:r>
          </w:p>
        </w:tc>
        <w:tc>
          <w:tcPr>
            <w:tcW w:type="dxa" w:w="2044"/>
          </w:tcPr>
          <w:p>
            <w:pPr>
              <w:spacing w:after="0"/>
              <w:jc w:val="left"/>
            </w:pPr>
            <w:r>
              <w:rPr>
                <w:sz w:val="16"/>
              </w:rPr>
              <w:t>2023-03-03</w:t>
            </w:r>
          </w:p>
        </w:tc>
        <w:tc>
          <w:tcPr>
            <w:tcW w:type="dxa" w:w="1473"/>
          </w:tcPr>
          <w:p>
            <w:pPr>
              <w:spacing w:after="0"/>
              <w:jc w:val="left"/>
            </w:pPr>
            <w:r>
              <w:rPr>
                <w:sz w:val="16"/>
              </w:rPr>
              <w:t>2028-03-02</w:t>
            </w:r>
          </w:p>
        </w:tc>
        <w:tc>
          <w:tcPr>
            <w:tcW w:type="dxa" w:w="827"/>
          </w:tcPr>
          <w:p>
            <w:pPr>
              <w:spacing w:after="0"/>
              <w:jc w:val="right"/>
            </w:pPr>
            <w:r>
              <w:rPr>
                <w:sz w:val="16"/>
              </w:rPr>
              <w:t>521</w:t>
            </w:r>
          </w:p>
        </w:tc>
        <w:tc>
          <w:tcPr>
            <w:tcW w:type="dxa" w:w="2480"/>
          </w:tcPr>
          <w:p>
            <w:pPr>
              <w:spacing w:after="0"/>
              <w:jc w:val="left"/>
            </w:pPr>
          </w:p>
        </w:tc>
        <w:tc>
          <w:tcPr>
            <w:tcW w:type="dxa" w:w="2111"/>
          </w:tcPr>
          <w:p>
            <w:pPr>
              <w:spacing w:after="0"/>
              <w:jc w:val="left"/>
            </w:pPr>
            <w:r>
              <w:rPr>
                <w:sz w:val="16"/>
              </w:rPr>
              <w:t>member approved 2023-05-18</w:t>
            </w:r>
          </w:p>
        </w:tc>
      </w:tr>
      <w:tr>
        <w:trPr>
          <w:cantSplit/>
        </w:trPr>
        <w:tc>
          <w:tcPr>
            <w:tcW w:type="dxa" w:w="1383"/>
          </w:tcPr>
          <w:p>
            <w:pPr>
              <w:spacing w:after="0"/>
              <w:jc w:val="left"/>
            </w:pPr>
            <w:r>
              <w:rPr>
                <w:sz w:val="16"/>
              </w:rPr>
              <w:t>Lake township</w:t>
            </w:r>
          </w:p>
        </w:tc>
        <w:tc>
          <w:tcPr>
            <w:tcW w:type="dxa" w:w="858"/>
          </w:tcPr>
          <w:p>
            <w:pPr>
              <w:spacing w:after="0"/>
              <w:jc w:val="left"/>
            </w:pPr>
            <w:r>
              <w:rPr>
                <w:sz w:val="16"/>
              </w:rPr>
              <w:t>Township</w:t>
            </w:r>
          </w:p>
        </w:tc>
        <w:tc>
          <w:tcPr>
            <w:tcW w:type="dxa" w:w="1562"/>
          </w:tcPr>
          <w:p>
            <w:pPr>
              <w:spacing w:after="0"/>
              <w:jc w:val="left"/>
            </w:pPr>
            <w:r>
              <w:rPr>
                <w:sz w:val="16"/>
              </w:rPr>
              <w:t>Plan 108110 approved 2023-03-03, pending adoption here; not yet eligible</w:t>
            </w:r>
          </w:p>
        </w:tc>
        <w:tc>
          <w:tcPr>
            <w:tcW w:type="dxa" w:w="1373"/>
          </w:tcPr>
          <w:p>
            <w:pPr>
              <w:spacing w:after="0"/>
              <w:jc w:val="left"/>
            </w:pPr>
            <w:r>
              <w:rPr>
                <w:sz w:val="16"/>
              </w:rPr>
              <w:t>Menominee County Update (FEMA plan 108110), pending adoption here</w:t>
            </w:r>
          </w:p>
        </w:tc>
        <w:tc>
          <w:tcPr>
            <w:tcW w:type="dxa" w:w="2044"/>
          </w:tcPr>
          <w:p>
            <w:pPr>
              <w:spacing w:after="0"/>
              <w:jc w:val="left"/>
            </w:pPr>
            <w:r>
              <w:rPr>
                <w:sz w:val="16"/>
              </w:rPr>
              <w:t>2023-03-03 by FEMA; not yet adopted here</w:t>
            </w:r>
          </w:p>
        </w:tc>
        <w:tc>
          <w:tcPr>
            <w:tcW w:type="dxa" w:w="1473"/>
          </w:tcPr>
          <w:p>
            <w:pPr>
              <w:spacing w:after="0"/>
              <w:jc w:val="left"/>
            </w:pPr>
            <w:r>
              <w:rPr>
                <w:sz w:val="16"/>
              </w:rPr>
              <w:t>2028-03-02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111"/>
          </w:tcPr>
          <w:p>
            <w:pPr>
              <w:spacing w:after="0"/>
              <w:jc w:val="left"/>
            </w:pPr>
            <w:r>
              <w:rPr>
                <w:sz w:val="16"/>
              </w:rPr>
              <w:t>Not yet eligible: adopt the approved plan.</w:t>
            </w:r>
          </w:p>
        </w:tc>
      </w:tr>
      <w:tr>
        <w:trPr>
          <w:cantSplit/>
        </w:trPr>
        <w:tc>
          <w:tcPr>
            <w:tcW w:type="dxa" w:w="1383"/>
          </w:tcPr>
          <w:p>
            <w:pPr>
              <w:spacing w:after="0"/>
              <w:jc w:val="left"/>
            </w:pPr>
            <w:r>
              <w:rPr>
                <w:sz w:val="16"/>
              </w:rPr>
              <w:t>Mellen township</w:t>
            </w:r>
          </w:p>
        </w:tc>
        <w:tc>
          <w:tcPr>
            <w:tcW w:type="dxa" w:w="858"/>
          </w:tcPr>
          <w:p>
            <w:pPr>
              <w:spacing w:after="0"/>
              <w:jc w:val="left"/>
            </w:pPr>
            <w:r>
              <w:rPr>
                <w:sz w:val="16"/>
              </w:rPr>
              <w:t>Township</w:t>
            </w:r>
          </w:p>
        </w:tc>
        <w:tc>
          <w:tcPr>
            <w:tcW w:type="dxa" w:w="1562"/>
          </w:tcPr>
          <w:p>
            <w:pPr>
              <w:spacing w:after="0"/>
              <w:jc w:val="left"/>
            </w:pPr>
            <w:r>
              <w:rPr>
                <w:sz w:val="16"/>
              </w:rPr>
              <w:t>Approved, expires 2028-03-02</w:t>
            </w:r>
          </w:p>
        </w:tc>
        <w:tc>
          <w:tcPr>
            <w:tcW w:type="dxa" w:w="1373"/>
          </w:tcPr>
          <w:p>
            <w:pPr>
              <w:spacing w:after="0"/>
              <w:jc w:val="left"/>
            </w:pPr>
            <w:r>
              <w:rPr>
                <w:sz w:val="16"/>
              </w:rPr>
              <w:t>Menominee County Update (FEMA plan 108110)</w:t>
            </w:r>
          </w:p>
        </w:tc>
        <w:tc>
          <w:tcPr>
            <w:tcW w:type="dxa" w:w="2044"/>
          </w:tcPr>
          <w:p>
            <w:pPr>
              <w:spacing w:after="0"/>
              <w:jc w:val="left"/>
            </w:pPr>
            <w:r>
              <w:rPr>
                <w:sz w:val="16"/>
              </w:rPr>
              <w:t>2023-03-03</w:t>
            </w:r>
          </w:p>
        </w:tc>
        <w:tc>
          <w:tcPr>
            <w:tcW w:type="dxa" w:w="1473"/>
          </w:tcPr>
          <w:p>
            <w:pPr>
              <w:spacing w:after="0"/>
              <w:jc w:val="left"/>
            </w:pPr>
            <w:r>
              <w:rPr>
                <w:sz w:val="16"/>
              </w:rPr>
              <w:t>2028-03-02</w:t>
            </w:r>
          </w:p>
        </w:tc>
        <w:tc>
          <w:tcPr>
            <w:tcW w:type="dxa" w:w="827"/>
          </w:tcPr>
          <w:p>
            <w:pPr>
              <w:spacing w:after="0"/>
              <w:jc w:val="right"/>
            </w:pPr>
            <w:r>
              <w:rPr>
                <w:sz w:val="16"/>
              </w:rPr>
              <w:t>521</w:t>
            </w:r>
          </w:p>
        </w:tc>
        <w:tc>
          <w:tcPr>
            <w:tcW w:type="dxa" w:w="2480"/>
          </w:tcPr>
          <w:p>
            <w:pPr>
              <w:spacing w:after="0"/>
              <w:jc w:val="left"/>
            </w:pPr>
          </w:p>
        </w:tc>
        <w:tc>
          <w:tcPr>
            <w:tcW w:type="dxa" w:w="2111"/>
          </w:tcPr>
          <w:p>
            <w:pPr>
              <w:spacing w:after="0"/>
              <w:jc w:val="left"/>
            </w:pPr>
            <w:r>
              <w:rPr>
                <w:sz w:val="16"/>
              </w:rPr>
              <w:t>member approved 2023-04-20</w:t>
            </w:r>
          </w:p>
        </w:tc>
      </w:tr>
      <w:tr>
        <w:trPr>
          <w:cantSplit/>
        </w:trPr>
        <w:tc>
          <w:tcPr>
            <w:tcW w:type="dxa" w:w="1383"/>
          </w:tcPr>
          <w:p>
            <w:pPr>
              <w:spacing w:after="0"/>
              <w:jc w:val="left"/>
            </w:pPr>
            <w:r>
              <w:rPr>
                <w:sz w:val="16"/>
              </w:rPr>
              <w:t>Menominee township</w:t>
            </w:r>
          </w:p>
        </w:tc>
        <w:tc>
          <w:tcPr>
            <w:tcW w:type="dxa" w:w="858"/>
          </w:tcPr>
          <w:p>
            <w:pPr>
              <w:spacing w:after="0"/>
              <w:jc w:val="left"/>
            </w:pPr>
            <w:r>
              <w:rPr>
                <w:sz w:val="16"/>
              </w:rPr>
              <w:t>Township</w:t>
            </w:r>
          </w:p>
        </w:tc>
        <w:tc>
          <w:tcPr>
            <w:tcW w:type="dxa" w:w="1562"/>
          </w:tcPr>
          <w:p>
            <w:pPr>
              <w:spacing w:after="0"/>
              <w:jc w:val="left"/>
            </w:pPr>
            <w:r>
              <w:rPr>
                <w:sz w:val="16"/>
              </w:rPr>
              <w:t>Plan 108110 approved 2023-03-03, pending adoption here; not yet eligible</w:t>
            </w:r>
          </w:p>
        </w:tc>
        <w:tc>
          <w:tcPr>
            <w:tcW w:type="dxa" w:w="1373"/>
          </w:tcPr>
          <w:p>
            <w:pPr>
              <w:spacing w:after="0"/>
              <w:jc w:val="left"/>
            </w:pPr>
            <w:r>
              <w:rPr>
                <w:sz w:val="16"/>
              </w:rPr>
              <w:t>Menominee County Update (FEMA plan 108110), pending adoption here</w:t>
            </w:r>
          </w:p>
        </w:tc>
        <w:tc>
          <w:tcPr>
            <w:tcW w:type="dxa" w:w="2044"/>
          </w:tcPr>
          <w:p>
            <w:pPr>
              <w:spacing w:after="0"/>
              <w:jc w:val="left"/>
            </w:pPr>
            <w:r>
              <w:rPr>
                <w:sz w:val="16"/>
              </w:rPr>
              <w:t>2023-03-03 by FEMA; not yet adopted here</w:t>
            </w:r>
          </w:p>
        </w:tc>
        <w:tc>
          <w:tcPr>
            <w:tcW w:type="dxa" w:w="1473"/>
          </w:tcPr>
          <w:p>
            <w:pPr>
              <w:spacing w:after="0"/>
              <w:jc w:val="left"/>
            </w:pPr>
            <w:r>
              <w:rPr>
                <w:sz w:val="16"/>
              </w:rPr>
              <w:t>2028-03-02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111"/>
          </w:tcPr>
          <w:p>
            <w:pPr>
              <w:spacing w:after="0"/>
              <w:jc w:val="left"/>
            </w:pPr>
            <w:r>
              <w:rPr>
                <w:sz w:val="16"/>
              </w:rPr>
              <w:t>Not yet eligible: adopt the approved plan.</w:t>
            </w:r>
          </w:p>
        </w:tc>
      </w:tr>
      <w:tr>
        <w:trPr>
          <w:cantSplit/>
        </w:trPr>
        <w:tc>
          <w:tcPr>
            <w:tcW w:type="dxa" w:w="1383"/>
          </w:tcPr>
          <w:p>
            <w:pPr>
              <w:spacing w:after="0"/>
              <w:jc w:val="left"/>
            </w:pPr>
            <w:r>
              <w:rPr>
                <w:sz w:val="16"/>
              </w:rPr>
              <w:t>Meyer township</w:t>
            </w:r>
          </w:p>
        </w:tc>
        <w:tc>
          <w:tcPr>
            <w:tcW w:type="dxa" w:w="858"/>
          </w:tcPr>
          <w:p>
            <w:pPr>
              <w:spacing w:after="0"/>
              <w:jc w:val="left"/>
            </w:pPr>
            <w:r>
              <w:rPr>
                <w:sz w:val="16"/>
              </w:rPr>
              <w:t>Township</w:t>
            </w:r>
          </w:p>
        </w:tc>
        <w:tc>
          <w:tcPr>
            <w:tcW w:type="dxa" w:w="1562"/>
          </w:tcPr>
          <w:p>
            <w:pPr>
              <w:spacing w:after="0"/>
              <w:jc w:val="left"/>
            </w:pPr>
            <w:r>
              <w:rPr>
                <w:sz w:val="16"/>
              </w:rPr>
              <w:t>Approved, expires 2028-03-02</w:t>
            </w:r>
          </w:p>
        </w:tc>
        <w:tc>
          <w:tcPr>
            <w:tcW w:type="dxa" w:w="1373"/>
          </w:tcPr>
          <w:p>
            <w:pPr>
              <w:spacing w:after="0"/>
              <w:jc w:val="left"/>
            </w:pPr>
            <w:r>
              <w:rPr>
                <w:sz w:val="16"/>
              </w:rPr>
              <w:t>Menominee County Update (FEMA plan 108110)</w:t>
            </w:r>
          </w:p>
        </w:tc>
        <w:tc>
          <w:tcPr>
            <w:tcW w:type="dxa" w:w="2044"/>
          </w:tcPr>
          <w:p>
            <w:pPr>
              <w:spacing w:after="0"/>
              <w:jc w:val="left"/>
            </w:pPr>
            <w:r>
              <w:rPr>
                <w:sz w:val="16"/>
              </w:rPr>
              <w:t>2023-03-03</w:t>
            </w:r>
          </w:p>
        </w:tc>
        <w:tc>
          <w:tcPr>
            <w:tcW w:type="dxa" w:w="1473"/>
          </w:tcPr>
          <w:p>
            <w:pPr>
              <w:spacing w:after="0"/>
              <w:jc w:val="left"/>
            </w:pPr>
            <w:r>
              <w:rPr>
                <w:sz w:val="16"/>
              </w:rPr>
              <w:t>2028-03-02</w:t>
            </w:r>
          </w:p>
        </w:tc>
        <w:tc>
          <w:tcPr>
            <w:tcW w:type="dxa" w:w="827"/>
          </w:tcPr>
          <w:p>
            <w:pPr>
              <w:spacing w:after="0"/>
              <w:jc w:val="right"/>
            </w:pPr>
            <w:r>
              <w:rPr>
                <w:sz w:val="16"/>
              </w:rPr>
              <w:t>521</w:t>
            </w:r>
          </w:p>
        </w:tc>
        <w:tc>
          <w:tcPr>
            <w:tcW w:type="dxa" w:w="2480"/>
          </w:tcPr>
          <w:p>
            <w:pPr>
              <w:spacing w:after="0"/>
              <w:jc w:val="left"/>
            </w:pPr>
          </w:p>
        </w:tc>
        <w:tc>
          <w:tcPr>
            <w:tcW w:type="dxa" w:w="2111"/>
          </w:tcPr>
          <w:p>
            <w:pPr>
              <w:spacing w:after="0"/>
              <w:jc w:val="left"/>
            </w:pPr>
            <w:r>
              <w:rPr>
                <w:sz w:val="16"/>
              </w:rPr>
              <w:t>member approved 2023-05-18</w:t>
            </w:r>
          </w:p>
        </w:tc>
      </w:tr>
      <w:tr>
        <w:trPr>
          <w:cantSplit/>
        </w:trPr>
        <w:tc>
          <w:tcPr>
            <w:tcW w:type="dxa" w:w="1383"/>
          </w:tcPr>
          <w:p>
            <w:pPr>
              <w:spacing w:after="0"/>
              <w:jc w:val="left"/>
            </w:pPr>
            <w:r>
              <w:rPr>
                <w:sz w:val="16"/>
              </w:rPr>
              <w:t>Nadeau township</w:t>
            </w:r>
          </w:p>
        </w:tc>
        <w:tc>
          <w:tcPr>
            <w:tcW w:type="dxa" w:w="858"/>
          </w:tcPr>
          <w:p>
            <w:pPr>
              <w:spacing w:after="0"/>
              <w:jc w:val="left"/>
            </w:pPr>
            <w:r>
              <w:rPr>
                <w:sz w:val="16"/>
              </w:rPr>
              <w:t>Township</w:t>
            </w:r>
          </w:p>
        </w:tc>
        <w:tc>
          <w:tcPr>
            <w:tcW w:type="dxa" w:w="1562"/>
          </w:tcPr>
          <w:p>
            <w:pPr>
              <w:spacing w:after="0"/>
              <w:jc w:val="left"/>
            </w:pPr>
            <w:r>
              <w:rPr>
                <w:sz w:val="16"/>
              </w:rPr>
              <w:t>Approved, expires 2028-03-02</w:t>
            </w:r>
          </w:p>
        </w:tc>
        <w:tc>
          <w:tcPr>
            <w:tcW w:type="dxa" w:w="1373"/>
          </w:tcPr>
          <w:p>
            <w:pPr>
              <w:spacing w:after="0"/>
              <w:jc w:val="left"/>
            </w:pPr>
            <w:r>
              <w:rPr>
                <w:sz w:val="16"/>
              </w:rPr>
              <w:t>Menominee County Update (FEMA plan 108110)</w:t>
            </w:r>
          </w:p>
        </w:tc>
        <w:tc>
          <w:tcPr>
            <w:tcW w:type="dxa" w:w="2044"/>
          </w:tcPr>
          <w:p>
            <w:pPr>
              <w:spacing w:after="0"/>
              <w:jc w:val="left"/>
            </w:pPr>
            <w:r>
              <w:rPr>
                <w:sz w:val="16"/>
              </w:rPr>
              <w:t>2023-03-03</w:t>
            </w:r>
          </w:p>
        </w:tc>
        <w:tc>
          <w:tcPr>
            <w:tcW w:type="dxa" w:w="1473"/>
          </w:tcPr>
          <w:p>
            <w:pPr>
              <w:spacing w:after="0"/>
              <w:jc w:val="left"/>
            </w:pPr>
            <w:r>
              <w:rPr>
                <w:sz w:val="16"/>
              </w:rPr>
              <w:t>2028-03-02</w:t>
            </w:r>
          </w:p>
        </w:tc>
        <w:tc>
          <w:tcPr>
            <w:tcW w:type="dxa" w:w="827"/>
          </w:tcPr>
          <w:p>
            <w:pPr>
              <w:spacing w:after="0"/>
              <w:jc w:val="right"/>
            </w:pPr>
            <w:r>
              <w:rPr>
                <w:sz w:val="16"/>
              </w:rPr>
              <w:t>521</w:t>
            </w:r>
          </w:p>
        </w:tc>
        <w:tc>
          <w:tcPr>
            <w:tcW w:type="dxa" w:w="2480"/>
          </w:tcPr>
          <w:p>
            <w:pPr>
              <w:spacing w:after="0"/>
              <w:jc w:val="left"/>
            </w:pPr>
          </w:p>
        </w:tc>
        <w:tc>
          <w:tcPr>
            <w:tcW w:type="dxa" w:w="2111"/>
          </w:tcPr>
          <w:p>
            <w:pPr>
              <w:spacing w:after="0"/>
              <w:jc w:val="left"/>
            </w:pPr>
            <w:r>
              <w:rPr>
                <w:sz w:val="16"/>
              </w:rPr>
              <w:t>member approved 2023-03-23</w:t>
            </w:r>
          </w:p>
        </w:tc>
      </w:tr>
      <w:tr>
        <w:trPr>
          <w:cantSplit/>
        </w:trPr>
        <w:tc>
          <w:tcPr>
            <w:tcW w:type="dxa" w:w="1383"/>
          </w:tcPr>
          <w:p>
            <w:pPr>
              <w:spacing w:after="0"/>
              <w:jc w:val="left"/>
            </w:pPr>
            <w:r>
              <w:rPr>
                <w:sz w:val="16"/>
              </w:rPr>
              <w:t>Spalding township</w:t>
            </w:r>
          </w:p>
        </w:tc>
        <w:tc>
          <w:tcPr>
            <w:tcW w:type="dxa" w:w="858"/>
          </w:tcPr>
          <w:p>
            <w:pPr>
              <w:spacing w:after="0"/>
              <w:jc w:val="left"/>
            </w:pPr>
            <w:r>
              <w:rPr>
                <w:sz w:val="16"/>
              </w:rPr>
              <w:t>Township</w:t>
            </w:r>
          </w:p>
        </w:tc>
        <w:tc>
          <w:tcPr>
            <w:tcW w:type="dxa" w:w="1562"/>
          </w:tcPr>
          <w:p>
            <w:pPr>
              <w:spacing w:after="0"/>
              <w:jc w:val="left"/>
            </w:pPr>
            <w:r>
              <w:rPr>
                <w:sz w:val="16"/>
              </w:rPr>
              <w:t>Approved, expires 2028-03-02</w:t>
            </w:r>
          </w:p>
        </w:tc>
        <w:tc>
          <w:tcPr>
            <w:tcW w:type="dxa" w:w="1373"/>
          </w:tcPr>
          <w:p>
            <w:pPr>
              <w:spacing w:after="0"/>
              <w:jc w:val="left"/>
            </w:pPr>
            <w:r>
              <w:rPr>
                <w:sz w:val="16"/>
              </w:rPr>
              <w:t>Menominee County Update (FEMA plan 108110)</w:t>
            </w:r>
          </w:p>
        </w:tc>
        <w:tc>
          <w:tcPr>
            <w:tcW w:type="dxa" w:w="2044"/>
          </w:tcPr>
          <w:p>
            <w:pPr>
              <w:spacing w:after="0"/>
              <w:jc w:val="left"/>
            </w:pPr>
            <w:r>
              <w:rPr>
                <w:sz w:val="16"/>
              </w:rPr>
              <w:t>2023-03-03</w:t>
            </w:r>
          </w:p>
        </w:tc>
        <w:tc>
          <w:tcPr>
            <w:tcW w:type="dxa" w:w="1473"/>
          </w:tcPr>
          <w:p>
            <w:pPr>
              <w:spacing w:after="0"/>
              <w:jc w:val="left"/>
            </w:pPr>
            <w:r>
              <w:rPr>
                <w:sz w:val="16"/>
              </w:rPr>
              <w:t>2028-03-02</w:t>
            </w:r>
          </w:p>
        </w:tc>
        <w:tc>
          <w:tcPr>
            <w:tcW w:type="dxa" w:w="827"/>
          </w:tcPr>
          <w:p>
            <w:pPr>
              <w:spacing w:after="0"/>
              <w:jc w:val="right"/>
            </w:pPr>
            <w:r>
              <w:rPr>
                <w:sz w:val="16"/>
              </w:rPr>
              <w:t>521</w:t>
            </w:r>
          </w:p>
        </w:tc>
        <w:tc>
          <w:tcPr>
            <w:tcW w:type="dxa" w:w="2480"/>
          </w:tcPr>
          <w:p>
            <w:pPr>
              <w:spacing w:after="0"/>
              <w:jc w:val="left"/>
            </w:pPr>
          </w:p>
        </w:tc>
        <w:tc>
          <w:tcPr>
            <w:tcW w:type="dxa" w:w="2111"/>
          </w:tcPr>
          <w:p>
            <w:pPr>
              <w:spacing w:after="0"/>
              <w:jc w:val="left"/>
            </w:pPr>
            <w:r>
              <w:rPr>
                <w:sz w:val="16"/>
              </w:rPr>
              <w:t>member approved 2023-05-05</w:t>
            </w:r>
          </w:p>
        </w:tc>
      </w:tr>
      <w:tr>
        <w:trPr>
          <w:cantSplit/>
        </w:trPr>
        <w:tc>
          <w:tcPr>
            <w:tcW w:type="dxa" w:w="1383"/>
          </w:tcPr>
          <w:p>
            <w:pPr>
              <w:spacing w:after="0"/>
              <w:jc w:val="left"/>
            </w:pPr>
            <w:r>
              <w:rPr>
                <w:sz w:val="16"/>
              </w:rPr>
              <w:t>Stephenson township</w:t>
            </w:r>
          </w:p>
        </w:tc>
        <w:tc>
          <w:tcPr>
            <w:tcW w:type="dxa" w:w="858"/>
          </w:tcPr>
          <w:p>
            <w:pPr>
              <w:spacing w:after="0"/>
              <w:jc w:val="left"/>
            </w:pPr>
            <w:r>
              <w:rPr>
                <w:sz w:val="16"/>
              </w:rPr>
              <w:t>Township</w:t>
            </w:r>
          </w:p>
        </w:tc>
        <w:tc>
          <w:tcPr>
            <w:tcW w:type="dxa" w:w="1562"/>
          </w:tcPr>
          <w:p>
            <w:pPr>
              <w:spacing w:after="0"/>
              <w:jc w:val="left"/>
            </w:pPr>
            <w:r>
              <w:rPr>
                <w:sz w:val="16"/>
              </w:rPr>
              <w:t>Approved, expires 2028-03-02</w:t>
            </w:r>
          </w:p>
        </w:tc>
        <w:tc>
          <w:tcPr>
            <w:tcW w:type="dxa" w:w="1373"/>
          </w:tcPr>
          <w:p>
            <w:pPr>
              <w:spacing w:after="0"/>
              <w:jc w:val="left"/>
            </w:pPr>
            <w:r>
              <w:rPr>
                <w:sz w:val="16"/>
              </w:rPr>
              <w:t>Menominee County Update (FEMA plan 108110)</w:t>
            </w:r>
          </w:p>
        </w:tc>
        <w:tc>
          <w:tcPr>
            <w:tcW w:type="dxa" w:w="2044"/>
          </w:tcPr>
          <w:p>
            <w:pPr>
              <w:spacing w:after="0"/>
              <w:jc w:val="left"/>
            </w:pPr>
            <w:r>
              <w:rPr>
                <w:sz w:val="16"/>
              </w:rPr>
              <w:t>2023-03-03</w:t>
            </w:r>
          </w:p>
        </w:tc>
        <w:tc>
          <w:tcPr>
            <w:tcW w:type="dxa" w:w="1473"/>
          </w:tcPr>
          <w:p>
            <w:pPr>
              <w:spacing w:after="0"/>
              <w:jc w:val="left"/>
            </w:pPr>
            <w:r>
              <w:rPr>
                <w:sz w:val="16"/>
              </w:rPr>
              <w:t>2028-03-02</w:t>
            </w:r>
          </w:p>
        </w:tc>
        <w:tc>
          <w:tcPr>
            <w:tcW w:type="dxa" w:w="827"/>
          </w:tcPr>
          <w:p>
            <w:pPr>
              <w:spacing w:after="0"/>
              <w:jc w:val="right"/>
            </w:pPr>
            <w:r>
              <w:rPr>
                <w:sz w:val="16"/>
              </w:rPr>
              <w:t>521</w:t>
            </w:r>
          </w:p>
        </w:tc>
        <w:tc>
          <w:tcPr>
            <w:tcW w:type="dxa" w:w="2480"/>
          </w:tcPr>
          <w:p>
            <w:pPr>
              <w:spacing w:after="0"/>
              <w:jc w:val="left"/>
            </w:pPr>
          </w:p>
        </w:tc>
        <w:tc>
          <w:tcPr>
            <w:tcW w:type="dxa" w:w="2111"/>
          </w:tcPr>
          <w:p>
            <w:pPr>
              <w:spacing w:after="0"/>
              <w:jc w:val="left"/>
            </w:pPr>
            <w:r>
              <w:rPr>
                <w:sz w:val="16"/>
              </w:rPr>
              <w:t>member approved 2023-04-20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Cold Wave</w:t>
            </w:r>
          </w:p>
        </w:tc>
        <w:tc>
          <w:tcPr>
            <w:tcW w:type="dxa" w:w="1284"/>
          </w:tcPr>
          <w:p>
            <w:pPr>
              <w:spacing w:after="0"/>
              <w:jc w:val="left"/>
            </w:pPr>
            <w:r>
              <w:rPr>
                <w:sz w:val="16"/>
              </w:rPr>
              <w:t>Relatively Moderate</w:t>
            </w:r>
          </w:p>
        </w:tc>
        <w:tc>
          <w:tcPr>
            <w:tcW w:type="dxa" w:w="1284"/>
          </w:tcPr>
          <w:p>
            <w:pPr>
              <w:spacing w:after="0"/>
              <w:jc w:val="left"/>
            </w:pPr>
            <w:r>
              <w:rPr>
                <w:sz w:val="16"/>
              </w:rPr>
              <w:t>Relatively High</w:t>
            </w:r>
          </w:p>
        </w:tc>
        <w:tc>
          <w:tcPr>
            <w:tcW w:type="dxa" w:w="1037"/>
          </w:tcPr>
          <w:p>
            <w:pPr>
              <w:spacing w:after="0"/>
              <w:jc w:val="right"/>
            </w:pPr>
            <w:r>
              <w:rPr>
                <w:sz w:val="16"/>
              </w:rPr>
              <w:t>$708</w:t>
            </w:r>
          </w:p>
        </w:tc>
        <w:tc>
          <w:tcPr>
            <w:tcW w:type="dxa" w:w="1126"/>
          </w:tcPr>
          <w:p>
            <w:pPr>
              <w:spacing w:after="0"/>
              <w:jc w:val="right"/>
            </w:pPr>
            <w:r>
              <w:rPr>
                <w:sz w:val="16"/>
              </w:rPr>
              <w:t>$51,013</w:t>
            </w:r>
          </w:p>
        </w:tc>
        <w:tc>
          <w:tcPr>
            <w:tcW w:type="dxa" w:w="1284"/>
          </w:tcPr>
          <w:p>
            <w:pPr>
              <w:spacing w:after="0"/>
              <w:jc w:val="right"/>
            </w:pPr>
            <w:r>
              <w:rPr>
                <w:sz w:val="16"/>
              </w:rPr>
              <w:t>$5,092,276</w:t>
            </w:r>
          </w:p>
        </w:tc>
        <w:tc>
          <w:tcPr>
            <w:tcW w:type="dxa" w:w="1105"/>
          </w:tcPr>
          <w:p>
            <w:pPr>
              <w:spacing w:after="0"/>
              <w:jc w:val="right"/>
            </w:pPr>
            <w:r>
              <w:rPr>
                <w:sz w:val="16"/>
              </w:rPr>
              <w:t>$5,143,997</w:t>
            </w:r>
          </w:p>
        </w:tc>
        <w:tc>
          <w:tcPr>
            <w:tcW w:type="dxa" w:w="1167"/>
          </w:tcPr>
          <w:p>
            <w:pPr>
              <w:spacing w:after="0"/>
              <w:jc w:val="right"/>
            </w:pPr>
            <w:r>
              <w:rPr>
                <w:sz w:val="16"/>
              </w:rPr>
              <w:t>39</w:t>
            </w:r>
          </w:p>
        </w:tc>
        <w:tc>
          <w:tcPr>
            <w:tcW w:type="dxa" w:w="2093"/>
          </w:tcPr>
          <w:p>
            <w:pPr>
              <w:spacing w:after="0"/>
              <w:jc w:val="left"/>
            </w:pPr>
          </w:p>
        </w:tc>
        <w:tc>
          <w:tcPr>
            <w:tcW w:type="dxa" w:w="2015"/>
          </w:tcPr>
          <w:p>
            <w:pPr>
              <w:spacing w:after="0"/>
              <w:jc w:val="left"/>
            </w:pPr>
            <w:r>
              <w:rPr>
                <w:sz w:val="16"/>
              </w:rPr>
              <w:t>Includes 7 Frost/Freeze records, event types the NRI definition of this hazard leaves out.</w:t>
            </w: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$4,498,239</w:t>
            </w:r>
          </w:p>
        </w:tc>
        <w:tc>
          <w:tcPr>
            <w:tcW w:type="dxa" w:w="1126"/>
          </w:tcPr>
          <w:p>
            <w:pPr>
              <w:spacing w:after="0"/>
              <w:jc w:val="right"/>
            </w:pPr>
            <w:r>
              <w:rPr>
                <w:sz w:val="16"/>
              </w:rPr>
              <w:t>$5,557</w:t>
            </w:r>
          </w:p>
        </w:tc>
        <w:tc>
          <w:tcPr>
            <w:tcW w:type="dxa" w:w="1284"/>
          </w:tcPr>
          <w:p>
            <w:pPr>
              <w:spacing w:after="0"/>
              <w:jc w:val="right"/>
            </w:pPr>
            <w:r>
              <w:rPr>
                <w:sz w:val="16"/>
              </w:rPr>
              <w:t>$13,002</w:t>
            </w:r>
          </w:p>
        </w:tc>
        <w:tc>
          <w:tcPr>
            <w:tcW w:type="dxa" w:w="1105"/>
          </w:tcPr>
          <w:p>
            <w:pPr>
              <w:spacing w:after="0"/>
              <w:jc w:val="right"/>
            </w:pPr>
            <w:r>
              <w:rPr>
                <w:sz w:val="16"/>
              </w:rPr>
              <w:t>$4,516,798</w:t>
            </w:r>
          </w:p>
        </w:tc>
        <w:tc>
          <w:tcPr>
            <w:tcW w:type="dxa" w:w="1167"/>
          </w:tcPr>
          <w:p>
            <w:pPr>
              <w:spacing w:after="0"/>
              <w:jc w:val="right"/>
            </w:pPr>
            <w:r>
              <w:rPr>
                <w:sz w:val="16"/>
              </w:rPr>
              <w:t>11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$266,769</w:t>
            </w:r>
          </w:p>
        </w:tc>
        <w:tc>
          <w:tcPr>
            <w:tcW w:type="dxa" w:w="1126"/>
          </w:tcPr>
          <w:p>
            <w:pPr>
              <w:spacing w:after="0"/>
              <w:jc w:val="right"/>
            </w:pPr>
            <w:r>
              <w:rPr>
                <w:sz w:val="16"/>
              </w:rPr>
              <w:t>$315</w:t>
            </w:r>
          </w:p>
        </w:tc>
        <w:tc>
          <w:tcPr>
            <w:tcW w:type="dxa" w:w="1284"/>
          </w:tcPr>
          <w:p>
            <w:pPr>
              <w:spacing w:after="0"/>
              <w:jc w:val="right"/>
            </w:pPr>
            <w:r>
              <w:rPr>
                <w:sz w:val="16"/>
              </w:rPr>
              <w:t>$173,290</w:t>
            </w:r>
          </w:p>
        </w:tc>
        <w:tc>
          <w:tcPr>
            <w:tcW w:type="dxa" w:w="1105"/>
          </w:tcPr>
          <w:p>
            <w:pPr>
              <w:spacing w:after="0"/>
              <w:jc w:val="right"/>
            </w:pPr>
            <w:r>
              <w:rPr>
                <w:sz w:val="16"/>
              </w:rPr>
              <w:t>$440,375</w:t>
            </w:r>
          </w:p>
        </w:tc>
        <w:tc>
          <w:tcPr>
            <w:tcW w:type="dxa" w:w="1167"/>
          </w:tcPr>
          <w:p>
            <w:pPr>
              <w:spacing w:after="0"/>
              <w:jc w:val="right"/>
            </w:pPr>
            <w:r>
              <w:rPr>
                <w:sz w:val="16"/>
              </w:rPr>
              <w:t>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Hail</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$389,441</w:t>
            </w:r>
          </w:p>
        </w:tc>
        <w:tc>
          <w:tcPr>
            <w:tcW w:type="dxa" w:w="1126"/>
          </w:tcPr>
          <w:p>
            <w:pPr>
              <w:spacing w:after="0"/>
              <w:jc w:val="right"/>
            </w:pPr>
            <w:r>
              <w:rPr>
                <w:sz w:val="16"/>
              </w:rPr>
              <w:t>$9,178</w:t>
            </w:r>
          </w:p>
        </w:tc>
        <w:tc>
          <w:tcPr>
            <w:tcW w:type="dxa" w:w="1284"/>
          </w:tcPr>
          <w:p>
            <w:pPr>
              <w:spacing w:after="0"/>
              <w:jc w:val="right"/>
            </w:pPr>
            <w:r>
              <w:rPr>
                <w:sz w:val="16"/>
              </w:rPr>
              <w:t>$15,246</w:t>
            </w:r>
          </w:p>
        </w:tc>
        <w:tc>
          <w:tcPr>
            <w:tcW w:type="dxa" w:w="1105"/>
          </w:tcPr>
          <w:p>
            <w:pPr>
              <w:spacing w:after="0"/>
              <w:jc w:val="right"/>
            </w:pPr>
            <w:r>
              <w:rPr>
                <w:sz w:val="16"/>
              </w:rPr>
              <w:t>$413,866</w:t>
            </w:r>
          </w:p>
        </w:tc>
        <w:tc>
          <w:tcPr>
            <w:tcW w:type="dxa" w:w="1167"/>
          </w:tcPr>
          <w:p>
            <w:pPr>
              <w:spacing w:after="0"/>
              <w:jc w:val="right"/>
            </w:pPr>
            <w:r>
              <w:rPr>
                <w:sz w:val="16"/>
              </w:rPr>
              <w:t>79</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84"/>
          </w:tcPr>
          <w:p>
            <w:pPr>
              <w:spacing w:after="0"/>
              <w:jc w:val="left"/>
            </w:pPr>
            <w:r>
              <w:rPr>
                <w:sz w:val="16"/>
              </w:rPr>
              <w:t>Relatively Moderate</w:t>
            </w:r>
          </w:p>
        </w:tc>
        <w:tc>
          <w:tcPr>
            <w:tcW w:type="dxa" w:w="1284"/>
          </w:tcPr>
          <w:p>
            <w:pPr>
              <w:spacing w:after="0"/>
              <w:jc w:val="left"/>
            </w:pPr>
            <w:r>
              <w:rPr>
                <w:sz w:val="16"/>
              </w:rPr>
              <w:t>Relatively Low</w:t>
            </w:r>
          </w:p>
        </w:tc>
        <w:tc>
          <w:tcPr>
            <w:tcW w:type="dxa" w:w="1037"/>
          </w:tcPr>
          <w:p>
            <w:pPr>
              <w:spacing w:after="0"/>
              <w:jc w:val="right"/>
            </w:pPr>
            <w:r>
              <w:rPr>
                <w:sz w:val="16"/>
              </w:rPr>
              <w:t>$24,262</w:t>
            </w:r>
          </w:p>
        </w:tc>
        <w:tc>
          <w:tcPr>
            <w:tcW w:type="dxa" w:w="1126"/>
          </w:tcPr>
          <w:p>
            <w:pPr>
              <w:spacing w:after="0"/>
              <w:jc w:val="right"/>
            </w:pPr>
          </w:p>
        </w:tc>
        <w:tc>
          <w:tcPr>
            <w:tcW w:type="dxa" w:w="1284"/>
          </w:tcPr>
          <w:p>
            <w:pPr>
              <w:spacing w:after="0"/>
              <w:jc w:val="right"/>
            </w:pPr>
            <w:r>
              <w:rPr>
                <w:sz w:val="16"/>
              </w:rPr>
              <w:t>$286,079</w:t>
            </w:r>
          </w:p>
        </w:tc>
        <w:tc>
          <w:tcPr>
            <w:tcW w:type="dxa" w:w="1105"/>
          </w:tcPr>
          <w:p>
            <w:pPr>
              <w:spacing w:after="0"/>
              <w:jc w:val="right"/>
            </w:pPr>
            <w:r>
              <w:rPr>
                <w:sz w:val="16"/>
              </w:rPr>
              <w:t>$310,342</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$41,392</w:t>
            </w:r>
          </w:p>
        </w:tc>
        <w:tc>
          <w:tcPr>
            <w:tcW w:type="dxa" w:w="1126"/>
          </w:tcPr>
          <w:p>
            <w:pPr>
              <w:spacing w:after="0"/>
              <w:jc w:val="right"/>
            </w:pPr>
            <w:r>
              <w:rPr>
                <w:sz w:val="16"/>
              </w:rPr>
              <w:t>$67,381</w:t>
            </w:r>
          </w:p>
        </w:tc>
        <w:tc>
          <w:tcPr>
            <w:tcW w:type="dxa" w:w="1284"/>
          </w:tcPr>
          <w:p>
            <w:pPr>
              <w:spacing w:after="0"/>
              <w:jc w:val="right"/>
            </w:pPr>
            <w:r>
              <w:rPr>
                <w:sz w:val="16"/>
              </w:rPr>
              <w:t>$125,334</w:t>
            </w:r>
          </w:p>
        </w:tc>
        <w:tc>
          <w:tcPr>
            <w:tcW w:type="dxa" w:w="1105"/>
          </w:tcPr>
          <w:p>
            <w:pPr>
              <w:spacing w:after="0"/>
              <w:jc w:val="right"/>
            </w:pPr>
            <w:r>
              <w:rPr>
                <w:sz w:val="16"/>
              </w:rPr>
              <w:t>$234,106</w:t>
            </w:r>
          </w:p>
        </w:tc>
        <w:tc>
          <w:tcPr>
            <w:tcW w:type="dxa" w:w="1167"/>
          </w:tcPr>
          <w:p>
            <w:pPr>
              <w:spacing w:after="0"/>
              <w:jc w:val="right"/>
            </w:pPr>
            <w:r>
              <w:rPr>
                <w:sz w:val="16"/>
              </w:rPr>
              <w:t>125</w:t>
            </w:r>
          </w:p>
        </w:tc>
        <w:tc>
          <w:tcPr>
            <w:tcW w:type="dxa" w:w="2093"/>
          </w:tcPr>
          <w:p>
            <w:pPr>
              <w:spacing w:after="0"/>
              <w:jc w:val="left"/>
            </w:pPr>
          </w:p>
        </w:tc>
        <w:tc>
          <w:tcPr>
            <w:tcW w:type="dxa" w:w="2015"/>
          </w:tcPr>
          <w:p>
            <w:pPr>
              <w:spacing w:after="0"/>
              <w:jc w:val="left"/>
            </w:pPr>
            <w:r>
              <w:rPr>
                <w:sz w:val="16"/>
              </w:rPr>
              <w:t>Includes 8 High Wind records and 3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Winter Weather</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$4,370</w:t>
            </w:r>
          </w:p>
        </w:tc>
        <w:tc>
          <w:tcPr>
            <w:tcW w:type="dxa" w:w="1126"/>
          </w:tcPr>
          <w:p>
            <w:pPr>
              <w:spacing w:after="0"/>
              <w:jc w:val="right"/>
            </w:pPr>
            <w:r>
              <w:rPr>
                <w:sz w:val="16"/>
              </w:rPr>
              <w:t>$292</w:t>
            </w:r>
          </w:p>
        </w:tc>
        <w:tc>
          <w:tcPr>
            <w:tcW w:type="dxa" w:w="1284"/>
          </w:tcPr>
          <w:p>
            <w:pPr>
              <w:spacing w:after="0"/>
              <w:jc w:val="right"/>
            </w:pPr>
            <w:r>
              <w:rPr>
                <w:sz w:val="16"/>
              </w:rPr>
              <w:t>$50,717</w:t>
            </w:r>
          </w:p>
        </w:tc>
        <w:tc>
          <w:tcPr>
            <w:tcW w:type="dxa" w:w="1105"/>
          </w:tcPr>
          <w:p>
            <w:pPr>
              <w:spacing w:after="0"/>
              <w:jc w:val="right"/>
            </w:pPr>
            <w:r>
              <w:rPr>
                <w:sz w:val="16"/>
              </w:rPr>
              <w:t>$55,378</w:t>
            </w:r>
          </w:p>
        </w:tc>
        <w:tc>
          <w:tcPr>
            <w:tcW w:type="dxa" w:w="1167"/>
          </w:tcPr>
          <w:p>
            <w:pPr>
              <w:spacing w:after="0"/>
              <w:jc w:val="right"/>
            </w:pPr>
            <w:r>
              <w:rPr>
                <w:sz w:val="16"/>
              </w:rPr>
              <w:t>166</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$30,653</w:t>
            </w:r>
          </w:p>
        </w:tc>
        <w:tc>
          <w:tcPr>
            <w:tcW w:type="dxa" w:w="1126"/>
          </w:tcPr>
          <w:p>
            <w:pPr>
              <w:spacing w:after="0"/>
              <w:jc w:val="right"/>
            </w:pPr>
          </w:p>
        </w:tc>
        <w:tc>
          <w:tcPr>
            <w:tcW w:type="dxa" w:w="1284"/>
          </w:tcPr>
          <w:p>
            <w:pPr>
              <w:spacing w:after="0"/>
              <w:jc w:val="right"/>
            </w:pPr>
            <w:r>
              <w:rPr>
                <w:sz w:val="16"/>
              </w:rPr>
              <w:t>$517</w:t>
            </w:r>
          </w:p>
        </w:tc>
        <w:tc>
          <w:tcPr>
            <w:tcW w:type="dxa" w:w="1105"/>
          </w:tcPr>
          <w:p>
            <w:pPr>
              <w:spacing w:after="0"/>
              <w:jc w:val="right"/>
            </w:pPr>
            <w:r>
              <w:rPr>
                <w:sz w:val="16"/>
              </w:rPr>
              <w:t>$31,170</w:t>
            </w:r>
          </w:p>
        </w:tc>
        <w:tc>
          <w:tcPr>
            <w:tcW w:type="dxa" w:w="1167"/>
          </w:tcPr>
          <w:p>
            <w:pPr>
              <w:spacing w:after="0"/>
              <w:jc w:val="right"/>
            </w:pPr>
            <w:r>
              <w:rPr>
                <w:sz w:val="16"/>
              </w:rPr>
              <w:t>7</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$190</w:t>
            </w:r>
          </w:p>
        </w:tc>
        <w:tc>
          <w:tcPr>
            <w:tcW w:type="dxa" w:w="1126"/>
          </w:tcPr>
          <w:p>
            <w:pPr>
              <w:spacing w:after="0"/>
              <w:jc w:val="right"/>
            </w:pPr>
            <w:r>
              <w:rPr>
                <w:sz w:val="16"/>
              </w:rPr>
              <w:t>under $1</w:t>
            </w:r>
          </w:p>
        </w:tc>
        <w:tc>
          <w:tcPr>
            <w:tcW w:type="dxa" w:w="1284"/>
          </w:tcPr>
          <w:p>
            <w:pPr>
              <w:spacing w:after="0"/>
              <w:jc w:val="right"/>
            </w:pPr>
            <w:r>
              <w:rPr>
                <w:sz w:val="16"/>
              </w:rPr>
              <w:t>$27,865</w:t>
            </w:r>
          </w:p>
        </w:tc>
        <w:tc>
          <w:tcPr>
            <w:tcW w:type="dxa" w:w="1105"/>
          </w:tcPr>
          <w:p>
            <w:pPr>
              <w:spacing w:after="0"/>
              <w:jc w:val="right"/>
            </w:pPr>
            <w:r>
              <w:rPr>
                <w:sz w:val="16"/>
              </w:rPr>
              <w:t>$28,055</w:t>
            </w:r>
          </w:p>
        </w:tc>
        <w:tc>
          <w:tcPr>
            <w:tcW w:type="dxa" w:w="1167"/>
          </w:tcPr>
          <w:p>
            <w:pPr>
              <w:spacing w:after="0"/>
              <w:jc w:val="right"/>
            </w:pPr>
            <w:r>
              <w:rPr>
                <w:sz w:val="16"/>
              </w:rPr>
              <w:t>6</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$13,006</w:t>
            </w:r>
          </w:p>
        </w:tc>
        <w:tc>
          <w:tcPr>
            <w:tcW w:type="dxa" w:w="1126"/>
          </w:tcPr>
          <w:p>
            <w:pPr>
              <w:spacing w:after="0"/>
              <w:jc w:val="right"/>
            </w:pPr>
            <w:r>
              <w:rPr>
                <w:sz w:val="16"/>
              </w:rPr>
              <w:t>$15</w:t>
            </w:r>
          </w:p>
        </w:tc>
        <w:tc>
          <w:tcPr>
            <w:tcW w:type="dxa" w:w="1284"/>
          </w:tcPr>
          <w:p>
            <w:pPr>
              <w:spacing w:after="0"/>
              <w:jc w:val="right"/>
            </w:pPr>
            <w:r>
              <w:rPr>
                <w:sz w:val="16"/>
              </w:rPr>
              <w:t>$1,116</w:t>
            </w:r>
          </w:p>
        </w:tc>
        <w:tc>
          <w:tcPr>
            <w:tcW w:type="dxa" w:w="1105"/>
          </w:tcPr>
          <w:p>
            <w:pPr>
              <w:spacing w:after="0"/>
              <w:jc w:val="right"/>
            </w:pPr>
            <w:r>
              <w:rPr>
                <w:sz w:val="16"/>
              </w:rPr>
              <w:t>$14,136</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Coastal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$8,828</w:t>
            </w:r>
          </w:p>
        </w:tc>
        <w:tc>
          <w:tcPr>
            <w:tcW w:type="dxa" w:w="1126"/>
          </w:tcPr>
          <w:p>
            <w:pPr>
              <w:spacing w:after="0"/>
              <w:jc w:val="right"/>
            </w:pPr>
          </w:p>
        </w:tc>
        <w:tc>
          <w:tcPr>
            <w:tcW w:type="dxa" w:w="1284"/>
          </w:tcPr>
          <w:p>
            <w:pPr>
              <w:spacing w:after="0"/>
              <w:jc w:val="right"/>
            </w:pPr>
            <w:r>
              <w:rPr>
                <w:sz w:val="16"/>
              </w:rPr>
              <w:t>$1,001</w:t>
            </w:r>
          </w:p>
        </w:tc>
        <w:tc>
          <w:tcPr>
            <w:tcW w:type="dxa" w:w="1105"/>
          </w:tcPr>
          <w:p>
            <w:pPr>
              <w:spacing w:after="0"/>
              <w:jc w:val="right"/>
            </w:pPr>
            <w:r>
              <w:rPr>
                <w:sz w:val="16"/>
              </w:rPr>
              <w:t>$9,828</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$5,093</w:t>
            </w:r>
          </w:p>
        </w:tc>
        <w:tc>
          <w:tcPr>
            <w:tcW w:type="dxa" w:w="1126"/>
          </w:tcPr>
          <w:p>
            <w:pPr>
              <w:spacing w:after="0"/>
              <w:jc w:val="right"/>
            </w:pPr>
          </w:p>
        </w:tc>
        <w:tc>
          <w:tcPr>
            <w:tcW w:type="dxa" w:w="1284"/>
          </w:tcPr>
          <w:p>
            <w:pPr>
              <w:spacing w:after="0"/>
              <w:jc w:val="right"/>
            </w:pPr>
            <w:r>
              <w:rPr>
                <w:sz w:val="16"/>
              </w:rPr>
              <w:t>$1,348</w:t>
            </w:r>
          </w:p>
        </w:tc>
        <w:tc>
          <w:tcPr>
            <w:tcW w:type="dxa" w:w="1105"/>
          </w:tcPr>
          <w:p>
            <w:pPr>
              <w:spacing w:after="0"/>
              <w:jc w:val="right"/>
            </w:pPr>
            <w:r>
              <w:rPr>
                <w:sz w:val="16"/>
              </w:rPr>
              <w:t>$6,441</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Drought</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$2,547</w:t>
            </w:r>
          </w:p>
        </w:tc>
        <w:tc>
          <w:tcPr>
            <w:tcW w:type="dxa" w:w="1284"/>
          </w:tcPr>
          <w:p>
            <w:pPr>
              <w:spacing w:after="0"/>
              <w:jc w:val="right"/>
            </w:pPr>
          </w:p>
        </w:tc>
        <w:tc>
          <w:tcPr>
            <w:tcW w:type="dxa" w:w="1105"/>
          </w:tcPr>
          <w:p>
            <w:pPr>
              <w:spacing w:after="0"/>
              <w:jc w:val="right"/>
            </w:pPr>
            <w:r>
              <w:rPr>
                <w:sz w:val="16"/>
              </w:rPr>
              <w:t>$2,547</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Declared 1 time; no Storm Events record of this type.</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$100</w:t>
            </w:r>
          </w:p>
        </w:tc>
        <w:tc>
          <w:tcPr>
            <w:tcW w:type="dxa" w:w="1126"/>
          </w:tcPr>
          <w:p>
            <w:pPr>
              <w:spacing w:after="0"/>
              <w:jc w:val="right"/>
            </w:pPr>
          </w:p>
        </w:tc>
        <w:tc>
          <w:tcPr>
            <w:tcW w:type="dxa" w:w="1284"/>
          </w:tcPr>
          <w:p>
            <w:pPr>
              <w:spacing w:after="0"/>
              <w:jc w:val="right"/>
            </w:pPr>
            <w:r>
              <w:rPr>
                <w:sz w:val="16"/>
              </w:rPr>
              <w:t>$2,270</w:t>
            </w:r>
          </w:p>
        </w:tc>
        <w:tc>
          <w:tcPr>
            <w:tcW w:type="dxa" w:w="1105"/>
          </w:tcPr>
          <w:p>
            <w:pPr>
              <w:spacing w:after="0"/>
              <w:jc w:val="right"/>
            </w:pPr>
            <w:r>
              <w:rPr>
                <w:sz w:val="16"/>
              </w:rPr>
              <w:t>$2,370</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Hurricane</w:t>
            </w:r>
          </w:p>
        </w:tc>
        <w:tc>
          <w:tcPr>
            <w:tcW w:type="dxa" w:w="1284"/>
          </w:tcPr>
          <w:p>
            <w:pPr>
              <w:spacing w:after="0"/>
              <w:jc w:val="left"/>
            </w:pPr>
            <w:r>
              <w:rPr>
                <w:sz w:val="16"/>
              </w:rPr>
              <w:t>No Rating</w:t>
            </w:r>
          </w:p>
        </w:tc>
        <w:tc>
          <w:tcPr>
            <w:tcW w:type="dxa" w:w="128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84"/>
          </w:tcPr>
          <w:p>
            <w:pPr>
              <w:spacing w:after="0"/>
              <w:jc w:val="right"/>
            </w:pPr>
            <w:r>
              <w:rPr>
                <w:sz w:val="16"/>
              </w:rPr>
              <w:t>$0</w:t>
            </w:r>
          </w:p>
        </w:tc>
        <w:tc>
          <w:tcPr>
            <w:tcW w:type="dxa" w:w="1105"/>
          </w:tcPr>
          <w:p>
            <w:pPr>
              <w:spacing w:after="0"/>
              <w:jc w:val="right"/>
            </w:pPr>
            <w:r>
              <w:rPr>
                <w:sz w:val="16"/>
              </w:rPr>
              <w:t>$0</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925"/>
        <w:gridCol w:w="1603"/>
        <w:gridCol w:w="1358"/>
        <w:gridCol w:w="1916"/>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925"/>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358"/>
            <w:shd w:val="clear" w:color="auto" w:fill="E8E8E8"/>
          </w:tcPr>
          <w:p>
            <w:pPr>
              <w:spacing w:after="0"/>
              <w:jc w:val="left"/>
            </w:pPr>
            <w:r>
              <w:rPr>
                <w:b/>
                <w:sz w:val="16"/>
              </w:rPr>
              <w:t>Most damaging (when different)</w:t>
            </w:r>
          </w:p>
        </w:tc>
        <w:tc>
          <w:tcPr>
            <w:tcW w:type="dxa" w:w="1916"/>
            <w:shd w:val="clear" w:color="auto" w:fill="E8E8E8"/>
          </w:tcPr>
          <w:p>
            <w:pPr>
              <w:spacing w:after="0"/>
              <w:jc w:val="left"/>
            </w:pPr>
            <w:r>
              <w:rPr>
                <w:b/>
                <w:sz w:val="16"/>
              </w:rPr>
              <w:t>How it applies to members</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25"/>
          </w:tcPr>
          <w:p>
            <w:pPr>
              <w:spacing w:after="0"/>
              <w:jc w:val="left"/>
            </w:pPr>
          </w:p>
        </w:tc>
        <w:tc>
          <w:tcPr>
            <w:tcW w:type="dxa" w:w="1603"/>
          </w:tcPr>
          <w:p>
            <w:pPr>
              <w:spacing w:after="0"/>
              <w:jc w:val="left"/>
            </w:pPr>
          </w:p>
        </w:tc>
        <w:tc>
          <w:tcPr>
            <w:tcW w:type="dxa" w:w="1358"/>
          </w:tcPr>
          <w:p>
            <w:pPr>
              <w:spacing w:after="0"/>
              <w:jc w:val="left"/>
            </w:pPr>
          </w:p>
        </w:tc>
        <w:tc>
          <w:tcPr>
            <w:tcW w:type="dxa" w:w="1916"/>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925"/>
          </w:tcPr>
          <w:p>
            <w:pPr>
              <w:spacing w:after="0"/>
              <w:jc w:val="left"/>
            </w:pPr>
          </w:p>
        </w:tc>
        <w:tc>
          <w:tcPr>
            <w:tcW w:type="dxa" w:w="1603"/>
          </w:tcPr>
          <w:p>
            <w:pPr>
              <w:spacing w:after="0"/>
              <w:jc w:val="left"/>
            </w:pPr>
          </w:p>
        </w:tc>
        <w:tc>
          <w:tcPr>
            <w:tcW w:type="dxa" w:w="1358"/>
          </w:tcPr>
          <w:p>
            <w:pPr>
              <w:spacing w:after="0"/>
              <w:jc w:val="left"/>
            </w:pPr>
          </w:p>
        </w:tc>
        <w:tc>
          <w:tcPr>
            <w:tcW w:type="dxa" w:w="1916"/>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32, 1996 to 2026 (32 zone-level)</w:t>
            </w:r>
          </w:p>
        </w:tc>
        <w:tc>
          <w:tcPr>
            <w:tcW w:type="dxa" w:w="1925"/>
          </w:tcPr>
          <w:p>
            <w:pPr>
              <w:spacing w:after="0"/>
              <w:jc w:val="left"/>
            </w:pPr>
            <w:r>
              <w:rPr>
                <w:sz w:val="16"/>
              </w:rPr>
              <w:t>1 day to 8 days (median 2 days); 26 with a recorded value</w:t>
            </w:r>
          </w:p>
        </w:tc>
        <w:tc>
          <w:tcPr>
            <w:tcW w:type="dxa" w:w="1603"/>
          </w:tcPr>
          <w:p>
            <w:pPr>
              <w:spacing w:after="0"/>
              <w:jc w:val="left"/>
            </w:pPr>
            <w:r>
              <w:rPr>
                <w:sz w:val="16"/>
              </w:rPr>
              <w:t>8 consecutive days, 2019-01-25 to 2019-02-01, zone-level</w:t>
            </w:r>
          </w:p>
        </w:tc>
        <w:tc>
          <w:tcPr>
            <w:tcW w:type="dxa" w:w="1358"/>
          </w:tcPr>
          <w:p>
            <w:pPr>
              <w:spacing w:after="0"/>
              <w:jc w:val="left"/>
            </w:pPr>
          </w:p>
        </w:tc>
        <w:tc>
          <w:tcPr>
            <w:tcW w:type="dxa" w:w="191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7, 2006 to 2013 (7 zone-level)</w:t>
            </w:r>
          </w:p>
        </w:tc>
        <w:tc>
          <w:tcPr>
            <w:tcW w:type="dxa" w:w="1925"/>
          </w:tcPr>
          <w:p>
            <w:pPr>
              <w:spacing w:after="0"/>
              <w:jc w:val="left"/>
            </w:pPr>
          </w:p>
        </w:tc>
        <w:tc>
          <w:tcPr>
            <w:tcW w:type="dxa" w:w="1603"/>
          </w:tcPr>
          <w:p>
            <w:pPr>
              <w:spacing w:after="0"/>
              <w:jc w:val="left"/>
            </w:pPr>
            <w:r>
              <w:rPr>
                <w:sz w:val="16"/>
              </w:rPr>
              <w:t>No crop damage reported in 7 records.</w:t>
            </w:r>
          </w:p>
        </w:tc>
        <w:tc>
          <w:tcPr>
            <w:tcW w:type="dxa" w:w="1358"/>
          </w:tcPr>
          <w:p>
            <w:pPr>
              <w:spacing w:after="0"/>
              <w:jc w:val="left"/>
            </w:pPr>
          </w:p>
        </w:tc>
        <w:tc>
          <w:tcPr>
            <w:tcW w:type="dxa" w:w="191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925"/>
          </w:tcPr>
          <w:p>
            <w:pPr>
              <w:spacing w:after="0"/>
              <w:jc w:val="left"/>
            </w:pPr>
          </w:p>
        </w:tc>
        <w:tc>
          <w:tcPr>
            <w:tcW w:type="dxa" w:w="1603"/>
          </w:tcPr>
          <w:p>
            <w:pPr>
              <w:spacing w:after="0"/>
              <w:jc w:val="left"/>
            </w:pPr>
          </w:p>
        </w:tc>
        <w:tc>
          <w:tcPr>
            <w:tcW w:type="dxa" w:w="1358"/>
          </w:tcPr>
          <w:p>
            <w:pPr>
              <w:spacing w:after="0"/>
              <w:jc w:val="left"/>
            </w:pPr>
          </w:p>
        </w:tc>
        <w:tc>
          <w:tcPr>
            <w:tcW w:type="dxa" w:w="1916"/>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925"/>
          </w:tcPr>
          <w:p>
            <w:pPr>
              <w:spacing w:after="0"/>
              <w:jc w:val="left"/>
            </w:pPr>
          </w:p>
        </w:tc>
        <w:tc>
          <w:tcPr>
            <w:tcW w:type="dxa" w:w="1603"/>
          </w:tcPr>
          <w:p>
            <w:pPr>
              <w:spacing w:after="0"/>
              <w:jc w:val="left"/>
            </w:pPr>
          </w:p>
        </w:tc>
        <w:tc>
          <w:tcPr>
            <w:tcW w:type="dxa" w:w="1358"/>
          </w:tcPr>
          <w:p>
            <w:pPr>
              <w:spacing w:after="0"/>
              <w:jc w:val="left"/>
            </w:pPr>
          </w:p>
        </w:tc>
        <w:tc>
          <w:tcPr>
            <w:tcW w:type="dxa" w:w="1916"/>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91, 1969 to 2025</w:t>
            </w:r>
          </w:p>
        </w:tc>
        <w:tc>
          <w:tcPr>
            <w:tcW w:type="dxa" w:w="1925"/>
          </w:tcPr>
          <w:p>
            <w:pPr>
              <w:spacing w:after="0"/>
              <w:jc w:val="left"/>
            </w:pPr>
            <w:r>
              <w:rPr>
                <w:sz w:val="16"/>
              </w:rPr>
              <w:t>0.75 in to 2.25 in (median 1 in); 91 with a recorded value</w:t>
            </w:r>
          </w:p>
        </w:tc>
        <w:tc>
          <w:tcPr>
            <w:tcW w:type="dxa" w:w="1603"/>
          </w:tcPr>
          <w:p>
            <w:pPr>
              <w:spacing w:after="0"/>
              <w:jc w:val="left"/>
            </w:pPr>
            <w:r>
              <w:rPr>
                <w:sz w:val="16"/>
              </w:rPr>
              <w:t>2.25 in hail, 1969-07-11</w:t>
            </w:r>
          </w:p>
        </w:tc>
        <w:tc>
          <w:tcPr>
            <w:tcW w:type="dxa" w:w="1358"/>
          </w:tcPr>
          <w:p>
            <w:pPr>
              <w:spacing w:after="0"/>
              <w:jc w:val="left"/>
            </w:pPr>
            <w:r>
              <w:rPr>
                <w:sz w:val="16"/>
              </w:rPr>
              <w:t>Hail, 2015-05-27, $500,000 property; $0 crops (2015 dollars)</w:t>
            </w:r>
          </w:p>
        </w:tc>
        <w:tc>
          <w:tcPr>
            <w:tcW w:type="dxa" w:w="1916"/>
          </w:tcPr>
          <w:p>
            <w:pPr>
              <w:spacing w:after="0"/>
              <w:jc w:val="left"/>
            </w:pPr>
            <w:r>
              <w:rPr>
                <w:sz w:val="16"/>
              </w:rPr>
              <w:t>Event records naming member places: Menominee city (16 records), Menominee township (16 records), Stephenson city (7 records), Stephenson township (7 records), Carney village (6 records), Spalding township (5 records), Daggett township (3 records), Daggett village (3 records), Powers village (3 records), Faithorn township (1 record); and 3 more member places (see the XLSX file).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6, 2006 to 2026 (6 zone-level)</w:t>
            </w:r>
          </w:p>
        </w:tc>
        <w:tc>
          <w:tcPr>
            <w:tcW w:type="dxa" w:w="1925"/>
          </w:tcPr>
          <w:p>
            <w:pPr>
              <w:spacing w:after="0"/>
              <w:jc w:val="left"/>
            </w:pPr>
            <w:r>
              <w:rPr>
                <w:sz w:val="16"/>
              </w:rPr>
              <w:t>1 day to 2 days (median 1 day); 6 with a recorded value</w:t>
            </w:r>
          </w:p>
        </w:tc>
        <w:tc>
          <w:tcPr>
            <w:tcW w:type="dxa" w:w="1603"/>
          </w:tcPr>
          <w:p>
            <w:pPr>
              <w:spacing w:after="0"/>
              <w:jc w:val="left"/>
            </w:pPr>
            <w:r>
              <w:rPr>
                <w:sz w:val="16"/>
              </w:rPr>
              <w:t>2 consecutive days, 2022-06-20 to 2022-06-21, zone-level</w:t>
            </w:r>
          </w:p>
        </w:tc>
        <w:tc>
          <w:tcPr>
            <w:tcW w:type="dxa" w:w="1358"/>
          </w:tcPr>
          <w:p>
            <w:pPr>
              <w:spacing w:after="0"/>
              <w:jc w:val="left"/>
            </w:pPr>
          </w:p>
        </w:tc>
        <w:tc>
          <w:tcPr>
            <w:tcW w:type="dxa" w:w="191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925"/>
          </w:tcPr>
          <w:p>
            <w:pPr>
              <w:spacing w:after="0"/>
              <w:jc w:val="left"/>
            </w:pPr>
          </w:p>
        </w:tc>
        <w:tc>
          <w:tcPr>
            <w:tcW w:type="dxa" w:w="1603"/>
          </w:tcPr>
          <w:p>
            <w:pPr>
              <w:spacing w:after="0"/>
              <w:jc w:val="left"/>
            </w:pPr>
          </w:p>
        </w:tc>
        <w:tc>
          <w:tcPr>
            <w:tcW w:type="dxa" w:w="1358"/>
          </w:tcPr>
          <w:p>
            <w:pPr>
              <w:spacing w:after="0"/>
              <w:jc w:val="left"/>
            </w:pPr>
          </w:p>
        </w:tc>
        <w:tc>
          <w:tcPr>
            <w:tcW w:type="dxa" w:w="1916"/>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7, 1998 to 2026 (7 zone-level)</w:t>
            </w:r>
          </w:p>
        </w:tc>
        <w:tc>
          <w:tcPr>
            <w:tcW w:type="dxa" w:w="1925"/>
          </w:tcPr>
          <w:p>
            <w:pPr>
              <w:spacing w:after="0"/>
              <w:jc w:val="left"/>
            </w:pPr>
          </w:p>
        </w:tc>
        <w:tc>
          <w:tcPr>
            <w:tcW w:type="dxa" w:w="1603"/>
          </w:tcPr>
          <w:p>
            <w:pPr>
              <w:spacing w:after="0"/>
              <w:jc w:val="left"/>
            </w:pPr>
            <w:r>
              <w:rPr>
                <w:sz w:val="16"/>
              </w:rPr>
              <w:t>No damage reported in 7 records.</w:t>
            </w:r>
          </w:p>
        </w:tc>
        <w:tc>
          <w:tcPr>
            <w:tcW w:type="dxa" w:w="1358"/>
          </w:tcPr>
          <w:p>
            <w:pPr>
              <w:spacing w:after="0"/>
              <w:jc w:val="left"/>
            </w:pPr>
          </w:p>
        </w:tc>
        <w:tc>
          <w:tcPr>
            <w:tcW w:type="dxa" w:w="191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11, 1996 to 2026 (6 zone-level)</w:t>
            </w:r>
          </w:p>
        </w:tc>
        <w:tc>
          <w:tcPr>
            <w:tcW w:type="dxa" w:w="1925"/>
          </w:tcPr>
          <w:p>
            <w:pPr>
              <w:spacing w:after="0"/>
              <w:jc w:val="left"/>
            </w:pPr>
          </w:p>
        </w:tc>
        <w:tc>
          <w:tcPr>
            <w:tcW w:type="dxa" w:w="1603"/>
          </w:tcPr>
          <w:p>
            <w:pPr>
              <w:spacing w:after="0"/>
              <w:jc w:val="left"/>
            </w:pPr>
            <w:r>
              <w:rPr>
                <w:sz w:val="16"/>
              </w:rPr>
              <w:t>Lakeshore Flood, 2020-05-18, $1,000,000 property; $0 crops, reported for the zone (2020 dollars); NWS zone MIZ012 (MENOMINEE), zone-level: may include parts of neighboring counties</w:t>
            </w:r>
          </w:p>
        </w:tc>
        <w:tc>
          <w:tcPr>
            <w:tcW w:type="dxa" w:w="1358"/>
          </w:tcPr>
          <w:p>
            <w:pPr>
              <w:spacing w:after="0"/>
              <w:jc w:val="left"/>
            </w:pPr>
          </w:p>
        </w:tc>
        <w:tc>
          <w:tcPr>
            <w:tcW w:type="dxa" w:w="1916"/>
          </w:tcPr>
          <w:p>
            <w:pPr>
              <w:spacing w:after="0"/>
              <w:jc w:val="left"/>
            </w:pPr>
            <w:r>
              <w:rPr>
                <w:sz w:val="16"/>
              </w:rPr>
              <w:t>Event records naming member places: Spalding township (2 records), Stephenson city (2 records), Stephenson township (2 records), Faithorn township (1 record). Zone-level records (6)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25"/>
          </w:tcPr>
          <w:p>
            <w:pPr>
              <w:spacing w:after="0"/>
              <w:jc w:val="left"/>
            </w:pPr>
          </w:p>
        </w:tc>
        <w:tc>
          <w:tcPr>
            <w:tcW w:type="dxa" w:w="1603"/>
          </w:tcPr>
          <w:p>
            <w:pPr>
              <w:spacing w:after="0"/>
              <w:jc w:val="left"/>
            </w:pPr>
          </w:p>
        </w:tc>
        <w:tc>
          <w:tcPr>
            <w:tcW w:type="dxa" w:w="1358"/>
          </w:tcPr>
          <w:p>
            <w:pPr>
              <w:spacing w:after="0"/>
              <w:jc w:val="left"/>
            </w:pPr>
          </w:p>
        </w:tc>
        <w:tc>
          <w:tcPr>
            <w:tcW w:type="dxa" w:w="1916"/>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2, 2014 to 2017</w:t>
            </w:r>
          </w:p>
        </w:tc>
        <w:tc>
          <w:tcPr>
            <w:tcW w:type="dxa" w:w="1925"/>
          </w:tcPr>
          <w:p>
            <w:pPr>
              <w:spacing w:after="0"/>
              <w:jc w:val="left"/>
            </w:pPr>
          </w:p>
        </w:tc>
        <w:tc>
          <w:tcPr>
            <w:tcW w:type="dxa" w:w="1603"/>
          </w:tcPr>
          <w:p>
            <w:pPr>
              <w:spacing w:after="0"/>
              <w:jc w:val="left"/>
            </w:pPr>
            <w:r>
              <w:rPr>
                <w:sz w:val="16"/>
              </w:rPr>
              <w:t>Lightning, 2017-07-25, $500,000 property; $0 crops (2017 dollars)</w:t>
            </w:r>
          </w:p>
        </w:tc>
        <w:tc>
          <w:tcPr>
            <w:tcW w:type="dxa" w:w="1358"/>
          </w:tcPr>
          <w:p>
            <w:pPr>
              <w:spacing w:after="0"/>
              <w:jc w:val="left"/>
            </w:pPr>
          </w:p>
        </w:tc>
        <w:tc>
          <w:tcPr>
            <w:tcW w:type="dxa" w:w="1916"/>
          </w:tcPr>
          <w:p>
            <w:pPr>
              <w:spacing w:after="0"/>
              <w:jc w:val="left"/>
            </w:pPr>
            <w:r>
              <w:rPr>
                <w:sz w:val="16"/>
              </w:rPr>
              <w:t>Event records naming member places: Harris township (1 record), Powers village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11, 2002 to 2024 (11 zone-level)</w:t>
            </w:r>
          </w:p>
        </w:tc>
        <w:tc>
          <w:tcPr>
            <w:tcW w:type="dxa" w:w="1925"/>
          </w:tcPr>
          <w:p>
            <w:pPr>
              <w:spacing w:after="0"/>
              <w:jc w:val="left"/>
            </w:pPr>
            <w:r>
              <w:rPr>
                <w:sz w:val="16"/>
              </w:rPr>
              <w:t>39 kt (45 mph) to 61 kt (70 mph) (median 52 kt (60 mph)); 11 with a recorded value</w:t>
            </w:r>
          </w:p>
        </w:tc>
        <w:tc>
          <w:tcPr>
            <w:tcW w:type="dxa" w:w="1603"/>
          </w:tcPr>
          <w:p>
            <w:pPr>
              <w:spacing w:after="0"/>
              <w:jc w:val="left"/>
            </w:pPr>
            <w:r>
              <w:rPr>
                <w:sz w:val="16"/>
              </w:rPr>
              <w:t>61 kt (70 mph) estimated gust, High Wind, 2024-06-25; NWS zone MIZ012 (MENOMINEE), zone-level: may include parts of neighboring counties</w:t>
            </w:r>
          </w:p>
        </w:tc>
        <w:tc>
          <w:tcPr>
            <w:tcW w:type="dxa" w:w="1358"/>
          </w:tcPr>
          <w:p>
            <w:pPr>
              <w:spacing w:after="0"/>
              <w:jc w:val="left"/>
            </w:pPr>
          </w:p>
        </w:tc>
        <w:tc>
          <w:tcPr>
            <w:tcW w:type="dxa" w:w="1916"/>
          </w:tcPr>
          <w:p>
            <w:pPr>
              <w:spacing w:after="0"/>
              <w:jc w:val="left"/>
            </w:pPr>
            <w:r>
              <w:rPr>
                <w:sz w:val="16"/>
              </w:rPr>
              <w:t>Zone-level records: applies countywide; national data do not locate these events within the county.</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127, 1963 to 2025</w:t>
            </w:r>
          </w:p>
        </w:tc>
        <w:tc>
          <w:tcPr>
            <w:tcW w:type="dxa" w:w="1925"/>
          </w:tcPr>
          <w:p>
            <w:pPr>
              <w:spacing w:after="0"/>
              <w:jc w:val="left"/>
            </w:pPr>
            <w:r>
              <w:rPr>
                <w:sz w:val="16"/>
              </w:rPr>
              <w:t>40 kt (46 mph) to 96 kt (110 mph) (median 55 kt (63 mph)); 114 with a recorded value</w:t>
            </w:r>
          </w:p>
        </w:tc>
        <w:tc>
          <w:tcPr>
            <w:tcW w:type="dxa" w:w="1603"/>
          </w:tcPr>
          <w:p>
            <w:pPr>
              <w:spacing w:after="0"/>
              <w:jc w:val="left"/>
            </w:pPr>
            <w:r>
              <w:rPr>
                <w:sz w:val="16"/>
              </w:rPr>
              <w:t>96 kt (110 mph) estimated gust, Thunderstorm Wind, 2022-06-15</w:t>
            </w:r>
          </w:p>
        </w:tc>
        <w:tc>
          <w:tcPr>
            <w:tcW w:type="dxa" w:w="1358"/>
          </w:tcPr>
          <w:p>
            <w:pPr>
              <w:spacing w:after="0"/>
              <w:jc w:val="left"/>
            </w:pPr>
          </w:p>
        </w:tc>
        <w:tc>
          <w:tcPr>
            <w:tcW w:type="dxa" w:w="1916"/>
          </w:tcPr>
          <w:p>
            <w:pPr>
              <w:spacing w:after="0"/>
              <w:jc w:val="left"/>
            </w:pPr>
            <w:r>
              <w:rPr>
                <w:sz w:val="16"/>
              </w:rPr>
              <w:t>Event records naming member places: Menominee city (15 records), Menominee township (15 records), Stephenson city (11 records), Stephenson township (11 records), Daggett township (10 records), Daggett village (10 records), Carney village (8 records), Faithorn township (4 records), Powers village (4 records), Spalding township (3 records); and 3 more member places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9, 1972 to 2016</w:t>
            </w:r>
          </w:p>
        </w:tc>
        <w:tc>
          <w:tcPr>
            <w:tcW w:type="dxa" w:w="1925"/>
          </w:tcPr>
          <w:p>
            <w:pPr>
              <w:spacing w:after="0"/>
              <w:jc w:val="left"/>
            </w:pPr>
            <w:r>
              <w:rPr>
                <w:sz w:val="16"/>
              </w:rPr>
              <w:t>F/EF0 to F/EF3 (median F/EF2); 9 with a recorded value</w:t>
            </w:r>
          </w:p>
        </w:tc>
        <w:tc>
          <w:tcPr>
            <w:tcW w:type="dxa" w:w="1603"/>
          </w:tcPr>
          <w:p>
            <w:pPr>
              <w:spacing w:after="0"/>
              <w:jc w:val="left"/>
            </w:pPr>
            <w:r>
              <w:rPr>
                <w:sz w:val="16"/>
              </w:rPr>
              <w:t>F3 tornado, 1986-07-04, 16.3 mi path length (records before 1996 may include the whole path; rating and listing come from the county where the tornado began), 750 yd wide, $2,500,000 property; crops not recorded (1986 dollars), 12 direct injuries</w:t>
            </w:r>
          </w:p>
        </w:tc>
        <w:tc>
          <w:tcPr>
            <w:tcW w:type="dxa" w:w="1358"/>
          </w:tcPr>
          <w:p>
            <w:pPr>
              <w:spacing w:after="0"/>
              <w:jc w:val="left"/>
            </w:pPr>
          </w:p>
        </w:tc>
        <w:tc>
          <w:tcPr>
            <w:tcW w:type="dxa" w:w="1916"/>
          </w:tcPr>
          <w:p>
            <w:pPr>
              <w:spacing w:after="0"/>
              <w:jc w:val="left"/>
            </w:pPr>
            <w:r>
              <w:rPr>
                <w:sz w:val="16"/>
              </w:rPr>
              <w:t>No event record names a member place.</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25"/>
          </w:tcPr>
          <w:p>
            <w:pPr>
              <w:spacing w:after="0"/>
              <w:jc w:val="left"/>
            </w:pPr>
          </w:p>
        </w:tc>
        <w:tc>
          <w:tcPr>
            <w:tcW w:type="dxa" w:w="1603"/>
          </w:tcPr>
          <w:p>
            <w:pPr>
              <w:spacing w:after="0"/>
              <w:jc w:val="left"/>
            </w:pPr>
          </w:p>
        </w:tc>
        <w:tc>
          <w:tcPr>
            <w:tcW w:type="dxa" w:w="1358"/>
          </w:tcPr>
          <w:p>
            <w:pPr>
              <w:spacing w:after="0"/>
              <w:jc w:val="left"/>
            </w:pPr>
          </w:p>
        </w:tc>
        <w:tc>
          <w:tcPr>
            <w:tcW w:type="dxa" w:w="1916"/>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925"/>
          </w:tcPr>
          <w:p>
            <w:pPr>
              <w:spacing w:after="0"/>
              <w:jc w:val="left"/>
            </w:pPr>
          </w:p>
        </w:tc>
        <w:tc>
          <w:tcPr>
            <w:tcW w:type="dxa" w:w="1603"/>
          </w:tcPr>
          <w:p>
            <w:pPr>
              <w:spacing w:after="0"/>
              <w:jc w:val="left"/>
            </w:pPr>
          </w:p>
        </w:tc>
        <w:tc>
          <w:tcPr>
            <w:tcW w:type="dxa" w:w="1358"/>
          </w:tcPr>
          <w:p>
            <w:pPr>
              <w:spacing w:after="0"/>
              <w:jc w:val="left"/>
            </w:pPr>
          </w:p>
        </w:tc>
        <w:tc>
          <w:tcPr>
            <w:tcW w:type="dxa" w:w="1916"/>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925"/>
          </w:tcPr>
          <w:p>
            <w:pPr>
              <w:spacing w:after="0"/>
              <w:jc w:val="left"/>
            </w:pPr>
          </w:p>
        </w:tc>
        <w:tc>
          <w:tcPr>
            <w:tcW w:type="dxa" w:w="1603"/>
          </w:tcPr>
          <w:p>
            <w:pPr>
              <w:spacing w:after="0"/>
              <w:jc w:val="left"/>
            </w:pPr>
          </w:p>
        </w:tc>
        <w:tc>
          <w:tcPr>
            <w:tcW w:type="dxa" w:w="1358"/>
          </w:tcPr>
          <w:p>
            <w:pPr>
              <w:spacing w:after="0"/>
              <w:jc w:val="left"/>
            </w:pPr>
          </w:p>
        </w:tc>
        <w:tc>
          <w:tcPr>
            <w:tcW w:type="dxa" w:w="1916"/>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166, 1996 to 2026 (166 zone-level)</w:t>
            </w:r>
          </w:p>
        </w:tc>
        <w:tc>
          <w:tcPr>
            <w:tcW w:type="dxa" w:w="1925"/>
          </w:tcPr>
          <w:p>
            <w:pPr>
              <w:spacing w:after="0"/>
              <w:jc w:val="left"/>
            </w:pPr>
          </w:p>
        </w:tc>
        <w:tc>
          <w:tcPr>
            <w:tcW w:type="dxa" w:w="1603"/>
          </w:tcPr>
          <w:p>
            <w:pPr>
              <w:spacing w:after="0"/>
              <w:jc w:val="left"/>
            </w:pPr>
            <w:r>
              <w:rPr>
                <w:sz w:val="16"/>
              </w:rPr>
              <w:t>Winter Weather, 2019-02-23, $150,000 property; $0 crops, reported for the zone (2019 dollars); NWS zone MIZ012 (MENOMINEE), zone-level: may include parts of neighboring counties</w:t>
            </w:r>
          </w:p>
        </w:tc>
        <w:tc>
          <w:tcPr>
            <w:tcW w:type="dxa" w:w="1358"/>
          </w:tcPr>
          <w:p>
            <w:pPr>
              <w:spacing w:after="0"/>
              <w:jc w:val="left"/>
            </w:pPr>
          </w:p>
        </w:tc>
        <w:tc>
          <w:tcPr>
            <w:tcW w:type="dxa" w:w="191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4"/>
        <w:gridCol w:w="2305"/>
        <w:gridCol w:w="3920"/>
        <w:gridCol w:w="1362"/>
        <w:gridCol w:w="123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4"/>
            <w:shd w:val="clear" w:color="auto" w:fill="E8E8E8"/>
          </w:tcPr>
          <w:p>
            <w:pPr>
              <w:spacing w:after="0"/>
              <w:jc w:val="left"/>
            </w:pPr>
            <w:r>
              <w:rPr>
                <w:b/>
                <w:sz w:val="16"/>
              </w:rPr>
              <w:t>Type</w:t>
            </w:r>
          </w:p>
        </w:tc>
        <w:tc>
          <w:tcPr>
            <w:tcW w:type="dxa" w:w="2305"/>
            <w:shd w:val="clear" w:color="auto" w:fill="E8E8E8"/>
          </w:tcPr>
          <w:p>
            <w:pPr>
              <w:spacing w:after="0"/>
              <w:jc w:val="left"/>
            </w:pPr>
            <w:r>
              <w:rPr>
                <w:b/>
                <w:sz w:val="16"/>
              </w:rPr>
              <w:t>Title</w:t>
            </w:r>
          </w:p>
        </w:tc>
        <w:tc>
          <w:tcPr>
            <w:tcW w:type="dxa" w:w="3920"/>
            <w:shd w:val="clear" w:color="auto" w:fill="E8E8E8"/>
          </w:tcPr>
          <w:p>
            <w:pPr>
              <w:spacing w:after="0"/>
              <w:jc w:val="left"/>
            </w:pPr>
            <w:r>
              <w:rPr>
                <w:b/>
                <w:sz w:val="16"/>
              </w:rPr>
              <w:t>Mapped hazard</w:t>
            </w:r>
          </w:p>
        </w:tc>
        <w:tc>
          <w:tcPr>
            <w:tcW w:type="dxa" w:w="13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294"/>
          </w:tcPr>
          <w:p>
            <w:pPr>
              <w:spacing w:after="0"/>
              <w:jc w:val="left"/>
            </w:pPr>
            <w:r>
              <w:rPr>
                <w:sz w:val="16"/>
              </w:rPr>
              <w:t>Major disaster</w:t>
            </w:r>
          </w:p>
        </w:tc>
        <w:tc>
          <w:tcPr>
            <w:tcW w:type="dxa" w:w="2305"/>
          </w:tcPr>
          <w:p>
            <w:pPr>
              <w:spacing w:after="0"/>
              <w:jc w:val="left"/>
            </w:pPr>
            <w:r>
              <w:rPr>
                <w:sz w:val="16"/>
              </w:rPr>
              <w:t>SEVERE STORMS, TORNADOES, AND FLOODING</w:t>
            </w:r>
          </w:p>
        </w:tc>
        <w:tc>
          <w:tcPr>
            <w:tcW w:type="dxa" w:w="3920"/>
          </w:tcPr>
          <w:p>
            <w:pPr>
              <w:spacing w:after="0"/>
              <w:jc w:val="left"/>
            </w:pPr>
            <w:r>
              <w:rPr>
                <w:sz w:val="16"/>
              </w:rPr>
              <w:t>Inland Flooding (primary); also designated: Tornado</w:t>
            </w:r>
          </w:p>
        </w:tc>
        <w:tc>
          <w:tcPr>
            <w:tcW w:type="dxa" w:w="1362"/>
          </w:tcPr>
          <w:p>
            <w:pPr>
              <w:spacing w:after="0"/>
              <w:jc w:val="right"/>
            </w:pPr>
            <w:r>
              <w:rPr>
                <w:sz w:val="16"/>
              </w:rPr>
              <w:t>none found</w:t>
            </w:r>
          </w:p>
        </w:tc>
        <w:tc>
          <w:tcPr>
            <w:tcW w:type="dxa" w:w="1234"/>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294"/>
          </w:tcPr>
          <w:p>
            <w:pPr>
              <w:spacing w:after="0"/>
              <w:jc w:val="left"/>
            </w:pPr>
            <w:r>
              <w:rPr>
                <w:sz w:val="16"/>
              </w:rPr>
              <w:t>Major disaster</w:t>
            </w:r>
          </w:p>
        </w:tc>
        <w:tc>
          <w:tcPr>
            <w:tcW w:type="dxa" w:w="2305"/>
          </w:tcPr>
          <w:p>
            <w:pPr>
              <w:spacing w:after="0"/>
              <w:jc w:val="left"/>
            </w:pPr>
            <w:r>
              <w:rPr>
                <w:sz w:val="16"/>
              </w:rPr>
              <w:t>COVID-19 PANDEMIC</w:t>
            </w:r>
          </w:p>
        </w:tc>
        <w:tc>
          <w:tcPr>
            <w:tcW w:type="dxa" w:w="3920"/>
          </w:tcPr>
          <w:p>
            <w:pPr>
              <w:spacing w:after="0"/>
              <w:jc w:val="left"/>
            </w:pPr>
            <w:r>
              <w:rPr>
                <w:sz w:val="16"/>
              </w:rPr>
              <w:t>Non-natural, not counted</w:t>
            </w:r>
          </w:p>
        </w:tc>
        <w:tc>
          <w:tcPr>
            <w:tcW w:type="dxa" w:w="1362"/>
          </w:tcPr>
          <w:p>
            <w:pPr>
              <w:spacing w:after="0"/>
              <w:jc w:val="right"/>
            </w:pPr>
            <w:r>
              <w:rPr>
                <w:sz w:val="16"/>
              </w:rPr>
              <w:t>none found</w:t>
            </w:r>
          </w:p>
        </w:tc>
        <w:tc>
          <w:tcPr>
            <w:tcW w:type="dxa" w:w="123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294"/>
          </w:tcPr>
          <w:p>
            <w:pPr>
              <w:spacing w:after="0"/>
              <w:jc w:val="left"/>
            </w:pPr>
            <w:r>
              <w:rPr>
                <w:sz w:val="16"/>
              </w:rPr>
              <w:t>Emergency</w:t>
            </w:r>
          </w:p>
        </w:tc>
        <w:tc>
          <w:tcPr>
            <w:tcW w:type="dxa" w:w="2305"/>
          </w:tcPr>
          <w:p>
            <w:pPr>
              <w:spacing w:after="0"/>
              <w:jc w:val="left"/>
            </w:pPr>
            <w:r>
              <w:rPr>
                <w:sz w:val="16"/>
              </w:rPr>
              <w:t>COVID-19</w:t>
            </w:r>
          </w:p>
        </w:tc>
        <w:tc>
          <w:tcPr>
            <w:tcW w:type="dxa" w:w="3920"/>
          </w:tcPr>
          <w:p>
            <w:pPr>
              <w:spacing w:after="0"/>
              <w:jc w:val="left"/>
            </w:pPr>
            <w:r>
              <w:rPr>
                <w:sz w:val="16"/>
              </w:rPr>
              <w:t>Non-natural, not counted</w:t>
            </w:r>
          </w:p>
        </w:tc>
        <w:tc>
          <w:tcPr>
            <w:tcW w:type="dxa" w:w="1362"/>
          </w:tcPr>
          <w:p>
            <w:pPr>
              <w:spacing w:after="0"/>
              <w:jc w:val="right"/>
            </w:pPr>
            <w:r>
              <w:rPr>
                <w:sz w:val="16"/>
              </w:rPr>
              <w:t>none found</w:t>
            </w:r>
          </w:p>
        </w:tc>
        <w:tc>
          <w:tcPr>
            <w:tcW w:type="dxa" w:w="1234"/>
          </w:tcPr>
          <w:p>
            <w:pPr>
              <w:spacing w:after="0"/>
              <w:jc w:val="left"/>
            </w:pPr>
          </w:p>
        </w:tc>
        <w:tc>
          <w:tcPr>
            <w:tcW w:type="dxa" w:w="886"/>
          </w:tcPr>
          <w:p>
            <w:pPr>
              <w:spacing w:after="0"/>
              <w:jc w:val="left"/>
            </w:pPr>
            <w:r>
              <w:rPr>
                <w:sz w:val="16"/>
              </w:rPr>
              <w:t>same incident as DR-4494</w:t>
            </w:r>
          </w:p>
        </w:tc>
      </w:tr>
      <w:tr>
        <w:trPr>
          <w:cantSplit/>
        </w:trPr>
        <w:tc>
          <w:tcPr>
            <w:tcW w:type="dxa" w:w="1037"/>
          </w:tcPr>
          <w:p>
            <w:pPr>
              <w:spacing w:after="0"/>
              <w:jc w:val="left"/>
            </w:pPr>
            <w:r>
              <w:rPr>
                <w:sz w:val="16"/>
              </w:rPr>
              <w:t>2018-08-02</w:t>
            </w:r>
          </w:p>
        </w:tc>
        <w:tc>
          <w:tcPr>
            <w:tcW w:type="dxa" w:w="1037"/>
          </w:tcPr>
          <w:p>
            <w:pPr>
              <w:spacing w:after="0"/>
              <w:jc w:val="left"/>
            </w:pPr>
            <w:r>
              <w:rPr>
                <w:sz w:val="16"/>
              </w:rPr>
              <w:t>2018-06-16</w:t>
            </w:r>
          </w:p>
        </w:tc>
        <w:tc>
          <w:tcPr>
            <w:tcW w:type="dxa" w:w="1037"/>
          </w:tcPr>
          <w:p>
            <w:pPr>
              <w:spacing w:after="0"/>
              <w:jc w:val="left"/>
            </w:pPr>
            <w:r>
              <w:rPr>
                <w:sz w:val="16"/>
              </w:rPr>
              <w:t>DR-4381-MI</w:t>
            </w:r>
          </w:p>
        </w:tc>
        <w:tc>
          <w:tcPr>
            <w:tcW w:type="dxa" w:w="1294"/>
          </w:tcPr>
          <w:p>
            <w:pPr>
              <w:spacing w:after="0"/>
              <w:jc w:val="left"/>
            </w:pPr>
            <w:r>
              <w:rPr>
                <w:sz w:val="16"/>
              </w:rPr>
              <w:t>Major disaster</w:t>
            </w:r>
          </w:p>
        </w:tc>
        <w:tc>
          <w:tcPr>
            <w:tcW w:type="dxa" w:w="2305"/>
          </w:tcPr>
          <w:p>
            <w:pPr>
              <w:spacing w:after="0"/>
              <w:jc w:val="left"/>
            </w:pPr>
            <w:r>
              <w:rPr>
                <w:sz w:val="16"/>
              </w:rPr>
              <w:t>SEVERE STORMS, FLOODING, LANDSLIDES, AND MUDSLIDES</w:t>
            </w:r>
          </w:p>
        </w:tc>
        <w:tc>
          <w:tcPr>
            <w:tcW w:type="dxa" w:w="3920"/>
          </w:tcPr>
          <w:p>
            <w:pPr>
              <w:spacing w:after="0"/>
              <w:jc w:val="left"/>
            </w:pPr>
            <w:r>
              <w:rPr>
                <w:sz w:val="16"/>
              </w:rPr>
              <w:t>Inland Flooding (primary); also designated: Landslide</w:t>
            </w:r>
          </w:p>
        </w:tc>
        <w:tc>
          <w:tcPr>
            <w:tcW w:type="dxa" w:w="1362"/>
          </w:tcPr>
          <w:p>
            <w:pPr>
              <w:spacing w:after="0"/>
              <w:jc w:val="right"/>
            </w:pPr>
            <w:r>
              <w:rPr>
                <w:sz w:val="16"/>
              </w:rPr>
              <w:t>$137,860.99</w:t>
            </w:r>
          </w:p>
        </w:tc>
        <w:tc>
          <w:tcPr>
            <w:tcW w:type="dxa" w:w="123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294"/>
          </w:tcPr>
          <w:p>
            <w:pPr>
              <w:spacing w:after="0"/>
              <w:jc w:val="left"/>
            </w:pPr>
            <w:r>
              <w:rPr>
                <w:sz w:val="16"/>
              </w:rPr>
              <w:t>Emergency</w:t>
            </w:r>
          </w:p>
        </w:tc>
        <w:tc>
          <w:tcPr>
            <w:tcW w:type="dxa" w:w="2305"/>
          </w:tcPr>
          <w:p>
            <w:pPr>
              <w:spacing w:after="0"/>
              <w:jc w:val="left"/>
            </w:pPr>
            <w:r>
              <w:rPr>
                <w:sz w:val="16"/>
              </w:rPr>
              <w:t>HURRICANE KATRINA EVACUATION</w:t>
            </w:r>
          </w:p>
        </w:tc>
        <w:tc>
          <w:tcPr>
            <w:tcW w:type="dxa" w:w="3920"/>
          </w:tcPr>
          <w:p>
            <w:pPr>
              <w:spacing w:after="0"/>
              <w:jc w:val="left"/>
            </w:pPr>
            <w:r>
              <w:rPr>
                <w:sz w:val="16"/>
              </w:rPr>
              <w:t>Hurricane: evacuation support, not a local hazard event; not counted</w:t>
            </w:r>
          </w:p>
        </w:tc>
        <w:tc>
          <w:tcPr>
            <w:tcW w:type="dxa" w:w="1362"/>
          </w:tcPr>
          <w:p>
            <w:pPr>
              <w:spacing w:after="0"/>
              <w:jc w:val="right"/>
            </w:pPr>
            <w:r>
              <w:rPr>
                <w:sz w:val="16"/>
              </w:rPr>
              <w:t>none found</w:t>
            </w:r>
          </w:p>
        </w:tc>
        <w:tc>
          <w:tcPr>
            <w:tcW w:type="dxa" w:w="123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294"/>
          </w:tcPr>
          <w:p>
            <w:pPr>
              <w:spacing w:after="0"/>
              <w:jc w:val="left"/>
            </w:pPr>
            <w:r>
              <w:rPr>
                <w:sz w:val="16"/>
              </w:rPr>
              <w:t>Emergency</w:t>
            </w:r>
          </w:p>
        </w:tc>
        <w:tc>
          <w:tcPr>
            <w:tcW w:type="dxa" w:w="2305"/>
          </w:tcPr>
          <w:p>
            <w:pPr>
              <w:spacing w:after="0"/>
              <w:jc w:val="left"/>
            </w:pPr>
            <w:r>
              <w:rPr>
                <w:sz w:val="16"/>
              </w:rPr>
              <w:t>BLIZZARDS &amp; SNOWSTORMS</w:t>
            </w:r>
          </w:p>
        </w:tc>
        <w:tc>
          <w:tcPr>
            <w:tcW w:type="dxa" w:w="3920"/>
          </w:tcPr>
          <w:p>
            <w:pPr>
              <w:spacing w:after="0"/>
              <w:jc w:val="left"/>
            </w:pPr>
            <w:r>
              <w:rPr>
                <w:sz w:val="16"/>
              </w:rPr>
              <w:t>Winter Weather</w:t>
            </w:r>
          </w:p>
        </w:tc>
        <w:tc>
          <w:tcPr>
            <w:tcW w:type="dxa" w:w="1362"/>
          </w:tcPr>
          <w:p>
            <w:pPr>
              <w:spacing w:after="0"/>
              <w:jc w:val="right"/>
            </w:pPr>
            <w:r>
              <w:rPr>
                <w:sz w:val="16"/>
              </w:rPr>
              <w:t>none found</w:t>
            </w:r>
          </w:p>
        </w:tc>
        <w:tc>
          <w:tcPr>
            <w:tcW w:type="dxa" w:w="123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294"/>
          </w:tcPr>
          <w:p>
            <w:pPr>
              <w:spacing w:after="0"/>
              <w:jc w:val="left"/>
            </w:pPr>
            <w:r>
              <w:rPr>
                <w:sz w:val="16"/>
              </w:rPr>
              <w:t>Emergency</w:t>
            </w:r>
          </w:p>
        </w:tc>
        <w:tc>
          <w:tcPr>
            <w:tcW w:type="dxa" w:w="2305"/>
          </w:tcPr>
          <w:p>
            <w:pPr>
              <w:spacing w:after="0"/>
              <w:jc w:val="left"/>
            </w:pPr>
            <w:r>
              <w:rPr>
                <w:sz w:val="16"/>
              </w:rPr>
              <w:t>DROUGHT</w:t>
            </w:r>
          </w:p>
        </w:tc>
        <w:tc>
          <w:tcPr>
            <w:tcW w:type="dxa" w:w="3920"/>
          </w:tcPr>
          <w:p>
            <w:pPr>
              <w:spacing w:after="0"/>
              <w:jc w:val="left"/>
            </w:pPr>
            <w:r>
              <w:rPr>
                <w:sz w:val="16"/>
              </w:rPr>
              <w:t>Drought</w:t>
            </w:r>
          </w:p>
        </w:tc>
        <w:tc>
          <w:tcPr>
            <w:tcW w:type="dxa" w:w="1362"/>
          </w:tcPr>
          <w:p>
            <w:pPr>
              <w:spacing w:after="0"/>
              <w:jc w:val="right"/>
            </w:pPr>
            <w:r>
              <w:rPr>
                <w:sz w:val="16"/>
              </w:rPr>
              <w:t>none found</w:t>
            </w:r>
          </w:p>
        </w:tc>
        <w:tc>
          <w:tcPr>
            <w:tcW w:type="dxa" w:w="123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1973-04-12</w:t>
            </w:r>
          </w:p>
        </w:tc>
        <w:tc>
          <w:tcPr>
            <w:tcW w:type="dxa" w:w="1037"/>
          </w:tcPr>
          <w:p>
            <w:pPr>
              <w:spacing w:after="0"/>
              <w:jc w:val="left"/>
            </w:pPr>
            <w:r>
              <w:rPr>
                <w:sz w:val="16"/>
              </w:rPr>
              <w:t>1973-04-12</w:t>
            </w:r>
          </w:p>
        </w:tc>
        <w:tc>
          <w:tcPr>
            <w:tcW w:type="dxa" w:w="1037"/>
          </w:tcPr>
          <w:p>
            <w:pPr>
              <w:spacing w:after="0"/>
              <w:jc w:val="left"/>
            </w:pPr>
            <w:r>
              <w:rPr>
                <w:sz w:val="16"/>
              </w:rPr>
              <w:t>DR-371-MI</w:t>
            </w:r>
          </w:p>
        </w:tc>
        <w:tc>
          <w:tcPr>
            <w:tcW w:type="dxa" w:w="1294"/>
          </w:tcPr>
          <w:p>
            <w:pPr>
              <w:spacing w:after="0"/>
              <w:jc w:val="left"/>
            </w:pPr>
            <w:r>
              <w:rPr>
                <w:sz w:val="16"/>
              </w:rPr>
              <w:t>Major disaster</w:t>
            </w:r>
          </w:p>
        </w:tc>
        <w:tc>
          <w:tcPr>
            <w:tcW w:type="dxa" w:w="2305"/>
          </w:tcPr>
          <w:p>
            <w:pPr>
              <w:spacing w:after="0"/>
              <w:jc w:val="left"/>
            </w:pPr>
            <w:r>
              <w:rPr>
                <w:sz w:val="16"/>
              </w:rPr>
              <w:t>SEVERE STORMS &amp; FLOODING</w:t>
            </w:r>
          </w:p>
        </w:tc>
        <w:tc>
          <w:tcPr>
            <w:tcW w:type="dxa" w:w="3920"/>
          </w:tcPr>
          <w:p>
            <w:pPr>
              <w:spacing w:after="0"/>
              <w:jc w:val="left"/>
            </w:pPr>
            <w:r>
              <w:rPr>
                <w:sz w:val="16"/>
              </w:rPr>
              <w:t>Inland Flooding</w:t>
            </w:r>
          </w:p>
        </w:tc>
        <w:tc>
          <w:tcPr>
            <w:tcW w:type="dxa" w:w="1362"/>
          </w:tcPr>
          <w:p>
            <w:pPr>
              <w:spacing w:after="0"/>
              <w:jc w:val="right"/>
            </w:pPr>
            <w:r>
              <w:rPr>
                <w:sz w:val="16"/>
              </w:rPr>
              <w:t>none found</w:t>
            </w:r>
          </w:p>
        </w:tc>
        <w:tc>
          <w:tcPr>
            <w:tcW w:type="dxa" w:w="1234"/>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39</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138</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166</w:t>
            </w:r>
          </w:p>
        </w:tc>
        <w:tc>
          <w:tcPr>
            <w:tcW w:type="dxa" w:w="1422"/>
          </w:tcPr>
          <w:p>
            <w:pPr>
              <w:spacing w:after="0"/>
              <w:jc w:val="right"/>
            </w:pPr>
            <w:r>
              <w:rPr>
                <w:sz w:val="16"/>
              </w:rPr>
              <w:t>19</w:t>
            </w:r>
          </w:p>
        </w:tc>
        <w:tc>
          <w:tcPr>
            <w:tcW w:type="dxa" w:w="1356"/>
          </w:tcPr>
          <w:p>
            <w:pPr>
              <w:spacing w:after="0"/>
              <w:jc w:val="right"/>
            </w:pPr>
            <w:r>
              <w:rPr>
                <w:sz w:val="16"/>
              </w:rPr>
              <w:t>8</w:t>
            </w:r>
          </w:p>
        </w:tc>
        <w:tc>
          <w:tcPr>
            <w:tcW w:type="dxa" w:w="963"/>
          </w:tcPr>
          <w:p>
            <w:pPr>
              <w:spacing w:after="0"/>
              <w:jc w:val="right"/>
            </w:pPr>
            <w:r>
              <w:rPr>
                <w:sz w:val="16"/>
              </w:rPr>
              <w:t>31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9"/>
        <w:gridCol w:w="2332"/>
        <w:gridCol w:w="2596"/>
        <w:gridCol w:w="1043"/>
        <w:gridCol w:w="1703"/>
        <w:gridCol w:w="1506"/>
        <w:gridCol w:w="2616"/>
      </w:tblGrid>
      <w:tr>
        <w:trPr>
          <w:cantSplit/>
          <w:tblHeader/>
        </w:trPr>
        <w:tc>
          <w:tcPr>
            <w:tcW w:type="dxa" w:w="1037"/>
            <w:shd w:val="clear" w:color="auto" w:fill="E8E8E8"/>
          </w:tcPr>
          <w:p>
            <w:pPr>
              <w:spacing w:after="0"/>
              <w:jc w:val="left"/>
            </w:pPr>
            <w:r>
              <w:rPr>
                <w:b/>
                <w:sz w:val="16"/>
              </w:rPr>
              <w:t>Date</w:t>
            </w:r>
          </w:p>
        </w:tc>
        <w:tc>
          <w:tcPr>
            <w:tcW w:type="dxa" w:w="1279"/>
            <w:shd w:val="clear" w:color="auto" w:fill="E8E8E8"/>
          </w:tcPr>
          <w:p>
            <w:pPr>
              <w:spacing w:after="0"/>
              <w:jc w:val="left"/>
            </w:pPr>
            <w:r>
              <w:rPr>
                <w:b/>
                <w:sz w:val="16"/>
              </w:rPr>
              <w:t>Event type</w:t>
            </w:r>
          </w:p>
        </w:tc>
        <w:tc>
          <w:tcPr>
            <w:tcW w:type="dxa" w:w="2332"/>
            <w:shd w:val="clear" w:color="auto" w:fill="E8E8E8"/>
          </w:tcPr>
          <w:p>
            <w:pPr>
              <w:spacing w:after="0"/>
              <w:jc w:val="left"/>
            </w:pPr>
            <w:r>
              <w:rPr>
                <w:b/>
                <w:sz w:val="16"/>
              </w:rPr>
              <w:t>Magnitude or extent</w:t>
            </w:r>
          </w:p>
        </w:tc>
        <w:tc>
          <w:tcPr>
            <w:tcW w:type="dxa" w:w="2596"/>
            <w:shd w:val="clear" w:color="auto" w:fill="E8E8E8"/>
          </w:tcPr>
          <w:p>
            <w:pPr>
              <w:spacing w:after="0"/>
              <w:jc w:val="left"/>
            </w:pPr>
            <w:r>
              <w:rPr>
                <w:b/>
                <w:sz w:val="16"/>
              </w:rPr>
              <w:t>Damage</w:t>
            </w:r>
          </w:p>
          <w:p>
            <w:pPr>
              <w:spacing w:after="0"/>
              <w:jc w:val="left"/>
            </w:pPr>
            <w:r>
              <w:rPr>
                <w:i/>
                <w:color w:val="555555"/>
                <w:sz w:val="14"/>
              </w:rPr>
              <w:t>nominal dollars</w:t>
            </w:r>
          </w:p>
        </w:tc>
        <w:tc>
          <w:tcPr>
            <w:tcW w:type="dxa" w:w="10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3"/>
            <w:shd w:val="clear" w:color="auto" w:fill="E8E8E8"/>
          </w:tcPr>
          <w:p>
            <w:pPr>
              <w:spacing w:after="0"/>
              <w:jc w:val="left"/>
            </w:pPr>
            <w:r>
              <w:rPr>
                <w:b/>
                <w:sz w:val="16"/>
              </w:rPr>
              <w:t>Location</w:t>
            </w:r>
          </w:p>
        </w:tc>
        <w:tc>
          <w:tcPr>
            <w:tcW w:type="dxa" w:w="1506"/>
            <w:shd w:val="clear" w:color="auto" w:fill="E8E8E8"/>
          </w:tcPr>
          <w:p>
            <w:pPr>
              <w:spacing w:after="0"/>
              <w:jc w:val="left"/>
            </w:pPr>
            <w:r>
              <w:rPr>
                <w:b/>
                <w:sz w:val="16"/>
              </w:rPr>
              <w:t>Flags</w:t>
            </w:r>
          </w:p>
        </w:tc>
        <w:tc>
          <w:tcPr>
            <w:tcW w:type="dxa" w:w="26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2024-06-25</w:t>
            </w:r>
          </w:p>
        </w:tc>
        <w:tc>
          <w:tcPr>
            <w:tcW w:type="dxa" w:w="1279"/>
          </w:tcPr>
          <w:p>
            <w:pPr>
              <w:spacing w:after="0"/>
              <w:jc w:val="left"/>
            </w:pPr>
            <w:r>
              <w:rPr>
                <w:sz w:val="16"/>
              </w:rPr>
              <w:t>High Wind</w:t>
            </w:r>
          </w:p>
        </w:tc>
        <w:tc>
          <w:tcPr>
            <w:tcW w:type="dxa" w:w="2332"/>
          </w:tcPr>
          <w:p>
            <w:pPr>
              <w:spacing w:after="0"/>
              <w:jc w:val="left"/>
            </w:pPr>
            <w:r>
              <w:rPr>
                <w:sz w:val="16"/>
              </w:rPr>
              <w:t>61 kt (70 mph) estimated gust</w:t>
            </w:r>
          </w:p>
        </w:tc>
        <w:tc>
          <w:tcPr>
            <w:tcW w:type="dxa" w:w="2596"/>
          </w:tcPr>
          <w:p>
            <w:pPr>
              <w:spacing w:after="0"/>
              <w:jc w:val="left"/>
            </w:pPr>
            <w:r>
              <w:rPr>
                <w:sz w:val="16"/>
              </w:rPr>
              <w:t>$20,000 property; $0 crops, reported for the zone (2024 dollars)</w:t>
            </w:r>
          </w:p>
        </w:tc>
        <w:tc>
          <w:tcPr>
            <w:tcW w:type="dxa" w:w="1043"/>
          </w:tcPr>
          <w:p>
            <w:pPr>
              <w:spacing w:after="0"/>
              <w:jc w:val="right"/>
            </w:pPr>
            <w:r>
              <w:rPr>
                <w:sz w:val="16"/>
              </w:rPr>
              <w:t>0, 0</w:t>
            </w:r>
          </w:p>
        </w:tc>
        <w:tc>
          <w:tcPr>
            <w:tcW w:type="dxa" w:w="1703"/>
          </w:tcPr>
          <w:p>
            <w:pPr>
              <w:spacing w:after="0"/>
              <w:jc w:val="left"/>
            </w:pPr>
            <w:r>
              <w:rPr>
                <w:sz w:val="16"/>
              </w:rPr>
              <w:t>NWS zone MIZ012 (MENOMINEE), zone-level: may include parts of neighboring counties</w:t>
            </w:r>
          </w:p>
        </w:tc>
        <w:tc>
          <w:tcPr>
            <w:tcW w:type="dxa" w:w="1506"/>
          </w:tcPr>
          <w:p>
            <w:pPr>
              <w:spacing w:after="0"/>
              <w:jc w:val="left"/>
            </w:pPr>
            <w:r>
              <w:rPr>
                <w:sz w:val="16"/>
              </w:rPr>
              <w:t>new since last plan; within last 5 years</w:t>
            </w:r>
          </w:p>
        </w:tc>
        <w:tc>
          <w:tcPr>
            <w:tcW w:type="dxa" w:w="26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2022-06-20</w:t>
            </w:r>
          </w:p>
        </w:tc>
        <w:tc>
          <w:tcPr>
            <w:tcW w:type="dxa" w:w="1279"/>
          </w:tcPr>
          <w:p>
            <w:pPr>
              <w:spacing w:after="0"/>
              <w:jc w:val="left"/>
            </w:pPr>
            <w:r>
              <w:rPr>
                <w:sz w:val="16"/>
              </w:rPr>
              <w:t>Excessive Heat</w:t>
            </w:r>
          </w:p>
        </w:tc>
        <w:tc>
          <w:tcPr>
            <w:tcW w:type="dxa" w:w="2332"/>
          </w:tcPr>
          <w:p>
            <w:pPr>
              <w:spacing w:after="0"/>
              <w:jc w:val="left"/>
            </w:pPr>
          </w:p>
        </w:tc>
        <w:tc>
          <w:tcPr>
            <w:tcW w:type="dxa" w:w="2596"/>
          </w:tcPr>
          <w:p>
            <w:pPr>
              <w:spacing w:after="0"/>
              <w:jc w:val="left"/>
            </w:pPr>
            <w:r>
              <w:rPr>
                <w:sz w:val="16"/>
              </w:rPr>
              <w:t>$0 property; $0 crops, reported for the zone (2022 dollars)</w:t>
            </w:r>
          </w:p>
        </w:tc>
        <w:tc>
          <w:tcPr>
            <w:tcW w:type="dxa" w:w="1043"/>
          </w:tcPr>
          <w:p>
            <w:pPr>
              <w:spacing w:after="0"/>
              <w:jc w:val="right"/>
            </w:pPr>
            <w:r>
              <w:rPr>
                <w:sz w:val="16"/>
              </w:rPr>
              <w:t>0, 0</w:t>
            </w:r>
          </w:p>
        </w:tc>
        <w:tc>
          <w:tcPr>
            <w:tcW w:type="dxa" w:w="1703"/>
          </w:tcPr>
          <w:p>
            <w:pPr>
              <w:spacing w:after="0"/>
              <w:jc w:val="left"/>
            </w:pPr>
            <w:r>
              <w:rPr>
                <w:sz w:val="16"/>
              </w:rPr>
              <w:t>NWS zone MIZ012 (MENOMINEE), zone-level: may include parts of neighboring counties</w:t>
            </w:r>
          </w:p>
        </w:tc>
        <w:tc>
          <w:tcPr>
            <w:tcW w:type="dxa" w:w="1506"/>
          </w:tcPr>
          <w:p>
            <w:pPr>
              <w:spacing w:after="0"/>
              <w:jc w:val="left"/>
            </w:pPr>
            <w:r>
              <w:rPr>
                <w:sz w:val="16"/>
              </w:rPr>
              <w:t>during plan review, check whether your last plan included it; within last 5 years</w:t>
            </w:r>
          </w:p>
        </w:tc>
        <w:tc>
          <w:tcPr>
            <w:tcW w:type="dxa" w:w="2616"/>
          </w:tcPr>
          <w:p>
            <w:pPr>
              <w:spacing w:after="0"/>
              <w:jc w:val="left"/>
            </w:pPr>
            <w:r>
              <w:rPr>
                <w:sz w:val="16"/>
              </w:rPr>
              <w:t>B1-c worst recorded: Excessive Heat, Heat</w:t>
            </w:r>
          </w:p>
        </w:tc>
      </w:tr>
      <w:tr>
        <w:trPr>
          <w:cantSplit/>
        </w:trPr>
        <w:tc>
          <w:tcPr>
            <w:tcW w:type="dxa" w:w="1037"/>
          </w:tcPr>
          <w:p>
            <w:pPr>
              <w:spacing w:after="0"/>
              <w:jc w:val="left"/>
            </w:pPr>
            <w:r>
              <w:rPr>
                <w:sz w:val="16"/>
              </w:rPr>
              <w:t>2022-06-15</w:t>
            </w:r>
          </w:p>
        </w:tc>
        <w:tc>
          <w:tcPr>
            <w:tcW w:type="dxa" w:w="1279"/>
          </w:tcPr>
          <w:p>
            <w:pPr>
              <w:spacing w:after="0"/>
              <w:jc w:val="left"/>
            </w:pPr>
            <w:r>
              <w:rPr>
                <w:sz w:val="16"/>
              </w:rPr>
              <w:t>Thunderstorm Wind</w:t>
            </w:r>
          </w:p>
        </w:tc>
        <w:tc>
          <w:tcPr>
            <w:tcW w:type="dxa" w:w="2332"/>
          </w:tcPr>
          <w:p>
            <w:pPr>
              <w:spacing w:after="0"/>
              <w:jc w:val="left"/>
            </w:pPr>
            <w:r>
              <w:rPr>
                <w:sz w:val="16"/>
              </w:rPr>
              <w:t>96 kt (110 mph) estimated gust</w:t>
            </w:r>
          </w:p>
        </w:tc>
        <w:tc>
          <w:tcPr>
            <w:tcW w:type="dxa" w:w="2596"/>
          </w:tcPr>
          <w:p>
            <w:pPr>
              <w:spacing w:after="0"/>
              <w:jc w:val="left"/>
            </w:pPr>
            <w:r>
              <w:rPr>
                <w:sz w:val="16"/>
              </w:rPr>
              <w:t>$500,000 property; $0 crops (2022 dollars)</w:t>
            </w:r>
          </w:p>
        </w:tc>
        <w:tc>
          <w:tcPr>
            <w:tcW w:type="dxa" w:w="1043"/>
          </w:tcPr>
          <w:p>
            <w:pPr>
              <w:spacing w:after="0"/>
              <w:jc w:val="right"/>
            </w:pPr>
            <w:r>
              <w:rPr>
                <w:sz w:val="16"/>
              </w:rPr>
              <w:t>0, 0</w:t>
            </w:r>
          </w:p>
        </w:tc>
        <w:tc>
          <w:tcPr>
            <w:tcW w:type="dxa" w:w="1703"/>
          </w:tcPr>
          <w:p>
            <w:pPr>
              <w:spacing w:after="0"/>
              <w:jc w:val="left"/>
            </w:pPr>
            <w:r>
              <w:rPr>
                <w:sz w:val="16"/>
              </w:rPr>
              <w:t>FAITHORN to HERMANSVILLE</w:t>
            </w:r>
          </w:p>
        </w:tc>
        <w:tc>
          <w:tcPr>
            <w:tcW w:type="dxa" w:w="1506"/>
          </w:tcPr>
          <w:p>
            <w:pPr>
              <w:spacing w:after="0"/>
              <w:jc w:val="left"/>
            </w:pPr>
            <w:r>
              <w:rPr>
                <w:sz w:val="16"/>
              </w:rPr>
              <w:t>during plan review, check whether your last plan included it; within last 5 years</w:t>
            </w:r>
          </w:p>
        </w:tc>
        <w:tc>
          <w:tcPr>
            <w:tcW w:type="dxa" w:w="2616"/>
          </w:tcPr>
          <w:p>
            <w:pPr>
              <w:spacing w:after="0"/>
              <w:jc w:val="left"/>
            </w:pPr>
            <w:r>
              <w:rPr>
                <w:sz w:val="16"/>
              </w:rPr>
              <w:t>B1-c worst recorded: Thunderstorm Wind</w:t>
            </w:r>
          </w:p>
        </w:tc>
      </w:tr>
      <w:tr>
        <w:trPr>
          <w:cantSplit/>
        </w:trPr>
        <w:tc>
          <w:tcPr>
            <w:tcW w:type="dxa" w:w="1037"/>
          </w:tcPr>
          <w:p>
            <w:pPr>
              <w:spacing w:after="0"/>
              <w:jc w:val="left"/>
            </w:pPr>
            <w:r>
              <w:rPr>
                <w:sz w:val="16"/>
              </w:rPr>
              <w:t>2020-05-18</w:t>
            </w:r>
          </w:p>
        </w:tc>
        <w:tc>
          <w:tcPr>
            <w:tcW w:type="dxa" w:w="1279"/>
          </w:tcPr>
          <w:p>
            <w:pPr>
              <w:spacing w:after="0"/>
              <w:jc w:val="left"/>
            </w:pPr>
            <w:r>
              <w:rPr>
                <w:sz w:val="16"/>
              </w:rPr>
              <w:t>Lakeshore Flood</w:t>
            </w:r>
          </w:p>
        </w:tc>
        <w:tc>
          <w:tcPr>
            <w:tcW w:type="dxa" w:w="2332"/>
          </w:tcPr>
          <w:p>
            <w:pPr>
              <w:spacing w:after="0"/>
              <w:jc w:val="left"/>
            </w:pPr>
          </w:p>
        </w:tc>
        <w:tc>
          <w:tcPr>
            <w:tcW w:type="dxa" w:w="2596"/>
          </w:tcPr>
          <w:p>
            <w:pPr>
              <w:spacing w:after="0"/>
              <w:jc w:val="left"/>
            </w:pPr>
            <w:r>
              <w:rPr>
                <w:sz w:val="16"/>
              </w:rPr>
              <w:t>$1,000,000 property; $0 crops, reported for the zone (2020 dollars)</w:t>
            </w:r>
          </w:p>
        </w:tc>
        <w:tc>
          <w:tcPr>
            <w:tcW w:type="dxa" w:w="1043"/>
          </w:tcPr>
          <w:p>
            <w:pPr>
              <w:spacing w:after="0"/>
              <w:jc w:val="right"/>
            </w:pPr>
            <w:r>
              <w:rPr>
                <w:sz w:val="16"/>
              </w:rPr>
              <w:t>0, 0</w:t>
            </w:r>
          </w:p>
        </w:tc>
        <w:tc>
          <w:tcPr>
            <w:tcW w:type="dxa" w:w="1703"/>
          </w:tcPr>
          <w:p>
            <w:pPr>
              <w:spacing w:after="0"/>
              <w:jc w:val="left"/>
            </w:pPr>
            <w:r>
              <w:rPr>
                <w:sz w:val="16"/>
              </w:rPr>
              <w:t>NWS zone MIZ012 (MENOMINEE), zone-level: may include parts of neighboring counties</w:t>
            </w:r>
          </w:p>
        </w:tc>
        <w:tc>
          <w:tcPr>
            <w:tcW w:type="dxa" w:w="1506"/>
          </w:tcPr>
          <w:p>
            <w:pPr>
              <w:spacing w:after="0"/>
              <w:jc w:val="left"/>
            </w:pPr>
          </w:p>
        </w:tc>
        <w:tc>
          <w:tcPr>
            <w:tcW w:type="dxa" w:w="26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2019-02-23</w:t>
            </w:r>
          </w:p>
        </w:tc>
        <w:tc>
          <w:tcPr>
            <w:tcW w:type="dxa" w:w="1279"/>
          </w:tcPr>
          <w:p>
            <w:pPr>
              <w:spacing w:after="0"/>
              <w:jc w:val="left"/>
            </w:pPr>
            <w:r>
              <w:rPr>
                <w:sz w:val="16"/>
              </w:rPr>
              <w:t>Winter Weather</w:t>
            </w:r>
          </w:p>
        </w:tc>
        <w:tc>
          <w:tcPr>
            <w:tcW w:type="dxa" w:w="2332"/>
          </w:tcPr>
          <w:p>
            <w:pPr>
              <w:spacing w:after="0"/>
              <w:jc w:val="left"/>
            </w:pPr>
          </w:p>
        </w:tc>
        <w:tc>
          <w:tcPr>
            <w:tcW w:type="dxa" w:w="2596"/>
          </w:tcPr>
          <w:p>
            <w:pPr>
              <w:spacing w:after="0"/>
              <w:jc w:val="left"/>
            </w:pPr>
            <w:r>
              <w:rPr>
                <w:sz w:val="16"/>
              </w:rPr>
              <w:t>$150,000 property; $0 crops, reported for the zone (2019 dollars)</w:t>
            </w:r>
          </w:p>
        </w:tc>
        <w:tc>
          <w:tcPr>
            <w:tcW w:type="dxa" w:w="1043"/>
          </w:tcPr>
          <w:p>
            <w:pPr>
              <w:spacing w:after="0"/>
              <w:jc w:val="right"/>
            </w:pPr>
            <w:r>
              <w:rPr>
                <w:sz w:val="16"/>
              </w:rPr>
              <w:t>0, 0</w:t>
            </w:r>
          </w:p>
        </w:tc>
        <w:tc>
          <w:tcPr>
            <w:tcW w:type="dxa" w:w="1703"/>
          </w:tcPr>
          <w:p>
            <w:pPr>
              <w:spacing w:after="0"/>
              <w:jc w:val="left"/>
            </w:pPr>
            <w:r>
              <w:rPr>
                <w:sz w:val="16"/>
              </w:rPr>
              <w:t>NWS zone MIZ012 (MENOMINEE), zone-level: may include parts of neighboring counties</w:t>
            </w:r>
          </w:p>
        </w:tc>
        <w:tc>
          <w:tcPr>
            <w:tcW w:type="dxa" w:w="1506"/>
          </w:tcPr>
          <w:p>
            <w:pPr>
              <w:spacing w:after="0"/>
              <w:jc w:val="left"/>
            </w:pPr>
          </w:p>
        </w:tc>
        <w:tc>
          <w:tcPr>
            <w:tcW w:type="dxa" w:w="261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2019-01-25</w:t>
            </w:r>
          </w:p>
        </w:tc>
        <w:tc>
          <w:tcPr>
            <w:tcW w:type="dxa" w:w="1279"/>
          </w:tcPr>
          <w:p>
            <w:pPr>
              <w:spacing w:after="0"/>
              <w:jc w:val="left"/>
            </w:pPr>
            <w:r>
              <w:rPr>
                <w:sz w:val="16"/>
              </w:rPr>
              <w:t>Cold/Wind Chill</w:t>
            </w:r>
          </w:p>
        </w:tc>
        <w:tc>
          <w:tcPr>
            <w:tcW w:type="dxa" w:w="2332"/>
          </w:tcPr>
          <w:p>
            <w:pPr>
              <w:spacing w:after="0"/>
              <w:jc w:val="left"/>
            </w:pPr>
          </w:p>
        </w:tc>
        <w:tc>
          <w:tcPr>
            <w:tcW w:type="dxa" w:w="2596"/>
          </w:tcPr>
          <w:p>
            <w:pPr>
              <w:spacing w:after="0"/>
              <w:jc w:val="left"/>
            </w:pPr>
            <w:r>
              <w:rPr>
                <w:sz w:val="16"/>
              </w:rPr>
              <w:t>$0 property; $0 crops, reported for the zone (2019 dollars)</w:t>
            </w:r>
          </w:p>
        </w:tc>
        <w:tc>
          <w:tcPr>
            <w:tcW w:type="dxa" w:w="1043"/>
          </w:tcPr>
          <w:p>
            <w:pPr>
              <w:spacing w:after="0"/>
              <w:jc w:val="right"/>
            </w:pPr>
            <w:r>
              <w:rPr>
                <w:sz w:val="16"/>
              </w:rPr>
              <w:t>0, 0</w:t>
            </w:r>
          </w:p>
        </w:tc>
        <w:tc>
          <w:tcPr>
            <w:tcW w:type="dxa" w:w="1703"/>
          </w:tcPr>
          <w:p>
            <w:pPr>
              <w:spacing w:after="0"/>
              <w:jc w:val="left"/>
            </w:pPr>
            <w:r>
              <w:rPr>
                <w:sz w:val="16"/>
              </w:rPr>
              <w:t>NWS zone MIZ012 (MENOMINEE), zone-level: may include parts of neighboring counties</w:t>
            </w:r>
          </w:p>
        </w:tc>
        <w:tc>
          <w:tcPr>
            <w:tcW w:type="dxa" w:w="1506"/>
          </w:tcPr>
          <w:p>
            <w:pPr>
              <w:spacing w:after="0"/>
              <w:jc w:val="left"/>
            </w:pPr>
          </w:p>
        </w:tc>
        <w:tc>
          <w:tcPr>
            <w:tcW w:type="dxa" w:w="26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2017-07-25</w:t>
            </w:r>
          </w:p>
        </w:tc>
        <w:tc>
          <w:tcPr>
            <w:tcW w:type="dxa" w:w="1279"/>
          </w:tcPr>
          <w:p>
            <w:pPr>
              <w:spacing w:after="0"/>
              <w:jc w:val="left"/>
            </w:pPr>
            <w:r>
              <w:rPr>
                <w:sz w:val="16"/>
              </w:rPr>
              <w:t>Lightning</w:t>
            </w:r>
          </w:p>
        </w:tc>
        <w:tc>
          <w:tcPr>
            <w:tcW w:type="dxa" w:w="2332"/>
          </w:tcPr>
          <w:p>
            <w:pPr>
              <w:spacing w:after="0"/>
              <w:jc w:val="left"/>
            </w:pPr>
          </w:p>
        </w:tc>
        <w:tc>
          <w:tcPr>
            <w:tcW w:type="dxa" w:w="2596"/>
          </w:tcPr>
          <w:p>
            <w:pPr>
              <w:spacing w:after="0"/>
              <w:jc w:val="left"/>
            </w:pPr>
            <w:r>
              <w:rPr>
                <w:sz w:val="16"/>
              </w:rPr>
              <w:t>$500,000 property; $0 crops (2017 dollars)</w:t>
            </w:r>
          </w:p>
        </w:tc>
        <w:tc>
          <w:tcPr>
            <w:tcW w:type="dxa" w:w="1043"/>
          </w:tcPr>
          <w:p>
            <w:pPr>
              <w:spacing w:after="0"/>
              <w:jc w:val="right"/>
            </w:pPr>
            <w:r>
              <w:rPr>
                <w:sz w:val="16"/>
              </w:rPr>
              <w:t>0, 0</w:t>
            </w:r>
          </w:p>
        </w:tc>
        <w:tc>
          <w:tcPr>
            <w:tcW w:type="dxa" w:w="1703"/>
          </w:tcPr>
          <w:p>
            <w:pPr>
              <w:spacing w:after="0"/>
              <w:jc w:val="left"/>
            </w:pPr>
            <w:r>
              <w:rPr>
                <w:sz w:val="16"/>
              </w:rPr>
              <w:t>HARRIS</w:t>
            </w:r>
          </w:p>
        </w:tc>
        <w:tc>
          <w:tcPr>
            <w:tcW w:type="dxa" w:w="1506"/>
          </w:tcPr>
          <w:p>
            <w:pPr>
              <w:spacing w:after="0"/>
              <w:jc w:val="left"/>
            </w:pPr>
          </w:p>
        </w:tc>
        <w:tc>
          <w:tcPr>
            <w:tcW w:type="dxa" w:w="2616"/>
          </w:tcPr>
          <w:p>
            <w:pPr>
              <w:spacing w:after="0"/>
              <w:jc w:val="left"/>
            </w:pPr>
            <w:r>
              <w:rPr>
                <w:sz w:val="16"/>
              </w:rPr>
              <w:t>B1-c worst recorded: Lightning</w:t>
            </w:r>
          </w:p>
        </w:tc>
      </w:tr>
      <w:tr>
        <w:trPr>
          <w:cantSplit/>
        </w:trPr>
        <w:tc>
          <w:tcPr>
            <w:tcW w:type="dxa" w:w="1037"/>
          </w:tcPr>
          <w:p>
            <w:pPr>
              <w:spacing w:after="0"/>
              <w:jc w:val="left"/>
            </w:pPr>
            <w:r>
              <w:rPr>
                <w:sz w:val="16"/>
              </w:rPr>
              <w:t>2015-05-27</w:t>
            </w:r>
          </w:p>
        </w:tc>
        <w:tc>
          <w:tcPr>
            <w:tcW w:type="dxa" w:w="1279"/>
          </w:tcPr>
          <w:p>
            <w:pPr>
              <w:spacing w:after="0"/>
              <w:jc w:val="left"/>
            </w:pPr>
            <w:r>
              <w:rPr>
                <w:sz w:val="16"/>
              </w:rPr>
              <w:t>Hail</w:t>
            </w:r>
          </w:p>
        </w:tc>
        <w:tc>
          <w:tcPr>
            <w:tcW w:type="dxa" w:w="2332"/>
          </w:tcPr>
          <w:p>
            <w:pPr>
              <w:spacing w:after="0"/>
              <w:jc w:val="left"/>
            </w:pPr>
            <w:r>
              <w:rPr>
                <w:sz w:val="16"/>
              </w:rPr>
              <w:t>2 in</w:t>
            </w:r>
          </w:p>
        </w:tc>
        <w:tc>
          <w:tcPr>
            <w:tcW w:type="dxa" w:w="2596"/>
          </w:tcPr>
          <w:p>
            <w:pPr>
              <w:spacing w:after="0"/>
              <w:jc w:val="left"/>
            </w:pPr>
            <w:r>
              <w:rPr>
                <w:sz w:val="16"/>
              </w:rPr>
              <w:t>$500,000 property; $0 crops (2015 dollars)</w:t>
            </w:r>
          </w:p>
        </w:tc>
        <w:tc>
          <w:tcPr>
            <w:tcW w:type="dxa" w:w="1043"/>
          </w:tcPr>
          <w:p>
            <w:pPr>
              <w:spacing w:after="0"/>
              <w:jc w:val="right"/>
            </w:pPr>
            <w:r>
              <w:rPr>
                <w:sz w:val="16"/>
              </w:rPr>
              <w:t>0, 0</w:t>
            </w:r>
          </w:p>
        </w:tc>
        <w:tc>
          <w:tcPr>
            <w:tcW w:type="dxa" w:w="1703"/>
          </w:tcPr>
          <w:p>
            <w:pPr>
              <w:spacing w:after="0"/>
              <w:jc w:val="left"/>
            </w:pPr>
            <w:r>
              <w:rPr>
                <w:sz w:val="16"/>
              </w:rPr>
              <w:t>STEPHENSON</w:t>
            </w:r>
          </w:p>
        </w:tc>
        <w:tc>
          <w:tcPr>
            <w:tcW w:type="dxa" w:w="1506"/>
          </w:tcPr>
          <w:p>
            <w:pPr>
              <w:spacing w:after="0"/>
              <w:jc w:val="left"/>
            </w:pPr>
          </w:p>
        </w:tc>
        <w:tc>
          <w:tcPr>
            <w:tcW w:type="dxa" w:w="2616"/>
          </w:tcPr>
          <w:p>
            <w:pPr>
              <w:spacing w:after="0"/>
              <w:jc w:val="left"/>
            </w:pPr>
            <w:r>
              <w:rPr>
                <w:sz w:val="16"/>
              </w:rPr>
              <w:t>B1-c most damaging: Hail</w:t>
            </w:r>
          </w:p>
        </w:tc>
      </w:tr>
      <w:tr>
        <w:trPr>
          <w:cantSplit/>
        </w:trPr>
        <w:tc>
          <w:tcPr>
            <w:tcW w:type="dxa" w:w="1037"/>
          </w:tcPr>
          <w:p>
            <w:pPr>
              <w:spacing w:after="0"/>
              <w:jc w:val="left"/>
            </w:pPr>
            <w:r>
              <w:rPr>
                <w:sz w:val="16"/>
              </w:rPr>
              <w:t>2014-09-04</w:t>
            </w:r>
          </w:p>
        </w:tc>
        <w:tc>
          <w:tcPr>
            <w:tcW w:type="dxa" w:w="1279"/>
          </w:tcPr>
          <w:p>
            <w:pPr>
              <w:spacing w:after="0"/>
              <w:jc w:val="left"/>
            </w:pPr>
            <w:r>
              <w:rPr>
                <w:sz w:val="16"/>
              </w:rPr>
              <w:t>Lightning</w:t>
            </w:r>
          </w:p>
        </w:tc>
        <w:tc>
          <w:tcPr>
            <w:tcW w:type="dxa" w:w="2332"/>
          </w:tcPr>
          <w:p>
            <w:pPr>
              <w:spacing w:after="0"/>
              <w:jc w:val="left"/>
            </w:pPr>
          </w:p>
        </w:tc>
        <w:tc>
          <w:tcPr>
            <w:tcW w:type="dxa" w:w="2596"/>
          </w:tcPr>
          <w:p>
            <w:pPr>
              <w:spacing w:after="0"/>
              <w:jc w:val="left"/>
            </w:pPr>
            <w:r>
              <w:rPr>
                <w:sz w:val="16"/>
              </w:rPr>
              <w:t>$0 property; $0 crops (2014 dollars)</w:t>
            </w:r>
          </w:p>
        </w:tc>
        <w:tc>
          <w:tcPr>
            <w:tcW w:type="dxa" w:w="1043"/>
          </w:tcPr>
          <w:p>
            <w:pPr>
              <w:spacing w:after="0"/>
              <w:jc w:val="right"/>
            </w:pPr>
            <w:r>
              <w:rPr>
                <w:sz w:val="16"/>
              </w:rPr>
              <w:t>0, 1</w:t>
            </w:r>
          </w:p>
        </w:tc>
        <w:tc>
          <w:tcPr>
            <w:tcW w:type="dxa" w:w="1703"/>
          </w:tcPr>
          <w:p>
            <w:pPr>
              <w:spacing w:after="0"/>
              <w:jc w:val="left"/>
            </w:pPr>
            <w:r>
              <w:rPr>
                <w:sz w:val="16"/>
              </w:rPr>
              <w:t>POWERS</w:t>
            </w:r>
          </w:p>
        </w:tc>
        <w:tc>
          <w:tcPr>
            <w:tcW w:type="dxa" w:w="1506"/>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1986-07-04</w:t>
            </w:r>
          </w:p>
        </w:tc>
        <w:tc>
          <w:tcPr>
            <w:tcW w:type="dxa" w:w="1279"/>
          </w:tcPr>
          <w:p>
            <w:pPr>
              <w:spacing w:after="0"/>
              <w:jc w:val="left"/>
            </w:pPr>
            <w:r>
              <w:rPr>
                <w:sz w:val="16"/>
              </w:rPr>
              <w:t>Tornado</w:t>
            </w:r>
          </w:p>
        </w:tc>
        <w:tc>
          <w:tcPr>
            <w:tcW w:type="dxa" w:w="2332"/>
          </w:tcPr>
          <w:p>
            <w:pPr>
              <w:spacing w:after="0"/>
              <w:jc w:val="left"/>
            </w:pPr>
            <w:r>
              <w:rPr>
                <w:sz w:val="16"/>
              </w:rPr>
              <w:t>F3, 16.3 mi path length (records before 1996 may include the whole path; rating and listing come from the county where the tornado began), 750 yd wide</w:t>
            </w:r>
          </w:p>
        </w:tc>
        <w:tc>
          <w:tcPr>
            <w:tcW w:type="dxa" w:w="2596"/>
          </w:tcPr>
          <w:p>
            <w:pPr>
              <w:spacing w:after="0"/>
              <w:jc w:val="left"/>
            </w:pPr>
            <w:r>
              <w:rPr>
                <w:sz w:val="16"/>
              </w:rPr>
              <w:t>$2,500,000 property; crops not recorded (1986 dollars)</w:t>
            </w:r>
          </w:p>
        </w:tc>
        <w:tc>
          <w:tcPr>
            <w:tcW w:type="dxa" w:w="1043"/>
          </w:tcPr>
          <w:p>
            <w:pPr>
              <w:spacing w:after="0"/>
              <w:jc w:val="right"/>
            </w:pPr>
            <w:r>
              <w:rPr>
                <w:sz w:val="16"/>
              </w:rPr>
              <w:t>0, 12</w:t>
            </w:r>
          </w:p>
        </w:tc>
        <w:tc>
          <w:tcPr>
            <w:tcW w:type="dxa" w:w="1703"/>
          </w:tcPr>
          <w:p>
            <w:pPr>
              <w:spacing w:after="0"/>
              <w:jc w:val="left"/>
            </w:pPr>
            <w:r>
              <w:rPr>
                <w:sz w:val="16"/>
              </w:rPr>
              <w:t>location not recorded</w:t>
            </w:r>
          </w:p>
        </w:tc>
        <w:tc>
          <w:tcPr>
            <w:tcW w:type="dxa" w:w="1506"/>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1985-06-08</w:t>
            </w:r>
          </w:p>
        </w:tc>
        <w:tc>
          <w:tcPr>
            <w:tcW w:type="dxa" w:w="1279"/>
          </w:tcPr>
          <w:p>
            <w:pPr>
              <w:spacing w:after="0"/>
              <w:jc w:val="left"/>
            </w:pPr>
            <w:r>
              <w:rPr>
                <w:sz w:val="16"/>
              </w:rPr>
              <w:t>Tornado</w:t>
            </w:r>
          </w:p>
        </w:tc>
        <w:tc>
          <w:tcPr>
            <w:tcW w:type="dxa" w:w="2332"/>
          </w:tcPr>
          <w:p>
            <w:pPr>
              <w:spacing w:after="0"/>
              <w:jc w:val="left"/>
            </w:pPr>
            <w:r>
              <w:rPr>
                <w:sz w:val="16"/>
              </w:rPr>
              <w:t>F1, 2.5 mi path length (records before 1996 may include the whole path; rating and listing come from the county where the tornado began), 50 yd wide</w:t>
            </w:r>
          </w:p>
        </w:tc>
        <w:tc>
          <w:tcPr>
            <w:tcW w:type="dxa" w:w="2596"/>
          </w:tcPr>
          <w:p>
            <w:pPr>
              <w:spacing w:after="0"/>
              <w:jc w:val="left"/>
            </w:pPr>
            <w:r>
              <w:rPr>
                <w:sz w:val="16"/>
              </w:rPr>
              <w:t>$2,500 property; crops not recorded (1985 dollars)</w:t>
            </w:r>
          </w:p>
        </w:tc>
        <w:tc>
          <w:tcPr>
            <w:tcW w:type="dxa" w:w="1043"/>
          </w:tcPr>
          <w:p>
            <w:pPr>
              <w:spacing w:after="0"/>
              <w:jc w:val="right"/>
            </w:pPr>
            <w:r>
              <w:rPr>
                <w:sz w:val="16"/>
              </w:rPr>
              <w:t>1, 0</w:t>
            </w:r>
          </w:p>
        </w:tc>
        <w:tc>
          <w:tcPr>
            <w:tcW w:type="dxa" w:w="1703"/>
          </w:tcPr>
          <w:p>
            <w:pPr>
              <w:spacing w:after="0"/>
              <w:jc w:val="left"/>
            </w:pPr>
            <w:r>
              <w:rPr>
                <w:sz w:val="16"/>
              </w:rPr>
              <w:t>location not recorded</w:t>
            </w:r>
          </w:p>
        </w:tc>
        <w:tc>
          <w:tcPr>
            <w:tcW w:type="dxa" w:w="1506"/>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1969-07-11</w:t>
            </w:r>
          </w:p>
        </w:tc>
        <w:tc>
          <w:tcPr>
            <w:tcW w:type="dxa" w:w="1279"/>
          </w:tcPr>
          <w:p>
            <w:pPr>
              <w:spacing w:after="0"/>
              <w:jc w:val="left"/>
            </w:pPr>
            <w:r>
              <w:rPr>
                <w:sz w:val="16"/>
              </w:rPr>
              <w:t>Hail</w:t>
            </w:r>
          </w:p>
        </w:tc>
        <w:tc>
          <w:tcPr>
            <w:tcW w:type="dxa" w:w="2332"/>
          </w:tcPr>
          <w:p>
            <w:pPr>
              <w:spacing w:after="0"/>
              <w:jc w:val="left"/>
            </w:pPr>
            <w:r>
              <w:rPr>
                <w:sz w:val="16"/>
              </w:rPr>
              <w:t>2.25 in</w:t>
            </w:r>
          </w:p>
        </w:tc>
        <w:tc>
          <w:tcPr>
            <w:tcW w:type="dxa" w:w="2596"/>
          </w:tcPr>
          <w:p>
            <w:pPr>
              <w:spacing w:after="0"/>
              <w:jc w:val="left"/>
            </w:pPr>
            <w:r>
              <w:rPr>
                <w:sz w:val="16"/>
              </w:rPr>
              <w:t>damage not recorded (pre-1996 record)</w:t>
            </w:r>
          </w:p>
        </w:tc>
        <w:tc>
          <w:tcPr>
            <w:tcW w:type="dxa" w:w="1043"/>
          </w:tcPr>
          <w:p>
            <w:pPr>
              <w:spacing w:after="0"/>
              <w:jc w:val="right"/>
            </w:pPr>
            <w:r>
              <w:rPr>
                <w:sz w:val="16"/>
              </w:rPr>
              <w:t>0, 0</w:t>
            </w:r>
          </w:p>
        </w:tc>
        <w:tc>
          <w:tcPr>
            <w:tcW w:type="dxa" w:w="1703"/>
          </w:tcPr>
          <w:p>
            <w:pPr>
              <w:spacing w:after="0"/>
              <w:jc w:val="left"/>
            </w:pPr>
            <w:r>
              <w:rPr>
                <w:sz w:val="16"/>
              </w:rPr>
              <w:t>location not recorded</w:t>
            </w:r>
          </w:p>
        </w:tc>
        <w:tc>
          <w:tcPr>
            <w:tcW w:type="dxa" w:w="1506"/>
          </w:tcPr>
          <w:p>
            <w:pPr>
              <w:spacing w:after="0"/>
              <w:jc w:val="left"/>
            </w:pPr>
          </w:p>
        </w:tc>
        <w:tc>
          <w:tcPr>
            <w:tcW w:type="dxa" w:w="261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7"/>
        <w:gridCol w:w="1519"/>
        <w:gridCol w:w="1498"/>
        <w:gridCol w:w="1037"/>
        <w:gridCol w:w="1965"/>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0.0129</w:t>
            </w:r>
          </w:p>
        </w:tc>
        <w:tc>
          <w:tcPr>
            <w:tcW w:type="dxa" w:w="1446"/>
          </w:tcPr>
          <w:p>
            <w:pPr>
              <w:spacing w:after="0"/>
              <w:jc w:val="left"/>
            </w:pPr>
            <w:r>
              <w:rPr>
                <w:sz w:val="16"/>
              </w:rPr>
              <w:t>events per year at a location (modeled)</w:t>
            </w:r>
          </w:p>
        </w:tc>
        <w:tc>
          <w:tcPr>
            <w:tcW w:type="dxa" w:w="1575"/>
          </w:tcPr>
          <w:p>
            <w:pPr>
              <w:spacing w:after="0"/>
              <w:jc w:val="left"/>
            </w:pPr>
            <w:r>
              <w:rPr>
                <w:sz w:val="16"/>
              </w:rPr>
              <w:t>about 0.013 per year at a given location in the county</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w:t>
            </w:r>
          </w:p>
        </w:tc>
        <w:tc>
          <w:tcPr>
            <w:tcW w:type="dxa" w:w="1446"/>
          </w:tcPr>
          <w:p>
            <w:pPr>
              <w:spacing w:after="0"/>
              <w:jc w:val="left"/>
            </w:pPr>
            <w:r>
              <w:rPr>
                <w:sz w:val="16"/>
              </w:rPr>
              <w:t>event-days per year</w:t>
            </w:r>
          </w:p>
        </w:tc>
        <w:tc>
          <w:tcPr>
            <w:tcW w:type="dxa" w:w="1575"/>
          </w:tcPr>
          <w:p>
            <w:pPr>
              <w:spacing w:after="0"/>
              <w:jc w:val="left"/>
            </w:pPr>
            <w:r>
              <w:rPr>
                <w:sz w:val="16"/>
              </w:rPr>
              <w:t>about 4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19"/>
          </w:tcPr>
          <w:p>
            <w:pPr>
              <w:spacing w:after="0"/>
              <w:jc w:val="right"/>
            </w:pPr>
            <w:r>
              <w:rPr>
                <w:sz w:val="16"/>
              </w:rPr>
              <w:t>76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NRI gives about 4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1.25</w:t>
            </w:r>
          </w:p>
        </w:tc>
        <w:tc>
          <w:tcPr>
            <w:tcW w:type="dxa" w:w="1446"/>
          </w:tcPr>
          <w:p>
            <w:pPr>
              <w:spacing w:after="0"/>
              <w:jc w:val="left"/>
            </w:pPr>
            <w:r>
              <w:rPr>
                <w:sz w:val="16"/>
              </w:rPr>
              <w:t>event-days per year</w:t>
            </w:r>
          </w:p>
        </w:tc>
        <w:tc>
          <w:tcPr>
            <w:tcW w:type="dxa" w:w="1575"/>
          </w:tcPr>
          <w:p>
            <w:pPr>
              <w:spacing w:after="0"/>
              <w:jc w:val="left"/>
            </w:pPr>
            <w:r>
              <w:rPr>
                <w:sz w:val="16"/>
              </w:rPr>
              <w:t>about 1.25 days per year</w:t>
            </w:r>
          </w:p>
        </w:tc>
        <w:tc>
          <w:tcPr>
            <w:tcW w:type="dxa" w:w="1037"/>
          </w:tcPr>
          <w:p>
            <w:pPr>
              <w:spacing w:after="0"/>
              <w:jc w:val="left"/>
            </w:pPr>
          </w:p>
        </w:tc>
        <w:tc>
          <w:tcPr>
            <w:tcW w:type="dxa" w:w="1757"/>
          </w:tcPr>
          <w:p>
            <w:pPr>
              <w:spacing w:after="0"/>
              <w:jc w:val="left"/>
            </w:pPr>
            <w:r>
              <w:rPr>
                <w:sz w:val="16"/>
              </w:rPr>
              <w:t>event-days in 0 of 30 years, 1996 to 2025 (0%)</w:t>
            </w:r>
          </w:p>
        </w:tc>
        <w:tc>
          <w:tcPr>
            <w:tcW w:type="dxa" w:w="1519"/>
          </w:tcPr>
          <w:p>
            <w:pPr>
              <w:spacing w:after="0"/>
              <w:jc w:val="right"/>
            </w:pPr>
            <w:r>
              <w:rPr>
                <w:sz w:val="16"/>
              </w:rPr>
              <w:t>42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0.000289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0.0289%</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1.08</w:t>
            </w:r>
          </w:p>
        </w:tc>
        <w:tc>
          <w:tcPr>
            <w:tcW w:type="dxa" w:w="1446"/>
          </w:tcPr>
          <w:p>
            <w:pPr>
              <w:spacing w:after="0"/>
              <w:jc w:val="left"/>
            </w:pPr>
            <w:r>
              <w:rPr>
                <w:sz w:val="16"/>
              </w:rPr>
              <w:t>events per year</w:t>
            </w:r>
          </w:p>
        </w:tc>
        <w:tc>
          <w:tcPr>
            <w:tcW w:type="dxa" w:w="1575"/>
          </w:tcPr>
          <w:p>
            <w:pPr>
              <w:spacing w:after="0"/>
              <w:jc w:val="left"/>
            </w:pPr>
            <w:r>
              <w:rPr>
                <w:sz w:val="16"/>
              </w:rPr>
              <w:t>about 1.08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41.9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0.368</w:t>
            </w:r>
          </w:p>
        </w:tc>
        <w:tc>
          <w:tcPr>
            <w:tcW w:type="dxa" w:w="1446"/>
          </w:tcPr>
          <w:p>
            <w:pPr>
              <w:spacing w:after="0"/>
              <w:jc w:val="left"/>
            </w:pPr>
            <w:r>
              <w:rPr>
                <w:sz w:val="16"/>
              </w:rPr>
              <w:t>event-days per year</w:t>
            </w:r>
          </w:p>
        </w:tc>
        <w:tc>
          <w:tcPr>
            <w:tcW w:type="dxa" w:w="1575"/>
          </w:tcPr>
          <w:p>
            <w:pPr>
              <w:spacing w:after="0"/>
              <w:jc w:val="left"/>
            </w:pPr>
            <w:r>
              <w:rPr>
                <w:sz w:val="16"/>
              </w:rPr>
              <w:t>about 0.368 days per year</w:t>
            </w:r>
          </w:p>
        </w:tc>
        <w:tc>
          <w:tcPr>
            <w:tcW w:type="dxa" w:w="1037"/>
          </w:tcPr>
          <w:p>
            <w:pPr>
              <w:spacing w:after="0"/>
              <w:jc w:val="left"/>
            </w:pPr>
            <w:r>
              <w:rPr>
                <w:sz w:val="16"/>
              </w:rPr>
              <w:t>Likely</w:t>
            </w:r>
          </w:p>
        </w:tc>
        <w:tc>
          <w:tcPr>
            <w:tcW w:type="dxa" w:w="1757"/>
          </w:tcPr>
          <w:p>
            <w:pPr>
              <w:spacing w:after="0"/>
              <w:jc w:val="left"/>
            </w:pPr>
            <w:r>
              <w:rPr>
                <w:sz w:val="16"/>
              </w:rPr>
              <w:t>event-days in 3 of 30 years, 1996 to 2025 (10%)</w:t>
            </w:r>
          </w:p>
        </w:tc>
        <w:tc>
          <w:tcPr>
            <w:tcW w:type="dxa" w:w="1519"/>
          </w:tcPr>
          <w:p>
            <w:pPr>
              <w:spacing w:after="0"/>
              <w:jc w:val="right"/>
            </w:pPr>
            <w:r>
              <w:rPr>
                <w:sz w:val="16"/>
              </w:rPr>
              <w:t>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0.0000222</w:t>
            </w:r>
          </w:p>
        </w:tc>
        <w:tc>
          <w:tcPr>
            <w:tcW w:type="dxa" w:w="1446"/>
          </w:tcPr>
          <w:p>
            <w:pPr>
              <w:spacing w:after="0"/>
              <w:jc w:val="left"/>
            </w:pPr>
            <w:r>
              <w:rPr>
                <w:sz w:val="16"/>
              </w:rPr>
              <w:t>events per year</w:t>
            </w:r>
          </w:p>
        </w:tc>
        <w:tc>
          <w:tcPr>
            <w:tcW w:type="dxa" w:w="1575"/>
          </w:tcPr>
          <w:p>
            <w:pPr>
              <w:spacing w:after="0"/>
              <w:jc w:val="left"/>
            </w:pPr>
            <w:r>
              <w:rPr>
                <w:sz w:val="16"/>
              </w:rPr>
              <w:t>about 1 in 45,059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0.0231</w:t>
            </w:r>
          </w:p>
        </w:tc>
        <w:tc>
          <w:tcPr>
            <w:tcW w:type="dxa" w:w="1446"/>
          </w:tcPr>
          <w:p>
            <w:pPr>
              <w:spacing w:after="0"/>
              <w:jc w:val="left"/>
            </w:pPr>
            <w:r>
              <w:rPr>
                <w:sz w:val="16"/>
              </w:rPr>
              <w:t>event-days per year</w:t>
            </w:r>
          </w:p>
        </w:tc>
        <w:tc>
          <w:tcPr>
            <w:tcW w:type="dxa" w:w="1575"/>
          </w:tcPr>
          <w:p>
            <w:pPr>
              <w:spacing w:after="0"/>
              <w:jc w:val="left"/>
            </w:pPr>
            <w:r>
              <w:rPr>
                <w:sz w:val="16"/>
              </w:rPr>
              <w:t>about 0.0231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19"/>
          </w:tcPr>
          <w:p>
            <w:pPr>
              <w:spacing w:after="0"/>
              <w:jc w:val="right"/>
            </w:pPr>
            <w:r>
              <w:rPr>
                <w:sz w:val="16"/>
              </w:rPr>
              <w:t>1</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0.357</w:t>
            </w:r>
          </w:p>
        </w:tc>
        <w:tc>
          <w:tcPr>
            <w:tcW w:type="dxa" w:w="1446"/>
          </w:tcPr>
          <w:p>
            <w:pPr>
              <w:spacing w:after="0"/>
              <w:jc w:val="left"/>
            </w:pPr>
            <w:r>
              <w:rPr>
                <w:sz w:val="16"/>
              </w:rPr>
              <w:t>event-days per year</w:t>
            </w:r>
          </w:p>
        </w:tc>
        <w:tc>
          <w:tcPr>
            <w:tcW w:type="dxa" w:w="1575"/>
          </w:tcPr>
          <w:p>
            <w:pPr>
              <w:spacing w:after="0"/>
              <w:jc w:val="left"/>
            </w:pPr>
            <w:r>
              <w:rPr>
                <w:sz w:val="16"/>
              </w:rPr>
              <w:t>about 0.357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19"/>
          </w:tcPr>
          <w:p>
            <w:pPr>
              <w:spacing w:after="0"/>
              <w:jc w:val="right"/>
            </w:pPr>
            <w:r>
              <w:rPr>
                <w:sz w:val="16"/>
              </w:rPr>
              <w:t>10</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0.209</w:t>
            </w:r>
          </w:p>
        </w:tc>
        <w:tc>
          <w:tcPr>
            <w:tcW w:type="dxa" w:w="1446"/>
          </w:tcPr>
          <w:p>
            <w:pPr>
              <w:spacing w:after="0"/>
              <w:jc w:val="left"/>
            </w:pPr>
            <w:r>
              <w:rPr>
                <w:sz w:val="16"/>
              </w:rPr>
              <w:t>events per year (modeled)</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26.5</w:t>
            </w:r>
          </w:p>
        </w:tc>
        <w:tc>
          <w:tcPr>
            <w:tcW w:type="dxa" w:w="1446"/>
          </w:tcPr>
          <w:p>
            <w:pPr>
              <w:spacing w:after="0"/>
              <w:jc w:val="left"/>
            </w:pPr>
            <w:r>
              <w:rPr>
                <w:sz w:val="16"/>
              </w:rPr>
              <w:t>days per year with a strike</w:t>
            </w:r>
          </w:p>
        </w:tc>
        <w:tc>
          <w:tcPr>
            <w:tcW w:type="dxa" w:w="1575"/>
          </w:tcPr>
          <w:p>
            <w:pPr>
              <w:spacing w:after="0"/>
              <w:jc w:val="left"/>
            </w:pPr>
            <w:r>
              <w:rPr>
                <w:sz w:val="16"/>
              </w:rPr>
              <w:t>about 26.5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1.14</w:t>
            </w:r>
          </w:p>
        </w:tc>
        <w:tc>
          <w:tcPr>
            <w:tcW w:type="dxa" w:w="1446"/>
          </w:tcPr>
          <w:p>
            <w:pPr>
              <w:spacing w:after="0"/>
              <w:jc w:val="left"/>
            </w:pPr>
            <w:r>
              <w:rPr>
                <w:sz w:val="16"/>
              </w:rPr>
              <w:t>events per year</w:t>
            </w:r>
          </w:p>
        </w:tc>
        <w:tc>
          <w:tcPr>
            <w:tcW w:type="dxa" w:w="1575"/>
          </w:tcPr>
          <w:p>
            <w:pPr>
              <w:spacing w:after="0"/>
              <w:jc w:val="left"/>
            </w:pPr>
            <w:r>
              <w:rPr>
                <w:sz w:val="16"/>
              </w:rPr>
              <w:t>about 1.14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35</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0.14</w:t>
            </w:r>
          </w:p>
        </w:tc>
        <w:tc>
          <w:tcPr>
            <w:tcW w:type="dxa" w:w="1446"/>
          </w:tcPr>
          <w:p>
            <w:pPr>
              <w:spacing w:after="0"/>
              <w:jc w:val="left"/>
            </w:pPr>
            <w:r>
              <w:rPr>
                <w:sz w:val="16"/>
              </w:rPr>
              <w:t>events per year</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0.0000703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0.00703%</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14.4</w:t>
            </w:r>
          </w:p>
        </w:tc>
        <w:tc>
          <w:tcPr>
            <w:tcW w:type="dxa" w:w="1446"/>
          </w:tcPr>
          <w:p>
            <w:pPr>
              <w:spacing w:after="0"/>
              <w:jc w:val="left"/>
            </w:pPr>
            <w:r>
              <w:rPr>
                <w:sz w:val="16"/>
              </w:rPr>
              <w:t>event-days per year</w:t>
            </w:r>
          </w:p>
        </w:tc>
        <w:tc>
          <w:tcPr>
            <w:tcW w:type="dxa" w:w="1575"/>
          </w:tcPr>
          <w:p>
            <w:pPr>
              <w:spacing w:after="0"/>
              <w:jc w:val="left"/>
            </w:pPr>
            <w:r>
              <w:rPr>
                <w:sz w:val="16"/>
              </w:rPr>
              <w:t>about 14.4 days per year</w:t>
            </w:r>
          </w:p>
        </w:tc>
        <w:tc>
          <w:tcPr>
            <w:tcW w:type="dxa" w:w="1037"/>
          </w:tcPr>
          <w:p>
            <w:pPr>
              <w:spacing w:after="0"/>
              <w:jc w:val="left"/>
            </w:pPr>
            <w:r>
              <w:rPr>
                <w:sz w:val="16"/>
              </w:rPr>
              <w:t>Highly likely</w:t>
            </w:r>
          </w:p>
        </w:tc>
        <w:tc>
          <w:tcPr>
            <w:tcW w:type="dxa" w:w="1757"/>
          </w:tcPr>
          <w:p>
            <w:pPr>
              <w:spacing w:after="0"/>
              <w:jc w:val="left"/>
            </w:pPr>
            <w:r>
              <w:rPr>
                <w:sz w:val="16"/>
              </w:rPr>
              <w:t>event-days in 29 of 30 years, 1996 to 2025 (96.7%)</w:t>
            </w:r>
          </w:p>
        </w:tc>
        <w:tc>
          <w:tcPr>
            <w:tcW w:type="dxa" w:w="1519"/>
          </w:tcPr>
          <w:p>
            <w:pPr>
              <w:spacing w:after="0"/>
              <w:jc w:val="right"/>
            </w:pPr>
            <w:r>
              <w:rPr>
                <w:sz w:val="16"/>
              </w:rPr>
              <w:t>274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102</w:t>
            </w:r>
          </w:p>
        </w:tc>
        <w:tc>
          <w:tcPr>
            <w:tcW w:type="dxa" w:w="1476"/>
          </w:tcPr>
          <w:p>
            <w:pPr>
              <w:spacing w:after="0"/>
              <w:jc w:val="right"/>
            </w:pPr>
            <w:r>
              <w:rPr>
                <w:sz w:val="16"/>
              </w:rPr>
              <w:t>30</w:t>
            </w:r>
          </w:p>
        </w:tc>
        <w:tc>
          <w:tcPr>
            <w:tcW w:type="dxa" w:w="1476"/>
          </w:tcPr>
          <w:p>
            <w:pPr>
              <w:spacing w:after="0"/>
              <w:jc w:val="right"/>
            </w:pPr>
            <w:r>
              <w:rPr>
                <w:sz w:val="16"/>
              </w:rPr>
              <w:t>3.4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0"/>
        <w:gridCol w:w="680"/>
        <w:gridCol w:w="648"/>
        <w:gridCol w:w="3578"/>
        <w:gridCol w:w="6610"/>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8"/>
            <w:shd w:val="clear" w:color="auto" w:fill="E8E8E8"/>
          </w:tcPr>
          <w:p>
            <w:pPr>
              <w:spacing w:after="0"/>
              <w:jc w:val="left"/>
            </w:pPr>
            <w:r>
              <w:rPr>
                <w:b/>
                <w:sz w:val="16"/>
              </w:rPr>
              <w:t>Tracts by rating</w:t>
            </w:r>
          </w:p>
        </w:tc>
        <w:tc>
          <w:tcPr>
            <w:tcW w:type="dxa" w:w="66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7</w:t>
            </w:r>
          </w:p>
        </w:tc>
        <w:tc>
          <w:tcPr>
            <w:tcW w:type="dxa" w:w="6610"/>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5 of 7</w:t>
            </w:r>
          </w:p>
        </w:tc>
        <w:tc>
          <w:tcPr>
            <w:tcW w:type="dxa" w:w="880"/>
          </w:tcPr>
          <w:p>
            <w:pPr>
              <w:spacing w:after="0"/>
              <w:jc w:val="right"/>
            </w:pPr>
            <w:r>
              <w:rPr>
                <w:sz w:val="16"/>
              </w:rPr>
              <w:t>68.7</w:t>
            </w:r>
          </w:p>
        </w:tc>
        <w:tc>
          <w:tcPr>
            <w:tcW w:type="dxa" w:w="680"/>
          </w:tcPr>
          <w:p>
            <w:pPr>
              <w:spacing w:after="0"/>
              <w:jc w:val="right"/>
            </w:pPr>
            <w:r>
              <w:rPr>
                <w:sz w:val="16"/>
              </w:rPr>
              <w:t>80.4</w:t>
            </w:r>
          </w:p>
        </w:tc>
        <w:tc>
          <w:tcPr>
            <w:tcW w:type="dxa" w:w="648"/>
          </w:tcPr>
          <w:p>
            <w:pPr>
              <w:spacing w:after="0"/>
              <w:jc w:val="right"/>
            </w:pPr>
            <w:r>
              <w:rPr>
                <w:sz w:val="16"/>
              </w:rPr>
              <w:t>84.2</w:t>
            </w:r>
          </w:p>
        </w:tc>
        <w:tc>
          <w:tcPr>
            <w:tcW w:type="dxa" w:w="3578"/>
          </w:tcPr>
          <w:p>
            <w:pPr>
              <w:spacing w:after="0"/>
              <w:jc w:val="left"/>
            </w:pPr>
            <w:r>
              <w:rPr>
                <w:sz w:val="16"/>
              </w:rPr>
              <w:t>Relatively Low 4, Very Low 1, No Rating 2</w:t>
            </w:r>
          </w:p>
        </w:tc>
        <w:tc>
          <w:tcPr>
            <w:tcW w:type="dxa" w:w="6610"/>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0"/>
          </w:tcPr>
          <w:p>
            <w:pPr>
              <w:spacing w:after="0"/>
              <w:jc w:val="right"/>
            </w:pPr>
            <w:r>
              <w:rPr>
                <w:sz w:val="16"/>
              </w:rPr>
              <w:t>97.2</w:t>
            </w:r>
          </w:p>
        </w:tc>
        <w:tc>
          <w:tcPr>
            <w:tcW w:type="dxa" w:w="680"/>
          </w:tcPr>
          <w:p>
            <w:pPr>
              <w:spacing w:after="0"/>
              <w:jc w:val="right"/>
            </w:pPr>
            <w:r>
              <w:rPr>
                <w:sz w:val="16"/>
              </w:rPr>
              <w:t>98.8</w:t>
            </w:r>
          </w:p>
        </w:tc>
        <w:tc>
          <w:tcPr>
            <w:tcW w:type="dxa" w:w="648"/>
          </w:tcPr>
          <w:p>
            <w:pPr>
              <w:spacing w:after="0"/>
              <w:jc w:val="right"/>
            </w:pPr>
            <w:r>
              <w:rPr>
                <w:sz w:val="16"/>
              </w:rPr>
              <w:t>99.1</w:t>
            </w:r>
          </w:p>
        </w:tc>
        <w:tc>
          <w:tcPr>
            <w:tcW w:type="dxa" w:w="3578"/>
          </w:tcPr>
          <w:p>
            <w:pPr>
              <w:spacing w:after="0"/>
              <w:jc w:val="left"/>
            </w:pPr>
            <w:r>
              <w:rPr>
                <w:sz w:val="16"/>
              </w:rPr>
              <w:t>Very High 7</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7</w:t>
            </w:r>
          </w:p>
        </w:tc>
        <w:tc>
          <w:tcPr>
            <w:tcW w:type="dxa" w:w="880"/>
          </w:tcPr>
          <w:p>
            <w:pPr>
              <w:spacing w:after="0"/>
              <w:jc w:val="right"/>
            </w:pPr>
            <w:r>
              <w:rPr>
                <w:sz w:val="16"/>
              </w:rPr>
              <w:t>77.7</w:t>
            </w:r>
          </w:p>
        </w:tc>
        <w:tc>
          <w:tcPr>
            <w:tcW w:type="dxa" w:w="680"/>
          </w:tcPr>
          <w:p>
            <w:pPr>
              <w:spacing w:after="0"/>
              <w:jc w:val="right"/>
            </w:pPr>
            <w:r>
              <w:rPr>
                <w:sz w:val="16"/>
              </w:rPr>
              <w:t>79.6</w:t>
            </w:r>
          </w:p>
        </w:tc>
        <w:tc>
          <w:tcPr>
            <w:tcW w:type="dxa" w:w="648"/>
          </w:tcPr>
          <w:p>
            <w:pPr>
              <w:spacing w:after="0"/>
              <w:jc w:val="right"/>
            </w:pPr>
            <w:r>
              <w:rPr>
                <w:sz w:val="16"/>
              </w:rPr>
              <w:t>80.7</w:t>
            </w:r>
          </w:p>
        </w:tc>
        <w:tc>
          <w:tcPr>
            <w:tcW w:type="dxa" w:w="3578"/>
          </w:tcPr>
          <w:p>
            <w:pPr>
              <w:spacing w:after="0"/>
              <w:jc w:val="left"/>
            </w:pPr>
            <w:r>
              <w:rPr>
                <w:sz w:val="16"/>
              </w:rPr>
              <w:t>Relatively Low 2, Very Low 1, No Rating 4</w:t>
            </w:r>
          </w:p>
        </w:tc>
        <w:tc>
          <w:tcPr>
            <w:tcW w:type="dxa" w:w="66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0"/>
          </w:tcPr>
          <w:p>
            <w:pPr>
              <w:spacing w:after="0"/>
              <w:jc w:val="right"/>
            </w:pPr>
            <w:r>
              <w:rPr>
                <w:sz w:val="16"/>
              </w:rPr>
              <w:t>5.2</w:t>
            </w:r>
          </w:p>
        </w:tc>
        <w:tc>
          <w:tcPr>
            <w:tcW w:type="dxa" w:w="680"/>
          </w:tcPr>
          <w:p>
            <w:pPr>
              <w:spacing w:after="0"/>
              <w:jc w:val="right"/>
            </w:pPr>
            <w:r>
              <w:rPr>
                <w:sz w:val="16"/>
              </w:rPr>
              <w:t>6.4</w:t>
            </w:r>
          </w:p>
        </w:tc>
        <w:tc>
          <w:tcPr>
            <w:tcW w:type="dxa" w:w="648"/>
          </w:tcPr>
          <w:p>
            <w:pPr>
              <w:spacing w:after="0"/>
              <w:jc w:val="right"/>
            </w:pPr>
            <w:r>
              <w:rPr>
                <w:sz w:val="16"/>
              </w:rPr>
              <w:t>8.2</w:t>
            </w:r>
          </w:p>
        </w:tc>
        <w:tc>
          <w:tcPr>
            <w:tcW w:type="dxa" w:w="3578"/>
          </w:tcPr>
          <w:p>
            <w:pPr>
              <w:spacing w:after="0"/>
              <w:jc w:val="left"/>
            </w:pPr>
            <w:r>
              <w:rPr>
                <w:sz w:val="16"/>
              </w:rPr>
              <w:t>Very Low 7</w:t>
            </w:r>
          </w:p>
        </w:tc>
        <w:tc>
          <w:tcPr>
            <w:tcW w:type="dxa" w:w="6610"/>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0"/>
          </w:tcPr>
          <w:p>
            <w:pPr>
              <w:spacing w:after="0"/>
              <w:jc w:val="right"/>
            </w:pPr>
            <w:r>
              <w:rPr>
                <w:sz w:val="16"/>
              </w:rPr>
              <w:t>84.8</w:t>
            </w:r>
          </w:p>
        </w:tc>
        <w:tc>
          <w:tcPr>
            <w:tcW w:type="dxa" w:w="680"/>
          </w:tcPr>
          <w:p>
            <w:pPr>
              <w:spacing w:after="0"/>
              <w:jc w:val="right"/>
            </w:pPr>
            <w:r>
              <w:rPr>
                <w:sz w:val="16"/>
              </w:rPr>
              <w:t>87.2</w:t>
            </w:r>
          </w:p>
        </w:tc>
        <w:tc>
          <w:tcPr>
            <w:tcW w:type="dxa" w:w="648"/>
          </w:tcPr>
          <w:p>
            <w:pPr>
              <w:spacing w:after="0"/>
              <w:jc w:val="right"/>
            </w:pPr>
            <w:r>
              <w:rPr>
                <w:sz w:val="16"/>
              </w:rPr>
              <w:t>89.1</w:t>
            </w:r>
          </w:p>
        </w:tc>
        <w:tc>
          <w:tcPr>
            <w:tcW w:type="dxa" w:w="3578"/>
          </w:tcPr>
          <w:p>
            <w:pPr>
              <w:spacing w:after="0"/>
              <w:jc w:val="left"/>
            </w:pPr>
            <w:r>
              <w:rPr>
                <w:sz w:val="16"/>
              </w:rPr>
              <w:t>Relatively High 1, Relatively Moderate 6</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0"/>
          </w:tcPr>
          <w:p>
            <w:pPr>
              <w:spacing w:after="0"/>
              <w:jc w:val="right"/>
            </w:pPr>
            <w:r>
              <w:rPr>
                <w:sz w:val="16"/>
              </w:rPr>
              <w:t>4.4</w:t>
            </w:r>
          </w:p>
        </w:tc>
        <w:tc>
          <w:tcPr>
            <w:tcW w:type="dxa" w:w="680"/>
          </w:tcPr>
          <w:p>
            <w:pPr>
              <w:spacing w:after="0"/>
              <w:jc w:val="right"/>
            </w:pPr>
            <w:r>
              <w:rPr>
                <w:sz w:val="16"/>
              </w:rPr>
              <w:t>6.2</w:t>
            </w:r>
          </w:p>
        </w:tc>
        <w:tc>
          <w:tcPr>
            <w:tcW w:type="dxa" w:w="648"/>
          </w:tcPr>
          <w:p>
            <w:pPr>
              <w:spacing w:after="0"/>
              <w:jc w:val="right"/>
            </w:pPr>
            <w:r>
              <w:rPr>
                <w:sz w:val="16"/>
              </w:rPr>
              <w:t>7.2</w:t>
            </w:r>
          </w:p>
        </w:tc>
        <w:tc>
          <w:tcPr>
            <w:tcW w:type="dxa" w:w="3578"/>
          </w:tcPr>
          <w:p>
            <w:pPr>
              <w:spacing w:after="0"/>
              <w:jc w:val="left"/>
            </w:pPr>
            <w:r>
              <w:rPr>
                <w:sz w:val="16"/>
              </w:rPr>
              <w:t>Very Low 7</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7</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 Rating 7</w:t>
            </w:r>
          </w:p>
        </w:tc>
        <w:tc>
          <w:tcPr>
            <w:tcW w:type="dxa" w:w="6610"/>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0"/>
          </w:tcPr>
          <w:p>
            <w:pPr>
              <w:spacing w:after="0"/>
              <w:jc w:val="right"/>
            </w:pPr>
            <w:r>
              <w:rPr>
                <w:sz w:val="16"/>
              </w:rPr>
              <w:t>9.5</w:t>
            </w:r>
          </w:p>
        </w:tc>
        <w:tc>
          <w:tcPr>
            <w:tcW w:type="dxa" w:w="680"/>
          </w:tcPr>
          <w:p>
            <w:pPr>
              <w:spacing w:after="0"/>
              <w:jc w:val="right"/>
            </w:pPr>
            <w:r>
              <w:rPr>
                <w:sz w:val="16"/>
              </w:rPr>
              <w:t>42.7</w:t>
            </w:r>
          </w:p>
        </w:tc>
        <w:tc>
          <w:tcPr>
            <w:tcW w:type="dxa" w:w="648"/>
          </w:tcPr>
          <w:p>
            <w:pPr>
              <w:spacing w:after="0"/>
              <w:jc w:val="right"/>
            </w:pPr>
            <w:r>
              <w:rPr>
                <w:sz w:val="16"/>
              </w:rPr>
              <w:t>73.1</w:t>
            </w:r>
          </w:p>
        </w:tc>
        <w:tc>
          <w:tcPr>
            <w:tcW w:type="dxa" w:w="3578"/>
          </w:tcPr>
          <w:p>
            <w:pPr>
              <w:spacing w:after="0"/>
              <w:jc w:val="left"/>
            </w:pPr>
            <w:r>
              <w:rPr>
                <w:sz w:val="16"/>
              </w:rPr>
              <w:t>Relatively Moderate 1, Relatively Low 3, Very Low 3</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0"/>
          </w:tcPr>
          <w:p>
            <w:pPr>
              <w:spacing w:after="0"/>
              <w:jc w:val="right"/>
            </w:pPr>
            <w:r>
              <w:rPr>
                <w:sz w:val="16"/>
              </w:rPr>
              <w:t>27.1</w:t>
            </w:r>
          </w:p>
        </w:tc>
        <w:tc>
          <w:tcPr>
            <w:tcW w:type="dxa" w:w="680"/>
          </w:tcPr>
          <w:p>
            <w:pPr>
              <w:spacing w:after="0"/>
              <w:jc w:val="right"/>
            </w:pPr>
            <w:r>
              <w:rPr>
                <w:sz w:val="16"/>
              </w:rPr>
              <w:t>66.7</w:t>
            </w:r>
          </w:p>
        </w:tc>
        <w:tc>
          <w:tcPr>
            <w:tcW w:type="dxa" w:w="648"/>
          </w:tcPr>
          <w:p>
            <w:pPr>
              <w:spacing w:after="0"/>
              <w:jc w:val="right"/>
            </w:pPr>
            <w:r>
              <w:rPr>
                <w:sz w:val="16"/>
              </w:rPr>
              <w:t>79.2</w:t>
            </w:r>
          </w:p>
        </w:tc>
        <w:tc>
          <w:tcPr>
            <w:tcW w:type="dxa" w:w="3578"/>
          </w:tcPr>
          <w:p>
            <w:pPr>
              <w:spacing w:after="0"/>
              <w:jc w:val="left"/>
            </w:pPr>
            <w:r>
              <w:rPr>
                <w:sz w:val="16"/>
              </w:rPr>
              <w:t>Relatively High 1, Relatively Moderate 4, Relatively Low 2</w:t>
            </w:r>
          </w:p>
        </w:tc>
        <w:tc>
          <w:tcPr>
            <w:tcW w:type="dxa" w:w="6610"/>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0"/>
          </w:tcPr>
          <w:p>
            <w:pPr>
              <w:spacing w:after="0"/>
              <w:jc w:val="right"/>
            </w:pPr>
            <w:r>
              <w:rPr>
                <w:sz w:val="16"/>
              </w:rPr>
              <w:t>21.3</w:t>
            </w:r>
          </w:p>
        </w:tc>
        <w:tc>
          <w:tcPr>
            <w:tcW w:type="dxa" w:w="680"/>
          </w:tcPr>
          <w:p>
            <w:pPr>
              <w:spacing w:after="0"/>
              <w:jc w:val="right"/>
            </w:pPr>
            <w:r>
              <w:rPr>
                <w:sz w:val="16"/>
              </w:rPr>
              <w:t>84.9</w:t>
            </w:r>
          </w:p>
        </w:tc>
        <w:tc>
          <w:tcPr>
            <w:tcW w:type="dxa" w:w="648"/>
          </w:tcPr>
          <w:p>
            <w:pPr>
              <w:spacing w:after="0"/>
              <w:jc w:val="right"/>
            </w:pPr>
            <w:r>
              <w:rPr>
                <w:sz w:val="16"/>
              </w:rPr>
              <w:t>93.4</w:t>
            </w:r>
          </w:p>
        </w:tc>
        <w:tc>
          <w:tcPr>
            <w:tcW w:type="dxa" w:w="3578"/>
          </w:tcPr>
          <w:p>
            <w:pPr>
              <w:spacing w:after="0"/>
              <w:jc w:val="left"/>
            </w:pPr>
            <w:r>
              <w:rPr>
                <w:sz w:val="16"/>
              </w:rPr>
              <w:t>Relatively Low 4, Very Low 3</w:t>
            </w:r>
          </w:p>
        </w:tc>
        <w:tc>
          <w:tcPr>
            <w:tcW w:type="dxa" w:w="6610"/>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0"/>
          </w:tcPr>
          <w:p>
            <w:pPr>
              <w:spacing w:after="0"/>
              <w:jc w:val="right"/>
            </w:pPr>
            <w:r>
              <w:rPr>
                <w:sz w:val="16"/>
              </w:rPr>
              <w:t>86.5</w:t>
            </w:r>
          </w:p>
        </w:tc>
        <w:tc>
          <w:tcPr>
            <w:tcW w:type="dxa" w:w="680"/>
          </w:tcPr>
          <w:p>
            <w:pPr>
              <w:spacing w:after="0"/>
              <w:jc w:val="right"/>
            </w:pPr>
            <w:r>
              <w:rPr>
                <w:sz w:val="16"/>
              </w:rPr>
              <w:t>93.5</w:t>
            </w:r>
          </w:p>
        </w:tc>
        <w:tc>
          <w:tcPr>
            <w:tcW w:type="dxa" w:w="648"/>
          </w:tcPr>
          <w:p>
            <w:pPr>
              <w:spacing w:after="0"/>
              <w:jc w:val="right"/>
            </w:pPr>
            <w:r>
              <w:rPr>
                <w:sz w:val="16"/>
              </w:rPr>
              <w:t>94.9</w:t>
            </w:r>
          </w:p>
        </w:tc>
        <w:tc>
          <w:tcPr>
            <w:tcW w:type="dxa" w:w="3578"/>
          </w:tcPr>
          <w:p>
            <w:pPr>
              <w:spacing w:after="0"/>
              <w:jc w:val="left"/>
            </w:pPr>
            <w:r>
              <w:rPr>
                <w:sz w:val="16"/>
              </w:rPr>
              <w:t>Relatively High 7</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0"/>
          </w:tcPr>
          <w:p>
            <w:pPr>
              <w:spacing w:after="0"/>
              <w:jc w:val="right"/>
            </w:pPr>
            <w:r>
              <w:rPr>
                <w:sz w:val="16"/>
              </w:rPr>
              <w:t>66.7</w:t>
            </w:r>
          </w:p>
        </w:tc>
        <w:tc>
          <w:tcPr>
            <w:tcW w:type="dxa" w:w="680"/>
          </w:tcPr>
          <w:p>
            <w:pPr>
              <w:spacing w:after="0"/>
              <w:jc w:val="right"/>
            </w:pPr>
            <w:r>
              <w:rPr>
                <w:sz w:val="16"/>
              </w:rPr>
              <w:t>71.2</w:t>
            </w:r>
          </w:p>
        </w:tc>
        <w:tc>
          <w:tcPr>
            <w:tcW w:type="dxa" w:w="648"/>
          </w:tcPr>
          <w:p>
            <w:pPr>
              <w:spacing w:after="0"/>
              <w:jc w:val="right"/>
            </w:pPr>
            <w:r>
              <w:rPr>
                <w:sz w:val="16"/>
              </w:rPr>
              <w:t>82.6</w:t>
            </w:r>
          </w:p>
        </w:tc>
        <w:tc>
          <w:tcPr>
            <w:tcW w:type="dxa" w:w="3578"/>
          </w:tcPr>
          <w:p>
            <w:pPr>
              <w:spacing w:after="0"/>
              <w:jc w:val="left"/>
            </w:pPr>
            <w:r>
              <w:rPr>
                <w:sz w:val="16"/>
              </w:rPr>
              <w:t>Relatively High 1, Relatively Moderate 6</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0"/>
          </w:tcPr>
          <w:p>
            <w:pPr>
              <w:spacing w:after="0"/>
              <w:jc w:val="right"/>
            </w:pPr>
            <w:r>
              <w:rPr>
                <w:sz w:val="16"/>
              </w:rPr>
              <w:t>42.4</w:t>
            </w:r>
          </w:p>
        </w:tc>
        <w:tc>
          <w:tcPr>
            <w:tcW w:type="dxa" w:w="680"/>
          </w:tcPr>
          <w:p>
            <w:pPr>
              <w:spacing w:after="0"/>
              <w:jc w:val="right"/>
            </w:pPr>
            <w:r>
              <w:rPr>
                <w:sz w:val="16"/>
              </w:rPr>
              <w:t>51.7</w:t>
            </w:r>
          </w:p>
        </w:tc>
        <w:tc>
          <w:tcPr>
            <w:tcW w:type="dxa" w:w="648"/>
          </w:tcPr>
          <w:p>
            <w:pPr>
              <w:spacing w:after="0"/>
              <w:jc w:val="right"/>
            </w:pPr>
            <w:r>
              <w:rPr>
                <w:sz w:val="16"/>
              </w:rPr>
              <w:t>62.8</w:t>
            </w:r>
          </w:p>
        </w:tc>
        <w:tc>
          <w:tcPr>
            <w:tcW w:type="dxa" w:w="3578"/>
          </w:tcPr>
          <w:p>
            <w:pPr>
              <w:spacing w:after="0"/>
              <w:jc w:val="left"/>
            </w:pPr>
            <w:r>
              <w:rPr>
                <w:sz w:val="16"/>
              </w:rPr>
              <w:t>Relatively Moderate 3, Relatively Low 4</w:t>
            </w:r>
          </w:p>
        </w:tc>
        <w:tc>
          <w:tcPr>
            <w:tcW w:type="dxa" w:w="6610"/>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Insufficient Data 7</w:t>
            </w:r>
          </w:p>
        </w:tc>
        <w:tc>
          <w:tcPr>
            <w:tcW w:type="dxa" w:w="6610"/>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7</w:t>
            </w:r>
          </w:p>
        </w:tc>
        <w:tc>
          <w:tcPr>
            <w:tcW w:type="dxa" w:w="6610"/>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0"/>
          </w:tcPr>
          <w:p>
            <w:pPr>
              <w:spacing w:after="0"/>
              <w:jc w:val="right"/>
            </w:pPr>
            <w:r>
              <w:rPr>
                <w:sz w:val="16"/>
              </w:rPr>
              <w:t>37.5</w:t>
            </w:r>
          </w:p>
        </w:tc>
        <w:tc>
          <w:tcPr>
            <w:tcW w:type="dxa" w:w="680"/>
          </w:tcPr>
          <w:p>
            <w:pPr>
              <w:spacing w:after="0"/>
              <w:jc w:val="right"/>
            </w:pPr>
            <w:r>
              <w:rPr>
                <w:sz w:val="16"/>
              </w:rPr>
              <w:t>76.1</w:t>
            </w:r>
          </w:p>
        </w:tc>
        <w:tc>
          <w:tcPr>
            <w:tcW w:type="dxa" w:w="648"/>
          </w:tcPr>
          <w:p>
            <w:pPr>
              <w:spacing w:after="0"/>
              <w:jc w:val="right"/>
            </w:pPr>
            <w:r>
              <w:rPr>
                <w:sz w:val="16"/>
              </w:rPr>
              <w:t>79.2</w:t>
            </w:r>
          </w:p>
        </w:tc>
        <w:tc>
          <w:tcPr>
            <w:tcW w:type="dxa" w:w="3578"/>
          </w:tcPr>
          <w:p>
            <w:pPr>
              <w:spacing w:after="0"/>
              <w:jc w:val="left"/>
            </w:pPr>
            <w:r>
              <w:rPr>
                <w:sz w:val="16"/>
              </w:rPr>
              <w:t>Relatively Low 5, Very Low 2</w:t>
            </w:r>
          </w:p>
        </w:tc>
        <w:tc>
          <w:tcPr>
            <w:tcW w:type="dxa" w:w="6610"/>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0"/>
          </w:tcPr>
          <w:p>
            <w:pPr>
              <w:spacing w:after="0"/>
              <w:jc w:val="right"/>
            </w:pPr>
            <w:r>
              <w:rPr>
                <w:sz w:val="16"/>
              </w:rPr>
              <w:t>74.5</w:t>
            </w:r>
          </w:p>
        </w:tc>
        <w:tc>
          <w:tcPr>
            <w:tcW w:type="dxa" w:w="680"/>
          </w:tcPr>
          <w:p>
            <w:pPr>
              <w:spacing w:after="0"/>
              <w:jc w:val="right"/>
            </w:pPr>
            <w:r>
              <w:rPr>
                <w:sz w:val="16"/>
              </w:rPr>
              <w:t>82.1</w:t>
            </w:r>
          </w:p>
        </w:tc>
        <w:tc>
          <w:tcPr>
            <w:tcW w:type="dxa" w:w="648"/>
          </w:tcPr>
          <w:p>
            <w:pPr>
              <w:spacing w:after="0"/>
              <w:jc w:val="right"/>
            </w:pPr>
            <w:r>
              <w:rPr>
                <w:sz w:val="16"/>
              </w:rPr>
              <w:t>84.8</w:t>
            </w:r>
          </w:p>
        </w:tc>
        <w:tc>
          <w:tcPr>
            <w:tcW w:type="dxa" w:w="3578"/>
          </w:tcPr>
          <w:p>
            <w:pPr>
              <w:spacing w:after="0"/>
              <w:jc w:val="left"/>
            </w:pPr>
            <w:r>
              <w:rPr>
                <w:sz w:val="16"/>
              </w:rPr>
              <w:t>Relatively High 5, Relatively Moderate 2</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54"/>
        <w:gridCol w:w="1113"/>
        <w:gridCol w:w="2964"/>
        <w:gridCol w:w="2733"/>
        <w:gridCol w:w="1923"/>
        <w:gridCol w:w="2386"/>
        <w:gridCol w:w="840"/>
      </w:tblGrid>
      <w:tr>
        <w:trPr>
          <w:cantSplit/>
          <w:tblHeader/>
        </w:trPr>
        <w:tc>
          <w:tcPr>
            <w:tcW w:type="dxa" w:w="2154"/>
            <w:shd w:val="clear" w:color="auto" w:fill="E8E8E8"/>
          </w:tcPr>
          <w:p>
            <w:pPr>
              <w:spacing w:after="0"/>
              <w:jc w:val="left"/>
            </w:pPr>
            <w:r>
              <w:rPr>
                <w:b/>
                <w:sz w:val="16"/>
              </w:rPr>
              <w:t>Member</w:t>
            </w:r>
          </w:p>
        </w:tc>
        <w:tc>
          <w:tcPr>
            <w:tcW w:type="dxa" w:w="1113"/>
            <w:shd w:val="clear" w:color="auto" w:fill="E8E8E8"/>
          </w:tcPr>
          <w:p>
            <w:pPr>
              <w:spacing w:after="0"/>
              <w:jc w:val="left"/>
            </w:pPr>
            <w:r>
              <w:rPr>
                <w:b/>
                <w:sz w:val="16"/>
              </w:rPr>
              <w:t>Type</w:t>
            </w:r>
          </w:p>
        </w:tc>
        <w:tc>
          <w:tcPr>
            <w:tcW w:type="dxa" w:w="2964"/>
            <w:shd w:val="clear" w:color="auto" w:fill="E8E8E8"/>
          </w:tcPr>
          <w:p>
            <w:pPr>
              <w:spacing w:after="0"/>
              <w:jc w:val="left"/>
            </w:pPr>
            <w:r>
              <w:rPr>
                <w:b/>
                <w:sz w:val="16"/>
              </w:rPr>
              <w:t>Plan status</w:t>
            </w:r>
          </w:p>
        </w:tc>
        <w:tc>
          <w:tcPr>
            <w:tcW w:type="dxa" w:w="27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0"/>
            <w:shd w:val="clear" w:color="auto" w:fill="E8E8E8"/>
          </w:tcPr>
          <w:p>
            <w:pPr>
              <w:spacing w:after="0"/>
              <w:jc w:val="left"/>
            </w:pPr>
            <w:r>
              <w:rPr>
                <w:b/>
                <w:sz w:val="16"/>
              </w:rPr>
              <w:t>Notes</w:t>
            </w:r>
          </w:p>
        </w:tc>
      </w:tr>
      <w:tr>
        <w:trPr>
          <w:cantSplit/>
        </w:trPr>
        <w:tc>
          <w:tcPr>
            <w:tcW w:type="dxa" w:w="2154"/>
          </w:tcPr>
          <w:p>
            <w:pPr>
              <w:spacing w:after="0"/>
              <w:jc w:val="left"/>
            </w:pPr>
            <w:r>
              <w:rPr>
                <w:sz w:val="16"/>
              </w:rPr>
              <w:t>Menominee County</w:t>
            </w:r>
          </w:p>
        </w:tc>
        <w:tc>
          <w:tcPr>
            <w:tcW w:type="dxa" w:w="1113"/>
          </w:tcPr>
          <w:p>
            <w:pPr>
              <w:spacing w:after="0"/>
              <w:jc w:val="left"/>
            </w:pPr>
            <w:r>
              <w:rPr>
                <w:sz w:val="16"/>
              </w:rPr>
              <w:t>County</w:t>
            </w:r>
          </w:p>
        </w:tc>
        <w:tc>
          <w:tcPr>
            <w:tcW w:type="dxa" w:w="2964"/>
          </w:tcPr>
          <w:p>
            <w:pPr>
              <w:spacing w:after="0"/>
              <w:jc w:val="left"/>
            </w:pPr>
            <w:r>
              <w:rPr>
                <w:sz w:val="16"/>
              </w:rPr>
              <w:t>Approved, expires 2028-03-02</w:t>
            </w:r>
          </w:p>
        </w:tc>
        <w:tc>
          <w:tcPr>
            <w:tcW w:type="dxa" w:w="2733"/>
          </w:tcPr>
          <w:p>
            <w:pPr>
              <w:spacing w:after="0"/>
              <w:jc w:val="right"/>
            </w:pPr>
            <w:r>
              <w:rPr>
                <w:sz w:val="16"/>
              </w:rPr>
              <w:t>FMA RL 0, SRL 0; any 1</w:t>
            </w:r>
          </w:p>
        </w:tc>
        <w:tc>
          <w:tcPr>
            <w:tcW w:type="dxa" w:w="1923"/>
          </w:tcPr>
          <w:p>
            <w:pPr>
              <w:spacing w:after="0"/>
              <w:jc w:val="right"/>
            </w:pPr>
            <w:r>
              <w:rPr>
                <w:sz w:val="16"/>
              </w:rPr>
              <w:t>$6,648.56</w:t>
            </w:r>
          </w:p>
        </w:tc>
        <w:tc>
          <w:tcPr>
            <w:tcW w:type="dxa" w:w="2386"/>
          </w:tcPr>
          <w:p>
            <w:pPr>
              <w:spacing w:after="0"/>
              <w:jc w:val="right"/>
            </w:pPr>
            <w:r>
              <w:rPr>
                <w:sz w:val="16"/>
              </w:rPr>
              <w:t>0; 0</w:t>
            </w:r>
          </w:p>
        </w:tc>
        <w:tc>
          <w:tcPr>
            <w:tcW w:type="dxa" w:w="840"/>
          </w:tcPr>
          <w:p>
            <w:pPr>
              <w:spacing w:after="0"/>
              <w:jc w:val="left"/>
            </w:pPr>
          </w:p>
        </w:tc>
      </w:tr>
      <w:tr>
        <w:trPr>
          <w:cantSplit/>
        </w:trPr>
        <w:tc>
          <w:tcPr>
            <w:tcW w:type="dxa" w:w="2154"/>
          </w:tcPr>
          <w:p>
            <w:pPr>
              <w:spacing w:after="0"/>
              <w:jc w:val="left"/>
            </w:pPr>
            <w:r>
              <w:rPr>
                <w:sz w:val="16"/>
              </w:rPr>
              <w:t>Carney village</w:t>
            </w:r>
          </w:p>
        </w:tc>
        <w:tc>
          <w:tcPr>
            <w:tcW w:type="dxa" w:w="1113"/>
          </w:tcPr>
          <w:p>
            <w:pPr>
              <w:spacing w:after="0"/>
              <w:jc w:val="left"/>
            </w:pPr>
            <w:r>
              <w:rPr>
                <w:sz w:val="16"/>
              </w:rPr>
              <w:t>Village</w:t>
            </w:r>
          </w:p>
        </w:tc>
        <w:tc>
          <w:tcPr>
            <w:tcW w:type="dxa" w:w="2964"/>
          </w:tcPr>
          <w:p>
            <w:pPr>
              <w:spacing w:after="0"/>
              <w:jc w:val="left"/>
            </w:pPr>
            <w:r>
              <w:rPr>
                <w:sz w:val="16"/>
              </w:rPr>
              <w:t>Plan 108110 approved 2023-03-03,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14; no approved plan</w:t>
            </w:r>
          </w:p>
        </w:tc>
        <w:tc>
          <w:tcPr>
            <w:tcW w:type="dxa" w:w="840"/>
          </w:tcPr>
          <w:p>
            <w:pPr>
              <w:spacing w:after="0"/>
              <w:jc w:val="left"/>
            </w:pPr>
          </w:p>
        </w:tc>
      </w:tr>
      <w:tr>
        <w:trPr>
          <w:cantSplit/>
        </w:trPr>
        <w:tc>
          <w:tcPr>
            <w:tcW w:type="dxa" w:w="2154"/>
          </w:tcPr>
          <w:p>
            <w:pPr>
              <w:spacing w:after="0"/>
              <w:jc w:val="left"/>
            </w:pPr>
            <w:r>
              <w:rPr>
                <w:sz w:val="16"/>
              </w:rPr>
              <w:t>Daggett village</w:t>
            </w:r>
          </w:p>
        </w:tc>
        <w:tc>
          <w:tcPr>
            <w:tcW w:type="dxa" w:w="1113"/>
          </w:tcPr>
          <w:p>
            <w:pPr>
              <w:spacing w:after="0"/>
              <w:jc w:val="left"/>
            </w:pPr>
            <w:r>
              <w:rPr>
                <w:sz w:val="16"/>
              </w:rPr>
              <w:t>Village</w:t>
            </w:r>
          </w:p>
        </w:tc>
        <w:tc>
          <w:tcPr>
            <w:tcW w:type="dxa" w:w="2964"/>
          </w:tcPr>
          <w:p>
            <w:pPr>
              <w:spacing w:after="0"/>
              <w:jc w:val="left"/>
            </w:pPr>
            <w:r>
              <w:rPr>
                <w:sz w:val="16"/>
              </w:rPr>
              <w:t>Plan 108110 approved 2023-03-03,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13; no approved plan</w:t>
            </w:r>
          </w:p>
        </w:tc>
        <w:tc>
          <w:tcPr>
            <w:tcW w:type="dxa" w:w="840"/>
          </w:tcPr>
          <w:p>
            <w:pPr>
              <w:spacing w:after="0"/>
              <w:jc w:val="left"/>
            </w:pPr>
          </w:p>
        </w:tc>
      </w:tr>
      <w:tr>
        <w:trPr>
          <w:cantSplit/>
        </w:trPr>
        <w:tc>
          <w:tcPr>
            <w:tcW w:type="dxa" w:w="2154"/>
          </w:tcPr>
          <w:p>
            <w:pPr>
              <w:spacing w:after="0"/>
              <w:jc w:val="left"/>
            </w:pPr>
            <w:r>
              <w:rPr>
                <w:sz w:val="16"/>
              </w:rPr>
              <w:t>Menominee city</w:t>
            </w:r>
          </w:p>
        </w:tc>
        <w:tc>
          <w:tcPr>
            <w:tcW w:type="dxa" w:w="1113"/>
          </w:tcPr>
          <w:p>
            <w:pPr>
              <w:spacing w:after="0"/>
              <w:jc w:val="left"/>
            </w:pPr>
            <w:r>
              <w:rPr>
                <w:sz w:val="16"/>
              </w:rPr>
              <w:t>City</w:t>
            </w:r>
          </w:p>
        </w:tc>
        <w:tc>
          <w:tcPr>
            <w:tcW w:type="dxa" w:w="2964"/>
          </w:tcPr>
          <w:p>
            <w:pPr>
              <w:spacing w:after="0"/>
              <w:jc w:val="left"/>
            </w:pPr>
            <w:r>
              <w:rPr>
                <w:sz w:val="16"/>
              </w:rPr>
              <w:t>Plan 108110 approved 2023-03-03,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31; no approved plan</w:t>
            </w:r>
          </w:p>
        </w:tc>
        <w:tc>
          <w:tcPr>
            <w:tcW w:type="dxa" w:w="840"/>
          </w:tcPr>
          <w:p>
            <w:pPr>
              <w:spacing w:after="0"/>
              <w:jc w:val="left"/>
            </w:pPr>
          </w:p>
        </w:tc>
      </w:tr>
      <w:tr>
        <w:trPr>
          <w:cantSplit/>
        </w:trPr>
        <w:tc>
          <w:tcPr>
            <w:tcW w:type="dxa" w:w="2154"/>
          </w:tcPr>
          <w:p>
            <w:pPr>
              <w:spacing w:after="0"/>
              <w:jc w:val="left"/>
            </w:pPr>
            <w:r>
              <w:rPr>
                <w:sz w:val="16"/>
              </w:rPr>
              <w:t>Powers village</w:t>
            </w:r>
          </w:p>
        </w:tc>
        <w:tc>
          <w:tcPr>
            <w:tcW w:type="dxa" w:w="1113"/>
          </w:tcPr>
          <w:p>
            <w:pPr>
              <w:spacing w:after="0"/>
              <w:jc w:val="left"/>
            </w:pPr>
            <w:r>
              <w:rPr>
                <w:sz w:val="16"/>
              </w:rPr>
              <w:t>Village</w:t>
            </w:r>
          </w:p>
        </w:tc>
        <w:tc>
          <w:tcPr>
            <w:tcW w:type="dxa" w:w="2964"/>
          </w:tcPr>
          <w:p>
            <w:pPr>
              <w:spacing w:after="0"/>
              <w:jc w:val="left"/>
            </w:pPr>
            <w:r>
              <w:rPr>
                <w:sz w:val="16"/>
              </w:rPr>
              <w:t>Approved, expires 2028-03-02</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8; 0</w:t>
            </w:r>
          </w:p>
        </w:tc>
        <w:tc>
          <w:tcPr>
            <w:tcW w:type="dxa" w:w="840"/>
          </w:tcPr>
          <w:p>
            <w:pPr>
              <w:spacing w:after="0"/>
              <w:jc w:val="left"/>
            </w:pPr>
          </w:p>
        </w:tc>
      </w:tr>
      <w:tr>
        <w:trPr>
          <w:cantSplit/>
        </w:trPr>
        <w:tc>
          <w:tcPr>
            <w:tcW w:type="dxa" w:w="2154"/>
          </w:tcPr>
          <w:p>
            <w:pPr>
              <w:spacing w:after="0"/>
              <w:jc w:val="left"/>
            </w:pPr>
            <w:r>
              <w:rPr>
                <w:sz w:val="16"/>
              </w:rPr>
              <w:t>Stephenson city</w:t>
            </w:r>
          </w:p>
        </w:tc>
        <w:tc>
          <w:tcPr>
            <w:tcW w:type="dxa" w:w="1113"/>
          </w:tcPr>
          <w:p>
            <w:pPr>
              <w:spacing w:after="0"/>
              <w:jc w:val="left"/>
            </w:pPr>
            <w:r>
              <w:rPr>
                <w:sz w:val="16"/>
              </w:rPr>
              <w:t>City</w:t>
            </w:r>
          </w:p>
        </w:tc>
        <w:tc>
          <w:tcPr>
            <w:tcW w:type="dxa" w:w="2964"/>
          </w:tcPr>
          <w:p>
            <w:pPr>
              <w:spacing w:after="0"/>
              <w:jc w:val="left"/>
            </w:pPr>
            <w:r>
              <w:rPr>
                <w:sz w:val="16"/>
              </w:rPr>
              <w:t>Approved, expires 2028-03-02</w:t>
            </w:r>
          </w:p>
        </w:tc>
        <w:tc>
          <w:tcPr>
            <w:tcW w:type="dxa" w:w="2733"/>
          </w:tcPr>
          <w:p>
            <w:pPr>
              <w:spacing w:after="0"/>
              <w:jc w:val="right"/>
            </w:pPr>
            <w:r>
              <w:rPr>
                <w:sz w:val="16"/>
              </w:rPr>
              <w:t>FMA RL 0, SRL 0; any 0</w:t>
            </w:r>
          </w:p>
        </w:tc>
        <w:tc>
          <w:tcPr>
            <w:tcW w:type="dxa" w:w="1923"/>
          </w:tcPr>
          <w:p>
            <w:pPr>
              <w:spacing w:after="0"/>
              <w:jc w:val="right"/>
            </w:pPr>
            <w:r>
              <w:rPr>
                <w:sz w:val="16"/>
              </w:rPr>
              <w:t>$10,824.04</w:t>
            </w:r>
          </w:p>
        </w:tc>
        <w:tc>
          <w:tcPr>
            <w:tcW w:type="dxa" w:w="2386"/>
          </w:tcPr>
          <w:p>
            <w:pPr>
              <w:spacing w:after="0"/>
              <w:jc w:val="right"/>
            </w:pPr>
            <w:r>
              <w:rPr>
                <w:sz w:val="16"/>
              </w:rPr>
              <w:t>20; 1</w:t>
            </w:r>
          </w:p>
        </w:tc>
        <w:tc>
          <w:tcPr>
            <w:tcW w:type="dxa" w:w="840"/>
          </w:tcPr>
          <w:p>
            <w:pPr>
              <w:spacing w:after="0"/>
              <w:jc w:val="left"/>
            </w:pPr>
          </w:p>
        </w:tc>
      </w:tr>
      <w:tr>
        <w:trPr>
          <w:cantSplit/>
        </w:trPr>
        <w:tc>
          <w:tcPr>
            <w:tcW w:type="dxa" w:w="2154"/>
          </w:tcPr>
          <w:p>
            <w:pPr>
              <w:spacing w:after="0"/>
              <w:jc w:val="left"/>
            </w:pPr>
            <w:r>
              <w:rPr>
                <w:sz w:val="16"/>
              </w:rPr>
              <w:t>Cedarville township</w:t>
            </w:r>
          </w:p>
        </w:tc>
        <w:tc>
          <w:tcPr>
            <w:tcW w:type="dxa" w:w="1113"/>
          </w:tcPr>
          <w:p>
            <w:pPr>
              <w:spacing w:after="0"/>
              <w:jc w:val="left"/>
            </w:pPr>
            <w:r>
              <w:rPr>
                <w:sz w:val="16"/>
              </w:rPr>
              <w:t>Township</w:t>
            </w:r>
          </w:p>
        </w:tc>
        <w:tc>
          <w:tcPr>
            <w:tcW w:type="dxa" w:w="2964"/>
          </w:tcPr>
          <w:p>
            <w:pPr>
              <w:spacing w:after="0"/>
              <w:jc w:val="left"/>
            </w:pPr>
            <w:r>
              <w:rPr>
                <w:sz w:val="16"/>
              </w:rPr>
              <w:t>Approved, expires 2028-03-02</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0; 0</w:t>
            </w:r>
          </w:p>
        </w:tc>
        <w:tc>
          <w:tcPr>
            <w:tcW w:type="dxa" w:w="840"/>
          </w:tcPr>
          <w:p>
            <w:pPr>
              <w:spacing w:after="0"/>
              <w:jc w:val="left"/>
            </w:pPr>
          </w:p>
        </w:tc>
      </w:tr>
      <w:tr>
        <w:trPr>
          <w:cantSplit/>
        </w:trPr>
        <w:tc>
          <w:tcPr>
            <w:tcW w:type="dxa" w:w="2154"/>
          </w:tcPr>
          <w:p>
            <w:pPr>
              <w:spacing w:after="0"/>
              <w:jc w:val="left"/>
            </w:pPr>
            <w:r>
              <w:rPr>
                <w:sz w:val="16"/>
              </w:rPr>
              <w:t>Daggett township</w:t>
            </w:r>
          </w:p>
        </w:tc>
        <w:tc>
          <w:tcPr>
            <w:tcW w:type="dxa" w:w="1113"/>
          </w:tcPr>
          <w:p>
            <w:pPr>
              <w:spacing w:after="0"/>
              <w:jc w:val="left"/>
            </w:pPr>
            <w:r>
              <w:rPr>
                <w:sz w:val="16"/>
              </w:rPr>
              <w:t>Township</w:t>
            </w:r>
          </w:p>
        </w:tc>
        <w:tc>
          <w:tcPr>
            <w:tcW w:type="dxa" w:w="2964"/>
          </w:tcPr>
          <w:p>
            <w:pPr>
              <w:spacing w:after="0"/>
              <w:jc w:val="left"/>
            </w:pPr>
            <w:r>
              <w:rPr>
                <w:sz w:val="16"/>
              </w:rPr>
              <w:t>Plan 108110 approved 2023-03-03,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13; no approved plan</w:t>
            </w:r>
          </w:p>
        </w:tc>
        <w:tc>
          <w:tcPr>
            <w:tcW w:type="dxa" w:w="840"/>
          </w:tcPr>
          <w:p>
            <w:pPr>
              <w:spacing w:after="0"/>
              <w:jc w:val="left"/>
            </w:pPr>
          </w:p>
        </w:tc>
      </w:tr>
      <w:tr>
        <w:trPr>
          <w:cantSplit/>
        </w:trPr>
        <w:tc>
          <w:tcPr>
            <w:tcW w:type="dxa" w:w="2154"/>
          </w:tcPr>
          <w:p>
            <w:pPr>
              <w:spacing w:after="0"/>
              <w:jc w:val="left"/>
            </w:pPr>
            <w:r>
              <w:rPr>
                <w:sz w:val="16"/>
              </w:rPr>
              <w:t>Faithorn township</w:t>
            </w:r>
          </w:p>
        </w:tc>
        <w:tc>
          <w:tcPr>
            <w:tcW w:type="dxa" w:w="1113"/>
          </w:tcPr>
          <w:p>
            <w:pPr>
              <w:spacing w:after="0"/>
              <w:jc w:val="left"/>
            </w:pPr>
            <w:r>
              <w:rPr>
                <w:sz w:val="16"/>
              </w:rPr>
              <w:t>Township</w:t>
            </w:r>
          </w:p>
        </w:tc>
        <w:tc>
          <w:tcPr>
            <w:tcW w:type="dxa" w:w="2964"/>
          </w:tcPr>
          <w:p>
            <w:pPr>
              <w:spacing w:after="0"/>
              <w:jc w:val="left"/>
            </w:pPr>
            <w:r>
              <w:rPr>
                <w:sz w:val="16"/>
              </w:rPr>
              <w:t>Approved, expires 2028-03-02</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6; 1</w:t>
            </w:r>
          </w:p>
        </w:tc>
        <w:tc>
          <w:tcPr>
            <w:tcW w:type="dxa" w:w="840"/>
          </w:tcPr>
          <w:p>
            <w:pPr>
              <w:spacing w:after="0"/>
              <w:jc w:val="left"/>
            </w:pPr>
          </w:p>
        </w:tc>
      </w:tr>
      <w:tr>
        <w:trPr>
          <w:cantSplit/>
        </w:trPr>
        <w:tc>
          <w:tcPr>
            <w:tcW w:type="dxa" w:w="2154"/>
          </w:tcPr>
          <w:p>
            <w:pPr>
              <w:spacing w:after="0"/>
              <w:jc w:val="left"/>
            </w:pPr>
            <w:r>
              <w:rPr>
                <w:sz w:val="16"/>
              </w:rPr>
              <w:t>Gourley township</w:t>
            </w:r>
          </w:p>
        </w:tc>
        <w:tc>
          <w:tcPr>
            <w:tcW w:type="dxa" w:w="1113"/>
          </w:tcPr>
          <w:p>
            <w:pPr>
              <w:spacing w:after="0"/>
              <w:jc w:val="left"/>
            </w:pPr>
            <w:r>
              <w:rPr>
                <w:sz w:val="16"/>
              </w:rPr>
              <w:t>Township</w:t>
            </w:r>
          </w:p>
        </w:tc>
        <w:tc>
          <w:tcPr>
            <w:tcW w:type="dxa" w:w="2964"/>
          </w:tcPr>
          <w:p>
            <w:pPr>
              <w:spacing w:after="0"/>
              <w:jc w:val="left"/>
            </w:pPr>
            <w:r>
              <w:rPr>
                <w:sz w:val="16"/>
              </w:rPr>
              <w:t>Approved, expires 2028-03-02</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0; 0</w:t>
            </w:r>
          </w:p>
        </w:tc>
        <w:tc>
          <w:tcPr>
            <w:tcW w:type="dxa" w:w="840"/>
          </w:tcPr>
          <w:p>
            <w:pPr>
              <w:spacing w:after="0"/>
              <w:jc w:val="left"/>
            </w:pPr>
          </w:p>
        </w:tc>
      </w:tr>
      <w:tr>
        <w:trPr>
          <w:cantSplit/>
        </w:trPr>
        <w:tc>
          <w:tcPr>
            <w:tcW w:type="dxa" w:w="2154"/>
          </w:tcPr>
          <w:p>
            <w:pPr>
              <w:spacing w:after="0"/>
              <w:jc w:val="left"/>
            </w:pPr>
            <w:r>
              <w:rPr>
                <w:sz w:val="16"/>
              </w:rPr>
              <w:t>Harris township</w:t>
            </w:r>
          </w:p>
        </w:tc>
        <w:tc>
          <w:tcPr>
            <w:tcW w:type="dxa" w:w="1113"/>
          </w:tcPr>
          <w:p>
            <w:pPr>
              <w:spacing w:after="0"/>
              <w:jc w:val="left"/>
            </w:pPr>
            <w:r>
              <w:rPr>
                <w:sz w:val="16"/>
              </w:rPr>
              <w:t>Township</w:t>
            </w:r>
          </w:p>
        </w:tc>
        <w:tc>
          <w:tcPr>
            <w:tcW w:type="dxa" w:w="2964"/>
          </w:tcPr>
          <w:p>
            <w:pPr>
              <w:spacing w:after="0"/>
              <w:jc w:val="left"/>
            </w:pPr>
            <w:r>
              <w:rPr>
                <w:sz w:val="16"/>
              </w:rPr>
              <w:t>Approved, expires 2028-03-02</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4; 0</w:t>
            </w:r>
          </w:p>
        </w:tc>
        <w:tc>
          <w:tcPr>
            <w:tcW w:type="dxa" w:w="840"/>
          </w:tcPr>
          <w:p>
            <w:pPr>
              <w:spacing w:after="0"/>
              <w:jc w:val="left"/>
            </w:pPr>
          </w:p>
        </w:tc>
      </w:tr>
      <w:tr>
        <w:trPr>
          <w:cantSplit/>
        </w:trPr>
        <w:tc>
          <w:tcPr>
            <w:tcW w:type="dxa" w:w="2154"/>
          </w:tcPr>
          <w:p>
            <w:pPr>
              <w:spacing w:after="0"/>
              <w:jc w:val="left"/>
            </w:pPr>
            <w:r>
              <w:rPr>
                <w:sz w:val="16"/>
              </w:rPr>
              <w:t>Holmes township</w:t>
            </w:r>
          </w:p>
        </w:tc>
        <w:tc>
          <w:tcPr>
            <w:tcW w:type="dxa" w:w="1113"/>
          </w:tcPr>
          <w:p>
            <w:pPr>
              <w:spacing w:after="0"/>
              <w:jc w:val="left"/>
            </w:pPr>
            <w:r>
              <w:rPr>
                <w:sz w:val="16"/>
              </w:rPr>
              <w:t>Township</w:t>
            </w:r>
          </w:p>
        </w:tc>
        <w:tc>
          <w:tcPr>
            <w:tcW w:type="dxa" w:w="2964"/>
          </w:tcPr>
          <w:p>
            <w:pPr>
              <w:spacing w:after="0"/>
              <w:jc w:val="left"/>
            </w:pPr>
            <w:r>
              <w:rPr>
                <w:sz w:val="16"/>
              </w:rPr>
              <w:t>Plan 108110 approved 2023-03-03,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0; no approved plan</w:t>
            </w:r>
          </w:p>
        </w:tc>
        <w:tc>
          <w:tcPr>
            <w:tcW w:type="dxa" w:w="840"/>
          </w:tcPr>
          <w:p>
            <w:pPr>
              <w:spacing w:after="0"/>
              <w:jc w:val="left"/>
            </w:pPr>
          </w:p>
        </w:tc>
      </w:tr>
      <w:tr>
        <w:trPr>
          <w:cantSplit/>
        </w:trPr>
        <w:tc>
          <w:tcPr>
            <w:tcW w:type="dxa" w:w="2154"/>
          </w:tcPr>
          <w:p>
            <w:pPr>
              <w:spacing w:after="0"/>
              <w:jc w:val="left"/>
            </w:pPr>
            <w:r>
              <w:rPr>
                <w:sz w:val="16"/>
              </w:rPr>
              <w:t>Ingallston township</w:t>
            </w:r>
          </w:p>
        </w:tc>
        <w:tc>
          <w:tcPr>
            <w:tcW w:type="dxa" w:w="1113"/>
          </w:tcPr>
          <w:p>
            <w:pPr>
              <w:spacing w:after="0"/>
              <w:jc w:val="left"/>
            </w:pPr>
            <w:r>
              <w:rPr>
                <w:sz w:val="16"/>
              </w:rPr>
              <w:t>Township</w:t>
            </w:r>
          </w:p>
        </w:tc>
        <w:tc>
          <w:tcPr>
            <w:tcW w:type="dxa" w:w="2964"/>
          </w:tcPr>
          <w:p>
            <w:pPr>
              <w:spacing w:after="0"/>
              <w:jc w:val="left"/>
            </w:pPr>
            <w:r>
              <w:rPr>
                <w:sz w:val="16"/>
              </w:rPr>
              <w:t>Approved, expires 2028-03-02</w:t>
            </w:r>
          </w:p>
        </w:tc>
        <w:tc>
          <w:tcPr>
            <w:tcW w:type="dxa" w:w="2733"/>
          </w:tcPr>
          <w:p>
            <w:pPr>
              <w:spacing w:after="0"/>
              <w:jc w:val="right"/>
            </w:pPr>
            <w:r>
              <w:rPr>
                <w:sz w:val="16"/>
              </w:rPr>
              <w:t>FMA RL 0, SRL 0; any 1</w:t>
            </w:r>
          </w:p>
        </w:tc>
        <w:tc>
          <w:tcPr>
            <w:tcW w:type="dxa" w:w="1923"/>
          </w:tcPr>
          <w:p>
            <w:pPr>
              <w:spacing w:after="0"/>
              <w:jc w:val="right"/>
            </w:pPr>
            <w:r>
              <w:rPr>
                <w:sz w:val="16"/>
              </w:rPr>
              <w:t>none found</w:t>
            </w:r>
          </w:p>
        </w:tc>
        <w:tc>
          <w:tcPr>
            <w:tcW w:type="dxa" w:w="2386"/>
          </w:tcPr>
          <w:p>
            <w:pPr>
              <w:spacing w:after="0"/>
              <w:jc w:val="right"/>
            </w:pPr>
            <w:r>
              <w:rPr>
                <w:sz w:val="16"/>
              </w:rPr>
              <w:t>2; 0</w:t>
            </w:r>
          </w:p>
        </w:tc>
        <w:tc>
          <w:tcPr>
            <w:tcW w:type="dxa" w:w="840"/>
          </w:tcPr>
          <w:p>
            <w:pPr>
              <w:spacing w:after="0"/>
              <w:jc w:val="left"/>
            </w:pPr>
          </w:p>
        </w:tc>
      </w:tr>
      <w:tr>
        <w:trPr>
          <w:cantSplit/>
        </w:trPr>
        <w:tc>
          <w:tcPr>
            <w:tcW w:type="dxa" w:w="2154"/>
          </w:tcPr>
          <w:p>
            <w:pPr>
              <w:spacing w:after="0"/>
              <w:jc w:val="left"/>
            </w:pPr>
            <w:r>
              <w:rPr>
                <w:sz w:val="16"/>
              </w:rPr>
              <w:t>Lake township</w:t>
            </w:r>
          </w:p>
        </w:tc>
        <w:tc>
          <w:tcPr>
            <w:tcW w:type="dxa" w:w="1113"/>
          </w:tcPr>
          <w:p>
            <w:pPr>
              <w:spacing w:after="0"/>
              <w:jc w:val="left"/>
            </w:pPr>
            <w:r>
              <w:rPr>
                <w:sz w:val="16"/>
              </w:rPr>
              <w:t>Township</w:t>
            </w:r>
          </w:p>
        </w:tc>
        <w:tc>
          <w:tcPr>
            <w:tcW w:type="dxa" w:w="2964"/>
          </w:tcPr>
          <w:p>
            <w:pPr>
              <w:spacing w:after="0"/>
              <w:jc w:val="left"/>
            </w:pPr>
            <w:r>
              <w:rPr>
                <w:sz w:val="16"/>
              </w:rPr>
              <w:t>Plan 108110 approved 2023-03-03,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0; no approved plan</w:t>
            </w:r>
          </w:p>
        </w:tc>
        <w:tc>
          <w:tcPr>
            <w:tcW w:type="dxa" w:w="840"/>
          </w:tcPr>
          <w:p>
            <w:pPr>
              <w:spacing w:after="0"/>
              <w:jc w:val="left"/>
            </w:pPr>
          </w:p>
        </w:tc>
      </w:tr>
      <w:tr>
        <w:trPr>
          <w:cantSplit/>
        </w:trPr>
        <w:tc>
          <w:tcPr>
            <w:tcW w:type="dxa" w:w="2154"/>
          </w:tcPr>
          <w:p>
            <w:pPr>
              <w:spacing w:after="0"/>
              <w:jc w:val="left"/>
            </w:pPr>
            <w:r>
              <w:rPr>
                <w:sz w:val="16"/>
              </w:rPr>
              <w:t>Mellen township</w:t>
            </w:r>
          </w:p>
        </w:tc>
        <w:tc>
          <w:tcPr>
            <w:tcW w:type="dxa" w:w="1113"/>
          </w:tcPr>
          <w:p>
            <w:pPr>
              <w:spacing w:after="0"/>
              <w:jc w:val="left"/>
            </w:pPr>
            <w:r>
              <w:rPr>
                <w:sz w:val="16"/>
              </w:rPr>
              <w:t>Township</w:t>
            </w:r>
          </w:p>
        </w:tc>
        <w:tc>
          <w:tcPr>
            <w:tcW w:type="dxa" w:w="2964"/>
          </w:tcPr>
          <w:p>
            <w:pPr>
              <w:spacing w:after="0"/>
              <w:jc w:val="left"/>
            </w:pPr>
            <w:r>
              <w:rPr>
                <w:sz w:val="16"/>
              </w:rPr>
              <w:t>Approved, expires 2028-03-02</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0; 0</w:t>
            </w:r>
          </w:p>
        </w:tc>
        <w:tc>
          <w:tcPr>
            <w:tcW w:type="dxa" w:w="840"/>
          </w:tcPr>
          <w:p>
            <w:pPr>
              <w:spacing w:after="0"/>
              <w:jc w:val="left"/>
            </w:pPr>
          </w:p>
        </w:tc>
      </w:tr>
      <w:tr>
        <w:trPr>
          <w:cantSplit/>
        </w:trPr>
        <w:tc>
          <w:tcPr>
            <w:tcW w:type="dxa" w:w="2154"/>
          </w:tcPr>
          <w:p>
            <w:pPr>
              <w:spacing w:after="0"/>
              <w:jc w:val="left"/>
            </w:pPr>
            <w:r>
              <w:rPr>
                <w:sz w:val="16"/>
              </w:rPr>
              <w:t>Menominee township</w:t>
            </w:r>
          </w:p>
        </w:tc>
        <w:tc>
          <w:tcPr>
            <w:tcW w:type="dxa" w:w="1113"/>
          </w:tcPr>
          <w:p>
            <w:pPr>
              <w:spacing w:after="0"/>
              <w:jc w:val="left"/>
            </w:pPr>
            <w:r>
              <w:rPr>
                <w:sz w:val="16"/>
              </w:rPr>
              <w:t>Township</w:t>
            </w:r>
          </w:p>
        </w:tc>
        <w:tc>
          <w:tcPr>
            <w:tcW w:type="dxa" w:w="2964"/>
          </w:tcPr>
          <w:p>
            <w:pPr>
              <w:spacing w:after="0"/>
              <w:jc w:val="left"/>
            </w:pPr>
            <w:r>
              <w:rPr>
                <w:sz w:val="16"/>
              </w:rPr>
              <w:t>Plan 108110 approved 2023-03-03,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31; no approved plan</w:t>
            </w:r>
          </w:p>
        </w:tc>
        <w:tc>
          <w:tcPr>
            <w:tcW w:type="dxa" w:w="840"/>
          </w:tcPr>
          <w:p>
            <w:pPr>
              <w:spacing w:after="0"/>
              <w:jc w:val="left"/>
            </w:pPr>
          </w:p>
        </w:tc>
      </w:tr>
      <w:tr>
        <w:trPr>
          <w:cantSplit/>
        </w:trPr>
        <w:tc>
          <w:tcPr>
            <w:tcW w:type="dxa" w:w="2154"/>
          </w:tcPr>
          <w:p>
            <w:pPr>
              <w:spacing w:after="0"/>
              <w:jc w:val="left"/>
            </w:pPr>
            <w:r>
              <w:rPr>
                <w:sz w:val="16"/>
              </w:rPr>
              <w:t>Meyer township</w:t>
            </w:r>
          </w:p>
        </w:tc>
        <w:tc>
          <w:tcPr>
            <w:tcW w:type="dxa" w:w="1113"/>
          </w:tcPr>
          <w:p>
            <w:pPr>
              <w:spacing w:after="0"/>
              <w:jc w:val="left"/>
            </w:pPr>
            <w:r>
              <w:rPr>
                <w:sz w:val="16"/>
              </w:rPr>
              <w:t>Township</w:t>
            </w:r>
          </w:p>
        </w:tc>
        <w:tc>
          <w:tcPr>
            <w:tcW w:type="dxa" w:w="2964"/>
          </w:tcPr>
          <w:p>
            <w:pPr>
              <w:spacing w:after="0"/>
              <w:jc w:val="left"/>
            </w:pPr>
            <w:r>
              <w:rPr>
                <w:sz w:val="16"/>
              </w:rPr>
              <w:t>Approved, expires 2028-03-02</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0; 0</w:t>
            </w:r>
          </w:p>
        </w:tc>
        <w:tc>
          <w:tcPr>
            <w:tcW w:type="dxa" w:w="840"/>
          </w:tcPr>
          <w:p>
            <w:pPr>
              <w:spacing w:after="0"/>
              <w:jc w:val="left"/>
            </w:pPr>
          </w:p>
        </w:tc>
      </w:tr>
      <w:tr>
        <w:trPr>
          <w:cantSplit/>
        </w:trPr>
        <w:tc>
          <w:tcPr>
            <w:tcW w:type="dxa" w:w="2154"/>
          </w:tcPr>
          <w:p>
            <w:pPr>
              <w:spacing w:after="0"/>
              <w:jc w:val="left"/>
            </w:pPr>
            <w:r>
              <w:rPr>
                <w:sz w:val="16"/>
              </w:rPr>
              <w:t>Nadeau township</w:t>
            </w:r>
          </w:p>
        </w:tc>
        <w:tc>
          <w:tcPr>
            <w:tcW w:type="dxa" w:w="1113"/>
          </w:tcPr>
          <w:p>
            <w:pPr>
              <w:spacing w:after="0"/>
              <w:jc w:val="left"/>
            </w:pPr>
            <w:r>
              <w:rPr>
                <w:sz w:val="16"/>
              </w:rPr>
              <w:t>Township</w:t>
            </w:r>
          </w:p>
        </w:tc>
        <w:tc>
          <w:tcPr>
            <w:tcW w:type="dxa" w:w="2964"/>
          </w:tcPr>
          <w:p>
            <w:pPr>
              <w:spacing w:after="0"/>
              <w:jc w:val="left"/>
            </w:pPr>
            <w:r>
              <w:rPr>
                <w:sz w:val="16"/>
              </w:rPr>
              <w:t>Approved, expires 2028-03-02</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3; 0</w:t>
            </w:r>
          </w:p>
        </w:tc>
        <w:tc>
          <w:tcPr>
            <w:tcW w:type="dxa" w:w="840"/>
          </w:tcPr>
          <w:p>
            <w:pPr>
              <w:spacing w:after="0"/>
              <w:jc w:val="left"/>
            </w:pPr>
          </w:p>
        </w:tc>
      </w:tr>
      <w:tr>
        <w:trPr>
          <w:cantSplit/>
        </w:trPr>
        <w:tc>
          <w:tcPr>
            <w:tcW w:type="dxa" w:w="2154"/>
          </w:tcPr>
          <w:p>
            <w:pPr>
              <w:spacing w:after="0"/>
              <w:jc w:val="left"/>
            </w:pPr>
            <w:r>
              <w:rPr>
                <w:sz w:val="16"/>
              </w:rPr>
              <w:t>Spalding township</w:t>
            </w:r>
          </w:p>
        </w:tc>
        <w:tc>
          <w:tcPr>
            <w:tcW w:type="dxa" w:w="1113"/>
          </w:tcPr>
          <w:p>
            <w:pPr>
              <w:spacing w:after="0"/>
              <w:jc w:val="left"/>
            </w:pPr>
            <w:r>
              <w:rPr>
                <w:sz w:val="16"/>
              </w:rPr>
              <w:t>Township</w:t>
            </w:r>
          </w:p>
        </w:tc>
        <w:tc>
          <w:tcPr>
            <w:tcW w:type="dxa" w:w="2964"/>
          </w:tcPr>
          <w:p>
            <w:pPr>
              <w:spacing w:after="0"/>
              <w:jc w:val="left"/>
            </w:pPr>
            <w:r>
              <w:rPr>
                <w:sz w:val="16"/>
              </w:rPr>
              <w:t>Approved, expires 2028-03-02</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10; 0</w:t>
            </w:r>
          </w:p>
        </w:tc>
        <w:tc>
          <w:tcPr>
            <w:tcW w:type="dxa" w:w="840"/>
          </w:tcPr>
          <w:p>
            <w:pPr>
              <w:spacing w:after="0"/>
              <w:jc w:val="left"/>
            </w:pPr>
          </w:p>
        </w:tc>
      </w:tr>
      <w:tr>
        <w:trPr>
          <w:cantSplit/>
        </w:trPr>
        <w:tc>
          <w:tcPr>
            <w:tcW w:type="dxa" w:w="2154"/>
          </w:tcPr>
          <w:p>
            <w:pPr>
              <w:spacing w:after="0"/>
              <w:jc w:val="left"/>
            </w:pPr>
            <w:r>
              <w:rPr>
                <w:sz w:val="16"/>
              </w:rPr>
              <w:t>Stephenson township</w:t>
            </w:r>
          </w:p>
        </w:tc>
        <w:tc>
          <w:tcPr>
            <w:tcW w:type="dxa" w:w="1113"/>
          </w:tcPr>
          <w:p>
            <w:pPr>
              <w:spacing w:after="0"/>
              <w:jc w:val="left"/>
            </w:pPr>
            <w:r>
              <w:rPr>
                <w:sz w:val="16"/>
              </w:rPr>
              <w:t>Township</w:t>
            </w:r>
          </w:p>
        </w:tc>
        <w:tc>
          <w:tcPr>
            <w:tcW w:type="dxa" w:w="2964"/>
          </w:tcPr>
          <w:p>
            <w:pPr>
              <w:spacing w:after="0"/>
              <w:jc w:val="left"/>
            </w:pPr>
            <w:r>
              <w:rPr>
                <w:sz w:val="16"/>
              </w:rPr>
              <w:t>Approved, expires 2028-03-02</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386"/>
          </w:tcPr>
          <w:p>
            <w:pPr>
              <w:spacing w:after="0"/>
              <w:jc w:val="right"/>
            </w:pPr>
            <w:r>
              <w:rPr>
                <w:sz w:val="16"/>
              </w:rPr>
              <w:t>20; 1</w:t>
            </w:r>
          </w:p>
        </w:tc>
        <w:tc>
          <w:tcPr>
            <w:tcW w:type="dxa" w:w="84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2023-03-03</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$1,825,319,823</w:t>
            </w:r>
          </w:p>
        </w:tc>
        <w:tc>
          <w:tcPr>
            <w:tcW w:type="dxa" w:w="1135"/>
          </w:tcPr>
          <w:p>
            <w:pPr>
              <w:spacing w:after="0"/>
              <w:jc w:val="right"/>
            </w:pPr>
          </w:p>
        </w:tc>
        <w:tc>
          <w:tcPr>
            <w:tcW w:type="dxa" w:w="1044"/>
          </w:tcPr>
          <w:p>
            <w:pPr>
              <w:spacing w:after="0"/>
              <w:jc w:val="right"/>
            </w:pPr>
            <w:r>
              <w:rPr>
                <w:sz w:val="16"/>
              </w:rPr>
              <w:t>1,262</w:t>
            </w:r>
          </w:p>
        </w:tc>
        <w:tc>
          <w:tcPr>
            <w:tcW w:type="dxa" w:w="1037"/>
          </w:tcPr>
          <w:p>
            <w:pPr>
              <w:spacing w:after="0"/>
              <w:jc w:val="right"/>
            </w:pPr>
            <w:r>
              <w:rPr>
                <w:sz w:val="16"/>
              </w:rPr>
              <w:t>$8,828</w:t>
            </w:r>
          </w:p>
        </w:tc>
        <w:tc>
          <w:tcPr>
            <w:tcW w:type="dxa" w:w="1126"/>
          </w:tcPr>
          <w:p>
            <w:pPr>
              <w:spacing w:after="0"/>
              <w:jc w:val="right"/>
            </w:pPr>
          </w:p>
        </w:tc>
        <w:tc>
          <w:tcPr>
            <w:tcW w:type="dxa" w:w="1166"/>
          </w:tcPr>
          <w:p>
            <w:pPr>
              <w:spacing w:after="0"/>
              <w:jc w:val="right"/>
            </w:pPr>
            <w:r>
              <w:rPr>
                <w:sz w:val="16"/>
              </w:rPr>
              <w:t>$1,001</w:t>
            </w:r>
          </w:p>
        </w:tc>
        <w:tc>
          <w:tcPr>
            <w:tcW w:type="dxa" w:w="1305"/>
          </w:tcPr>
          <w:p>
            <w:pPr>
              <w:spacing w:after="0"/>
              <w:jc w:val="right"/>
            </w:pPr>
            <w:r>
              <w:rPr>
                <w:sz w:val="16"/>
              </w:rPr>
              <w:t>0.000484%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$6,681,416,728</w:t>
            </w:r>
          </w:p>
        </w:tc>
        <w:tc>
          <w:tcPr>
            <w:tcW w:type="dxa" w:w="1135"/>
          </w:tcPr>
          <w:p>
            <w:pPr>
              <w:spacing w:after="0"/>
              <w:jc w:val="right"/>
            </w:pPr>
            <w:r>
              <w:rPr>
                <w:sz w:val="16"/>
              </w:rPr>
              <w:t>$48,394,600</w:t>
            </w:r>
          </w:p>
        </w:tc>
        <w:tc>
          <w:tcPr>
            <w:tcW w:type="dxa" w:w="1044"/>
          </w:tcPr>
          <w:p>
            <w:pPr>
              <w:spacing w:after="0"/>
              <w:jc w:val="right"/>
            </w:pPr>
            <w:r>
              <w:rPr>
                <w:sz w:val="16"/>
              </w:rPr>
              <w:t>23,484</w:t>
            </w:r>
          </w:p>
        </w:tc>
        <w:tc>
          <w:tcPr>
            <w:tcW w:type="dxa" w:w="1037"/>
          </w:tcPr>
          <w:p>
            <w:pPr>
              <w:spacing w:after="0"/>
              <w:jc w:val="right"/>
            </w:pPr>
            <w:r>
              <w:rPr>
                <w:sz w:val="16"/>
              </w:rPr>
              <w:t>$708</w:t>
            </w:r>
          </w:p>
        </w:tc>
        <w:tc>
          <w:tcPr>
            <w:tcW w:type="dxa" w:w="1126"/>
          </w:tcPr>
          <w:p>
            <w:pPr>
              <w:spacing w:after="0"/>
              <w:jc w:val="right"/>
            </w:pPr>
            <w:r>
              <w:rPr>
                <w:sz w:val="16"/>
              </w:rPr>
              <w:t>$51,013</w:t>
            </w:r>
          </w:p>
        </w:tc>
        <w:tc>
          <w:tcPr>
            <w:tcW w:type="dxa" w:w="1166"/>
          </w:tcPr>
          <w:p>
            <w:pPr>
              <w:spacing w:after="0"/>
              <w:jc w:val="right"/>
            </w:pPr>
            <w:r>
              <w:rPr>
                <w:sz w:val="16"/>
              </w:rPr>
              <w:t>$5,092,276</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$2,115,616</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$2,547</w:t>
            </w:r>
          </w:p>
        </w:tc>
        <w:tc>
          <w:tcPr>
            <w:tcW w:type="dxa" w:w="1166"/>
          </w:tcPr>
          <w:p>
            <w:pPr>
              <w:spacing w:after="0"/>
              <w:jc w:val="right"/>
            </w:pPr>
          </w:p>
        </w:tc>
        <w:tc>
          <w:tcPr>
            <w:tcW w:type="dxa" w:w="1305"/>
          </w:tcPr>
          <w:p>
            <w:pPr>
              <w:spacing w:after="0"/>
              <w:jc w:val="right"/>
            </w:pPr>
            <w:r>
              <w:rPr>
                <w:sz w:val="16"/>
              </w:rPr>
              <w:t>0.12% (agriculture)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$11,559,945,204</w:t>
            </w:r>
          </w:p>
        </w:tc>
        <w:tc>
          <w:tcPr>
            <w:tcW w:type="dxa" w:w="1135"/>
          </w:tcPr>
          <w:p>
            <w:pPr>
              <w:spacing w:after="0"/>
              <w:jc w:val="right"/>
            </w:pPr>
          </w:p>
        </w:tc>
        <w:tc>
          <w:tcPr>
            <w:tcW w:type="dxa" w:w="1044"/>
          </w:tcPr>
          <w:p>
            <w:pPr>
              <w:spacing w:after="0"/>
              <w:jc w:val="right"/>
            </w:pPr>
            <w:r>
              <w:rPr>
                <w:sz w:val="16"/>
              </w:rPr>
              <w:t>23,502</w:t>
            </w:r>
          </w:p>
        </w:tc>
        <w:tc>
          <w:tcPr>
            <w:tcW w:type="dxa" w:w="1037"/>
          </w:tcPr>
          <w:p>
            <w:pPr>
              <w:spacing w:after="0"/>
              <w:jc w:val="right"/>
            </w:pPr>
            <w:r>
              <w:rPr>
                <w:sz w:val="16"/>
              </w:rPr>
              <w:t>$5,093</w:t>
            </w:r>
          </w:p>
        </w:tc>
        <w:tc>
          <w:tcPr>
            <w:tcW w:type="dxa" w:w="1126"/>
          </w:tcPr>
          <w:p>
            <w:pPr>
              <w:spacing w:after="0"/>
              <w:jc w:val="right"/>
            </w:pPr>
          </w:p>
        </w:tc>
        <w:tc>
          <w:tcPr>
            <w:tcW w:type="dxa" w:w="1166"/>
          </w:tcPr>
          <w:p>
            <w:pPr>
              <w:spacing w:after="0"/>
              <w:jc w:val="right"/>
            </w:pPr>
            <w:r>
              <w:rPr>
                <w:sz w:val="16"/>
              </w:rPr>
              <w:t>$1,348</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$6,681,416,728</w:t>
            </w:r>
          </w:p>
        </w:tc>
        <w:tc>
          <w:tcPr>
            <w:tcW w:type="dxa" w:w="1135"/>
          </w:tcPr>
          <w:p>
            <w:pPr>
              <w:spacing w:after="0"/>
              <w:jc w:val="right"/>
            </w:pPr>
            <w:r>
              <w:rPr>
                <w:sz w:val="16"/>
              </w:rPr>
              <w:t>$48,394,600</w:t>
            </w:r>
          </w:p>
        </w:tc>
        <w:tc>
          <w:tcPr>
            <w:tcW w:type="dxa" w:w="1044"/>
          </w:tcPr>
          <w:p>
            <w:pPr>
              <w:spacing w:after="0"/>
              <w:jc w:val="right"/>
            </w:pPr>
            <w:r>
              <w:rPr>
                <w:sz w:val="16"/>
              </w:rPr>
              <w:t>23,484</w:t>
            </w:r>
          </w:p>
        </w:tc>
        <w:tc>
          <w:tcPr>
            <w:tcW w:type="dxa" w:w="1037"/>
          </w:tcPr>
          <w:p>
            <w:pPr>
              <w:spacing w:after="0"/>
              <w:jc w:val="right"/>
            </w:pPr>
            <w:r>
              <w:rPr>
                <w:sz w:val="16"/>
              </w:rPr>
              <w:t>$389,441</w:t>
            </w:r>
          </w:p>
        </w:tc>
        <w:tc>
          <w:tcPr>
            <w:tcW w:type="dxa" w:w="1126"/>
          </w:tcPr>
          <w:p>
            <w:pPr>
              <w:spacing w:after="0"/>
              <w:jc w:val="right"/>
            </w:pPr>
            <w:r>
              <w:rPr>
                <w:sz w:val="16"/>
              </w:rPr>
              <w:t>$9,178</w:t>
            </w:r>
          </w:p>
        </w:tc>
        <w:tc>
          <w:tcPr>
            <w:tcW w:type="dxa" w:w="1166"/>
          </w:tcPr>
          <w:p>
            <w:pPr>
              <w:spacing w:after="0"/>
              <w:jc w:val="right"/>
            </w:pPr>
            <w:r>
              <w:rPr>
                <w:sz w:val="16"/>
              </w:rPr>
              <w:t>$15,246</w:t>
            </w:r>
          </w:p>
        </w:tc>
        <w:tc>
          <w:tcPr>
            <w:tcW w:type="dxa" w:w="1305"/>
          </w:tcPr>
          <w:p>
            <w:pPr>
              <w:spacing w:after="0"/>
              <w:jc w:val="right"/>
            </w:pPr>
            <w:r>
              <w:rPr>
                <w:sz w:val="16"/>
              </w:rPr>
              <w:t>0.00583%</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$6,681,416,728</w:t>
            </w:r>
          </w:p>
        </w:tc>
        <w:tc>
          <w:tcPr>
            <w:tcW w:type="dxa" w:w="1135"/>
          </w:tcPr>
          <w:p>
            <w:pPr>
              <w:spacing w:after="0"/>
              <w:jc w:val="right"/>
            </w:pPr>
            <w:r>
              <w:rPr>
                <w:sz w:val="16"/>
              </w:rPr>
              <w:t>$48,394,600</w:t>
            </w:r>
          </w:p>
        </w:tc>
        <w:tc>
          <w:tcPr>
            <w:tcW w:type="dxa" w:w="1044"/>
          </w:tcPr>
          <w:p>
            <w:pPr>
              <w:spacing w:after="0"/>
              <w:jc w:val="right"/>
            </w:pPr>
            <w:r>
              <w:rPr>
                <w:sz w:val="16"/>
              </w:rPr>
              <w:t>23,484</w:t>
            </w:r>
          </w:p>
        </w:tc>
        <w:tc>
          <w:tcPr>
            <w:tcW w:type="dxa" w:w="1037"/>
          </w:tcPr>
          <w:p>
            <w:pPr>
              <w:spacing w:after="0"/>
              <w:jc w:val="right"/>
            </w:pPr>
            <w:r>
              <w:rPr>
                <w:sz w:val="16"/>
              </w:rPr>
              <w:t>$190</w:t>
            </w:r>
          </w:p>
        </w:tc>
        <w:tc>
          <w:tcPr>
            <w:tcW w:type="dxa" w:w="1126"/>
          </w:tcPr>
          <w:p>
            <w:pPr>
              <w:spacing w:after="0"/>
              <w:jc w:val="right"/>
            </w:pPr>
            <w:r>
              <w:rPr>
                <w:sz w:val="16"/>
              </w:rPr>
              <w:t>under $1</w:t>
            </w:r>
          </w:p>
        </w:tc>
        <w:tc>
          <w:tcPr>
            <w:tcW w:type="dxa" w:w="1166"/>
          </w:tcPr>
          <w:p>
            <w:pPr>
              <w:spacing w:after="0"/>
              <w:jc w:val="right"/>
            </w:pPr>
            <w:r>
              <w:rPr>
                <w:sz w:val="16"/>
              </w:rPr>
              <w:t>$27,865</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$6,681,416,728</w:t>
            </w:r>
          </w:p>
        </w:tc>
        <w:tc>
          <w:tcPr>
            <w:tcW w:type="dxa" w:w="1135"/>
          </w:tcPr>
          <w:p>
            <w:pPr>
              <w:spacing w:after="0"/>
              <w:jc w:val="right"/>
            </w:pPr>
            <w:r>
              <w:rPr>
                <w:sz w:val="16"/>
              </w:rPr>
              <w:t>$48,394,600</w:t>
            </w:r>
          </w:p>
        </w:tc>
        <w:tc>
          <w:tcPr>
            <w:tcW w:type="dxa" w:w="1044"/>
          </w:tcPr>
          <w:p>
            <w:pPr>
              <w:spacing w:after="0"/>
              <w:jc w:val="right"/>
            </w:pPr>
            <w:r>
              <w:rPr>
                <w:sz w:val="16"/>
              </w:rPr>
              <w:t>23,484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66"/>
          </w:tcPr>
          <w:p>
            <w:pPr>
              <w:spacing w:after="0"/>
              <w:jc w:val="right"/>
            </w:pPr>
            <w:r>
              <w:rPr>
                <w:sz w:val="16"/>
              </w:rPr>
              <w:t>$0</w:t>
            </w:r>
          </w:p>
        </w:tc>
        <w:tc>
          <w:tcPr>
            <w:tcW w:type="dxa" w:w="1305"/>
          </w:tcPr>
          <w:p>
            <w:pPr>
              <w:spacing w:after="0"/>
              <w:jc w:val="right"/>
            </w:pPr>
            <w:r>
              <w:rPr>
                <w:sz w:val="16"/>
              </w:rPr>
              <w:t>0%</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$6,583,225,866</w:t>
            </w:r>
          </w:p>
        </w:tc>
        <w:tc>
          <w:tcPr>
            <w:tcW w:type="dxa" w:w="1135"/>
          </w:tcPr>
          <w:p>
            <w:pPr>
              <w:spacing w:after="0"/>
              <w:jc w:val="right"/>
            </w:pPr>
          </w:p>
        </w:tc>
        <w:tc>
          <w:tcPr>
            <w:tcW w:type="dxa" w:w="1044"/>
          </w:tcPr>
          <w:p>
            <w:pPr>
              <w:spacing w:after="0"/>
              <w:jc w:val="right"/>
            </w:pPr>
            <w:r>
              <w:rPr>
                <w:sz w:val="16"/>
              </w:rPr>
              <w:t>23,323</w:t>
            </w:r>
          </w:p>
        </w:tc>
        <w:tc>
          <w:tcPr>
            <w:tcW w:type="dxa" w:w="1037"/>
          </w:tcPr>
          <w:p>
            <w:pPr>
              <w:spacing w:after="0"/>
              <w:jc w:val="right"/>
            </w:pPr>
            <w:r>
              <w:rPr>
                <w:sz w:val="16"/>
              </w:rPr>
              <w:t>$30,653</w:t>
            </w:r>
          </w:p>
        </w:tc>
        <w:tc>
          <w:tcPr>
            <w:tcW w:type="dxa" w:w="1126"/>
          </w:tcPr>
          <w:p>
            <w:pPr>
              <w:spacing w:after="0"/>
              <w:jc w:val="right"/>
            </w:pPr>
          </w:p>
        </w:tc>
        <w:tc>
          <w:tcPr>
            <w:tcW w:type="dxa" w:w="1166"/>
          </w:tcPr>
          <w:p>
            <w:pPr>
              <w:spacing w:after="0"/>
              <w:jc w:val="right"/>
            </w:pPr>
            <w:r>
              <w:rPr>
                <w:sz w:val="16"/>
              </w:rPr>
              <w:t>$517</w:t>
            </w:r>
          </w:p>
        </w:tc>
        <w:tc>
          <w:tcPr>
            <w:tcW w:type="dxa" w:w="1305"/>
          </w:tcPr>
          <w:p>
            <w:pPr>
              <w:spacing w:after="0"/>
              <w:jc w:val="right"/>
            </w:pPr>
            <w:r>
              <w:rPr>
                <w:sz w:val="16"/>
              </w:rPr>
              <w:t>0.000466%</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$6,653,719,733</w:t>
            </w:r>
          </w:p>
        </w:tc>
        <w:tc>
          <w:tcPr>
            <w:tcW w:type="dxa" w:w="1135"/>
          </w:tcPr>
          <w:p>
            <w:pPr>
              <w:spacing w:after="0"/>
              <w:jc w:val="right"/>
            </w:pPr>
            <w:r>
              <w:rPr>
                <w:sz w:val="16"/>
              </w:rPr>
              <w:t>$1,121,384</w:t>
            </w:r>
          </w:p>
        </w:tc>
        <w:tc>
          <w:tcPr>
            <w:tcW w:type="dxa" w:w="1044"/>
          </w:tcPr>
          <w:p>
            <w:pPr>
              <w:spacing w:after="0"/>
              <w:jc w:val="right"/>
            </w:pPr>
            <w:r>
              <w:rPr>
                <w:sz w:val="16"/>
              </w:rPr>
              <w:t>1,156</w:t>
            </w:r>
          </w:p>
        </w:tc>
        <w:tc>
          <w:tcPr>
            <w:tcW w:type="dxa" w:w="1037"/>
          </w:tcPr>
          <w:p>
            <w:pPr>
              <w:spacing w:after="0"/>
              <w:jc w:val="right"/>
            </w:pPr>
            <w:r>
              <w:rPr>
                <w:sz w:val="16"/>
              </w:rPr>
              <w:t>$4,498,239</w:t>
            </w:r>
          </w:p>
        </w:tc>
        <w:tc>
          <w:tcPr>
            <w:tcW w:type="dxa" w:w="1126"/>
          </w:tcPr>
          <w:p>
            <w:pPr>
              <w:spacing w:after="0"/>
              <w:jc w:val="right"/>
            </w:pPr>
            <w:r>
              <w:rPr>
                <w:sz w:val="16"/>
              </w:rPr>
              <w:t>$5,557</w:t>
            </w:r>
          </w:p>
        </w:tc>
        <w:tc>
          <w:tcPr>
            <w:tcW w:type="dxa" w:w="1166"/>
          </w:tcPr>
          <w:p>
            <w:pPr>
              <w:spacing w:after="0"/>
              <w:jc w:val="right"/>
            </w:pPr>
            <w:r>
              <w:rPr>
                <w:sz w:val="16"/>
              </w:rPr>
              <w:t>$13,002</w:t>
            </w:r>
          </w:p>
        </w:tc>
        <w:tc>
          <w:tcPr>
            <w:tcW w:type="dxa" w:w="1305"/>
          </w:tcPr>
          <w:p>
            <w:pPr>
              <w:spacing w:after="0"/>
              <w:jc w:val="right"/>
            </w:pPr>
            <w:r>
              <w:rPr>
                <w:sz w:val="16"/>
              </w:rPr>
              <w:t>n/a (see note)</w:t>
            </w:r>
          </w:p>
        </w:tc>
        <w:tc>
          <w:tcPr>
            <w:tcW w:type="dxa" w:w="1201"/>
          </w:tcPr>
          <w:p>
            <w:pPr>
              <w:spacing w:after="0"/>
              <w:jc w:val="right"/>
            </w:pPr>
            <w:r>
              <w:rPr>
                <w:sz w:val="16"/>
              </w:rPr>
              <w:t>$877,000</w:t>
            </w: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$35,368,110</w:t>
            </w:r>
          </w:p>
        </w:tc>
        <w:tc>
          <w:tcPr>
            <w:tcW w:type="dxa" w:w="1135"/>
          </w:tcPr>
          <w:p>
            <w:pPr>
              <w:spacing w:after="0"/>
              <w:jc w:val="right"/>
            </w:pPr>
          </w:p>
        </w:tc>
        <w:tc>
          <w:tcPr>
            <w:tcW w:type="dxa" w:w="1044"/>
          </w:tcPr>
          <w:p>
            <w:pPr>
              <w:spacing w:after="0"/>
              <w:jc w:val="right"/>
            </w:pPr>
            <w:r>
              <w:rPr>
                <w:sz w:val="16"/>
              </w:rPr>
              <w:t>120</w:t>
            </w:r>
          </w:p>
        </w:tc>
        <w:tc>
          <w:tcPr>
            <w:tcW w:type="dxa" w:w="1037"/>
          </w:tcPr>
          <w:p>
            <w:pPr>
              <w:spacing w:after="0"/>
              <w:jc w:val="right"/>
            </w:pPr>
            <w:r>
              <w:rPr>
                <w:sz w:val="16"/>
              </w:rPr>
              <w:t>$100</w:t>
            </w:r>
          </w:p>
        </w:tc>
        <w:tc>
          <w:tcPr>
            <w:tcW w:type="dxa" w:w="1126"/>
          </w:tcPr>
          <w:p>
            <w:pPr>
              <w:spacing w:after="0"/>
              <w:jc w:val="right"/>
            </w:pPr>
          </w:p>
        </w:tc>
        <w:tc>
          <w:tcPr>
            <w:tcW w:type="dxa" w:w="1166"/>
          </w:tcPr>
          <w:p>
            <w:pPr>
              <w:spacing w:after="0"/>
              <w:jc w:val="right"/>
            </w:pPr>
            <w:r>
              <w:rPr>
                <w:sz w:val="16"/>
              </w:rPr>
              <w:t>$2,270</w:t>
            </w:r>
          </w:p>
        </w:tc>
        <w:tc>
          <w:tcPr>
            <w:tcW w:type="dxa" w:w="1305"/>
          </w:tcPr>
          <w:p>
            <w:pPr>
              <w:spacing w:after="0"/>
              <w:jc w:val="right"/>
            </w:pPr>
            <w:r>
              <w:rPr>
                <w:sz w:val="16"/>
              </w:rPr>
              <w:t>0.000283%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$6,681,416,728</w:t>
            </w:r>
          </w:p>
        </w:tc>
        <w:tc>
          <w:tcPr>
            <w:tcW w:type="dxa" w:w="1135"/>
          </w:tcPr>
          <w:p>
            <w:pPr>
              <w:spacing w:after="0"/>
              <w:jc w:val="right"/>
            </w:pPr>
          </w:p>
        </w:tc>
        <w:tc>
          <w:tcPr>
            <w:tcW w:type="dxa" w:w="1044"/>
          </w:tcPr>
          <w:p>
            <w:pPr>
              <w:spacing w:after="0"/>
              <w:jc w:val="right"/>
            </w:pPr>
            <w:r>
              <w:rPr>
                <w:sz w:val="16"/>
              </w:rPr>
              <w:t>23,484</w:t>
            </w:r>
          </w:p>
        </w:tc>
        <w:tc>
          <w:tcPr>
            <w:tcW w:type="dxa" w:w="1037"/>
          </w:tcPr>
          <w:p>
            <w:pPr>
              <w:spacing w:after="0"/>
              <w:jc w:val="right"/>
            </w:pPr>
            <w:r>
              <w:rPr>
                <w:sz w:val="16"/>
              </w:rPr>
              <w:t>$24,262</w:t>
            </w:r>
          </w:p>
        </w:tc>
        <w:tc>
          <w:tcPr>
            <w:tcW w:type="dxa" w:w="1126"/>
          </w:tcPr>
          <w:p>
            <w:pPr>
              <w:spacing w:after="0"/>
              <w:jc w:val="right"/>
            </w:pPr>
          </w:p>
        </w:tc>
        <w:tc>
          <w:tcPr>
            <w:tcW w:type="dxa" w:w="1166"/>
          </w:tcPr>
          <w:p>
            <w:pPr>
              <w:spacing w:after="0"/>
              <w:jc w:val="right"/>
            </w:pPr>
            <w:r>
              <w:rPr>
                <w:sz w:val="16"/>
              </w:rPr>
              <w:t>$286,079</w:t>
            </w:r>
          </w:p>
        </w:tc>
        <w:tc>
          <w:tcPr>
            <w:tcW w:type="dxa" w:w="1305"/>
          </w:tcPr>
          <w:p>
            <w:pPr>
              <w:spacing w:after="0"/>
              <w:jc w:val="right"/>
            </w:pPr>
            <w:r>
              <w:rPr>
                <w:sz w:val="16"/>
              </w:rPr>
              <w:t>0.000363%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$6,681,416,728</w:t>
            </w:r>
          </w:p>
        </w:tc>
        <w:tc>
          <w:tcPr>
            <w:tcW w:type="dxa" w:w="1135"/>
          </w:tcPr>
          <w:p>
            <w:pPr>
              <w:spacing w:after="0"/>
              <w:jc w:val="right"/>
            </w:pPr>
            <w:r>
              <w:rPr>
                <w:sz w:val="16"/>
              </w:rPr>
              <w:t>$48,394,600</w:t>
            </w:r>
          </w:p>
        </w:tc>
        <w:tc>
          <w:tcPr>
            <w:tcW w:type="dxa" w:w="1044"/>
          </w:tcPr>
          <w:p>
            <w:pPr>
              <w:spacing w:after="0"/>
              <w:jc w:val="right"/>
            </w:pPr>
            <w:r>
              <w:rPr>
                <w:sz w:val="16"/>
              </w:rPr>
              <w:t>23,484</w:t>
            </w:r>
          </w:p>
        </w:tc>
        <w:tc>
          <w:tcPr>
            <w:tcW w:type="dxa" w:w="1037"/>
          </w:tcPr>
          <w:p>
            <w:pPr>
              <w:spacing w:after="0"/>
              <w:jc w:val="right"/>
            </w:pPr>
            <w:r>
              <w:rPr>
                <w:sz w:val="16"/>
              </w:rPr>
              <w:t>$41,392</w:t>
            </w:r>
          </w:p>
        </w:tc>
        <w:tc>
          <w:tcPr>
            <w:tcW w:type="dxa" w:w="1126"/>
          </w:tcPr>
          <w:p>
            <w:pPr>
              <w:spacing w:after="0"/>
              <w:jc w:val="right"/>
            </w:pPr>
            <w:r>
              <w:rPr>
                <w:sz w:val="16"/>
              </w:rPr>
              <w:t>$67,381</w:t>
            </w:r>
          </w:p>
        </w:tc>
        <w:tc>
          <w:tcPr>
            <w:tcW w:type="dxa" w:w="1166"/>
          </w:tcPr>
          <w:p>
            <w:pPr>
              <w:spacing w:after="0"/>
              <w:jc w:val="right"/>
            </w:pPr>
            <w:r>
              <w:rPr>
                <w:sz w:val="16"/>
              </w:rPr>
              <w:t>$125,334</w:t>
            </w:r>
          </w:p>
        </w:tc>
        <w:tc>
          <w:tcPr>
            <w:tcW w:type="dxa" w:w="1305"/>
          </w:tcPr>
          <w:p>
            <w:pPr>
              <w:spacing w:after="0"/>
              <w:jc w:val="right"/>
            </w:pPr>
            <w:r>
              <w:rPr>
                <w:sz w:val="16"/>
              </w:rPr>
              <w:t>0.00062%</w:t>
            </w:r>
          </w:p>
        </w:tc>
        <w:tc>
          <w:tcPr>
            <w:tcW w:type="dxa" w:w="1201"/>
          </w:tcPr>
          <w:p>
            <w:pPr>
              <w:spacing w:after="0"/>
              <w:jc w:val="right"/>
            </w:pPr>
            <w:r>
              <w:rPr>
                <w:sz w:val="16"/>
              </w:rPr>
              <w:t>$86,000</w:t>
            </w:r>
          </w:p>
        </w:tc>
        <w:tc>
          <w:tcPr>
            <w:tcW w:type="dxa" w:w="1095"/>
          </w:tcPr>
          <w:p>
            <w:pPr>
              <w:spacing w:after="0"/>
              <w:jc w:val="right"/>
            </w:pPr>
            <w:r>
              <w:rPr>
                <w:sz w:val="16"/>
              </w:rPr>
              <w:t>$20,000</w:t>
            </w:r>
          </w:p>
        </w:tc>
        <w:tc>
          <w:tcPr>
            <w:tcW w:type="dxa" w:w="1257"/>
          </w:tcPr>
          <w:p>
            <w:pPr>
              <w:spacing w:after="0"/>
              <w:jc w:val="right"/>
            </w:pPr>
          </w:p>
        </w:tc>
        <w:tc>
          <w:tcPr>
            <w:tcW w:type="dxa" w:w="1228"/>
          </w:tcPr>
          <w:p>
            <w:pPr>
              <w:spacing w:after="0"/>
              <w:jc w:val="left"/>
            </w:pPr>
            <w:r>
              <w:rPr>
                <w:sz w:val="16"/>
              </w:rPr>
              <w:t>Storm Events damage since the plan includes 1 zone-level High Wind record ($20,000),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$6,681,416,728</w:t>
            </w:r>
          </w:p>
        </w:tc>
        <w:tc>
          <w:tcPr>
            <w:tcW w:type="dxa" w:w="1135"/>
          </w:tcPr>
          <w:p>
            <w:pPr>
              <w:spacing w:after="0"/>
              <w:jc w:val="right"/>
            </w:pPr>
            <w:r>
              <w:rPr>
                <w:sz w:val="16"/>
              </w:rPr>
              <w:t>$48,394,600</w:t>
            </w:r>
          </w:p>
        </w:tc>
        <w:tc>
          <w:tcPr>
            <w:tcW w:type="dxa" w:w="1044"/>
          </w:tcPr>
          <w:p>
            <w:pPr>
              <w:spacing w:after="0"/>
              <w:jc w:val="right"/>
            </w:pPr>
            <w:r>
              <w:rPr>
                <w:sz w:val="16"/>
              </w:rPr>
              <w:t>23,484</w:t>
            </w:r>
          </w:p>
        </w:tc>
        <w:tc>
          <w:tcPr>
            <w:tcW w:type="dxa" w:w="1037"/>
          </w:tcPr>
          <w:p>
            <w:pPr>
              <w:spacing w:after="0"/>
              <w:jc w:val="right"/>
            </w:pPr>
            <w:r>
              <w:rPr>
                <w:sz w:val="16"/>
              </w:rPr>
              <w:t>$266,769</w:t>
            </w:r>
          </w:p>
        </w:tc>
        <w:tc>
          <w:tcPr>
            <w:tcW w:type="dxa" w:w="1126"/>
          </w:tcPr>
          <w:p>
            <w:pPr>
              <w:spacing w:after="0"/>
              <w:jc w:val="right"/>
            </w:pPr>
            <w:r>
              <w:rPr>
                <w:sz w:val="16"/>
              </w:rPr>
              <w:t>$315</w:t>
            </w:r>
          </w:p>
        </w:tc>
        <w:tc>
          <w:tcPr>
            <w:tcW w:type="dxa" w:w="1166"/>
          </w:tcPr>
          <w:p>
            <w:pPr>
              <w:spacing w:after="0"/>
              <w:jc w:val="right"/>
            </w:pPr>
            <w:r>
              <w:rPr>
                <w:sz w:val="16"/>
              </w:rPr>
              <w:t>$173,290</w:t>
            </w:r>
          </w:p>
        </w:tc>
        <w:tc>
          <w:tcPr>
            <w:tcW w:type="dxa" w:w="1305"/>
          </w:tcPr>
          <w:p>
            <w:pPr>
              <w:spacing w:after="0"/>
              <w:jc w:val="right"/>
            </w:pPr>
            <w:r>
              <w:rPr>
                <w:sz w:val="16"/>
              </w:rPr>
              <w:t>0.00399%</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$2,484,136,340</w:t>
            </w:r>
          </w:p>
        </w:tc>
        <w:tc>
          <w:tcPr>
            <w:tcW w:type="dxa" w:w="1135"/>
          </w:tcPr>
          <w:p>
            <w:pPr>
              <w:spacing w:after="0"/>
              <w:jc w:val="right"/>
            </w:pPr>
            <w:r>
              <w:rPr>
                <w:sz w:val="16"/>
              </w:rPr>
              <w:t>$21,998,047</w:t>
            </w:r>
          </w:p>
        </w:tc>
        <w:tc>
          <w:tcPr>
            <w:tcW w:type="dxa" w:w="1044"/>
          </w:tcPr>
          <w:p>
            <w:pPr>
              <w:spacing w:after="0"/>
              <w:jc w:val="right"/>
            </w:pPr>
            <w:r>
              <w:rPr>
                <w:sz w:val="16"/>
              </w:rPr>
              <w:t>9,101</w:t>
            </w:r>
          </w:p>
        </w:tc>
        <w:tc>
          <w:tcPr>
            <w:tcW w:type="dxa" w:w="1037"/>
          </w:tcPr>
          <w:p>
            <w:pPr>
              <w:spacing w:after="0"/>
              <w:jc w:val="right"/>
            </w:pPr>
            <w:r>
              <w:rPr>
                <w:sz w:val="16"/>
              </w:rPr>
              <w:t>$13,006</w:t>
            </w:r>
          </w:p>
        </w:tc>
        <w:tc>
          <w:tcPr>
            <w:tcW w:type="dxa" w:w="1126"/>
          </w:tcPr>
          <w:p>
            <w:pPr>
              <w:spacing w:after="0"/>
              <w:jc w:val="right"/>
            </w:pPr>
            <w:r>
              <w:rPr>
                <w:sz w:val="16"/>
              </w:rPr>
              <w:t>$15</w:t>
            </w:r>
          </w:p>
        </w:tc>
        <w:tc>
          <w:tcPr>
            <w:tcW w:type="dxa" w:w="1166"/>
          </w:tcPr>
          <w:p>
            <w:pPr>
              <w:spacing w:after="0"/>
              <w:jc w:val="right"/>
            </w:pPr>
            <w:r>
              <w:rPr>
                <w:sz w:val="16"/>
              </w:rPr>
              <w:t>$1,116</w:t>
            </w:r>
          </w:p>
        </w:tc>
        <w:tc>
          <w:tcPr>
            <w:tcW w:type="dxa" w:w="1305"/>
          </w:tcPr>
          <w:p>
            <w:pPr>
              <w:spacing w:after="0"/>
              <w:jc w:val="right"/>
            </w:pPr>
            <w:r>
              <w:rPr>
                <w:sz w:val="16"/>
              </w:rPr>
              <w:t>0.000524%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$6,681,416,728</w:t>
            </w:r>
          </w:p>
        </w:tc>
        <w:tc>
          <w:tcPr>
            <w:tcW w:type="dxa" w:w="1135"/>
          </w:tcPr>
          <w:p>
            <w:pPr>
              <w:spacing w:after="0"/>
              <w:jc w:val="right"/>
            </w:pPr>
            <w:r>
              <w:rPr>
                <w:sz w:val="16"/>
              </w:rPr>
              <w:t>$48,394,600</w:t>
            </w:r>
          </w:p>
        </w:tc>
        <w:tc>
          <w:tcPr>
            <w:tcW w:type="dxa" w:w="1044"/>
          </w:tcPr>
          <w:p>
            <w:pPr>
              <w:spacing w:after="0"/>
              <w:jc w:val="right"/>
            </w:pPr>
            <w:r>
              <w:rPr>
                <w:sz w:val="16"/>
              </w:rPr>
              <w:t>23,484</w:t>
            </w:r>
          </w:p>
        </w:tc>
        <w:tc>
          <w:tcPr>
            <w:tcW w:type="dxa" w:w="1037"/>
          </w:tcPr>
          <w:p>
            <w:pPr>
              <w:spacing w:after="0"/>
              <w:jc w:val="right"/>
            </w:pPr>
            <w:r>
              <w:rPr>
                <w:sz w:val="16"/>
              </w:rPr>
              <w:t>$4,370</w:t>
            </w:r>
          </w:p>
        </w:tc>
        <w:tc>
          <w:tcPr>
            <w:tcW w:type="dxa" w:w="1126"/>
          </w:tcPr>
          <w:p>
            <w:pPr>
              <w:spacing w:after="0"/>
              <w:jc w:val="right"/>
            </w:pPr>
            <w:r>
              <w:rPr>
                <w:sz w:val="16"/>
              </w:rPr>
              <w:t>$292</w:t>
            </w:r>
          </w:p>
        </w:tc>
        <w:tc>
          <w:tcPr>
            <w:tcW w:type="dxa" w:w="1166"/>
          </w:tcPr>
          <w:p>
            <w:pPr>
              <w:spacing w:after="0"/>
              <w:jc w:val="right"/>
            </w:pPr>
            <w:r>
              <w:rPr>
                <w:sz w:val="16"/>
              </w:rPr>
              <w:t>$50,717</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$20,000</w:t>
            </w:r>
          </w:p>
        </w:tc>
        <w:tc>
          <w:tcPr>
            <w:tcW w:type="dxa" w:w="1257"/>
          </w:tcPr>
          <w:p>
            <w:pPr>
              <w:spacing w:after="0"/>
              <w:jc w:val="right"/>
            </w:pPr>
          </w:p>
        </w:tc>
        <w:tc>
          <w:tcPr>
            <w:tcW w:type="dxa" w:w="1228"/>
          </w:tcPr>
          <w:p>
            <w:pPr>
              <w:spacing w:after="0"/>
              <w:jc w:val="left"/>
            </w:pPr>
          </w:p>
        </w:tc>
      </w:tr>
    </w:tbl>
    <w:p>
      <w:pPr>
        <w:spacing w:after="40" w:before="60"/>
      </w:pPr>
      <w:r>
        <w:rPr>
          <w:sz w:val="15"/>
        </w:rPr>
        <w:t>Totals since 2023-03-03 (Storm Events through 2026-06-30): 13 county-coded records, 13 with a damage value recorded (including $0), $963,000; 30 zone-level records, 25 with a damage value recorded (including $0), $40,000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23,484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$6,681,416,728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$48,394,600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$5,419,349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$5,790,061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MENOMINEE COUNTY *</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INGALLSTON,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Menominee County</w:t>
            </w:r>
          </w:p>
        </w:tc>
        <w:tc>
          <w:tcPr>
            <w:tcW w:type="dxa" w:w="1473"/>
          </w:tcPr>
          <w:p>
            <w:pPr>
              <w:spacing w:after="0"/>
              <w:jc w:val="left"/>
            </w:pPr>
            <w:r>
              <w:rPr>
                <w:sz w:val="16"/>
              </w:rPr>
              <w:t>260264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Carney village</w:t>
            </w:r>
          </w:p>
        </w:tc>
        <w:tc>
          <w:tcPr>
            <w:tcW w:type="dxa" w:w="1473"/>
          </w:tcPr>
          <w:p>
            <w:pPr>
              <w:spacing w:after="0"/>
              <w:jc w:val="left"/>
            </w:pPr>
            <w:r>
              <w:rPr>
                <w:sz w:val="16"/>
              </w:rPr>
              <w:t>261494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Daggett village</w:t>
            </w:r>
          </w:p>
        </w:tc>
        <w:tc>
          <w:tcPr>
            <w:tcW w:type="dxa" w:w="1473"/>
          </w:tcPr>
          <w:p>
            <w:pPr>
              <w:spacing w:after="0"/>
              <w:jc w:val="left"/>
            </w:pPr>
            <w:r>
              <w:rPr>
                <w:sz w:val="16"/>
              </w:rPr>
              <w:t>261495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Menominee city</w:t>
            </w:r>
          </w:p>
        </w:tc>
        <w:tc>
          <w:tcPr>
            <w:tcW w:type="dxa" w:w="1473"/>
          </w:tcPr>
          <w:p>
            <w:pPr>
              <w:spacing w:after="0"/>
              <w:jc w:val="left"/>
            </w:pPr>
            <w:r>
              <w:rPr>
                <w:sz w:val="16"/>
              </w:rPr>
              <w:t>260138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Powers village</w:t>
            </w:r>
          </w:p>
        </w:tc>
        <w:tc>
          <w:tcPr>
            <w:tcW w:type="dxa" w:w="1473"/>
          </w:tcPr>
          <w:p>
            <w:pPr>
              <w:spacing w:after="0"/>
              <w:jc w:val="left"/>
            </w:pPr>
            <w:r>
              <w:rPr>
                <w:sz w:val="16"/>
              </w:rPr>
              <w:t>260460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Stephenson city</w:t>
            </w:r>
          </w:p>
        </w:tc>
        <w:tc>
          <w:tcPr>
            <w:tcW w:type="dxa" w:w="1473"/>
          </w:tcPr>
          <w:p>
            <w:pPr>
              <w:spacing w:after="0"/>
              <w:jc w:val="left"/>
            </w:pPr>
            <w:r>
              <w:rPr>
                <w:sz w:val="16"/>
              </w:rPr>
              <w:t>260139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Cedarville township</w:t>
            </w:r>
          </w:p>
        </w:tc>
        <w:tc>
          <w:tcPr>
            <w:tcW w:type="dxa" w:w="1473"/>
          </w:tcPr>
          <w:p>
            <w:pPr>
              <w:spacing w:after="0"/>
              <w:jc w:val="left"/>
            </w:pPr>
            <w:r>
              <w:rPr>
                <w:sz w:val="16"/>
              </w:rPr>
              <w:t>260659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Daggett township</w:t>
            </w:r>
          </w:p>
        </w:tc>
        <w:tc>
          <w:tcPr>
            <w:tcW w:type="dxa" w:w="1473"/>
          </w:tcPr>
          <w:p>
            <w:pPr>
              <w:spacing w:after="0"/>
              <w:jc w:val="left"/>
            </w:pPr>
            <w:r>
              <w:rPr>
                <w:sz w:val="16"/>
              </w:rPr>
              <w:t>260690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Faithorn township</w:t>
            </w:r>
          </w:p>
        </w:tc>
        <w:tc>
          <w:tcPr>
            <w:tcW w:type="dxa" w:w="1473"/>
          </w:tcPr>
          <w:p>
            <w:pPr>
              <w:spacing w:after="0"/>
              <w:jc w:val="left"/>
            </w:pPr>
            <w:r>
              <w:rPr>
                <w:sz w:val="16"/>
              </w:rPr>
              <w:t>260689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Gourley township</w:t>
            </w:r>
          </w:p>
        </w:tc>
        <w:tc>
          <w:tcPr>
            <w:tcW w:type="dxa" w:w="1473"/>
          </w:tcPr>
          <w:p>
            <w:pPr>
              <w:spacing w:after="0"/>
              <w:jc w:val="left"/>
            </w:pPr>
            <w:r>
              <w:rPr>
                <w:sz w:val="16"/>
              </w:rPr>
              <w:t>260455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Harris township</w:t>
            </w:r>
          </w:p>
        </w:tc>
        <w:tc>
          <w:tcPr>
            <w:tcW w:type="dxa" w:w="1473"/>
          </w:tcPr>
          <w:p>
            <w:pPr>
              <w:spacing w:after="0"/>
              <w:jc w:val="left"/>
            </w:pPr>
            <w:r>
              <w:rPr>
                <w:sz w:val="16"/>
              </w:rPr>
              <w:t>260456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Holmes township</w:t>
            </w:r>
          </w:p>
        </w:tc>
        <w:tc>
          <w:tcPr>
            <w:tcW w:type="dxa" w:w="1473"/>
          </w:tcPr>
          <w:p>
            <w:pPr>
              <w:spacing w:after="0"/>
              <w:jc w:val="left"/>
            </w:pPr>
            <w:r>
              <w:rPr>
                <w:sz w:val="16"/>
              </w:rPr>
              <w:t>260457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Ingallston township</w:t>
            </w:r>
          </w:p>
        </w:tc>
        <w:tc>
          <w:tcPr>
            <w:tcW w:type="dxa" w:w="1473"/>
          </w:tcPr>
          <w:p>
            <w:pPr>
              <w:spacing w:after="0"/>
              <w:jc w:val="left"/>
            </w:pPr>
            <w:r>
              <w:rPr>
                <w:sz w:val="16"/>
              </w:rPr>
              <w:t>260660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Lake township</w:t>
            </w:r>
          </w:p>
        </w:tc>
        <w:tc>
          <w:tcPr>
            <w:tcW w:type="dxa" w:w="1473"/>
          </w:tcPr>
          <w:p>
            <w:pPr>
              <w:spacing w:after="0"/>
              <w:jc w:val="left"/>
            </w:pPr>
            <w:r>
              <w:rPr>
                <w:sz w:val="16"/>
              </w:rPr>
              <w:t>260908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Mellen township</w:t>
            </w:r>
          </w:p>
        </w:tc>
        <w:tc>
          <w:tcPr>
            <w:tcW w:type="dxa" w:w="1473"/>
          </w:tcPr>
          <w:p>
            <w:pPr>
              <w:spacing w:after="0"/>
              <w:jc w:val="left"/>
            </w:pPr>
            <w:r>
              <w:rPr>
                <w:sz w:val="16"/>
              </w:rPr>
              <w:t>260692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Menominee township</w:t>
            </w:r>
          </w:p>
        </w:tc>
        <w:tc>
          <w:tcPr>
            <w:tcW w:type="dxa" w:w="1473"/>
          </w:tcPr>
          <w:p>
            <w:pPr>
              <w:spacing w:after="0"/>
              <w:jc w:val="left"/>
            </w:pPr>
            <w:r>
              <w:rPr>
                <w:sz w:val="16"/>
              </w:rPr>
              <w:t>260702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Meyer township</w:t>
            </w:r>
          </w:p>
        </w:tc>
        <w:tc>
          <w:tcPr>
            <w:tcW w:type="dxa" w:w="1473"/>
          </w:tcPr>
          <w:p>
            <w:pPr>
              <w:spacing w:after="0"/>
              <w:jc w:val="left"/>
            </w:pPr>
            <w:r>
              <w:rPr>
                <w:sz w:val="16"/>
              </w:rPr>
              <w:t>260458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Nadeau township</w:t>
            </w:r>
          </w:p>
        </w:tc>
        <w:tc>
          <w:tcPr>
            <w:tcW w:type="dxa" w:w="1473"/>
          </w:tcPr>
          <w:p>
            <w:pPr>
              <w:spacing w:after="0"/>
              <w:jc w:val="left"/>
            </w:pPr>
            <w:r>
              <w:rPr>
                <w:sz w:val="16"/>
              </w:rPr>
              <w:t>260459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Spalding township</w:t>
            </w:r>
          </w:p>
        </w:tc>
        <w:tc>
          <w:tcPr>
            <w:tcW w:type="dxa" w:w="1473"/>
          </w:tcPr>
          <w:p>
            <w:pPr>
              <w:spacing w:after="0"/>
              <w:jc w:val="left"/>
            </w:pPr>
            <w:r>
              <w:rPr>
                <w:sz w:val="16"/>
              </w:rPr>
              <w:t>260461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Stephenson township</w:t>
            </w:r>
          </w:p>
        </w:tc>
        <w:tc>
          <w:tcPr>
            <w:tcW w:type="dxa" w:w="1473"/>
          </w:tcPr>
          <w:p>
            <w:pPr>
              <w:spacing w:after="0"/>
              <w:jc w:val="left"/>
            </w:pPr>
            <w:r>
              <w:rPr>
                <w:sz w:val="16"/>
              </w:rPr>
              <w:t>261503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Menominee County, MI: risk-assessment baseline packet, release 2026-10 (data as of 2026-09-28; County area 26109).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Menominee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Menominee County, MI: Risk-assessment baseline packet</dc:title>
  <dc:subject>Hazard Plain release 2026-10, as of 2026-09-28. Preview: automated baseline</dc:subject>
  <dc:creator>Hazard Plain</dc:creator>
  <cp:keywords>Hazard Plain; hazard mitigation; risk assessment; 26109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