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Lapeer County, MI</w:t>
      </w:r>
    </w:p>
    <w:p>
      <w:pPr>
        <w:spacing w:after="120" w:before="0"/>
      </w:pPr>
      <w:r>
        <w:rPr>
          <w:color w:val="555555"/>
          <w:sz w:val="24"/>
        </w:rPr>
        <w:t>Risk-assessment baseline packet</w:t>
      </w:r>
    </w:p>
    <w:p>
      <w:pPr>
        <w:spacing w:after="120" w:before="0"/>
      </w:pPr>
      <w:r>
        <w:rPr>
          <w:b/>
          <w:sz w:val="18"/>
        </w:rPr>
        <w:t xml:space="preserve">County FIPS: </w:t>
      </w:r>
      <w:r>
        <w:rPr>
          <w:sz w:val="18"/>
        </w:rPr>
        <w:t>26087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2027-04-13. Plan: Lapeer County (FEMA plan 107958), approved 2022-04-14.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2022-04-14: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($13,429,755 a year), Tornado ($5,572,008) and Cold Wave ($5,048,972).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2027-04-13</w:t>
      </w:r>
    </w:p>
    <w:p>
      <w:pPr>
        <w:keepNext/>
        <w:spacing w:after="40" w:before="0"/>
      </w:pPr>
      <w:r>
        <w:rPr>
          <w:b/>
        </w:rPr>
        <w:t xml:space="preserve">Plan: </w:t>
      </w:r>
      <w:r>
        <w:rPr/>
        <w:t>Lapeer County (FEMA plan 107958)</w:t>
      </w:r>
    </w:p>
    <w:p>
      <w:pPr>
        <w:keepNext/>
        <w:spacing w:after="40" w:before="0"/>
      </w:pPr>
      <w:r>
        <w:rPr>
          <w:b/>
        </w:rPr>
        <w:t xml:space="preserve">Approved: </w:t>
      </w:r>
      <w:r>
        <w:rPr/>
        <w:t>2022-04-14</w:t>
      </w:r>
    </w:p>
    <w:p>
      <w:pPr>
        <w:keepNext/>
        <w:spacing w:after="40" w:before="0"/>
      </w:pPr>
      <w:r>
        <w:rPr>
          <w:b/>
        </w:rPr>
        <w:t xml:space="preserve">Days to expiry: </w:t>
      </w:r>
      <w:r>
        <w:rPr/>
        <w:t>195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8"/>
        <w:gridCol w:w="858"/>
        <w:gridCol w:w="2358"/>
        <w:gridCol w:w="2604"/>
        <w:gridCol w:w="1037"/>
        <w:gridCol w:w="1037"/>
        <w:gridCol w:w="875"/>
        <w:gridCol w:w="1664"/>
        <w:gridCol w:w="2081"/>
      </w:tblGrid>
      <w:tr>
        <w:trPr>
          <w:cantSplit/>
          <w:tblHeader/>
        </w:trPr>
        <w:tc>
          <w:tcPr>
            <w:tcW w:type="dxa" w:w="1598"/>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358"/>
            <w:shd w:val="clear" w:color="auto" w:fill="E8E8E8"/>
          </w:tcPr>
          <w:p>
            <w:pPr>
              <w:spacing w:after="0"/>
              <w:jc w:val="left"/>
            </w:pPr>
            <w:r>
              <w:rPr>
                <w:b/>
                <w:sz w:val="16"/>
              </w:rPr>
              <w:t>Status</w:t>
            </w:r>
          </w:p>
        </w:tc>
        <w:tc>
          <w:tcPr>
            <w:tcW w:type="dxa" w:w="260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64"/>
            <w:shd w:val="clear" w:color="auto" w:fill="E8E8E8"/>
          </w:tcPr>
          <w:p>
            <w:pPr>
              <w:spacing w:after="0"/>
              <w:jc w:val="left"/>
            </w:pPr>
            <w:r>
              <w:rPr>
                <w:b/>
                <w:sz w:val="16"/>
              </w:rPr>
              <w:t>Update underway</w:t>
            </w:r>
          </w:p>
        </w:tc>
        <w:tc>
          <w:tcPr>
            <w:tcW w:type="dxa" w:w="2081"/>
            <w:shd w:val="clear" w:color="auto" w:fill="E8E8E8"/>
          </w:tcPr>
          <w:p>
            <w:pPr>
              <w:spacing w:after="0"/>
              <w:jc w:val="left"/>
            </w:pPr>
            <w:r>
              <w:rPr>
                <w:b/>
                <w:sz w:val="16"/>
              </w:rPr>
              <w:t>Notes</w:t>
            </w:r>
          </w:p>
        </w:tc>
      </w:tr>
      <w:tr>
        <w:trPr>
          <w:cantSplit/>
        </w:trPr>
        <w:tc>
          <w:tcPr>
            <w:tcW w:type="dxa" w:w="1598"/>
          </w:tcPr>
          <w:p>
            <w:pPr>
              <w:spacing w:after="0"/>
              <w:jc w:val="left"/>
            </w:pPr>
            <w:r>
              <w:rPr>
                <w:sz w:val="16"/>
              </w:rPr>
              <w:t>Lapeer County</w:t>
            </w:r>
          </w:p>
        </w:tc>
        <w:tc>
          <w:tcPr>
            <w:tcW w:type="dxa" w:w="858"/>
          </w:tcPr>
          <w:p>
            <w:pPr>
              <w:spacing w:after="0"/>
              <w:jc w:val="left"/>
            </w:pPr>
            <w:r>
              <w:rPr>
                <w:sz w:val="16"/>
              </w:rPr>
              <w:t>County</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Almont village</w:t>
            </w:r>
          </w:p>
        </w:tc>
        <w:tc>
          <w:tcPr>
            <w:tcW w:type="dxa" w:w="858"/>
          </w:tcPr>
          <w:p>
            <w:pPr>
              <w:spacing w:after="0"/>
              <w:jc w:val="left"/>
            </w:pPr>
            <w:r>
              <w:rPr>
                <w:sz w:val="16"/>
              </w:rPr>
              <w:t>Village</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Brown City city</w:t>
            </w:r>
          </w:p>
        </w:tc>
        <w:tc>
          <w:tcPr>
            <w:tcW w:type="dxa" w:w="858"/>
          </w:tcPr>
          <w:p>
            <w:pPr>
              <w:spacing w:after="0"/>
              <w:jc w:val="left"/>
            </w:pPr>
            <w:r>
              <w:rPr>
                <w:sz w:val="16"/>
              </w:rPr>
              <w:t>City</w:t>
            </w:r>
          </w:p>
        </w:tc>
        <w:tc>
          <w:tcPr>
            <w:tcW w:type="dxa" w:w="2358"/>
          </w:tcPr>
          <w:p>
            <w:pPr>
              <w:spacing w:after="0"/>
              <w:jc w:val="left"/>
            </w:pPr>
            <w:r>
              <w:rPr>
                <w:sz w:val="16"/>
              </w:rPr>
              <w:t>Expired on 2025-10-20</w:t>
            </w:r>
          </w:p>
        </w:tc>
        <w:tc>
          <w:tcPr>
            <w:tcW w:type="dxa" w:w="2604"/>
          </w:tcPr>
          <w:p>
            <w:pPr>
              <w:spacing w:after="0"/>
              <w:jc w:val="left"/>
            </w:pPr>
            <w:r>
              <w:rPr>
                <w:sz w:val="16"/>
              </w:rPr>
              <w:t>Sanilac HMP Update (FEMA plan 106301)</w:t>
            </w:r>
          </w:p>
        </w:tc>
        <w:tc>
          <w:tcPr>
            <w:tcW w:type="dxa" w:w="1037"/>
          </w:tcPr>
          <w:p>
            <w:pPr>
              <w:spacing w:after="0"/>
              <w:jc w:val="left"/>
            </w:pPr>
            <w:r>
              <w:rPr>
                <w:sz w:val="16"/>
              </w:rPr>
              <w:t>2020-10-21</w:t>
            </w:r>
          </w:p>
        </w:tc>
        <w:tc>
          <w:tcPr>
            <w:tcW w:type="dxa" w:w="1037"/>
          </w:tcPr>
          <w:p>
            <w:pPr>
              <w:spacing w:after="0"/>
              <w:jc w:val="left"/>
            </w:pPr>
            <w:r>
              <w:rPr>
                <w:sz w:val="16"/>
              </w:rPr>
              <w:t>2025-10-20</w:t>
            </w:r>
          </w:p>
        </w:tc>
        <w:tc>
          <w:tcPr>
            <w:tcW w:type="dxa" w:w="875"/>
          </w:tcPr>
          <w:p>
            <w:pPr>
              <w:spacing w:after="0"/>
              <w:jc w:val="right"/>
            </w:pPr>
            <w:r>
              <w:rPr>
                <w:sz w:val="16"/>
              </w:rPr>
              <w:t>-345</w:t>
            </w:r>
          </w:p>
        </w:tc>
        <w:tc>
          <w:tcPr>
            <w:tcW w:type="dxa" w:w="1664"/>
          </w:tcPr>
          <w:p>
            <w:pPr>
              <w:spacing w:after="0"/>
              <w:jc w:val="left"/>
            </w:pPr>
            <w:r>
              <w:rPr>
                <w:sz w:val="16"/>
              </w:rPr>
              <w:t>FEMA tracker shows a plan approvable pending adoption</w:t>
            </w:r>
          </w:p>
        </w:tc>
        <w:tc>
          <w:tcPr>
            <w:tcW w:type="dxa" w:w="2081"/>
          </w:tcPr>
          <w:p>
            <w:pPr>
              <w:spacing w:after="0"/>
              <w:jc w:val="left"/>
            </w:pPr>
            <w:r>
              <w:rPr>
                <w:sz w:val="16"/>
              </w:rPr>
              <w:t>Not yet eligible: adopt the approved plan.</w:t>
            </w:r>
          </w:p>
        </w:tc>
      </w:tr>
      <w:tr>
        <w:trPr>
          <w:cantSplit/>
        </w:trPr>
        <w:tc>
          <w:tcPr>
            <w:tcW w:type="dxa" w:w="1598"/>
          </w:tcPr>
          <w:p>
            <w:pPr>
              <w:spacing w:after="0"/>
              <w:jc w:val="left"/>
            </w:pPr>
            <w:r>
              <w:rPr>
                <w:sz w:val="16"/>
              </w:rPr>
              <w:t>Clifford village</w:t>
            </w:r>
          </w:p>
        </w:tc>
        <w:tc>
          <w:tcPr>
            <w:tcW w:type="dxa" w:w="858"/>
          </w:tcPr>
          <w:p>
            <w:pPr>
              <w:spacing w:after="0"/>
              <w:jc w:val="left"/>
            </w:pPr>
            <w:r>
              <w:rPr>
                <w:sz w:val="16"/>
              </w:rPr>
              <w:t>Village</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Columbiaville village</w:t>
            </w:r>
          </w:p>
        </w:tc>
        <w:tc>
          <w:tcPr>
            <w:tcW w:type="dxa" w:w="858"/>
          </w:tcPr>
          <w:p>
            <w:pPr>
              <w:spacing w:after="0"/>
              <w:jc w:val="left"/>
            </w:pPr>
            <w:r>
              <w:rPr>
                <w:sz w:val="16"/>
              </w:rPr>
              <w:t>Village</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Dryden village</w:t>
            </w:r>
          </w:p>
        </w:tc>
        <w:tc>
          <w:tcPr>
            <w:tcW w:type="dxa" w:w="858"/>
          </w:tcPr>
          <w:p>
            <w:pPr>
              <w:spacing w:after="0"/>
              <w:jc w:val="left"/>
            </w:pPr>
            <w:r>
              <w:rPr>
                <w:sz w:val="16"/>
              </w:rPr>
              <w:t>Village</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Imlay City city</w:t>
            </w:r>
          </w:p>
        </w:tc>
        <w:tc>
          <w:tcPr>
            <w:tcW w:type="dxa" w:w="858"/>
          </w:tcPr>
          <w:p>
            <w:pPr>
              <w:spacing w:after="0"/>
              <w:jc w:val="left"/>
            </w:pPr>
            <w:r>
              <w:rPr>
                <w:sz w:val="16"/>
              </w:rPr>
              <w:t>City</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Lapeer city</w:t>
            </w:r>
          </w:p>
        </w:tc>
        <w:tc>
          <w:tcPr>
            <w:tcW w:type="dxa" w:w="858"/>
          </w:tcPr>
          <w:p>
            <w:pPr>
              <w:spacing w:after="0"/>
              <w:jc w:val="left"/>
            </w:pPr>
            <w:r>
              <w:rPr>
                <w:sz w:val="16"/>
              </w:rPr>
              <w:t>City</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Metamora village</w:t>
            </w:r>
          </w:p>
        </w:tc>
        <w:tc>
          <w:tcPr>
            <w:tcW w:type="dxa" w:w="858"/>
          </w:tcPr>
          <w:p>
            <w:pPr>
              <w:spacing w:after="0"/>
              <w:jc w:val="left"/>
            </w:pPr>
            <w:r>
              <w:rPr>
                <w:sz w:val="16"/>
              </w:rPr>
              <w:t>Village</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North Branch village</w:t>
            </w:r>
          </w:p>
        </w:tc>
        <w:tc>
          <w:tcPr>
            <w:tcW w:type="dxa" w:w="858"/>
          </w:tcPr>
          <w:p>
            <w:pPr>
              <w:spacing w:after="0"/>
              <w:jc w:val="left"/>
            </w:pPr>
            <w:r>
              <w:rPr>
                <w:sz w:val="16"/>
              </w:rPr>
              <w:t>Village</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Otter Lake village</w:t>
            </w:r>
          </w:p>
        </w:tc>
        <w:tc>
          <w:tcPr>
            <w:tcW w:type="dxa" w:w="858"/>
          </w:tcPr>
          <w:p>
            <w:pPr>
              <w:spacing w:after="0"/>
              <w:jc w:val="left"/>
            </w:pPr>
            <w:r>
              <w:rPr>
                <w:sz w:val="16"/>
              </w:rPr>
              <w:t>Village</w:t>
            </w:r>
          </w:p>
        </w:tc>
        <w:tc>
          <w:tcPr>
            <w:tcW w:type="dxa" w:w="2358"/>
          </w:tcPr>
          <w:p>
            <w:pPr>
              <w:spacing w:after="0"/>
              <w:jc w:val="left"/>
            </w:pPr>
            <w:r>
              <w:rPr>
                <w:sz w:val="16"/>
              </w:rPr>
              <w:t>Approved, expires 2027-05-04</w:t>
            </w:r>
          </w:p>
        </w:tc>
        <w:tc>
          <w:tcPr>
            <w:tcW w:type="dxa" w:w="2604"/>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75"/>
          </w:tcPr>
          <w:p>
            <w:pPr>
              <w:spacing w:after="0"/>
              <w:jc w:val="right"/>
            </w:pPr>
            <w:r>
              <w:rPr>
                <w:sz w:val="16"/>
              </w:rPr>
              <w:t>216</w:t>
            </w:r>
          </w:p>
        </w:tc>
        <w:tc>
          <w:tcPr>
            <w:tcW w:type="dxa" w:w="1664"/>
          </w:tcPr>
          <w:p>
            <w:pPr>
              <w:spacing w:after="0"/>
              <w:jc w:val="left"/>
            </w:pPr>
          </w:p>
        </w:tc>
        <w:tc>
          <w:tcPr>
            <w:tcW w:type="dxa" w:w="2081"/>
          </w:tcPr>
          <w:p>
            <w:pPr>
              <w:spacing w:after="0"/>
              <w:jc w:val="left"/>
            </w:pPr>
            <w:r>
              <w:rPr>
                <w:sz w:val="16"/>
              </w:rPr>
              <w:t>Also approved under plan 107958 (Lapeer County, expires 2027-04-13). FEMA's plan status map shows one plan per jurisdiction and may show one of these; this packet uses the approved plan that expires last.</w:t>
            </w:r>
          </w:p>
        </w:tc>
      </w:tr>
      <w:tr>
        <w:trPr>
          <w:cantSplit/>
        </w:trPr>
        <w:tc>
          <w:tcPr>
            <w:tcW w:type="dxa" w:w="1598"/>
          </w:tcPr>
          <w:p>
            <w:pPr>
              <w:spacing w:after="0"/>
              <w:jc w:val="left"/>
            </w:pPr>
            <w:r>
              <w:rPr>
                <w:sz w:val="16"/>
              </w:rPr>
              <w:t>Almont township</w:t>
            </w:r>
          </w:p>
        </w:tc>
        <w:tc>
          <w:tcPr>
            <w:tcW w:type="dxa" w:w="858"/>
          </w:tcPr>
          <w:p>
            <w:pPr>
              <w:spacing w:after="0"/>
              <w:jc w:val="left"/>
            </w:pPr>
            <w:r>
              <w:rPr>
                <w:sz w:val="16"/>
              </w:rPr>
              <w:t>Township</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Arcadia township</w:t>
            </w:r>
          </w:p>
        </w:tc>
        <w:tc>
          <w:tcPr>
            <w:tcW w:type="dxa" w:w="858"/>
          </w:tcPr>
          <w:p>
            <w:pPr>
              <w:spacing w:after="0"/>
              <w:jc w:val="left"/>
            </w:pPr>
            <w:r>
              <w:rPr>
                <w:sz w:val="16"/>
              </w:rPr>
              <w:t>Township</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Attica township</w:t>
            </w:r>
          </w:p>
        </w:tc>
        <w:tc>
          <w:tcPr>
            <w:tcW w:type="dxa" w:w="858"/>
          </w:tcPr>
          <w:p>
            <w:pPr>
              <w:spacing w:after="0"/>
              <w:jc w:val="left"/>
            </w:pPr>
            <w:r>
              <w:rPr>
                <w:sz w:val="16"/>
              </w:rPr>
              <w:t>Township</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Burlington township</w:t>
            </w:r>
          </w:p>
        </w:tc>
        <w:tc>
          <w:tcPr>
            <w:tcW w:type="dxa" w:w="858"/>
          </w:tcPr>
          <w:p>
            <w:pPr>
              <w:spacing w:after="0"/>
              <w:jc w:val="left"/>
            </w:pPr>
            <w:r>
              <w:rPr>
                <w:sz w:val="16"/>
              </w:rPr>
              <w:t>Township</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Burnside township</w:t>
            </w:r>
          </w:p>
        </w:tc>
        <w:tc>
          <w:tcPr>
            <w:tcW w:type="dxa" w:w="858"/>
          </w:tcPr>
          <w:p>
            <w:pPr>
              <w:spacing w:after="0"/>
              <w:jc w:val="left"/>
            </w:pPr>
            <w:r>
              <w:rPr>
                <w:sz w:val="16"/>
              </w:rPr>
              <w:t>Township</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Deerfield township</w:t>
            </w:r>
          </w:p>
        </w:tc>
        <w:tc>
          <w:tcPr>
            <w:tcW w:type="dxa" w:w="858"/>
          </w:tcPr>
          <w:p>
            <w:pPr>
              <w:spacing w:after="0"/>
              <w:jc w:val="left"/>
            </w:pPr>
            <w:r>
              <w:rPr>
                <w:sz w:val="16"/>
              </w:rPr>
              <w:t>Township</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Dryden township</w:t>
            </w:r>
          </w:p>
        </w:tc>
        <w:tc>
          <w:tcPr>
            <w:tcW w:type="dxa" w:w="858"/>
          </w:tcPr>
          <w:p>
            <w:pPr>
              <w:spacing w:after="0"/>
              <w:jc w:val="left"/>
            </w:pPr>
            <w:r>
              <w:rPr>
                <w:sz w:val="16"/>
              </w:rPr>
              <w:t>Township</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Elba township</w:t>
            </w:r>
          </w:p>
        </w:tc>
        <w:tc>
          <w:tcPr>
            <w:tcW w:type="dxa" w:w="858"/>
          </w:tcPr>
          <w:p>
            <w:pPr>
              <w:spacing w:after="0"/>
              <w:jc w:val="left"/>
            </w:pPr>
            <w:r>
              <w:rPr>
                <w:sz w:val="16"/>
              </w:rPr>
              <w:t>Township</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Goodland township</w:t>
            </w:r>
          </w:p>
        </w:tc>
        <w:tc>
          <w:tcPr>
            <w:tcW w:type="dxa" w:w="858"/>
          </w:tcPr>
          <w:p>
            <w:pPr>
              <w:spacing w:after="0"/>
              <w:jc w:val="left"/>
            </w:pPr>
            <w:r>
              <w:rPr>
                <w:sz w:val="16"/>
              </w:rPr>
              <w:t>Township</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Hadley township</w:t>
            </w:r>
          </w:p>
        </w:tc>
        <w:tc>
          <w:tcPr>
            <w:tcW w:type="dxa" w:w="858"/>
          </w:tcPr>
          <w:p>
            <w:pPr>
              <w:spacing w:after="0"/>
              <w:jc w:val="left"/>
            </w:pPr>
            <w:r>
              <w:rPr>
                <w:sz w:val="16"/>
              </w:rPr>
              <w:t>Township</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Imlay township</w:t>
            </w:r>
          </w:p>
        </w:tc>
        <w:tc>
          <w:tcPr>
            <w:tcW w:type="dxa" w:w="858"/>
          </w:tcPr>
          <w:p>
            <w:pPr>
              <w:spacing w:after="0"/>
              <w:jc w:val="left"/>
            </w:pPr>
            <w:r>
              <w:rPr>
                <w:sz w:val="16"/>
              </w:rPr>
              <w:t>Township</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Lapeer township</w:t>
            </w:r>
          </w:p>
        </w:tc>
        <w:tc>
          <w:tcPr>
            <w:tcW w:type="dxa" w:w="858"/>
          </w:tcPr>
          <w:p>
            <w:pPr>
              <w:spacing w:after="0"/>
              <w:jc w:val="left"/>
            </w:pPr>
            <w:r>
              <w:rPr>
                <w:sz w:val="16"/>
              </w:rPr>
              <w:t>Township</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Marathon township</w:t>
            </w:r>
          </w:p>
        </w:tc>
        <w:tc>
          <w:tcPr>
            <w:tcW w:type="dxa" w:w="858"/>
          </w:tcPr>
          <w:p>
            <w:pPr>
              <w:spacing w:after="0"/>
              <w:jc w:val="left"/>
            </w:pPr>
            <w:r>
              <w:rPr>
                <w:sz w:val="16"/>
              </w:rPr>
              <w:t>Township</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Mayfield township</w:t>
            </w:r>
          </w:p>
        </w:tc>
        <w:tc>
          <w:tcPr>
            <w:tcW w:type="dxa" w:w="858"/>
          </w:tcPr>
          <w:p>
            <w:pPr>
              <w:spacing w:after="0"/>
              <w:jc w:val="left"/>
            </w:pPr>
            <w:r>
              <w:rPr>
                <w:sz w:val="16"/>
              </w:rPr>
              <w:t>Township</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Metamora township</w:t>
            </w:r>
          </w:p>
        </w:tc>
        <w:tc>
          <w:tcPr>
            <w:tcW w:type="dxa" w:w="858"/>
          </w:tcPr>
          <w:p>
            <w:pPr>
              <w:spacing w:after="0"/>
              <w:jc w:val="left"/>
            </w:pPr>
            <w:r>
              <w:rPr>
                <w:sz w:val="16"/>
              </w:rPr>
              <w:t>Township</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North Branch township</w:t>
            </w:r>
          </w:p>
        </w:tc>
        <w:tc>
          <w:tcPr>
            <w:tcW w:type="dxa" w:w="858"/>
          </w:tcPr>
          <w:p>
            <w:pPr>
              <w:spacing w:after="0"/>
              <w:jc w:val="left"/>
            </w:pPr>
            <w:r>
              <w:rPr>
                <w:sz w:val="16"/>
              </w:rPr>
              <w:t>Township</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Oregon township</w:t>
            </w:r>
          </w:p>
        </w:tc>
        <w:tc>
          <w:tcPr>
            <w:tcW w:type="dxa" w:w="858"/>
          </w:tcPr>
          <w:p>
            <w:pPr>
              <w:spacing w:after="0"/>
              <w:jc w:val="left"/>
            </w:pPr>
            <w:r>
              <w:rPr>
                <w:sz w:val="16"/>
              </w:rPr>
              <w:t>Township</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r>
        <w:trPr>
          <w:cantSplit/>
        </w:trPr>
        <w:tc>
          <w:tcPr>
            <w:tcW w:type="dxa" w:w="1598"/>
          </w:tcPr>
          <w:p>
            <w:pPr>
              <w:spacing w:after="0"/>
              <w:jc w:val="left"/>
            </w:pPr>
            <w:r>
              <w:rPr>
                <w:sz w:val="16"/>
              </w:rPr>
              <w:t>Rich township</w:t>
            </w:r>
          </w:p>
        </w:tc>
        <w:tc>
          <w:tcPr>
            <w:tcW w:type="dxa" w:w="858"/>
          </w:tcPr>
          <w:p>
            <w:pPr>
              <w:spacing w:after="0"/>
              <w:jc w:val="left"/>
            </w:pPr>
            <w:r>
              <w:rPr>
                <w:sz w:val="16"/>
              </w:rPr>
              <w:t>Township</w:t>
            </w:r>
          </w:p>
        </w:tc>
        <w:tc>
          <w:tcPr>
            <w:tcW w:type="dxa" w:w="2358"/>
          </w:tcPr>
          <w:p>
            <w:pPr>
              <w:spacing w:after="0"/>
              <w:jc w:val="left"/>
            </w:pPr>
            <w:r>
              <w:rPr>
                <w:sz w:val="16"/>
              </w:rPr>
              <w:t>Approved, expires 2027-04-13</w:t>
            </w:r>
          </w:p>
        </w:tc>
        <w:tc>
          <w:tcPr>
            <w:tcW w:type="dxa" w:w="2604"/>
          </w:tcPr>
          <w:p>
            <w:pPr>
              <w:spacing w:after="0"/>
              <w:jc w:val="left"/>
            </w:pPr>
            <w:r>
              <w:rPr>
                <w:sz w:val="16"/>
              </w:rPr>
              <w:t>Lapeer County (FEMA plan 107958)</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75"/>
          </w:tcPr>
          <w:p>
            <w:pPr>
              <w:spacing w:after="0"/>
              <w:jc w:val="right"/>
            </w:pPr>
            <w:r>
              <w:rPr>
                <w:sz w:val="16"/>
              </w:rPr>
              <w:t>195</w:t>
            </w:r>
          </w:p>
        </w:tc>
        <w:tc>
          <w:tcPr>
            <w:tcW w:type="dxa" w:w="1664"/>
          </w:tcPr>
          <w:p>
            <w:pPr>
              <w:spacing w:after="0"/>
              <w:jc w:val="left"/>
            </w:pPr>
          </w:p>
        </w:tc>
        <w:tc>
          <w:tcPr>
            <w:tcW w:type="dxa" w:w="2081"/>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9"/>
        <w:gridCol w:w="1037"/>
        <w:gridCol w:w="1336"/>
        <w:gridCol w:w="1410"/>
        <w:gridCol w:w="1126"/>
        <w:gridCol w:w="1126"/>
        <w:gridCol w:w="1904"/>
        <w:gridCol w:w="1201"/>
        <w:gridCol w:w="2083"/>
        <w:gridCol w:w="2170"/>
      </w:tblGrid>
      <w:tr>
        <w:trPr>
          <w:cantSplit/>
          <w:tblHeader/>
        </w:trPr>
        <w:tc>
          <w:tcPr>
            <w:tcW w:type="dxa" w:w="71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6"/>
            <w:shd w:val="clear" w:color="auto" w:fill="E8E8E8"/>
          </w:tcPr>
          <w:p>
            <w:pPr>
              <w:spacing w:after="0"/>
              <w:jc w:val="left"/>
            </w:pPr>
            <w:r>
              <w:rPr>
                <w:b/>
                <w:sz w:val="16"/>
              </w:rPr>
              <w:t>NRI risk rating</w:t>
            </w:r>
          </w:p>
        </w:tc>
        <w:tc>
          <w:tcPr>
            <w:tcW w:type="dxa" w:w="141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8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0"/>
            <w:shd w:val="clear" w:color="auto" w:fill="E8E8E8"/>
          </w:tcPr>
          <w:p>
            <w:pPr>
              <w:spacing w:after="0"/>
              <w:jc w:val="left"/>
            </w:pPr>
            <w:r>
              <w:rPr>
                <w:b/>
                <w:sz w:val="16"/>
              </w:rPr>
              <w:t>Storm Events coverage note</w:t>
            </w:r>
          </w:p>
        </w:tc>
      </w:tr>
      <w:tr>
        <w:trPr>
          <w:cantSplit/>
        </w:trPr>
        <w:tc>
          <w:tcPr>
            <w:tcW w:type="dxa" w:w="719"/>
          </w:tcPr>
          <w:p>
            <w:pPr>
              <w:spacing w:after="0"/>
              <w:jc w:val="right"/>
            </w:pPr>
            <w:r>
              <w:rPr>
                <w:sz w:val="16"/>
              </w:rPr>
              <w:t>1</w:t>
            </w:r>
          </w:p>
        </w:tc>
        <w:tc>
          <w:tcPr>
            <w:tcW w:type="dxa" w:w="1037"/>
          </w:tcPr>
          <w:p>
            <w:pPr>
              <w:spacing w:after="0"/>
              <w:jc w:val="left"/>
            </w:pPr>
            <w:r>
              <w:rPr>
                <w:sz w:val="16"/>
              </w:rPr>
              <w:t>Inland Flooding</w:t>
            </w:r>
          </w:p>
        </w:tc>
        <w:tc>
          <w:tcPr>
            <w:tcW w:type="dxa" w:w="1336"/>
          </w:tcPr>
          <w:p>
            <w:pPr>
              <w:spacing w:after="0"/>
              <w:jc w:val="left"/>
            </w:pPr>
            <w:r>
              <w:rPr>
                <w:sz w:val="16"/>
              </w:rPr>
              <w:t>Relatively Low</w:t>
            </w:r>
          </w:p>
        </w:tc>
        <w:tc>
          <w:tcPr>
            <w:tcW w:type="dxa" w:w="1410"/>
          </w:tcPr>
          <w:p>
            <w:pPr>
              <w:spacing w:after="0"/>
              <w:jc w:val="left"/>
            </w:pPr>
            <w:r>
              <w:rPr>
                <w:sz w:val="16"/>
              </w:rPr>
              <w:t>Relatively Low</w:t>
            </w:r>
          </w:p>
        </w:tc>
        <w:tc>
          <w:tcPr>
            <w:tcW w:type="dxa" w:w="1126"/>
          </w:tcPr>
          <w:p>
            <w:pPr>
              <w:spacing w:after="0"/>
              <w:jc w:val="right"/>
            </w:pPr>
            <w:r>
              <w:rPr>
                <w:sz w:val="16"/>
              </w:rPr>
              <w:t>$13,415,097</w:t>
            </w:r>
          </w:p>
        </w:tc>
        <w:tc>
          <w:tcPr>
            <w:tcW w:type="dxa" w:w="1126"/>
          </w:tcPr>
          <w:p>
            <w:pPr>
              <w:spacing w:after="0"/>
              <w:jc w:val="right"/>
            </w:pPr>
            <w:r>
              <w:rPr>
                <w:sz w:val="16"/>
              </w:rPr>
              <w:t>$14,189</w:t>
            </w:r>
          </w:p>
        </w:tc>
        <w:tc>
          <w:tcPr>
            <w:tcW w:type="dxa" w:w="1904"/>
          </w:tcPr>
          <w:p>
            <w:pPr>
              <w:spacing w:after="0"/>
              <w:jc w:val="right"/>
            </w:pPr>
            <w:r>
              <w:rPr>
                <w:sz w:val="16"/>
              </w:rPr>
              <w:t>$469</w:t>
            </w:r>
          </w:p>
        </w:tc>
        <w:tc>
          <w:tcPr>
            <w:tcW w:type="dxa" w:w="1201"/>
          </w:tcPr>
          <w:p>
            <w:pPr>
              <w:spacing w:after="0"/>
              <w:jc w:val="right"/>
            </w:pPr>
            <w:r>
              <w:rPr>
                <w:sz w:val="16"/>
              </w:rPr>
              <w:t>$13,429,755</w:t>
            </w:r>
          </w:p>
        </w:tc>
        <w:tc>
          <w:tcPr>
            <w:tcW w:type="dxa" w:w="2083"/>
          </w:tcPr>
          <w:p>
            <w:pPr>
              <w:spacing w:after="0"/>
              <w:jc w:val="right"/>
            </w:pPr>
            <w:r>
              <w:rPr>
                <w:sz w:val="16"/>
              </w:rPr>
              <w:t>16</w:t>
            </w:r>
          </w:p>
        </w:tc>
        <w:tc>
          <w:tcPr>
            <w:tcW w:type="dxa" w:w="2170"/>
          </w:tcPr>
          <w:p>
            <w:pPr>
              <w:spacing w:after="0"/>
              <w:jc w:val="left"/>
            </w:pPr>
          </w:p>
        </w:tc>
      </w:tr>
      <w:tr>
        <w:trPr>
          <w:cantSplit/>
        </w:trPr>
        <w:tc>
          <w:tcPr>
            <w:tcW w:type="dxa" w:w="719"/>
          </w:tcPr>
          <w:p>
            <w:pPr>
              <w:spacing w:after="0"/>
              <w:jc w:val="right"/>
            </w:pPr>
            <w:r>
              <w:rPr>
                <w:sz w:val="16"/>
              </w:rPr>
              <w:t>2</w:t>
            </w:r>
          </w:p>
        </w:tc>
        <w:tc>
          <w:tcPr>
            <w:tcW w:type="dxa" w:w="1037"/>
          </w:tcPr>
          <w:p>
            <w:pPr>
              <w:spacing w:after="0"/>
              <w:jc w:val="left"/>
            </w:pPr>
            <w:r>
              <w:rPr>
                <w:sz w:val="16"/>
              </w:rPr>
              <w:t>Tornado</w:t>
            </w:r>
          </w:p>
        </w:tc>
        <w:tc>
          <w:tcPr>
            <w:tcW w:type="dxa" w:w="1336"/>
          </w:tcPr>
          <w:p>
            <w:pPr>
              <w:spacing w:after="0"/>
              <w:jc w:val="left"/>
            </w:pPr>
            <w:r>
              <w:rPr>
                <w:sz w:val="16"/>
              </w:rPr>
              <w:t>Relatively Moderate</w:t>
            </w:r>
          </w:p>
        </w:tc>
        <w:tc>
          <w:tcPr>
            <w:tcW w:type="dxa" w:w="1410"/>
          </w:tcPr>
          <w:p>
            <w:pPr>
              <w:spacing w:after="0"/>
              <w:jc w:val="left"/>
            </w:pPr>
            <w:r>
              <w:rPr>
                <w:sz w:val="16"/>
              </w:rPr>
              <w:t>Relatively Moderate</w:t>
            </w:r>
          </w:p>
        </w:tc>
        <w:tc>
          <w:tcPr>
            <w:tcW w:type="dxa" w:w="1126"/>
          </w:tcPr>
          <w:p>
            <w:pPr>
              <w:spacing w:after="0"/>
              <w:jc w:val="right"/>
            </w:pPr>
            <w:r>
              <w:rPr>
                <w:sz w:val="16"/>
              </w:rPr>
              <w:t>$2,590,381</w:t>
            </w:r>
          </w:p>
        </w:tc>
        <w:tc>
          <w:tcPr>
            <w:tcW w:type="dxa" w:w="1126"/>
          </w:tcPr>
          <w:p>
            <w:pPr>
              <w:spacing w:after="0"/>
              <w:jc w:val="right"/>
            </w:pPr>
            <w:r>
              <w:rPr>
                <w:sz w:val="16"/>
              </w:rPr>
              <w:t>$1,858</w:t>
            </w:r>
          </w:p>
        </w:tc>
        <w:tc>
          <w:tcPr>
            <w:tcW w:type="dxa" w:w="1904"/>
          </w:tcPr>
          <w:p>
            <w:pPr>
              <w:spacing w:after="0"/>
              <w:jc w:val="right"/>
            </w:pPr>
            <w:r>
              <w:rPr>
                <w:sz w:val="16"/>
              </w:rPr>
              <w:t>$2,979,769</w:t>
            </w:r>
          </w:p>
        </w:tc>
        <w:tc>
          <w:tcPr>
            <w:tcW w:type="dxa" w:w="1201"/>
          </w:tcPr>
          <w:p>
            <w:pPr>
              <w:spacing w:after="0"/>
              <w:jc w:val="right"/>
            </w:pPr>
            <w:r>
              <w:rPr>
                <w:sz w:val="16"/>
              </w:rPr>
              <w:t>$5,572,008</w:t>
            </w:r>
          </w:p>
        </w:tc>
        <w:tc>
          <w:tcPr>
            <w:tcW w:type="dxa" w:w="2083"/>
          </w:tcPr>
          <w:p>
            <w:pPr>
              <w:spacing w:after="0"/>
              <w:jc w:val="right"/>
            </w:pPr>
            <w:r>
              <w:rPr>
                <w:sz w:val="16"/>
              </w:rPr>
              <w:t>9</w:t>
            </w:r>
          </w:p>
        </w:tc>
        <w:tc>
          <w:tcPr>
            <w:tcW w:type="dxa" w:w="2170"/>
          </w:tcPr>
          <w:p>
            <w:pPr>
              <w:spacing w:after="0"/>
              <w:jc w:val="left"/>
            </w:pPr>
          </w:p>
        </w:tc>
      </w:tr>
      <w:tr>
        <w:trPr>
          <w:cantSplit/>
        </w:trPr>
        <w:tc>
          <w:tcPr>
            <w:tcW w:type="dxa" w:w="719"/>
          </w:tcPr>
          <w:p>
            <w:pPr>
              <w:spacing w:after="0"/>
              <w:jc w:val="right"/>
            </w:pPr>
            <w:r>
              <w:rPr>
                <w:sz w:val="16"/>
              </w:rPr>
              <w:t>3</w:t>
            </w:r>
          </w:p>
        </w:tc>
        <w:tc>
          <w:tcPr>
            <w:tcW w:type="dxa" w:w="1037"/>
          </w:tcPr>
          <w:p>
            <w:pPr>
              <w:spacing w:after="0"/>
              <w:jc w:val="left"/>
            </w:pPr>
            <w:r>
              <w:rPr>
                <w:sz w:val="16"/>
              </w:rPr>
              <w:t>Cold Wave</w:t>
            </w:r>
          </w:p>
        </w:tc>
        <w:tc>
          <w:tcPr>
            <w:tcW w:type="dxa" w:w="1336"/>
          </w:tcPr>
          <w:p>
            <w:pPr>
              <w:spacing w:after="0"/>
              <w:jc w:val="left"/>
            </w:pPr>
            <w:r>
              <w:rPr>
                <w:sz w:val="16"/>
              </w:rPr>
              <w:t>Relatively Moderate</w:t>
            </w:r>
          </w:p>
        </w:tc>
        <w:tc>
          <w:tcPr>
            <w:tcW w:type="dxa" w:w="1410"/>
          </w:tcPr>
          <w:p>
            <w:pPr>
              <w:spacing w:after="0"/>
              <w:jc w:val="left"/>
            </w:pPr>
            <w:r>
              <w:rPr>
                <w:sz w:val="16"/>
              </w:rPr>
              <w:t>Relatively High</w:t>
            </w:r>
          </w:p>
        </w:tc>
        <w:tc>
          <w:tcPr>
            <w:tcW w:type="dxa" w:w="1126"/>
          </w:tcPr>
          <w:p>
            <w:pPr>
              <w:spacing w:after="0"/>
              <w:jc w:val="right"/>
            </w:pPr>
            <w:r>
              <w:rPr>
                <w:sz w:val="16"/>
              </w:rPr>
              <w:t>$1,499</w:t>
            </w:r>
          </w:p>
        </w:tc>
        <w:tc>
          <w:tcPr>
            <w:tcW w:type="dxa" w:w="1126"/>
          </w:tcPr>
          <w:p>
            <w:pPr>
              <w:spacing w:after="0"/>
              <w:jc w:val="right"/>
            </w:pPr>
            <w:r>
              <w:rPr>
                <w:sz w:val="16"/>
              </w:rPr>
              <w:t>$65,489</w:t>
            </w:r>
          </w:p>
        </w:tc>
        <w:tc>
          <w:tcPr>
            <w:tcW w:type="dxa" w:w="1904"/>
          </w:tcPr>
          <w:p>
            <w:pPr>
              <w:spacing w:after="0"/>
              <w:jc w:val="right"/>
            </w:pPr>
            <w:r>
              <w:rPr>
                <w:sz w:val="16"/>
              </w:rPr>
              <w:t>$4,981,984</w:t>
            </w:r>
          </w:p>
        </w:tc>
        <w:tc>
          <w:tcPr>
            <w:tcW w:type="dxa" w:w="1201"/>
          </w:tcPr>
          <w:p>
            <w:pPr>
              <w:spacing w:after="0"/>
              <w:jc w:val="right"/>
            </w:pPr>
            <w:r>
              <w:rPr>
                <w:sz w:val="16"/>
              </w:rPr>
              <w:t>$5,048,972</w:t>
            </w:r>
          </w:p>
        </w:tc>
        <w:tc>
          <w:tcPr>
            <w:tcW w:type="dxa" w:w="2083"/>
          </w:tcPr>
          <w:p>
            <w:pPr>
              <w:spacing w:after="0"/>
              <w:jc w:val="right"/>
            </w:pPr>
            <w:r>
              <w:rPr>
                <w:sz w:val="16"/>
              </w:rPr>
              <w:t>15</w:t>
            </w:r>
          </w:p>
        </w:tc>
        <w:tc>
          <w:tcPr>
            <w:tcW w:type="dxa" w:w="2170"/>
          </w:tcPr>
          <w:p>
            <w:pPr>
              <w:spacing w:after="0"/>
              <w:jc w:val="left"/>
            </w:pPr>
            <w:r>
              <w:rPr>
                <w:sz w:val="16"/>
              </w:rPr>
              <w:t>Includes 2 Frost/Freeze records (outside NRI's Cold Wave definition; counted in this table and in B1-d, not in the B1-e descriptor).</w:t>
            </w:r>
          </w:p>
        </w:tc>
      </w:tr>
      <w:tr>
        <w:trPr>
          <w:cantSplit/>
        </w:trPr>
        <w:tc>
          <w:tcPr>
            <w:tcW w:type="dxa" w:w="719"/>
          </w:tcPr>
          <w:p>
            <w:pPr>
              <w:spacing w:after="0"/>
              <w:jc w:val="right"/>
            </w:pPr>
            <w:r>
              <w:rPr>
                <w:sz w:val="16"/>
              </w:rPr>
              <w:t>4</w:t>
            </w:r>
          </w:p>
        </w:tc>
        <w:tc>
          <w:tcPr>
            <w:tcW w:type="dxa" w:w="1037"/>
          </w:tcPr>
          <w:p>
            <w:pPr>
              <w:spacing w:after="0"/>
              <w:jc w:val="left"/>
            </w:pPr>
            <w:r>
              <w:rPr>
                <w:sz w:val="16"/>
              </w:rPr>
              <w:t>Strong Wind</w:t>
            </w:r>
          </w:p>
        </w:tc>
        <w:tc>
          <w:tcPr>
            <w:tcW w:type="dxa" w:w="1336"/>
          </w:tcPr>
          <w:p>
            <w:pPr>
              <w:spacing w:after="0"/>
              <w:jc w:val="left"/>
            </w:pPr>
            <w:r>
              <w:rPr>
                <w:sz w:val="16"/>
              </w:rPr>
              <w:t>Relatively High</w:t>
            </w:r>
          </w:p>
        </w:tc>
        <w:tc>
          <w:tcPr>
            <w:tcW w:type="dxa" w:w="1410"/>
          </w:tcPr>
          <w:p>
            <w:pPr>
              <w:spacing w:after="0"/>
              <w:jc w:val="left"/>
            </w:pPr>
            <w:r>
              <w:rPr>
                <w:sz w:val="16"/>
              </w:rPr>
              <w:t>Relatively High</w:t>
            </w:r>
          </w:p>
        </w:tc>
        <w:tc>
          <w:tcPr>
            <w:tcW w:type="dxa" w:w="1126"/>
          </w:tcPr>
          <w:p>
            <w:pPr>
              <w:spacing w:after="0"/>
              <w:jc w:val="right"/>
            </w:pPr>
            <w:r>
              <w:rPr>
                <w:sz w:val="16"/>
              </w:rPr>
              <w:t>$1,628,274</w:t>
            </w:r>
          </w:p>
        </w:tc>
        <w:tc>
          <w:tcPr>
            <w:tcW w:type="dxa" w:w="1126"/>
          </w:tcPr>
          <w:p>
            <w:pPr>
              <w:spacing w:after="0"/>
              <w:jc w:val="right"/>
            </w:pPr>
            <w:r>
              <w:rPr>
                <w:sz w:val="16"/>
              </w:rPr>
              <w:t>$4,596</w:t>
            </w:r>
          </w:p>
        </w:tc>
        <w:tc>
          <w:tcPr>
            <w:tcW w:type="dxa" w:w="1904"/>
          </w:tcPr>
          <w:p>
            <w:pPr>
              <w:spacing w:after="0"/>
              <w:jc w:val="right"/>
            </w:pPr>
            <w:r>
              <w:rPr>
                <w:sz w:val="16"/>
              </w:rPr>
              <w:t>$785,024</w:t>
            </w:r>
          </w:p>
        </w:tc>
        <w:tc>
          <w:tcPr>
            <w:tcW w:type="dxa" w:w="1201"/>
          </w:tcPr>
          <w:p>
            <w:pPr>
              <w:spacing w:after="0"/>
              <w:jc w:val="right"/>
            </w:pPr>
            <w:r>
              <w:rPr>
                <w:sz w:val="16"/>
              </w:rPr>
              <w:t>$2,417,894</w:t>
            </w:r>
          </w:p>
        </w:tc>
        <w:tc>
          <w:tcPr>
            <w:tcW w:type="dxa" w:w="2083"/>
          </w:tcPr>
          <w:p>
            <w:pPr>
              <w:spacing w:after="0"/>
              <w:jc w:val="right"/>
            </w:pPr>
            <w:r>
              <w:rPr>
                <w:sz w:val="16"/>
              </w:rPr>
              <w:t>251</w:t>
            </w:r>
          </w:p>
        </w:tc>
        <w:tc>
          <w:tcPr>
            <w:tcW w:type="dxa" w:w="2170"/>
          </w:tcPr>
          <w:p>
            <w:pPr>
              <w:spacing w:after="0"/>
              <w:jc w:val="left"/>
            </w:pPr>
            <w:r>
              <w:rPr>
                <w:sz w:val="16"/>
              </w:rPr>
              <w:t>Includes 29 High Wind and 4 Strong Wind records (NOAA non-thunderstorm wind types, outside NRI's Strong Wind definition).</w:t>
            </w:r>
          </w:p>
        </w:tc>
      </w:tr>
      <w:tr>
        <w:trPr>
          <w:cantSplit/>
        </w:trPr>
        <w:tc>
          <w:tcPr>
            <w:tcW w:type="dxa" w:w="719"/>
          </w:tcPr>
          <w:p>
            <w:pPr>
              <w:spacing w:after="0"/>
              <w:jc w:val="right"/>
            </w:pPr>
            <w:r>
              <w:rPr>
                <w:sz w:val="16"/>
              </w:rPr>
              <w:t>5</w:t>
            </w:r>
          </w:p>
        </w:tc>
        <w:tc>
          <w:tcPr>
            <w:tcW w:type="dxa" w:w="1037"/>
          </w:tcPr>
          <w:p>
            <w:pPr>
              <w:spacing w:after="0"/>
              <w:jc w:val="left"/>
            </w:pPr>
            <w:r>
              <w:rPr>
                <w:sz w:val="16"/>
              </w:rPr>
              <w:t>Hail</w:t>
            </w:r>
          </w:p>
        </w:tc>
        <w:tc>
          <w:tcPr>
            <w:tcW w:type="dxa" w:w="1336"/>
          </w:tcPr>
          <w:p>
            <w:pPr>
              <w:spacing w:after="0"/>
              <w:jc w:val="left"/>
            </w:pPr>
            <w:r>
              <w:rPr>
                <w:sz w:val="16"/>
              </w:rPr>
              <w:t>Relatively Low</w:t>
            </w:r>
          </w:p>
        </w:tc>
        <w:tc>
          <w:tcPr>
            <w:tcW w:type="dxa" w:w="1410"/>
          </w:tcPr>
          <w:p>
            <w:pPr>
              <w:spacing w:after="0"/>
              <w:jc w:val="left"/>
            </w:pPr>
            <w:r>
              <w:rPr>
                <w:sz w:val="16"/>
              </w:rPr>
              <w:t>Relatively Low</w:t>
            </w:r>
          </w:p>
        </w:tc>
        <w:tc>
          <w:tcPr>
            <w:tcW w:type="dxa" w:w="1126"/>
          </w:tcPr>
          <w:p>
            <w:pPr>
              <w:spacing w:after="0"/>
              <w:jc w:val="right"/>
            </w:pPr>
            <w:r>
              <w:rPr>
                <w:sz w:val="16"/>
              </w:rPr>
              <w:t>$414,456</w:t>
            </w:r>
          </w:p>
        </w:tc>
        <w:tc>
          <w:tcPr>
            <w:tcW w:type="dxa" w:w="1126"/>
          </w:tcPr>
          <w:p>
            <w:pPr>
              <w:spacing w:after="0"/>
              <w:jc w:val="right"/>
            </w:pPr>
            <w:r>
              <w:rPr>
                <w:sz w:val="16"/>
              </w:rPr>
              <w:t>$27,985</w:t>
            </w:r>
          </w:p>
        </w:tc>
        <w:tc>
          <w:tcPr>
            <w:tcW w:type="dxa" w:w="1904"/>
          </w:tcPr>
          <w:p>
            <w:pPr>
              <w:spacing w:after="0"/>
              <w:jc w:val="right"/>
            </w:pPr>
            <w:r>
              <w:rPr>
                <w:sz w:val="16"/>
              </w:rPr>
              <w:t>$18,354</w:t>
            </w:r>
          </w:p>
        </w:tc>
        <w:tc>
          <w:tcPr>
            <w:tcW w:type="dxa" w:w="1201"/>
          </w:tcPr>
          <w:p>
            <w:pPr>
              <w:spacing w:after="0"/>
              <w:jc w:val="right"/>
            </w:pPr>
            <w:r>
              <w:rPr>
                <w:sz w:val="16"/>
              </w:rPr>
              <w:t>$460,795</w:t>
            </w:r>
          </w:p>
        </w:tc>
        <w:tc>
          <w:tcPr>
            <w:tcW w:type="dxa" w:w="2083"/>
          </w:tcPr>
          <w:p>
            <w:pPr>
              <w:spacing w:after="0"/>
              <w:jc w:val="right"/>
            </w:pPr>
            <w:r>
              <w:rPr>
                <w:sz w:val="16"/>
              </w:rPr>
              <w:t>75</w:t>
            </w:r>
          </w:p>
        </w:tc>
        <w:tc>
          <w:tcPr>
            <w:tcW w:type="dxa" w:w="2170"/>
          </w:tcPr>
          <w:p>
            <w:pPr>
              <w:spacing w:after="0"/>
              <w:jc w:val="left"/>
            </w:pPr>
          </w:p>
        </w:tc>
      </w:tr>
      <w:tr>
        <w:trPr>
          <w:cantSplit/>
        </w:trPr>
        <w:tc>
          <w:tcPr>
            <w:tcW w:type="dxa" w:w="719"/>
          </w:tcPr>
          <w:p>
            <w:pPr>
              <w:spacing w:after="0"/>
              <w:jc w:val="right"/>
            </w:pPr>
            <w:r>
              <w:rPr>
                <w:sz w:val="16"/>
              </w:rPr>
              <w:t>6</w:t>
            </w:r>
          </w:p>
        </w:tc>
        <w:tc>
          <w:tcPr>
            <w:tcW w:type="dxa" w:w="1037"/>
          </w:tcPr>
          <w:p>
            <w:pPr>
              <w:spacing w:after="0"/>
              <w:jc w:val="left"/>
            </w:pPr>
            <w:r>
              <w:rPr>
                <w:sz w:val="16"/>
              </w:rPr>
              <w:t>Heat Wave</w:t>
            </w:r>
          </w:p>
        </w:tc>
        <w:tc>
          <w:tcPr>
            <w:tcW w:type="dxa" w:w="1336"/>
          </w:tcPr>
          <w:p>
            <w:pPr>
              <w:spacing w:after="0"/>
              <w:jc w:val="left"/>
            </w:pPr>
            <w:r>
              <w:rPr>
                <w:sz w:val="16"/>
              </w:rPr>
              <w:t>Relatively Low</w:t>
            </w:r>
          </w:p>
        </w:tc>
        <w:tc>
          <w:tcPr>
            <w:tcW w:type="dxa" w:w="1410"/>
          </w:tcPr>
          <w:p>
            <w:pPr>
              <w:spacing w:after="0"/>
              <w:jc w:val="left"/>
            </w:pPr>
            <w:r>
              <w:rPr>
                <w:sz w:val="16"/>
              </w:rPr>
              <w:t>Relatively Low</w:t>
            </w:r>
          </w:p>
        </w:tc>
        <w:tc>
          <w:tcPr>
            <w:tcW w:type="dxa" w:w="1126"/>
          </w:tcPr>
          <w:p>
            <w:pPr>
              <w:spacing w:after="0"/>
              <w:jc w:val="right"/>
            </w:pPr>
            <w:r>
              <w:rPr>
                <w:sz w:val="16"/>
              </w:rPr>
              <w:t>$4,170</w:t>
            </w:r>
          </w:p>
        </w:tc>
        <w:tc>
          <w:tcPr>
            <w:tcW w:type="dxa" w:w="1126"/>
          </w:tcPr>
          <w:p>
            <w:pPr>
              <w:spacing w:after="0"/>
              <w:jc w:val="right"/>
            </w:pPr>
            <w:r>
              <w:rPr>
                <w:sz w:val="16"/>
              </w:rPr>
              <w:t>$1</w:t>
            </w:r>
          </w:p>
        </w:tc>
        <w:tc>
          <w:tcPr>
            <w:tcW w:type="dxa" w:w="1904"/>
          </w:tcPr>
          <w:p>
            <w:pPr>
              <w:spacing w:after="0"/>
              <w:jc w:val="right"/>
            </w:pPr>
            <w:r>
              <w:rPr>
                <w:sz w:val="16"/>
              </w:rPr>
              <w:t>$357,644</w:t>
            </w:r>
          </w:p>
        </w:tc>
        <w:tc>
          <w:tcPr>
            <w:tcW w:type="dxa" w:w="1201"/>
          </w:tcPr>
          <w:p>
            <w:pPr>
              <w:spacing w:after="0"/>
              <w:jc w:val="right"/>
            </w:pPr>
            <w:r>
              <w:rPr>
                <w:sz w:val="16"/>
              </w:rPr>
              <w:t>$361,815</w:t>
            </w:r>
          </w:p>
        </w:tc>
        <w:tc>
          <w:tcPr>
            <w:tcW w:type="dxa" w:w="2083"/>
          </w:tcPr>
          <w:p>
            <w:pPr>
              <w:spacing w:after="0"/>
              <w:jc w:val="right"/>
            </w:pPr>
            <w:r>
              <w:rPr>
                <w:sz w:val="16"/>
              </w:rPr>
              <w:t>14</w:t>
            </w:r>
          </w:p>
        </w:tc>
        <w:tc>
          <w:tcPr>
            <w:tcW w:type="dxa" w:w="2170"/>
          </w:tcPr>
          <w:p>
            <w:pPr>
              <w:spacing w:after="0"/>
              <w:jc w:val="left"/>
            </w:pPr>
          </w:p>
        </w:tc>
      </w:tr>
      <w:tr>
        <w:trPr>
          <w:cantSplit/>
        </w:trPr>
        <w:tc>
          <w:tcPr>
            <w:tcW w:type="dxa" w:w="719"/>
          </w:tcPr>
          <w:p>
            <w:pPr>
              <w:spacing w:after="0"/>
              <w:jc w:val="right"/>
            </w:pPr>
            <w:r>
              <w:rPr>
                <w:sz w:val="16"/>
              </w:rPr>
              <w:t>7</w:t>
            </w:r>
          </w:p>
        </w:tc>
        <w:tc>
          <w:tcPr>
            <w:tcW w:type="dxa" w:w="1037"/>
          </w:tcPr>
          <w:p>
            <w:pPr>
              <w:spacing w:after="0"/>
              <w:jc w:val="left"/>
            </w:pPr>
            <w:r>
              <w:rPr>
                <w:sz w:val="16"/>
              </w:rPr>
              <w:t>Lightning</w:t>
            </w:r>
          </w:p>
        </w:tc>
        <w:tc>
          <w:tcPr>
            <w:tcW w:type="dxa" w:w="1336"/>
          </w:tcPr>
          <w:p>
            <w:pPr>
              <w:spacing w:after="0"/>
              <w:jc w:val="left"/>
            </w:pPr>
            <w:r>
              <w:rPr>
                <w:sz w:val="16"/>
              </w:rPr>
              <w:t>Relatively Low</w:t>
            </w:r>
          </w:p>
        </w:tc>
        <w:tc>
          <w:tcPr>
            <w:tcW w:type="dxa" w:w="1410"/>
          </w:tcPr>
          <w:p>
            <w:pPr>
              <w:spacing w:after="0"/>
              <w:jc w:val="left"/>
            </w:pPr>
            <w:r>
              <w:rPr>
                <w:sz w:val="16"/>
              </w:rPr>
              <w:t>Relatively Low</w:t>
            </w:r>
          </w:p>
        </w:tc>
        <w:tc>
          <w:tcPr>
            <w:tcW w:type="dxa" w:w="1126"/>
          </w:tcPr>
          <w:p>
            <w:pPr>
              <w:spacing w:after="0"/>
              <w:jc w:val="right"/>
            </w:pPr>
            <w:r>
              <w:rPr>
                <w:sz w:val="16"/>
              </w:rPr>
              <w:t>$86,018</w:t>
            </w:r>
          </w:p>
        </w:tc>
        <w:tc>
          <w:tcPr>
            <w:tcW w:type="dxa" w:w="1126"/>
          </w:tcPr>
          <w:p>
            <w:pPr>
              <w:spacing w:after="0"/>
              <w:jc w:val="right"/>
            </w:pPr>
            <w:r>
              <w:rPr>
                <w:sz w:val="16"/>
              </w:rPr>
              <w:t>n/a</w:t>
            </w:r>
          </w:p>
        </w:tc>
        <w:tc>
          <w:tcPr>
            <w:tcW w:type="dxa" w:w="1904"/>
          </w:tcPr>
          <w:p>
            <w:pPr>
              <w:spacing w:after="0"/>
              <w:jc w:val="right"/>
            </w:pPr>
            <w:r>
              <w:rPr>
                <w:sz w:val="16"/>
              </w:rPr>
              <w:t>$195,714</w:t>
            </w:r>
          </w:p>
        </w:tc>
        <w:tc>
          <w:tcPr>
            <w:tcW w:type="dxa" w:w="1201"/>
          </w:tcPr>
          <w:p>
            <w:pPr>
              <w:spacing w:after="0"/>
              <w:jc w:val="right"/>
            </w:pPr>
            <w:r>
              <w:rPr>
                <w:sz w:val="16"/>
              </w:rPr>
              <w:t>$281,732</w:t>
            </w:r>
          </w:p>
        </w:tc>
        <w:tc>
          <w:tcPr>
            <w:tcW w:type="dxa" w:w="2083"/>
          </w:tcPr>
          <w:p>
            <w:pPr>
              <w:spacing w:after="0"/>
              <w:jc w:val="right"/>
            </w:pPr>
            <w:r>
              <w:rPr>
                <w:sz w:val="16"/>
              </w:rPr>
              <w:t>10</w:t>
            </w:r>
          </w:p>
        </w:tc>
        <w:tc>
          <w:tcPr>
            <w:tcW w:type="dxa" w:w="2170"/>
          </w:tcPr>
          <w:p>
            <w:pPr>
              <w:spacing w:after="0"/>
              <w:jc w:val="left"/>
            </w:pPr>
          </w:p>
        </w:tc>
      </w:tr>
      <w:tr>
        <w:trPr>
          <w:cantSplit/>
        </w:trPr>
        <w:tc>
          <w:tcPr>
            <w:tcW w:type="dxa" w:w="719"/>
          </w:tcPr>
          <w:p>
            <w:pPr>
              <w:spacing w:after="0"/>
              <w:jc w:val="right"/>
            </w:pPr>
            <w:r>
              <w:rPr>
                <w:sz w:val="16"/>
              </w:rPr>
              <w:t>8</w:t>
            </w:r>
          </w:p>
        </w:tc>
        <w:tc>
          <w:tcPr>
            <w:tcW w:type="dxa" w:w="1037"/>
          </w:tcPr>
          <w:p>
            <w:pPr>
              <w:spacing w:after="0"/>
              <w:jc w:val="left"/>
            </w:pPr>
            <w:r>
              <w:rPr>
                <w:sz w:val="16"/>
              </w:rPr>
              <w:t>Ice Storm</w:t>
            </w:r>
          </w:p>
        </w:tc>
        <w:tc>
          <w:tcPr>
            <w:tcW w:type="dxa" w:w="1336"/>
          </w:tcPr>
          <w:p>
            <w:pPr>
              <w:spacing w:after="0"/>
              <w:jc w:val="left"/>
            </w:pPr>
            <w:r>
              <w:rPr>
                <w:sz w:val="16"/>
              </w:rPr>
              <w:t>Relatively Moderate</w:t>
            </w:r>
          </w:p>
        </w:tc>
        <w:tc>
          <w:tcPr>
            <w:tcW w:type="dxa" w:w="1410"/>
          </w:tcPr>
          <w:p>
            <w:pPr>
              <w:spacing w:after="0"/>
              <w:jc w:val="left"/>
            </w:pPr>
            <w:r>
              <w:rPr>
                <w:sz w:val="16"/>
              </w:rPr>
              <w:t>Relatively Moderate</w:t>
            </w:r>
          </w:p>
        </w:tc>
        <w:tc>
          <w:tcPr>
            <w:tcW w:type="dxa" w:w="1126"/>
          </w:tcPr>
          <w:p>
            <w:pPr>
              <w:spacing w:after="0"/>
              <w:jc w:val="right"/>
            </w:pPr>
            <w:r>
              <w:rPr>
                <w:sz w:val="16"/>
              </w:rPr>
              <w:t>$270,922</w:t>
            </w:r>
          </w:p>
        </w:tc>
        <w:tc>
          <w:tcPr>
            <w:tcW w:type="dxa" w:w="1126"/>
          </w:tcPr>
          <w:p>
            <w:pPr>
              <w:spacing w:after="0"/>
              <w:jc w:val="right"/>
            </w:pPr>
            <w:r>
              <w:rPr>
                <w:sz w:val="16"/>
              </w:rPr>
              <w:t>n/a</w:t>
            </w:r>
          </w:p>
        </w:tc>
        <w:tc>
          <w:tcPr>
            <w:tcW w:type="dxa" w:w="1904"/>
          </w:tcPr>
          <w:p>
            <w:pPr>
              <w:spacing w:after="0"/>
              <w:jc w:val="right"/>
            </w:pPr>
            <w:r>
              <w:rPr>
                <w:sz w:val="16"/>
              </w:rPr>
              <w:t>$2,901</w:t>
            </w:r>
          </w:p>
        </w:tc>
        <w:tc>
          <w:tcPr>
            <w:tcW w:type="dxa" w:w="1201"/>
          </w:tcPr>
          <w:p>
            <w:pPr>
              <w:spacing w:after="0"/>
              <w:jc w:val="right"/>
            </w:pPr>
            <w:r>
              <w:rPr>
                <w:sz w:val="16"/>
              </w:rPr>
              <w:t>$273,823</w:t>
            </w:r>
          </w:p>
        </w:tc>
        <w:tc>
          <w:tcPr>
            <w:tcW w:type="dxa" w:w="2083"/>
          </w:tcPr>
          <w:p>
            <w:pPr>
              <w:spacing w:after="0"/>
              <w:jc w:val="right"/>
            </w:pPr>
            <w:r>
              <w:rPr>
                <w:sz w:val="16"/>
              </w:rPr>
              <w:t>6</w:t>
            </w:r>
          </w:p>
        </w:tc>
        <w:tc>
          <w:tcPr>
            <w:tcW w:type="dxa" w:w="2170"/>
          </w:tcPr>
          <w:p>
            <w:pPr>
              <w:spacing w:after="0"/>
              <w:jc w:val="left"/>
            </w:pPr>
          </w:p>
        </w:tc>
      </w:tr>
      <w:tr>
        <w:trPr>
          <w:cantSplit/>
        </w:trPr>
        <w:tc>
          <w:tcPr>
            <w:tcW w:type="dxa" w:w="719"/>
          </w:tcPr>
          <w:p>
            <w:pPr>
              <w:spacing w:after="0"/>
              <w:jc w:val="right"/>
            </w:pPr>
            <w:r>
              <w:rPr>
                <w:sz w:val="16"/>
              </w:rPr>
              <w:t>9</w:t>
            </w:r>
          </w:p>
        </w:tc>
        <w:tc>
          <w:tcPr>
            <w:tcW w:type="dxa" w:w="1037"/>
          </w:tcPr>
          <w:p>
            <w:pPr>
              <w:spacing w:after="0"/>
              <w:jc w:val="left"/>
            </w:pPr>
            <w:r>
              <w:rPr>
                <w:sz w:val="16"/>
              </w:rPr>
              <w:t>Earthquake</w:t>
            </w:r>
          </w:p>
        </w:tc>
        <w:tc>
          <w:tcPr>
            <w:tcW w:type="dxa" w:w="1336"/>
          </w:tcPr>
          <w:p>
            <w:pPr>
              <w:spacing w:after="0"/>
              <w:jc w:val="left"/>
            </w:pPr>
            <w:r>
              <w:rPr>
                <w:sz w:val="16"/>
              </w:rPr>
              <w:t>Very Low</w:t>
            </w:r>
          </w:p>
        </w:tc>
        <w:tc>
          <w:tcPr>
            <w:tcW w:type="dxa" w:w="1410"/>
          </w:tcPr>
          <w:p>
            <w:pPr>
              <w:spacing w:after="0"/>
              <w:jc w:val="left"/>
            </w:pPr>
            <w:r>
              <w:rPr>
                <w:sz w:val="16"/>
              </w:rPr>
              <w:t>Very Low</w:t>
            </w:r>
          </w:p>
        </w:tc>
        <w:tc>
          <w:tcPr>
            <w:tcW w:type="dxa" w:w="1126"/>
          </w:tcPr>
          <w:p>
            <w:pPr>
              <w:spacing w:after="0"/>
              <w:jc w:val="right"/>
            </w:pPr>
            <w:r>
              <w:rPr>
                <w:sz w:val="16"/>
              </w:rPr>
              <w:t>$101,942</w:t>
            </w:r>
          </w:p>
        </w:tc>
        <w:tc>
          <w:tcPr>
            <w:tcW w:type="dxa" w:w="1126"/>
          </w:tcPr>
          <w:p>
            <w:pPr>
              <w:spacing w:after="0"/>
              <w:jc w:val="right"/>
            </w:pPr>
            <w:r>
              <w:rPr>
                <w:sz w:val="16"/>
              </w:rPr>
              <w:t>n/a</w:t>
            </w:r>
          </w:p>
        </w:tc>
        <w:tc>
          <w:tcPr>
            <w:tcW w:type="dxa" w:w="1904"/>
          </w:tcPr>
          <w:p>
            <w:pPr>
              <w:spacing w:after="0"/>
              <w:jc w:val="right"/>
            </w:pPr>
            <w:r>
              <w:rPr>
                <w:sz w:val="16"/>
              </w:rPr>
              <w:t>$23,941</w:t>
            </w:r>
          </w:p>
        </w:tc>
        <w:tc>
          <w:tcPr>
            <w:tcW w:type="dxa" w:w="1201"/>
          </w:tcPr>
          <w:p>
            <w:pPr>
              <w:spacing w:after="0"/>
              <w:jc w:val="right"/>
            </w:pPr>
            <w:r>
              <w:rPr>
                <w:sz w:val="16"/>
              </w:rPr>
              <w:t>$125,883</w:t>
            </w:r>
          </w:p>
        </w:tc>
        <w:tc>
          <w:tcPr>
            <w:tcW w:type="dxa" w:w="2083"/>
          </w:tcPr>
          <w:p>
            <w:pPr>
              <w:spacing w:after="0"/>
              <w:jc w:val="right"/>
            </w:pPr>
          </w:p>
        </w:tc>
        <w:tc>
          <w:tcPr>
            <w:tcW w:type="dxa" w:w="2170"/>
          </w:tcPr>
          <w:p>
            <w:pPr>
              <w:spacing w:after="0"/>
              <w:jc w:val="left"/>
            </w:pPr>
            <w:r>
              <w:rPr>
                <w:sz w:val="16"/>
              </w:rPr>
              <w:t>Storm Events does not record earthquakes.</w:t>
            </w:r>
          </w:p>
        </w:tc>
      </w:tr>
      <w:tr>
        <w:trPr>
          <w:cantSplit/>
        </w:trPr>
        <w:tc>
          <w:tcPr>
            <w:tcW w:type="dxa" w:w="719"/>
          </w:tcPr>
          <w:p>
            <w:pPr>
              <w:spacing w:after="0"/>
              <w:jc w:val="right"/>
            </w:pPr>
            <w:r>
              <w:rPr>
                <w:sz w:val="16"/>
              </w:rPr>
              <w:t>10</w:t>
            </w:r>
          </w:p>
        </w:tc>
        <w:tc>
          <w:tcPr>
            <w:tcW w:type="dxa" w:w="1037"/>
          </w:tcPr>
          <w:p>
            <w:pPr>
              <w:spacing w:after="0"/>
              <w:jc w:val="left"/>
            </w:pPr>
            <w:r>
              <w:rPr>
                <w:sz w:val="16"/>
              </w:rPr>
              <w:t>Winter Weather</w:t>
            </w:r>
          </w:p>
        </w:tc>
        <w:tc>
          <w:tcPr>
            <w:tcW w:type="dxa" w:w="1336"/>
          </w:tcPr>
          <w:p>
            <w:pPr>
              <w:spacing w:after="0"/>
              <w:jc w:val="left"/>
            </w:pPr>
            <w:r>
              <w:rPr>
                <w:sz w:val="16"/>
              </w:rPr>
              <w:t>Relatively Low</w:t>
            </w:r>
          </w:p>
        </w:tc>
        <w:tc>
          <w:tcPr>
            <w:tcW w:type="dxa" w:w="1410"/>
          </w:tcPr>
          <w:p>
            <w:pPr>
              <w:spacing w:after="0"/>
              <w:jc w:val="left"/>
            </w:pPr>
            <w:r>
              <w:rPr>
                <w:sz w:val="16"/>
              </w:rPr>
              <w:t>Relatively Low</w:t>
            </w:r>
          </w:p>
        </w:tc>
        <w:tc>
          <w:tcPr>
            <w:tcW w:type="dxa" w:w="1126"/>
          </w:tcPr>
          <w:p>
            <w:pPr>
              <w:spacing w:after="0"/>
              <w:jc w:val="right"/>
            </w:pPr>
            <w:r>
              <w:rPr>
                <w:sz w:val="16"/>
              </w:rPr>
              <w:t>$25,256</w:t>
            </w:r>
          </w:p>
        </w:tc>
        <w:tc>
          <w:tcPr>
            <w:tcW w:type="dxa" w:w="1126"/>
          </w:tcPr>
          <w:p>
            <w:pPr>
              <w:spacing w:after="0"/>
              <w:jc w:val="right"/>
            </w:pPr>
            <w:r>
              <w:rPr>
                <w:sz w:val="16"/>
              </w:rPr>
              <w:t>$421</w:t>
            </w:r>
          </w:p>
        </w:tc>
        <w:tc>
          <w:tcPr>
            <w:tcW w:type="dxa" w:w="1904"/>
          </w:tcPr>
          <w:p>
            <w:pPr>
              <w:spacing w:after="0"/>
              <w:jc w:val="right"/>
            </w:pPr>
            <w:r>
              <w:rPr>
                <w:sz w:val="16"/>
              </w:rPr>
              <w:t>$315</w:t>
            </w:r>
          </w:p>
        </w:tc>
        <w:tc>
          <w:tcPr>
            <w:tcW w:type="dxa" w:w="1201"/>
          </w:tcPr>
          <w:p>
            <w:pPr>
              <w:spacing w:after="0"/>
              <w:jc w:val="right"/>
            </w:pPr>
            <w:r>
              <w:rPr>
                <w:sz w:val="16"/>
              </w:rPr>
              <w:t>$25,992</w:t>
            </w:r>
          </w:p>
        </w:tc>
        <w:tc>
          <w:tcPr>
            <w:tcW w:type="dxa" w:w="2083"/>
          </w:tcPr>
          <w:p>
            <w:pPr>
              <w:spacing w:after="0"/>
              <w:jc w:val="right"/>
            </w:pPr>
            <w:r>
              <w:rPr>
                <w:sz w:val="16"/>
              </w:rPr>
              <w:t>65</w:t>
            </w:r>
          </w:p>
        </w:tc>
        <w:tc>
          <w:tcPr>
            <w:tcW w:type="dxa" w:w="2170"/>
          </w:tcPr>
          <w:p>
            <w:pPr>
              <w:spacing w:after="0"/>
              <w:jc w:val="left"/>
            </w:pPr>
          </w:p>
        </w:tc>
      </w:tr>
      <w:tr>
        <w:trPr>
          <w:cantSplit/>
        </w:trPr>
        <w:tc>
          <w:tcPr>
            <w:tcW w:type="dxa" w:w="719"/>
          </w:tcPr>
          <w:p>
            <w:pPr>
              <w:spacing w:after="0"/>
              <w:jc w:val="right"/>
            </w:pPr>
            <w:r>
              <w:rPr>
                <w:sz w:val="16"/>
              </w:rPr>
              <w:t>11</w:t>
            </w:r>
          </w:p>
        </w:tc>
        <w:tc>
          <w:tcPr>
            <w:tcW w:type="dxa" w:w="1037"/>
          </w:tcPr>
          <w:p>
            <w:pPr>
              <w:spacing w:after="0"/>
              <w:jc w:val="left"/>
            </w:pPr>
            <w:r>
              <w:rPr>
                <w:sz w:val="16"/>
              </w:rPr>
              <w:t>Hurricane</w:t>
            </w:r>
          </w:p>
        </w:tc>
        <w:tc>
          <w:tcPr>
            <w:tcW w:type="dxa" w:w="1336"/>
          </w:tcPr>
          <w:p>
            <w:pPr>
              <w:spacing w:after="0"/>
              <w:jc w:val="left"/>
            </w:pPr>
            <w:r>
              <w:rPr>
                <w:sz w:val="16"/>
              </w:rPr>
              <w:t>Very Low</w:t>
            </w:r>
          </w:p>
        </w:tc>
        <w:tc>
          <w:tcPr>
            <w:tcW w:type="dxa" w:w="1410"/>
          </w:tcPr>
          <w:p>
            <w:pPr>
              <w:spacing w:after="0"/>
              <w:jc w:val="left"/>
            </w:pPr>
            <w:r>
              <w:rPr>
                <w:sz w:val="16"/>
              </w:rPr>
              <w:t>Very Low</w:t>
            </w:r>
          </w:p>
        </w:tc>
        <w:tc>
          <w:tcPr>
            <w:tcW w:type="dxa" w:w="1126"/>
          </w:tcPr>
          <w:p>
            <w:pPr>
              <w:spacing w:after="0"/>
              <w:jc w:val="right"/>
            </w:pPr>
            <w:r>
              <w:rPr>
                <w:sz w:val="16"/>
              </w:rPr>
              <w:t>$7,041</w:t>
            </w:r>
          </w:p>
        </w:tc>
        <w:tc>
          <w:tcPr>
            <w:tcW w:type="dxa" w:w="1126"/>
          </w:tcPr>
          <w:p>
            <w:pPr>
              <w:spacing w:after="0"/>
              <w:jc w:val="right"/>
            </w:pPr>
            <w:r>
              <w:rPr>
                <w:sz w:val="16"/>
              </w:rPr>
              <w:t>$7,886</w:t>
            </w:r>
          </w:p>
        </w:tc>
        <w:tc>
          <w:tcPr>
            <w:tcW w:type="dxa" w:w="1904"/>
          </w:tcPr>
          <w:p>
            <w:pPr>
              <w:spacing w:after="0"/>
              <w:jc w:val="right"/>
            </w:pPr>
            <w:r>
              <w:rPr>
                <w:sz w:val="16"/>
              </w:rPr>
              <w:t>$49</w:t>
            </w:r>
          </w:p>
        </w:tc>
        <w:tc>
          <w:tcPr>
            <w:tcW w:type="dxa" w:w="1201"/>
          </w:tcPr>
          <w:p>
            <w:pPr>
              <w:spacing w:after="0"/>
              <w:jc w:val="right"/>
            </w:pPr>
            <w:r>
              <w:rPr>
                <w:sz w:val="16"/>
              </w:rPr>
              <w:t>$14,976</w:t>
            </w:r>
          </w:p>
        </w:tc>
        <w:tc>
          <w:tcPr>
            <w:tcW w:type="dxa" w:w="2083"/>
          </w:tcPr>
          <w:p>
            <w:pPr>
              <w:spacing w:after="0"/>
              <w:jc w:val="right"/>
            </w:pPr>
            <w:r>
              <w:rPr>
                <w:sz w:val="16"/>
              </w:rPr>
              <w:t>0</w:t>
            </w:r>
          </w:p>
        </w:tc>
        <w:tc>
          <w:tcPr>
            <w:tcW w:type="dxa" w:w="2170"/>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12</w:t>
            </w:r>
          </w:p>
        </w:tc>
        <w:tc>
          <w:tcPr>
            <w:tcW w:type="dxa" w:w="1037"/>
          </w:tcPr>
          <w:p>
            <w:pPr>
              <w:spacing w:after="0"/>
              <w:jc w:val="left"/>
            </w:pPr>
            <w:r>
              <w:rPr>
                <w:sz w:val="16"/>
              </w:rPr>
              <w:t>Wildfire</w:t>
            </w:r>
          </w:p>
        </w:tc>
        <w:tc>
          <w:tcPr>
            <w:tcW w:type="dxa" w:w="1336"/>
          </w:tcPr>
          <w:p>
            <w:pPr>
              <w:spacing w:after="0"/>
              <w:jc w:val="left"/>
            </w:pPr>
            <w:r>
              <w:rPr>
                <w:sz w:val="16"/>
              </w:rPr>
              <w:t>Very Low</w:t>
            </w:r>
          </w:p>
        </w:tc>
        <w:tc>
          <w:tcPr>
            <w:tcW w:type="dxa" w:w="1410"/>
          </w:tcPr>
          <w:p>
            <w:pPr>
              <w:spacing w:after="0"/>
              <w:jc w:val="left"/>
            </w:pPr>
            <w:r>
              <w:rPr>
                <w:sz w:val="16"/>
              </w:rPr>
              <w:t>Very Low</w:t>
            </w:r>
          </w:p>
        </w:tc>
        <w:tc>
          <w:tcPr>
            <w:tcW w:type="dxa" w:w="1126"/>
          </w:tcPr>
          <w:p>
            <w:pPr>
              <w:spacing w:after="0"/>
              <w:jc w:val="right"/>
            </w:pPr>
            <w:r>
              <w:rPr>
                <w:sz w:val="16"/>
              </w:rPr>
              <w:t>$5,693</w:t>
            </w:r>
          </w:p>
        </w:tc>
        <w:tc>
          <w:tcPr>
            <w:tcW w:type="dxa" w:w="1126"/>
          </w:tcPr>
          <w:p>
            <w:pPr>
              <w:spacing w:after="0"/>
              <w:jc w:val="right"/>
            </w:pPr>
            <w:r>
              <w:rPr>
                <w:sz w:val="16"/>
              </w:rPr>
              <w:t>$2</w:t>
            </w:r>
          </w:p>
        </w:tc>
        <w:tc>
          <w:tcPr>
            <w:tcW w:type="dxa" w:w="1904"/>
          </w:tcPr>
          <w:p>
            <w:pPr>
              <w:spacing w:after="0"/>
              <w:jc w:val="right"/>
            </w:pPr>
            <w:r>
              <w:rPr>
                <w:sz w:val="16"/>
              </w:rPr>
              <w:t>$826</w:t>
            </w:r>
          </w:p>
        </w:tc>
        <w:tc>
          <w:tcPr>
            <w:tcW w:type="dxa" w:w="1201"/>
          </w:tcPr>
          <w:p>
            <w:pPr>
              <w:spacing w:after="0"/>
              <w:jc w:val="right"/>
            </w:pPr>
            <w:r>
              <w:rPr>
                <w:sz w:val="16"/>
              </w:rPr>
              <w:t>$6,521</w:t>
            </w:r>
          </w:p>
        </w:tc>
        <w:tc>
          <w:tcPr>
            <w:tcW w:type="dxa" w:w="2083"/>
          </w:tcPr>
          <w:p>
            <w:pPr>
              <w:spacing w:after="0"/>
              <w:jc w:val="right"/>
            </w:pPr>
            <w:r>
              <w:rPr>
                <w:sz w:val="16"/>
              </w:rPr>
              <w:t>0</w:t>
            </w:r>
          </w:p>
        </w:tc>
        <w:tc>
          <w:tcPr>
            <w:tcW w:type="dxa" w:w="2170"/>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13</w:t>
            </w:r>
          </w:p>
        </w:tc>
        <w:tc>
          <w:tcPr>
            <w:tcW w:type="dxa" w:w="1037"/>
          </w:tcPr>
          <w:p>
            <w:pPr>
              <w:spacing w:after="0"/>
              <w:jc w:val="left"/>
            </w:pPr>
            <w:r>
              <w:rPr>
                <w:sz w:val="16"/>
              </w:rPr>
              <w:t>Landslide</w:t>
            </w:r>
          </w:p>
        </w:tc>
        <w:tc>
          <w:tcPr>
            <w:tcW w:type="dxa" w:w="1336"/>
          </w:tcPr>
          <w:p>
            <w:pPr>
              <w:spacing w:after="0"/>
              <w:jc w:val="left"/>
            </w:pPr>
            <w:r>
              <w:rPr>
                <w:sz w:val="16"/>
              </w:rPr>
              <w:t>Very Low</w:t>
            </w:r>
          </w:p>
        </w:tc>
        <w:tc>
          <w:tcPr>
            <w:tcW w:type="dxa" w:w="1410"/>
          </w:tcPr>
          <w:p>
            <w:pPr>
              <w:spacing w:after="0"/>
              <w:jc w:val="left"/>
            </w:pPr>
            <w:r>
              <w:rPr>
                <w:sz w:val="16"/>
              </w:rPr>
              <w:t>Very Low</w:t>
            </w:r>
          </w:p>
        </w:tc>
        <w:tc>
          <w:tcPr>
            <w:tcW w:type="dxa" w:w="1126"/>
          </w:tcPr>
          <w:p>
            <w:pPr>
              <w:spacing w:after="0"/>
              <w:jc w:val="right"/>
            </w:pPr>
            <w:r>
              <w:rPr>
                <w:sz w:val="16"/>
              </w:rPr>
              <w:t>$460</w:t>
            </w:r>
          </w:p>
        </w:tc>
        <w:tc>
          <w:tcPr>
            <w:tcW w:type="dxa" w:w="1126"/>
          </w:tcPr>
          <w:p>
            <w:pPr>
              <w:spacing w:after="0"/>
              <w:jc w:val="right"/>
            </w:pPr>
            <w:r>
              <w:rPr>
                <w:sz w:val="16"/>
              </w:rPr>
              <w:t>n/a</w:t>
            </w:r>
          </w:p>
        </w:tc>
        <w:tc>
          <w:tcPr>
            <w:tcW w:type="dxa" w:w="1904"/>
          </w:tcPr>
          <w:p>
            <w:pPr>
              <w:spacing w:after="0"/>
              <w:jc w:val="right"/>
            </w:pPr>
            <w:r>
              <w:rPr>
                <w:sz w:val="16"/>
              </w:rPr>
              <w:t>$2,579</w:t>
            </w:r>
          </w:p>
        </w:tc>
        <w:tc>
          <w:tcPr>
            <w:tcW w:type="dxa" w:w="1201"/>
          </w:tcPr>
          <w:p>
            <w:pPr>
              <w:spacing w:after="0"/>
              <w:jc w:val="right"/>
            </w:pPr>
            <w:r>
              <w:rPr>
                <w:sz w:val="16"/>
              </w:rPr>
              <w:t>$3,039</w:t>
            </w:r>
          </w:p>
        </w:tc>
        <w:tc>
          <w:tcPr>
            <w:tcW w:type="dxa" w:w="2083"/>
          </w:tcPr>
          <w:p>
            <w:pPr>
              <w:spacing w:after="0"/>
              <w:jc w:val="right"/>
            </w:pPr>
            <w:r>
              <w:rPr>
                <w:sz w:val="16"/>
              </w:rPr>
              <w:t>0</w:t>
            </w:r>
          </w:p>
        </w:tc>
        <w:tc>
          <w:tcPr>
            <w:tcW w:type="dxa" w:w="2170"/>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14</w:t>
            </w:r>
          </w:p>
        </w:tc>
        <w:tc>
          <w:tcPr>
            <w:tcW w:type="dxa" w:w="1037"/>
          </w:tcPr>
          <w:p>
            <w:pPr>
              <w:spacing w:after="0"/>
              <w:jc w:val="left"/>
            </w:pPr>
            <w:r>
              <w:rPr>
                <w:sz w:val="16"/>
              </w:rPr>
              <w:t>Drought</w:t>
            </w:r>
          </w:p>
        </w:tc>
        <w:tc>
          <w:tcPr>
            <w:tcW w:type="dxa" w:w="1336"/>
          </w:tcPr>
          <w:p>
            <w:pPr>
              <w:spacing w:after="0"/>
              <w:jc w:val="left"/>
            </w:pPr>
            <w:r>
              <w:rPr>
                <w:sz w:val="16"/>
              </w:rPr>
              <w:t>No Rating</w:t>
            </w:r>
          </w:p>
        </w:tc>
        <w:tc>
          <w:tcPr>
            <w:tcW w:type="dxa" w:w="1410"/>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904"/>
          </w:tcPr>
          <w:p>
            <w:pPr>
              <w:spacing w:after="0"/>
              <w:jc w:val="right"/>
            </w:pPr>
            <w:r>
              <w:rPr>
                <w:sz w:val="16"/>
              </w:rPr>
              <w:t>n/a</w:t>
            </w:r>
          </w:p>
        </w:tc>
        <w:tc>
          <w:tcPr>
            <w:tcW w:type="dxa" w:w="1201"/>
          </w:tcPr>
          <w:p>
            <w:pPr>
              <w:spacing w:after="0"/>
              <w:jc w:val="right"/>
            </w:pPr>
            <w:r>
              <w:rPr>
                <w:sz w:val="16"/>
              </w:rPr>
              <w:t>$0</w:t>
            </w:r>
          </w:p>
        </w:tc>
        <w:tc>
          <w:tcPr>
            <w:tcW w:type="dxa" w:w="2083"/>
          </w:tcPr>
          <w:p>
            <w:pPr>
              <w:spacing w:after="0"/>
              <w:jc w:val="right"/>
            </w:pPr>
            <w:r>
              <w:rPr>
                <w:sz w:val="16"/>
              </w:rPr>
              <w:t>2</w:t>
            </w:r>
          </w:p>
        </w:tc>
        <w:tc>
          <w:tcPr>
            <w:tcW w:type="dxa" w:w="2170"/>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3375 (Very Low, 40.3); tract 3370 (Very Low, 30.7); tract 3395 (Very Low, 26.8)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3300 (Very Low, 42.4); tract 3305 (Very Low, 40.0); tract 3325 (Very Low, 36.2)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3415 (Relatively Low, 90.9); tract 3420 (Relatively Low, 89.1); tract 3360 (Relatively Low, 85.9)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3375 (Relatively High, 93.2); tract 3320 (Relatively High, 88.5); tract 3380 (Relatively High, 88.4)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3320 (Very Low, 66.2); tract 3400 (Very Low, 60.5); tract 3315 (Very Low, 59.7)</w:t>
            </w:r>
          </w:p>
        </w:tc>
      </w:tr>
    </w:tbl>
    <w:p>
      <w:pPr>
        <w:spacing w:after="40" w:before="60"/>
      </w:pPr>
      <w:r>
        <w:rPr>
          <w:sz w:val="15"/>
        </w:rPr>
        <w:t xml:space="preserve">Up to 3 census tracts per hazard, highest National Risk Index rating first, then highest score; a tract number is the Census tract number (for example 3375 is Census Tract 3375).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753"/>
        <w:gridCol w:w="1604"/>
        <w:gridCol w:w="1730"/>
        <w:gridCol w:w="1538"/>
        <w:gridCol w:w="1566"/>
        <w:gridCol w:w="2347"/>
        <w:gridCol w:w="1880"/>
      </w:tblGrid>
      <w:tr>
        <w:trPr>
          <w:cantSplit/>
          <w:tblHeader/>
        </w:trPr>
        <w:tc>
          <w:tcPr>
            <w:tcW w:type="dxa" w:w="1694"/>
            <w:shd w:val="clear" w:color="auto" w:fill="E8E8E8"/>
          </w:tcPr>
          <w:p>
            <w:pPr>
              <w:spacing w:after="0"/>
              <w:jc w:val="left"/>
            </w:pPr>
            <w:r>
              <w:rPr>
                <w:b/>
                <w:sz w:val="16"/>
              </w:rPr>
              <w:t>Hazard</w:t>
            </w:r>
          </w:p>
        </w:tc>
        <w:tc>
          <w:tcPr>
            <w:tcW w:type="dxa" w:w="1753"/>
            <w:shd w:val="clear" w:color="auto" w:fill="E8E8E8"/>
          </w:tcPr>
          <w:p>
            <w:pPr>
              <w:spacing w:after="0"/>
              <w:jc w:val="left"/>
            </w:pPr>
            <w:r>
              <w:rPr>
                <w:b/>
                <w:sz w:val="16"/>
              </w:rPr>
              <w:t>Scale</w:t>
            </w:r>
          </w:p>
        </w:tc>
        <w:tc>
          <w:tcPr>
            <w:tcW w:type="dxa" w:w="16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0"/>
            <w:shd w:val="clear" w:color="auto" w:fill="E8E8E8"/>
          </w:tcPr>
          <w:p>
            <w:pPr>
              <w:spacing w:after="0"/>
              <w:jc w:val="left"/>
            </w:pPr>
            <w:r>
              <w:rPr>
                <w:b/>
                <w:sz w:val="16"/>
              </w:rPr>
              <w:t>Observed range</w:t>
            </w:r>
          </w:p>
        </w:tc>
        <w:tc>
          <w:tcPr>
            <w:tcW w:type="dxa" w:w="1538"/>
            <w:shd w:val="clear" w:color="auto" w:fill="E8E8E8"/>
          </w:tcPr>
          <w:p>
            <w:pPr>
              <w:spacing w:after="0"/>
              <w:jc w:val="left"/>
            </w:pPr>
            <w:r>
              <w:rPr>
                <w:b/>
                <w:sz w:val="16"/>
              </w:rPr>
              <w:t>Worst recorded event</w:t>
            </w:r>
          </w:p>
        </w:tc>
        <w:tc>
          <w:tcPr>
            <w:tcW w:type="dxa" w:w="1566"/>
            <w:shd w:val="clear" w:color="auto" w:fill="E8E8E8"/>
          </w:tcPr>
          <w:p>
            <w:pPr>
              <w:spacing w:after="0"/>
              <w:jc w:val="left"/>
            </w:pPr>
            <w:r>
              <w:rPr>
                <w:b/>
                <w:sz w:val="16"/>
              </w:rPr>
              <w:t>Most damaging (when different)</w:t>
            </w:r>
          </w:p>
        </w:tc>
        <w:tc>
          <w:tcPr>
            <w:tcW w:type="dxa" w:w="2347"/>
            <w:shd w:val="clear" w:color="auto" w:fill="E8E8E8"/>
          </w:tcPr>
          <w:p>
            <w:pPr>
              <w:spacing w:after="0"/>
              <w:jc w:val="left"/>
            </w:pPr>
            <w:r>
              <w:rPr>
                <w:b/>
                <w:sz w:val="16"/>
              </w:rPr>
              <w:t>How it applies to jurisdictions</w:t>
            </w:r>
          </w:p>
        </w:tc>
        <w:tc>
          <w:tcPr>
            <w:tcW w:type="dxa" w:w="1880"/>
            <w:shd w:val="clear" w:color="auto" w:fill="E8E8E8"/>
          </w:tcPr>
          <w:p>
            <w:pPr>
              <w:spacing w:after="0"/>
              <w:jc w:val="left"/>
            </w:pPr>
            <w:r>
              <w:rPr>
                <w:b/>
                <w:sz w:val="16"/>
              </w:rPr>
              <w:t>Note</w:t>
            </w:r>
          </w:p>
        </w:tc>
      </w:tr>
      <w:tr>
        <w:trPr>
          <w:cantSplit/>
        </w:trPr>
        <w:tc>
          <w:tcPr>
            <w:tcW w:type="dxa" w:w="1694"/>
          </w:tcPr>
          <w:p>
            <w:pPr>
              <w:spacing w:after="0"/>
              <w:jc w:val="left"/>
            </w:pPr>
            <w:r>
              <w:rPr>
                <w:sz w:val="16"/>
              </w:rPr>
              <w:t>Cold/Wind Chill, Extreme Cold/Wind Chill</w:t>
            </w:r>
          </w:p>
        </w:tc>
        <w:tc>
          <w:tcPr>
            <w:tcW w:type="dxa" w:w="1753"/>
          </w:tcPr>
          <w:p>
            <w:pPr>
              <w:spacing w:after="0"/>
              <w:jc w:val="left"/>
            </w:pPr>
            <w:r>
              <w:rPr>
                <w:sz w:val="16"/>
              </w:rPr>
              <w:t>wind chill</w:t>
            </w:r>
          </w:p>
        </w:tc>
        <w:tc>
          <w:tcPr>
            <w:tcW w:type="dxa" w:w="1604"/>
          </w:tcPr>
          <w:p>
            <w:pPr>
              <w:spacing w:after="0"/>
              <w:jc w:val="right"/>
            </w:pPr>
            <w:r>
              <w:rPr>
                <w:sz w:val="16"/>
              </w:rPr>
              <w:t>13 records, 1996 to 2019 (13 zone-level)</w:t>
            </w:r>
          </w:p>
        </w:tc>
        <w:tc>
          <w:tcPr>
            <w:tcW w:type="dxa" w:w="1730"/>
          </w:tcPr>
          <w:p>
            <w:pPr>
              <w:spacing w:after="0"/>
              <w:jc w:val="left"/>
            </w:pPr>
            <w:r>
              <w:rPr>
                <w:sz w:val="16"/>
              </w:rPr>
              <w:t>1 day to 21 days (median 3 days); 13 with a recorded value</w:t>
            </w:r>
          </w:p>
        </w:tc>
        <w:tc>
          <w:tcPr>
            <w:tcW w:type="dxa" w:w="1538"/>
          </w:tcPr>
          <w:p>
            <w:pPr>
              <w:spacing w:after="0"/>
              <w:jc w:val="left"/>
            </w:pPr>
            <w:r>
              <w:rPr>
                <w:sz w:val="16"/>
              </w:rPr>
              <w:t>January 2003 (1 monthly summary record), zone-level</w:t>
            </w:r>
          </w:p>
        </w:tc>
        <w:tc>
          <w:tcPr>
            <w:tcW w:type="dxa" w:w="1566"/>
          </w:tcPr>
          <w:p>
            <w:pPr>
              <w:spacing w:after="0"/>
              <w:jc w:val="left"/>
            </w:pPr>
            <w:r>
              <w:rPr>
                <w:sz w:val="16"/>
              </w:rPr>
              <w:t>Cold/Wind Chill, 2007-02-03, $25,000 property; $0 crops, reported for the zone (2007 dollars)</w:t>
            </w:r>
          </w:p>
        </w:tc>
        <w:tc>
          <w:tcPr>
            <w:tcW w:type="dxa" w:w="2347"/>
          </w:tcPr>
          <w:p>
            <w:pPr>
              <w:spacing w:after="0"/>
              <w:jc w:val="left"/>
            </w:pPr>
            <w:r>
              <w:rPr>
                <w:sz w:val="16"/>
              </w:rPr>
              <w:t>Countywide (zone-level records).</w:t>
            </w:r>
          </w:p>
        </w:tc>
        <w:tc>
          <w:tcPr>
            <w:tcW w:type="dxa" w:w="1880"/>
          </w:tcPr>
          <w:p>
            <w:pPr>
              <w:spacing w:after="0"/>
              <w:jc w:val="left"/>
            </w:pPr>
            <w:r>
              <w:rPr>
                <w:sz w:val="16"/>
              </w:rPr>
              <w:t>Wind chill: in event narratives only (local data needed).</w:t>
            </w:r>
          </w:p>
        </w:tc>
      </w:tr>
      <w:tr>
        <w:trPr>
          <w:cantSplit/>
        </w:trPr>
        <w:tc>
          <w:tcPr>
            <w:tcW w:type="dxa" w:w="1694"/>
          </w:tcPr>
          <w:p>
            <w:pPr>
              <w:spacing w:after="0"/>
              <w:jc w:val="left"/>
            </w:pPr>
            <w:r>
              <w:rPr>
                <w:sz w:val="16"/>
              </w:rPr>
              <w:t>Frost/Freeze (outside NRI's Cold Wave definition)</w:t>
            </w:r>
          </w:p>
        </w:tc>
        <w:tc>
          <w:tcPr>
            <w:tcW w:type="dxa" w:w="1753"/>
          </w:tcPr>
          <w:p>
            <w:pPr>
              <w:spacing w:after="0"/>
              <w:jc w:val="left"/>
            </w:pPr>
            <w:r>
              <w:rPr>
                <w:sz w:val="16"/>
              </w:rPr>
              <w:t>crop damage</w:t>
            </w:r>
          </w:p>
        </w:tc>
        <w:tc>
          <w:tcPr>
            <w:tcW w:type="dxa" w:w="1604"/>
          </w:tcPr>
          <w:p>
            <w:pPr>
              <w:spacing w:after="0"/>
              <w:jc w:val="right"/>
            </w:pPr>
            <w:r>
              <w:rPr>
                <w:sz w:val="16"/>
              </w:rPr>
              <w:t>2 records, 2007 to 2012 (2 zone-level)</w:t>
            </w:r>
          </w:p>
        </w:tc>
        <w:tc>
          <w:tcPr>
            <w:tcW w:type="dxa" w:w="1730"/>
          </w:tcPr>
          <w:p>
            <w:pPr>
              <w:spacing w:after="0"/>
              <w:jc w:val="left"/>
            </w:pPr>
          </w:p>
        </w:tc>
        <w:tc>
          <w:tcPr>
            <w:tcW w:type="dxa" w:w="1538"/>
          </w:tcPr>
          <w:p>
            <w:pPr>
              <w:spacing w:after="0"/>
              <w:jc w:val="left"/>
            </w:pPr>
            <w:r>
              <w:rPr>
                <w:sz w:val="16"/>
              </w:rPr>
              <w:t>Frost/Freeze, 2012-04-27, $1,300,000 crop damage (2012 dollars); NWS zone MIZ062</w:t>
            </w:r>
          </w:p>
        </w:tc>
        <w:tc>
          <w:tcPr>
            <w:tcW w:type="dxa" w:w="1566"/>
          </w:tcPr>
          <w:p>
            <w:pPr>
              <w:spacing w:after="0"/>
              <w:jc w:val="left"/>
            </w:pPr>
          </w:p>
        </w:tc>
        <w:tc>
          <w:tcPr>
            <w:tcW w:type="dxa" w:w="2347"/>
          </w:tcPr>
          <w:p>
            <w:pPr>
              <w:spacing w:after="0"/>
              <w:jc w:val="left"/>
            </w:pPr>
            <w:r>
              <w:rPr>
                <w:sz w:val="16"/>
              </w:rPr>
              <w:t>Countywide (zone-level records).</w:t>
            </w:r>
          </w:p>
        </w:tc>
        <w:tc>
          <w:tcPr>
            <w:tcW w:type="dxa" w:w="1880"/>
          </w:tcPr>
          <w:p>
            <w:pPr>
              <w:spacing w:after="0"/>
              <w:jc w:val="left"/>
            </w:pPr>
            <w:r>
              <w:rPr>
                <w:sz w:val="16"/>
              </w:rPr>
              <w:t>Temperature: in event narratives only (local data needed).</w:t>
            </w:r>
          </w:p>
        </w:tc>
      </w:tr>
      <w:tr>
        <w:trPr>
          <w:cantSplit/>
        </w:trPr>
        <w:tc>
          <w:tcPr>
            <w:tcW w:type="dxa" w:w="1694"/>
          </w:tcPr>
          <w:p>
            <w:pPr>
              <w:spacing w:after="0"/>
              <w:jc w:val="left"/>
            </w:pPr>
            <w:r>
              <w:rPr>
                <w:sz w:val="16"/>
              </w:rPr>
              <w:t>Drought</w:t>
            </w:r>
          </w:p>
        </w:tc>
        <w:tc>
          <w:tcPr>
            <w:tcW w:type="dxa" w:w="1753"/>
          </w:tcPr>
          <w:p>
            <w:pPr>
              <w:spacing w:after="0"/>
              <w:jc w:val="left"/>
            </w:pPr>
            <w:r>
              <w:rPr>
                <w:sz w:val="16"/>
              </w:rPr>
              <w:t>U.S. Drought Monitor scale (D0 to D4)</w:t>
            </w:r>
          </w:p>
        </w:tc>
        <w:tc>
          <w:tcPr>
            <w:tcW w:type="dxa" w:w="1604"/>
          </w:tcPr>
          <w:p>
            <w:pPr>
              <w:spacing w:after="0"/>
              <w:jc w:val="right"/>
            </w:pPr>
            <w:r>
              <w:rPr>
                <w:sz w:val="16"/>
              </w:rPr>
              <w:t>2 records, 2001 to 2002 (2 zone-level)</w:t>
            </w:r>
          </w:p>
        </w:tc>
        <w:tc>
          <w:tcPr>
            <w:tcW w:type="dxa" w:w="1730"/>
          </w:tcPr>
          <w:p>
            <w:pPr>
              <w:spacing w:after="0"/>
              <w:jc w:val="left"/>
            </w:pPr>
            <w:r>
              <w:rPr>
                <w:sz w:val="16"/>
              </w:rPr>
              <w:t>30 days to 31 days (median 30.5 days); 2 with a recorded value</w:t>
            </w:r>
          </w:p>
        </w:tc>
        <w:tc>
          <w:tcPr>
            <w:tcW w:type="dxa" w:w="1538"/>
          </w:tcPr>
          <w:p>
            <w:pPr>
              <w:spacing w:after="0"/>
              <w:jc w:val="left"/>
            </w:pPr>
            <w:r>
              <w:rPr>
                <w:sz w:val="16"/>
              </w:rPr>
              <w:t>31 days (1 month), 2001-07-01 to 2001-07-31, zone-level</w:t>
            </w:r>
          </w:p>
        </w:tc>
        <w:tc>
          <w:tcPr>
            <w:tcW w:type="dxa" w:w="1566"/>
          </w:tcPr>
          <w:p>
            <w:pPr>
              <w:spacing w:after="0"/>
              <w:jc w:val="left"/>
            </w:pPr>
          </w:p>
        </w:tc>
        <w:tc>
          <w:tcPr>
            <w:tcW w:type="dxa" w:w="2347"/>
          </w:tcPr>
          <w:p>
            <w:pPr>
              <w:spacing w:after="0"/>
              <w:jc w:val="left"/>
            </w:pPr>
            <w:r>
              <w:rPr>
                <w:sz w:val="16"/>
              </w:rPr>
              <w:t>Countywide (zone-level records).</w:t>
            </w:r>
          </w:p>
        </w:tc>
        <w:tc>
          <w:tcPr>
            <w:tcW w:type="dxa" w:w="18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753"/>
          </w:tcPr>
          <w:p>
            <w:pPr>
              <w:spacing w:after="0"/>
              <w:jc w:val="left"/>
            </w:pPr>
            <w:r>
              <w:rPr>
                <w:sz w:val="16"/>
              </w:rPr>
              <w:t>Modified Mercalli (local data)</w:t>
            </w:r>
          </w:p>
        </w:tc>
        <w:tc>
          <w:tcPr>
            <w:tcW w:type="dxa" w:w="1604"/>
          </w:tcPr>
          <w:p>
            <w:pPr>
              <w:spacing w:after="0"/>
              <w:jc w:val="right"/>
            </w:pPr>
            <w:r>
              <w:rPr>
                <w:sz w:val="16"/>
              </w:rPr>
              <w:t>0</w:t>
            </w:r>
          </w:p>
        </w:tc>
        <w:tc>
          <w:tcPr>
            <w:tcW w:type="dxa" w:w="1730"/>
          </w:tcPr>
          <w:p>
            <w:pPr>
              <w:spacing w:after="0"/>
              <w:jc w:val="left"/>
            </w:pPr>
          </w:p>
        </w:tc>
        <w:tc>
          <w:tcPr>
            <w:tcW w:type="dxa" w:w="1538"/>
          </w:tcPr>
          <w:p>
            <w:pPr>
              <w:spacing w:after="0"/>
              <w:jc w:val="left"/>
            </w:pPr>
          </w:p>
        </w:tc>
        <w:tc>
          <w:tcPr>
            <w:tcW w:type="dxa" w:w="1566"/>
          </w:tcPr>
          <w:p>
            <w:pPr>
              <w:spacing w:after="0"/>
              <w:jc w:val="left"/>
            </w:pPr>
          </w:p>
        </w:tc>
        <w:tc>
          <w:tcPr>
            <w:tcW w:type="dxa" w:w="2347"/>
          </w:tcPr>
          <w:p>
            <w:pPr>
              <w:spacing w:after="0"/>
              <w:jc w:val="left"/>
            </w:pPr>
          </w:p>
        </w:tc>
        <w:tc>
          <w:tcPr>
            <w:tcW w:type="dxa" w:w="1880"/>
          </w:tcPr>
          <w:p>
            <w:pPr>
              <w:spacing w:after="0"/>
              <w:jc w:val="left"/>
            </w:pPr>
            <w:r>
              <w:rPr>
                <w:sz w:val="16"/>
              </w:rPr>
              <w:t>Storm Events does not record earthquakes; the USGS earthquake catalog is the source.</w:t>
            </w:r>
          </w:p>
        </w:tc>
      </w:tr>
      <w:tr>
        <w:trPr>
          <w:cantSplit/>
        </w:trPr>
        <w:tc>
          <w:tcPr>
            <w:tcW w:type="dxa" w:w="1694"/>
          </w:tcPr>
          <w:p>
            <w:pPr>
              <w:spacing w:after="0"/>
              <w:jc w:val="left"/>
            </w:pPr>
            <w:r>
              <w:rPr>
                <w:sz w:val="16"/>
              </w:rPr>
              <w:t>Hail</w:t>
            </w:r>
          </w:p>
        </w:tc>
        <w:tc>
          <w:tcPr>
            <w:tcW w:type="dxa" w:w="1753"/>
          </w:tcPr>
          <w:p>
            <w:pPr>
              <w:spacing w:after="0"/>
              <w:jc w:val="left"/>
            </w:pPr>
            <w:r>
              <w:rPr>
                <w:sz w:val="16"/>
              </w:rPr>
              <w:t>hail size (inches)</w:t>
            </w:r>
          </w:p>
        </w:tc>
        <w:tc>
          <w:tcPr>
            <w:tcW w:type="dxa" w:w="1604"/>
          </w:tcPr>
          <w:p>
            <w:pPr>
              <w:spacing w:after="0"/>
              <w:jc w:val="right"/>
            </w:pPr>
            <w:r>
              <w:rPr>
                <w:sz w:val="16"/>
              </w:rPr>
              <w:t>86 records, 1956 to 2026</w:t>
            </w:r>
          </w:p>
        </w:tc>
        <w:tc>
          <w:tcPr>
            <w:tcW w:type="dxa" w:w="1730"/>
          </w:tcPr>
          <w:p>
            <w:pPr>
              <w:spacing w:after="0"/>
              <w:jc w:val="left"/>
            </w:pPr>
            <w:r>
              <w:rPr>
                <w:sz w:val="16"/>
              </w:rPr>
              <w:t>0.75 in to 2.5 in (median 0.88 in); 86 with a recorded value</w:t>
            </w:r>
          </w:p>
        </w:tc>
        <w:tc>
          <w:tcPr>
            <w:tcW w:type="dxa" w:w="1538"/>
          </w:tcPr>
          <w:p>
            <w:pPr>
              <w:spacing w:after="0"/>
              <w:jc w:val="left"/>
            </w:pPr>
            <w:r>
              <w:rPr>
                <w:sz w:val="16"/>
              </w:rPr>
              <w:t>2.5 in hail, 1984-09-02</w:t>
            </w:r>
          </w:p>
        </w:tc>
        <w:tc>
          <w:tcPr>
            <w:tcW w:type="dxa" w:w="1566"/>
          </w:tcPr>
          <w:p>
            <w:pPr>
              <w:spacing w:after="0"/>
              <w:jc w:val="left"/>
            </w:pPr>
          </w:p>
        </w:tc>
        <w:tc>
          <w:tcPr>
            <w:tcW w:type="dxa" w:w="2347"/>
          </w:tcPr>
          <w:p>
            <w:pPr>
              <w:spacing w:after="0"/>
              <w:jc w:val="left"/>
            </w:pPr>
            <w:r>
              <w:rPr>
                <w:sz w:val="16"/>
              </w:rPr>
              <w:t>Event records naming jurisdictions in the plan: Lapeer city (20 records), Lapeer township (20 records), North Branch township (12 records), North Branch village (12 records), Elba township (7 records), Almont township (5 records), Almont village (5 records), Columbiaville village (5 records), Otter Lake village (5 records), Imlay City city (4 records); and 5 more jurisdictions (see the Excel file).</w:t>
            </w:r>
          </w:p>
        </w:tc>
        <w:tc>
          <w:tcPr>
            <w:tcW w:type="dxa" w:w="1880"/>
          </w:tcPr>
          <w:p>
            <w:pPr>
              <w:spacing w:after="0"/>
              <w:jc w:val="left"/>
            </w:pPr>
          </w:p>
        </w:tc>
      </w:tr>
      <w:tr>
        <w:trPr>
          <w:cantSplit/>
        </w:trPr>
        <w:tc>
          <w:tcPr>
            <w:tcW w:type="dxa" w:w="1694"/>
          </w:tcPr>
          <w:p>
            <w:pPr>
              <w:spacing w:after="0"/>
              <w:jc w:val="left"/>
            </w:pPr>
            <w:r>
              <w:rPr>
                <w:sz w:val="16"/>
              </w:rPr>
              <w:t>Excessive Heat, Heat</w:t>
            </w:r>
          </w:p>
        </w:tc>
        <w:tc>
          <w:tcPr>
            <w:tcW w:type="dxa" w:w="1753"/>
          </w:tcPr>
          <w:p>
            <w:pPr>
              <w:spacing w:after="0"/>
              <w:jc w:val="left"/>
            </w:pPr>
            <w:r>
              <w:rPr>
                <w:sz w:val="16"/>
              </w:rPr>
              <w:t>heat index (in event narratives)</w:t>
            </w:r>
          </w:p>
        </w:tc>
        <w:tc>
          <w:tcPr>
            <w:tcW w:type="dxa" w:w="1604"/>
          </w:tcPr>
          <w:p>
            <w:pPr>
              <w:spacing w:after="0"/>
              <w:jc w:val="right"/>
            </w:pPr>
            <w:r>
              <w:rPr>
                <w:sz w:val="16"/>
              </w:rPr>
              <w:t>14 records, 1999 to 2026 (14 zone-level)</w:t>
            </w:r>
          </w:p>
        </w:tc>
        <w:tc>
          <w:tcPr>
            <w:tcW w:type="dxa" w:w="1730"/>
          </w:tcPr>
          <w:p>
            <w:pPr>
              <w:spacing w:after="0"/>
              <w:jc w:val="left"/>
            </w:pPr>
            <w:r>
              <w:rPr>
                <w:sz w:val="16"/>
              </w:rPr>
              <w:t>1 day to 7 days (median 4.5 days); 10 with a recorded value</w:t>
            </w:r>
          </w:p>
        </w:tc>
        <w:tc>
          <w:tcPr>
            <w:tcW w:type="dxa" w:w="1538"/>
          </w:tcPr>
          <w:p>
            <w:pPr>
              <w:spacing w:after="0"/>
              <w:jc w:val="left"/>
            </w:pPr>
            <w:r>
              <w:rPr>
                <w:sz w:val="16"/>
              </w:rPr>
              <w:t>7 consecutive days, 2012-07-01 to 2012-07-07, zone-level</w:t>
            </w:r>
          </w:p>
        </w:tc>
        <w:tc>
          <w:tcPr>
            <w:tcW w:type="dxa" w:w="1566"/>
          </w:tcPr>
          <w:p>
            <w:pPr>
              <w:spacing w:after="0"/>
              <w:jc w:val="left"/>
            </w:pPr>
          </w:p>
        </w:tc>
        <w:tc>
          <w:tcPr>
            <w:tcW w:type="dxa" w:w="2347"/>
          </w:tcPr>
          <w:p>
            <w:pPr>
              <w:spacing w:after="0"/>
              <w:jc w:val="left"/>
            </w:pPr>
            <w:r>
              <w:rPr>
                <w:sz w:val="16"/>
              </w:rPr>
              <w:t>Countywide (zone-level records).</w:t>
            </w:r>
          </w:p>
        </w:tc>
        <w:tc>
          <w:tcPr>
            <w:tcW w:type="dxa" w:w="1880"/>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694"/>
          </w:tcPr>
          <w:p>
            <w:pPr>
              <w:spacing w:after="0"/>
              <w:jc w:val="left"/>
            </w:pPr>
            <w:r>
              <w:rPr>
                <w:sz w:val="16"/>
              </w:rPr>
              <w:t>Hurricane, Tropical Storm, Tropical Depression</w:t>
            </w:r>
          </w:p>
        </w:tc>
        <w:tc>
          <w:tcPr>
            <w:tcW w:type="dxa" w:w="1753"/>
          </w:tcPr>
          <w:p>
            <w:pPr>
              <w:spacing w:after="0"/>
              <w:jc w:val="left"/>
            </w:pPr>
            <w:r>
              <w:rPr>
                <w:sz w:val="16"/>
              </w:rPr>
              <w:t>Saffir-Simpson</w:t>
            </w:r>
          </w:p>
        </w:tc>
        <w:tc>
          <w:tcPr>
            <w:tcW w:type="dxa" w:w="1604"/>
          </w:tcPr>
          <w:p>
            <w:pPr>
              <w:spacing w:after="0"/>
              <w:jc w:val="right"/>
            </w:pPr>
            <w:r>
              <w:rPr>
                <w:sz w:val="16"/>
              </w:rPr>
              <w:t>0</w:t>
            </w:r>
          </w:p>
        </w:tc>
        <w:tc>
          <w:tcPr>
            <w:tcW w:type="dxa" w:w="1730"/>
          </w:tcPr>
          <w:p>
            <w:pPr>
              <w:spacing w:after="0"/>
              <w:jc w:val="left"/>
            </w:pPr>
          </w:p>
        </w:tc>
        <w:tc>
          <w:tcPr>
            <w:tcW w:type="dxa" w:w="1538"/>
          </w:tcPr>
          <w:p>
            <w:pPr>
              <w:spacing w:after="0"/>
              <w:jc w:val="left"/>
            </w:pPr>
          </w:p>
        </w:tc>
        <w:tc>
          <w:tcPr>
            <w:tcW w:type="dxa" w:w="1566"/>
          </w:tcPr>
          <w:p>
            <w:pPr>
              <w:spacing w:after="0"/>
              <w:jc w:val="left"/>
            </w:pPr>
          </w:p>
        </w:tc>
        <w:tc>
          <w:tcPr>
            <w:tcW w:type="dxa" w:w="2347"/>
          </w:tcPr>
          <w:p>
            <w:pPr>
              <w:spacing w:after="0"/>
              <w:jc w:val="left"/>
            </w:pPr>
          </w:p>
        </w:tc>
        <w:tc>
          <w:tcPr>
            <w:tcW w:type="dxa" w:w="188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4"/>
          </w:tcPr>
          <w:p>
            <w:pPr>
              <w:spacing w:after="0"/>
              <w:jc w:val="left"/>
            </w:pPr>
            <w:r>
              <w:rPr>
                <w:sz w:val="16"/>
              </w:rPr>
              <w:t>Ice Storm</w:t>
            </w:r>
          </w:p>
        </w:tc>
        <w:tc>
          <w:tcPr>
            <w:tcW w:type="dxa" w:w="1753"/>
          </w:tcPr>
          <w:p>
            <w:pPr>
              <w:spacing w:after="0"/>
              <w:jc w:val="left"/>
            </w:pPr>
            <w:r>
              <w:rPr>
                <w:sz w:val="16"/>
              </w:rPr>
              <w:t>Sperry-Piltz ice scale (local data)</w:t>
            </w:r>
          </w:p>
        </w:tc>
        <w:tc>
          <w:tcPr>
            <w:tcW w:type="dxa" w:w="1604"/>
          </w:tcPr>
          <w:p>
            <w:pPr>
              <w:spacing w:after="0"/>
              <w:jc w:val="right"/>
            </w:pPr>
            <w:r>
              <w:rPr>
                <w:sz w:val="16"/>
              </w:rPr>
              <w:t>6 records, 1997 to 2023 (6 zone-level)</w:t>
            </w:r>
          </w:p>
        </w:tc>
        <w:tc>
          <w:tcPr>
            <w:tcW w:type="dxa" w:w="1730"/>
          </w:tcPr>
          <w:p>
            <w:pPr>
              <w:spacing w:after="0"/>
              <w:jc w:val="left"/>
            </w:pPr>
          </w:p>
        </w:tc>
        <w:tc>
          <w:tcPr>
            <w:tcW w:type="dxa" w:w="1538"/>
          </w:tcPr>
          <w:p>
            <w:pPr>
              <w:spacing w:after="0"/>
              <w:jc w:val="left"/>
            </w:pPr>
            <w:r>
              <w:rPr>
                <w:sz w:val="16"/>
              </w:rPr>
              <w:t>Ice Storm, 2013-12-21, $3,000,000 property; $0 crops (2013 dollars); NWS zone MIZ062</w:t>
            </w:r>
          </w:p>
        </w:tc>
        <w:tc>
          <w:tcPr>
            <w:tcW w:type="dxa" w:w="1566"/>
          </w:tcPr>
          <w:p>
            <w:pPr>
              <w:spacing w:after="0"/>
              <w:jc w:val="left"/>
            </w:pPr>
          </w:p>
        </w:tc>
        <w:tc>
          <w:tcPr>
            <w:tcW w:type="dxa" w:w="2347"/>
          </w:tcPr>
          <w:p>
            <w:pPr>
              <w:spacing w:after="0"/>
              <w:jc w:val="left"/>
            </w:pPr>
            <w:r>
              <w:rPr>
                <w:sz w:val="16"/>
              </w:rPr>
              <w:t>Countywide (zone-level records).</w:t>
            </w:r>
          </w:p>
        </w:tc>
        <w:tc>
          <w:tcPr>
            <w:tcW w:type="dxa" w:w="1880"/>
          </w:tcPr>
          <w:p>
            <w:pPr>
              <w:spacing w:after="0"/>
              <w:jc w:val="left"/>
            </w:pPr>
            <w:r>
              <w:rPr>
                <w:sz w:val="16"/>
              </w:rPr>
              <w:t>Ice thickness: in event narratives only (local data needed).</w:t>
            </w:r>
          </w:p>
        </w:tc>
      </w:tr>
      <w:tr>
        <w:trPr>
          <w:cantSplit/>
        </w:trPr>
        <w:tc>
          <w:tcPr>
            <w:tcW w:type="dxa" w:w="1694"/>
          </w:tcPr>
          <w:p>
            <w:pPr>
              <w:spacing w:after="0"/>
              <w:jc w:val="left"/>
            </w:pPr>
            <w:r>
              <w:rPr>
                <w:sz w:val="16"/>
              </w:rPr>
              <w:t>Flash Flood, Flood, Lakeshore Flood</w:t>
            </w:r>
          </w:p>
        </w:tc>
        <w:tc>
          <w:tcPr>
            <w:tcW w:type="dxa" w:w="1753"/>
          </w:tcPr>
          <w:p>
            <w:pPr>
              <w:spacing w:after="0"/>
              <w:jc w:val="left"/>
            </w:pPr>
            <w:r>
              <w:rPr>
                <w:sz w:val="16"/>
              </w:rPr>
              <w:t>damage and flood days (flood depth: FIRM)</w:t>
            </w:r>
          </w:p>
        </w:tc>
        <w:tc>
          <w:tcPr>
            <w:tcW w:type="dxa" w:w="1604"/>
          </w:tcPr>
          <w:p>
            <w:pPr>
              <w:spacing w:after="0"/>
              <w:jc w:val="right"/>
            </w:pPr>
            <w:r>
              <w:rPr>
                <w:sz w:val="16"/>
              </w:rPr>
              <w:t>16 records, 1996 to 2020 (1 zone-level)</w:t>
            </w:r>
          </w:p>
        </w:tc>
        <w:tc>
          <w:tcPr>
            <w:tcW w:type="dxa" w:w="1730"/>
          </w:tcPr>
          <w:p>
            <w:pPr>
              <w:spacing w:after="0"/>
              <w:jc w:val="left"/>
            </w:pPr>
          </w:p>
        </w:tc>
        <w:tc>
          <w:tcPr>
            <w:tcW w:type="dxa" w:w="1538"/>
          </w:tcPr>
          <w:p>
            <w:pPr>
              <w:spacing w:after="0"/>
              <w:jc w:val="left"/>
            </w:pPr>
            <w:r>
              <w:rPr>
                <w:sz w:val="16"/>
              </w:rPr>
              <w:t>Flash Flood, 1996-06-21, $5,800,000 property; crops not reported (1996 dollars)</w:t>
            </w:r>
          </w:p>
        </w:tc>
        <w:tc>
          <w:tcPr>
            <w:tcW w:type="dxa" w:w="1566"/>
          </w:tcPr>
          <w:p>
            <w:pPr>
              <w:spacing w:after="0"/>
              <w:jc w:val="left"/>
            </w:pPr>
          </w:p>
        </w:tc>
        <w:tc>
          <w:tcPr>
            <w:tcW w:type="dxa" w:w="2347"/>
          </w:tcPr>
          <w:p>
            <w:pPr>
              <w:spacing w:after="0"/>
              <w:jc w:val="left"/>
            </w:pPr>
            <w:r>
              <w:rPr>
                <w:sz w:val="16"/>
              </w:rPr>
              <w:t>Event records naming jurisdictions in the plan: Hadley township (5 records), Almont township (2 records), Almont village (2 records), Clifford village (2 records), Metamora township (2 records), Metamora village (2 records), Otter Lake village (2 records), Attica township (1 record), Columbiaville village (1 record), Elba township (1 record); and 3 more jurisdictions (see the Excel file). Zone-level records (1) apply countywide.</w:t>
            </w:r>
          </w:p>
        </w:tc>
        <w:tc>
          <w:tcPr>
            <w:tcW w:type="dxa" w:w="188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4"/>
          </w:tcPr>
          <w:p>
            <w:pPr>
              <w:spacing w:after="0"/>
              <w:jc w:val="left"/>
            </w:pPr>
            <w:r>
              <w:rPr>
                <w:sz w:val="16"/>
              </w:rPr>
              <w:t>Debris Flow</w:t>
            </w:r>
          </w:p>
        </w:tc>
        <w:tc>
          <w:tcPr>
            <w:tcW w:type="dxa" w:w="1753"/>
          </w:tcPr>
          <w:p>
            <w:pPr>
              <w:spacing w:after="0"/>
              <w:jc w:val="left"/>
            </w:pPr>
            <w:r>
              <w:rPr>
                <w:sz w:val="16"/>
              </w:rPr>
              <w:t>none (count and damage only)</w:t>
            </w:r>
          </w:p>
        </w:tc>
        <w:tc>
          <w:tcPr>
            <w:tcW w:type="dxa" w:w="1604"/>
          </w:tcPr>
          <w:p>
            <w:pPr>
              <w:spacing w:after="0"/>
              <w:jc w:val="right"/>
            </w:pPr>
            <w:r>
              <w:rPr>
                <w:sz w:val="16"/>
              </w:rPr>
              <w:t>0</w:t>
            </w:r>
          </w:p>
        </w:tc>
        <w:tc>
          <w:tcPr>
            <w:tcW w:type="dxa" w:w="1730"/>
          </w:tcPr>
          <w:p>
            <w:pPr>
              <w:spacing w:after="0"/>
              <w:jc w:val="left"/>
            </w:pPr>
          </w:p>
        </w:tc>
        <w:tc>
          <w:tcPr>
            <w:tcW w:type="dxa" w:w="1538"/>
          </w:tcPr>
          <w:p>
            <w:pPr>
              <w:spacing w:after="0"/>
              <w:jc w:val="left"/>
            </w:pPr>
          </w:p>
        </w:tc>
        <w:tc>
          <w:tcPr>
            <w:tcW w:type="dxa" w:w="1566"/>
          </w:tcPr>
          <w:p>
            <w:pPr>
              <w:spacing w:after="0"/>
              <w:jc w:val="left"/>
            </w:pPr>
          </w:p>
        </w:tc>
        <w:tc>
          <w:tcPr>
            <w:tcW w:type="dxa" w:w="2347"/>
          </w:tcPr>
          <w:p>
            <w:pPr>
              <w:spacing w:after="0"/>
              <w:jc w:val="left"/>
            </w:pPr>
          </w:p>
        </w:tc>
        <w:tc>
          <w:tcPr>
            <w:tcW w:type="dxa" w:w="1880"/>
          </w:tcPr>
          <w:p>
            <w:pPr>
              <w:spacing w:after="0"/>
              <w:jc w:val="left"/>
            </w:pPr>
            <w:r>
              <w:rPr>
                <w:sz w:val="16"/>
              </w:rPr>
              <w:t>Physical measure: in event narratives only (local data needed).</w:t>
            </w:r>
          </w:p>
        </w:tc>
      </w:tr>
      <w:tr>
        <w:trPr>
          <w:cantSplit/>
        </w:trPr>
        <w:tc>
          <w:tcPr>
            <w:tcW w:type="dxa" w:w="1694"/>
          </w:tcPr>
          <w:p>
            <w:pPr>
              <w:spacing w:after="0"/>
              <w:jc w:val="left"/>
            </w:pPr>
            <w:r>
              <w:rPr>
                <w:sz w:val="16"/>
              </w:rPr>
              <w:t>Lightning</w:t>
            </w:r>
          </w:p>
        </w:tc>
        <w:tc>
          <w:tcPr>
            <w:tcW w:type="dxa" w:w="1753"/>
          </w:tcPr>
          <w:p>
            <w:pPr>
              <w:spacing w:after="0"/>
              <w:jc w:val="left"/>
            </w:pPr>
            <w:r>
              <w:rPr>
                <w:sz w:val="16"/>
              </w:rPr>
              <w:t>annualized frequency (the measure FEMA's Local Mitigation Planning Handbook names)</w:t>
            </w:r>
          </w:p>
        </w:tc>
        <w:tc>
          <w:tcPr>
            <w:tcW w:type="dxa" w:w="1604"/>
          </w:tcPr>
          <w:p>
            <w:pPr>
              <w:spacing w:after="0"/>
              <w:jc w:val="right"/>
            </w:pPr>
            <w:r>
              <w:rPr>
                <w:sz w:val="16"/>
              </w:rPr>
              <w:t>10 records, 2000 to 2017</w:t>
            </w:r>
          </w:p>
        </w:tc>
        <w:tc>
          <w:tcPr>
            <w:tcW w:type="dxa" w:w="1730"/>
          </w:tcPr>
          <w:p>
            <w:pPr>
              <w:spacing w:after="0"/>
              <w:jc w:val="left"/>
            </w:pPr>
          </w:p>
        </w:tc>
        <w:tc>
          <w:tcPr>
            <w:tcW w:type="dxa" w:w="1538"/>
          </w:tcPr>
          <w:p>
            <w:pPr>
              <w:spacing w:after="0"/>
              <w:jc w:val="left"/>
            </w:pPr>
            <w:r>
              <w:rPr>
                <w:sz w:val="16"/>
              </w:rPr>
              <w:t>Lightning, 2000-07-27, $650,000 property; crops not reported (2000 dollars)</w:t>
            </w:r>
          </w:p>
        </w:tc>
        <w:tc>
          <w:tcPr>
            <w:tcW w:type="dxa" w:w="1566"/>
          </w:tcPr>
          <w:p>
            <w:pPr>
              <w:spacing w:after="0"/>
              <w:jc w:val="left"/>
            </w:pPr>
          </w:p>
        </w:tc>
        <w:tc>
          <w:tcPr>
            <w:tcW w:type="dxa" w:w="2347"/>
          </w:tcPr>
          <w:p>
            <w:pPr>
              <w:spacing w:after="0"/>
              <w:jc w:val="left"/>
            </w:pPr>
            <w:r>
              <w:rPr>
                <w:sz w:val="16"/>
              </w:rPr>
              <w:t>Event records naming jurisdictions in the plan: Lapeer city (2 records), Lapeer township (2 records), North Branch township (2 records), North Branch village (2 records), Burnside township (1 record), Dryden township (1 record), Dryden village (1 record), Imlay City city (1 record).</w:t>
            </w:r>
          </w:p>
        </w:tc>
        <w:tc>
          <w:tcPr>
            <w:tcW w:type="dxa" w:w="1880"/>
          </w:tcPr>
          <w:p>
            <w:pPr>
              <w:spacing w:after="0"/>
              <w:jc w:val="left"/>
            </w:pPr>
            <w:r>
              <w:rPr>
                <w:sz w:val="16"/>
              </w:rPr>
              <w:t>Storm Events lists lightning with damage or casualties; physical measure in event narratives only (local data needed).</w:t>
            </w:r>
          </w:p>
        </w:tc>
      </w:tr>
      <w:tr>
        <w:trPr>
          <w:cantSplit/>
        </w:trPr>
        <w:tc>
          <w:tcPr>
            <w:tcW w:type="dxa" w:w="1694"/>
          </w:tcPr>
          <w:p>
            <w:pPr>
              <w:spacing w:after="0"/>
              <w:jc w:val="left"/>
            </w:pPr>
            <w:r>
              <w:rPr>
                <w:sz w:val="16"/>
              </w:rPr>
              <w:t>High Wind and Strong Wind (outside NRI's Strong Wind definition)</w:t>
            </w:r>
          </w:p>
        </w:tc>
        <w:tc>
          <w:tcPr>
            <w:tcW w:type="dxa" w:w="1753"/>
          </w:tcPr>
          <w:p>
            <w:pPr>
              <w:spacing w:after="0"/>
              <w:jc w:val="left"/>
            </w:pPr>
            <w:r>
              <w:rPr>
                <w:sz w:val="16"/>
              </w:rPr>
              <w:t>wind speed (kt and mph)</w:t>
            </w:r>
          </w:p>
        </w:tc>
        <w:tc>
          <w:tcPr>
            <w:tcW w:type="dxa" w:w="1604"/>
          </w:tcPr>
          <w:p>
            <w:pPr>
              <w:spacing w:after="0"/>
              <w:jc w:val="right"/>
            </w:pPr>
            <w:r>
              <w:rPr>
                <w:sz w:val="16"/>
              </w:rPr>
              <w:t>33 records, 1996 to 2026 (33 zone-level)</w:t>
            </w:r>
          </w:p>
        </w:tc>
        <w:tc>
          <w:tcPr>
            <w:tcW w:type="dxa" w:w="1730"/>
          </w:tcPr>
          <w:p>
            <w:pPr>
              <w:spacing w:after="0"/>
              <w:jc w:val="left"/>
            </w:pPr>
            <w:r>
              <w:rPr>
                <w:sz w:val="16"/>
              </w:rPr>
              <w:t>35 kt (40 mph) to 70 kt (81 mph) (median 52 kt (60 mph)); 33 with a recorded value</w:t>
            </w:r>
          </w:p>
        </w:tc>
        <w:tc>
          <w:tcPr>
            <w:tcW w:type="dxa" w:w="1538"/>
          </w:tcPr>
          <w:p>
            <w:pPr>
              <w:spacing w:after="0"/>
              <w:jc w:val="left"/>
            </w:pPr>
            <w:r>
              <w:rPr>
                <w:sz w:val="16"/>
              </w:rPr>
              <w:t>70 kt (81 mph), measurement type not recorded, High Wind, 1997-04-06; NWS zone MIZ062</w:t>
            </w:r>
          </w:p>
        </w:tc>
        <w:tc>
          <w:tcPr>
            <w:tcW w:type="dxa" w:w="1566"/>
          </w:tcPr>
          <w:p>
            <w:pPr>
              <w:spacing w:after="0"/>
              <w:jc w:val="left"/>
            </w:pPr>
            <w:r>
              <w:rPr>
                <w:sz w:val="16"/>
              </w:rPr>
              <w:t>High Wind, 2017-03-08, $10,000,000 property; $0 crops, reported for the zone (2017 dollars)</w:t>
            </w:r>
          </w:p>
        </w:tc>
        <w:tc>
          <w:tcPr>
            <w:tcW w:type="dxa" w:w="2347"/>
          </w:tcPr>
          <w:p>
            <w:pPr>
              <w:spacing w:after="0"/>
              <w:jc w:val="left"/>
            </w:pPr>
            <w:r>
              <w:rPr>
                <w:sz w:val="16"/>
              </w:rPr>
              <w:t>Countywide (zone-level records).</w:t>
            </w:r>
          </w:p>
        </w:tc>
        <w:tc>
          <w:tcPr>
            <w:tcW w:type="dxa" w:w="1880"/>
          </w:tcPr>
          <w:p>
            <w:pPr>
              <w:spacing w:after="0"/>
              <w:jc w:val="left"/>
            </w:pPr>
          </w:p>
        </w:tc>
      </w:tr>
      <w:tr>
        <w:trPr>
          <w:cantSplit/>
        </w:trPr>
        <w:tc>
          <w:tcPr>
            <w:tcW w:type="dxa" w:w="1694"/>
          </w:tcPr>
          <w:p>
            <w:pPr>
              <w:spacing w:after="0"/>
              <w:jc w:val="left"/>
            </w:pPr>
            <w:r>
              <w:rPr>
                <w:sz w:val="16"/>
              </w:rPr>
              <w:t>Thunderstorm Wind</w:t>
            </w:r>
          </w:p>
        </w:tc>
        <w:tc>
          <w:tcPr>
            <w:tcW w:type="dxa" w:w="1753"/>
          </w:tcPr>
          <w:p>
            <w:pPr>
              <w:spacing w:after="0"/>
              <w:jc w:val="left"/>
            </w:pPr>
            <w:r>
              <w:rPr>
                <w:sz w:val="16"/>
              </w:rPr>
              <w:t>wind speed (kt and mph)</w:t>
            </w:r>
          </w:p>
        </w:tc>
        <w:tc>
          <w:tcPr>
            <w:tcW w:type="dxa" w:w="1604"/>
          </w:tcPr>
          <w:p>
            <w:pPr>
              <w:spacing w:after="0"/>
              <w:jc w:val="right"/>
            </w:pPr>
            <w:r>
              <w:rPr>
                <w:sz w:val="16"/>
              </w:rPr>
              <w:t>263 records, 1956 to 2026</w:t>
            </w:r>
          </w:p>
        </w:tc>
        <w:tc>
          <w:tcPr>
            <w:tcW w:type="dxa" w:w="1730"/>
          </w:tcPr>
          <w:p>
            <w:pPr>
              <w:spacing w:after="0"/>
              <w:jc w:val="left"/>
            </w:pPr>
            <w:r>
              <w:rPr>
                <w:sz w:val="16"/>
              </w:rPr>
              <w:t>50 kt (58 mph) to 87 kt (100 mph) (median 54 kt (62 mph)); 224 with a recorded value</w:t>
            </w:r>
          </w:p>
        </w:tc>
        <w:tc>
          <w:tcPr>
            <w:tcW w:type="dxa" w:w="1538"/>
          </w:tcPr>
          <w:p>
            <w:pPr>
              <w:spacing w:after="0"/>
              <w:jc w:val="left"/>
            </w:pPr>
            <w:r>
              <w:rPr>
                <w:sz w:val="16"/>
              </w:rPr>
              <w:t>87 kt (100 mph) estimated, Thunderstorm Wind, 2001-10-24</w:t>
            </w:r>
          </w:p>
        </w:tc>
        <w:tc>
          <w:tcPr>
            <w:tcW w:type="dxa" w:w="1566"/>
          </w:tcPr>
          <w:p>
            <w:pPr>
              <w:spacing w:after="0"/>
              <w:jc w:val="left"/>
            </w:pPr>
            <w:r>
              <w:rPr>
                <w:sz w:val="16"/>
              </w:rPr>
              <w:t>Thunderstorm Wind, 1994-07-22, $500,000 property; crops not recorded (1994 dollars)</w:t>
            </w:r>
          </w:p>
        </w:tc>
        <w:tc>
          <w:tcPr>
            <w:tcW w:type="dxa" w:w="2347"/>
          </w:tcPr>
          <w:p>
            <w:pPr>
              <w:spacing w:after="0"/>
              <w:jc w:val="left"/>
            </w:pPr>
            <w:r>
              <w:rPr>
                <w:sz w:val="16"/>
              </w:rPr>
              <w:t>Event records naming jurisdictions in the plan: Lapeer city (48 records), Lapeer township (48 records), Imlay City city (23 records), Almont township (20 records), Almont village (20 records), Attica township (14 records), Dryden township (13 records), Dryden village (13 records), Columbiaville village (12 records), Hadley township (12 records); and 9 more jurisdictions (see the Excel file).</w:t>
            </w:r>
          </w:p>
        </w:tc>
        <w:tc>
          <w:tcPr>
            <w:tcW w:type="dxa" w:w="1880"/>
          </w:tcPr>
          <w:p>
            <w:pPr>
              <w:spacing w:after="0"/>
              <w:jc w:val="left"/>
            </w:pPr>
          </w:p>
        </w:tc>
      </w:tr>
      <w:tr>
        <w:trPr>
          <w:cantSplit/>
        </w:trPr>
        <w:tc>
          <w:tcPr>
            <w:tcW w:type="dxa" w:w="1694"/>
          </w:tcPr>
          <w:p>
            <w:pPr>
              <w:spacing w:after="0"/>
              <w:jc w:val="left"/>
            </w:pPr>
            <w:r>
              <w:rPr>
                <w:sz w:val="16"/>
              </w:rPr>
              <w:t>Tornado</w:t>
            </w:r>
          </w:p>
        </w:tc>
        <w:tc>
          <w:tcPr>
            <w:tcW w:type="dxa" w:w="1753"/>
          </w:tcPr>
          <w:p>
            <w:pPr>
              <w:spacing w:after="0"/>
              <w:jc w:val="left"/>
            </w:pPr>
            <w:r>
              <w:rPr>
                <w:sz w:val="16"/>
              </w:rPr>
              <w:t>Enhanced Fujita (Fujita before Feb 2007)</w:t>
            </w:r>
          </w:p>
        </w:tc>
        <w:tc>
          <w:tcPr>
            <w:tcW w:type="dxa" w:w="1604"/>
          </w:tcPr>
          <w:p>
            <w:pPr>
              <w:spacing w:after="0"/>
              <w:jc w:val="right"/>
            </w:pPr>
            <w:r>
              <w:rPr>
                <w:sz w:val="16"/>
              </w:rPr>
              <w:t>20 records, 1951 to 2012</w:t>
            </w:r>
          </w:p>
        </w:tc>
        <w:tc>
          <w:tcPr>
            <w:tcW w:type="dxa" w:w="1730"/>
          </w:tcPr>
          <w:p>
            <w:pPr>
              <w:spacing w:after="0"/>
              <w:jc w:val="left"/>
            </w:pPr>
            <w:r>
              <w:rPr>
                <w:sz w:val="16"/>
              </w:rPr>
              <w:t>F/EF0 to F/EF5 (median F/EF1); 20 with a recorded value</w:t>
            </w:r>
          </w:p>
        </w:tc>
        <w:tc>
          <w:tcPr>
            <w:tcW w:type="dxa" w:w="1538"/>
          </w:tcPr>
          <w:p>
            <w:pPr>
              <w:spacing w:after="0"/>
              <w:jc w:val="left"/>
            </w:pPr>
            <w:r>
              <w:rPr>
                <w:sz w:val="16"/>
              </w:rPr>
              <w:t>F5 tornado, 1953-06-08, 833 yd wide, $25,000,000 property; crops not recorded (1953 dollars), 59 direct injuries</w:t>
            </w:r>
          </w:p>
        </w:tc>
        <w:tc>
          <w:tcPr>
            <w:tcW w:type="dxa" w:w="1566"/>
          </w:tcPr>
          <w:p>
            <w:pPr>
              <w:spacing w:after="0"/>
              <w:jc w:val="left"/>
            </w:pPr>
          </w:p>
        </w:tc>
        <w:tc>
          <w:tcPr>
            <w:tcW w:type="dxa" w:w="2347"/>
          </w:tcPr>
          <w:p>
            <w:pPr>
              <w:spacing w:after="0"/>
              <w:jc w:val="left"/>
            </w:pPr>
            <w:r>
              <w:rPr>
                <w:sz w:val="16"/>
              </w:rPr>
              <w:t>Event records naming jurisdictions in the plan: Clifford village (2 records), Columbiaville village (2 records), Hadley township (2 records), Imlay City city (2 records), Lapeer city (1 record), Lapeer township (1 record).</w:t>
            </w:r>
          </w:p>
        </w:tc>
        <w:tc>
          <w:tcPr>
            <w:tcW w:type="dxa" w:w="188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4"/>
          </w:tcPr>
          <w:p>
            <w:pPr>
              <w:spacing w:after="0"/>
              <w:jc w:val="left"/>
            </w:pPr>
            <w:r>
              <w:rPr>
                <w:sz w:val="16"/>
              </w:rPr>
              <w:t>Wildfire</w:t>
            </w:r>
          </w:p>
        </w:tc>
        <w:tc>
          <w:tcPr>
            <w:tcW w:type="dxa" w:w="1753"/>
          </w:tcPr>
          <w:p>
            <w:pPr>
              <w:spacing w:after="0"/>
              <w:jc w:val="left"/>
            </w:pPr>
            <w:r>
              <w:rPr>
                <w:sz w:val="16"/>
              </w:rPr>
              <w:t>acres burned (local data)</w:t>
            </w:r>
          </w:p>
        </w:tc>
        <w:tc>
          <w:tcPr>
            <w:tcW w:type="dxa" w:w="1604"/>
          </w:tcPr>
          <w:p>
            <w:pPr>
              <w:spacing w:after="0"/>
              <w:jc w:val="right"/>
            </w:pPr>
            <w:r>
              <w:rPr>
                <w:sz w:val="16"/>
              </w:rPr>
              <w:t>0</w:t>
            </w:r>
          </w:p>
        </w:tc>
        <w:tc>
          <w:tcPr>
            <w:tcW w:type="dxa" w:w="1730"/>
          </w:tcPr>
          <w:p>
            <w:pPr>
              <w:spacing w:after="0"/>
              <w:jc w:val="left"/>
            </w:pPr>
          </w:p>
        </w:tc>
        <w:tc>
          <w:tcPr>
            <w:tcW w:type="dxa" w:w="1538"/>
          </w:tcPr>
          <w:p>
            <w:pPr>
              <w:spacing w:after="0"/>
              <w:jc w:val="left"/>
            </w:pPr>
          </w:p>
        </w:tc>
        <w:tc>
          <w:tcPr>
            <w:tcW w:type="dxa" w:w="1566"/>
          </w:tcPr>
          <w:p>
            <w:pPr>
              <w:spacing w:after="0"/>
              <w:jc w:val="left"/>
            </w:pPr>
          </w:p>
        </w:tc>
        <w:tc>
          <w:tcPr>
            <w:tcW w:type="dxa" w:w="2347"/>
          </w:tcPr>
          <w:p>
            <w:pPr>
              <w:spacing w:after="0"/>
              <w:jc w:val="left"/>
            </w:pPr>
          </w:p>
        </w:tc>
        <w:tc>
          <w:tcPr>
            <w:tcW w:type="dxa" w:w="1880"/>
          </w:tcPr>
          <w:p>
            <w:pPr>
              <w:spacing w:after="0"/>
              <w:jc w:val="left"/>
            </w:pPr>
            <w:r>
              <w:rPr>
                <w:sz w:val="16"/>
              </w:rPr>
              <w:t>Acres burned: in event narratives only (local data needed).</w:t>
            </w:r>
          </w:p>
        </w:tc>
      </w:tr>
      <w:tr>
        <w:trPr>
          <w:cantSplit/>
        </w:trPr>
        <w:tc>
          <w:tcPr>
            <w:tcW w:type="dxa" w:w="1694"/>
          </w:tcPr>
          <w:p>
            <w:pPr>
              <w:spacing w:after="0"/>
              <w:jc w:val="left"/>
            </w:pPr>
            <w:r>
              <w:rPr>
                <w:sz w:val="16"/>
              </w:rPr>
              <w:t>Winter Storm, Heavy Snow, Blizzard, Lake-Effect Snow, Winter Weather, Sleet</w:t>
            </w:r>
          </w:p>
        </w:tc>
        <w:tc>
          <w:tcPr>
            <w:tcW w:type="dxa" w:w="1753"/>
          </w:tcPr>
          <w:p>
            <w:pPr>
              <w:spacing w:after="0"/>
              <w:jc w:val="left"/>
            </w:pPr>
            <w:r>
              <w:rPr>
                <w:sz w:val="16"/>
              </w:rPr>
              <w:t>none in data (snowfall: local data)</w:t>
            </w:r>
          </w:p>
        </w:tc>
        <w:tc>
          <w:tcPr>
            <w:tcW w:type="dxa" w:w="1604"/>
          </w:tcPr>
          <w:p>
            <w:pPr>
              <w:spacing w:after="0"/>
              <w:jc w:val="right"/>
            </w:pPr>
            <w:r>
              <w:rPr>
                <w:sz w:val="16"/>
              </w:rPr>
              <w:t>65 records, 1996 to 2025 (65 zone-level)</w:t>
            </w:r>
          </w:p>
        </w:tc>
        <w:tc>
          <w:tcPr>
            <w:tcW w:type="dxa" w:w="1730"/>
          </w:tcPr>
          <w:p>
            <w:pPr>
              <w:spacing w:after="0"/>
              <w:jc w:val="left"/>
            </w:pPr>
          </w:p>
        </w:tc>
        <w:tc>
          <w:tcPr>
            <w:tcW w:type="dxa" w:w="1538"/>
          </w:tcPr>
          <w:p>
            <w:pPr>
              <w:spacing w:after="0"/>
              <w:jc w:val="left"/>
            </w:pPr>
            <w:r>
              <w:rPr>
                <w:sz w:val="16"/>
              </w:rPr>
              <w:t>Winter Storm, 2018-04-14, $1,000,000 property; $0 crops (2018 dollars); NWS zone MIZ062</w:t>
            </w:r>
          </w:p>
        </w:tc>
        <w:tc>
          <w:tcPr>
            <w:tcW w:type="dxa" w:w="1566"/>
          </w:tcPr>
          <w:p>
            <w:pPr>
              <w:spacing w:after="0"/>
              <w:jc w:val="left"/>
            </w:pPr>
          </w:p>
        </w:tc>
        <w:tc>
          <w:tcPr>
            <w:tcW w:type="dxa" w:w="2347"/>
          </w:tcPr>
          <w:p>
            <w:pPr>
              <w:spacing w:after="0"/>
              <w:jc w:val="left"/>
            </w:pPr>
            <w:r>
              <w:rPr>
                <w:sz w:val="16"/>
              </w:rPr>
              <w:t>Countywide (zone-level records).</w:t>
            </w:r>
          </w:p>
        </w:tc>
        <w:tc>
          <w:tcPr>
            <w:tcW w:type="dxa" w:w="188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6"/>
        <w:gridCol w:w="1136"/>
        <w:gridCol w:w="1136"/>
        <w:gridCol w:w="1527"/>
        <w:gridCol w:w="2700"/>
        <w:gridCol w:w="2505"/>
        <w:gridCol w:w="2994"/>
        <w:gridCol w:w="979"/>
      </w:tblGrid>
      <w:tr>
        <w:trPr>
          <w:cantSplit/>
          <w:tblHeader/>
        </w:trPr>
        <w:tc>
          <w:tcPr>
            <w:tcW w:type="dxa" w:w="1136"/>
            <w:shd w:val="clear" w:color="auto" w:fill="E8E8E8"/>
          </w:tcPr>
          <w:p>
            <w:pPr>
              <w:spacing w:after="0"/>
              <w:jc w:val="left"/>
            </w:pPr>
            <w:r>
              <w:rPr>
                <w:b/>
                <w:sz w:val="16"/>
              </w:rPr>
              <w:t>Declared</w:t>
            </w:r>
          </w:p>
        </w:tc>
        <w:tc>
          <w:tcPr>
            <w:tcW w:type="dxa" w:w="1136"/>
            <w:shd w:val="clear" w:color="auto" w:fill="E8E8E8"/>
          </w:tcPr>
          <w:p>
            <w:pPr>
              <w:spacing w:after="0"/>
              <w:jc w:val="left"/>
            </w:pPr>
            <w:r>
              <w:rPr>
                <w:b/>
                <w:sz w:val="16"/>
              </w:rPr>
              <w:t>Incident began</w:t>
            </w:r>
          </w:p>
        </w:tc>
        <w:tc>
          <w:tcPr>
            <w:tcW w:type="dxa" w:w="1136"/>
            <w:shd w:val="clear" w:color="auto" w:fill="E8E8E8"/>
          </w:tcPr>
          <w:p>
            <w:pPr>
              <w:spacing w:after="0"/>
              <w:jc w:val="left"/>
            </w:pPr>
            <w:r>
              <w:rPr>
                <w:b/>
                <w:sz w:val="16"/>
              </w:rPr>
              <w:t>FEMA number</w:t>
            </w:r>
          </w:p>
        </w:tc>
        <w:tc>
          <w:tcPr>
            <w:tcW w:type="dxa" w:w="1527"/>
            <w:shd w:val="clear" w:color="auto" w:fill="E8E8E8"/>
          </w:tcPr>
          <w:p>
            <w:pPr>
              <w:spacing w:after="0"/>
              <w:jc w:val="left"/>
            </w:pPr>
            <w:r>
              <w:rPr>
                <w:b/>
                <w:sz w:val="16"/>
              </w:rPr>
              <w:t>Type</w:t>
            </w:r>
          </w:p>
        </w:tc>
        <w:tc>
          <w:tcPr>
            <w:tcW w:type="dxa" w:w="2700"/>
            <w:shd w:val="clear" w:color="auto" w:fill="E8E8E8"/>
          </w:tcPr>
          <w:p>
            <w:pPr>
              <w:spacing w:after="0"/>
              <w:jc w:val="left"/>
            </w:pPr>
            <w:r>
              <w:rPr>
                <w:b/>
                <w:sz w:val="16"/>
              </w:rPr>
              <w:t>Title</w:t>
            </w:r>
          </w:p>
        </w:tc>
        <w:tc>
          <w:tcPr>
            <w:tcW w:type="dxa" w:w="2505"/>
            <w:shd w:val="clear" w:color="auto" w:fill="E8E8E8"/>
          </w:tcPr>
          <w:p>
            <w:pPr>
              <w:spacing w:after="0"/>
              <w:jc w:val="left"/>
            </w:pPr>
            <w:r>
              <w:rPr>
                <w:b/>
                <w:sz w:val="16"/>
              </w:rPr>
              <w:t>Mapped hazard</w:t>
            </w:r>
          </w:p>
        </w:tc>
        <w:tc>
          <w:tcPr>
            <w:tcW w:type="dxa" w:w="2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9"/>
            <w:shd w:val="clear" w:color="auto" w:fill="E8E8E8"/>
          </w:tcPr>
          <w:p>
            <w:pPr>
              <w:spacing w:after="0"/>
              <w:jc w:val="left"/>
            </w:pPr>
            <w:r>
              <w:rPr>
                <w:b/>
                <w:sz w:val="16"/>
              </w:rPr>
              <w:t>Notes</w:t>
            </w:r>
          </w:p>
        </w:tc>
      </w:tr>
      <w:tr>
        <w:trPr>
          <w:cantSplit/>
        </w:trPr>
        <w:tc>
          <w:tcPr>
            <w:tcW w:type="dxa" w:w="1136"/>
          </w:tcPr>
          <w:p>
            <w:pPr>
              <w:spacing w:after="0"/>
              <w:jc w:val="left"/>
            </w:pPr>
            <w:r>
              <w:rPr>
                <w:sz w:val="16"/>
              </w:rPr>
              <w:t>2020-03-27</w:t>
            </w:r>
          </w:p>
        </w:tc>
        <w:tc>
          <w:tcPr>
            <w:tcW w:type="dxa" w:w="1136"/>
          </w:tcPr>
          <w:p>
            <w:pPr>
              <w:spacing w:after="0"/>
              <w:jc w:val="left"/>
            </w:pPr>
            <w:r>
              <w:rPr>
                <w:sz w:val="16"/>
              </w:rPr>
              <w:t>2020-01-20</w:t>
            </w:r>
          </w:p>
        </w:tc>
        <w:tc>
          <w:tcPr>
            <w:tcW w:type="dxa" w:w="1136"/>
          </w:tcPr>
          <w:p>
            <w:pPr>
              <w:spacing w:after="0"/>
              <w:jc w:val="left"/>
            </w:pPr>
            <w:r>
              <w:rPr>
                <w:sz w:val="16"/>
              </w:rPr>
              <w:t>DR-4494-MI</w:t>
            </w:r>
          </w:p>
        </w:tc>
        <w:tc>
          <w:tcPr>
            <w:tcW w:type="dxa" w:w="1527"/>
          </w:tcPr>
          <w:p>
            <w:pPr>
              <w:spacing w:after="0"/>
              <w:jc w:val="left"/>
            </w:pPr>
            <w:r>
              <w:rPr>
                <w:sz w:val="16"/>
              </w:rPr>
              <w:t>Major disaster</w:t>
            </w:r>
          </w:p>
        </w:tc>
        <w:tc>
          <w:tcPr>
            <w:tcW w:type="dxa" w:w="2700"/>
          </w:tcPr>
          <w:p>
            <w:pPr>
              <w:spacing w:after="0"/>
              <w:jc w:val="left"/>
            </w:pPr>
            <w:r>
              <w:rPr>
                <w:sz w:val="16"/>
              </w:rPr>
              <w:t>COVID-19 Pandemic</w:t>
            </w:r>
          </w:p>
        </w:tc>
        <w:tc>
          <w:tcPr>
            <w:tcW w:type="dxa" w:w="2505"/>
          </w:tcPr>
          <w:p>
            <w:pPr>
              <w:spacing w:after="0"/>
              <w:jc w:val="left"/>
            </w:pPr>
            <w:r>
              <w:rPr>
                <w:sz w:val="16"/>
              </w:rPr>
              <w:t>Non-natural, not counted</w:t>
            </w:r>
          </w:p>
        </w:tc>
        <w:tc>
          <w:tcPr>
            <w:tcW w:type="dxa" w:w="2994"/>
          </w:tcPr>
          <w:p>
            <w:pPr>
              <w:spacing w:after="0"/>
              <w:jc w:val="right"/>
            </w:pPr>
            <w:r>
              <w:rPr>
                <w:sz w:val="16"/>
              </w:rPr>
              <w:t>$4,927,799.40</w:t>
            </w:r>
          </w:p>
        </w:tc>
        <w:tc>
          <w:tcPr>
            <w:tcW w:type="dxa" w:w="979"/>
          </w:tcPr>
          <w:p>
            <w:pPr>
              <w:spacing w:after="0"/>
              <w:jc w:val="left"/>
            </w:pPr>
          </w:p>
        </w:tc>
      </w:tr>
      <w:tr>
        <w:trPr>
          <w:cantSplit/>
        </w:trPr>
        <w:tc>
          <w:tcPr>
            <w:tcW w:type="dxa" w:w="1136"/>
          </w:tcPr>
          <w:p>
            <w:pPr>
              <w:spacing w:after="0"/>
              <w:jc w:val="left"/>
            </w:pPr>
            <w:r>
              <w:rPr>
                <w:sz w:val="16"/>
              </w:rPr>
              <w:t>2020-03-13</w:t>
            </w:r>
          </w:p>
        </w:tc>
        <w:tc>
          <w:tcPr>
            <w:tcW w:type="dxa" w:w="1136"/>
          </w:tcPr>
          <w:p>
            <w:pPr>
              <w:spacing w:after="0"/>
              <w:jc w:val="left"/>
            </w:pPr>
            <w:r>
              <w:rPr>
                <w:sz w:val="16"/>
              </w:rPr>
              <w:t>2020-01-20</w:t>
            </w:r>
          </w:p>
        </w:tc>
        <w:tc>
          <w:tcPr>
            <w:tcW w:type="dxa" w:w="1136"/>
          </w:tcPr>
          <w:p>
            <w:pPr>
              <w:spacing w:after="0"/>
              <w:jc w:val="left"/>
            </w:pPr>
            <w:r>
              <w:rPr>
                <w:sz w:val="16"/>
              </w:rPr>
              <w:t>EM-3455-MI</w:t>
            </w:r>
          </w:p>
        </w:tc>
        <w:tc>
          <w:tcPr>
            <w:tcW w:type="dxa" w:w="1527"/>
          </w:tcPr>
          <w:p>
            <w:pPr>
              <w:spacing w:after="0"/>
              <w:jc w:val="left"/>
            </w:pPr>
            <w:r>
              <w:rPr>
                <w:sz w:val="16"/>
              </w:rPr>
              <w:t>Emergency</w:t>
            </w:r>
          </w:p>
        </w:tc>
        <w:tc>
          <w:tcPr>
            <w:tcW w:type="dxa" w:w="2700"/>
          </w:tcPr>
          <w:p>
            <w:pPr>
              <w:spacing w:after="0"/>
              <w:jc w:val="left"/>
            </w:pPr>
            <w:r>
              <w:rPr>
                <w:sz w:val="16"/>
              </w:rPr>
              <w:t>COVID-19</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DR-4494</w:t>
            </w:r>
          </w:p>
        </w:tc>
      </w:tr>
      <w:tr>
        <w:trPr>
          <w:cantSplit/>
        </w:trPr>
        <w:tc>
          <w:tcPr>
            <w:tcW w:type="dxa" w:w="1136"/>
          </w:tcPr>
          <w:p>
            <w:pPr>
              <w:spacing w:after="0"/>
              <w:jc w:val="left"/>
            </w:pPr>
            <w:r>
              <w:rPr>
                <w:sz w:val="16"/>
              </w:rPr>
              <w:t>2005-09-07</w:t>
            </w:r>
          </w:p>
        </w:tc>
        <w:tc>
          <w:tcPr>
            <w:tcW w:type="dxa" w:w="1136"/>
          </w:tcPr>
          <w:p>
            <w:pPr>
              <w:spacing w:after="0"/>
              <w:jc w:val="left"/>
            </w:pPr>
            <w:r>
              <w:rPr>
                <w:sz w:val="16"/>
              </w:rPr>
              <w:t>2005-08-29</w:t>
            </w:r>
          </w:p>
        </w:tc>
        <w:tc>
          <w:tcPr>
            <w:tcW w:type="dxa" w:w="1136"/>
          </w:tcPr>
          <w:p>
            <w:pPr>
              <w:spacing w:after="0"/>
              <w:jc w:val="left"/>
            </w:pPr>
            <w:r>
              <w:rPr>
                <w:sz w:val="16"/>
              </w:rPr>
              <w:t>EM-3225-MI</w:t>
            </w:r>
          </w:p>
        </w:tc>
        <w:tc>
          <w:tcPr>
            <w:tcW w:type="dxa" w:w="1527"/>
          </w:tcPr>
          <w:p>
            <w:pPr>
              <w:spacing w:after="0"/>
              <w:jc w:val="left"/>
            </w:pPr>
            <w:r>
              <w:rPr>
                <w:sz w:val="16"/>
              </w:rPr>
              <w:t>Emergency</w:t>
            </w:r>
          </w:p>
        </w:tc>
        <w:tc>
          <w:tcPr>
            <w:tcW w:type="dxa" w:w="2700"/>
          </w:tcPr>
          <w:p>
            <w:pPr>
              <w:spacing w:after="0"/>
              <w:jc w:val="left"/>
            </w:pPr>
            <w:r>
              <w:rPr>
                <w:sz w:val="16"/>
              </w:rPr>
              <w:t>Hurricane Katrina Evacuation</w:t>
            </w:r>
          </w:p>
        </w:tc>
        <w:tc>
          <w:tcPr>
            <w:tcW w:type="dxa" w:w="2505"/>
          </w:tcPr>
          <w:p>
            <w:pPr>
              <w:spacing w:after="0"/>
              <w:jc w:val="left"/>
            </w:pPr>
            <w:r>
              <w:rPr>
                <w:sz w:val="16"/>
              </w:rPr>
              <w:t>Hurricane: evacuation support, not a local hazard event;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2003-09-23</w:t>
            </w:r>
          </w:p>
        </w:tc>
        <w:tc>
          <w:tcPr>
            <w:tcW w:type="dxa" w:w="1136"/>
          </w:tcPr>
          <w:p>
            <w:pPr>
              <w:spacing w:after="0"/>
              <w:jc w:val="left"/>
            </w:pPr>
            <w:r>
              <w:rPr>
                <w:sz w:val="16"/>
              </w:rPr>
              <w:t>2003-08-14</w:t>
            </w:r>
          </w:p>
        </w:tc>
        <w:tc>
          <w:tcPr>
            <w:tcW w:type="dxa" w:w="1136"/>
          </w:tcPr>
          <w:p>
            <w:pPr>
              <w:spacing w:after="0"/>
              <w:jc w:val="left"/>
            </w:pPr>
            <w:r>
              <w:rPr>
                <w:sz w:val="16"/>
              </w:rPr>
              <w:t>EM-3189-MI</w:t>
            </w:r>
          </w:p>
        </w:tc>
        <w:tc>
          <w:tcPr>
            <w:tcW w:type="dxa" w:w="1527"/>
          </w:tcPr>
          <w:p>
            <w:pPr>
              <w:spacing w:after="0"/>
              <w:jc w:val="left"/>
            </w:pPr>
            <w:r>
              <w:rPr>
                <w:sz w:val="16"/>
              </w:rPr>
              <w:t>Emergency</w:t>
            </w:r>
          </w:p>
        </w:tc>
        <w:tc>
          <w:tcPr>
            <w:tcW w:type="dxa" w:w="2700"/>
          </w:tcPr>
          <w:p>
            <w:pPr>
              <w:spacing w:after="0"/>
              <w:jc w:val="left"/>
            </w:pPr>
            <w:r>
              <w:rPr>
                <w:sz w:val="16"/>
              </w:rPr>
              <w:t>Power Outage</w:t>
            </w:r>
          </w:p>
        </w:tc>
        <w:tc>
          <w:tcPr>
            <w:tcW w:type="dxa" w:w="2505"/>
          </w:tcPr>
          <w:p>
            <w:pPr>
              <w:spacing w:after="0"/>
              <w:jc w:val="left"/>
            </w:pPr>
            <w:r>
              <w:rPr>
                <w:sz w:val="16"/>
              </w:rPr>
              <w:t>Non-natural, not counted</w:t>
            </w:r>
          </w:p>
        </w:tc>
        <w:tc>
          <w:tcPr>
            <w:tcW w:type="dxa" w:w="2994"/>
          </w:tcPr>
          <w:p>
            <w:pPr>
              <w:spacing w:after="0"/>
              <w:jc w:val="right"/>
            </w:pPr>
            <w:r>
              <w:rPr>
                <w:sz w:val="16"/>
              </w:rPr>
              <w:t>$4,946.31</w:t>
            </w:r>
          </w:p>
        </w:tc>
        <w:tc>
          <w:tcPr>
            <w:tcW w:type="dxa" w:w="979"/>
          </w:tcPr>
          <w:p>
            <w:pPr>
              <w:spacing w:after="0"/>
              <w:jc w:val="left"/>
            </w:pPr>
          </w:p>
        </w:tc>
      </w:tr>
      <w:tr>
        <w:trPr>
          <w:cantSplit/>
        </w:trPr>
        <w:tc>
          <w:tcPr>
            <w:tcW w:type="dxa" w:w="1136"/>
          </w:tcPr>
          <w:p>
            <w:pPr>
              <w:spacing w:after="0"/>
              <w:jc w:val="left"/>
            </w:pPr>
            <w:r>
              <w:rPr>
                <w:sz w:val="16"/>
              </w:rPr>
              <w:t>2001-01-10</w:t>
            </w:r>
          </w:p>
        </w:tc>
        <w:tc>
          <w:tcPr>
            <w:tcW w:type="dxa" w:w="1136"/>
          </w:tcPr>
          <w:p>
            <w:pPr>
              <w:spacing w:after="0"/>
              <w:jc w:val="left"/>
            </w:pPr>
            <w:r>
              <w:rPr>
                <w:sz w:val="16"/>
              </w:rPr>
              <w:t>2000-12-11</w:t>
            </w:r>
          </w:p>
        </w:tc>
        <w:tc>
          <w:tcPr>
            <w:tcW w:type="dxa" w:w="1136"/>
          </w:tcPr>
          <w:p>
            <w:pPr>
              <w:spacing w:after="0"/>
              <w:jc w:val="left"/>
            </w:pPr>
            <w:r>
              <w:rPr>
                <w:sz w:val="16"/>
              </w:rPr>
              <w:t>EM-3160-MI</w:t>
            </w:r>
          </w:p>
        </w:tc>
        <w:tc>
          <w:tcPr>
            <w:tcW w:type="dxa" w:w="1527"/>
          </w:tcPr>
          <w:p>
            <w:pPr>
              <w:spacing w:after="0"/>
              <w:jc w:val="left"/>
            </w:pPr>
            <w:r>
              <w:rPr>
                <w:sz w:val="16"/>
              </w:rPr>
              <w:t>Emergency</w:t>
            </w:r>
          </w:p>
        </w:tc>
        <w:tc>
          <w:tcPr>
            <w:tcW w:type="dxa" w:w="2700"/>
          </w:tcPr>
          <w:p>
            <w:pPr>
              <w:spacing w:after="0"/>
              <w:jc w:val="left"/>
            </w:pPr>
            <w:r>
              <w:rPr>
                <w:sz w:val="16"/>
              </w:rPr>
              <w:t>Snow</w:t>
            </w:r>
          </w:p>
        </w:tc>
        <w:tc>
          <w:tcPr>
            <w:tcW w:type="dxa" w:w="2505"/>
          </w:tcPr>
          <w:p>
            <w:pPr>
              <w:spacing w:after="0"/>
              <w:jc w:val="left"/>
            </w:pPr>
            <w:r>
              <w:rPr>
                <w:sz w:val="16"/>
              </w:rPr>
              <w:t>Winter Weather</w:t>
            </w:r>
          </w:p>
        </w:tc>
        <w:tc>
          <w:tcPr>
            <w:tcW w:type="dxa" w:w="2994"/>
          </w:tcPr>
          <w:p>
            <w:pPr>
              <w:spacing w:after="0"/>
              <w:jc w:val="right"/>
            </w:pPr>
            <w:r>
              <w:rPr>
                <w:sz w:val="16"/>
              </w:rPr>
              <w:t>$119,594.74</w:t>
            </w:r>
          </w:p>
        </w:tc>
        <w:tc>
          <w:tcPr>
            <w:tcW w:type="dxa" w:w="979"/>
          </w:tcPr>
          <w:p>
            <w:pPr>
              <w:spacing w:after="0"/>
              <w:jc w:val="left"/>
            </w:pPr>
          </w:p>
        </w:tc>
      </w:tr>
      <w:tr>
        <w:trPr>
          <w:cantSplit/>
        </w:trPr>
        <w:tc>
          <w:tcPr>
            <w:tcW w:type="dxa" w:w="1136"/>
          </w:tcPr>
          <w:p>
            <w:pPr>
              <w:spacing w:after="0"/>
              <w:jc w:val="left"/>
            </w:pPr>
            <w:r>
              <w:rPr>
                <w:sz w:val="16"/>
              </w:rPr>
              <w:t>1996-07-23</w:t>
            </w:r>
          </w:p>
        </w:tc>
        <w:tc>
          <w:tcPr>
            <w:tcW w:type="dxa" w:w="1136"/>
          </w:tcPr>
          <w:p>
            <w:pPr>
              <w:spacing w:after="0"/>
              <w:jc w:val="left"/>
            </w:pPr>
            <w:r>
              <w:rPr>
                <w:sz w:val="16"/>
              </w:rPr>
              <w:t>1996-06-21</w:t>
            </w:r>
          </w:p>
        </w:tc>
        <w:tc>
          <w:tcPr>
            <w:tcW w:type="dxa" w:w="1136"/>
          </w:tcPr>
          <w:p>
            <w:pPr>
              <w:spacing w:after="0"/>
              <w:jc w:val="left"/>
            </w:pPr>
            <w:r>
              <w:rPr>
                <w:sz w:val="16"/>
              </w:rPr>
              <w:t>DR-1128-MI</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1986-09-18</w:t>
            </w:r>
          </w:p>
        </w:tc>
        <w:tc>
          <w:tcPr>
            <w:tcW w:type="dxa" w:w="1136"/>
          </w:tcPr>
          <w:p>
            <w:pPr>
              <w:spacing w:after="0"/>
              <w:jc w:val="left"/>
            </w:pPr>
            <w:r>
              <w:rPr>
                <w:sz w:val="16"/>
              </w:rPr>
              <w:t>1986-09-10</w:t>
            </w:r>
          </w:p>
        </w:tc>
        <w:tc>
          <w:tcPr>
            <w:tcW w:type="dxa" w:w="1136"/>
          </w:tcPr>
          <w:p>
            <w:pPr>
              <w:spacing w:after="0"/>
              <w:jc w:val="left"/>
            </w:pPr>
            <w:r>
              <w:rPr>
                <w:sz w:val="16"/>
              </w:rPr>
              <w:t>DR-774-MI</w:t>
            </w:r>
          </w:p>
        </w:tc>
        <w:tc>
          <w:tcPr>
            <w:tcW w:type="dxa" w:w="1527"/>
          </w:tcPr>
          <w:p>
            <w:pPr>
              <w:spacing w:after="0"/>
              <w:jc w:val="left"/>
            </w:pPr>
            <w:r>
              <w:rPr>
                <w:sz w:val="16"/>
              </w:rPr>
              <w:t>Major disaster</w:t>
            </w:r>
          </w:p>
        </w:tc>
        <w:tc>
          <w:tcPr>
            <w:tcW w:type="dxa" w:w="2700"/>
          </w:tcPr>
          <w:p>
            <w:pPr>
              <w:spacing w:after="0"/>
              <w:jc w:val="left"/>
            </w:pPr>
            <w:r>
              <w:rPr>
                <w:sz w:val="16"/>
              </w:rPr>
              <w:t>Severe Storms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1985-09-18</w:t>
            </w:r>
          </w:p>
        </w:tc>
        <w:tc>
          <w:tcPr>
            <w:tcW w:type="dxa" w:w="1136"/>
          </w:tcPr>
          <w:p>
            <w:pPr>
              <w:spacing w:after="0"/>
              <w:jc w:val="left"/>
            </w:pPr>
            <w:r>
              <w:rPr>
                <w:sz w:val="16"/>
              </w:rPr>
              <w:t>1985-09-05</w:t>
            </w:r>
          </w:p>
        </w:tc>
        <w:tc>
          <w:tcPr>
            <w:tcW w:type="dxa" w:w="1136"/>
          </w:tcPr>
          <w:p>
            <w:pPr>
              <w:spacing w:after="0"/>
              <w:jc w:val="left"/>
            </w:pPr>
            <w:r>
              <w:rPr>
                <w:sz w:val="16"/>
              </w:rPr>
              <w:t>DR-744-MI</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1978-01-27</w:t>
            </w:r>
          </w:p>
        </w:tc>
        <w:tc>
          <w:tcPr>
            <w:tcW w:type="dxa" w:w="1136"/>
          </w:tcPr>
          <w:p>
            <w:pPr>
              <w:spacing w:after="0"/>
              <w:jc w:val="left"/>
            </w:pPr>
            <w:r>
              <w:rPr>
                <w:sz w:val="16"/>
              </w:rPr>
              <w:t>1978-01-27</w:t>
            </w:r>
          </w:p>
        </w:tc>
        <w:tc>
          <w:tcPr>
            <w:tcW w:type="dxa" w:w="1136"/>
          </w:tcPr>
          <w:p>
            <w:pPr>
              <w:spacing w:after="0"/>
              <w:jc w:val="left"/>
            </w:pPr>
            <w:r>
              <w:rPr>
                <w:sz w:val="16"/>
              </w:rPr>
              <w:t>EM-3057-MI</w:t>
            </w:r>
          </w:p>
        </w:tc>
        <w:tc>
          <w:tcPr>
            <w:tcW w:type="dxa" w:w="1527"/>
          </w:tcPr>
          <w:p>
            <w:pPr>
              <w:spacing w:after="0"/>
              <w:jc w:val="left"/>
            </w:pPr>
            <w:r>
              <w:rPr>
                <w:sz w:val="16"/>
              </w:rPr>
              <w:t>Emergency</w:t>
            </w:r>
          </w:p>
        </w:tc>
        <w:tc>
          <w:tcPr>
            <w:tcW w:type="dxa" w:w="2700"/>
          </w:tcPr>
          <w:p>
            <w:pPr>
              <w:spacing w:after="0"/>
              <w:jc w:val="left"/>
            </w:pPr>
            <w:r>
              <w:rPr>
                <w:sz w:val="16"/>
              </w:rPr>
              <w:t>Blizzards &amp; Snowstorms</w:t>
            </w:r>
          </w:p>
        </w:tc>
        <w:tc>
          <w:tcPr>
            <w:tcW w:type="dxa" w:w="2505"/>
          </w:tcPr>
          <w:p>
            <w:pPr>
              <w:spacing w:after="0"/>
              <w:jc w:val="left"/>
            </w:pPr>
            <w:r>
              <w:rPr>
                <w:sz w:val="16"/>
              </w:rPr>
              <w:t>Winter Weather</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1976-03-19</w:t>
            </w:r>
          </w:p>
        </w:tc>
        <w:tc>
          <w:tcPr>
            <w:tcW w:type="dxa" w:w="1136"/>
          </w:tcPr>
          <w:p>
            <w:pPr>
              <w:spacing w:after="0"/>
              <w:jc w:val="left"/>
            </w:pPr>
            <w:r>
              <w:rPr>
                <w:sz w:val="16"/>
              </w:rPr>
              <w:t>1976-03-19</w:t>
            </w:r>
          </w:p>
        </w:tc>
        <w:tc>
          <w:tcPr>
            <w:tcW w:type="dxa" w:w="1136"/>
          </w:tcPr>
          <w:p>
            <w:pPr>
              <w:spacing w:after="0"/>
              <w:jc w:val="left"/>
            </w:pPr>
            <w:r>
              <w:rPr>
                <w:sz w:val="16"/>
              </w:rPr>
              <w:t>DR-495-MI</w:t>
            </w:r>
          </w:p>
        </w:tc>
        <w:tc>
          <w:tcPr>
            <w:tcW w:type="dxa" w:w="1527"/>
          </w:tcPr>
          <w:p>
            <w:pPr>
              <w:spacing w:after="0"/>
              <w:jc w:val="left"/>
            </w:pPr>
            <w:r>
              <w:rPr>
                <w:sz w:val="16"/>
              </w:rPr>
              <w:t>Major disaster</w:t>
            </w:r>
          </w:p>
        </w:tc>
        <w:tc>
          <w:tcPr>
            <w:tcW w:type="dxa" w:w="2700"/>
          </w:tcPr>
          <w:p>
            <w:pPr>
              <w:spacing w:after="0"/>
              <w:jc w:val="left"/>
            </w:pPr>
            <w:r>
              <w:rPr>
                <w:sz w:val="16"/>
              </w:rPr>
              <w:t>Severe Storms, Tornadoes, Icing &amp; Flooding</w:t>
            </w:r>
          </w:p>
        </w:tc>
        <w:tc>
          <w:tcPr>
            <w:tcW w:type="dxa" w:w="2505"/>
          </w:tcPr>
          <w:p>
            <w:pPr>
              <w:spacing w:after="0"/>
              <w:jc w:val="left"/>
            </w:pPr>
            <w:r>
              <w:rPr>
                <w:sz w:val="16"/>
              </w:rPr>
              <w:t>Inland Flooding; Tornado</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1975-04-26</w:t>
            </w:r>
          </w:p>
        </w:tc>
        <w:tc>
          <w:tcPr>
            <w:tcW w:type="dxa" w:w="1136"/>
          </w:tcPr>
          <w:p>
            <w:pPr>
              <w:spacing w:after="0"/>
              <w:jc w:val="left"/>
            </w:pPr>
            <w:r>
              <w:rPr>
                <w:sz w:val="16"/>
              </w:rPr>
              <w:t>1975-04-26</w:t>
            </w:r>
          </w:p>
        </w:tc>
        <w:tc>
          <w:tcPr>
            <w:tcW w:type="dxa" w:w="1136"/>
          </w:tcPr>
          <w:p>
            <w:pPr>
              <w:spacing w:after="0"/>
              <w:jc w:val="left"/>
            </w:pPr>
            <w:r>
              <w:rPr>
                <w:sz w:val="16"/>
              </w:rPr>
              <w:t>DR-465-MI</w:t>
            </w:r>
          </w:p>
        </w:tc>
        <w:tc>
          <w:tcPr>
            <w:tcW w:type="dxa" w:w="1527"/>
          </w:tcPr>
          <w:p>
            <w:pPr>
              <w:spacing w:after="0"/>
              <w:jc w:val="left"/>
            </w:pPr>
            <w:r>
              <w:rPr>
                <w:sz w:val="16"/>
              </w:rPr>
              <w:t>Major disaster</w:t>
            </w:r>
          </w:p>
        </w:tc>
        <w:tc>
          <w:tcPr>
            <w:tcW w:type="dxa" w:w="2700"/>
          </w:tcPr>
          <w:p>
            <w:pPr>
              <w:spacing w:after="0"/>
              <w:jc w:val="left"/>
            </w:pPr>
            <w:r>
              <w:rPr>
                <w:sz w:val="16"/>
              </w:rPr>
              <w:t>Severe Storms, High Winds &amp; Flooding</w:t>
            </w:r>
          </w:p>
        </w:tc>
        <w:tc>
          <w:tcPr>
            <w:tcW w:type="dxa" w:w="2505"/>
          </w:tcPr>
          <w:p>
            <w:pPr>
              <w:spacing w:after="0"/>
              <w:jc w:val="left"/>
            </w:pPr>
            <w:r>
              <w:rPr>
                <w:sz w:val="16"/>
              </w:rPr>
              <w:t>Inland Flooding (primary); also designated: Strong Wind</w:t>
            </w:r>
          </w:p>
        </w:tc>
        <w:tc>
          <w:tcPr>
            <w:tcW w:type="dxa" w:w="2994"/>
          </w:tcPr>
          <w:p>
            <w:pPr>
              <w:spacing w:after="0"/>
              <w:jc w:val="right"/>
            </w:pPr>
            <w:r>
              <w:rPr>
                <w:sz w:val="16"/>
              </w:rPr>
              <w:t>no Public Assistance recorded</w:t>
            </w:r>
          </w:p>
        </w:tc>
        <w:tc>
          <w:tcPr>
            <w:tcW w:type="dxa" w:w="9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86</w:t>
            </w:r>
          </w:p>
        </w:tc>
        <w:tc>
          <w:tcPr>
            <w:tcW w:type="dxa" w:w="1069"/>
          </w:tcPr>
          <w:p>
            <w:pPr>
              <w:spacing w:after="0"/>
              <w:jc w:val="right"/>
            </w:pPr>
            <w:r>
              <w:rPr>
                <w:sz w:val="16"/>
              </w:rPr>
              <w:t>7</w:t>
            </w:r>
          </w:p>
        </w:tc>
        <w:tc>
          <w:tcPr>
            <w:tcW w:type="dxa" w:w="1738"/>
          </w:tcPr>
          <w:p>
            <w:pPr>
              <w:spacing w:after="0"/>
              <w:jc w:val="right"/>
            </w:pPr>
            <w:r>
              <w:rPr>
                <w:sz w:val="16"/>
              </w:rPr>
              <w:t>0</w:t>
            </w: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14</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296</w:t>
            </w:r>
          </w:p>
        </w:tc>
        <w:tc>
          <w:tcPr>
            <w:tcW w:type="dxa" w:w="1069"/>
          </w:tcPr>
          <w:p>
            <w:pPr>
              <w:spacing w:after="0"/>
              <w:jc w:val="right"/>
            </w:pPr>
            <w:r>
              <w:rPr>
                <w:sz w:val="16"/>
              </w:rPr>
              <w:t>35</w:t>
            </w:r>
          </w:p>
        </w:tc>
        <w:tc>
          <w:tcPr>
            <w:tcW w:type="dxa" w:w="1738"/>
          </w:tcPr>
          <w:p>
            <w:pPr>
              <w:spacing w:after="0"/>
              <w:jc w:val="right"/>
            </w:pPr>
            <w:r>
              <w:rPr>
                <w:sz w:val="16"/>
              </w:rPr>
              <w:t>5</w:t>
            </w:r>
          </w:p>
        </w:tc>
        <w:tc>
          <w:tcPr>
            <w:tcW w:type="dxa" w:w="762"/>
          </w:tcPr>
          <w:p>
            <w:pPr>
              <w:spacing w:after="0"/>
              <w:jc w:val="right"/>
            </w:pPr>
            <w:r>
              <w:rPr>
                <w:sz w:val="16"/>
              </w:rPr>
              <w:t>36</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29 High Wind and 4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65</w:t>
            </w:r>
          </w:p>
        </w:tc>
        <w:tc>
          <w:tcPr>
            <w:tcW w:type="dxa" w:w="1069"/>
          </w:tcPr>
          <w:p>
            <w:pPr>
              <w:spacing w:after="0"/>
              <w:jc w:val="right"/>
            </w:pPr>
            <w:r>
              <w:rPr>
                <w:sz w:val="16"/>
              </w:rPr>
              <w:t>4</w:t>
            </w:r>
          </w:p>
        </w:tc>
        <w:tc>
          <w:tcPr>
            <w:tcW w:type="dxa" w:w="1738"/>
          </w:tcPr>
          <w:p>
            <w:pPr>
              <w:spacing w:after="0"/>
              <w:jc w:val="right"/>
            </w:pPr>
            <w:r>
              <w:rPr>
                <w:sz w:val="16"/>
              </w:rPr>
              <w:t>1</w:t>
            </w:r>
          </w:p>
        </w:tc>
        <w:tc>
          <w:tcPr>
            <w:tcW w:type="dxa" w:w="762"/>
          </w:tcPr>
          <w:p>
            <w:pPr>
              <w:spacing w:after="0"/>
              <w:jc w:val="right"/>
            </w:pPr>
            <w:r>
              <w:rPr>
                <w:sz w:val="16"/>
              </w:rPr>
              <w:t>5</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6"/>
        <w:gridCol w:w="1460"/>
        <w:gridCol w:w="1853"/>
        <w:gridCol w:w="971"/>
        <w:gridCol w:w="2866"/>
        <w:gridCol w:w="1243"/>
        <w:gridCol w:w="3256"/>
      </w:tblGrid>
      <w:tr>
        <w:trPr>
          <w:cantSplit/>
          <w:tblHeader/>
        </w:trPr>
        <w:tc>
          <w:tcPr>
            <w:tcW w:type="dxa" w:w="1037"/>
            <w:shd w:val="clear" w:color="auto" w:fill="E8E8E8"/>
          </w:tcPr>
          <w:p>
            <w:pPr>
              <w:spacing w:after="0"/>
              <w:jc w:val="left"/>
            </w:pPr>
            <w:r>
              <w:rPr>
                <w:b/>
                <w:sz w:val="16"/>
              </w:rPr>
              <w:t>Date</w:t>
            </w:r>
          </w:p>
        </w:tc>
        <w:tc>
          <w:tcPr>
            <w:tcW w:type="dxa" w:w="1426"/>
            <w:shd w:val="clear" w:color="auto" w:fill="E8E8E8"/>
          </w:tcPr>
          <w:p>
            <w:pPr>
              <w:spacing w:after="0"/>
              <w:jc w:val="left"/>
            </w:pPr>
            <w:r>
              <w:rPr>
                <w:b/>
                <w:sz w:val="16"/>
              </w:rPr>
              <w:t>Event type</w:t>
            </w:r>
          </w:p>
        </w:tc>
        <w:tc>
          <w:tcPr>
            <w:tcW w:type="dxa" w:w="1460"/>
            <w:shd w:val="clear" w:color="auto" w:fill="E8E8E8"/>
          </w:tcPr>
          <w:p>
            <w:pPr>
              <w:spacing w:after="0"/>
              <w:jc w:val="left"/>
            </w:pPr>
            <w:r>
              <w:rPr>
                <w:b/>
                <w:sz w:val="16"/>
              </w:rPr>
              <w:t>Magnitude or extent</w:t>
            </w:r>
          </w:p>
        </w:tc>
        <w:tc>
          <w:tcPr>
            <w:tcW w:type="dxa" w:w="1853"/>
            <w:shd w:val="clear" w:color="auto" w:fill="E8E8E8"/>
          </w:tcPr>
          <w:p>
            <w:pPr>
              <w:spacing w:after="0"/>
              <w:jc w:val="left"/>
            </w:pPr>
            <w:r>
              <w:rPr>
                <w:b/>
                <w:sz w:val="16"/>
              </w:rPr>
              <w:t>Damage</w:t>
            </w:r>
          </w:p>
          <w:p>
            <w:pPr>
              <w:spacing w:after="0"/>
              <w:jc w:val="left"/>
            </w:pPr>
            <w:r>
              <w:rPr>
                <w:i/>
                <w:color w:val="555555"/>
                <w:sz w:val="14"/>
              </w:rPr>
              <w:t>nominal dollars</w:t>
            </w:r>
          </w:p>
        </w:tc>
        <w:tc>
          <w:tcPr>
            <w:tcW w:type="dxa" w:w="97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66"/>
            <w:shd w:val="clear" w:color="auto" w:fill="E8E8E8"/>
          </w:tcPr>
          <w:p>
            <w:pPr>
              <w:spacing w:after="0"/>
              <w:jc w:val="left"/>
            </w:pPr>
            <w:r>
              <w:rPr>
                <w:b/>
                <w:sz w:val="16"/>
              </w:rPr>
              <w:t>Location</w:t>
            </w:r>
          </w:p>
        </w:tc>
        <w:tc>
          <w:tcPr>
            <w:tcW w:type="dxa" w:w="1243"/>
            <w:shd w:val="clear" w:color="auto" w:fill="E8E8E8"/>
          </w:tcPr>
          <w:p>
            <w:pPr>
              <w:spacing w:after="0"/>
              <w:jc w:val="left"/>
            </w:pPr>
            <w:r>
              <w:rPr>
                <w:b/>
                <w:sz w:val="16"/>
              </w:rPr>
              <w:t>Flags</w:t>
            </w:r>
          </w:p>
        </w:tc>
        <w:tc>
          <w:tcPr>
            <w:tcW w:type="dxa" w:w="32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2022-08-03</w:t>
            </w:r>
          </w:p>
        </w:tc>
        <w:tc>
          <w:tcPr>
            <w:tcW w:type="dxa" w:w="1426"/>
          </w:tcPr>
          <w:p>
            <w:pPr>
              <w:spacing w:after="0"/>
              <w:jc w:val="left"/>
            </w:pPr>
            <w:r>
              <w:rPr>
                <w:sz w:val="16"/>
              </w:rPr>
              <w:t>Thunderstorm Wind</w:t>
            </w:r>
          </w:p>
        </w:tc>
        <w:tc>
          <w:tcPr>
            <w:tcW w:type="dxa" w:w="1460"/>
          </w:tcPr>
          <w:p>
            <w:pPr>
              <w:spacing w:after="0"/>
              <w:jc w:val="left"/>
            </w:pPr>
            <w:r>
              <w:rPr>
                <w:sz w:val="16"/>
              </w:rPr>
              <w:t>54 kt (62 mph) estimated gust</w:t>
            </w:r>
          </w:p>
        </w:tc>
        <w:tc>
          <w:tcPr>
            <w:tcW w:type="dxa" w:w="1853"/>
          </w:tcPr>
          <w:p>
            <w:pPr>
              <w:spacing w:after="0"/>
              <w:jc w:val="left"/>
            </w:pPr>
            <w:r>
              <w:rPr>
                <w:sz w:val="16"/>
              </w:rPr>
              <w:t>$0 property; $0 crops (2022 dollars)</w:t>
            </w:r>
          </w:p>
        </w:tc>
        <w:tc>
          <w:tcPr>
            <w:tcW w:type="dxa" w:w="971"/>
          </w:tcPr>
          <w:p>
            <w:pPr>
              <w:spacing w:after="0"/>
              <w:jc w:val="right"/>
            </w:pPr>
            <w:r>
              <w:rPr>
                <w:sz w:val="16"/>
              </w:rPr>
              <w:t>1, 0</w:t>
            </w:r>
          </w:p>
        </w:tc>
        <w:tc>
          <w:tcPr>
            <w:tcW w:type="dxa" w:w="2866"/>
          </w:tcPr>
          <w:p>
            <w:pPr>
              <w:spacing w:after="0"/>
              <w:jc w:val="left"/>
            </w:pPr>
            <w:r>
              <w:rPr>
                <w:sz w:val="16"/>
              </w:rPr>
              <w:t>ATTICA</w:t>
            </w:r>
          </w:p>
        </w:tc>
        <w:tc>
          <w:tcPr>
            <w:tcW w:type="dxa" w:w="1243"/>
          </w:tcPr>
          <w:p>
            <w:pPr>
              <w:spacing w:after="0"/>
              <w:jc w:val="left"/>
            </w:pPr>
            <w:r>
              <w:rPr>
                <w:sz w:val="16"/>
              </w:rPr>
              <w:t>new since last plan; within last 5 years</w:t>
            </w:r>
          </w:p>
        </w:tc>
        <w:tc>
          <w:tcPr>
            <w:tcW w:type="dxa" w:w="3256"/>
          </w:tcPr>
          <w:p>
            <w:pPr>
              <w:spacing w:after="0"/>
              <w:jc w:val="left"/>
            </w:pPr>
            <w:r>
              <w:rPr>
                <w:sz w:val="16"/>
              </w:rPr>
              <w:t>deaths or injuries recorded</w:t>
            </w:r>
          </w:p>
        </w:tc>
      </w:tr>
      <w:tr>
        <w:trPr>
          <w:cantSplit/>
        </w:trPr>
        <w:tc>
          <w:tcPr>
            <w:tcW w:type="dxa" w:w="1037"/>
          </w:tcPr>
          <w:p>
            <w:pPr>
              <w:spacing w:after="0"/>
              <w:jc w:val="left"/>
            </w:pPr>
            <w:r>
              <w:rPr>
                <w:sz w:val="16"/>
              </w:rPr>
              <w:t>2013-12-21</w:t>
            </w:r>
          </w:p>
        </w:tc>
        <w:tc>
          <w:tcPr>
            <w:tcW w:type="dxa" w:w="1426"/>
          </w:tcPr>
          <w:p>
            <w:pPr>
              <w:spacing w:after="0"/>
              <w:jc w:val="left"/>
            </w:pPr>
            <w:r>
              <w:rPr>
                <w:sz w:val="16"/>
              </w:rPr>
              <w:t>Ice Storm</w:t>
            </w:r>
          </w:p>
        </w:tc>
        <w:tc>
          <w:tcPr>
            <w:tcW w:type="dxa" w:w="1460"/>
          </w:tcPr>
          <w:p>
            <w:pPr>
              <w:spacing w:after="0"/>
              <w:jc w:val="left"/>
            </w:pPr>
          </w:p>
        </w:tc>
        <w:tc>
          <w:tcPr>
            <w:tcW w:type="dxa" w:w="1853"/>
          </w:tcPr>
          <w:p>
            <w:pPr>
              <w:spacing w:after="0"/>
              <w:jc w:val="left"/>
            </w:pPr>
            <w:r>
              <w:rPr>
                <w:sz w:val="16"/>
              </w:rPr>
              <w:t>$3,000,000 property; $0 crops, reported for the zone (2013 dollars)</w:t>
            </w:r>
          </w:p>
        </w:tc>
        <w:tc>
          <w:tcPr>
            <w:tcW w:type="dxa" w:w="971"/>
          </w:tcPr>
          <w:p>
            <w:pPr>
              <w:spacing w:after="0"/>
              <w:jc w:val="right"/>
            </w:pPr>
            <w:r>
              <w:rPr>
                <w:sz w:val="16"/>
              </w:rPr>
              <w:t>0, 0</w:t>
            </w:r>
          </w:p>
        </w:tc>
        <w:tc>
          <w:tcPr>
            <w:tcW w:type="dxa" w:w="2866"/>
          </w:tcPr>
          <w:p>
            <w:pPr>
              <w:spacing w:after="0"/>
              <w:jc w:val="left"/>
            </w:pPr>
            <w:r>
              <w:rPr>
                <w:sz w:val="16"/>
              </w:rPr>
              <w:t>NWS zone MIZ062 (LAPEER), zone-level</w:t>
            </w:r>
          </w:p>
        </w:tc>
        <w:tc>
          <w:tcPr>
            <w:tcW w:type="dxa" w:w="1243"/>
          </w:tcPr>
          <w:p>
            <w:pPr>
              <w:spacing w:after="0"/>
              <w:jc w:val="left"/>
            </w:pPr>
          </w:p>
        </w:tc>
        <w:tc>
          <w:tcPr>
            <w:tcW w:type="dxa" w:w="3256"/>
          </w:tcPr>
          <w:p>
            <w:pPr>
              <w:spacing w:after="0"/>
              <w:jc w:val="left"/>
            </w:pPr>
            <w:r>
              <w:rPr>
                <w:sz w:val="16"/>
              </w:rPr>
              <w:t>B1-c worst recorded: Ice Storm</w:t>
            </w:r>
          </w:p>
        </w:tc>
      </w:tr>
      <w:tr>
        <w:trPr>
          <w:cantSplit/>
        </w:trPr>
        <w:tc>
          <w:tcPr>
            <w:tcW w:type="dxa" w:w="1037"/>
          </w:tcPr>
          <w:p>
            <w:pPr>
              <w:spacing w:after="0"/>
              <w:jc w:val="left"/>
            </w:pPr>
            <w:r>
              <w:rPr>
                <w:sz w:val="16"/>
              </w:rPr>
              <w:t>2012-07-01</w:t>
            </w:r>
          </w:p>
        </w:tc>
        <w:tc>
          <w:tcPr>
            <w:tcW w:type="dxa" w:w="1426"/>
          </w:tcPr>
          <w:p>
            <w:pPr>
              <w:spacing w:after="0"/>
              <w:jc w:val="left"/>
            </w:pPr>
            <w:r>
              <w:rPr>
                <w:sz w:val="16"/>
              </w:rPr>
              <w:t>Heat</w:t>
            </w:r>
          </w:p>
        </w:tc>
        <w:tc>
          <w:tcPr>
            <w:tcW w:type="dxa" w:w="1460"/>
          </w:tcPr>
          <w:p>
            <w:pPr>
              <w:spacing w:after="0"/>
              <w:jc w:val="left"/>
            </w:pPr>
          </w:p>
        </w:tc>
        <w:tc>
          <w:tcPr>
            <w:tcW w:type="dxa" w:w="1853"/>
          </w:tcPr>
          <w:p>
            <w:pPr>
              <w:spacing w:after="0"/>
              <w:jc w:val="left"/>
            </w:pPr>
            <w:r>
              <w:rPr>
                <w:sz w:val="16"/>
              </w:rPr>
              <w:t>$0 property; $0 crops, reported for the zone (2012 dollars)</w:t>
            </w:r>
          </w:p>
        </w:tc>
        <w:tc>
          <w:tcPr>
            <w:tcW w:type="dxa" w:w="971"/>
          </w:tcPr>
          <w:p>
            <w:pPr>
              <w:spacing w:after="0"/>
              <w:jc w:val="right"/>
            </w:pPr>
            <w:r>
              <w:rPr>
                <w:sz w:val="16"/>
              </w:rPr>
              <w:t>0, 0</w:t>
            </w:r>
          </w:p>
        </w:tc>
        <w:tc>
          <w:tcPr>
            <w:tcW w:type="dxa" w:w="2866"/>
          </w:tcPr>
          <w:p>
            <w:pPr>
              <w:spacing w:after="0"/>
              <w:jc w:val="left"/>
            </w:pPr>
            <w:r>
              <w:rPr>
                <w:sz w:val="16"/>
              </w:rPr>
              <w:t>NWS zone MIZ062 (LAPEER), zone-level</w:t>
            </w:r>
          </w:p>
        </w:tc>
        <w:tc>
          <w:tcPr>
            <w:tcW w:type="dxa" w:w="1243"/>
          </w:tcPr>
          <w:p>
            <w:pPr>
              <w:spacing w:after="0"/>
              <w:jc w:val="left"/>
            </w:pPr>
          </w:p>
        </w:tc>
        <w:tc>
          <w:tcPr>
            <w:tcW w:type="dxa" w:w="3256"/>
          </w:tcPr>
          <w:p>
            <w:pPr>
              <w:spacing w:after="0"/>
              <w:jc w:val="left"/>
            </w:pPr>
            <w:r>
              <w:rPr>
                <w:sz w:val="16"/>
              </w:rPr>
              <w:t>B1-c worst recorded: Excessive Heat, Heat</w:t>
            </w:r>
          </w:p>
        </w:tc>
      </w:tr>
      <w:tr>
        <w:trPr>
          <w:cantSplit/>
        </w:trPr>
        <w:tc>
          <w:tcPr>
            <w:tcW w:type="dxa" w:w="1037"/>
          </w:tcPr>
          <w:p>
            <w:pPr>
              <w:spacing w:after="0"/>
              <w:jc w:val="left"/>
            </w:pPr>
            <w:r>
              <w:rPr>
                <w:sz w:val="16"/>
              </w:rPr>
              <w:t>2012-04-27</w:t>
            </w:r>
          </w:p>
        </w:tc>
        <w:tc>
          <w:tcPr>
            <w:tcW w:type="dxa" w:w="1426"/>
          </w:tcPr>
          <w:p>
            <w:pPr>
              <w:spacing w:after="0"/>
              <w:jc w:val="left"/>
            </w:pPr>
            <w:r>
              <w:rPr>
                <w:sz w:val="16"/>
              </w:rPr>
              <w:t>Frost/Freeze</w:t>
            </w:r>
          </w:p>
        </w:tc>
        <w:tc>
          <w:tcPr>
            <w:tcW w:type="dxa" w:w="1460"/>
          </w:tcPr>
          <w:p>
            <w:pPr>
              <w:spacing w:after="0"/>
              <w:jc w:val="left"/>
            </w:pPr>
          </w:p>
        </w:tc>
        <w:tc>
          <w:tcPr>
            <w:tcW w:type="dxa" w:w="1853"/>
          </w:tcPr>
          <w:p>
            <w:pPr>
              <w:spacing w:after="0"/>
              <w:jc w:val="left"/>
            </w:pPr>
            <w:r>
              <w:rPr>
                <w:sz w:val="16"/>
              </w:rPr>
              <w:t>$0 property; $1,300,000 crops, reported for the zone (2012 dollars)</w:t>
            </w:r>
          </w:p>
        </w:tc>
        <w:tc>
          <w:tcPr>
            <w:tcW w:type="dxa" w:w="971"/>
          </w:tcPr>
          <w:p>
            <w:pPr>
              <w:spacing w:after="0"/>
              <w:jc w:val="right"/>
            </w:pPr>
            <w:r>
              <w:rPr>
                <w:sz w:val="16"/>
              </w:rPr>
              <w:t>0, 0</w:t>
            </w:r>
          </w:p>
        </w:tc>
        <w:tc>
          <w:tcPr>
            <w:tcW w:type="dxa" w:w="2866"/>
          </w:tcPr>
          <w:p>
            <w:pPr>
              <w:spacing w:after="0"/>
              <w:jc w:val="left"/>
            </w:pPr>
            <w:r>
              <w:rPr>
                <w:sz w:val="16"/>
              </w:rPr>
              <w:t>NWS zone MIZ062 (LAPEER), zone-level</w:t>
            </w:r>
          </w:p>
        </w:tc>
        <w:tc>
          <w:tcPr>
            <w:tcW w:type="dxa" w:w="1243"/>
          </w:tcPr>
          <w:p>
            <w:pPr>
              <w:spacing w:after="0"/>
              <w:jc w:val="left"/>
            </w:pPr>
          </w:p>
        </w:tc>
        <w:tc>
          <w:tcPr>
            <w:tcW w:type="dxa" w:w="3256"/>
          </w:tcPr>
          <w:p>
            <w:pPr>
              <w:spacing w:after="0"/>
              <w:jc w:val="left"/>
            </w:pPr>
            <w:r>
              <w:rPr>
                <w:sz w:val="16"/>
              </w:rPr>
              <w:t>B1-c worst recorded: Frost/Freeze</w:t>
            </w:r>
          </w:p>
        </w:tc>
      </w:tr>
      <w:tr>
        <w:trPr>
          <w:cantSplit/>
        </w:trPr>
        <w:tc>
          <w:tcPr>
            <w:tcW w:type="dxa" w:w="1037"/>
          </w:tcPr>
          <w:p>
            <w:pPr>
              <w:spacing w:after="0"/>
              <w:jc w:val="left"/>
            </w:pPr>
            <w:r>
              <w:rPr>
                <w:sz w:val="16"/>
              </w:rPr>
              <w:t>2007-02-03</w:t>
            </w:r>
          </w:p>
        </w:tc>
        <w:tc>
          <w:tcPr>
            <w:tcW w:type="dxa" w:w="1426"/>
          </w:tcPr>
          <w:p>
            <w:pPr>
              <w:spacing w:after="0"/>
              <w:jc w:val="left"/>
            </w:pPr>
            <w:r>
              <w:rPr>
                <w:sz w:val="16"/>
              </w:rPr>
              <w:t>Cold/Wind Chill</w:t>
            </w:r>
          </w:p>
        </w:tc>
        <w:tc>
          <w:tcPr>
            <w:tcW w:type="dxa" w:w="1460"/>
          </w:tcPr>
          <w:p>
            <w:pPr>
              <w:spacing w:after="0"/>
              <w:jc w:val="left"/>
            </w:pPr>
          </w:p>
        </w:tc>
        <w:tc>
          <w:tcPr>
            <w:tcW w:type="dxa" w:w="1853"/>
          </w:tcPr>
          <w:p>
            <w:pPr>
              <w:spacing w:after="0"/>
              <w:jc w:val="left"/>
            </w:pPr>
            <w:r>
              <w:rPr>
                <w:sz w:val="16"/>
              </w:rPr>
              <w:t>$25,000 property; $0 crops, reported for the zone (2007 dollars)</w:t>
            </w:r>
          </w:p>
        </w:tc>
        <w:tc>
          <w:tcPr>
            <w:tcW w:type="dxa" w:w="971"/>
          </w:tcPr>
          <w:p>
            <w:pPr>
              <w:spacing w:after="0"/>
              <w:jc w:val="right"/>
            </w:pPr>
            <w:r>
              <w:rPr>
                <w:sz w:val="16"/>
              </w:rPr>
              <w:t>0, 10</w:t>
            </w:r>
          </w:p>
        </w:tc>
        <w:tc>
          <w:tcPr>
            <w:tcW w:type="dxa" w:w="2866"/>
          </w:tcPr>
          <w:p>
            <w:pPr>
              <w:spacing w:after="0"/>
              <w:jc w:val="left"/>
            </w:pPr>
            <w:r>
              <w:rPr>
                <w:sz w:val="16"/>
              </w:rPr>
              <w:t>NWS zone MIZ062 (LAPEER), zone-level</w:t>
            </w:r>
          </w:p>
        </w:tc>
        <w:tc>
          <w:tcPr>
            <w:tcW w:type="dxa" w:w="1243"/>
          </w:tcPr>
          <w:p>
            <w:pPr>
              <w:spacing w:after="0"/>
              <w:jc w:val="left"/>
            </w:pPr>
          </w:p>
        </w:tc>
        <w:tc>
          <w:tcPr>
            <w:tcW w:type="dxa" w:w="3256"/>
          </w:tcPr>
          <w:p>
            <w:pPr>
              <w:spacing w:after="0"/>
              <w:jc w:val="left"/>
            </w:pPr>
            <w:r>
              <w:rPr>
                <w:sz w:val="16"/>
              </w:rPr>
              <w:t>deaths or injuries recorded</w:t>
            </w:r>
          </w:p>
        </w:tc>
      </w:tr>
      <w:tr>
        <w:trPr>
          <w:cantSplit/>
        </w:trPr>
        <w:tc>
          <w:tcPr>
            <w:tcW w:type="dxa" w:w="1037"/>
          </w:tcPr>
          <w:p>
            <w:pPr>
              <w:spacing w:after="0"/>
              <w:jc w:val="left"/>
            </w:pPr>
            <w:r>
              <w:rPr>
                <w:sz w:val="16"/>
              </w:rPr>
              <w:t>2003-01-10</w:t>
            </w:r>
          </w:p>
        </w:tc>
        <w:tc>
          <w:tcPr>
            <w:tcW w:type="dxa" w:w="1426"/>
          </w:tcPr>
          <w:p>
            <w:pPr>
              <w:spacing w:after="0"/>
              <w:jc w:val="left"/>
            </w:pPr>
            <w:r>
              <w:rPr>
                <w:sz w:val="16"/>
              </w:rPr>
              <w:t>Cold/Wind Chill</w:t>
            </w:r>
          </w:p>
        </w:tc>
        <w:tc>
          <w:tcPr>
            <w:tcW w:type="dxa" w:w="1460"/>
          </w:tcPr>
          <w:p>
            <w:pPr>
              <w:spacing w:after="0"/>
              <w:jc w:val="left"/>
            </w:pPr>
          </w:p>
        </w:tc>
        <w:tc>
          <w:tcPr>
            <w:tcW w:type="dxa" w:w="1853"/>
          </w:tcPr>
          <w:p>
            <w:pPr>
              <w:spacing w:after="0"/>
              <w:jc w:val="left"/>
            </w:pPr>
            <w:r>
              <w:rPr>
                <w:sz w:val="16"/>
              </w:rPr>
              <w:t>damage not reported</w:t>
            </w:r>
          </w:p>
        </w:tc>
        <w:tc>
          <w:tcPr>
            <w:tcW w:type="dxa" w:w="971"/>
          </w:tcPr>
          <w:p>
            <w:pPr>
              <w:spacing w:after="0"/>
              <w:jc w:val="right"/>
            </w:pPr>
            <w:r>
              <w:rPr>
                <w:sz w:val="16"/>
              </w:rPr>
              <w:t>0, 0</w:t>
            </w:r>
          </w:p>
        </w:tc>
        <w:tc>
          <w:tcPr>
            <w:tcW w:type="dxa" w:w="2866"/>
          </w:tcPr>
          <w:p>
            <w:pPr>
              <w:spacing w:after="0"/>
              <w:jc w:val="left"/>
            </w:pPr>
            <w:r>
              <w:rPr>
                <w:sz w:val="16"/>
              </w:rPr>
              <w:t>NWS zone MIZ062 (LAPEER), zone-level</w:t>
            </w:r>
          </w:p>
        </w:tc>
        <w:tc>
          <w:tcPr>
            <w:tcW w:type="dxa" w:w="1243"/>
          </w:tcPr>
          <w:p>
            <w:pPr>
              <w:spacing w:after="0"/>
              <w:jc w:val="left"/>
            </w:pPr>
          </w:p>
        </w:tc>
        <w:tc>
          <w:tcPr>
            <w:tcW w:type="dxa" w:w="32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2001-10-24</w:t>
            </w:r>
          </w:p>
        </w:tc>
        <w:tc>
          <w:tcPr>
            <w:tcW w:type="dxa" w:w="1426"/>
          </w:tcPr>
          <w:p>
            <w:pPr>
              <w:spacing w:after="0"/>
              <w:jc w:val="left"/>
            </w:pPr>
            <w:r>
              <w:rPr>
                <w:sz w:val="16"/>
              </w:rPr>
              <w:t>Thunderstorm Wind</w:t>
            </w:r>
          </w:p>
        </w:tc>
        <w:tc>
          <w:tcPr>
            <w:tcW w:type="dxa" w:w="1460"/>
          </w:tcPr>
          <w:p>
            <w:pPr>
              <w:spacing w:after="0"/>
              <w:jc w:val="left"/>
            </w:pPr>
            <w:r>
              <w:rPr>
                <w:sz w:val="16"/>
              </w:rPr>
              <w:t>87 kt (100 mph) estimated</w:t>
            </w:r>
          </w:p>
        </w:tc>
        <w:tc>
          <w:tcPr>
            <w:tcW w:type="dxa" w:w="1853"/>
          </w:tcPr>
          <w:p>
            <w:pPr>
              <w:spacing w:after="0"/>
              <w:jc w:val="left"/>
            </w:pPr>
            <w:r>
              <w:rPr>
                <w:sz w:val="16"/>
              </w:rPr>
              <w:t>$100,000 property; crops not reported (2001 dollars)</w:t>
            </w:r>
          </w:p>
        </w:tc>
        <w:tc>
          <w:tcPr>
            <w:tcW w:type="dxa" w:w="971"/>
          </w:tcPr>
          <w:p>
            <w:pPr>
              <w:spacing w:after="0"/>
              <w:jc w:val="right"/>
            </w:pPr>
            <w:r>
              <w:rPr>
                <w:sz w:val="16"/>
              </w:rPr>
              <w:t>0, 0</w:t>
            </w:r>
          </w:p>
        </w:tc>
        <w:tc>
          <w:tcPr>
            <w:tcW w:type="dxa" w:w="2866"/>
          </w:tcPr>
          <w:p>
            <w:pPr>
              <w:spacing w:after="0"/>
              <w:jc w:val="left"/>
            </w:pPr>
            <w:r>
              <w:rPr>
                <w:sz w:val="16"/>
              </w:rPr>
              <w:t>LUM</w:t>
            </w:r>
          </w:p>
        </w:tc>
        <w:tc>
          <w:tcPr>
            <w:tcW w:type="dxa" w:w="1243"/>
          </w:tcPr>
          <w:p>
            <w:pPr>
              <w:spacing w:after="0"/>
              <w:jc w:val="left"/>
            </w:pPr>
          </w:p>
        </w:tc>
        <w:tc>
          <w:tcPr>
            <w:tcW w:type="dxa" w:w="3256"/>
          </w:tcPr>
          <w:p>
            <w:pPr>
              <w:spacing w:after="0"/>
              <w:jc w:val="left"/>
            </w:pPr>
            <w:r>
              <w:rPr>
                <w:sz w:val="16"/>
              </w:rPr>
              <w:t>B1-c worst recorded: Thunderstorm Wind</w:t>
            </w:r>
          </w:p>
        </w:tc>
      </w:tr>
      <w:tr>
        <w:trPr>
          <w:cantSplit/>
        </w:trPr>
        <w:tc>
          <w:tcPr>
            <w:tcW w:type="dxa" w:w="1037"/>
          </w:tcPr>
          <w:p>
            <w:pPr>
              <w:spacing w:after="0"/>
              <w:jc w:val="left"/>
            </w:pPr>
            <w:r>
              <w:rPr>
                <w:sz w:val="16"/>
              </w:rPr>
              <w:t>2000-07-27</w:t>
            </w:r>
          </w:p>
        </w:tc>
        <w:tc>
          <w:tcPr>
            <w:tcW w:type="dxa" w:w="1426"/>
          </w:tcPr>
          <w:p>
            <w:pPr>
              <w:spacing w:after="0"/>
              <w:jc w:val="left"/>
            </w:pPr>
            <w:r>
              <w:rPr>
                <w:sz w:val="16"/>
              </w:rPr>
              <w:t>Lightning</w:t>
            </w:r>
          </w:p>
        </w:tc>
        <w:tc>
          <w:tcPr>
            <w:tcW w:type="dxa" w:w="1460"/>
          </w:tcPr>
          <w:p>
            <w:pPr>
              <w:spacing w:after="0"/>
              <w:jc w:val="left"/>
            </w:pPr>
          </w:p>
        </w:tc>
        <w:tc>
          <w:tcPr>
            <w:tcW w:type="dxa" w:w="1853"/>
          </w:tcPr>
          <w:p>
            <w:pPr>
              <w:spacing w:after="0"/>
              <w:jc w:val="left"/>
            </w:pPr>
            <w:r>
              <w:rPr>
                <w:sz w:val="16"/>
              </w:rPr>
              <w:t>$650,000 property; crops not reported (2000 dollars)</w:t>
            </w:r>
          </w:p>
        </w:tc>
        <w:tc>
          <w:tcPr>
            <w:tcW w:type="dxa" w:w="971"/>
          </w:tcPr>
          <w:p>
            <w:pPr>
              <w:spacing w:after="0"/>
              <w:jc w:val="right"/>
            </w:pPr>
            <w:r>
              <w:rPr>
                <w:sz w:val="16"/>
              </w:rPr>
              <w:t>0, 0</w:t>
            </w:r>
          </w:p>
        </w:tc>
        <w:tc>
          <w:tcPr>
            <w:tcW w:type="dxa" w:w="2866"/>
          </w:tcPr>
          <w:p>
            <w:pPr>
              <w:spacing w:after="0"/>
              <w:jc w:val="left"/>
            </w:pPr>
            <w:r>
              <w:rPr>
                <w:sz w:val="16"/>
              </w:rPr>
              <w:t>DRYDEN</w:t>
            </w:r>
          </w:p>
        </w:tc>
        <w:tc>
          <w:tcPr>
            <w:tcW w:type="dxa" w:w="1243"/>
          </w:tcPr>
          <w:p>
            <w:pPr>
              <w:spacing w:after="0"/>
              <w:jc w:val="left"/>
            </w:pPr>
          </w:p>
        </w:tc>
        <w:tc>
          <w:tcPr>
            <w:tcW w:type="dxa" w:w="3256"/>
          </w:tcPr>
          <w:p>
            <w:pPr>
              <w:spacing w:after="0"/>
              <w:jc w:val="left"/>
            </w:pPr>
            <w:r>
              <w:rPr>
                <w:sz w:val="16"/>
              </w:rPr>
              <w:t>B1-c worst recorded: Lightning</w:t>
            </w:r>
          </w:p>
        </w:tc>
      </w:tr>
      <w:tr>
        <w:trPr>
          <w:cantSplit/>
        </w:trPr>
        <w:tc>
          <w:tcPr>
            <w:tcW w:type="dxa" w:w="1037"/>
          </w:tcPr>
          <w:p>
            <w:pPr>
              <w:spacing w:after="0"/>
              <w:jc w:val="left"/>
            </w:pPr>
            <w:r>
              <w:rPr>
                <w:sz w:val="16"/>
              </w:rPr>
              <w:t>1997-04-06</w:t>
            </w:r>
          </w:p>
        </w:tc>
        <w:tc>
          <w:tcPr>
            <w:tcW w:type="dxa" w:w="1426"/>
          </w:tcPr>
          <w:p>
            <w:pPr>
              <w:spacing w:after="0"/>
              <w:jc w:val="left"/>
            </w:pPr>
            <w:r>
              <w:rPr>
                <w:sz w:val="16"/>
              </w:rPr>
              <w:t>High Wind</w:t>
            </w:r>
          </w:p>
        </w:tc>
        <w:tc>
          <w:tcPr>
            <w:tcW w:type="dxa" w:w="1460"/>
          </w:tcPr>
          <w:p>
            <w:pPr>
              <w:spacing w:after="0"/>
              <w:jc w:val="left"/>
            </w:pPr>
            <w:r>
              <w:rPr>
                <w:sz w:val="16"/>
              </w:rPr>
              <w:t>70 kt (81 mph), measurement type not recorded</w:t>
            </w:r>
          </w:p>
        </w:tc>
        <w:tc>
          <w:tcPr>
            <w:tcW w:type="dxa" w:w="1853"/>
          </w:tcPr>
          <w:p>
            <w:pPr>
              <w:spacing w:after="0"/>
              <w:jc w:val="left"/>
            </w:pPr>
            <w:r>
              <w:rPr>
                <w:sz w:val="16"/>
              </w:rPr>
              <w:t>$50,000 property; crops not reported, reported for the zone (1997 dollars)</w:t>
            </w:r>
          </w:p>
        </w:tc>
        <w:tc>
          <w:tcPr>
            <w:tcW w:type="dxa" w:w="971"/>
          </w:tcPr>
          <w:p>
            <w:pPr>
              <w:spacing w:after="0"/>
              <w:jc w:val="right"/>
            </w:pPr>
            <w:r>
              <w:rPr>
                <w:sz w:val="16"/>
              </w:rPr>
              <w:t>0, 0</w:t>
            </w:r>
          </w:p>
        </w:tc>
        <w:tc>
          <w:tcPr>
            <w:tcW w:type="dxa" w:w="2866"/>
          </w:tcPr>
          <w:p>
            <w:pPr>
              <w:spacing w:after="0"/>
              <w:jc w:val="left"/>
            </w:pPr>
            <w:r>
              <w:rPr>
                <w:sz w:val="16"/>
              </w:rPr>
              <w:t>NWS zone MIZ062 (LAPEER), zone-level</w:t>
            </w:r>
          </w:p>
        </w:tc>
        <w:tc>
          <w:tcPr>
            <w:tcW w:type="dxa" w:w="1243"/>
          </w:tcPr>
          <w:p>
            <w:pPr>
              <w:spacing w:after="0"/>
              <w:jc w:val="left"/>
            </w:pPr>
          </w:p>
        </w:tc>
        <w:tc>
          <w:tcPr>
            <w:tcW w:type="dxa" w:w="3256"/>
          </w:tcPr>
          <w:p>
            <w:pPr>
              <w:spacing w:after="0"/>
              <w:jc w:val="left"/>
            </w:pPr>
            <w:r>
              <w:rPr>
                <w:sz w:val="16"/>
              </w:rPr>
              <w:t>B1-c worst recorded: High Wind and Strong Wind</w:t>
            </w:r>
          </w:p>
        </w:tc>
      </w:tr>
      <w:tr>
        <w:trPr>
          <w:cantSplit/>
        </w:trPr>
        <w:tc>
          <w:tcPr>
            <w:tcW w:type="dxa" w:w="1037"/>
          </w:tcPr>
          <w:p>
            <w:pPr>
              <w:spacing w:after="0"/>
              <w:jc w:val="left"/>
            </w:pPr>
            <w:r>
              <w:rPr>
                <w:sz w:val="16"/>
              </w:rPr>
              <w:t>1996-06-21</w:t>
            </w:r>
          </w:p>
        </w:tc>
        <w:tc>
          <w:tcPr>
            <w:tcW w:type="dxa" w:w="1426"/>
          </w:tcPr>
          <w:p>
            <w:pPr>
              <w:spacing w:after="0"/>
              <w:jc w:val="left"/>
            </w:pPr>
            <w:r>
              <w:rPr>
                <w:sz w:val="16"/>
              </w:rPr>
              <w:t>Flash Flood</w:t>
            </w:r>
          </w:p>
        </w:tc>
        <w:tc>
          <w:tcPr>
            <w:tcW w:type="dxa" w:w="1460"/>
          </w:tcPr>
          <w:p>
            <w:pPr>
              <w:spacing w:after="0"/>
              <w:jc w:val="left"/>
            </w:pPr>
          </w:p>
        </w:tc>
        <w:tc>
          <w:tcPr>
            <w:tcW w:type="dxa" w:w="1853"/>
          </w:tcPr>
          <w:p>
            <w:pPr>
              <w:spacing w:after="0"/>
              <w:jc w:val="left"/>
            </w:pPr>
            <w:r>
              <w:rPr>
                <w:sz w:val="16"/>
              </w:rPr>
              <w:t>$5,800,000 property; crops not reported (1996 dollars)</w:t>
            </w:r>
          </w:p>
        </w:tc>
        <w:tc>
          <w:tcPr>
            <w:tcW w:type="dxa" w:w="971"/>
          </w:tcPr>
          <w:p>
            <w:pPr>
              <w:spacing w:after="0"/>
              <w:jc w:val="right"/>
            </w:pPr>
            <w:r>
              <w:rPr>
                <w:sz w:val="16"/>
              </w:rPr>
              <w:t>0, 0</w:t>
            </w:r>
          </w:p>
        </w:tc>
        <w:tc>
          <w:tcPr>
            <w:tcW w:type="dxa" w:w="2866"/>
          </w:tcPr>
          <w:p>
            <w:pPr>
              <w:spacing w:after="0"/>
              <w:jc w:val="left"/>
            </w:pPr>
            <w:r>
              <w:rPr>
                <w:sz w:val="16"/>
              </w:rPr>
              <w:t>NRN 1/2 OF CO.</w:t>
            </w:r>
          </w:p>
        </w:tc>
        <w:tc>
          <w:tcPr>
            <w:tcW w:type="dxa" w:w="1243"/>
          </w:tcPr>
          <w:p>
            <w:pPr>
              <w:spacing w:after="0"/>
              <w:jc w:val="left"/>
            </w:pPr>
          </w:p>
        </w:tc>
        <w:tc>
          <w:tcPr>
            <w:tcW w:type="dxa" w:w="32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1984-09-02</w:t>
            </w:r>
          </w:p>
        </w:tc>
        <w:tc>
          <w:tcPr>
            <w:tcW w:type="dxa" w:w="1426"/>
          </w:tcPr>
          <w:p>
            <w:pPr>
              <w:spacing w:after="0"/>
              <w:jc w:val="left"/>
            </w:pPr>
            <w:r>
              <w:rPr>
                <w:sz w:val="16"/>
              </w:rPr>
              <w:t>Hail</w:t>
            </w:r>
          </w:p>
        </w:tc>
        <w:tc>
          <w:tcPr>
            <w:tcW w:type="dxa" w:w="1460"/>
          </w:tcPr>
          <w:p>
            <w:pPr>
              <w:spacing w:after="0"/>
              <w:jc w:val="left"/>
            </w:pPr>
            <w:r>
              <w:rPr>
                <w:sz w:val="16"/>
              </w:rPr>
              <w:t>2.5 in</w:t>
            </w:r>
          </w:p>
        </w:tc>
        <w:tc>
          <w:tcPr>
            <w:tcW w:type="dxa" w:w="1853"/>
          </w:tcPr>
          <w:p>
            <w:pPr>
              <w:spacing w:after="0"/>
              <w:jc w:val="left"/>
            </w:pPr>
            <w:r>
              <w:rPr>
                <w:sz w:val="16"/>
              </w:rPr>
              <w:t>damage not recorded (pre-1996 record)</w:t>
            </w:r>
          </w:p>
        </w:tc>
        <w:tc>
          <w:tcPr>
            <w:tcW w:type="dxa" w:w="971"/>
          </w:tcPr>
          <w:p>
            <w:pPr>
              <w:spacing w:after="0"/>
              <w:jc w:val="right"/>
            </w:pPr>
            <w:r>
              <w:rPr>
                <w:sz w:val="16"/>
              </w:rPr>
              <w:t>0, 0</w:t>
            </w:r>
          </w:p>
        </w:tc>
        <w:tc>
          <w:tcPr>
            <w:tcW w:type="dxa" w:w="2866"/>
          </w:tcPr>
          <w:p>
            <w:pPr>
              <w:spacing w:after="0"/>
              <w:jc w:val="left"/>
            </w:pPr>
            <w:r>
              <w:rPr>
                <w:sz w:val="16"/>
              </w:rPr>
              <w:t>location not recorded</w:t>
            </w:r>
          </w:p>
        </w:tc>
        <w:tc>
          <w:tcPr>
            <w:tcW w:type="dxa" w:w="1243"/>
          </w:tcPr>
          <w:p>
            <w:pPr>
              <w:spacing w:after="0"/>
              <w:jc w:val="left"/>
            </w:pPr>
          </w:p>
        </w:tc>
        <w:tc>
          <w:tcPr>
            <w:tcW w:type="dxa" w:w="3256"/>
          </w:tcPr>
          <w:p>
            <w:pPr>
              <w:spacing w:after="0"/>
              <w:jc w:val="left"/>
            </w:pPr>
            <w:r>
              <w:rPr>
                <w:sz w:val="16"/>
              </w:rPr>
              <w:t>B1-c worst recorded: Hail</w:t>
            </w:r>
          </w:p>
        </w:tc>
      </w:tr>
      <w:tr>
        <w:trPr>
          <w:cantSplit/>
        </w:trPr>
        <w:tc>
          <w:tcPr>
            <w:tcW w:type="dxa" w:w="1037"/>
          </w:tcPr>
          <w:p>
            <w:pPr>
              <w:spacing w:after="0"/>
              <w:jc w:val="left"/>
            </w:pPr>
            <w:r>
              <w:rPr>
                <w:sz w:val="16"/>
              </w:rPr>
              <w:t>1953-06-08</w:t>
            </w:r>
          </w:p>
        </w:tc>
        <w:tc>
          <w:tcPr>
            <w:tcW w:type="dxa" w:w="1426"/>
          </w:tcPr>
          <w:p>
            <w:pPr>
              <w:spacing w:after="0"/>
              <w:jc w:val="left"/>
            </w:pPr>
            <w:r>
              <w:rPr>
                <w:sz w:val="16"/>
              </w:rPr>
              <w:t>Tornado</w:t>
            </w:r>
          </w:p>
        </w:tc>
        <w:tc>
          <w:tcPr>
            <w:tcW w:type="dxa" w:w="1460"/>
          </w:tcPr>
          <w:p>
            <w:pPr>
              <w:spacing w:after="0"/>
              <w:jc w:val="left"/>
            </w:pPr>
            <w:r>
              <w:rPr>
                <w:sz w:val="16"/>
              </w:rPr>
              <w:t>F5, 833 yd wide</w:t>
            </w:r>
          </w:p>
        </w:tc>
        <w:tc>
          <w:tcPr>
            <w:tcW w:type="dxa" w:w="1853"/>
          </w:tcPr>
          <w:p>
            <w:pPr>
              <w:spacing w:after="0"/>
              <w:jc w:val="left"/>
            </w:pPr>
            <w:r>
              <w:rPr>
                <w:sz w:val="16"/>
              </w:rPr>
              <w:t>$25,000,000 property; crops not recorded (1953 dollars)</w:t>
            </w:r>
          </w:p>
        </w:tc>
        <w:tc>
          <w:tcPr>
            <w:tcW w:type="dxa" w:w="971"/>
          </w:tcPr>
          <w:p>
            <w:pPr>
              <w:spacing w:after="0"/>
              <w:jc w:val="right"/>
            </w:pPr>
            <w:r>
              <w:rPr>
                <w:sz w:val="16"/>
              </w:rPr>
              <w:t>0, 59</w:t>
            </w:r>
          </w:p>
        </w:tc>
        <w:tc>
          <w:tcPr>
            <w:tcW w:type="dxa" w:w="2866"/>
          </w:tcPr>
          <w:p>
            <w:pPr>
              <w:spacing w:after="0"/>
              <w:jc w:val="left"/>
            </w:pPr>
            <w:r>
              <w:rPr>
                <w:sz w:val="16"/>
              </w:rPr>
              <w:t>location not recorded</w:t>
            </w:r>
          </w:p>
        </w:tc>
        <w:tc>
          <w:tcPr>
            <w:tcW w:type="dxa" w:w="1243"/>
          </w:tcPr>
          <w:p>
            <w:pPr>
              <w:spacing w:after="0"/>
              <w:jc w:val="left"/>
            </w:pPr>
          </w:p>
        </w:tc>
        <w:tc>
          <w:tcPr>
            <w:tcW w:type="dxa" w:w="3256"/>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81"/>
        <w:gridCol w:w="1619"/>
        <w:gridCol w:w="1769"/>
        <w:gridCol w:w="1522"/>
        <w:gridCol w:w="1506"/>
        <w:gridCol w:w="1037"/>
        <w:gridCol w:w="152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619"/>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3</w:t>
            </w:r>
          </w:p>
        </w:tc>
        <w:tc>
          <w:tcPr>
            <w:tcW w:type="dxa" w:w="1276"/>
          </w:tcPr>
          <w:p>
            <w:pPr>
              <w:spacing w:after="0"/>
              <w:jc w:val="left"/>
            </w:pPr>
            <w:r>
              <w:rPr>
                <w:sz w:val="16"/>
              </w:rPr>
              <w:t>event-days per year</w:t>
            </w:r>
          </w:p>
        </w:tc>
        <w:tc>
          <w:tcPr>
            <w:tcW w:type="dxa" w:w="1581"/>
          </w:tcPr>
          <w:p>
            <w:pPr>
              <w:spacing w:after="0"/>
              <w:jc w:val="left"/>
            </w:pPr>
            <w:r>
              <w:rPr>
                <w:sz w:val="16"/>
              </w:rPr>
              <w:t>about 3 days per year</w:t>
            </w:r>
          </w:p>
        </w:tc>
        <w:tc>
          <w:tcPr>
            <w:tcW w:type="dxa" w:w="1619"/>
          </w:tcPr>
          <w:p>
            <w:pPr>
              <w:spacing w:after="0"/>
              <w:jc w:val="left"/>
            </w:pPr>
            <w:r>
              <w:rPr>
                <w:sz w:val="16"/>
              </w:rPr>
              <w:t>Likely (from Storm Events: 10 of 30 years)</w:t>
            </w:r>
          </w:p>
        </w:tc>
        <w:tc>
          <w:tcPr>
            <w:tcW w:type="dxa" w:w="1769"/>
          </w:tcPr>
          <w:p>
            <w:pPr>
              <w:spacing w:after="0"/>
              <w:jc w:val="left"/>
            </w:pPr>
            <w:r>
              <w:rPr>
                <w:sz w:val="16"/>
              </w:rPr>
              <w:t>event-days in 10 of 30 years, 1996 to 2025 (33.3%)</w:t>
            </w:r>
          </w:p>
        </w:tc>
        <w:tc>
          <w:tcPr>
            <w:tcW w:type="dxa" w:w="1522"/>
          </w:tcPr>
          <w:p>
            <w:pPr>
              <w:spacing w:after="0"/>
              <w:jc w:val="right"/>
            </w:pPr>
            <w:r>
              <w:rPr>
                <w:sz w:val="16"/>
              </w:rPr>
              <w:t>57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0</w:t>
            </w:r>
          </w:p>
        </w:tc>
        <w:tc>
          <w:tcPr>
            <w:tcW w:type="dxa" w:w="1276"/>
          </w:tcPr>
          <w:p>
            <w:pPr>
              <w:spacing w:after="0"/>
              <w:jc w:val="left"/>
            </w:pPr>
            <w:r>
              <w:rPr>
                <w:sz w:val="16"/>
              </w:rPr>
              <w:t>event-days per year</w:t>
            </w:r>
          </w:p>
        </w:tc>
        <w:tc>
          <w:tcPr>
            <w:tcW w:type="dxa" w:w="1581"/>
          </w:tcPr>
          <w:p>
            <w:pPr>
              <w:spacing w:after="0"/>
              <w:jc w:val="left"/>
            </w:pPr>
            <w:r>
              <w:rPr>
                <w:sz w:val="16"/>
              </w:rPr>
              <w:t>none modeled</w:t>
            </w:r>
          </w:p>
        </w:tc>
        <w:tc>
          <w:tcPr>
            <w:tcW w:type="dxa" w:w="1619"/>
          </w:tcPr>
          <w:p>
            <w:pPr>
              <w:spacing w:after="0"/>
              <w:jc w:val="left"/>
            </w:pPr>
            <w:r>
              <w:rPr>
                <w:sz w:val="16"/>
              </w:rPr>
              <w:t>Possible (from Storm Events: 2 of 30 years)</w:t>
            </w:r>
          </w:p>
        </w:tc>
        <w:tc>
          <w:tcPr>
            <w:tcW w:type="dxa" w:w="1769"/>
          </w:tcPr>
          <w:p>
            <w:pPr>
              <w:spacing w:after="0"/>
              <w:jc w:val="left"/>
            </w:pPr>
            <w:r>
              <w:rPr>
                <w:sz w:val="16"/>
              </w:rPr>
              <w:t>event-days in 2 of 30 years, 1996 to 2025 (6.67%)</w:t>
            </w:r>
          </w:p>
        </w:tc>
        <w:tc>
          <w:tcPr>
            <w:tcW w:type="dxa" w:w="1522"/>
          </w:tcPr>
          <w:p>
            <w:pPr>
              <w:spacing w:after="0"/>
              <w:jc w:val="right"/>
            </w:pPr>
            <w:r>
              <w:rPr>
                <w:sz w:val="16"/>
              </w:rPr>
              <w:t>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3"/>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0.000611</w:t>
            </w:r>
          </w:p>
        </w:tc>
        <w:tc>
          <w:tcPr>
            <w:tcW w:type="dxa" w:w="1276"/>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0.0611%</w:t>
            </w:r>
          </w:p>
        </w:tc>
        <w:tc>
          <w:tcPr>
            <w:tcW w:type="dxa" w:w="1619"/>
          </w:tcPr>
          <w:p>
            <w:pPr>
              <w:spacing w:after="0"/>
              <w:jc w:val="left"/>
            </w:pPr>
          </w:p>
        </w:tc>
        <w:tc>
          <w:tcPr>
            <w:tcW w:type="dxa" w:w="1769"/>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2.31</w:t>
            </w:r>
          </w:p>
        </w:tc>
        <w:tc>
          <w:tcPr>
            <w:tcW w:type="dxa" w:w="1276"/>
          </w:tcPr>
          <w:p>
            <w:pPr>
              <w:spacing w:after="0"/>
              <w:jc w:val="left"/>
            </w:pPr>
            <w:r>
              <w:rPr>
                <w:sz w:val="16"/>
              </w:rPr>
              <w:t>events per year</w:t>
            </w:r>
          </w:p>
        </w:tc>
        <w:tc>
          <w:tcPr>
            <w:tcW w:type="dxa" w:w="1581"/>
          </w:tcPr>
          <w:p>
            <w:pPr>
              <w:spacing w:after="0"/>
              <w:jc w:val="left"/>
            </w:pPr>
            <w:r>
              <w:rPr>
                <w:sz w:val="16"/>
              </w:rPr>
              <w:t>about 2.31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87.9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2.47</w:t>
            </w:r>
          </w:p>
        </w:tc>
        <w:tc>
          <w:tcPr>
            <w:tcW w:type="dxa" w:w="1276"/>
          </w:tcPr>
          <w:p>
            <w:pPr>
              <w:spacing w:after="0"/>
              <w:jc w:val="left"/>
            </w:pPr>
            <w:r>
              <w:rPr>
                <w:sz w:val="16"/>
              </w:rPr>
              <w:t>event-days per year</w:t>
            </w:r>
          </w:p>
        </w:tc>
        <w:tc>
          <w:tcPr>
            <w:tcW w:type="dxa" w:w="1581"/>
          </w:tcPr>
          <w:p>
            <w:pPr>
              <w:spacing w:after="0"/>
              <w:jc w:val="left"/>
            </w:pPr>
            <w:r>
              <w:rPr>
                <w:sz w:val="16"/>
              </w:rPr>
              <w:t>about 2.47 days per year</w:t>
            </w:r>
          </w:p>
        </w:tc>
        <w:tc>
          <w:tcPr>
            <w:tcW w:type="dxa" w:w="1619"/>
          </w:tcPr>
          <w:p>
            <w:pPr>
              <w:spacing w:after="0"/>
              <w:jc w:val="left"/>
            </w:pPr>
            <w:r>
              <w:rPr>
                <w:sz w:val="16"/>
              </w:rPr>
              <w:t>Likely (from Storm Events: 8 of 30 years)</w:t>
            </w:r>
          </w:p>
        </w:tc>
        <w:tc>
          <w:tcPr>
            <w:tcW w:type="dxa" w:w="1769"/>
          </w:tcPr>
          <w:p>
            <w:pPr>
              <w:spacing w:after="0"/>
              <w:jc w:val="left"/>
            </w:pPr>
            <w:r>
              <w:rPr>
                <w:sz w:val="16"/>
              </w:rPr>
              <w:t>event-days in 8 of 30 years, 1996 to 2025 (26.7%)</w:t>
            </w:r>
          </w:p>
        </w:tc>
        <w:tc>
          <w:tcPr>
            <w:tcW w:type="dxa" w:w="1522"/>
          </w:tcPr>
          <w:p>
            <w:pPr>
              <w:spacing w:after="0"/>
              <w:jc w:val="right"/>
            </w:pPr>
            <w:r>
              <w:rPr>
                <w:sz w:val="16"/>
              </w:rPr>
              <w:t>39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0.0163</w:t>
            </w:r>
          </w:p>
        </w:tc>
        <w:tc>
          <w:tcPr>
            <w:tcW w:type="dxa" w:w="1276"/>
          </w:tcPr>
          <w:p>
            <w:pPr>
              <w:spacing w:after="0"/>
              <w:jc w:val="left"/>
            </w:pPr>
            <w:r>
              <w:rPr>
                <w:sz w:val="16"/>
              </w:rPr>
              <w:t>events per year</w:t>
            </w:r>
          </w:p>
        </w:tc>
        <w:tc>
          <w:tcPr>
            <w:tcW w:type="dxa" w:w="1581"/>
          </w:tcPr>
          <w:p>
            <w:pPr>
              <w:spacing w:after="0"/>
              <w:jc w:val="left"/>
            </w:pPr>
            <w:r>
              <w:rPr>
                <w:sz w:val="16"/>
              </w:rPr>
              <w:t>about 1 in 61 years</w:t>
            </w:r>
          </w:p>
        </w:tc>
        <w:tc>
          <w:tcPr>
            <w:tcW w:type="dxa" w:w="1619"/>
          </w:tcPr>
          <w:p>
            <w:pPr>
              <w:spacing w:after="0"/>
              <w:jc w:val="left"/>
            </w:pPr>
            <w:r>
              <w:rPr>
                <w:sz w:val="16"/>
              </w:rPr>
              <w:t>Possible</w:t>
            </w:r>
          </w:p>
        </w:tc>
        <w:tc>
          <w:tcPr>
            <w:tcW w:type="dxa" w:w="1769"/>
          </w:tcPr>
          <w:p>
            <w:pPr>
              <w:spacing w:after="0"/>
              <w:jc w:val="left"/>
            </w:pPr>
            <w:r>
              <w:rPr>
                <w:sz w:val="16"/>
              </w:rPr>
              <w:t>FEMA annualized frequency (modeled)</w:t>
            </w:r>
          </w:p>
        </w:tc>
        <w:tc>
          <w:tcPr>
            <w:tcW w:type="dxa" w:w="1522"/>
          </w:tcPr>
          <w:p>
            <w:pPr>
              <w:spacing w:after="0"/>
              <w:jc w:val="right"/>
            </w:pPr>
            <w:r>
              <w:rPr>
                <w:sz w:val="16"/>
              </w:rPr>
              <w:t>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52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1.33</w:t>
            </w:r>
          </w:p>
        </w:tc>
        <w:tc>
          <w:tcPr>
            <w:tcW w:type="dxa" w:w="1276"/>
          </w:tcPr>
          <w:p>
            <w:pPr>
              <w:spacing w:after="0"/>
              <w:jc w:val="left"/>
            </w:pPr>
            <w:r>
              <w:rPr>
                <w:sz w:val="16"/>
              </w:rPr>
              <w:t>event-days per year</w:t>
            </w:r>
          </w:p>
        </w:tc>
        <w:tc>
          <w:tcPr>
            <w:tcW w:type="dxa" w:w="1581"/>
          </w:tcPr>
          <w:p>
            <w:pPr>
              <w:spacing w:after="0"/>
              <w:jc w:val="left"/>
            </w:pPr>
            <w:r>
              <w:rPr>
                <w:sz w:val="16"/>
              </w:rPr>
              <w:t>about 1.33 days per year</w:t>
            </w:r>
          </w:p>
        </w:tc>
        <w:tc>
          <w:tcPr>
            <w:tcW w:type="dxa" w:w="1619"/>
          </w:tcPr>
          <w:p>
            <w:pPr>
              <w:spacing w:after="0"/>
              <w:jc w:val="left"/>
            </w:pPr>
            <w:r>
              <w:rPr>
                <w:sz w:val="16"/>
              </w:rPr>
              <w:t>Likely (from Storm Events: 6 of 30 years)</w:t>
            </w:r>
          </w:p>
        </w:tc>
        <w:tc>
          <w:tcPr>
            <w:tcW w:type="dxa" w:w="1769"/>
          </w:tcPr>
          <w:p>
            <w:pPr>
              <w:spacing w:after="0"/>
              <w:jc w:val="left"/>
            </w:pPr>
            <w:r>
              <w:rPr>
                <w:sz w:val="16"/>
              </w:rPr>
              <w:t>event-days in 6 of 30 years, 1996 to 2025 (20%)</w:t>
            </w:r>
          </w:p>
        </w:tc>
        <w:tc>
          <w:tcPr>
            <w:tcW w:type="dxa" w:w="1522"/>
          </w:tcPr>
          <w:p>
            <w:pPr>
              <w:spacing w:after="0"/>
              <w:jc w:val="right"/>
            </w:pPr>
            <w:r>
              <w:rPr>
                <w:sz w:val="16"/>
              </w:rPr>
              <w:t>90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0.571</w:t>
            </w:r>
          </w:p>
        </w:tc>
        <w:tc>
          <w:tcPr>
            <w:tcW w:type="dxa" w:w="1276"/>
          </w:tcPr>
          <w:p>
            <w:pPr>
              <w:spacing w:after="0"/>
              <w:jc w:val="left"/>
            </w:pPr>
            <w:r>
              <w:rPr>
                <w:sz w:val="16"/>
              </w:rPr>
              <w:t>event-days per year</w:t>
            </w:r>
          </w:p>
        </w:tc>
        <w:tc>
          <w:tcPr>
            <w:tcW w:type="dxa" w:w="1581"/>
          </w:tcPr>
          <w:p>
            <w:pPr>
              <w:spacing w:after="0"/>
              <w:jc w:val="left"/>
            </w:pPr>
            <w:r>
              <w:rPr>
                <w:sz w:val="16"/>
              </w:rPr>
              <w:t>about 0.571 days per year</w:t>
            </w:r>
          </w:p>
        </w:tc>
        <w:tc>
          <w:tcPr>
            <w:tcW w:type="dxa" w:w="1619"/>
          </w:tcPr>
          <w:p>
            <w:pPr>
              <w:spacing w:after="0"/>
              <w:jc w:val="left"/>
            </w:pPr>
            <w:r>
              <w:rPr>
                <w:sz w:val="16"/>
              </w:rPr>
              <w:t>Likely (from Storm Events: 12 of 30 years)</w:t>
            </w:r>
          </w:p>
        </w:tc>
        <w:tc>
          <w:tcPr>
            <w:tcW w:type="dxa" w:w="1769"/>
          </w:tcPr>
          <w:p>
            <w:pPr>
              <w:spacing w:after="0"/>
              <w:jc w:val="left"/>
            </w:pPr>
            <w:r>
              <w:rPr>
                <w:sz w:val="16"/>
              </w:rPr>
              <w:t>event-days in 12 of 30 years, 1996 to 2025 (40%)</w:t>
            </w:r>
          </w:p>
        </w:tc>
        <w:tc>
          <w:tcPr>
            <w:tcW w:type="dxa" w:w="1522"/>
          </w:tcPr>
          <w:p>
            <w:pPr>
              <w:spacing w:after="0"/>
              <w:jc w:val="right"/>
            </w:pPr>
            <w:r>
              <w:rPr>
                <w:sz w:val="16"/>
              </w:rPr>
              <w:t>16</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0.149</w:t>
            </w:r>
          </w:p>
        </w:tc>
        <w:tc>
          <w:tcPr>
            <w:tcW w:type="dxa" w:w="1276"/>
          </w:tcPr>
          <w:p>
            <w:pPr>
              <w:spacing w:after="0"/>
              <w:jc w:val="left"/>
            </w:pPr>
            <w:r>
              <w:rPr>
                <w:sz w:val="16"/>
              </w:rPr>
              <w:t>events per year (modeled)</w:t>
            </w:r>
          </w:p>
        </w:tc>
        <w:tc>
          <w:tcPr>
            <w:tcW w:type="dxa" w:w="1581"/>
          </w:tcPr>
          <w:p>
            <w:pPr>
              <w:spacing w:after="0"/>
              <w:jc w:val="left"/>
            </w:pPr>
            <w:r>
              <w:rPr>
                <w:sz w:val="16"/>
              </w:rPr>
              <w:t>about 1 in 7 years</w:t>
            </w:r>
          </w:p>
        </w:tc>
        <w:tc>
          <w:tcPr>
            <w:tcW w:type="dxa" w:w="1619"/>
          </w:tcPr>
          <w:p>
            <w:pPr>
              <w:spacing w:after="0"/>
              <w:jc w:val="left"/>
            </w:pPr>
            <w:r>
              <w:rPr>
                <w:sz w:val="16"/>
              </w:rPr>
              <w:t>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32.1</w:t>
            </w:r>
          </w:p>
        </w:tc>
        <w:tc>
          <w:tcPr>
            <w:tcW w:type="dxa" w:w="1276"/>
          </w:tcPr>
          <w:p>
            <w:pPr>
              <w:spacing w:after="0"/>
              <w:jc w:val="left"/>
            </w:pPr>
            <w:r>
              <w:rPr>
                <w:sz w:val="16"/>
              </w:rPr>
              <w:t>days per year with a strike</w:t>
            </w:r>
          </w:p>
        </w:tc>
        <w:tc>
          <w:tcPr>
            <w:tcW w:type="dxa" w:w="1581"/>
          </w:tcPr>
          <w:p>
            <w:pPr>
              <w:spacing w:after="0"/>
              <w:jc w:val="left"/>
            </w:pPr>
            <w:r>
              <w:rPr>
                <w:sz w:val="16"/>
              </w:rPr>
              <w:t>about 32.1 days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4.75</w:t>
            </w:r>
          </w:p>
        </w:tc>
        <w:tc>
          <w:tcPr>
            <w:tcW w:type="dxa" w:w="1276"/>
          </w:tcPr>
          <w:p>
            <w:pPr>
              <w:spacing w:after="0"/>
              <w:jc w:val="left"/>
            </w:pPr>
            <w:r>
              <w:rPr>
                <w:sz w:val="16"/>
              </w:rPr>
              <w:t>events per year</w:t>
            </w:r>
          </w:p>
        </w:tc>
        <w:tc>
          <w:tcPr>
            <w:tcW w:type="dxa" w:w="1581"/>
          </w:tcPr>
          <w:p>
            <w:pPr>
              <w:spacing w:after="0"/>
              <w:jc w:val="left"/>
            </w:pPr>
            <w:r>
              <w:rPr>
                <w:sz w:val="16"/>
              </w:rPr>
              <w:t>about 4.75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181</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0.244</w:t>
            </w:r>
          </w:p>
        </w:tc>
        <w:tc>
          <w:tcPr>
            <w:tcW w:type="dxa" w:w="1276"/>
          </w:tcPr>
          <w:p>
            <w:pPr>
              <w:spacing w:after="0"/>
              <w:jc w:val="left"/>
            </w:pPr>
            <w:r>
              <w:rPr>
                <w:sz w:val="16"/>
              </w:rPr>
              <w:t>events per year</w:t>
            </w:r>
          </w:p>
        </w:tc>
        <w:tc>
          <w:tcPr>
            <w:tcW w:type="dxa" w:w="1581"/>
          </w:tcPr>
          <w:p>
            <w:pPr>
              <w:spacing w:after="0"/>
              <w:jc w:val="left"/>
            </w:pPr>
            <w:r>
              <w:rPr>
                <w:sz w:val="16"/>
              </w:rPr>
              <w:t>about 1 in 4 years</w:t>
            </w:r>
          </w:p>
        </w:tc>
        <w:tc>
          <w:tcPr>
            <w:tcW w:type="dxa" w:w="1619"/>
          </w:tcPr>
          <w:p>
            <w:pPr>
              <w:spacing w:after="0"/>
              <w:jc w:val="left"/>
            </w:pPr>
            <w:r>
              <w:rPr>
                <w:sz w:val="16"/>
              </w:rPr>
              <w:t>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0.0000278</w:t>
            </w:r>
          </w:p>
        </w:tc>
        <w:tc>
          <w:tcPr>
            <w:tcW w:type="dxa" w:w="1276"/>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0.00278%</w:t>
            </w:r>
          </w:p>
        </w:tc>
        <w:tc>
          <w:tcPr>
            <w:tcW w:type="dxa" w:w="1619"/>
          </w:tcPr>
          <w:p>
            <w:pPr>
              <w:spacing w:after="0"/>
              <w:jc w:val="left"/>
            </w:pPr>
          </w:p>
        </w:tc>
        <w:tc>
          <w:tcPr>
            <w:tcW w:type="dxa" w:w="1769"/>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11.4</w:t>
            </w:r>
          </w:p>
        </w:tc>
        <w:tc>
          <w:tcPr>
            <w:tcW w:type="dxa" w:w="1276"/>
          </w:tcPr>
          <w:p>
            <w:pPr>
              <w:spacing w:after="0"/>
              <w:jc w:val="left"/>
            </w:pPr>
            <w:r>
              <w:rPr>
                <w:sz w:val="16"/>
              </w:rPr>
              <w:t>event-days per year</w:t>
            </w:r>
          </w:p>
        </w:tc>
        <w:tc>
          <w:tcPr>
            <w:tcW w:type="dxa" w:w="1581"/>
          </w:tcPr>
          <w:p>
            <w:pPr>
              <w:spacing w:after="0"/>
              <w:jc w:val="left"/>
            </w:pPr>
            <w:r>
              <w:rPr>
                <w:sz w:val="16"/>
              </w:rPr>
              <w:t>about 11.4 days per year</w:t>
            </w:r>
          </w:p>
        </w:tc>
        <w:tc>
          <w:tcPr>
            <w:tcW w:type="dxa" w:w="1619"/>
          </w:tcPr>
          <w:p>
            <w:pPr>
              <w:spacing w:after="0"/>
              <w:jc w:val="left"/>
            </w:pPr>
            <w:r>
              <w:rPr>
                <w:sz w:val="16"/>
              </w:rPr>
              <w:t>Likely (from Storm Events: 26 of 30 years)</w:t>
            </w:r>
          </w:p>
        </w:tc>
        <w:tc>
          <w:tcPr>
            <w:tcW w:type="dxa" w:w="1769"/>
          </w:tcPr>
          <w:p>
            <w:pPr>
              <w:spacing w:after="0"/>
              <w:jc w:val="left"/>
            </w:pPr>
            <w:r>
              <w:rPr>
                <w:sz w:val="16"/>
              </w:rPr>
              <w:t>event-days in 26 of 30 years, 1996 to 2025 (86.7%)</w:t>
            </w:r>
          </w:p>
        </w:tc>
        <w:tc>
          <w:tcPr>
            <w:tcW w:type="dxa" w:w="1522"/>
          </w:tcPr>
          <w:p>
            <w:pPr>
              <w:spacing w:after="0"/>
              <w:jc w:val="right"/>
            </w:pPr>
            <w:r>
              <w:rPr>
                <w:sz w:val="16"/>
              </w:rPr>
              <w:t>217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205</w:t>
            </w:r>
          </w:p>
        </w:tc>
        <w:tc>
          <w:tcPr>
            <w:tcW w:type="dxa" w:w="1381"/>
          </w:tcPr>
          <w:p>
            <w:pPr>
              <w:spacing w:after="0"/>
              <w:jc w:val="right"/>
            </w:pPr>
            <w:r>
              <w:rPr>
                <w:sz w:val="16"/>
              </w:rPr>
              <w:t>30</w:t>
            </w:r>
          </w:p>
        </w:tc>
        <w:tc>
          <w:tcPr>
            <w:tcW w:type="dxa" w:w="1381"/>
          </w:tcPr>
          <w:p>
            <w:pPr>
              <w:spacing w:after="0"/>
              <w:jc w:val="right"/>
            </w:pPr>
            <w:r>
              <w:rPr>
                <w:sz w:val="16"/>
              </w:rPr>
              <w:t>6.83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24 of 24</w:t>
            </w:r>
          </w:p>
        </w:tc>
        <w:tc>
          <w:tcPr>
            <w:tcW w:type="dxa" w:w="1046"/>
          </w:tcPr>
          <w:p>
            <w:pPr>
              <w:spacing w:after="0"/>
              <w:jc w:val="right"/>
            </w:pPr>
            <w:r>
              <w:rPr>
                <w:sz w:val="16"/>
              </w:rPr>
              <w:t>36.5</w:t>
            </w:r>
          </w:p>
        </w:tc>
        <w:tc>
          <w:tcPr>
            <w:tcW w:type="dxa" w:w="1097"/>
          </w:tcPr>
          <w:p>
            <w:pPr>
              <w:spacing w:after="0"/>
              <w:jc w:val="right"/>
            </w:pPr>
            <w:r>
              <w:rPr>
                <w:sz w:val="16"/>
              </w:rPr>
              <w:t>83.6</w:t>
            </w:r>
          </w:p>
        </w:tc>
        <w:tc>
          <w:tcPr>
            <w:tcW w:type="dxa" w:w="1046"/>
          </w:tcPr>
          <w:p>
            <w:pPr>
              <w:spacing w:after="0"/>
              <w:jc w:val="right"/>
            </w:pPr>
            <w:r>
              <w:rPr>
                <w:sz w:val="16"/>
              </w:rPr>
              <w:t>93.1</w:t>
            </w:r>
          </w:p>
        </w:tc>
        <w:tc>
          <w:tcPr>
            <w:tcW w:type="dxa" w:w="7867"/>
          </w:tcPr>
          <w:p>
            <w:pPr>
              <w:spacing w:after="0"/>
              <w:jc w:val="left"/>
            </w:pPr>
            <w:r>
              <w:rPr>
                <w:sz w:val="16"/>
              </w:rPr>
              <w:t>Relatively High 21, Relatively Moderate 2, Relatively Low 1</w:t>
            </w:r>
          </w:p>
        </w:tc>
      </w:tr>
      <w:tr>
        <w:trPr>
          <w:cantSplit/>
        </w:trPr>
        <w:tc>
          <w:tcPr>
            <w:tcW w:type="dxa" w:w="1673"/>
          </w:tcPr>
          <w:p>
            <w:pPr>
              <w:spacing w:after="0"/>
              <w:jc w:val="left"/>
            </w:pPr>
            <w:r>
              <w:rPr>
                <w:sz w:val="16"/>
              </w:rPr>
              <w:t>Drought</w:t>
            </w:r>
          </w:p>
        </w:tc>
        <w:tc>
          <w:tcPr>
            <w:tcW w:type="dxa" w:w="1385"/>
          </w:tcPr>
          <w:p>
            <w:pPr>
              <w:spacing w:after="0"/>
              <w:jc w:val="right"/>
            </w:pPr>
            <w:r>
              <w:rPr>
                <w:sz w:val="16"/>
              </w:rPr>
              <w:t>0 of 24</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 Rating 24</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24 of 24</w:t>
            </w:r>
          </w:p>
        </w:tc>
        <w:tc>
          <w:tcPr>
            <w:tcW w:type="dxa" w:w="1046"/>
          </w:tcPr>
          <w:p>
            <w:pPr>
              <w:spacing w:after="0"/>
              <w:jc w:val="right"/>
            </w:pPr>
            <w:r>
              <w:rPr>
                <w:sz w:val="16"/>
              </w:rPr>
              <w:t>2.2</w:t>
            </w:r>
          </w:p>
        </w:tc>
        <w:tc>
          <w:tcPr>
            <w:tcW w:type="dxa" w:w="1097"/>
          </w:tcPr>
          <w:p>
            <w:pPr>
              <w:spacing w:after="0"/>
              <w:jc w:val="right"/>
            </w:pPr>
            <w:r>
              <w:rPr>
                <w:sz w:val="16"/>
              </w:rPr>
              <w:t>16.9</w:t>
            </w:r>
          </w:p>
        </w:tc>
        <w:tc>
          <w:tcPr>
            <w:tcW w:type="dxa" w:w="1046"/>
          </w:tcPr>
          <w:p>
            <w:pPr>
              <w:spacing w:after="0"/>
              <w:jc w:val="right"/>
            </w:pPr>
            <w:r>
              <w:rPr>
                <w:sz w:val="16"/>
              </w:rPr>
              <w:t>40.3</w:t>
            </w:r>
          </w:p>
        </w:tc>
        <w:tc>
          <w:tcPr>
            <w:tcW w:type="dxa" w:w="7867"/>
          </w:tcPr>
          <w:p>
            <w:pPr>
              <w:spacing w:after="0"/>
              <w:jc w:val="left"/>
            </w:pPr>
            <w:r>
              <w:rPr>
                <w:sz w:val="16"/>
              </w:rPr>
              <w:t>Very Low 24</w:t>
            </w:r>
          </w:p>
        </w:tc>
      </w:tr>
      <w:tr>
        <w:trPr>
          <w:cantSplit/>
        </w:trPr>
        <w:tc>
          <w:tcPr>
            <w:tcW w:type="dxa" w:w="1673"/>
          </w:tcPr>
          <w:p>
            <w:pPr>
              <w:spacing w:after="0"/>
              <w:jc w:val="left"/>
            </w:pPr>
            <w:r>
              <w:rPr>
                <w:sz w:val="16"/>
              </w:rPr>
              <w:t>Hail</w:t>
            </w:r>
          </w:p>
        </w:tc>
        <w:tc>
          <w:tcPr>
            <w:tcW w:type="dxa" w:w="1385"/>
          </w:tcPr>
          <w:p>
            <w:pPr>
              <w:spacing w:after="0"/>
              <w:jc w:val="right"/>
            </w:pPr>
            <w:r>
              <w:rPr>
                <w:sz w:val="16"/>
              </w:rPr>
              <w:t>24 of 24</w:t>
            </w:r>
          </w:p>
        </w:tc>
        <w:tc>
          <w:tcPr>
            <w:tcW w:type="dxa" w:w="1046"/>
          </w:tcPr>
          <w:p>
            <w:pPr>
              <w:spacing w:after="0"/>
              <w:jc w:val="right"/>
            </w:pPr>
            <w:r>
              <w:rPr>
                <w:sz w:val="16"/>
              </w:rPr>
              <w:t>23.7</w:t>
            </w:r>
          </w:p>
        </w:tc>
        <w:tc>
          <w:tcPr>
            <w:tcW w:type="dxa" w:w="1097"/>
          </w:tcPr>
          <w:p>
            <w:pPr>
              <w:spacing w:after="0"/>
              <w:jc w:val="right"/>
            </w:pPr>
            <w:r>
              <w:rPr>
                <w:sz w:val="16"/>
              </w:rPr>
              <w:t>68.6</w:t>
            </w:r>
          </w:p>
        </w:tc>
        <w:tc>
          <w:tcPr>
            <w:tcW w:type="dxa" w:w="1046"/>
          </w:tcPr>
          <w:p>
            <w:pPr>
              <w:spacing w:after="0"/>
              <w:jc w:val="right"/>
            </w:pPr>
            <w:r>
              <w:rPr>
                <w:sz w:val="16"/>
              </w:rPr>
              <w:t>79.1</w:t>
            </w:r>
          </w:p>
        </w:tc>
        <w:tc>
          <w:tcPr>
            <w:tcW w:type="dxa" w:w="7867"/>
          </w:tcPr>
          <w:p>
            <w:pPr>
              <w:spacing w:after="0"/>
              <w:jc w:val="left"/>
            </w:pPr>
            <w:r>
              <w:rPr>
                <w:sz w:val="16"/>
              </w:rPr>
              <w:t>Relatively Moderate 10, Relatively Low 13, Very Low 1</w:t>
            </w:r>
          </w:p>
        </w:tc>
      </w:tr>
      <w:tr>
        <w:trPr>
          <w:cantSplit/>
        </w:trPr>
        <w:tc>
          <w:tcPr>
            <w:tcW w:type="dxa" w:w="1673"/>
          </w:tcPr>
          <w:p>
            <w:pPr>
              <w:spacing w:after="0"/>
              <w:jc w:val="left"/>
            </w:pPr>
            <w:r>
              <w:rPr>
                <w:sz w:val="16"/>
              </w:rPr>
              <w:t>Heat Wave</w:t>
            </w:r>
          </w:p>
        </w:tc>
        <w:tc>
          <w:tcPr>
            <w:tcW w:type="dxa" w:w="1385"/>
          </w:tcPr>
          <w:p>
            <w:pPr>
              <w:spacing w:after="0"/>
              <w:jc w:val="right"/>
            </w:pPr>
            <w:r>
              <w:rPr>
                <w:sz w:val="16"/>
              </w:rPr>
              <w:t>24 of 24</w:t>
            </w:r>
          </w:p>
        </w:tc>
        <w:tc>
          <w:tcPr>
            <w:tcW w:type="dxa" w:w="1046"/>
          </w:tcPr>
          <w:p>
            <w:pPr>
              <w:spacing w:after="0"/>
              <w:jc w:val="right"/>
            </w:pPr>
            <w:r>
              <w:rPr>
                <w:sz w:val="16"/>
              </w:rPr>
              <w:t>3.1</w:t>
            </w:r>
          </w:p>
        </w:tc>
        <w:tc>
          <w:tcPr>
            <w:tcW w:type="dxa" w:w="1097"/>
          </w:tcPr>
          <w:p>
            <w:pPr>
              <w:spacing w:after="0"/>
              <w:jc w:val="right"/>
            </w:pPr>
            <w:r>
              <w:rPr>
                <w:sz w:val="16"/>
              </w:rPr>
              <w:t>21.3</w:t>
            </w:r>
          </w:p>
        </w:tc>
        <w:tc>
          <w:tcPr>
            <w:tcW w:type="dxa" w:w="1046"/>
          </w:tcPr>
          <w:p>
            <w:pPr>
              <w:spacing w:after="0"/>
              <w:jc w:val="right"/>
            </w:pPr>
            <w:r>
              <w:rPr>
                <w:sz w:val="16"/>
              </w:rPr>
              <w:t>39.7</w:t>
            </w:r>
          </w:p>
        </w:tc>
        <w:tc>
          <w:tcPr>
            <w:tcW w:type="dxa" w:w="7867"/>
          </w:tcPr>
          <w:p>
            <w:pPr>
              <w:spacing w:after="0"/>
              <w:jc w:val="left"/>
            </w:pPr>
            <w:r>
              <w:rPr>
                <w:sz w:val="16"/>
              </w:rPr>
              <w:t>Relatively Low 19, Very Low 5</w:t>
            </w:r>
          </w:p>
        </w:tc>
      </w:tr>
      <w:tr>
        <w:trPr>
          <w:cantSplit/>
        </w:trPr>
        <w:tc>
          <w:tcPr>
            <w:tcW w:type="dxa" w:w="1673"/>
          </w:tcPr>
          <w:p>
            <w:pPr>
              <w:spacing w:after="0"/>
              <w:jc w:val="left"/>
            </w:pPr>
            <w:r>
              <w:rPr>
                <w:sz w:val="16"/>
              </w:rPr>
              <w:t>Hurricane</w:t>
            </w:r>
          </w:p>
        </w:tc>
        <w:tc>
          <w:tcPr>
            <w:tcW w:type="dxa" w:w="1385"/>
          </w:tcPr>
          <w:p>
            <w:pPr>
              <w:spacing w:after="0"/>
              <w:jc w:val="right"/>
            </w:pPr>
            <w:r>
              <w:rPr>
                <w:sz w:val="16"/>
              </w:rPr>
              <w:t>24 of 24</w:t>
            </w:r>
          </w:p>
        </w:tc>
        <w:tc>
          <w:tcPr>
            <w:tcW w:type="dxa" w:w="1046"/>
          </w:tcPr>
          <w:p>
            <w:pPr>
              <w:spacing w:after="0"/>
              <w:jc w:val="right"/>
            </w:pPr>
            <w:r>
              <w:rPr>
                <w:sz w:val="16"/>
              </w:rPr>
              <w:t>11.9</w:t>
            </w:r>
          </w:p>
        </w:tc>
        <w:tc>
          <w:tcPr>
            <w:tcW w:type="dxa" w:w="1097"/>
          </w:tcPr>
          <w:p>
            <w:pPr>
              <w:spacing w:after="0"/>
              <w:jc w:val="right"/>
            </w:pPr>
            <w:r>
              <w:rPr>
                <w:sz w:val="16"/>
              </w:rPr>
              <w:t>28.3</w:t>
            </w:r>
          </w:p>
        </w:tc>
        <w:tc>
          <w:tcPr>
            <w:tcW w:type="dxa" w:w="1046"/>
          </w:tcPr>
          <w:p>
            <w:pPr>
              <w:spacing w:after="0"/>
              <w:jc w:val="right"/>
            </w:pPr>
            <w:r>
              <w:rPr>
                <w:sz w:val="16"/>
              </w:rPr>
              <w:t>42.4</w:t>
            </w:r>
          </w:p>
        </w:tc>
        <w:tc>
          <w:tcPr>
            <w:tcW w:type="dxa" w:w="7867"/>
          </w:tcPr>
          <w:p>
            <w:pPr>
              <w:spacing w:after="0"/>
              <w:jc w:val="left"/>
            </w:pPr>
            <w:r>
              <w:rPr>
                <w:sz w:val="16"/>
              </w:rPr>
              <w:t>Very Low 24</w:t>
            </w:r>
          </w:p>
        </w:tc>
      </w:tr>
      <w:tr>
        <w:trPr>
          <w:cantSplit/>
        </w:trPr>
        <w:tc>
          <w:tcPr>
            <w:tcW w:type="dxa" w:w="1673"/>
          </w:tcPr>
          <w:p>
            <w:pPr>
              <w:spacing w:after="0"/>
              <w:jc w:val="left"/>
            </w:pPr>
            <w:r>
              <w:rPr>
                <w:sz w:val="16"/>
              </w:rPr>
              <w:t>Ice Storm</w:t>
            </w:r>
          </w:p>
        </w:tc>
        <w:tc>
          <w:tcPr>
            <w:tcW w:type="dxa" w:w="1385"/>
          </w:tcPr>
          <w:p>
            <w:pPr>
              <w:spacing w:after="0"/>
              <w:jc w:val="right"/>
            </w:pPr>
            <w:r>
              <w:rPr>
                <w:sz w:val="16"/>
              </w:rPr>
              <w:t>24 of 24</w:t>
            </w:r>
          </w:p>
        </w:tc>
        <w:tc>
          <w:tcPr>
            <w:tcW w:type="dxa" w:w="1046"/>
          </w:tcPr>
          <w:p>
            <w:pPr>
              <w:spacing w:after="0"/>
              <w:jc w:val="right"/>
            </w:pPr>
            <w:r>
              <w:rPr>
                <w:sz w:val="16"/>
              </w:rPr>
              <w:t>6.3</w:t>
            </w:r>
          </w:p>
        </w:tc>
        <w:tc>
          <w:tcPr>
            <w:tcW w:type="dxa" w:w="1097"/>
          </w:tcPr>
          <w:p>
            <w:pPr>
              <w:spacing w:after="0"/>
              <w:jc w:val="right"/>
            </w:pPr>
            <w:r>
              <w:rPr>
                <w:sz w:val="16"/>
              </w:rPr>
              <w:t>71.1</w:t>
            </w:r>
          </w:p>
        </w:tc>
        <w:tc>
          <w:tcPr>
            <w:tcW w:type="dxa" w:w="1046"/>
          </w:tcPr>
          <w:p>
            <w:pPr>
              <w:spacing w:after="0"/>
              <w:jc w:val="right"/>
            </w:pPr>
            <w:r>
              <w:rPr>
                <w:sz w:val="16"/>
              </w:rPr>
              <w:t>85.9</w:t>
            </w:r>
          </w:p>
        </w:tc>
        <w:tc>
          <w:tcPr>
            <w:tcW w:type="dxa" w:w="7867"/>
          </w:tcPr>
          <w:p>
            <w:pPr>
              <w:spacing w:after="0"/>
              <w:jc w:val="left"/>
            </w:pPr>
            <w:r>
              <w:rPr>
                <w:sz w:val="16"/>
              </w:rPr>
              <w:t>Relatively Moderate 14, Relatively Low 8, Very Low 2</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24 of 24</w:t>
            </w:r>
          </w:p>
        </w:tc>
        <w:tc>
          <w:tcPr>
            <w:tcW w:type="dxa" w:w="1046"/>
          </w:tcPr>
          <w:p>
            <w:pPr>
              <w:spacing w:after="0"/>
              <w:jc w:val="right"/>
            </w:pPr>
            <w:r>
              <w:rPr>
                <w:sz w:val="16"/>
              </w:rPr>
              <w:t>0.4</w:t>
            </w:r>
          </w:p>
        </w:tc>
        <w:tc>
          <w:tcPr>
            <w:tcW w:type="dxa" w:w="1097"/>
          </w:tcPr>
          <w:p>
            <w:pPr>
              <w:spacing w:after="0"/>
              <w:jc w:val="right"/>
            </w:pPr>
            <w:r>
              <w:rPr>
                <w:sz w:val="16"/>
              </w:rPr>
              <w:t>53.0</w:t>
            </w:r>
          </w:p>
        </w:tc>
        <w:tc>
          <w:tcPr>
            <w:tcW w:type="dxa" w:w="1046"/>
          </w:tcPr>
          <w:p>
            <w:pPr>
              <w:spacing w:after="0"/>
              <w:jc w:val="right"/>
            </w:pPr>
            <w:r>
              <w:rPr>
                <w:sz w:val="16"/>
              </w:rPr>
              <w:t>80.0</w:t>
            </w:r>
          </w:p>
        </w:tc>
        <w:tc>
          <w:tcPr>
            <w:tcW w:type="dxa" w:w="7867"/>
          </w:tcPr>
          <w:p>
            <w:pPr>
              <w:spacing w:after="0"/>
              <w:jc w:val="left"/>
            </w:pPr>
            <w:r>
              <w:rPr>
                <w:sz w:val="16"/>
              </w:rPr>
              <w:t>Relatively High 1, Relatively Moderate 14, Relatively Low 6, Very Low 3</w:t>
            </w:r>
          </w:p>
        </w:tc>
      </w:tr>
      <w:tr>
        <w:trPr>
          <w:cantSplit/>
        </w:trPr>
        <w:tc>
          <w:tcPr>
            <w:tcW w:type="dxa" w:w="1673"/>
          </w:tcPr>
          <w:p>
            <w:pPr>
              <w:spacing w:after="0"/>
              <w:jc w:val="left"/>
            </w:pPr>
            <w:r>
              <w:rPr>
                <w:sz w:val="16"/>
              </w:rPr>
              <w:t>Landslide</w:t>
            </w:r>
          </w:p>
        </w:tc>
        <w:tc>
          <w:tcPr>
            <w:tcW w:type="dxa" w:w="1385"/>
          </w:tcPr>
          <w:p>
            <w:pPr>
              <w:spacing w:after="0"/>
              <w:jc w:val="right"/>
            </w:pPr>
            <w:r>
              <w:rPr>
                <w:sz w:val="16"/>
              </w:rPr>
              <w:t>24 of 24</w:t>
            </w:r>
          </w:p>
        </w:tc>
        <w:tc>
          <w:tcPr>
            <w:tcW w:type="dxa" w:w="1046"/>
          </w:tcPr>
          <w:p>
            <w:pPr>
              <w:spacing w:after="0"/>
              <w:jc w:val="right"/>
            </w:pPr>
            <w:r>
              <w:rPr>
                <w:sz w:val="16"/>
              </w:rPr>
              <w:t>13.3</w:t>
            </w:r>
          </w:p>
        </w:tc>
        <w:tc>
          <w:tcPr>
            <w:tcW w:type="dxa" w:w="1097"/>
          </w:tcPr>
          <w:p>
            <w:pPr>
              <w:spacing w:after="0"/>
              <w:jc w:val="right"/>
            </w:pPr>
            <w:r>
              <w:rPr>
                <w:sz w:val="16"/>
              </w:rPr>
              <w:t>77.3</w:t>
            </w:r>
          </w:p>
        </w:tc>
        <w:tc>
          <w:tcPr>
            <w:tcW w:type="dxa" w:w="1046"/>
          </w:tcPr>
          <w:p>
            <w:pPr>
              <w:spacing w:after="0"/>
              <w:jc w:val="right"/>
            </w:pPr>
            <w:r>
              <w:rPr>
                <w:sz w:val="16"/>
              </w:rPr>
              <w:t>90.9</w:t>
            </w:r>
          </w:p>
        </w:tc>
        <w:tc>
          <w:tcPr>
            <w:tcW w:type="dxa" w:w="7867"/>
          </w:tcPr>
          <w:p>
            <w:pPr>
              <w:spacing w:after="0"/>
              <w:jc w:val="left"/>
            </w:pPr>
            <w:r>
              <w:rPr>
                <w:sz w:val="16"/>
              </w:rPr>
              <w:t>Relatively Low 9, Very Low 15</w:t>
            </w:r>
          </w:p>
        </w:tc>
      </w:tr>
      <w:tr>
        <w:trPr>
          <w:cantSplit/>
        </w:trPr>
        <w:tc>
          <w:tcPr>
            <w:tcW w:type="dxa" w:w="1673"/>
          </w:tcPr>
          <w:p>
            <w:pPr>
              <w:spacing w:after="0"/>
              <w:jc w:val="left"/>
            </w:pPr>
            <w:r>
              <w:rPr>
                <w:sz w:val="16"/>
              </w:rPr>
              <w:t>Lightning</w:t>
            </w:r>
          </w:p>
        </w:tc>
        <w:tc>
          <w:tcPr>
            <w:tcW w:type="dxa" w:w="1385"/>
          </w:tcPr>
          <w:p>
            <w:pPr>
              <w:spacing w:after="0"/>
              <w:jc w:val="right"/>
            </w:pPr>
            <w:r>
              <w:rPr>
                <w:sz w:val="16"/>
              </w:rPr>
              <w:t>24 of 24</w:t>
            </w:r>
          </w:p>
        </w:tc>
        <w:tc>
          <w:tcPr>
            <w:tcW w:type="dxa" w:w="1046"/>
          </w:tcPr>
          <w:p>
            <w:pPr>
              <w:spacing w:after="0"/>
              <w:jc w:val="right"/>
            </w:pPr>
            <w:r>
              <w:rPr>
                <w:sz w:val="16"/>
              </w:rPr>
              <w:t>8.2</w:t>
            </w:r>
          </w:p>
        </w:tc>
        <w:tc>
          <w:tcPr>
            <w:tcW w:type="dxa" w:w="1097"/>
          </w:tcPr>
          <w:p>
            <w:pPr>
              <w:spacing w:after="0"/>
              <w:jc w:val="right"/>
            </w:pPr>
            <w:r>
              <w:rPr>
                <w:sz w:val="16"/>
              </w:rPr>
              <w:t>50.3</w:t>
            </w:r>
          </w:p>
        </w:tc>
        <w:tc>
          <w:tcPr>
            <w:tcW w:type="dxa" w:w="1046"/>
          </w:tcPr>
          <w:p>
            <w:pPr>
              <w:spacing w:after="0"/>
              <w:jc w:val="right"/>
            </w:pPr>
            <w:r>
              <w:rPr>
                <w:sz w:val="16"/>
              </w:rPr>
              <w:t>68.9</w:t>
            </w:r>
          </w:p>
        </w:tc>
        <w:tc>
          <w:tcPr>
            <w:tcW w:type="dxa" w:w="7867"/>
          </w:tcPr>
          <w:p>
            <w:pPr>
              <w:spacing w:after="0"/>
              <w:jc w:val="left"/>
            </w:pPr>
            <w:r>
              <w:rPr>
                <w:sz w:val="16"/>
              </w:rPr>
              <w:t>Relatively Moderate 13, Relatively Low 10, Very Low 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24 of 24</w:t>
            </w:r>
          </w:p>
        </w:tc>
        <w:tc>
          <w:tcPr>
            <w:tcW w:type="dxa" w:w="1046"/>
          </w:tcPr>
          <w:p>
            <w:pPr>
              <w:spacing w:after="0"/>
              <w:jc w:val="right"/>
            </w:pPr>
            <w:r>
              <w:rPr>
                <w:sz w:val="16"/>
              </w:rPr>
              <w:t>34.3</w:t>
            </w:r>
          </w:p>
        </w:tc>
        <w:tc>
          <w:tcPr>
            <w:tcW w:type="dxa" w:w="1097"/>
          </w:tcPr>
          <w:p>
            <w:pPr>
              <w:spacing w:after="0"/>
              <w:jc w:val="right"/>
            </w:pPr>
            <w:r>
              <w:rPr>
                <w:sz w:val="16"/>
              </w:rPr>
              <w:t>89.8</w:t>
            </w:r>
          </w:p>
        </w:tc>
        <w:tc>
          <w:tcPr>
            <w:tcW w:type="dxa" w:w="1046"/>
          </w:tcPr>
          <w:p>
            <w:pPr>
              <w:spacing w:after="0"/>
              <w:jc w:val="right"/>
            </w:pPr>
            <w:r>
              <w:rPr>
                <w:sz w:val="16"/>
              </w:rPr>
              <w:t>97.1</w:t>
            </w:r>
          </w:p>
        </w:tc>
        <w:tc>
          <w:tcPr>
            <w:tcW w:type="dxa" w:w="7867"/>
          </w:tcPr>
          <w:p>
            <w:pPr>
              <w:spacing w:after="0"/>
              <w:jc w:val="left"/>
            </w:pPr>
            <w:r>
              <w:rPr>
                <w:sz w:val="16"/>
              </w:rPr>
              <w:t>Very High 1, Relatively High 20, Relatively Moderate 2, Relatively Low 1</w:t>
            </w:r>
          </w:p>
        </w:tc>
      </w:tr>
      <w:tr>
        <w:trPr>
          <w:cantSplit/>
        </w:trPr>
        <w:tc>
          <w:tcPr>
            <w:tcW w:type="dxa" w:w="1673"/>
          </w:tcPr>
          <w:p>
            <w:pPr>
              <w:spacing w:after="0"/>
              <w:jc w:val="left"/>
            </w:pPr>
            <w:r>
              <w:rPr>
                <w:sz w:val="16"/>
              </w:rPr>
              <w:t>Tornado</w:t>
            </w:r>
          </w:p>
        </w:tc>
        <w:tc>
          <w:tcPr>
            <w:tcW w:type="dxa" w:w="1385"/>
          </w:tcPr>
          <w:p>
            <w:pPr>
              <w:spacing w:after="0"/>
              <w:jc w:val="right"/>
            </w:pPr>
            <w:r>
              <w:rPr>
                <w:sz w:val="16"/>
              </w:rPr>
              <w:t>24 of 24</w:t>
            </w:r>
          </w:p>
        </w:tc>
        <w:tc>
          <w:tcPr>
            <w:tcW w:type="dxa" w:w="1046"/>
          </w:tcPr>
          <w:p>
            <w:pPr>
              <w:spacing w:after="0"/>
              <w:jc w:val="right"/>
            </w:pPr>
            <w:r>
              <w:rPr>
                <w:sz w:val="16"/>
              </w:rPr>
              <w:t>35.1</w:t>
            </w:r>
          </w:p>
        </w:tc>
        <w:tc>
          <w:tcPr>
            <w:tcW w:type="dxa" w:w="1097"/>
          </w:tcPr>
          <w:p>
            <w:pPr>
              <w:spacing w:after="0"/>
              <w:jc w:val="right"/>
            </w:pPr>
            <w:r>
              <w:rPr>
                <w:sz w:val="16"/>
              </w:rPr>
              <w:t>76.5</w:t>
            </w:r>
          </w:p>
        </w:tc>
        <w:tc>
          <w:tcPr>
            <w:tcW w:type="dxa" w:w="1046"/>
          </w:tcPr>
          <w:p>
            <w:pPr>
              <w:spacing w:after="0"/>
              <w:jc w:val="right"/>
            </w:pPr>
            <w:r>
              <w:rPr>
                <w:sz w:val="16"/>
              </w:rPr>
              <w:t>93.2</w:t>
            </w:r>
          </w:p>
        </w:tc>
        <w:tc>
          <w:tcPr>
            <w:tcW w:type="dxa" w:w="7867"/>
          </w:tcPr>
          <w:p>
            <w:pPr>
              <w:spacing w:after="0"/>
              <w:jc w:val="left"/>
            </w:pPr>
            <w:r>
              <w:rPr>
                <w:sz w:val="16"/>
              </w:rPr>
              <w:t>Relatively High 14, Relatively Moderate 9, Relatively Low 1</w:t>
            </w:r>
          </w:p>
        </w:tc>
      </w:tr>
      <w:tr>
        <w:trPr>
          <w:cantSplit/>
        </w:trPr>
        <w:tc>
          <w:tcPr>
            <w:tcW w:type="dxa" w:w="1673"/>
          </w:tcPr>
          <w:p>
            <w:pPr>
              <w:spacing w:after="0"/>
              <w:jc w:val="left"/>
            </w:pPr>
            <w:r>
              <w:rPr>
                <w:sz w:val="16"/>
              </w:rPr>
              <w:t>Wildfire</w:t>
            </w:r>
          </w:p>
        </w:tc>
        <w:tc>
          <w:tcPr>
            <w:tcW w:type="dxa" w:w="1385"/>
          </w:tcPr>
          <w:p>
            <w:pPr>
              <w:spacing w:after="0"/>
              <w:jc w:val="right"/>
            </w:pPr>
            <w:r>
              <w:rPr>
                <w:sz w:val="16"/>
              </w:rPr>
              <w:t>24 of 24</w:t>
            </w:r>
          </w:p>
        </w:tc>
        <w:tc>
          <w:tcPr>
            <w:tcW w:type="dxa" w:w="1046"/>
          </w:tcPr>
          <w:p>
            <w:pPr>
              <w:spacing w:after="0"/>
              <w:jc w:val="right"/>
            </w:pPr>
            <w:r>
              <w:rPr>
                <w:sz w:val="16"/>
              </w:rPr>
              <w:t>19.2</w:t>
            </w:r>
          </w:p>
        </w:tc>
        <w:tc>
          <w:tcPr>
            <w:tcW w:type="dxa" w:w="1097"/>
          </w:tcPr>
          <w:p>
            <w:pPr>
              <w:spacing w:after="0"/>
              <w:jc w:val="right"/>
            </w:pPr>
            <w:r>
              <w:rPr>
                <w:sz w:val="16"/>
              </w:rPr>
              <w:t>49.4</w:t>
            </w:r>
          </w:p>
        </w:tc>
        <w:tc>
          <w:tcPr>
            <w:tcW w:type="dxa" w:w="1046"/>
          </w:tcPr>
          <w:p>
            <w:pPr>
              <w:spacing w:after="0"/>
              <w:jc w:val="right"/>
            </w:pPr>
            <w:r>
              <w:rPr>
                <w:sz w:val="16"/>
              </w:rPr>
              <w:t>66.2</w:t>
            </w:r>
          </w:p>
        </w:tc>
        <w:tc>
          <w:tcPr>
            <w:tcW w:type="dxa" w:w="7867"/>
          </w:tcPr>
          <w:p>
            <w:pPr>
              <w:spacing w:after="0"/>
              <w:jc w:val="left"/>
            </w:pPr>
            <w:r>
              <w:rPr>
                <w:sz w:val="16"/>
              </w:rPr>
              <w:t>Very Low 24</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24 of 24</w:t>
            </w:r>
          </w:p>
        </w:tc>
        <w:tc>
          <w:tcPr>
            <w:tcW w:type="dxa" w:w="1046"/>
          </w:tcPr>
          <w:p>
            <w:pPr>
              <w:spacing w:after="0"/>
              <w:jc w:val="right"/>
            </w:pPr>
            <w:r>
              <w:rPr>
                <w:sz w:val="16"/>
              </w:rPr>
              <w:t>15.3</w:t>
            </w:r>
          </w:p>
        </w:tc>
        <w:tc>
          <w:tcPr>
            <w:tcW w:type="dxa" w:w="1097"/>
          </w:tcPr>
          <w:p>
            <w:pPr>
              <w:spacing w:after="0"/>
              <w:jc w:val="right"/>
            </w:pPr>
            <w:r>
              <w:rPr>
                <w:sz w:val="16"/>
              </w:rPr>
              <w:t>33.9</w:t>
            </w:r>
          </w:p>
        </w:tc>
        <w:tc>
          <w:tcPr>
            <w:tcW w:type="dxa" w:w="1046"/>
          </w:tcPr>
          <w:p>
            <w:pPr>
              <w:spacing w:after="0"/>
              <w:jc w:val="right"/>
            </w:pPr>
            <w:r>
              <w:rPr>
                <w:sz w:val="16"/>
              </w:rPr>
              <w:t>43.6</w:t>
            </w:r>
          </w:p>
        </w:tc>
        <w:tc>
          <w:tcPr>
            <w:tcW w:type="dxa" w:w="7867"/>
          </w:tcPr>
          <w:p>
            <w:pPr>
              <w:spacing w:after="0"/>
              <w:jc w:val="left"/>
            </w:pPr>
            <w:r>
              <w:rPr>
                <w:sz w:val="16"/>
              </w:rPr>
              <w:t>Relatively Low 23, Very Low 1</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0"/>
        <w:gridCol w:w="858"/>
        <w:gridCol w:w="2499"/>
        <w:gridCol w:w="2025"/>
        <w:gridCol w:w="2597"/>
        <w:gridCol w:w="2313"/>
        <w:gridCol w:w="2190"/>
      </w:tblGrid>
      <w:tr>
        <w:trPr>
          <w:cantSplit/>
          <w:tblHeader/>
        </w:trPr>
        <w:tc>
          <w:tcPr>
            <w:tcW w:type="dxa" w:w="1630"/>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99"/>
            <w:shd w:val="clear" w:color="auto" w:fill="E8E8E8"/>
          </w:tcPr>
          <w:p>
            <w:pPr>
              <w:spacing w:after="0"/>
              <w:jc w:val="left"/>
            </w:pPr>
            <w:r>
              <w:rPr>
                <w:b/>
                <w:sz w:val="16"/>
              </w:rPr>
              <w:t>Plan status</w:t>
            </w:r>
          </w:p>
        </w:tc>
        <w:tc>
          <w:tcPr>
            <w:tcW w:type="dxa" w:w="20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9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1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190"/>
            <w:shd w:val="clear" w:color="auto" w:fill="E8E8E8"/>
          </w:tcPr>
          <w:p>
            <w:pPr>
              <w:spacing w:after="0"/>
              <w:jc w:val="left"/>
            </w:pPr>
            <w:r>
              <w:rPr>
                <w:b/>
                <w:sz w:val="16"/>
              </w:rPr>
              <w:t>Notes</w:t>
            </w:r>
          </w:p>
        </w:tc>
      </w:tr>
      <w:tr>
        <w:trPr>
          <w:cantSplit/>
        </w:trPr>
        <w:tc>
          <w:tcPr>
            <w:tcW w:type="dxa" w:w="1630"/>
          </w:tcPr>
          <w:p>
            <w:pPr>
              <w:spacing w:after="0"/>
              <w:jc w:val="left"/>
            </w:pPr>
            <w:r>
              <w:rPr>
                <w:sz w:val="16"/>
              </w:rPr>
              <w:t>Lapeer County</w:t>
            </w:r>
          </w:p>
        </w:tc>
        <w:tc>
          <w:tcPr>
            <w:tcW w:type="dxa" w:w="858"/>
          </w:tcPr>
          <w:p>
            <w:pPr>
              <w:spacing w:after="0"/>
              <w:jc w:val="left"/>
            </w:pPr>
            <w:r>
              <w:rPr>
                <w:sz w:val="16"/>
              </w:rPr>
              <w:t>County</w:t>
            </w:r>
          </w:p>
        </w:tc>
        <w:tc>
          <w:tcPr>
            <w:tcW w:type="dxa" w:w="2499"/>
          </w:tcPr>
          <w:p>
            <w:pPr>
              <w:spacing w:after="0"/>
              <w:jc w:val="left"/>
            </w:pPr>
            <w:r>
              <w:rPr>
                <w:sz w:val="16"/>
              </w:rPr>
              <w:t>Approved, expires 2027-04-13</w:t>
            </w:r>
          </w:p>
        </w:tc>
        <w:tc>
          <w:tcPr>
            <w:tcW w:type="dxa" w:w="2025"/>
          </w:tcPr>
          <w:p>
            <w:pPr>
              <w:spacing w:after="0"/>
              <w:jc w:val="right"/>
            </w:pPr>
          </w:p>
        </w:tc>
        <w:tc>
          <w:tcPr>
            <w:tcW w:type="dxa" w:w="2597"/>
          </w:tcPr>
          <w:p>
            <w:pPr>
              <w:spacing w:after="0"/>
              <w:jc w:val="right"/>
            </w:pPr>
            <w:r>
              <w:rPr>
                <w:sz w:val="16"/>
              </w:rPr>
              <w:t>no Public Assistance recorded</w:t>
            </w:r>
          </w:p>
        </w:tc>
        <w:tc>
          <w:tcPr>
            <w:tcW w:type="dxa" w:w="2313"/>
          </w:tcPr>
          <w:p>
            <w:pPr>
              <w:spacing w:after="0"/>
              <w:jc w:val="right"/>
            </w:pPr>
            <w:r>
              <w:rPr>
                <w:sz w:val="16"/>
              </w:rPr>
              <w:t>0 total; 0 since its plan</w:t>
            </w:r>
          </w:p>
        </w:tc>
        <w:tc>
          <w:tcPr>
            <w:tcW w:type="dxa" w:w="2190"/>
          </w:tcPr>
          <w:p>
            <w:pPr>
              <w:spacing w:after="0"/>
              <w:jc w:val="left"/>
            </w:pPr>
            <w:r>
              <w:rPr>
                <w:sz w:val="16"/>
              </w:rPr>
              <w:t>No NFIP community ID on this jurisdiction's plan row.</w:t>
            </w:r>
          </w:p>
        </w:tc>
      </w:tr>
      <w:tr>
        <w:trPr>
          <w:cantSplit/>
        </w:trPr>
        <w:tc>
          <w:tcPr>
            <w:tcW w:type="dxa" w:w="1630"/>
          </w:tcPr>
          <w:p>
            <w:pPr>
              <w:spacing w:after="0"/>
              <w:jc w:val="left"/>
            </w:pPr>
            <w:r>
              <w:rPr>
                <w:sz w:val="16"/>
              </w:rPr>
              <w:t>Almont village</w:t>
            </w:r>
          </w:p>
        </w:tc>
        <w:tc>
          <w:tcPr>
            <w:tcW w:type="dxa" w:w="858"/>
          </w:tcPr>
          <w:p>
            <w:pPr>
              <w:spacing w:after="0"/>
              <w:jc w:val="left"/>
            </w:pPr>
            <w:r>
              <w:rPr>
                <w:sz w:val="16"/>
              </w:rPr>
              <w:t>Village</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$2,429.25</w:t>
            </w:r>
          </w:p>
        </w:tc>
        <w:tc>
          <w:tcPr>
            <w:tcW w:type="dxa" w:w="2313"/>
          </w:tcPr>
          <w:p>
            <w:pPr>
              <w:spacing w:after="0"/>
              <w:jc w:val="right"/>
            </w:pPr>
            <w:r>
              <w:rPr>
                <w:sz w:val="16"/>
              </w:rPr>
              <w:t>27 total; 1 since its plan</w:t>
            </w:r>
          </w:p>
        </w:tc>
        <w:tc>
          <w:tcPr>
            <w:tcW w:type="dxa" w:w="2190"/>
          </w:tcPr>
          <w:p>
            <w:pPr>
              <w:spacing w:after="0"/>
              <w:jc w:val="left"/>
            </w:pPr>
          </w:p>
        </w:tc>
      </w:tr>
      <w:tr>
        <w:trPr>
          <w:cantSplit/>
        </w:trPr>
        <w:tc>
          <w:tcPr>
            <w:tcW w:type="dxa" w:w="1630"/>
          </w:tcPr>
          <w:p>
            <w:pPr>
              <w:spacing w:after="0"/>
              <w:jc w:val="left"/>
            </w:pPr>
            <w:r>
              <w:rPr>
                <w:sz w:val="16"/>
              </w:rPr>
              <w:t>Brown City city</w:t>
            </w:r>
          </w:p>
        </w:tc>
        <w:tc>
          <w:tcPr>
            <w:tcW w:type="dxa" w:w="858"/>
          </w:tcPr>
          <w:p>
            <w:pPr>
              <w:spacing w:after="0"/>
              <w:jc w:val="left"/>
            </w:pPr>
            <w:r>
              <w:rPr>
                <w:sz w:val="16"/>
              </w:rPr>
              <w:t>City</w:t>
            </w:r>
          </w:p>
        </w:tc>
        <w:tc>
          <w:tcPr>
            <w:tcW w:type="dxa" w:w="2499"/>
          </w:tcPr>
          <w:p>
            <w:pPr>
              <w:spacing w:after="0"/>
              <w:jc w:val="left"/>
            </w:pPr>
            <w:r>
              <w:rPr>
                <w:sz w:val="16"/>
              </w:rPr>
              <w:t>Expired on 2025-10-20</w:t>
            </w:r>
          </w:p>
        </w:tc>
        <w:tc>
          <w:tcPr>
            <w:tcW w:type="dxa" w:w="2025"/>
          </w:tcPr>
          <w:p>
            <w:pPr>
              <w:spacing w:after="0"/>
              <w:jc w:val="right"/>
            </w:pPr>
            <w:r>
              <w:rPr>
                <w:sz w:val="16"/>
              </w:rPr>
              <w:t>FMA RL 0, SRL 0; any 0</w:t>
            </w:r>
          </w:p>
        </w:tc>
        <w:tc>
          <w:tcPr>
            <w:tcW w:type="dxa" w:w="2597"/>
          </w:tcPr>
          <w:p>
            <w:pPr>
              <w:spacing w:after="0"/>
              <w:jc w:val="right"/>
            </w:pPr>
            <w:r>
              <w:rPr>
                <w:sz w:val="16"/>
              </w:rPr>
              <w:t>no Public Assistance recorded</w:t>
            </w:r>
          </w:p>
        </w:tc>
        <w:tc>
          <w:tcPr>
            <w:tcW w:type="dxa" w:w="2313"/>
          </w:tcPr>
          <w:p>
            <w:pPr>
              <w:spacing w:after="0"/>
              <w:jc w:val="right"/>
            </w:pPr>
            <w:r>
              <w:rPr>
                <w:sz w:val="16"/>
              </w:rPr>
              <w:t>0 total; 0 since its plan</w:t>
            </w:r>
          </w:p>
        </w:tc>
        <w:tc>
          <w:tcPr>
            <w:tcW w:type="dxa" w:w="2190"/>
          </w:tcPr>
          <w:p>
            <w:pPr>
              <w:spacing w:after="0"/>
              <w:jc w:val="left"/>
            </w:pPr>
          </w:p>
        </w:tc>
      </w:tr>
      <w:tr>
        <w:trPr>
          <w:cantSplit/>
        </w:trPr>
        <w:tc>
          <w:tcPr>
            <w:tcW w:type="dxa" w:w="1630"/>
          </w:tcPr>
          <w:p>
            <w:pPr>
              <w:spacing w:after="0"/>
              <w:jc w:val="left"/>
            </w:pPr>
            <w:r>
              <w:rPr>
                <w:sz w:val="16"/>
              </w:rPr>
              <w:t>Clifford village</w:t>
            </w:r>
          </w:p>
        </w:tc>
        <w:tc>
          <w:tcPr>
            <w:tcW w:type="dxa" w:w="858"/>
          </w:tcPr>
          <w:p>
            <w:pPr>
              <w:spacing w:after="0"/>
              <w:jc w:val="left"/>
            </w:pPr>
            <w:r>
              <w:rPr>
                <w:sz w:val="16"/>
              </w:rPr>
              <w:t>Village</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$1,014.75</w:t>
            </w:r>
          </w:p>
        </w:tc>
        <w:tc>
          <w:tcPr>
            <w:tcW w:type="dxa" w:w="2313"/>
          </w:tcPr>
          <w:p>
            <w:pPr>
              <w:spacing w:after="0"/>
              <w:jc w:val="right"/>
            </w:pPr>
            <w:r>
              <w:rPr>
                <w:sz w:val="16"/>
              </w:rPr>
              <w:t>9 total; 0 since its plan</w:t>
            </w:r>
          </w:p>
        </w:tc>
        <w:tc>
          <w:tcPr>
            <w:tcW w:type="dxa" w:w="2190"/>
          </w:tcPr>
          <w:p>
            <w:pPr>
              <w:spacing w:after="0"/>
              <w:jc w:val="left"/>
            </w:pPr>
          </w:p>
        </w:tc>
      </w:tr>
      <w:tr>
        <w:trPr>
          <w:cantSplit/>
        </w:trPr>
        <w:tc>
          <w:tcPr>
            <w:tcW w:type="dxa" w:w="1630"/>
          </w:tcPr>
          <w:p>
            <w:pPr>
              <w:spacing w:after="0"/>
              <w:jc w:val="left"/>
            </w:pPr>
            <w:r>
              <w:rPr>
                <w:sz w:val="16"/>
              </w:rPr>
              <w:t>Columbiaville village</w:t>
            </w:r>
          </w:p>
        </w:tc>
        <w:tc>
          <w:tcPr>
            <w:tcW w:type="dxa" w:w="858"/>
          </w:tcPr>
          <w:p>
            <w:pPr>
              <w:spacing w:after="0"/>
              <w:jc w:val="left"/>
            </w:pPr>
            <w:r>
              <w:rPr>
                <w:sz w:val="16"/>
              </w:rPr>
              <w:t>Village</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$1,860.75</w:t>
            </w:r>
          </w:p>
        </w:tc>
        <w:tc>
          <w:tcPr>
            <w:tcW w:type="dxa" w:w="2313"/>
          </w:tcPr>
          <w:p>
            <w:pPr>
              <w:spacing w:after="0"/>
              <w:jc w:val="right"/>
            </w:pPr>
            <w:r>
              <w:rPr>
                <w:sz w:val="16"/>
              </w:rPr>
              <w:t>20 total; 5 since its plan</w:t>
            </w:r>
          </w:p>
        </w:tc>
        <w:tc>
          <w:tcPr>
            <w:tcW w:type="dxa" w:w="2190"/>
          </w:tcPr>
          <w:p>
            <w:pPr>
              <w:spacing w:after="0"/>
              <w:jc w:val="left"/>
            </w:pPr>
          </w:p>
        </w:tc>
      </w:tr>
      <w:tr>
        <w:trPr>
          <w:cantSplit/>
        </w:trPr>
        <w:tc>
          <w:tcPr>
            <w:tcW w:type="dxa" w:w="1630"/>
          </w:tcPr>
          <w:p>
            <w:pPr>
              <w:spacing w:after="0"/>
              <w:jc w:val="left"/>
            </w:pPr>
            <w:r>
              <w:rPr>
                <w:sz w:val="16"/>
              </w:rPr>
              <w:t>Dryden village</w:t>
            </w:r>
          </w:p>
        </w:tc>
        <w:tc>
          <w:tcPr>
            <w:tcW w:type="dxa" w:w="858"/>
          </w:tcPr>
          <w:p>
            <w:pPr>
              <w:spacing w:after="0"/>
              <w:jc w:val="left"/>
            </w:pPr>
            <w:r>
              <w:rPr>
                <w:sz w:val="16"/>
              </w:rPr>
              <w:t>Village</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$2,024.25</w:t>
            </w:r>
          </w:p>
        </w:tc>
        <w:tc>
          <w:tcPr>
            <w:tcW w:type="dxa" w:w="2313"/>
          </w:tcPr>
          <w:p>
            <w:pPr>
              <w:spacing w:after="0"/>
              <w:jc w:val="right"/>
            </w:pPr>
            <w:r>
              <w:rPr>
                <w:sz w:val="16"/>
              </w:rPr>
              <w:t>14 total; 2 since its plan</w:t>
            </w:r>
          </w:p>
        </w:tc>
        <w:tc>
          <w:tcPr>
            <w:tcW w:type="dxa" w:w="2190"/>
          </w:tcPr>
          <w:p>
            <w:pPr>
              <w:spacing w:after="0"/>
              <w:jc w:val="left"/>
            </w:pPr>
          </w:p>
        </w:tc>
      </w:tr>
      <w:tr>
        <w:trPr>
          <w:cantSplit/>
        </w:trPr>
        <w:tc>
          <w:tcPr>
            <w:tcW w:type="dxa" w:w="1630"/>
          </w:tcPr>
          <w:p>
            <w:pPr>
              <w:spacing w:after="0"/>
              <w:jc w:val="left"/>
            </w:pPr>
            <w:r>
              <w:rPr>
                <w:sz w:val="16"/>
              </w:rPr>
              <w:t>Imlay City city</w:t>
            </w:r>
          </w:p>
        </w:tc>
        <w:tc>
          <w:tcPr>
            <w:tcW w:type="dxa" w:w="858"/>
          </w:tcPr>
          <w:p>
            <w:pPr>
              <w:spacing w:after="0"/>
              <w:jc w:val="left"/>
            </w:pPr>
            <w:r>
              <w:rPr>
                <w:sz w:val="16"/>
              </w:rPr>
              <w:t>City</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$8,076.57</w:t>
            </w:r>
          </w:p>
        </w:tc>
        <w:tc>
          <w:tcPr>
            <w:tcW w:type="dxa" w:w="2313"/>
          </w:tcPr>
          <w:p>
            <w:pPr>
              <w:spacing w:after="0"/>
              <w:jc w:val="right"/>
            </w:pPr>
            <w:r>
              <w:rPr>
                <w:sz w:val="16"/>
              </w:rPr>
              <w:t>31 total; 2 since its plan</w:t>
            </w:r>
          </w:p>
        </w:tc>
        <w:tc>
          <w:tcPr>
            <w:tcW w:type="dxa" w:w="2190"/>
          </w:tcPr>
          <w:p>
            <w:pPr>
              <w:spacing w:after="0"/>
              <w:jc w:val="left"/>
            </w:pPr>
            <w:r>
              <w:rPr>
                <w:sz w:val="16"/>
              </w:rPr>
              <w:t>Includes $2,208.67 for declarations not counted as hazard incidents (EM-3189-MI).</w:t>
            </w:r>
          </w:p>
        </w:tc>
      </w:tr>
      <w:tr>
        <w:trPr>
          <w:cantSplit/>
        </w:trPr>
        <w:tc>
          <w:tcPr>
            <w:tcW w:type="dxa" w:w="1630"/>
          </w:tcPr>
          <w:p>
            <w:pPr>
              <w:spacing w:after="0"/>
              <w:jc w:val="left"/>
            </w:pPr>
            <w:r>
              <w:rPr>
                <w:sz w:val="16"/>
              </w:rPr>
              <w:t>Lapeer city</w:t>
            </w:r>
          </w:p>
        </w:tc>
        <w:tc>
          <w:tcPr>
            <w:tcW w:type="dxa" w:w="858"/>
          </w:tcPr>
          <w:p>
            <w:pPr>
              <w:spacing w:after="0"/>
              <w:jc w:val="left"/>
            </w:pPr>
            <w:r>
              <w:rPr>
                <w:sz w:val="16"/>
              </w:rPr>
              <w:t>City</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$22,572.14</w:t>
            </w:r>
          </w:p>
        </w:tc>
        <w:tc>
          <w:tcPr>
            <w:tcW w:type="dxa" w:w="2313"/>
          </w:tcPr>
          <w:p>
            <w:pPr>
              <w:spacing w:after="0"/>
              <w:jc w:val="right"/>
            </w:pPr>
            <w:r>
              <w:rPr>
                <w:sz w:val="16"/>
              </w:rPr>
              <w:t>72 total; 3 since its plan</w:t>
            </w:r>
          </w:p>
        </w:tc>
        <w:tc>
          <w:tcPr>
            <w:tcW w:type="dxa" w:w="2190"/>
          </w:tcPr>
          <w:p>
            <w:pPr>
              <w:spacing w:after="0"/>
              <w:jc w:val="left"/>
            </w:pPr>
            <w:r>
              <w:rPr>
                <w:sz w:val="16"/>
              </w:rPr>
              <w:t>Includes $2,737.64 for declarations not counted as hazard incidents (DR-4494-MI, EM-3189-MI).</w:t>
            </w:r>
          </w:p>
        </w:tc>
      </w:tr>
      <w:tr>
        <w:trPr>
          <w:cantSplit/>
        </w:trPr>
        <w:tc>
          <w:tcPr>
            <w:tcW w:type="dxa" w:w="1630"/>
          </w:tcPr>
          <w:p>
            <w:pPr>
              <w:spacing w:after="0"/>
              <w:jc w:val="left"/>
            </w:pPr>
            <w:r>
              <w:rPr>
                <w:sz w:val="16"/>
              </w:rPr>
              <w:t>Metamora village</w:t>
            </w:r>
          </w:p>
        </w:tc>
        <w:tc>
          <w:tcPr>
            <w:tcW w:type="dxa" w:w="858"/>
          </w:tcPr>
          <w:p>
            <w:pPr>
              <w:spacing w:after="0"/>
              <w:jc w:val="left"/>
            </w:pPr>
            <w:r>
              <w:rPr>
                <w:sz w:val="16"/>
              </w:rPr>
              <w:t>Village</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$1,110</w:t>
            </w:r>
          </w:p>
        </w:tc>
        <w:tc>
          <w:tcPr>
            <w:tcW w:type="dxa" w:w="2313"/>
          </w:tcPr>
          <w:p>
            <w:pPr>
              <w:spacing w:after="0"/>
              <w:jc w:val="right"/>
            </w:pPr>
            <w:r>
              <w:rPr>
                <w:sz w:val="16"/>
              </w:rPr>
              <w:t>17 total; 2 since its plan</w:t>
            </w:r>
          </w:p>
        </w:tc>
        <w:tc>
          <w:tcPr>
            <w:tcW w:type="dxa" w:w="2190"/>
          </w:tcPr>
          <w:p>
            <w:pPr>
              <w:spacing w:after="0"/>
              <w:jc w:val="left"/>
            </w:pPr>
          </w:p>
        </w:tc>
      </w:tr>
      <w:tr>
        <w:trPr>
          <w:cantSplit/>
        </w:trPr>
        <w:tc>
          <w:tcPr>
            <w:tcW w:type="dxa" w:w="1630"/>
          </w:tcPr>
          <w:p>
            <w:pPr>
              <w:spacing w:after="0"/>
              <w:jc w:val="left"/>
            </w:pPr>
            <w:r>
              <w:rPr>
                <w:sz w:val="16"/>
              </w:rPr>
              <w:t>North Branch village</w:t>
            </w:r>
          </w:p>
        </w:tc>
        <w:tc>
          <w:tcPr>
            <w:tcW w:type="dxa" w:w="858"/>
          </w:tcPr>
          <w:p>
            <w:pPr>
              <w:spacing w:after="0"/>
              <w:jc w:val="left"/>
            </w:pPr>
            <w:r>
              <w:rPr>
                <w:sz w:val="16"/>
              </w:rPr>
              <w:t>Village</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$2,308.50</w:t>
            </w:r>
          </w:p>
        </w:tc>
        <w:tc>
          <w:tcPr>
            <w:tcW w:type="dxa" w:w="2313"/>
          </w:tcPr>
          <w:p>
            <w:pPr>
              <w:spacing w:after="0"/>
              <w:jc w:val="right"/>
            </w:pPr>
            <w:r>
              <w:rPr>
                <w:sz w:val="16"/>
              </w:rPr>
              <w:t>25 total; 0 since its plan</w:t>
            </w:r>
          </w:p>
        </w:tc>
        <w:tc>
          <w:tcPr>
            <w:tcW w:type="dxa" w:w="2190"/>
          </w:tcPr>
          <w:p>
            <w:pPr>
              <w:spacing w:after="0"/>
              <w:jc w:val="left"/>
            </w:pPr>
          </w:p>
        </w:tc>
      </w:tr>
      <w:tr>
        <w:trPr>
          <w:cantSplit/>
        </w:trPr>
        <w:tc>
          <w:tcPr>
            <w:tcW w:type="dxa" w:w="1630"/>
          </w:tcPr>
          <w:p>
            <w:pPr>
              <w:spacing w:after="0"/>
              <w:jc w:val="left"/>
            </w:pPr>
            <w:r>
              <w:rPr>
                <w:sz w:val="16"/>
              </w:rPr>
              <w:t>Otter Lake village</w:t>
            </w:r>
          </w:p>
        </w:tc>
        <w:tc>
          <w:tcPr>
            <w:tcW w:type="dxa" w:w="858"/>
          </w:tcPr>
          <w:p>
            <w:pPr>
              <w:spacing w:after="0"/>
              <w:jc w:val="left"/>
            </w:pPr>
            <w:r>
              <w:rPr>
                <w:sz w:val="16"/>
              </w:rPr>
              <w:t>Village</w:t>
            </w:r>
          </w:p>
        </w:tc>
        <w:tc>
          <w:tcPr>
            <w:tcW w:type="dxa" w:w="2499"/>
          </w:tcPr>
          <w:p>
            <w:pPr>
              <w:spacing w:after="0"/>
              <w:jc w:val="left"/>
            </w:pPr>
            <w:r>
              <w:rPr>
                <w:sz w:val="16"/>
              </w:rPr>
              <w:t>Approved, expires 2027-05-04</w:t>
            </w:r>
          </w:p>
        </w:tc>
        <w:tc>
          <w:tcPr>
            <w:tcW w:type="dxa" w:w="2025"/>
          </w:tcPr>
          <w:p>
            <w:pPr>
              <w:spacing w:after="0"/>
              <w:jc w:val="right"/>
            </w:pPr>
            <w:r>
              <w:rPr>
                <w:sz w:val="16"/>
              </w:rPr>
              <w:t>FMA RL 0, SRL 0; any 0</w:t>
            </w:r>
          </w:p>
        </w:tc>
        <w:tc>
          <w:tcPr>
            <w:tcW w:type="dxa" w:w="2597"/>
          </w:tcPr>
          <w:p>
            <w:pPr>
              <w:spacing w:after="0"/>
              <w:jc w:val="right"/>
            </w:pPr>
            <w:r>
              <w:rPr>
                <w:sz w:val="16"/>
              </w:rPr>
              <w:t>$1,594.50</w:t>
            </w:r>
          </w:p>
        </w:tc>
        <w:tc>
          <w:tcPr>
            <w:tcW w:type="dxa" w:w="2313"/>
          </w:tcPr>
          <w:p>
            <w:pPr>
              <w:spacing w:after="0"/>
              <w:jc w:val="right"/>
            </w:pPr>
            <w:r>
              <w:rPr>
                <w:sz w:val="16"/>
              </w:rPr>
              <w:t>10 total; 0 since its plan</w:t>
            </w:r>
          </w:p>
        </w:tc>
        <w:tc>
          <w:tcPr>
            <w:tcW w:type="dxa" w:w="2190"/>
          </w:tcPr>
          <w:p>
            <w:pPr>
              <w:spacing w:after="0"/>
              <w:jc w:val="left"/>
            </w:pPr>
            <w:r>
              <w:rPr>
                <w:sz w:val="16"/>
              </w:rPr>
              <w:t>Also approved under plan 107958 (Lapeer County, expires 2027-04-13). FEMA's plan status map shows one plan per jurisdiction and may show one of these; this packet uses the approved plan that expires last.</w:t>
            </w:r>
          </w:p>
        </w:tc>
      </w:tr>
      <w:tr>
        <w:trPr>
          <w:cantSplit/>
        </w:trPr>
        <w:tc>
          <w:tcPr>
            <w:tcW w:type="dxa" w:w="1630"/>
          </w:tcPr>
          <w:p>
            <w:pPr>
              <w:spacing w:after="0"/>
              <w:jc w:val="left"/>
            </w:pPr>
            <w:r>
              <w:rPr>
                <w:sz w:val="16"/>
              </w:rPr>
              <w:t>Almont township</w:t>
            </w:r>
          </w:p>
        </w:tc>
        <w:tc>
          <w:tcPr>
            <w:tcW w:type="dxa" w:w="858"/>
          </w:tcPr>
          <w:p>
            <w:pPr>
              <w:spacing w:after="0"/>
              <w:jc w:val="left"/>
            </w:pPr>
            <w:r>
              <w:rPr>
                <w:sz w:val="16"/>
              </w:rPr>
              <w:t>Township</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no Public Assistance recorded</w:t>
            </w:r>
          </w:p>
        </w:tc>
        <w:tc>
          <w:tcPr>
            <w:tcW w:type="dxa" w:w="2313"/>
          </w:tcPr>
          <w:p>
            <w:pPr>
              <w:spacing w:after="0"/>
              <w:jc w:val="right"/>
            </w:pPr>
            <w:r>
              <w:rPr>
                <w:sz w:val="16"/>
              </w:rPr>
              <w:t>27 total; 1 since its plan</w:t>
            </w:r>
          </w:p>
        </w:tc>
        <w:tc>
          <w:tcPr>
            <w:tcW w:type="dxa" w:w="2190"/>
          </w:tcPr>
          <w:p>
            <w:pPr>
              <w:spacing w:after="0"/>
              <w:jc w:val="left"/>
            </w:pPr>
          </w:p>
        </w:tc>
      </w:tr>
      <w:tr>
        <w:trPr>
          <w:cantSplit/>
        </w:trPr>
        <w:tc>
          <w:tcPr>
            <w:tcW w:type="dxa" w:w="1630"/>
          </w:tcPr>
          <w:p>
            <w:pPr>
              <w:spacing w:after="0"/>
              <w:jc w:val="left"/>
            </w:pPr>
            <w:r>
              <w:rPr>
                <w:sz w:val="16"/>
              </w:rPr>
              <w:t>Arcadia township</w:t>
            </w:r>
          </w:p>
        </w:tc>
        <w:tc>
          <w:tcPr>
            <w:tcW w:type="dxa" w:w="858"/>
          </w:tcPr>
          <w:p>
            <w:pPr>
              <w:spacing w:after="0"/>
              <w:jc w:val="left"/>
            </w:pPr>
            <w:r>
              <w:rPr>
                <w:sz w:val="16"/>
              </w:rPr>
              <w:t>Township</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no Public Assistance recorded</w:t>
            </w:r>
          </w:p>
        </w:tc>
        <w:tc>
          <w:tcPr>
            <w:tcW w:type="dxa" w:w="2313"/>
          </w:tcPr>
          <w:p>
            <w:pPr>
              <w:spacing w:after="0"/>
              <w:jc w:val="right"/>
            </w:pPr>
            <w:r>
              <w:rPr>
                <w:sz w:val="16"/>
              </w:rPr>
              <w:t>0 total; 0 since its plan</w:t>
            </w:r>
          </w:p>
        </w:tc>
        <w:tc>
          <w:tcPr>
            <w:tcW w:type="dxa" w:w="2190"/>
          </w:tcPr>
          <w:p>
            <w:pPr>
              <w:spacing w:after="0"/>
              <w:jc w:val="left"/>
            </w:pPr>
          </w:p>
        </w:tc>
      </w:tr>
      <w:tr>
        <w:trPr>
          <w:cantSplit/>
        </w:trPr>
        <w:tc>
          <w:tcPr>
            <w:tcW w:type="dxa" w:w="1630"/>
          </w:tcPr>
          <w:p>
            <w:pPr>
              <w:spacing w:after="0"/>
              <w:jc w:val="left"/>
            </w:pPr>
            <w:r>
              <w:rPr>
                <w:sz w:val="16"/>
              </w:rPr>
              <w:t>Attica township</w:t>
            </w:r>
          </w:p>
        </w:tc>
        <w:tc>
          <w:tcPr>
            <w:tcW w:type="dxa" w:w="858"/>
          </w:tcPr>
          <w:p>
            <w:pPr>
              <w:spacing w:after="0"/>
              <w:jc w:val="left"/>
            </w:pPr>
            <w:r>
              <w:rPr>
                <w:sz w:val="16"/>
              </w:rPr>
              <w:t>Township</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$1,264.50</w:t>
            </w:r>
          </w:p>
        </w:tc>
        <w:tc>
          <w:tcPr>
            <w:tcW w:type="dxa" w:w="2313"/>
          </w:tcPr>
          <w:p>
            <w:pPr>
              <w:spacing w:after="0"/>
              <w:jc w:val="right"/>
            </w:pPr>
            <w:r>
              <w:rPr>
                <w:sz w:val="16"/>
              </w:rPr>
              <w:t>17 total; 2 since its plan</w:t>
            </w:r>
          </w:p>
        </w:tc>
        <w:tc>
          <w:tcPr>
            <w:tcW w:type="dxa" w:w="2190"/>
          </w:tcPr>
          <w:p>
            <w:pPr>
              <w:spacing w:after="0"/>
              <w:jc w:val="left"/>
            </w:pPr>
          </w:p>
        </w:tc>
      </w:tr>
      <w:tr>
        <w:trPr>
          <w:cantSplit/>
        </w:trPr>
        <w:tc>
          <w:tcPr>
            <w:tcW w:type="dxa" w:w="1630"/>
          </w:tcPr>
          <w:p>
            <w:pPr>
              <w:spacing w:after="0"/>
              <w:jc w:val="left"/>
            </w:pPr>
            <w:r>
              <w:rPr>
                <w:sz w:val="16"/>
              </w:rPr>
              <w:t>Burlington township</w:t>
            </w:r>
          </w:p>
        </w:tc>
        <w:tc>
          <w:tcPr>
            <w:tcW w:type="dxa" w:w="858"/>
          </w:tcPr>
          <w:p>
            <w:pPr>
              <w:spacing w:after="0"/>
              <w:jc w:val="left"/>
            </w:pPr>
            <w:r>
              <w:rPr>
                <w:sz w:val="16"/>
              </w:rPr>
              <w:t>Township</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no Public Assistance recorded</w:t>
            </w:r>
          </w:p>
        </w:tc>
        <w:tc>
          <w:tcPr>
            <w:tcW w:type="dxa" w:w="2313"/>
          </w:tcPr>
          <w:p>
            <w:pPr>
              <w:spacing w:after="0"/>
              <w:jc w:val="right"/>
            </w:pPr>
            <w:r>
              <w:rPr>
                <w:sz w:val="16"/>
              </w:rPr>
              <w:t>0 total; 0 since its plan</w:t>
            </w:r>
          </w:p>
        </w:tc>
        <w:tc>
          <w:tcPr>
            <w:tcW w:type="dxa" w:w="2190"/>
          </w:tcPr>
          <w:p>
            <w:pPr>
              <w:spacing w:after="0"/>
              <w:jc w:val="left"/>
            </w:pPr>
          </w:p>
        </w:tc>
      </w:tr>
      <w:tr>
        <w:trPr>
          <w:cantSplit/>
        </w:trPr>
        <w:tc>
          <w:tcPr>
            <w:tcW w:type="dxa" w:w="1630"/>
          </w:tcPr>
          <w:p>
            <w:pPr>
              <w:spacing w:after="0"/>
              <w:jc w:val="left"/>
            </w:pPr>
            <w:r>
              <w:rPr>
                <w:sz w:val="16"/>
              </w:rPr>
              <w:t>Burnside township</w:t>
            </w:r>
          </w:p>
        </w:tc>
        <w:tc>
          <w:tcPr>
            <w:tcW w:type="dxa" w:w="858"/>
          </w:tcPr>
          <w:p>
            <w:pPr>
              <w:spacing w:after="0"/>
              <w:jc w:val="left"/>
            </w:pPr>
            <w:r>
              <w:rPr>
                <w:sz w:val="16"/>
              </w:rPr>
              <w:t>Township</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no Public Assistance recorded</w:t>
            </w:r>
          </w:p>
        </w:tc>
        <w:tc>
          <w:tcPr>
            <w:tcW w:type="dxa" w:w="2313"/>
          </w:tcPr>
          <w:p>
            <w:pPr>
              <w:spacing w:after="0"/>
              <w:jc w:val="right"/>
            </w:pPr>
            <w:r>
              <w:rPr>
                <w:sz w:val="16"/>
              </w:rPr>
              <w:t>5 total; 1 since its plan</w:t>
            </w:r>
          </w:p>
        </w:tc>
        <w:tc>
          <w:tcPr>
            <w:tcW w:type="dxa" w:w="2190"/>
          </w:tcPr>
          <w:p>
            <w:pPr>
              <w:spacing w:after="0"/>
              <w:jc w:val="left"/>
            </w:pPr>
          </w:p>
        </w:tc>
      </w:tr>
      <w:tr>
        <w:trPr>
          <w:cantSplit/>
        </w:trPr>
        <w:tc>
          <w:tcPr>
            <w:tcW w:type="dxa" w:w="1630"/>
          </w:tcPr>
          <w:p>
            <w:pPr>
              <w:spacing w:after="0"/>
              <w:jc w:val="left"/>
            </w:pPr>
            <w:r>
              <w:rPr>
                <w:sz w:val="16"/>
              </w:rPr>
              <w:t>Deerfield township</w:t>
            </w:r>
          </w:p>
        </w:tc>
        <w:tc>
          <w:tcPr>
            <w:tcW w:type="dxa" w:w="858"/>
          </w:tcPr>
          <w:p>
            <w:pPr>
              <w:spacing w:after="0"/>
              <w:jc w:val="left"/>
            </w:pPr>
            <w:r>
              <w:rPr>
                <w:sz w:val="16"/>
              </w:rPr>
              <w:t>Township</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no Public Assistance recorded</w:t>
            </w:r>
          </w:p>
        </w:tc>
        <w:tc>
          <w:tcPr>
            <w:tcW w:type="dxa" w:w="2313"/>
          </w:tcPr>
          <w:p>
            <w:pPr>
              <w:spacing w:after="0"/>
              <w:jc w:val="right"/>
            </w:pPr>
            <w:r>
              <w:rPr>
                <w:sz w:val="16"/>
              </w:rPr>
              <w:t>0 total; 0 since its plan</w:t>
            </w:r>
          </w:p>
        </w:tc>
        <w:tc>
          <w:tcPr>
            <w:tcW w:type="dxa" w:w="2190"/>
          </w:tcPr>
          <w:p>
            <w:pPr>
              <w:spacing w:after="0"/>
              <w:jc w:val="left"/>
            </w:pPr>
          </w:p>
        </w:tc>
      </w:tr>
      <w:tr>
        <w:trPr>
          <w:cantSplit/>
        </w:trPr>
        <w:tc>
          <w:tcPr>
            <w:tcW w:type="dxa" w:w="1630"/>
          </w:tcPr>
          <w:p>
            <w:pPr>
              <w:spacing w:after="0"/>
              <w:jc w:val="left"/>
            </w:pPr>
            <w:r>
              <w:rPr>
                <w:sz w:val="16"/>
              </w:rPr>
              <w:t>Dryden township</w:t>
            </w:r>
          </w:p>
        </w:tc>
        <w:tc>
          <w:tcPr>
            <w:tcW w:type="dxa" w:w="858"/>
          </w:tcPr>
          <w:p>
            <w:pPr>
              <w:spacing w:after="0"/>
              <w:jc w:val="left"/>
            </w:pPr>
            <w:r>
              <w:rPr>
                <w:sz w:val="16"/>
              </w:rPr>
              <w:t>Township</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no Public Assistance recorded</w:t>
            </w:r>
          </w:p>
        </w:tc>
        <w:tc>
          <w:tcPr>
            <w:tcW w:type="dxa" w:w="2313"/>
          </w:tcPr>
          <w:p>
            <w:pPr>
              <w:spacing w:after="0"/>
              <w:jc w:val="right"/>
            </w:pPr>
            <w:r>
              <w:rPr>
                <w:sz w:val="16"/>
              </w:rPr>
              <w:t>14 total; 2 since its plan</w:t>
            </w:r>
          </w:p>
        </w:tc>
        <w:tc>
          <w:tcPr>
            <w:tcW w:type="dxa" w:w="2190"/>
          </w:tcPr>
          <w:p>
            <w:pPr>
              <w:spacing w:after="0"/>
              <w:jc w:val="left"/>
            </w:pPr>
          </w:p>
        </w:tc>
      </w:tr>
      <w:tr>
        <w:trPr>
          <w:cantSplit/>
        </w:trPr>
        <w:tc>
          <w:tcPr>
            <w:tcW w:type="dxa" w:w="1630"/>
          </w:tcPr>
          <w:p>
            <w:pPr>
              <w:spacing w:after="0"/>
              <w:jc w:val="left"/>
            </w:pPr>
            <w:r>
              <w:rPr>
                <w:sz w:val="16"/>
              </w:rPr>
              <w:t>Elba township</w:t>
            </w:r>
          </w:p>
        </w:tc>
        <w:tc>
          <w:tcPr>
            <w:tcW w:type="dxa" w:w="858"/>
          </w:tcPr>
          <w:p>
            <w:pPr>
              <w:spacing w:after="0"/>
              <w:jc w:val="left"/>
            </w:pPr>
            <w:r>
              <w:rPr>
                <w:sz w:val="16"/>
              </w:rPr>
              <w:t>Township</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no Public Assistance recorded</w:t>
            </w:r>
          </w:p>
        </w:tc>
        <w:tc>
          <w:tcPr>
            <w:tcW w:type="dxa" w:w="2313"/>
          </w:tcPr>
          <w:p>
            <w:pPr>
              <w:spacing w:after="0"/>
              <w:jc w:val="right"/>
            </w:pPr>
            <w:r>
              <w:rPr>
                <w:sz w:val="16"/>
              </w:rPr>
              <w:t>16 total; 1 since its plan</w:t>
            </w:r>
          </w:p>
        </w:tc>
        <w:tc>
          <w:tcPr>
            <w:tcW w:type="dxa" w:w="2190"/>
          </w:tcPr>
          <w:p>
            <w:pPr>
              <w:spacing w:after="0"/>
              <w:jc w:val="left"/>
            </w:pPr>
          </w:p>
        </w:tc>
      </w:tr>
      <w:tr>
        <w:trPr>
          <w:cantSplit/>
        </w:trPr>
        <w:tc>
          <w:tcPr>
            <w:tcW w:type="dxa" w:w="1630"/>
          </w:tcPr>
          <w:p>
            <w:pPr>
              <w:spacing w:after="0"/>
              <w:jc w:val="left"/>
            </w:pPr>
            <w:r>
              <w:rPr>
                <w:sz w:val="16"/>
              </w:rPr>
              <w:t>Goodland township</w:t>
            </w:r>
          </w:p>
        </w:tc>
        <w:tc>
          <w:tcPr>
            <w:tcW w:type="dxa" w:w="858"/>
          </w:tcPr>
          <w:p>
            <w:pPr>
              <w:spacing w:after="0"/>
              <w:jc w:val="left"/>
            </w:pPr>
            <w:r>
              <w:rPr>
                <w:sz w:val="16"/>
              </w:rPr>
              <w:t>Township</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no Public Assistance recorded</w:t>
            </w:r>
          </w:p>
        </w:tc>
        <w:tc>
          <w:tcPr>
            <w:tcW w:type="dxa" w:w="2313"/>
          </w:tcPr>
          <w:p>
            <w:pPr>
              <w:spacing w:after="0"/>
              <w:jc w:val="right"/>
            </w:pPr>
            <w:r>
              <w:rPr>
                <w:sz w:val="16"/>
              </w:rPr>
              <w:t>4 total; 1 since its plan</w:t>
            </w:r>
          </w:p>
        </w:tc>
        <w:tc>
          <w:tcPr>
            <w:tcW w:type="dxa" w:w="2190"/>
          </w:tcPr>
          <w:p>
            <w:pPr>
              <w:spacing w:after="0"/>
              <w:jc w:val="left"/>
            </w:pPr>
          </w:p>
        </w:tc>
      </w:tr>
      <w:tr>
        <w:trPr>
          <w:cantSplit/>
        </w:trPr>
        <w:tc>
          <w:tcPr>
            <w:tcW w:type="dxa" w:w="1630"/>
          </w:tcPr>
          <w:p>
            <w:pPr>
              <w:spacing w:after="0"/>
              <w:jc w:val="left"/>
            </w:pPr>
            <w:r>
              <w:rPr>
                <w:sz w:val="16"/>
              </w:rPr>
              <w:t>Hadley township</w:t>
            </w:r>
          </w:p>
        </w:tc>
        <w:tc>
          <w:tcPr>
            <w:tcW w:type="dxa" w:w="858"/>
          </w:tcPr>
          <w:p>
            <w:pPr>
              <w:spacing w:after="0"/>
              <w:jc w:val="left"/>
            </w:pPr>
            <w:r>
              <w:rPr>
                <w:sz w:val="16"/>
              </w:rPr>
              <w:t>Township</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no Public Assistance recorded</w:t>
            </w:r>
          </w:p>
        </w:tc>
        <w:tc>
          <w:tcPr>
            <w:tcW w:type="dxa" w:w="2313"/>
          </w:tcPr>
          <w:p>
            <w:pPr>
              <w:spacing w:after="0"/>
              <w:jc w:val="right"/>
            </w:pPr>
            <w:r>
              <w:rPr>
                <w:sz w:val="16"/>
              </w:rPr>
              <w:t>21 total; 2 since its plan</w:t>
            </w:r>
          </w:p>
        </w:tc>
        <w:tc>
          <w:tcPr>
            <w:tcW w:type="dxa" w:w="2190"/>
          </w:tcPr>
          <w:p>
            <w:pPr>
              <w:spacing w:after="0"/>
              <w:jc w:val="left"/>
            </w:pPr>
          </w:p>
        </w:tc>
      </w:tr>
      <w:tr>
        <w:trPr>
          <w:cantSplit/>
        </w:trPr>
        <w:tc>
          <w:tcPr>
            <w:tcW w:type="dxa" w:w="1630"/>
          </w:tcPr>
          <w:p>
            <w:pPr>
              <w:spacing w:after="0"/>
              <w:jc w:val="left"/>
            </w:pPr>
            <w:r>
              <w:rPr>
                <w:sz w:val="16"/>
              </w:rPr>
              <w:t>Imlay township</w:t>
            </w:r>
          </w:p>
        </w:tc>
        <w:tc>
          <w:tcPr>
            <w:tcW w:type="dxa" w:w="858"/>
          </w:tcPr>
          <w:p>
            <w:pPr>
              <w:spacing w:after="0"/>
              <w:jc w:val="left"/>
            </w:pPr>
            <w:r>
              <w:rPr>
                <w:sz w:val="16"/>
              </w:rPr>
              <w:t>Township</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no Public Assistance recorded</w:t>
            </w:r>
          </w:p>
        </w:tc>
        <w:tc>
          <w:tcPr>
            <w:tcW w:type="dxa" w:w="2313"/>
          </w:tcPr>
          <w:p>
            <w:pPr>
              <w:spacing w:after="0"/>
              <w:jc w:val="right"/>
            </w:pPr>
            <w:r>
              <w:rPr>
                <w:sz w:val="16"/>
              </w:rPr>
              <w:t>0 total; 0 since its plan</w:t>
            </w:r>
          </w:p>
        </w:tc>
        <w:tc>
          <w:tcPr>
            <w:tcW w:type="dxa" w:w="2190"/>
          </w:tcPr>
          <w:p>
            <w:pPr>
              <w:spacing w:after="0"/>
              <w:jc w:val="left"/>
            </w:pPr>
          </w:p>
        </w:tc>
      </w:tr>
      <w:tr>
        <w:trPr>
          <w:cantSplit/>
        </w:trPr>
        <w:tc>
          <w:tcPr>
            <w:tcW w:type="dxa" w:w="1630"/>
          </w:tcPr>
          <w:p>
            <w:pPr>
              <w:spacing w:after="0"/>
              <w:jc w:val="left"/>
            </w:pPr>
            <w:r>
              <w:rPr>
                <w:sz w:val="16"/>
              </w:rPr>
              <w:t>Lapeer township</w:t>
            </w:r>
          </w:p>
        </w:tc>
        <w:tc>
          <w:tcPr>
            <w:tcW w:type="dxa" w:w="858"/>
          </w:tcPr>
          <w:p>
            <w:pPr>
              <w:spacing w:after="0"/>
              <w:jc w:val="left"/>
            </w:pPr>
            <w:r>
              <w:rPr>
                <w:sz w:val="16"/>
              </w:rPr>
              <w:t>Township</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no Public Assistance recorded</w:t>
            </w:r>
          </w:p>
        </w:tc>
        <w:tc>
          <w:tcPr>
            <w:tcW w:type="dxa" w:w="2313"/>
          </w:tcPr>
          <w:p>
            <w:pPr>
              <w:spacing w:after="0"/>
              <w:jc w:val="right"/>
            </w:pPr>
            <w:r>
              <w:rPr>
                <w:sz w:val="16"/>
              </w:rPr>
              <w:t>72 total; 3 since its plan</w:t>
            </w:r>
          </w:p>
        </w:tc>
        <w:tc>
          <w:tcPr>
            <w:tcW w:type="dxa" w:w="2190"/>
          </w:tcPr>
          <w:p>
            <w:pPr>
              <w:spacing w:after="0"/>
              <w:jc w:val="left"/>
            </w:pPr>
          </w:p>
        </w:tc>
      </w:tr>
      <w:tr>
        <w:trPr>
          <w:cantSplit/>
        </w:trPr>
        <w:tc>
          <w:tcPr>
            <w:tcW w:type="dxa" w:w="1630"/>
          </w:tcPr>
          <w:p>
            <w:pPr>
              <w:spacing w:after="0"/>
              <w:jc w:val="left"/>
            </w:pPr>
            <w:r>
              <w:rPr>
                <w:sz w:val="16"/>
              </w:rPr>
              <w:t>Marathon township</w:t>
            </w:r>
          </w:p>
        </w:tc>
        <w:tc>
          <w:tcPr>
            <w:tcW w:type="dxa" w:w="858"/>
          </w:tcPr>
          <w:p>
            <w:pPr>
              <w:spacing w:after="0"/>
              <w:jc w:val="left"/>
            </w:pPr>
            <w:r>
              <w:rPr>
                <w:sz w:val="16"/>
              </w:rPr>
              <w:t>Township</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no Public Assistance recorded</w:t>
            </w:r>
          </w:p>
        </w:tc>
        <w:tc>
          <w:tcPr>
            <w:tcW w:type="dxa" w:w="2313"/>
          </w:tcPr>
          <w:p>
            <w:pPr>
              <w:spacing w:after="0"/>
              <w:jc w:val="right"/>
            </w:pPr>
            <w:r>
              <w:rPr>
                <w:sz w:val="16"/>
              </w:rPr>
              <w:t>0 total; 0 since its plan</w:t>
            </w:r>
          </w:p>
        </w:tc>
        <w:tc>
          <w:tcPr>
            <w:tcW w:type="dxa" w:w="2190"/>
          </w:tcPr>
          <w:p>
            <w:pPr>
              <w:spacing w:after="0"/>
              <w:jc w:val="left"/>
            </w:pPr>
          </w:p>
        </w:tc>
      </w:tr>
      <w:tr>
        <w:trPr>
          <w:cantSplit/>
        </w:trPr>
        <w:tc>
          <w:tcPr>
            <w:tcW w:type="dxa" w:w="1630"/>
          </w:tcPr>
          <w:p>
            <w:pPr>
              <w:spacing w:after="0"/>
              <w:jc w:val="left"/>
            </w:pPr>
            <w:r>
              <w:rPr>
                <w:sz w:val="16"/>
              </w:rPr>
              <w:t>Mayfield township</w:t>
            </w:r>
          </w:p>
        </w:tc>
        <w:tc>
          <w:tcPr>
            <w:tcW w:type="dxa" w:w="858"/>
          </w:tcPr>
          <w:p>
            <w:pPr>
              <w:spacing w:after="0"/>
              <w:jc w:val="left"/>
            </w:pPr>
            <w:r>
              <w:rPr>
                <w:sz w:val="16"/>
              </w:rPr>
              <w:t>Township</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no Public Assistance recorded</w:t>
            </w:r>
          </w:p>
        </w:tc>
        <w:tc>
          <w:tcPr>
            <w:tcW w:type="dxa" w:w="2313"/>
          </w:tcPr>
          <w:p>
            <w:pPr>
              <w:spacing w:after="0"/>
              <w:jc w:val="right"/>
            </w:pPr>
            <w:r>
              <w:rPr>
                <w:sz w:val="16"/>
              </w:rPr>
              <w:t>0 total; 0 since its plan</w:t>
            </w:r>
          </w:p>
        </w:tc>
        <w:tc>
          <w:tcPr>
            <w:tcW w:type="dxa" w:w="2190"/>
          </w:tcPr>
          <w:p>
            <w:pPr>
              <w:spacing w:after="0"/>
              <w:jc w:val="left"/>
            </w:pPr>
          </w:p>
        </w:tc>
      </w:tr>
      <w:tr>
        <w:trPr>
          <w:cantSplit/>
        </w:trPr>
        <w:tc>
          <w:tcPr>
            <w:tcW w:type="dxa" w:w="1630"/>
          </w:tcPr>
          <w:p>
            <w:pPr>
              <w:spacing w:after="0"/>
              <w:jc w:val="left"/>
            </w:pPr>
            <w:r>
              <w:rPr>
                <w:sz w:val="16"/>
              </w:rPr>
              <w:t>Metamora township</w:t>
            </w:r>
          </w:p>
        </w:tc>
        <w:tc>
          <w:tcPr>
            <w:tcW w:type="dxa" w:w="858"/>
          </w:tcPr>
          <w:p>
            <w:pPr>
              <w:spacing w:after="0"/>
              <w:jc w:val="left"/>
            </w:pPr>
            <w:r>
              <w:rPr>
                <w:sz w:val="16"/>
              </w:rPr>
              <w:t>Township</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no Public Assistance recorded</w:t>
            </w:r>
          </w:p>
        </w:tc>
        <w:tc>
          <w:tcPr>
            <w:tcW w:type="dxa" w:w="2313"/>
          </w:tcPr>
          <w:p>
            <w:pPr>
              <w:spacing w:after="0"/>
              <w:jc w:val="right"/>
            </w:pPr>
            <w:r>
              <w:rPr>
                <w:sz w:val="16"/>
              </w:rPr>
              <w:t>17 total; 2 since its plan</w:t>
            </w:r>
          </w:p>
        </w:tc>
        <w:tc>
          <w:tcPr>
            <w:tcW w:type="dxa" w:w="2190"/>
          </w:tcPr>
          <w:p>
            <w:pPr>
              <w:spacing w:after="0"/>
              <w:jc w:val="left"/>
            </w:pPr>
          </w:p>
        </w:tc>
      </w:tr>
      <w:tr>
        <w:trPr>
          <w:cantSplit/>
        </w:trPr>
        <w:tc>
          <w:tcPr>
            <w:tcW w:type="dxa" w:w="1630"/>
          </w:tcPr>
          <w:p>
            <w:pPr>
              <w:spacing w:after="0"/>
              <w:jc w:val="left"/>
            </w:pPr>
            <w:r>
              <w:rPr>
                <w:sz w:val="16"/>
              </w:rPr>
              <w:t>North Branch township</w:t>
            </w:r>
          </w:p>
        </w:tc>
        <w:tc>
          <w:tcPr>
            <w:tcW w:type="dxa" w:w="858"/>
          </w:tcPr>
          <w:p>
            <w:pPr>
              <w:spacing w:after="0"/>
              <w:jc w:val="left"/>
            </w:pPr>
            <w:r>
              <w:rPr>
                <w:sz w:val="16"/>
              </w:rPr>
              <w:t>Township</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no Public Assistance recorded</w:t>
            </w:r>
          </w:p>
        </w:tc>
        <w:tc>
          <w:tcPr>
            <w:tcW w:type="dxa" w:w="2313"/>
          </w:tcPr>
          <w:p>
            <w:pPr>
              <w:spacing w:after="0"/>
              <w:jc w:val="right"/>
            </w:pPr>
            <w:r>
              <w:rPr>
                <w:sz w:val="16"/>
              </w:rPr>
              <w:t>25 total; 0 since its plan</w:t>
            </w:r>
          </w:p>
        </w:tc>
        <w:tc>
          <w:tcPr>
            <w:tcW w:type="dxa" w:w="2190"/>
          </w:tcPr>
          <w:p>
            <w:pPr>
              <w:spacing w:after="0"/>
              <w:jc w:val="left"/>
            </w:pPr>
          </w:p>
        </w:tc>
      </w:tr>
      <w:tr>
        <w:trPr>
          <w:cantSplit/>
        </w:trPr>
        <w:tc>
          <w:tcPr>
            <w:tcW w:type="dxa" w:w="1630"/>
          </w:tcPr>
          <w:p>
            <w:pPr>
              <w:spacing w:after="0"/>
              <w:jc w:val="left"/>
            </w:pPr>
            <w:r>
              <w:rPr>
                <w:sz w:val="16"/>
              </w:rPr>
              <w:t>Oregon township</w:t>
            </w:r>
          </w:p>
        </w:tc>
        <w:tc>
          <w:tcPr>
            <w:tcW w:type="dxa" w:w="858"/>
          </w:tcPr>
          <w:p>
            <w:pPr>
              <w:spacing w:after="0"/>
              <w:jc w:val="left"/>
            </w:pPr>
            <w:r>
              <w:rPr>
                <w:sz w:val="16"/>
              </w:rPr>
              <w:t>Township</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no Public Assistance recorded</w:t>
            </w:r>
          </w:p>
        </w:tc>
        <w:tc>
          <w:tcPr>
            <w:tcW w:type="dxa" w:w="2313"/>
          </w:tcPr>
          <w:p>
            <w:pPr>
              <w:spacing w:after="0"/>
              <w:jc w:val="right"/>
            </w:pPr>
            <w:r>
              <w:rPr>
                <w:sz w:val="16"/>
              </w:rPr>
              <w:t>0 total; 0 since its plan</w:t>
            </w:r>
          </w:p>
        </w:tc>
        <w:tc>
          <w:tcPr>
            <w:tcW w:type="dxa" w:w="2190"/>
          </w:tcPr>
          <w:p>
            <w:pPr>
              <w:spacing w:after="0"/>
              <w:jc w:val="left"/>
            </w:pPr>
          </w:p>
        </w:tc>
      </w:tr>
      <w:tr>
        <w:trPr>
          <w:cantSplit/>
        </w:trPr>
        <w:tc>
          <w:tcPr>
            <w:tcW w:type="dxa" w:w="1630"/>
          </w:tcPr>
          <w:p>
            <w:pPr>
              <w:spacing w:after="0"/>
              <w:jc w:val="left"/>
            </w:pPr>
            <w:r>
              <w:rPr>
                <w:sz w:val="16"/>
              </w:rPr>
              <w:t>Rich township</w:t>
            </w:r>
          </w:p>
        </w:tc>
        <w:tc>
          <w:tcPr>
            <w:tcW w:type="dxa" w:w="858"/>
          </w:tcPr>
          <w:p>
            <w:pPr>
              <w:spacing w:after="0"/>
              <w:jc w:val="left"/>
            </w:pPr>
            <w:r>
              <w:rPr>
                <w:sz w:val="16"/>
              </w:rPr>
              <w:t>Township</w:t>
            </w:r>
          </w:p>
        </w:tc>
        <w:tc>
          <w:tcPr>
            <w:tcW w:type="dxa" w:w="2499"/>
          </w:tcPr>
          <w:p>
            <w:pPr>
              <w:spacing w:after="0"/>
              <w:jc w:val="left"/>
            </w:pPr>
            <w:r>
              <w:rPr>
                <w:sz w:val="16"/>
              </w:rPr>
              <w:t>Approved, expires 2027-04-13</w:t>
            </w:r>
          </w:p>
        </w:tc>
        <w:tc>
          <w:tcPr>
            <w:tcW w:type="dxa" w:w="2025"/>
          </w:tcPr>
          <w:p>
            <w:pPr>
              <w:spacing w:after="0"/>
              <w:jc w:val="right"/>
            </w:pPr>
            <w:r>
              <w:rPr>
                <w:sz w:val="16"/>
              </w:rPr>
              <w:t>FMA RL 0, SRL 0; any 0</w:t>
            </w:r>
          </w:p>
        </w:tc>
        <w:tc>
          <w:tcPr>
            <w:tcW w:type="dxa" w:w="2597"/>
          </w:tcPr>
          <w:p>
            <w:pPr>
              <w:spacing w:after="0"/>
              <w:jc w:val="right"/>
            </w:pPr>
            <w:r>
              <w:rPr>
                <w:sz w:val="16"/>
              </w:rPr>
              <w:t>no Public Assistance recorded</w:t>
            </w:r>
          </w:p>
        </w:tc>
        <w:tc>
          <w:tcPr>
            <w:tcW w:type="dxa" w:w="2313"/>
          </w:tcPr>
          <w:p>
            <w:pPr>
              <w:spacing w:after="0"/>
              <w:jc w:val="right"/>
            </w:pPr>
            <w:r>
              <w:rPr>
                <w:sz w:val="16"/>
              </w:rPr>
              <w:t>0 total; 0 since its plan</w:t>
            </w:r>
          </w:p>
        </w:tc>
        <w:tc>
          <w:tcPr>
            <w:tcW w:type="dxa" w:w="2190"/>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5"/>
        <w:gridCol w:w="1035"/>
        <w:gridCol w:w="1144"/>
        <w:gridCol w:w="1059"/>
        <w:gridCol w:w="1059"/>
        <w:gridCol w:w="171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4"/>
            <w:shd w:val="clear" w:color="auto" w:fill="E8E8E8"/>
          </w:tcPr>
          <w:p>
            <w:pPr>
              <w:spacing w:after="0"/>
              <w:jc w:val="right"/>
            </w:pPr>
            <w:r>
              <w:rPr>
                <w:b/>
                <w:sz w:val="16"/>
              </w:rPr>
              <w:t>Storm Events damage since 2022-04-14</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$21,796,512,538</w:t>
            </w:r>
          </w:p>
        </w:tc>
        <w:tc>
          <w:tcPr>
            <w:tcW w:type="dxa" w:w="1215"/>
          </w:tcPr>
          <w:p>
            <w:pPr>
              <w:spacing w:after="0"/>
              <w:jc w:val="right"/>
            </w:pPr>
            <w:r>
              <w:rPr>
                <w:sz w:val="16"/>
              </w:rPr>
              <w:t>$111,957,801</w:t>
            </w:r>
          </w:p>
        </w:tc>
        <w:tc>
          <w:tcPr>
            <w:tcW w:type="dxa" w:w="1039"/>
          </w:tcPr>
          <w:p>
            <w:pPr>
              <w:spacing w:after="0"/>
              <w:jc w:val="right"/>
            </w:pPr>
            <w:r>
              <w:rPr>
                <w:sz w:val="16"/>
              </w:rPr>
              <w:t>88,578</w:t>
            </w:r>
          </w:p>
        </w:tc>
        <w:tc>
          <w:tcPr>
            <w:tcW w:type="dxa" w:w="1126"/>
          </w:tcPr>
          <w:p>
            <w:pPr>
              <w:spacing w:after="0"/>
              <w:jc w:val="right"/>
            </w:pPr>
            <w:r>
              <w:rPr>
                <w:sz w:val="16"/>
              </w:rPr>
              <w:t>$1,499</w:t>
            </w:r>
          </w:p>
        </w:tc>
        <w:tc>
          <w:tcPr>
            <w:tcW w:type="dxa" w:w="1126"/>
          </w:tcPr>
          <w:p>
            <w:pPr>
              <w:spacing w:after="0"/>
              <w:jc w:val="right"/>
            </w:pPr>
            <w:r>
              <w:rPr>
                <w:sz w:val="16"/>
              </w:rPr>
              <w:t>$65,489</w:t>
            </w:r>
          </w:p>
        </w:tc>
        <w:tc>
          <w:tcPr>
            <w:tcW w:type="dxa" w:w="1075"/>
          </w:tcPr>
          <w:p>
            <w:pPr>
              <w:spacing w:after="0"/>
              <w:jc w:val="right"/>
            </w:pPr>
            <w:r>
              <w:rPr>
                <w:sz w:val="16"/>
              </w:rPr>
              <w:t>$4,981,984</w:t>
            </w:r>
          </w:p>
        </w:tc>
        <w:tc>
          <w:tcPr>
            <w:tcW w:type="dxa" w:w="1035"/>
          </w:tcPr>
          <w:p>
            <w:pPr>
              <w:spacing w:after="0"/>
              <w:jc w:val="right"/>
            </w:pPr>
            <w:r>
              <w:rPr>
                <w:sz w:val="16"/>
              </w:rPr>
              <w:t>under 0.0001%</w:t>
            </w: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75"/>
          </w:tcPr>
          <w:p>
            <w:pPr>
              <w:spacing w:after="0"/>
              <w:jc w:val="right"/>
            </w:pPr>
            <w:r>
              <w:rPr>
                <w:sz w:val="16"/>
              </w:rPr>
              <w:t>n/a</w:t>
            </w:r>
          </w:p>
        </w:tc>
        <w:tc>
          <w:tcPr>
            <w:tcW w:type="dxa" w:w="1035"/>
          </w:tcPr>
          <w:p>
            <w:pPr>
              <w:spacing w:after="0"/>
              <w:jc w:val="right"/>
            </w:pP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$36,120,961,267</w:t>
            </w:r>
          </w:p>
        </w:tc>
        <w:tc>
          <w:tcPr>
            <w:tcW w:type="dxa" w:w="1215"/>
          </w:tcPr>
          <w:p>
            <w:pPr>
              <w:spacing w:after="0"/>
              <w:jc w:val="right"/>
            </w:pPr>
            <w:r>
              <w:rPr>
                <w:sz w:val="16"/>
              </w:rPr>
              <w:t>n/a</w:t>
            </w:r>
          </w:p>
        </w:tc>
        <w:tc>
          <w:tcPr>
            <w:tcW w:type="dxa" w:w="1039"/>
          </w:tcPr>
          <w:p>
            <w:pPr>
              <w:spacing w:after="0"/>
              <w:jc w:val="right"/>
            </w:pPr>
            <w:r>
              <w:rPr>
                <w:sz w:val="16"/>
              </w:rPr>
              <w:t>88,619</w:t>
            </w:r>
          </w:p>
        </w:tc>
        <w:tc>
          <w:tcPr>
            <w:tcW w:type="dxa" w:w="1126"/>
          </w:tcPr>
          <w:p>
            <w:pPr>
              <w:spacing w:after="0"/>
              <w:jc w:val="right"/>
            </w:pPr>
            <w:r>
              <w:rPr>
                <w:sz w:val="16"/>
              </w:rPr>
              <w:t>$101,942</w:t>
            </w:r>
          </w:p>
        </w:tc>
        <w:tc>
          <w:tcPr>
            <w:tcW w:type="dxa" w:w="1126"/>
          </w:tcPr>
          <w:p>
            <w:pPr>
              <w:spacing w:after="0"/>
              <w:jc w:val="right"/>
            </w:pPr>
            <w:r>
              <w:rPr>
                <w:sz w:val="16"/>
              </w:rPr>
              <w:t>n/a</w:t>
            </w:r>
          </w:p>
        </w:tc>
        <w:tc>
          <w:tcPr>
            <w:tcW w:type="dxa" w:w="1075"/>
          </w:tcPr>
          <w:p>
            <w:pPr>
              <w:spacing w:after="0"/>
              <w:jc w:val="right"/>
            </w:pPr>
            <w:r>
              <w:rPr>
                <w:sz w:val="16"/>
              </w:rPr>
              <w:t>$23,941</w:t>
            </w:r>
          </w:p>
        </w:tc>
        <w:tc>
          <w:tcPr>
            <w:tcW w:type="dxa" w:w="1035"/>
          </w:tcPr>
          <w:p>
            <w:pPr>
              <w:spacing w:after="0"/>
              <w:jc w:val="right"/>
            </w:pPr>
            <w:r>
              <w:rPr>
                <w:sz w:val="16"/>
              </w:rPr>
              <w:t>0.000282%</w:t>
            </w: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$21,796,512,538</w:t>
            </w:r>
          </w:p>
        </w:tc>
        <w:tc>
          <w:tcPr>
            <w:tcW w:type="dxa" w:w="1215"/>
          </w:tcPr>
          <w:p>
            <w:pPr>
              <w:spacing w:after="0"/>
              <w:jc w:val="right"/>
            </w:pPr>
            <w:r>
              <w:rPr>
                <w:sz w:val="16"/>
              </w:rPr>
              <w:t>$111,957,801</w:t>
            </w:r>
          </w:p>
        </w:tc>
        <w:tc>
          <w:tcPr>
            <w:tcW w:type="dxa" w:w="1039"/>
          </w:tcPr>
          <w:p>
            <w:pPr>
              <w:spacing w:after="0"/>
              <w:jc w:val="right"/>
            </w:pPr>
            <w:r>
              <w:rPr>
                <w:sz w:val="16"/>
              </w:rPr>
              <w:t>88,578</w:t>
            </w:r>
          </w:p>
        </w:tc>
        <w:tc>
          <w:tcPr>
            <w:tcW w:type="dxa" w:w="1126"/>
          </w:tcPr>
          <w:p>
            <w:pPr>
              <w:spacing w:after="0"/>
              <w:jc w:val="right"/>
            </w:pPr>
            <w:r>
              <w:rPr>
                <w:sz w:val="16"/>
              </w:rPr>
              <w:t>$414,456</w:t>
            </w:r>
          </w:p>
        </w:tc>
        <w:tc>
          <w:tcPr>
            <w:tcW w:type="dxa" w:w="1126"/>
          </w:tcPr>
          <w:p>
            <w:pPr>
              <w:spacing w:after="0"/>
              <w:jc w:val="right"/>
            </w:pPr>
            <w:r>
              <w:rPr>
                <w:sz w:val="16"/>
              </w:rPr>
              <w:t>$27,985</w:t>
            </w:r>
          </w:p>
        </w:tc>
        <w:tc>
          <w:tcPr>
            <w:tcW w:type="dxa" w:w="1075"/>
          </w:tcPr>
          <w:p>
            <w:pPr>
              <w:spacing w:after="0"/>
              <w:jc w:val="right"/>
            </w:pPr>
            <w:r>
              <w:rPr>
                <w:sz w:val="16"/>
              </w:rPr>
              <w:t>$18,354</w:t>
            </w:r>
          </w:p>
        </w:tc>
        <w:tc>
          <w:tcPr>
            <w:tcW w:type="dxa" w:w="1035"/>
          </w:tcPr>
          <w:p>
            <w:pPr>
              <w:spacing w:after="0"/>
              <w:jc w:val="right"/>
            </w:pPr>
            <w:r>
              <w:rPr>
                <w:sz w:val="16"/>
              </w:rPr>
              <w:t>0.0019%</w:t>
            </w:r>
          </w:p>
        </w:tc>
        <w:tc>
          <w:tcPr>
            <w:tcW w:type="dxa" w:w="1144"/>
          </w:tcPr>
          <w:p>
            <w:pPr>
              <w:spacing w:after="0"/>
              <w:jc w:val="right"/>
            </w:pPr>
            <w:r>
              <w:rPr>
                <w:sz w:val="16"/>
              </w:rPr>
              <w:t>$0</w:t>
            </w:r>
          </w:p>
        </w:tc>
        <w:tc>
          <w:tcPr>
            <w:tcW w:type="dxa" w:w="1059"/>
          </w:tcPr>
          <w:p>
            <w:pPr>
              <w:spacing w:after="0"/>
              <w:jc w:val="right"/>
            </w:pP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$21,796,512,538</w:t>
            </w:r>
          </w:p>
        </w:tc>
        <w:tc>
          <w:tcPr>
            <w:tcW w:type="dxa" w:w="1215"/>
          </w:tcPr>
          <w:p>
            <w:pPr>
              <w:spacing w:after="0"/>
              <w:jc w:val="right"/>
            </w:pPr>
            <w:r>
              <w:rPr>
                <w:sz w:val="16"/>
              </w:rPr>
              <w:t>$111,957,801</w:t>
            </w:r>
          </w:p>
        </w:tc>
        <w:tc>
          <w:tcPr>
            <w:tcW w:type="dxa" w:w="1039"/>
          </w:tcPr>
          <w:p>
            <w:pPr>
              <w:spacing w:after="0"/>
              <w:jc w:val="right"/>
            </w:pPr>
            <w:r>
              <w:rPr>
                <w:sz w:val="16"/>
              </w:rPr>
              <w:t>88,578</w:t>
            </w:r>
          </w:p>
        </w:tc>
        <w:tc>
          <w:tcPr>
            <w:tcW w:type="dxa" w:w="1126"/>
          </w:tcPr>
          <w:p>
            <w:pPr>
              <w:spacing w:after="0"/>
              <w:jc w:val="right"/>
            </w:pPr>
            <w:r>
              <w:rPr>
                <w:sz w:val="16"/>
              </w:rPr>
              <w:t>$4,170</w:t>
            </w:r>
          </w:p>
        </w:tc>
        <w:tc>
          <w:tcPr>
            <w:tcW w:type="dxa" w:w="1126"/>
          </w:tcPr>
          <w:p>
            <w:pPr>
              <w:spacing w:after="0"/>
              <w:jc w:val="right"/>
            </w:pPr>
            <w:r>
              <w:rPr>
                <w:sz w:val="16"/>
              </w:rPr>
              <w:t>$1</w:t>
            </w:r>
          </w:p>
        </w:tc>
        <w:tc>
          <w:tcPr>
            <w:tcW w:type="dxa" w:w="1075"/>
          </w:tcPr>
          <w:p>
            <w:pPr>
              <w:spacing w:after="0"/>
              <w:jc w:val="right"/>
            </w:pPr>
            <w:r>
              <w:rPr>
                <w:sz w:val="16"/>
              </w:rPr>
              <w:t>$357,644</w:t>
            </w:r>
          </w:p>
        </w:tc>
        <w:tc>
          <w:tcPr>
            <w:tcW w:type="dxa" w:w="1035"/>
          </w:tcPr>
          <w:p>
            <w:pPr>
              <w:spacing w:after="0"/>
              <w:jc w:val="right"/>
            </w:pPr>
            <w:r>
              <w:rPr>
                <w:sz w:val="16"/>
              </w:rPr>
              <w:t>under 0.0001%</w:t>
            </w:r>
          </w:p>
        </w:tc>
        <w:tc>
          <w:tcPr>
            <w:tcW w:type="dxa" w:w="1144"/>
          </w:tcPr>
          <w:p>
            <w:pPr>
              <w:spacing w:after="0"/>
              <w:jc w:val="right"/>
            </w:pPr>
          </w:p>
        </w:tc>
        <w:tc>
          <w:tcPr>
            <w:tcW w:type="dxa" w:w="1059"/>
          </w:tcPr>
          <w:p>
            <w:pPr>
              <w:spacing w:after="0"/>
              <w:jc w:val="right"/>
            </w:pPr>
            <w:r>
              <w:rPr>
                <w:sz w:val="16"/>
              </w:rPr>
              <w:t>$0</w:t>
            </w: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$21,711,351,102</w:t>
            </w:r>
          </w:p>
        </w:tc>
        <w:tc>
          <w:tcPr>
            <w:tcW w:type="dxa" w:w="1215"/>
          </w:tcPr>
          <w:p>
            <w:pPr>
              <w:spacing w:after="0"/>
              <w:jc w:val="right"/>
            </w:pPr>
            <w:r>
              <w:rPr>
                <w:sz w:val="16"/>
              </w:rPr>
              <w:t>$110,264,494</w:t>
            </w:r>
          </w:p>
        </w:tc>
        <w:tc>
          <w:tcPr>
            <w:tcW w:type="dxa" w:w="1039"/>
          </w:tcPr>
          <w:p>
            <w:pPr>
              <w:spacing w:after="0"/>
              <w:jc w:val="right"/>
            </w:pPr>
            <w:r>
              <w:rPr>
                <w:sz w:val="16"/>
              </w:rPr>
              <w:t>88,278</w:t>
            </w:r>
          </w:p>
        </w:tc>
        <w:tc>
          <w:tcPr>
            <w:tcW w:type="dxa" w:w="1126"/>
          </w:tcPr>
          <w:p>
            <w:pPr>
              <w:spacing w:after="0"/>
              <w:jc w:val="right"/>
            </w:pPr>
            <w:r>
              <w:rPr>
                <w:sz w:val="16"/>
              </w:rPr>
              <w:t>$7,041</w:t>
            </w:r>
          </w:p>
        </w:tc>
        <w:tc>
          <w:tcPr>
            <w:tcW w:type="dxa" w:w="1126"/>
          </w:tcPr>
          <w:p>
            <w:pPr>
              <w:spacing w:after="0"/>
              <w:jc w:val="right"/>
            </w:pPr>
            <w:r>
              <w:rPr>
                <w:sz w:val="16"/>
              </w:rPr>
              <w:t>$7,886</w:t>
            </w:r>
          </w:p>
        </w:tc>
        <w:tc>
          <w:tcPr>
            <w:tcW w:type="dxa" w:w="1075"/>
          </w:tcPr>
          <w:p>
            <w:pPr>
              <w:spacing w:after="0"/>
              <w:jc w:val="right"/>
            </w:pPr>
            <w:r>
              <w:rPr>
                <w:sz w:val="16"/>
              </w:rPr>
              <w:t>$49</w:t>
            </w:r>
          </w:p>
        </w:tc>
        <w:tc>
          <w:tcPr>
            <w:tcW w:type="dxa" w:w="1035"/>
          </w:tcPr>
          <w:p>
            <w:pPr>
              <w:spacing w:after="0"/>
              <w:jc w:val="right"/>
            </w:pPr>
            <w:r>
              <w:rPr>
                <w:sz w:val="16"/>
              </w:rPr>
              <w:t>under 0.0001%</w:t>
            </w: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$21,794,982,938</w:t>
            </w:r>
          </w:p>
        </w:tc>
        <w:tc>
          <w:tcPr>
            <w:tcW w:type="dxa" w:w="1215"/>
          </w:tcPr>
          <w:p>
            <w:pPr>
              <w:spacing w:after="0"/>
              <w:jc w:val="right"/>
            </w:pPr>
            <w:r>
              <w:rPr>
                <w:sz w:val="16"/>
              </w:rPr>
              <w:t>n/a</w:t>
            </w:r>
          </w:p>
        </w:tc>
        <w:tc>
          <w:tcPr>
            <w:tcW w:type="dxa" w:w="1039"/>
          </w:tcPr>
          <w:p>
            <w:pPr>
              <w:spacing w:after="0"/>
              <w:jc w:val="right"/>
            </w:pPr>
            <w:r>
              <w:rPr>
                <w:sz w:val="16"/>
              </w:rPr>
              <w:t>88,574</w:t>
            </w:r>
          </w:p>
        </w:tc>
        <w:tc>
          <w:tcPr>
            <w:tcW w:type="dxa" w:w="1126"/>
          </w:tcPr>
          <w:p>
            <w:pPr>
              <w:spacing w:after="0"/>
              <w:jc w:val="right"/>
            </w:pPr>
            <w:r>
              <w:rPr>
                <w:sz w:val="16"/>
              </w:rPr>
              <w:t>$270,922</w:t>
            </w:r>
          </w:p>
        </w:tc>
        <w:tc>
          <w:tcPr>
            <w:tcW w:type="dxa" w:w="1126"/>
          </w:tcPr>
          <w:p>
            <w:pPr>
              <w:spacing w:after="0"/>
              <w:jc w:val="right"/>
            </w:pPr>
            <w:r>
              <w:rPr>
                <w:sz w:val="16"/>
              </w:rPr>
              <w:t>n/a</w:t>
            </w:r>
          </w:p>
        </w:tc>
        <w:tc>
          <w:tcPr>
            <w:tcW w:type="dxa" w:w="1075"/>
          </w:tcPr>
          <w:p>
            <w:pPr>
              <w:spacing w:after="0"/>
              <w:jc w:val="right"/>
            </w:pPr>
            <w:r>
              <w:rPr>
                <w:sz w:val="16"/>
              </w:rPr>
              <w:t>$2,901</w:t>
            </w:r>
          </w:p>
        </w:tc>
        <w:tc>
          <w:tcPr>
            <w:tcW w:type="dxa" w:w="1035"/>
          </w:tcPr>
          <w:p>
            <w:pPr>
              <w:spacing w:after="0"/>
              <w:jc w:val="right"/>
            </w:pPr>
            <w:r>
              <w:rPr>
                <w:sz w:val="16"/>
              </w:rPr>
              <w:t>0.00124%</w:t>
            </w:r>
          </w:p>
        </w:tc>
        <w:tc>
          <w:tcPr>
            <w:tcW w:type="dxa" w:w="1144"/>
          </w:tcPr>
          <w:p>
            <w:pPr>
              <w:spacing w:after="0"/>
              <w:jc w:val="right"/>
            </w:pPr>
          </w:p>
        </w:tc>
        <w:tc>
          <w:tcPr>
            <w:tcW w:type="dxa" w:w="1059"/>
          </w:tcPr>
          <w:p>
            <w:pPr>
              <w:spacing w:after="0"/>
              <w:jc w:val="right"/>
            </w:pPr>
            <w:r>
              <w:rPr>
                <w:sz w:val="16"/>
              </w:rPr>
              <w:t>$0</w:t>
            </w: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$21,781,214,555</w:t>
            </w:r>
          </w:p>
        </w:tc>
        <w:tc>
          <w:tcPr>
            <w:tcW w:type="dxa" w:w="1215"/>
          </w:tcPr>
          <w:p>
            <w:pPr>
              <w:spacing w:after="0"/>
              <w:jc w:val="right"/>
            </w:pPr>
            <w:r>
              <w:rPr>
                <w:sz w:val="16"/>
              </w:rPr>
              <w:t>$1,908,427</w:t>
            </w:r>
          </w:p>
        </w:tc>
        <w:tc>
          <w:tcPr>
            <w:tcW w:type="dxa" w:w="1039"/>
          </w:tcPr>
          <w:p>
            <w:pPr>
              <w:spacing w:after="0"/>
              <w:jc w:val="right"/>
            </w:pPr>
            <w:r>
              <w:rPr>
                <w:sz w:val="16"/>
              </w:rPr>
              <w:t>980</w:t>
            </w:r>
          </w:p>
        </w:tc>
        <w:tc>
          <w:tcPr>
            <w:tcW w:type="dxa" w:w="1126"/>
          </w:tcPr>
          <w:p>
            <w:pPr>
              <w:spacing w:after="0"/>
              <w:jc w:val="right"/>
            </w:pPr>
            <w:r>
              <w:rPr>
                <w:sz w:val="16"/>
              </w:rPr>
              <w:t>$13,415,097</w:t>
            </w:r>
          </w:p>
        </w:tc>
        <w:tc>
          <w:tcPr>
            <w:tcW w:type="dxa" w:w="1126"/>
          </w:tcPr>
          <w:p>
            <w:pPr>
              <w:spacing w:after="0"/>
              <w:jc w:val="right"/>
            </w:pPr>
            <w:r>
              <w:rPr>
                <w:sz w:val="16"/>
              </w:rPr>
              <w:t>$14,189</w:t>
            </w:r>
          </w:p>
        </w:tc>
        <w:tc>
          <w:tcPr>
            <w:tcW w:type="dxa" w:w="1075"/>
          </w:tcPr>
          <w:p>
            <w:pPr>
              <w:spacing w:after="0"/>
              <w:jc w:val="right"/>
            </w:pPr>
            <w:r>
              <w:rPr>
                <w:sz w:val="16"/>
              </w:rPr>
              <w:t>$469</w:t>
            </w:r>
          </w:p>
        </w:tc>
        <w:tc>
          <w:tcPr>
            <w:tcW w:type="dxa" w:w="1035"/>
          </w:tcPr>
          <w:p>
            <w:pPr>
              <w:spacing w:after="0"/>
              <w:jc w:val="right"/>
            </w:pPr>
            <w:r>
              <w:rPr>
                <w:sz w:val="16"/>
              </w:rPr>
              <w:t>n/a (see note)</w:t>
            </w: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$195,599,427</w:t>
            </w:r>
          </w:p>
        </w:tc>
        <w:tc>
          <w:tcPr>
            <w:tcW w:type="dxa" w:w="1215"/>
          </w:tcPr>
          <w:p>
            <w:pPr>
              <w:spacing w:after="0"/>
              <w:jc w:val="right"/>
            </w:pPr>
            <w:r>
              <w:rPr>
                <w:sz w:val="16"/>
              </w:rPr>
              <w:t>n/a</w:t>
            </w:r>
          </w:p>
        </w:tc>
        <w:tc>
          <w:tcPr>
            <w:tcW w:type="dxa" w:w="1039"/>
          </w:tcPr>
          <w:p>
            <w:pPr>
              <w:spacing w:after="0"/>
              <w:jc w:val="right"/>
            </w:pPr>
            <w:r>
              <w:rPr>
                <w:sz w:val="16"/>
              </w:rPr>
              <w:t>747</w:t>
            </w:r>
          </w:p>
        </w:tc>
        <w:tc>
          <w:tcPr>
            <w:tcW w:type="dxa" w:w="1126"/>
          </w:tcPr>
          <w:p>
            <w:pPr>
              <w:spacing w:after="0"/>
              <w:jc w:val="right"/>
            </w:pPr>
            <w:r>
              <w:rPr>
                <w:sz w:val="16"/>
              </w:rPr>
              <w:t>$460</w:t>
            </w:r>
          </w:p>
        </w:tc>
        <w:tc>
          <w:tcPr>
            <w:tcW w:type="dxa" w:w="1126"/>
          </w:tcPr>
          <w:p>
            <w:pPr>
              <w:spacing w:after="0"/>
              <w:jc w:val="right"/>
            </w:pPr>
            <w:r>
              <w:rPr>
                <w:sz w:val="16"/>
              </w:rPr>
              <w:t>n/a</w:t>
            </w:r>
          </w:p>
        </w:tc>
        <w:tc>
          <w:tcPr>
            <w:tcW w:type="dxa" w:w="1075"/>
          </w:tcPr>
          <w:p>
            <w:pPr>
              <w:spacing w:after="0"/>
              <w:jc w:val="right"/>
            </w:pPr>
            <w:r>
              <w:rPr>
                <w:sz w:val="16"/>
              </w:rPr>
              <w:t>$2,579</w:t>
            </w:r>
          </w:p>
        </w:tc>
        <w:tc>
          <w:tcPr>
            <w:tcW w:type="dxa" w:w="1035"/>
          </w:tcPr>
          <w:p>
            <w:pPr>
              <w:spacing w:after="0"/>
              <w:jc w:val="right"/>
            </w:pPr>
            <w:r>
              <w:rPr>
                <w:sz w:val="16"/>
              </w:rPr>
              <w:t>0.000235%</w:t>
            </w: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$21,796,512,538</w:t>
            </w:r>
          </w:p>
        </w:tc>
        <w:tc>
          <w:tcPr>
            <w:tcW w:type="dxa" w:w="1215"/>
          </w:tcPr>
          <w:p>
            <w:pPr>
              <w:spacing w:after="0"/>
              <w:jc w:val="right"/>
            </w:pPr>
            <w:r>
              <w:rPr>
                <w:sz w:val="16"/>
              </w:rPr>
              <w:t>n/a</w:t>
            </w:r>
          </w:p>
        </w:tc>
        <w:tc>
          <w:tcPr>
            <w:tcW w:type="dxa" w:w="1039"/>
          </w:tcPr>
          <w:p>
            <w:pPr>
              <w:spacing w:after="0"/>
              <w:jc w:val="right"/>
            </w:pPr>
            <w:r>
              <w:rPr>
                <w:sz w:val="16"/>
              </w:rPr>
              <w:t>88,578</w:t>
            </w:r>
          </w:p>
        </w:tc>
        <w:tc>
          <w:tcPr>
            <w:tcW w:type="dxa" w:w="1126"/>
          </w:tcPr>
          <w:p>
            <w:pPr>
              <w:spacing w:after="0"/>
              <w:jc w:val="right"/>
            </w:pPr>
            <w:r>
              <w:rPr>
                <w:sz w:val="16"/>
              </w:rPr>
              <w:t>$86,018</w:t>
            </w:r>
          </w:p>
        </w:tc>
        <w:tc>
          <w:tcPr>
            <w:tcW w:type="dxa" w:w="1126"/>
          </w:tcPr>
          <w:p>
            <w:pPr>
              <w:spacing w:after="0"/>
              <w:jc w:val="right"/>
            </w:pPr>
            <w:r>
              <w:rPr>
                <w:sz w:val="16"/>
              </w:rPr>
              <w:t>n/a</w:t>
            </w:r>
          </w:p>
        </w:tc>
        <w:tc>
          <w:tcPr>
            <w:tcW w:type="dxa" w:w="1075"/>
          </w:tcPr>
          <w:p>
            <w:pPr>
              <w:spacing w:after="0"/>
              <w:jc w:val="right"/>
            </w:pPr>
            <w:r>
              <w:rPr>
                <w:sz w:val="16"/>
              </w:rPr>
              <w:t>$195,714</w:t>
            </w:r>
          </w:p>
        </w:tc>
        <w:tc>
          <w:tcPr>
            <w:tcW w:type="dxa" w:w="1035"/>
          </w:tcPr>
          <w:p>
            <w:pPr>
              <w:spacing w:after="0"/>
              <w:jc w:val="right"/>
            </w:pPr>
            <w:r>
              <w:rPr>
                <w:sz w:val="16"/>
              </w:rPr>
              <w:t>0.000395%</w:t>
            </w: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$21,796,512,538</w:t>
            </w:r>
          </w:p>
        </w:tc>
        <w:tc>
          <w:tcPr>
            <w:tcW w:type="dxa" w:w="1215"/>
          </w:tcPr>
          <w:p>
            <w:pPr>
              <w:spacing w:after="0"/>
              <w:jc w:val="right"/>
            </w:pPr>
            <w:r>
              <w:rPr>
                <w:sz w:val="16"/>
              </w:rPr>
              <w:t>$111,957,801</w:t>
            </w:r>
          </w:p>
        </w:tc>
        <w:tc>
          <w:tcPr>
            <w:tcW w:type="dxa" w:w="1039"/>
          </w:tcPr>
          <w:p>
            <w:pPr>
              <w:spacing w:after="0"/>
              <w:jc w:val="right"/>
            </w:pPr>
            <w:r>
              <w:rPr>
                <w:sz w:val="16"/>
              </w:rPr>
              <w:t>88,578</w:t>
            </w:r>
          </w:p>
        </w:tc>
        <w:tc>
          <w:tcPr>
            <w:tcW w:type="dxa" w:w="1126"/>
          </w:tcPr>
          <w:p>
            <w:pPr>
              <w:spacing w:after="0"/>
              <w:jc w:val="right"/>
            </w:pPr>
            <w:r>
              <w:rPr>
                <w:sz w:val="16"/>
              </w:rPr>
              <w:t>$1,628,274</w:t>
            </w:r>
          </w:p>
        </w:tc>
        <w:tc>
          <w:tcPr>
            <w:tcW w:type="dxa" w:w="1126"/>
          </w:tcPr>
          <w:p>
            <w:pPr>
              <w:spacing w:after="0"/>
              <w:jc w:val="right"/>
            </w:pPr>
            <w:r>
              <w:rPr>
                <w:sz w:val="16"/>
              </w:rPr>
              <w:t>$4,596</w:t>
            </w:r>
          </w:p>
        </w:tc>
        <w:tc>
          <w:tcPr>
            <w:tcW w:type="dxa" w:w="1075"/>
          </w:tcPr>
          <w:p>
            <w:pPr>
              <w:spacing w:after="0"/>
              <w:jc w:val="right"/>
            </w:pPr>
            <w:r>
              <w:rPr>
                <w:sz w:val="16"/>
              </w:rPr>
              <w:t>$785,024</w:t>
            </w:r>
          </w:p>
        </w:tc>
        <w:tc>
          <w:tcPr>
            <w:tcW w:type="dxa" w:w="1035"/>
          </w:tcPr>
          <w:p>
            <w:pPr>
              <w:spacing w:after="0"/>
              <w:jc w:val="right"/>
            </w:pPr>
            <w:r>
              <w:rPr>
                <w:sz w:val="16"/>
              </w:rPr>
              <w:t>0.00747%</w:t>
            </w:r>
          </w:p>
        </w:tc>
        <w:tc>
          <w:tcPr>
            <w:tcW w:type="dxa" w:w="1144"/>
          </w:tcPr>
          <w:p>
            <w:pPr>
              <w:spacing w:after="0"/>
              <w:jc w:val="right"/>
            </w:pPr>
            <w:r>
              <w:rPr>
                <w:sz w:val="16"/>
              </w:rPr>
              <w:t>$155,000</w:t>
            </w:r>
          </w:p>
        </w:tc>
        <w:tc>
          <w:tcPr>
            <w:tcW w:type="dxa" w:w="1059"/>
          </w:tcPr>
          <w:p>
            <w:pPr>
              <w:spacing w:after="0"/>
              <w:jc w:val="right"/>
            </w:pPr>
            <w:r>
              <w:rPr>
                <w:sz w:val="16"/>
              </w:rPr>
              <w:t>$25,000</w:t>
            </w:r>
          </w:p>
        </w:tc>
        <w:tc>
          <w:tcPr>
            <w:tcW w:type="dxa" w:w="1059"/>
          </w:tcPr>
          <w:p>
            <w:pPr>
              <w:spacing w:after="0"/>
              <w:jc w:val="right"/>
            </w:pPr>
          </w:p>
        </w:tc>
        <w:tc>
          <w:tcPr>
            <w:tcW w:type="dxa" w:w="1714"/>
          </w:tcPr>
          <w:p>
            <w:pPr>
              <w:spacing w:after="0"/>
              <w:jc w:val="left"/>
            </w:pPr>
            <w:r>
              <w:rPr>
                <w:sz w:val="16"/>
              </w:rPr>
              <w:t>Storm Events damage since the plan includes 1 zone-level High Wind record ($25,000):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$21,796,512,538</w:t>
            </w:r>
          </w:p>
        </w:tc>
        <w:tc>
          <w:tcPr>
            <w:tcW w:type="dxa" w:w="1215"/>
          </w:tcPr>
          <w:p>
            <w:pPr>
              <w:spacing w:after="0"/>
              <w:jc w:val="right"/>
            </w:pPr>
            <w:r>
              <w:rPr>
                <w:sz w:val="16"/>
              </w:rPr>
              <w:t>$111,957,801</w:t>
            </w:r>
          </w:p>
        </w:tc>
        <w:tc>
          <w:tcPr>
            <w:tcW w:type="dxa" w:w="1039"/>
          </w:tcPr>
          <w:p>
            <w:pPr>
              <w:spacing w:after="0"/>
              <w:jc w:val="right"/>
            </w:pPr>
            <w:r>
              <w:rPr>
                <w:sz w:val="16"/>
              </w:rPr>
              <w:t>88,578</w:t>
            </w:r>
          </w:p>
        </w:tc>
        <w:tc>
          <w:tcPr>
            <w:tcW w:type="dxa" w:w="1126"/>
          </w:tcPr>
          <w:p>
            <w:pPr>
              <w:spacing w:after="0"/>
              <w:jc w:val="right"/>
            </w:pPr>
            <w:r>
              <w:rPr>
                <w:sz w:val="16"/>
              </w:rPr>
              <w:t>$2,590,381</w:t>
            </w:r>
          </w:p>
        </w:tc>
        <w:tc>
          <w:tcPr>
            <w:tcW w:type="dxa" w:w="1126"/>
          </w:tcPr>
          <w:p>
            <w:pPr>
              <w:spacing w:after="0"/>
              <w:jc w:val="right"/>
            </w:pPr>
            <w:r>
              <w:rPr>
                <w:sz w:val="16"/>
              </w:rPr>
              <w:t>$1,858</w:t>
            </w:r>
          </w:p>
        </w:tc>
        <w:tc>
          <w:tcPr>
            <w:tcW w:type="dxa" w:w="1075"/>
          </w:tcPr>
          <w:p>
            <w:pPr>
              <w:spacing w:after="0"/>
              <w:jc w:val="right"/>
            </w:pPr>
            <w:r>
              <w:rPr>
                <w:sz w:val="16"/>
              </w:rPr>
              <w:t>$2,979,769</w:t>
            </w:r>
          </w:p>
        </w:tc>
        <w:tc>
          <w:tcPr>
            <w:tcW w:type="dxa" w:w="1035"/>
          </w:tcPr>
          <w:p>
            <w:pPr>
              <w:spacing w:after="0"/>
              <w:jc w:val="right"/>
            </w:pPr>
            <w:r>
              <w:rPr>
                <w:sz w:val="16"/>
              </w:rPr>
              <w:t>0.0119%</w:t>
            </w: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$2,880,260,262</w:t>
            </w:r>
          </w:p>
        </w:tc>
        <w:tc>
          <w:tcPr>
            <w:tcW w:type="dxa" w:w="1215"/>
          </w:tcPr>
          <w:p>
            <w:pPr>
              <w:spacing w:after="0"/>
              <w:jc w:val="right"/>
            </w:pPr>
            <w:r>
              <w:rPr>
                <w:sz w:val="16"/>
              </w:rPr>
              <w:t>$11,461,990</w:t>
            </w:r>
          </w:p>
        </w:tc>
        <w:tc>
          <w:tcPr>
            <w:tcW w:type="dxa" w:w="1039"/>
          </w:tcPr>
          <w:p>
            <w:pPr>
              <w:spacing w:after="0"/>
              <w:jc w:val="right"/>
            </w:pPr>
            <w:r>
              <w:rPr>
                <w:sz w:val="16"/>
              </w:rPr>
              <w:t>14,389</w:t>
            </w:r>
          </w:p>
        </w:tc>
        <w:tc>
          <w:tcPr>
            <w:tcW w:type="dxa" w:w="1126"/>
          </w:tcPr>
          <w:p>
            <w:pPr>
              <w:spacing w:after="0"/>
              <w:jc w:val="right"/>
            </w:pPr>
            <w:r>
              <w:rPr>
                <w:sz w:val="16"/>
              </w:rPr>
              <w:t>$5,693</w:t>
            </w:r>
          </w:p>
        </w:tc>
        <w:tc>
          <w:tcPr>
            <w:tcW w:type="dxa" w:w="1126"/>
          </w:tcPr>
          <w:p>
            <w:pPr>
              <w:spacing w:after="0"/>
              <w:jc w:val="right"/>
            </w:pPr>
            <w:r>
              <w:rPr>
                <w:sz w:val="16"/>
              </w:rPr>
              <w:t>$2</w:t>
            </w:r>
          </w:p>
        </w:tc>
        <w:tc>
          <w:tcPr>
            <w:tcW w:type="dxa" w:w="1075"/>
          </w:tcPr>
          <w:p>
            <w:pPr>
              <w:spacing w:after="0"/>
              <w:jc w:val="right"/>
            </w:pPr>
            <w:r>
              <w:rPr>
                <w:sz w:val="16"/>
              </w:rPr>
              <w:t>$826</w:t>
            </w:r>
          </w:p>
        </w:tc>
        <w:tc>
          <w:tcPr>
            <w:tcW w:type="dxa" w:w="1035"/>
          </w:tcPr>
          <w:p>
            <w:pPr>
              <w:spacing w:after="0"/>
              <w:jc w:val="right"/>
            </w:pPr>
            <w:r>
              <w:rPr>
                <w:sz w:val="16"/>
              </w:rPr>
              <w:t>0.000198%</w:t>
            </w: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$21,796,512,538</w:t>
            </w:r>
          </w:p>
        </w:tc>
        <w:tc>
          <w:tcPr>
            <w:tcW w:type="dxa" w:w="1215"/>
          </w:tcPr>
          <w:p>
            <w:pPr>
              <w:spacing w:after="0"/>
              <w:jc w:val="right"/>
            </w:pPr>
            <w:r>
              <w:rPr>
                <w:sz w:val="16"/>
              </w:rPr>
              <w:t>$111,957,801</w:t>
            </w:r>
          </w:p>
        </w:tc>
        <w:tc>
          <w:tcPr>
            <w:tcW w:type="dxa" w:w="1039"/>
          </w:tcPr>
          <w:p>
            <w:pPr>
              <w:spacing w:after="0"/>
              <w:jc w:val="right"/>
            </w:pPr>
            <w:r>
              <w:rPr>
                <w:sz w:val="16"/>
              </w:rPr>
              <w:t>88,578</w:t>
            </w:r>
          </w:p>
        </w:tc>
        <w:tc>
          <w:tcPr>
            <w:tcW w:type="dxa" w:w="1126"/>
          </w:tcPr>
          <w:p>
            <w:pPr>
              <w:spacing w:after="0"/>
              <w:jc w:val="right"/>
            </w:pPr>
            <w:r>
              <w:rPr>
                <w:sz w:val="16"/>
              </w:rPr>
              <w:t>$25,256</w:t>
            </w:r>
          </w:p>
        </w:tc>
        <w:tc>
          <w:tcPr>
            <w:tcW w:type="dxa" w:w="1126"/>
          </w:tcPr>
          <w:p>
            <w:pPr>
              <w:spacing w:after="0"/>
              <w:jc w:val="right"/>
            </w:pPr>
            <w:r>
              <w:rPr>
                <w:sz w:val="16"/>
              </w:rPr>
              <w:t>$421</w:t>
            </w:r>
          </w:p>
        </w:tc>
        <w:tc>
          <w:tcPr>
            <w:tcW w:type="dxa" w:w="1075"/>
          </w:tcPr>
          <w:p>
            <w:pPr>
              <w:spacing w:after="0"/>
              <w:jc w:val="right"/>
            </w:pPr>
            <w:r>
              <w:rPr>
                <w:sz w:val="16"/>
              </w:rPr>
              <w:t>$315</w:t>
            </w:r>
          </w:p>
        </w:tc>
        <w:tc>
          <w:tcPr>
            <w:tcW w:type="dxa" w:w="1035"/>
          </w:tcPr>
          <w:p>
            <w:pPr>
              <w:spacing w:after="0"/>
              <w:jc w:val="right"/>
            </w:pPr>
            <w:r>
              <w:rPr>
                <w:sz w:val="16"/>
              </w:rPr>
              <w:t>0.000116%</w:t>
            </w:r>
          </w:p>
        </w:tc>
        <w:tc>
          <w:tcPr>
            <w:tcW w:type="dxa" w:w="1144"/>
          </w:tcPr>
          <w:p>
            <w:pPr>
              <w:spacing w:after="0"/>
              <w:jc w:val="right"/>
            </w:pPr>
          </w:p>
        </w:tc>
        <w:tc>
          <w:tcPr>
            <w:tcW w:type="dxa" w:w="1059"/>
          </w:tcPr>
          <w:p>
            <w:pPr>
              <w:spacing w:after="0"/>
              <w:jc w:val="right"/>
            </w:pPr>
            <w:r>
              <w:rPr>
                <w:sz w:val="16"/>
              </w:rPr>
              <w:t>$0</w:t>
            </w:r>
          </w:p>
        </w:tc>
        <w:tc>
          <w:tcPr>
            <w:tcW w:type="dxa" w:w="1059"/>
          </w:tcPr>
          <w:p>
            <w:pPr>
              <w:spacing w:after="0"/>
              <w:jc w:val="right"/>
            </w:pPr>
          </w:p>
        </w:tc>
        <w:tc>
          <w:tcPr>
            <w:tcW w:type="dxa" w:w="1714"/>
          </w:tcPr>
          <w:p>
            <w:pPr>
              <w:spacing w:after="0"/>
              <w:jc w:val="left"/>
            </w:pPr>
          </w:p>
        </w:tc>
      </w:tr>
    </w:tbl>
    <w:p>
      <w:pPr>
        <w:spacing w:after="40" w:before="60"/>
      </w:pPr>
      <w:r>
        <w:rPr>
          <w:sz w:val="15"/>
        </w:rPr>
        <w:t>Totals since 2022-04-14 (Storm Events through 2026-06-30): 41 county-coded records, 41 with a damage value recorded (including $0), $155,000; 7 zone-level records, 7 with a damage value recorded (including $0), $25,000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88,578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$21,796,512,538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$111,957,801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$18,673,636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$9,349,568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Almont village</w:t>
            </w:r>
          </w:p>
        </w:tc>
        <w:tc>
          <w:tcPr>
            <w:tcW w:type="dxa" w:w="1574"/>
          </w:tcPr>
          <w:p>
            <w:pPr>
              <w:spacing w:after="0"/>
              <w:jc w:val="left"/>
            </w:pPr>
            <w:r>
              <w:rPr>
                <w:sz w:val="16"/>
              </w:rPr>
              <w:t>260311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Brown City city</w:t>
            </w:r>
          </w:p>
        </w:tc>
        <w:tc>
          <w:tcPr>
            <w:tcW w:type="dxa" w:w="1574"/>
          </w:tcPr>
          <w:p>
            <w:pPr>
              <w:spacing w:after="0"/>
              <w:jc w:val="left"/>
            </w:pPr>
            <w:r>
              <w:rPr>
                <w:sz w:val="16"/>
              </w:rPr>
              <w:t>261331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Clifford village</w:t>
            </w:r>
          </w:p>
        </w:tc>
        <w:tc>
          <w:tcPr>
            <w:tcW w:type="dxa" w:w="1574"/>
          </w:tcPr>
          <w:p>
            <w:pPr>
              <w:spacing w:after="0"/>
              <w:jc w:val="left"/>
            </w:pPr>
            <w:r>
              <w:rPr>
                <w:sz w:val="16"/>
              </w:rPr>
              <w:t>260579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Columbiaville village</w:t>
            </w:r>
          </w:p>
        </w:tc>
        <w:tc>
          <w:tcPr>
            <w:tcW w:type="dxa" w:w="1574"/>
          </w:tcPr>
          <w:p>
            <w:pPr>
              <w:spacing w:after="0"/>
              <w:jc w:val="left"/>
            </w:pPr>
            <w:r>
              <w:rPr>
                <w:sz w:val="16"/>
              </w:rPr>
              <w:t>260433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Dryden village</w:t>
            </w:r>
          </w:p>
        </w:tc>
        <w:tc>
          <w:tcPr>
            <w:tcW w:type="dxa" w:w="1574"/>
          </w:tcPr>
          <w:p>
            <w:pPr>
              <w:spacing w:after="0"/>
              <w:jc w:val="left"/>
            </w:pPr>
            <w:r>
              <w:rPr>
                <w:sz w:val="16"/>
              </w:rPr>
              <w:t>261046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Imlay City city</w:t>
            </w:r>
          </w:p>
        </w:tc>
        <w:tc>
          <w:tcPr>
            <w:tcW w:type="dxa" w:w="1574"/>
          </w:tcPr>
          <w:p>
            <w:pPr>
              <w:spacing w:after="0"/>
              <w:jc w:val="left"/>
            </w:pPr>
            <w:r>
              <w:rPr>
                <w:sz w:val="16"/>
              </w:rPr>
              <w:t>260337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Lapeer city</w:t>
            </w:r>
          </w:p>
        </w:tc>
        <w:tc>
          <w:tcPr>
            <w:tcW w:type="dxa" w:w="1574"/>
          </w:tcPr>
          <w:p>
            <w:pPr>
              <w:spacing w:after="0"/>
              <w:jc w:val="left"/>
            </w:pPr>
            <w:r>
              <w:rPr>
                <w:sz w:val="16"/>
              </w:rPr>
              <w:t>260112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Metamora village</w:t>
            </w:r>
          </w:p>
        </w:tc>
        <w:tc>
          <w:tcPr>
            <w:tcW w:type="dxa" w:w="1574"/>
          </w:tcPr>
          <w:p>
            <w:pPr>
              <w:spacing w:after="0"/>
              <w:jc w:val="left"/>
            </w:pPr>
            <w:r>
              <w:rPr>
                <w:sz w:val="16"/>
              </w:rPr>
              <w:t>261009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North Branch village</w:t>
            </w:r>
          </w:p>
        </w:tc>
        <w:tc>
          <w:tcPr>
            <w:tcW w:type="dxa" w:w="1574"/>
          </w:tcPr>
          <w:p>
            <w:pPr>
              <w:spacing w:after="0"/>
              <w:jc w:val="left"/>
            </w:pPr>
            <w:r>
              <w:rPr>
                <w:sz w:val="16"/>
              </w:rPr>
              <w:t>260338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Otter Lake village</w:t>
            </w:r>
          </w:p>
        </w:tc>
        <w:tc>
          <w:tcPr>
            <w:tcW w:type="dxa" w:w="1574"/>
          </w:tcPr>
          <w:p>
            <w:pPr>
              <w:spacing w:after="0"/>
              <w:jc w:val="left"/>
            </w:pPr>
            <w:r>
              <w:rPr>
                <w:sz w:val="16"/>
              </w:rPr>
              <w:t>261003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Almont township</w:t>
            </w:r>
          </w:p>
        </w:tc>
        <w:tc>
          <w:tcPr>
            <w:tcW w:type="dxa" w:w="1574"/>
          </w:tcPr>
          <w:p>
            <w:pPr>
              <w:spacing w:after="0"/>
              <w:jc w:val="left"/>
            </w:pPr>
            <w:r>
              <w:rPr>
                <w:sz w:val="16"/>
              </w:rPr>
              <w:t>261429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Arcadia township</w:t>
            </w:r>
          </w:p>
        </w:tc>
        <w:tc>
          <w:tcPr>
            <w:tcW w:type="dxa" w:w="1574"/>
          </w:tcPr>
          <w:p>
            <w:pPr>
              <w:spacing w:after="0"/>
              <w:jc w:val="left"/>
            </w:pPr>
            <w:r>
              <w:rPr>
                <w:sz w:val="16"/>
              </w:rPr>
              <w:t>260991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Attica township</w:t>
            </w:r>
          </w:p>
        </w:tc>
        <w:tc>
          <w:tcPr>
            <w:tcW w:type="dxa" w:w="1574"/>
          </w:tcPr>
          <w:p>
            <w:pPr>
              <w:spacing w:after="0"/>
              <w:jc w:val="left"/>
            </w:pPr>
            <w:r>
              <w:rPr>
                <w:sz w:val="16"/>
              </w:rPr>
              <w:t>261430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Burlington township</w:t>
            </w:r>
          </w:p>
        </w:tc>
        <w:tc>
          <w:tcPr>
            <w:tcW w:type="dxa" w:w="1574"/>
          </w:tcPr>
          <w:p>
            <w:pPr>
              <w:spacing w:after="0"/>
              <w:jc w:val="left"/>
            </w:pPr>
            <w:r>
              <w:rPr>
                <w:sz w:val="16"/>
              </w:rPr>
              <w:t>261010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Burnside township</w:t>
            </w:r>
          </w:p>
        </w:tc>
        <w:tc>
          <w:tcPr>
            <w:tcW w:type="dxa" w:w="1574"/>
          </w:tcPr>
          <w:p>
            <w:pPr>
              <w:spacing w:after="0"/>
              <w:jc w:val="left"/>
            </w:pPr>
            <w:r>
              <w:rPr>
                <w:sz w:val="16"/>
              </w:rPr>
              <w:t>260960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Deerfield township</w:t>
            </w:r>
          </w:p>
        </w:tc>
        <w:tc>
          <w:tcPr>
            <w:tcW w:type="dxa" w:w="1574"/>
          </w:tcPr>
          <w:p>
            <w:pPr>
              <w:spacing w:after="0"/>
              <w:jc w:val="left"/>
            </w:pPr>
            <w:r>
              <w:rPr>
                <w:sz w:val="16"/>
              </w:rPr>
              <w:t>260434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Dryden township</w:t>
            </w:r>
          </w:p>
        </w:tc>
        <w:tc>
          <w:tcPr>
            <w:tcW w:type="dxa" w:w="1574"/>
          </w:tcPr>
          <w:p>
            <w:pPr>
              <w:spacing w:after="0"/>
              <w:jc w:val="left"/>
            </w:pPr>
            <w:r>
              <w:rPr>
                <w:sz w:val="16"/>
              </w:rPr>
              <w:t>261431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Elba township</w:t>
            </w:r>
          </w:p>
        </w:tc>
        <w:tc>
          <w:tcPr>
            <w:tcW w:type="dxa" w:w="1574"/>
          </w:tcPr>
          <w:p>
            <w:pPr>
              <w:spacing w:after="0"/>
              <w:jc w:val="left"/>
            </w:pPr>
            <w:r>
              <w:rPr>
                <w:sz w:val="16"/>
              </w:rPr>
              <w:t>260776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Goodland township</w:t>
            </w:r>
          </w:p>
        </w:tc>
        <w:tc>
          <w:tcPr>
            <w:tcW w:type="dxa" w:w="1574"/>
          </w:tcPr>
          <w:p>
            <w:pPr>
              <w:spacing w:after="0"/>
              <w:jc w:val="left"/>
            </w:pPr>
            <w:r>
              <w:rPr>
                <w:sz w:val="16"/>
              </w:rPr>
              <w:t>260988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Hadley township</w:t>
            </w:r>
          </w:p>
        </w:tc>
        <w:tc>
          <w:tcPr>
            <w:tcW w:type="dxa" w:w="1574"/>
          </w:tcPr>
          <w:p>
            <w:pPr>
              <w:spacing w:after="0"/>
              <w:jc w:val="left"/>
            </w:pPr>
            <w:r>
              <w:rPr>
                <w:sz w:val="16"/>
              </w:rPr>
              <w:t>261045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Imlay township</w:t>
            </w:r>
          </w:p>
        </w:tc>
        <w:tc>
          <w:tcPr>
            <w:tcW w:type="dxa" w:w="1574"/>
          </w:tcPr>
          <w:p>
            <w:pPr>
              <w:spacing w:after="0"/>
              <w:jc w:val="left"/>
            </w:pPr>
            <w:r>
              <w:rPr>
                <w:sz w:val="16"/>
              </w:rPr>
              <w:t>261433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Lapeer township</w:t>
            </w:r>
          </w:p>
        </w:tc>
        <w:tc>
          <w:tcPr>
            <w:tcW w:type="dxa" w:w="1574"/>
          </w:tcPr>
          <w:p>
            <w:pPr>
              <w:spacing w:after="0"/>
              <w:jc w:val="left"/>
            </w:pPr>
            <w:r>
              <w:rPr>
                <w:sz w:val="16"/>
              </w:rPr>
              <w:t>260435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Marathon township</w:t>
            </w:r>
          </w:p>
        </w:tc>
        <w:tc>
          <w:tcPr>
            <w:tcW w:type="dxa" w:w="1574"/>
          </w:tcPr>
          <w:p>
            <w:pPr>
              <w:spacing w:after="0"/>
              <w:jc w:val="left"/>
            </w:pPr>
            <w:r>
              <w:rPr>
                <w:sz w:val="16"/>
              </w:rPr>
              <w:t>260609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Mayfield township</w:t>
            </w:r>
          </w:p>
        </w:tc>
        <w:tc>
          <w:tcPr>
            <w:tcW w:type="dxa" w:w="1574"/>
          </w:tcPr>
          <w:p>
            <w:pPr>
              <w:spacing w:after="0"/>
              <w:jc w:val="left"/>
            </w:pPr>
            <w:r>
              <w:rPr>
                <w:sz w:val="16"/>
              </w:rPr>
              <w:t>260436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Metamora township</w:t>
            </w:r>
          </w:p>
        </w:tc>
        <w:tc>
          <w:tcPr>
            <w:tcW w:type="dxa" w:w="1574"/>
          </w:tcPr>
          <w:p>
            <w:pPr>
              <w:spacing w:after="0"/>
              <w:jc w:val="left"/>
            </w:pPr>
            <w:r>
              <w:rPr>
                <w:sz w:val="16"/>
              </w:rPr>
              <w:t>261434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North Branch township</w:t>
            </w:r>
          </w:p>
        </w:tc>
        <w:tc>
          <w:tcPr>
            <w:tcW w:type="dxa" w:w="1574"/>
          </w:tcPr>
          <w:p>
            <w:pPr>
              <w:spacing w:after="0"/>
              <w:jc w:val="left"/>
            </w:pPr>
            <w:r>
              <w:rPr>
                <w:sz w:val="16"/>
              </w:rPr>
              <w:t>261435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Oregon township</w:t>
            </w:r>
          </w:p>
        </w:tc>
        <w:tc>
          <w:tcPr>
            <w:tcW w:type="dxa" w:w="1574"/>
          </w:tcPr>
          <w:p>
            <w:pPr>
              <w:spacing w:after="0"/>
              <w:jc w:val="left"/>
            </w:pPr>
            <w:r>
              <w:rPr>
                <w:sz w:val="16"/>
              </w:rPr>
              <w:t>261436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Rich township</w:t>
            </w:r>
          </w:p>
        </w:tc>
        <w:tc>
          <w:tcPr>
            <w:tcW w:type="dxa" w:w="1574"/>
          </w:tcPr>
          <w:p>
            <w:pPr>
              <w:spacing w:after="0"/>
              <w:jc w:val="left"/>
            </w:pPr>
            <w:r>
              <w:rPr>
                <w:sz w:val="16"/>
              </w:rPr>
              <w:t>261023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Lapeer County, MI: risk-assessment baseline packet, release 2026-10 (data as of 2026-09-30; County FIPS 26087). Automated baseline. </w:t>
      </w:r>
      <w:hyperlink r:id="rId15">
        <w:r>
          <w:rPr>
            <w:color w:val="1F4E99"/>
            <w:sz w:val="17"/>
            <w:u w:val="single"/>
          </w:rPr>
          <w:t>https://hazardplain.org/mi/26087/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Lapeer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Lapeer County, MI: Risk-assessment baseline packet</dc:title>
  <dc:subject>Hazard Plain release 2026-10, as of 2026-09-30. Automated baseline</dc:subject>
  <dc:creator>Hazard Plain</dc:creator>
  <cp:keywords>Hazard Plain; hazard mitigation; risk assessment; 26087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