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Jackson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2027-10-04</w:t>
      </w:r>
    </w:p>
    <w:p>
      <w:pPr>
        <w:keepNext/>
        <w:spacing w:after="40" w:before="0"/>
      </w:pPr>
      <w:r>
        <w:rPr>
          <w:b/>
        </w:rPr>
        <w:t xml:space="preserve">Plan: </w:t>
      </w:r>
      <w:r>
        <w:rPr/>
        <w:t>Jackson County HMP Update (FEMA plan 106305)</w:t>
      </w:r>
    </w:p>
    <w:p>
      <w:pPr>
        <w:keepNext/>
        <w:spacing w:after="40" w:before="0"/>
      </w:pPr>
      <w:r>
        <w:rPr>
          <w:b/>
        </w:rPr>
        <w:t xml:space="preserve">Approved: </w:t>
      </w:r>
      <w:r>
        <w:rPr/>
        <w:t>2022-10-05</w:t>
      </w:r>
    </w:p>
    <w:p>
      <w:pPr>
        <w:keepNext/>
        <w:spacing w:after="40" w:before="0"/>
      </w:pPr>
      <w:r>
        <w:rPr>
          <w:b/>
        </w:rPr>
        <w:t xml:space="preserve">Expires: </w:t>
      </w:r>
      <w:r>
        <w:rPr/>
        <w:t>2027-10-04</w:t>
      </w:r>
    </w:p>
    <w:p>
      <w:pPr>
        <w:keepNext/>
        <w:spacing w:after="40" w:before="0"/>
      </w:pPr>
      <w:r>
        <w:rPr>
          <w:b/>
        </w:rPr>
        <w:t xml:space="preserve">As of: </w:t>
      </w:r>
      <w:r>
        <w:rPr/>
        <w:t>2026-09-28</w:t>
      </w:r>
    </w:p>
    <w:p>
      <w:pPr>
        <w:keepNext/>
        <w:spacing w:after="40" w:before="0"/>
      </w:pPr>
      <w:r>
        <w:rPr>
          <w:b/>
        </w:rPr>
        <w:t xml:space="preserve">Days: </w:t>
      </w:r>
      <w:r>
        <w:rPr/>
        <w:t>371 days to expiry</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5"/>
        <w:gridCol w:w="1305"/>
        <w:gridCol w:w="1514"/>
        <w:gridCol w:w="1405"/>
        <w:gridCol w:w="1933"/>
        <w:gridCol w:w="1425"/>
        <w:gridCol w:w="823"/>
        <w:gridCol w:w="2321"/>
        <w:gridCol w:w="1992"/>
      </w:tblGrid>
      <w:tr>
        <w:trPr>
          <w:cantSplit/>
          <w:tblHeader/>
        </w:trPr>
        <w:tc>
          <w:tcPr>
            <w:tcW w:type="dxa" w:w="1395"/>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514"/>
            <w:shd w:val="clear" w:color="auto" w:fill="E8E8E8"/>
          </w:tcPr>
          <w:p>
            <w:pPr>
              <w:spacing w:after="0"/>
              <w:jc w:val="left"/>
            </w:pPr>
            <w:r>
              <w:rPr>
                <w:b/>
                <w:sz w:val="16"/>
              </w:rPr>
              <w:t>Status</w:t>
            </w:r>
          </w:p>
        </w:tc>
        <w:tc>
          <w:tcPr>
            <w:tcW w:type="dxa" w:w="1405"/>
            <w:shd w:val="clear" w:color="auto" w:fill="E8E8E8"/>
          </w:tcPr>
          <w:p>
            <w:pPr>
              <w:spacing w:after="0"/>
              <w:jc w:val="left"/>
            </w:pPr>
            <w:r>
              <w:rPr>
                <w:b/>
                <w:sz w:val="16"/>
              </w:rPr>
              <w:t>Plan</w:t>
            </w:r>
          </w:p>
        </w:tc>
        <w:tc>
          <w:tcPr>
            <w:tcW w:type="dxa" w:w="1933"/>
            <w:shd w:val="clear" w:color="auto" w:fill="E8E8E8"/>
          </w:tcPr>
          <w:p>
            <w:pPr>
              <w:spacing w:after="0"/>
              <w:jc w:val="left"/>
            </w:pPr>
            <w:r>
              <w:rPr>
                <w:b/>
                <w:sz w:val="16"/>
              </w:rPr>
              <w:t>Approved</w:t>
            </w:r>
          </w:p>
        </w:tc>
        <w:tc>
          <w:tcPr>
            <w:tcW w:type="dxa" w:w="1425"/>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21"/>
            <w:shd w:val="clear" w:color="auto" w:fill="E8E8E8"/>
          </w:tcPr>
          <w:p>
            <w:pPr>
              <w:spacing w:after="0"/>
              <w:jc w:val="left"/>
            </w:pPr>
            <w:r>
              <w:rPr>
                <w:b/>
                <w:sz w:val="16"/>
              </w:rPr>
              <w:t>Update underway</w:t>
            </w:r>
          </w:p>
        </w:tc>
        <w:tc>
          <w:tcPr>
            <w:tcW w:type="dxa" w:w="1992"/>
            <w:shd w:val="clear" w:color="auto" w:fill="E8E8E8"/>
          </w:tcPr>
          <w:p>
            <w:pPr>
              <w:spacing w:after="0"/>
              <w:jc w:val="left"/>
            </w:pPr>
            <w:r>
              <w:rPr>
                <w:b/>
                <w:sz w:val="16"/>
              </w:rPr>
              <w:t>Notes</w:t>
            </w:r>
          </w:p>
        </w:tc>
      </w:tr>
      <w:tr>
        <w:trPr>
          <w:cantSplit/>
        </w:trPr>
        <w:tc>
          <w:tcPr>
            <w:tcW w:type="dxa" w:w="1395"/>
          </w:tcPr>
          <w:p>
            <w:pPr>
              <w:spacing w:after="0"/>
              <w:jc w:val="left"/>
            </w:pPr>
            <w:r>
              <w:rPr>
                <w:sz w:val="16"/>
              </w:rPr>
              <w:t>Jackson County</w:t>
            </w:r>
          </w:p>
        </w:tc>
        <w:tc>
          <w:tcPr>
            <w:tcW w:type="dxa" w:w="1305"/>
          </w:tcPr>
          <w:p>
            <w:pPr>
              <w:spacing w:after="0"/>
              <w:jc w:val="left"/>
            </w:pPr>
            <w:r>
              <w:rPr>
                <w:sz w:val="16"/>
              </w:rPr>
              <w:t>County</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p>
        </w:tc>
      </w:tr>
      <w:tr>
        <w:trPr>
          <w:cantSplit/>
        </w:trPr>
        <w:tc>
          <w:tcPr>
            <w:tcW w:type="dxa" w:w="1395"/>
          </w:tcPr>
          <w:p>
            <w:pPr>
              <w:spacing w:after="0"/>
              <w:jc w:val="left"/>
            </w:pPr>
            <w:r>
              <w:rPr>
                <w:sz w:val="16"/>
              </w:rPr>
              <w:t>Brooklyn village</w:t>
            </w:r>
          </w:p>
        </w:tc>
        <w:tc>
          <w:tcPr>
            <w:tcW w:type="dxa" w:w="1305"/>
          </w:tcPr>
          <w:p>
            <w:pPr>
              <w:spacing w:after="0"/>
              <w:jc w:val="left"/>
            </w:pPr>
            <w:r>
              <w:rPr>
                <w:sz w:val="16"/>
              </w:rPr>
              <w:t>Village</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2024-02-26</w:t>
            </w:r>
          </w:p>
        </w:tc>
      </w:tr>
      <w:tr>
        <w:trPr>
          <w:cantSplit/>
        </w:trPr>
        <w:tc>
          <w:tcPr>
            <w:tcW w:type="dxa" w:w="1395"/>
          </w:tcPr>
          <w:p>
            <w:pPr>
              <w:spacing w:after="0"/>
              <w:jc w:val="left"/>
            </w:pPr>
            <w:r>
              <w:rPr>
                <w:sz w:val="16"/>
              </w:rPr>
              <w:t>Concord village</w:t>
            </w:r>
          </w:p>
        </w:tc>
        <w:tc>
          <w:tcPr>
            <w:tcW w:type="dxa" w:w="1305"/>
          </w:tcPr>
          <w:p>
            <w:pPr>
              <w:spacing w:after="0"/>
              <w:jc w:val="left"/>
            </w:pPr>
            <w:r>
              <w:rPr>
                <w:sz w:val="16"/>
              </w:rPr>
              <w:t>Village</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2024-02-26</w:t>
            </w:r>
          </w:p>
        </w:tc>
      </w:tr>
      <w:tr>
        <w:trPr>
          <w:cantSplit/>
        </w:trPr>
        <w:tc>
          <w:tcPr>
            <w:tcW w:type="dxa" w:w="1395"/>
          </w:tcPr>
          <w:p>
            <w:pPr>
              <w:spacing w:after="0"/>
              <w:jc w:val="left"/>
            </w:pPr>
            <w:r>
              <w:rPr>
                <w:sz w:val="16"/>
              </w:rPr>
              <w:t>Hanover village</w:t>
            </w:r>
          </w:p>
        </w:tc>
        <w:tc>
          <w:tcPr>
            <w:tcW w:type="dxa" w:w="1305"/>
          </w:tcPr>
          <w:p>
            <w:pPr>
              <w:spacing w:after="0"/>
              <w:jc w:val="left"/>
            </w:pPr>
            <w:r>
              <w:rPr>
                <w:sz w:val="16"/>
              </w:rPr>
              <w:t>Village</w:t>
            </w:r>
          </w:p>
        </w:tc>
        <w:tc>
          <w:tcPr>
            <w:tcW w:type="dxa" w:w="1514"/>
          </w:tcPr>
          <w:p>
            <w:pPr>
              <w:spacing w:after="0"/>
              <w:jc w:val="left"/>
            </w:pPr>
            <w:r>
              <w:rPr>
                <w:sz w:val="16"/>
              </w:rPr>
              <w:t>Plan 106305 approved 2022-10-05, pending adoption here; not yet eligible</w:t>
            </w:r>
          </w:p>
        </w:tc>
        <w:tc>
          <w:tcPr>
            <w:tcW w:type="dxa" w:w="1405"/>
          </w:tcPr>
          <w:p>
            <w:pPr>
              <w:spacing w:after="0"/>
              <w:jc w:val="left"/>
            </w:pPr>
            <w:r>
              <w:rPr>
                <w:sz w:val="16"/>
              </w:rPr>
              <w:t>Jackson County HMP Update (FEMA plan 106305), pending adoption here</w:t>
            </w:r>
          </w:p>
        </w:tc>
        <w:tc>
          <w:tcPr>
            <w:tcW w:type="dxa" w:w="1933"/>
          </w:tcPr>
          <w:p>
            <w:pPr>
              <w:spacing w:after="0"/>
              <w:jc w:val="left"/>
            </w:pPr>
            <w:r>
              <w:rPr>
                <w:sz w:val="16"/>
              </w:rPr>
              <w:t>2022-10-05 by FEMA; not yet adopted here</w:t>
            </w:r>
          </w:p>
        </w:tc>
        <w:tc>
          <w:tcPr>
            <w:tcW w:type="dxa" w:w="1425"/>
          </w:tcPr>
          <w:p>
            <w:pPr>
              <w:spacing w:after="0"/>
              <w:jc w:val="left"/>
            </w:pPr>
            <w:r>
              <w:rPr>
                <w:sz w:val="16"/>
              </w:rPr>
              <w:t>2027-10-04 once adopted</w:t>
            </w:r>
          </w:p>
        </w:tc>
        <w:tc>
          <w:tcPr>
            <w:tcW w:type="dxa" w:w="823"/>
          </w:tcPr>
          <w:p>
            <w:pPr>
              <w:spacing w:after="0"/>
              <w:jc w:val="right"/>
            </w:pPr>
          </w:p>
        </w:tc>
        <w:tc>
          <w:tcPr>
            <w:tcW w:type="dxa" w:w="2321"/>
          </w:tcPr>
          <w:p>
            <w:pPr>
              <w:spacing w:after="0"/>
              <w:jc w:val="left"/>
            </w:pPr>
            <w:r>
              <w:rPr>
                <w:sz w:val="16"/>
              </w:rPr>
              <w:t>FEMA tracker shows a plan approvable pending adoption</w:t>
            </w:r>
          </w:p>
        </w:tc>
        <w:tc>
          <w:tcPr>
            <w:tcW w:type="dxa" w:w="1992"/>
          </w:tcPr>
          <w:p>
            <w:pPr>
              <w:spacing w:after="0"/>
              <w:jc w:val="left"/>
            </w:pPr>
            <w:r>
              <w:rPr>
                <w:sz w:val="16"/>
              </w:rPr>
              <w:t>Not yet eligible: adopt the approved plan.</w:t>
            </w:r>
          </w:p>
        </w:tc>
      </w:tr>
      <w:tr>
        <w:trPr>
          <w:cantSplit/>
        </w:trPr>
        <w:tc>
          <w:tcPr>
            <w:tcW w:type="dxa" w:w="1395"/>
          </w:tcPr>
          <w:p>
            <w:pPr>
              <w:spacing w:after="0"/>
              <w:jc w:val="left"/>
            </w:pPr>
            <w:r>
              <w:rPr>
                <w:sz w:val="16"/>
              </w:rPr>
              <w:t>Jackson city</w:t>
            </w:r>
          </w:p>
        </w:tc>
        <w:tc>
          <w:tcPr>
            <w:tcW w:type="dxa" w:w="1305"/>
          </w:tcPr>
          <w:p>
            <w:pPr>
              <w:spacing w:after="0"/>
              <w:jc w:val="left"/>
            </w:pPr>
            <w:r>
              <w:rPr>
                <w:sz w:val="16"/>
              </w:rPr>
              <w:t>City</w:t>
            </w:r>
          </w:p>
        </w:tc>
        <w:tc>
          <w:tcPr>
            <w:tcW w:type="dxa" w:w="1514"/>
          </w:tcPr>
          <w:p>
            <w:pPr>
              <w:spacing w:after="0"/>
              <w:jc w:val="left"/>
            </w:pPr>
            <w:r>
              <w:rPr>
                <w:sz w:val="16"/>
              </w:rPr>
              <w:t>Plan 106305 approved 2022-10-05, pending adoption here; not yet eligible</w:t>
            </w:r>
          </w:p>
        </w:tc>
        <w:tc>
          <w:tcPr>
            <w:tcW w:type="dxa" w:w="1405"/>
          </w:tcPr>
          <w:p>
            <w:pPr>
              <w:spacing w:after="0"/>
              <w:jc w:val="left"/>
            </w:pPr>
            <w:r>
              <w:rPr>
                <w:sz w:val="16"/>
              </w:rPr>
              <w:t>Jackson County HMP Update (FEMA plan 106305), pending adoption here</w:t>
            </w:r>
          </w:p>
        </w:tc>
        <w:tc>
          <w:tcPr>
            <w:tcW w:type="dxa" w:w="1933"/>
          </w:tcPr>
          <w:p>
            <w:pPr>
              <w:spacing w:after="0"/>
              <w:jc w:val="left"/>
            </w:pPr>
            <w:r>
              <w:rPr>
                <w:sz w:val="16"/>
              </w:rPr>
              <w:t>2022-10-05 by FEMA; not yet adopted here</w:t>
            </w:r>
          </w:p>
        </w:tc>
        <w:tc>
          <w:tcPr>
            <w:tcW w:type="dxa" w:w="1425"/>
          </w:tcPr>
          <w:p>
            <w:pPr>
              <w:spacing w:after="0"/>
              <w:jc w:val="left"/>
            </w:pPr>
            <w:r>
              <w:rPr>
                <w:sz w:val="16"/>
              </w:rPr>
              <w:t>2027-10-04 once adopted</w:t>
            </w:r>
          </w:p>
        </w:tc>
        <w:tc>
          <w:tcPr>
            <w:tcW w:type="dxa" w:w="823"/>
          </w:tcPr>
          <w:p>
            <w:pPr>
              <w:spacing w:after="0"/>
              <w:jc w:val="right"/>
            </w:pPr>
          </w:p>
        </w:tc>
        <w:tc>
          <w:tcPr>
            <w:tcW w:type="dxa" w:w="2321"/>
          </w:tcPr>
          <w:p>
            <w:pPr>
              <w:spacing w:after="0"/>
              <w:jc w:val="left"/>
            </w:pPr>
            <w:r>
              <w:rPr>
                <w:sz w:val="16"/>
              </w:rPr>
              <w:t>FEMA tracker shows a plan approvable pending adoption</w:t>
            </w:r>
          </w:p>
        </w:tc>
        <w:tc>
          <w:tcPr>
            <w:tcW w:type="dxa" w:w="1992"/>
          </w:tcPr>
          <w:p>
            <w:pPr>
              <w:spacing w:after="0"/>
              <w:jc w:val="left"/>
            </w:pPr>
            <w:r>
              <w:rPr>
                <w:sz w:val="16"/>
              </w:rPr>
              <w:t>Not yet eligible: adopt the approved plan.</w:t>
            </w:r>
          </w:p>
        </w:tc>
      </w:tr>
      <w:tr>
        <w:trPr>
          <w:cantSplit/>
        </w:trPr>
        <w:tc>
          <w:tcPr>
            <w:tcW w:type="dxa" w:w="1395"/>
          </w:tcPr>
          <w:p>
            <w:pPr>
              <w:spacing w:after="0"/>
              <w:jc w:val="left"/>
            </w:pPr>
            <w:r>
              <w:rPr>
                <w:sz w:val="16"/>
              </w:rPr>
              <w:t>Parma village</w:t>
            </w:r>
          </w:p>
        </w:tc>
        <w:tc>
          <w:tcPr>
            <w:tcW w:type="dxa" w:w="1305"/>
          </w:tcPr>
          <w:p>
            <w:pPr>
              <w:spacing w:after="0"/>
              <w:jc w:val="left"/>
            </w:pPr>
            <w:r>
              <w:rPr>
                <w:sz w:val="16"/>
              </w:rPr>
              <w:t>Village</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2023-12-05</w:t>
            </w:r>
          </w:p>
        </w:tc>
      </w:tr>
      <w:tr>
        <w:trPr>
          <w:cantSplit/>
        </w:trPr>
        <w:tc>
          <w:tcPr>
            <w:tcW w:type="dxa" w:w="1395"/>
          </w:tcPr>
          <w:p>
            <w:pPr>
              <w:spacing w:after="0"/>
              <w:jc w:val="left"/>
            </w:pPr>
            <w:r>
              <w:rPr>
                <w:sz w:val="16"/>
              </w:rPr>
              <w:t>Springport village</w:t>
            </w:r>
          </w:p>
        </w:tc>
        <w:tc>
          <w:tcPr>
            <w:tcW w:type="dxa" w:w="1305"/>
          </w:tcPr>
          <w:p>
            <w:pPr>
              <w:spacing w:after="0"/>
              <w:jc w:val="left"/>
            </w:pPr>
            <w:r>
              <w:rPr>
                <w:sz w:val="16"/>
              </w:rPr>
              <w:t>Village</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2023-12-05</w:t>
            </w:r>
          </w:p>
        </w:tc>
      </w:tr>
      <w:tr>
        <w:trPr>
          <w:cantSplit/>
        </w:trPr>
        <w:tc>
          <w:tcPr>
            <w:tcW w:type="dxa" w:w="1395"/>
          </w:tcPr>
          <w:p>
            <w:pPr>
              <w:spacing w:after="0"/>
              <w:jc w:val="left"/>
            </w:pPr>
            <w:r>
              <w:rPr>
                <w:sz w:val="16"/>
              </w:rPr>
              <w:t>Blackman charter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2025-12-10</w:t>
            </w:r>
          </w:p>
        </w:tc>
      </w:tr>
      <w:tr>
        <w:trPr>
          <w:cantSplit/>
        </w:trPr>
        <w:tc>
          <w:tcPr>
            <w:tcW w:type="dxa" w:w="1395"/>
          </w:tcPr>
          <w:p>
            <w:pPr>
              <w:spacing w:after="0"/>
              <w:jc w:val="left"/>
            </w:pPr>
            <w:r>
              <w:rPr>
                <w:sz w:val="16"/>
              </w:rPr>
              <w:t>Columbia township</w:t>
            </w:r>
          </w:p>
        </w:tc>
        <w:tc>
          <w:tcPr>
            <w:tcW w:type="dxa" w:w="1305"/>
          </w:tcPr>
          <w:p>
            <w:pPr>
              <w:spacing w:after="0"/>
              <w:jc w:val="left"/>
            </w:pPr>
            <w:r>
              <w:rPr>
                <w:sz w:val="16"/>
              </w:rPr>
              <w:t>Township</w:t>
            </w:r>
          </w:p>
        </w:tc>
        <w:tc>
          <w:tcPr>
            <w:tcW w:type="dxa" w:w="1514"/>
          </w:tcPr>
          <w:p>
            <w:pPr>
              <w:spacing w:after="0"/>
              <w:jc w:val="left"/>
            </w:pPr>
            <w:r>
              <w:rPr>
                <w:sz w:val="16"/>
              </w:rPr>
              <w:t>Plan 106305 approved 2022-10-05, pending adoption here; not yet eligible</w:t>
            </w:r>
          </w:p>
        </w:tc>
        <w:tc>
          <w:tcPr>
            <w:tcW w:type="dxa" w:w="1405"/>
          </w:tcPr>
          <w:p>
            <w:pPr>
              <w:spacing w:after="0"/>
              <w:jc w:val="left"/>
            </w:pPr>
            <w:r>
              <w:rPr>
                <w:sz w:val="16"/>
              </w:rPr>
              <w:t>Jackson County HMP Update (FEMA plan 106305), pending adoption here</w:t>
            </w:r>
          </w:p>
        </w:tc>
        <w:tc>
          <w:tcPr>
            <w:tcW w:type="dxa" w:w="1933"/>
          </w:tcPr>
          <w:p>
            <w:pPr>
              <w:spacing w:after="0"/>
              <w:jc w:val="left"/>
            </w:pPr>
            <w:r>
              <w:rPr>
                <w:sz w:val="16"/>
              </w:rPr>
              <w:t>2022-10-05 by FEMA; not yet adopted here</w:t>
            </w:r>
          </w:p>
        </w:tc>
        <w:tc>
          <w:tcPr>
            <w:tcW w:type="dxa" w:w="1425"/>
          </w:tcPr>
          <w:p>
            <w:pPr>
              <w:spacing w:after="0"/>
              <w:jc w:val="left"/>
            </w:pPr>
            <w:r>
              <w:rPr>
                <w:sz w:val="16"/>
              </w:rPr>
              <w:t>2027-10-04 once adopted</w:t>
            </w:r>
          </w:p>
        </w:tc>
        <w:tc>
          <w:tcPr>
            <w:tcW w:type="dxa" w:w="823"/>
          </w:tcPr>
          <w:p>
            <w:pPr>
              <w:spacing w:after="0"/>
              <w:jc w:val="right"/>
            </w:pPr>
          </w:p>
        </w:tc>
        <w:tc>
          <w:tcPr>
            <w:tcW w:type="dxa" w:w="2321"/>
          </w:tcPr>
          <w:p>
            <w:pPr>
              <w:spacing w:after="0"/>
              <w:jc w:val="left"/>
            </w:pPr>
            <w:r>
              <w:rPr>
                <w:sz w:val="16"/>
              </w:rPr>
              <w:t>FEMA tracker shows a plan approvable pending adoption</w:t>
            </w:r>
          </w:p>
        </w:tc>
        <w:tc>
          <w:tcPr>
            <w:tcW w:type="dxa" w:w="1992"/>
          </w:tcPr>
          <w:p>
            <w:pPr>
              <w:spacing w:after="0"/>
              <w:jc w:val="left"/>
            </w:pPr>
            <w:r>
              <w:rPr>
                <w:sz w:val="16"/>
              </w:rPr>
              <w:t>Not yet eligible: adopt the approved plan.</w:t>
            </w:r>
          </w:p>
        </w:tc>
      </w:tr>
      <w:tr>
        <w:trPr>
          <w:cantSplit/>
        </w:trPr>
        <w:tc>
          <w:tcPr>
            <w:tcW w:type="dxa" w:w="1395"/>
          </w:tcPr>
          <w:p>
            <w:pPr>
              <w:spacing w:after="0"/>
              <w:jc w:val="left"/>
            </w:pPr>
            <w:r>
              <w:rPr>
                <w:sz w:val="16"/>
              </w:rPr>
              <w:t>Grass Lake charter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2023-12-05</w:t>
            </w:r>
          </w:p>
        </w:tc>
      </w:tr>
      <w:tr>
        <w:trPr>
          <w:cantSplit/>
        </w:trPr>
        <w:tc>
          <w:tcPr>
            <w:tcW w:type="dxa" w:w="1395"/>
          </w:tcPr>
          <w:p>
            <w:pPr>
              <w:spacing w:after="0"/>
              <w:jc w:val="left"/>
            </w:pPr>
            <w:r>
              <w:rPr>
                <w:sz w:val="16"/>
              </w:rPr>
              <w:t>Hanover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2024-02-26</w:t>
            </w:r>
          </w:p>
        </w:tc>
      </w:tr>
      <w:tr>
        <w:trPr>
          <w:cantSplit/>
        </w:trPr>
        <w:tc>
          <w:tcPr>
            <w:tcW w:type="dxa" w:w="1395"/>
          </w:tcPr>
          <w:p>
            <w:pPr>
              <w:spacing w:after="0"/>
              <w:jc w:val="left"/>
            </w:pPr>
            <w:r>
              <w:rPr>
                <w:sz w:val="16"/>
              </w:rPr>
              <w:t>Henrietta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2025-12-03</w:t>
            </w:r>
          </w:p>
        </w:tc>
      </w:tr>
      <w:tr>
        <w:trPr>
          <w:cantSplit/>
        </w:trPr>
        <w:tc>
          <w:tcPr>
            <w:tcW w:type="dxa" w:w="1395"/>
          </w:tcPr>
          <w:p>
            <w:pPr>
              <w:spacing w:after="0"/>
              <w:jc w:val="left"/>
            </w:pPr>
            <w:r>
              <w:rPr>
                <w:sz w:val="16"/>
              </w:rPr>
              <w:t>Leoni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2024-01-03</w:t>
            </w:r>
          </w:p>
        </w:tc>
      </w:tr>
      <w:tr>
        <w:trPr>
          <w:cantSplit/>
        </w:trPr>
        <w:tc>
          <w:tcPr>
            <w:tcW w:type="dxa" w:w="1395"/>
          </w:tcPr>
          <w:p>
            <w:pPr>
              <w:spacing w:after="0"/>
              <w:jc w:val="left"/>
            </w:pPr>
            <w:r>
              <w:rPr>
                <w:sz w:val="16"/>
              </w:rPr>
              <w:t>Liberty township</w:t>
            </w:r>
          </w:p>
        </w:tc>
        <w:tc>
          <w:tcPr>
            <w:tcW w:type="dxa" w:w="1305"/>
          </w:tcPr>
          <w:p>
            <w:pPr>
              <w:spacing w:after="0"/>
              <w:jc w:val="left"/>
            </w:pPr>
            <w:r>
              <w:rPr>
                <w:sz w:val="16"/>
              </w:rPr>
              <w:t>Township</w:t>
            </w:r>
          </w:p>
        </w:tc>
        <w:tc>
          <w:tcPr>
            <w:tcW w:type="dxa" w:w="1514"/>
          </w:tcPr>
          <w:p>
            <w:pPr>
              <w:spacing w:after="0"/>
              <w:jc w:val="left"/>
            </w:pPr>
            <w:r>
              <w:rPr>
                <w:sz w:val="16"/>
              </w:rPr>
              <w:t>Plan 106305 approved 2022-10-05, pending adoption here; not yet eligible</w:t>
            </w:r>
          </w:p>
        </w:tc>
        <w:tc>
          <w:tcPr>
            <w:tcW w:type="dxa" w:w="1405"/>
          </w:tcPr>
          <w:p>
            <w:pPr>
              <w:spacing w:after="0"/>
              <w:jc w:val="left"/>
            </w:pPr>
            <w:r>
              <w:rPr>
                <w:sz w:val="16"/>
              </w:rPr>
              <w:t>Jackson County HMP Update (FEMA plan 106305), pending adoption here</w:t>
            </w:r>
          </w:p>
        </w:tc>
        <w:tc>
          <w:tcPr>
            <w:tcW w:type="dxa" w:w="1933"/>
          </w:tcPr>
          <w:p>
            <w:pPr>
              <w:spacing w:after="0"/>
              <w:jc w:val="left"/>
            </w:pPr>
            <w:r>
              <w:rPr>
                <w:sz w:val="16"/>
              </w:rPr>
              <w:t>2022-10-05 by FEMA; not yet adopted here</w:t>
            </w:r>
          </w:p>
        </w:tc>
        <w:tc>
          <w:tcPr>
            <w:tcW w:type="dxa" w:w="1425"/>
          </w:tcPr>
          <w:p>
            <w:pPr>
              <w:spacing w:after="0"/>
              <w:jc w:val="left"/>
            </w:pPr>
            <w:r>
              <w:rPr>
                <w:sz w:val="16"/>
              </w:rPr>
              <w:t>2027-10-04 once adopted</w:t>
            </w:r>
          </w:p>
        </w:tc>
        <w:tc>
          <w:tcPr>
            <w:tcW w:type="dxa" w:w="823"/>
          </w:tcPr>
          <w:p>
            <w:pPr>
              <w:spacing w:after="0"/>
              <w:jc w:val="right"/>
            </w:pPr>
          </w:p>
        </w:tc>
        <w:tc>
          <w:tcPr>
            <w:tcW w:type="dxa" w:w="2321"/>
          </w:tcPr>
          <w:p>
            <w:pPr>
              <w:spacing w:after="0"/>
              <w:jc w:val="left"/>
            </w:pPr>
            <w:r>
              <w:rPr>
                <w:sz w:val="16"/>
              </w:rPr>
              <w:t>FEMA tracker shows a plan approvable pending adoption</w:t>
            </w:r>
          </w:p>
        </w:tc>
        <w:tc>
          <w:tcPr>
            <w:tcW w:type="dxa" w:w="1992"/>
          </w:tcPr>
          <w:p>
            <w:pPr>
              <w:spacing w:after="0"/>
              <w:jc w:val="left"/>
            </w:pPr>
            <w:r>
              <w:rPr>
                <w:sz w:val="16"/>
              </w:rPr>
              <w:t>Not yet eligible: adopt the approved plan.</w:t>
            </w:r>
          </w:p>
        </w:tc>
      </w:tr>
      <w:tr>
        <w:trPr>
          <w:cantSplit/>
        </w:trPr>
        <w:tc>
          <w:tcPr>
            <w:tcW w:type="dxa" w:w="1395"/>
          </w:tcPr>
          <w:p>
            <w:pPr>
              <w:spacing w:after="0"/>
              <w:jc w:val="left"/>
            </w:pPr>
            <w:r>
              <w:rPr>
                <w:sz w:val="16"/>
              </w:rPr>
              <w:t>Napoleon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2023-11-09</w:t>
            </w:r>
          </w:p>
        </w:tc>
      </w:tr>
      <w:tr>
        <w:trPr>
          <w:cantSplit/>
        </w:trPr>
        <w:tc>
          <w:tcPr>
            <w:tcW w:type="dxa" w:w="1395"/>
          </w:tcPr>
          <w:p>
            <w:pPr>
              <w:spacing w:after="0"/>
              <w:jc w:val="left"/>
            </w:pPr>
            <w:r>
              <w:rPr>
                <w:sz w:val="16"/>
              </w:rPr>
              <w:t>Norvell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2023-11-09</w:t>
            </w:r>
          </w:p>
        </w:tc>
      </w:tr>
      <w:tr>
        <w:trPr>
          <w:cantSplit/>
        </w:trPr>
        <w:tc>
          <w:tcPr>
            <w:tcW w:type="dxa" w:w="1395"/>
          </w:tcPr>
          <w:p>
            <w:pPr>
              <w:spacing w:after="0"/>
              <w:jc w:val="left"/>
            </w:pPr>
            <w:r>
              <w:rPr>
                <w:sz w:val="16"/>
              </w:rPr>
              <w:t>Parma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2023-11-09</w:t>
            </w:r>
          </w:p>
        </w:tc>
      </w:tr>
      <w:tr>
        <w:trPr>
          <w:cantSplit/>
        </w:trPr>
        <w:tc>
          <w:tcPr>
            <w:tcW w:type="dxa" w:w="1395"/>
          </w:tcPr>
          <w:p>
            <w:pPr>
              <w:spacing w:after="0"/>
              <w:jc w:val="left"/>
            </w:pPr>
            <w:r>
              <w:rPr>
                <w:sz w:val="16"/>
              </w:rPr>
              <w:t>Pulaski township</w:t>
            </w:r>
          </w:p>
        </w:tc>
        <w:tc>
          <w:tcPr>
            <w:tcW w:type="dxa" w:w="1305"/>
          </w:tcPr>
          <w:p>
            <w:pPr>
              <w:spacing w:after="0"/>
              <w:jc w:val="left"/>
            </w:pPr>
            <w:r>
              <w:rPr>
                <w:sz w:val="16"/>
              </w:rPr>
              <w:t>Township</w:t>
            </w:r>
          </w:p>
        </w:tc>
        <w:tc>
          <w:tcPr>
            <w:tcW w:type="dxa" w:w="1514"/>
          </w:tcPr>
          <w:p>
            <w:pPr>
              <w:spacing w:after="0"/>
              <w:jc w:val="left"/>
            </w:pPr>
            <w:r>
              <w:rPr>
                <w:sz w:val="16"/>
              </w:rPr>
              <w:t>Plan 106305 approved 2022-10-05, pending adoption here; not yet eligible</w:t>
            </w:r>
          </w:p>
        </w:tc>
        <w:tc>
          <w:tcPr>
            <w:tcW w:type="dxa" w:w="1405"/>
          </w:tcPr>
          <w:p>
            <w:pPr>
              <w:spacing w:after="0"/>
              <w:jc w:val="left"/>
            </w:pPr>
            <w:r>
              <w:rPr>
                <w:sz w:val="16"/>
              </w:rPr>
              <w:t>Jackson County HMP Update (FEMA plan 106305), pending adoption here</w:t>
            </w:r>
          </w:p>
        </w:tc>
        <w:tc>
          <w:tcPr>
            <w:tcW w:type="dxa" w:w="1933"/>
          </w:tcPr>
          <w:p>
            <w:pPr>
              <w:spacing w:after="0"/>
              <w:jc w:val="left"/>
            </w:pPr>
            <w:r>
              <w:rPr>
                <w:sz w:val="16"/>
              </w:rPr>
              <w:t>2022-10-05 by FEMA; not yet adopted here</w:t>
            </w:r>
          </w:p>
        </w:tc>
        <w:tc>
          <w:tcPr>
            <w:tcW w:type="dxa" w:w="1425"/>
          </w:tcPr>
          <w:p>
            <w:pPr>
              <w:spacing w:after="0"/>
              <w:jc w:val="left"/>
            </w:pPr>
            <w:r>
              <w:rPr>
                <w:sz w:val="16"/>
              </w:rPr>
              <w:t>2027-10-04 once adopted</w:t>
            </w:r>
          </w:p>
        </w:tc>
        <w:tc>
          <w:tcPr>
            <w:tcW w:type="dxa" w:w="823"/>
          </w:tcPr>
          <w:p>
            <w:pPr>
              <w:spacing w:after="0"/>
              <w:jc w:val="right"/>
            </w:pPr>
          </w:p>
        </w:tc>
        <w:tc>
          <w:tcPr>
            <w:tcW w:type="dxa" w:w="2321"/>
          </w:tcPr>
          <w:p>
            <w:pPr>
              <w:spacing w:after="0"/>
              <w:jc w:val="left"/>
            </w:pPr>
            <w:r>
              <w:rPr>
                <w:sz w:val="16"/>
              </w:rPr>
              <w:t>FEMA tracker shows a plan approvable pending adoption</w:t>
            </w:r>
          </w:p>
        </w:tc>
        <w:tc>
          <w:tcPr>
            <w:tcW w:type="dxa" w:w="1992"/>
          </w:tcPr>
          <w:p>
            <w:pPr>
              <w:spacing w:after="0"/>
              <w:jc w:val="left"/>
            </w:pPr>
            <w:r>
              <w:rPr>
                <w:sz w:val="16"/>
              </w:rPr>
              <w:t>Not yet eligible: adopt the approved plan.</w:t>
            </w:r>
          </w:p>
        </w:tc>
      </w:tr>
      <w:tr>
        <w:trPr>
          <w:cantSplit/>
        </w:trPr>
        <w:tc>
          <w:tcPr>
            <w:tcW w:type="dxa" w:w="1395"/>
          </w:tcPr>
          <w:p>
            <w:pPr>
              <w:spacing w:after="0"/>
              <w:jc w:val="left"/>
            </w:pPr>
            <w:r>
              <w:rPr>
                <w:sz w:val="16"/>
              </w:rPr>
              <w:t>Rives township</w:t>
            </w:r>
          </w:p>
        </w:tc>
        <w:tc>
          <w:tcPr>
            <w:tcW w:type="dxa" w:w="1305"/>
          </w:tcPr>
          <w:p>
            <w:pPr>
              <w:spacing w:after="0"/>
              <w:jc w:val="left"/>
            </w:pPr>
            <w:r>
              <w:rPr>
                <w:sz w:val="16"/>
              </w:rPr>
              <w:t>Township</w:t>
            </w:r>
          </w:p>
        </w:tc>
        <w:tc>
          <w:tcPr>
            <w:tcW w:type="dxa" w:w="1514"/>
          </w:tcPr>
          <w:p>
            <w:pPr>
              <w:spacing w:after="0"/>
              <w:jc w:val="left"/>
            </w:pPr>
            <w:r>
              <w:rPr>
                <w:sz w:val="16"/>
              </w:rPr>
              <w:t>Plan 106305 approved 2022-10-05, pending adoption here; not yet eligible</w:t>
            </w:r>
          </w:p>
        </w:tc>
        <w:tc>
          <w:tcPr>
            <w:tcW w:type="dxa" w:w="1405"/>
          </w:tcPr>
          <w:p>
            <w:pPr>
              <w:spacing w:after="0"/>
              <w:jc w:val="left"/>
            </w:pPr>
            <w:r>
              <w:rPr>
                <w:sz w:val="16"/>
              </w:rPr>
              <w:t>Jackson County HMP Update (FEMA plan 106305), pending adoption here</w:t>
            </w:r>
          </w:p>
        </w:tc>
        <w:tc>
          <w:tcPr>
            <w:tcW w:type="dxa" w:w="1933"/>
          </w:tcPr>
          <w:p>
            <w:pPr>
              <w:spacing w:after="0"/>
              <w:jc w:val="left"/>
            </w:pPr>
            <w:r>
              <w:rPr>
                <w:sz w:val="16"/>
              </w:rPr>
              <w:t>2022-10-05 by FEMA; not yet adopted here</w:t>
            </w:r>
          </w:p>
        </w:tc>
        <w:tc>
          <w:tcPr>
            <w:tcW w:type="dxa" w:w="1425"/>
          </w:tcPr>
          <w:p>
            <w:pPr>
              <w:spacing w:after="0"/>
              <w:jc w:val="left"/>
            </w:pPr>
            <w:r>
              <w:rPr>
                <w:sz w:val="16"/>
              </w:rPr>
              <w:t>2027-10-04 once adopted</w:t>
            </w:r>
          </w:p>
        </w:tc>
        <w:tc>
          <w:tcPr>
            <w:tcW w:type="dxa" w:w="823"/>
          </w:tcPr>
          <w:p>
            <w:pPr>
              <w:spacing w:after="0"/>
              <w:jc w:val="right"/>
            </w:pPr>
          </w:p>
        </w:tc>
        <w:tc>
          <w:tcPr>
            <w:tcW w:type="dxa" w:w="2321"/>
          </w:tcPr>
          <w:p>
            <w:pPr>
              <w:spacing w:after="0"/>
              <w:jc w:val="left"/>
            </w:pPr>
            <w:r>
              <w:rPr>
                <w:sz w:val="16"/>
              </w:rPr>
              <w:t>FEMA tracker shows a plan approvable pending adoption</w:t>
            </w:r>
          </w:p>
        </w:tc>
        <w:tc>
          <w:tcPr>
            <w:tcW w:type="dxa" w:w="1992"/>
          </w:tcPr>
          <w:p>
            <w:pPr>
              <w:spacing w:after="0"/>
              <w:jc w:val="left"/>
            </w:pPr>
            <w:r>
              <w:rPr>
                <w:sz w:val="16"/>
              </w:rPr>
              <w:t>Not yet eligible: adopt the approved plan.</w:t>
            </w:r>
          </w:p>
        </w:tc>
      </w:tr>
      <w:tr>
        <w:trPr>
          <w:cantSplit/>
        </w:trPr>
        <w:tc>
          <w:tcPr>
            <w:tcW w:type="dxa" w:w="1395"/>
          </w:tcPr>
          <w:p>
            <w:pPr>
              <w:spacing w:after="0"/>
              <w:jc w:val="left"/>
            </w:pPr>
            <w:r>
              <w:rPr>
                <w:sz w:val="16"/>
              </w:rPr>
              <w:t>Sandstone township</w:t>
            </w:r>
          </w:p>
        </w:tc>
        <w:tc>
          <w:tcPr>
            <w:tcW w:type="dxa" w:w="1305"/>
          </w:tcPr>
          <w:p>
            <w:pPr>
              <w:spacing w:after="0"/>
              <w:jc w:val="left"/>
            </w:pPr>
            <w:r>
              <w:rPr>
                <w:sz w:val="16"/>
              </w:rPr>
              <w:t>Township</w:t>
            </w:r>
          </w:p>
        </w:tc>
        <w:tc>
          <w:tcPr>
            <w:tcW w:type="dxa" w:w="1514"/>
          </w:tcPr>
          <w:p>
            <w:pPr>
              <w:spacing w:after="0"/>
              <w:jc w:val="left"/>
            </w:pPr>
            <w:r>
              <w:rPr>
                <w:sz w:val="16"/>
              </w:rPr>
              <w:t>Plan 106305 approved 2022-10-05, pending adoption here; not yet eligible</w:t>
            </w:r>
          </w:p>
        </w:tc>
        <w:tc>
          <w:tcPr>
            <w:tcW w:type="dxa" w:w="1405"/>
          </w:tcPr>
          <w:p>
            <w:pPr>
              <w:spacing w:after="0"/>
              <w:jc w:val="left"/>
            </w:pPr>
            <w:r>
              <w:rPr>
                <w:sz w:val="16"/>
              </w:rPr>
              <w:t>Jackson County HMP Update (FEMA plan 106305), pending adoption here</w:t>
            </w:r>
          </w:p>
        </w:tc>
        <w:tc>
          <w:tcPr>
            <w:tcW w:type="dxa" w:w="1933"/>
          </w:tcPr>
          <w:p>
            <w:pPr>
              <w:spacing w:after="0"/>
              <w:jc w:val="left"/>
            </w:pPr>
            <w:r>
              <w:rPr>
                <w:sz w:val="16"/>
              </w:rPr>
              <w:t>2022-10-05 by FEMA; not yet adopted here</w:t>
            </w:r>
          </w:p>
        </w:tc>
        <w:tc>
          <w:tcPr>
            <w:tcW w:type="dxa" w:w="1425"/>
          </w:tcPr>
          <w:p>
            <w:pPr>
              <w:spacing w:after="0"/>
              <w:jc w:val="left"/>
            </w:pPr>
            <w:r>
              <w:rPr>
                <w:sz w:val="16"/>
              </w:rPr>
              <w:t>2027-10-04 once adopted</w:t>
            </w:r>
          </w:p>
        </w:tc>
        <w:tc>
          <w:tcPr>
            <w:tcW w:type="dxa" w:w="823"/>
          </w:tcPr>
          <w:p>
            <w:pPr>
              <w:spacing w:after="0"/>
              <w:jc w:val="right"/>
            </w:pPr>
          </w:p>
        </w:tc>
        <w:tc>
          <w:tcPr>
            <w:tcW w:type="dxa" w:w="2321"/>
          </w:tcPr>
          <w:p>
            <w:pPr>
              <w:spacing w:after="0"/>
              <w:jc w:val="left"/>
            </w:pPr>
            <w:r>
              <w:rPr>
                <w:sz w:val="16"/>
              </w:rPr>
              <w:t>FEMA tracker shows a plan approvable pending adoption</w:t>
            </w:r>
          </w:p>
        </w:tc>
        <w:tc>
          <w:tcPr>
            <w:tcW w:type="dxa" w:w="1992"/>
          </w:tcPr>
          <w:p>
            <w:pPr>
              <w:spacing w:after="0"/>
              <w:jc w:val="left"/>
            </w:pPr>
            <w:r>
              <w:rPr>
                <w:sz w:val="16"/>
              </w:rPr>
              <w:t>Not yet eligible: adopt the approved plan.</w:t>
            </w:r>
          </w:p>
        </w:tc>
      </w:tr>
      <w:tr>
        <w:trPr>
          <w:cantSplit/>
        </w:trPr>
        <w:tc>
          <w:tcPr>
            <w:tcW w:type="dxa" w:w="1395"/>
          </w:tcPr>
          <w:p>
            <w:pPr>
              <w:spacing w:after="0"/>
              <w:jc w:val="left"/>
            </w:pPr>
            <w:r>
              <w:rPr>
                <w:sz w:val="16"/>
              </w:rPr>
              <w:t>Spring Arbor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2023-11-09</w:t>
            </w:r>
          </w:p>
        </w:tc>
      </w:tr>
      <w:tr>
        <w:trPr>
          <w:cantSplit/>
        </w:trPr>
        <w:tc>
          <w:tcPr>
            <w:tcW w:type="dxa" w:w="1395"/>
          </w:tcPr>
          <w:p>
            <w:pPr>
              <w:spacing w:after="0"/>
              <w:jc w:val="left"/>
            </w:pPr>
            <w:r>
              <w:rPr>
                <w:sz w:val="16"/>
              </w:rPr>
              <w:t>Springport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2023-12-05</w:t>
            </w:r>
          </w:p>
        </w:tc>
      </w:tr>
      <w:tr>
        <w:trPr>
          <w:cantSplit/>
        </w:trPr>
        <w:tc>
          <w:tcPr>
            <w:tcW w:type="dxa" w:w="1395"/>
          </w:tcPr>
          <w:p>
            <w:pPr>
              <w:spacing w:after="0"/>
              <w:jc w:val="left"/>
            </w:pPr>
            <w:r>
              <w:rPr>
                <w:sz w:val="16"/>
              </w:rPr>
              <w:t>Summit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2024-02-26</w:t>
            </w:r>
          </w:p>
        </w:tc>
      </w:tr>
      <w:tr>
        <w:trPr>
          <w:cantSplit/>
        </w:trPr>
        <w:tc>
          <w:tcPr>
            <w:tcW w:type="dxa" w:w="1395"/>
          </w:tcPr>
          <w:p>
            <w:pPr>
              <w:spacing w:after="0"/>
              <w:jc w:val="left"/>
            </w:pPr>
            <w:r>
              <w:rPr>
                <w:sz w:val="16"/>
              </w:rPr>
              <w:t>Tompkins township</w:t>
            </w:r>
          </w:p>
        </w:tc>
        <w:tc>
          <w:tcPr>
            <w:tcW w:type="dxa" w:w="1305"/>
          </w:tcPr>
          <w:p>
            <w:pPr>
              <w:spacing w:after="0"/>
              <w:jc w:val="left"/>
            </w:pPr>
            <w:r>
              <w:rPr>
                <w:sz w:val="16"/>
              </w:rPr>
              <w:t>Township</w:t>
            </w:r>
          </w:p>
        </w:tc>
        <w:tc>
          <w:tcPr>
            <w:tcW w:type="dxa" w:w="1514"/>
          </w:tcPr>
          <w:p>
            <w:pPr>
              <w:spacing w:after="0"/>
              <w:jc w:val="left"/>
            </w:pPr>
            <w:r>
              <w:rPr>
                <w:sz w:val="16"/>
              </w:rPr>
              <w:t>Approved, expires 2027-10-04</w:t>
            </w:r>
          </w:p>
        </w:tc>
        <w:tc>
          <w:tcPr>
            <w:tcW w:type="dxa" w:w="1405"/>
          </w:tcPr>
          <w:p>
            <w:pPr>
              <w:spacing w:after="0"/>
              <w:jc w:val="left"/>
            </w:pPr>
            <w:r>
              <w:rPr>
                <w:sz w:val="16"/>
              </w:rPr>
              <w:t>Jackson County HMP Update (FEMA plan 106305)</w:t>
            </w:r>
          </w:p>
        </w:tc>
        <w:tc>
          <w:tcPr>
            <w:tcW w:type="dxa" w:w="1933"/>
          </w:tcPr>
          <w:p>
            <w:pPr>
              <w:spacing w:after="0"/>
              <w:jc w:val="left"/>
            </w:pPr>
            <w:r>
              <w:rPr>
                <w:sz w:val="16"/>
              </w:rPr>
              <w:t>2022-10-05</w:t>
            </w:r>
          </w:p>
        </w:tc>
        <w:tc>
          <w:tcPr>
            <w:tcW w:type="dxa" w:w="1425"/>
          </w:tcPr>
          <w:p>
            <w:pPr>
              <w:spacing w:after="0"/>
              <w:jc w:val="left"/>
            </w:pPr>
            <w:r>
              <w:rPr>
                <w:sz w:val="16"/>
              </w:rPr>
              <w:t>2027-10-04</w:t>
            </w:r>
          </w:p>
        </w:tc>
        <w:tc>
          <w:tcPr>
            <w:tcW w:type="dxa" w:w="823"/>
          </w:tcPr>
          <w:p>
            <w:pPr>
              <w:spacing w:after="0"/>
              <w:jc w:val="right"/>
            </w:pPr>
            <w:r>
              <w:rPr>
                <w:sz w:val="16"/>
              </w:rPr>
              <w:t>371</w:t>
            </w:r>
          </w:p>
        </w:tc>
        <w:tc>
          <w:tcPr>
            <w:tcW w:type="dxa" w:w="2321"/>
          </w:tcPr>
          <w:p>
            <w:pPr>
              <w:spacing w:after="0"/>
              <w:jc w:val="left"/>
            </w:pPr>
          </w:p>
        </w:tc>
        <w:tc>
          <w:tcPr>
            <w:tcW w:type="dxa" w:w="1992"/>
          </w:tcPr>
          <w:p>
            <w:pPr>
              <w:spacing w:after="0"/>
              <w:jc w:val="left"/>
            </w:pPr>
            <w:r>
              <w:rPr>
                <w:sz w:val="16"/>
              </w:rPr>
              <w:t>member approved 2023-11-09</w:t>
            </w:r>
          </w:p>
        </w:tc>
      </w:tr>
      <w:tr>
        <w:trPr>
          <w:cantSplit/>
        </w:trPr>
        <w:tc>
          <w:tcPr>
            <w:tcW w:type="dxa" w:w="1395"/>
          </w:tcPr>
          <w:p>
            <w:pPr>
              <w:spacing w:after="0"/>
              <w:jc w:val="left"/>
            </w:pPr>
            <w:r>
              <w:rPr>
                <w:sz w:val="16"/>
              </w:rPr>
              <w:t>Homer Community Schools</w:t>
            </w:r>
          </w:p>
        </w:tc>
        <w:tc>
          <w:tcPr>
            <w:tcW w:type="dxa" w:w="1305"/>
          </w:tcPr>
          <w:p>
            <w:pPr>
              <w:spacing w:after="0"/>
              <w:jc w:val="left"/>
            </w:pPr>
            <w:r>
              <w:rPr>
                <w:sz w:val="16"/>
              </w:rPr>
              <w:t>School/School District</w:t>
            </w:r>
          </w:p>
        </w:tc>
        <w:tc>
          <w:tcPr>
            <w:tcW w:type="dxa" w:w="1514"/>
          </w:tcPr>
          <w:p>
            <w:pPr>
              <w:spacing w:after="0"/>
              <w:jc w:val="left"/>
            </w:pPr>
            <w:r>
              <w:rPr>
                <w:sz w:val="16"/>
              </w:rPr>
              <w:t>Plan 110177 approved 2024-12-11, pending adoption here; not yet eligible</w:t>
            </w:r>
          </w:p>
        </w:tc>
        <w:tc>
          <w:tcPr>
            <w:tcW w:type="dxa" w:w="1405"/>
          </w:tcPr>
          <w:p>
            <w:pPr>
              <w:spacing w:after="0"/>
              <w:jc w:val="left"/>
            </w:pPr>
            <w:r>
              <w:rPr>
                <w:sz w:val="16"/>
              </w:rPr>
              <w:t>Calhoun County 2024 Hazard Mitigation Plan (FEMA plan 110177), pending adoption here</w:t>
            </w:r>
          </w:p>
        </w:tc>
        <w:tc>
          <w:tcPr>
            <w:tcW w:type="dxa" w:w="1933"/>
          </w:tcPr>
          <w:p>
            <w:pPr>
              <w:spacing w:after="0"/>
              <w:jc w:val="left"/>
            </w:pPr>
            <w:r>
              <w:rPr>
                <w:sz w:val="16"/>
              </w:rPr>
              <w:t>2024-12-11 by FEMA; not yet adopted here</w:t>
            </w:r>
          </w:p>
        </w:tc>
        <w:tc>
          <w:tcPr>
            <w:tcW w:type="dxa" w:w="1425"/>
          </w:tcPr>
          <w:p>
            <w:pPr>
              <w:spacing w:after="0"/>
              <w:jc w:val="left"/>
            </w:pPr>
            <w:r>
              <w:rPr>
                <w:sz w:val="16"/>
              </w:rPr>
              <w:t>2029-12-10 once adopted</w:t>
            </w:r>
          </w:p>
        </w:tc>
        <w:tc>
          <w:tcPr>
            <w:tcW w:type="dxa" w:w="823"/>
          </w:tcPr>
          <w:p>
            <w:pPr>
              <w:spacing w:after="0"/>
              <w:jc w:val="right"/>
            </w:pPr>
          </w:p>
        </w:tc>
        <w:tc>
          <w:tcPr>
            <w:tcW w:type="dxa" w:w="2321"/>
          </w:tcPr>
          <w:p>
            <w:pPr>
              <w:spacing w:after="0"/>
              <w:jc w:val="left"/>
            </w:pPr>
            <w:r>
              <w:rPr>
                <w:sz w:val="16"/>
              </w:rPr>
              <w:t>FEMA tracker shows a plan approvable pending adoption</w:t>
            </w:r>
          </w:p>
        </w:tc>
        <w:tc>
          <w:tcPr>
            <w:tcW w:type="dxa" w:w="1992"/>
          </w:tcPr>
          <w:p>
            <w:pPr>
              <w:spacing w:after="0"/>
              <w:jc w:val="left"/>
            </w:pPr>
            <w:r>
              <w:rPr>
                <w:sz w:val="16"/>
              </w:rPr>
              <w:t>Not yet eligible: adopt the approved plan.</w:t>
            </w:r>
          </w:p>
        </w:tc>
      </w:tr>
      <w:tr>
        <w:trPr>
          <w:cantSplit/>
        </w:trPr>
        <w:tc>
          <w:tcPr>
            <w:tcW w:type="dxa" w:w="1395"/>
          </w:tcPr>
          <w:p>
            <w:pPr>
              <w:spacing w:after="0"/>
              <w:jc w:val="left"/>
            </w:pPr>
            <w:r>
              <w:rPr>
                <w:sz w:val="16"/>
              </w:rPr>
              <w:t>Marshall Public Schools</w:t>
            </w:r>
          </w:p>
        </w:tc>
        <w:tc>
          <w:tcPr>
            <w:tcW w:type="dxa" w:w="1305"/>
          </w:tcPr>
          <w:p>
            <w:pPr>
              <w:spacing w:after="0"/>
              <w:jc w:val="left"/>
            </w:pPr>
            <w:r>
              <w:rPr>
                <w:sz w:val="16"/>
              </w:rPr>
              <w:t>School/School District</w:t>
            </w:r>
          </w:p>
        </w:tc>
        <w:tc>
          <w:tcPr>
            <w:tcW w:type="dxa" w:w="1514"/>
          </w:tcPr>
          <w:p>
            <w:pPr>
              <w:spacing w:after="0"/>
              <w:jc w:val="left"/>
            </w:pPr>
            <w:r>
              <w:rPr>
                <w:sz w:val="16"/>
              </w:rPr>
              <w:t>Approved, expires 2029-12-10</w:t>
            </w:r>
          </w:p>
        </w:tc>
        <w:tc>
          <w:tcPr>
            <w:tcW w:type="dxa" w:w="1405"/>
          </w:tcPr>
          <w:p>
            <w:pPr>
              <w:spacing w:after="0"/>
              <w:jc w:val="left"/>
            </w:pPr>
            <w:r>
              <w:rPr>
                <w:sz w:val="16"/>
              </w:rPr>
              <w:t>Calhoun County 2024 Hazard Mitigation Plan (FEMA plan 110177)</w:t>
            </w:r>
          </w:p>
        </w:tc>
        <w:tc>
          <w:tcPr>
            <w:tcW w:type="dxa" w:w="1933"/>
          </w:tcPr>
          <w:p>
            <w:pPr>
              <w:spacing w:after="0"/>
              <w:jc w:val="left"/>
            </w:pPr>
            <w:r>
              <w:rPr>
                <w:sz w:val="16"/>
              </w:rPr>
              <w:t>2024-12-11</w:t>
            </w:r>
          </w:p>
        </w:tc>
        <w:tc>
          <w:tcPr>
            <w:tcW w:type="dxa" w:w="1425"/>
          </w:tcPr>
          <w:p>
            <w:pPr>
              <w:spacing w:after="0"/>
              <w:jc w:val="left"/>
            </w:pPr>
            <w:r>
              <w:rPr>
                <w:sz w:val="16"/>
              </w:rPr>
              <w:t>2029-12-10</w:t>
            </w:r>
          </w:p>
        </w:tc>
        <w:tc>
          <w:tcPr>
            <w:tcW w:type="dxa" w:w="823"/>
          </w:tcPr>
          <w:p>
            <w:pPr>
              <w:spacing w:after="0"/>
              <w:jc w:val="right"/>
            </w:pPr>
            <w:r>
              <w:rPr>
                <w:sz w:val="16"/>
              </w:rPr>
              <w:t>1,169</w:t>
            </w:r>
          </w:p>
        </w:tc>
        <w:tc>
          <w:tcPr>
            <w:tcW w:type="dxa" w:w="2321"/>
          </w:tcPr>
          <w:p>
            <w:pPr>
              <w:spacing w:after="0"/>
              <w:jc w:val="left"/>
            </w:pPr>
          </w:p>
        </w:tc>
        <w:tc>
          <w:tcPr>
            <w:tcW w:type="dxa" w:w="1992"/>
          </w:tcPr>
          <w:p>
            <w:pPr>
              <w:spacing w:after="0"/>
              <w:jc w:val="left"/>
            </w:pPr>
            <w:r>
              <w:rPr>
                <w:sz w:val="16"/>
              </w:rPr>
              <w:t>member approved 2025-04-14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10"/>
        <w:gridCol w:w="1310"/>
        <w:gridCol w:w="1126"/>
        <w:gridCol w:w="1126"/>
        <w:gridCol w:w="1266"/>
        <w:gridCol w:w="1156"/>
        <w:gridCol w:w="1121"/>
        <w:gridCol w:w="1981"/>
        <w:gridCol w:w="2004"/>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8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04"/>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$18,186,980</w:t>
            </w:r>
          </w:p>
        </w:tc>
        <w:tc>
          <w:tcPr>
            <w:tcW w:type="dxa" w:w="1126"/>
          </w:tcPr>
          <w:p>
            <w:pPr>
              <w:spacing w:after="0"/>
              <w:jc w:val="right"/>
            </w:pPr>
            <w:r>
              <w:rPr>
                <w:sz w:val="16"/>
              </w:rPr>
              <w:t>$7,276</w:t>
            </w:r>
          </w:p>
        </w:tc>
        <w:tc>
          <w:tcPr>
            <w:tcW w:type="dxa" w:w="1266"/>
          </w:tcPr>
          <w:p>
            <w:pPr>
              <w:spacing w:after="0"/>
              <w:jc w:val="right"/>
            </w:pPr>
            <w:r>
              <w:rPr>
                <w:sz w:val="16"/>
              </w:rPr>
              <w:t>$6,745</w:t>
            </w:r>
          </w:p>
        </w:tc>
        <w:tc>
          <w:tcPr>
            <w:tcW w:type="dxa" w:w="1156"/>
          </w:tcPr>
          <w:p>
            <w:pPr>
              <w:spacing w:after="0"/>
              <w:jc w:val="right"/>
            </w:pPr>
            <w:r>
              <w:rPr>
                <w:sz w:val="16"/>
              </w:rPr>
              <w:t>$18,201,001</w:t>
            </w:r>
          </w:p>
        </w:tc>
        <w:tc>
          <w:tcPr>
            <w:tcW w:type="dxa" w:w="1121"/>
          </w:tcPr>
          <w:p>
            <w:pPr>
              <w:spacing w:after="0"/>
              <w:jc w:val="right"/>
            </w:pPr>
            <w:r>
              <w:rPr>
                <w:sz w:val="16"/>
              </w:rPr>
              <w:t>11</w:t>
            </w:r>
          </w:p>
        </w:tc>
        <w:tc>
          <w:tcPr>
            <w:tcW w:type="dxa" w:w="1981"/>
          </w:tcPr>
          <w:p>
            <w:pPr>
              <w:spacing w:after="0"/>
              <w:jc w:val="left"/>
            </w:pPr>
          </w:p>
        </w:tc>
        <w:tc>
          <w:tcPr>
            <w:tcW w:type="dxa" w:w="2004"/>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Tornado</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$6,268,762</w:t>
            </w:r>
          </w:p>
        </w:tc>
        <w:tc>
          <w:tcPr>
            <w:tcW w:type="dxa" w:w="1126"/>
          </w:tcPr>
          <w:p>
            <w:pPr>
              <w:spacing w:after="0"/>
              <w:jc w:val="right"/>
            </w:pPr>
            <w:r>
              <w:rPr>
                <w:sz w:val="16"/>
              </w:rPr>
              <w:t>$2,848</w:t>
            </w:r>
          </w:p>
        </w:tc>
        <w:tc>
          <w:tcPr>
            <w:tcW w:type="dxa" w:w="1266"/>
          </w:tcPr>
          <w:p>
            <w:pPr>
              <w:spacing w:after="0"/>
              <w:jc w:val="right"/>
            </w:pPr>
            <w:r>
              <w:rPr>
                <w:sz w:val="16"/>
              </w:rPr>
              <w:t>$4,178,697</w:t>
            </w:r>
          </w:p>
        </w:tc>
        <w:tc>
          <w:tcPr>
            <w:tcW w:type="dxa" w:w="1156"/>
          </w:tcPr>
          <w:p>
            <w:pPr>
              <w:spacing w:after="0"/>
              <w:jc w:val="right"/>
            </w:pPr>
            <w:r>
              <w:rPr>
                <w:sz w:val="16"/>
              </w:rPr>
              <w:t>$10,450,306</w:t>
            </w:r>
          </w:p>
        </w:tc>
        <w:tc>
          <w:tcPr>
            <w:tcW w:type="dxa" w:w="1121"/>
          </w:tcPr>
          <w:p>
            <w:pPr>
              <w:spacing w:after="0"/>
              <w:jc w:val="right"/>
            </w:pPr>
            <w:r>
              <w:rPr>
                <w:sz w:val="16"/>
              </w:rPr>
              <w:t>5</w:t>
            </w:r>
          </w:p>
        </w:tc>
        <w:tc>
          <w:tcPr>
            <w:tcW w:type="dxa" w:w="1981"/>
          </w:tcPr>
          <w:p>
            <w:pPr>
              <w:spacing w:after="0"/>
              <w:jc w:val="left"/>
            </w:pPr>
          </w:p>
        </w:tc>
        <w:tc>
          <w:tcPr>
            <w:tcW w:type="dxa" w:w="2004"/>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Cold Wave</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$1,769</w:t>
            </w:r>
          </w:p>
        </w:tc>
        <w:tc>
          <w:tcPr>
            <w:tcW w:type="dxa" w:w="1126"/>
          </w:tcPr>
          <w:p>
            <w:pPr>
              <w:spacing w:after="0"/>
              <w:jc w:val="right"/>
            </w:pPr>
            <w:r>
              <w:rPr>
                <w:sz w:val="16"/>
              </w:rPr>
              <w:t>$38,651</w:t>
            </w:r>
          </w:p>
        </w:tc>
        <w:tc>
          <w:tcPr>
            <w:tcW w:type="dxa" w:w="1266"/>
          </w:tcPr>
          <w:p>
            <w:pPr>
              <w:spacing w:after="0"/>
              <w:jc w:val="right"/>
            </w:pPr>
            <w:r>
              <w:rPr>
                <w:sz w:val="16"/>
              </w:rPr>
              <w:t>$3,454,019</w:t>
            </w:r>
          </w:p>
        </w:tc>
        <w:tc>
          <w:tcPr>
            <w:tcW w:type="dxa" w:w="1156"/>
          </w:tcPr>
          <w:p>
            <w:pPr>
              <w:spacing w:after="0"/>
              <w:jc w:val="right"/>
            </w:pPr>
            <w:r>
              <w:rPr>
                <w:sz w:val="16"/>
              </w:rPr>
              <w:t>$3,494,439</w:t>
            </w:r>
          </w:p>
        </w:tc>
        <w:tc>
          <w:tcPr>
            <w:tcW w:type="dxa" w:w="1121"/>
          </w:tcPr>
          <w:p>
            <w:pPr>
              <w:spacing w:after="0"/>
              <w:jc w:val="right"/>
            </w:pPr>
            <w:r>
              <w:rPr>
                <w:sz w:val="16"/>
              </w:rPr>
              <w:t>0</w:t>
            </w:r>
          </w:p>
        </w:tc>
        <w:tc>
          <w:tcPr>
            <w:tcW w:type="dxa" w:w="1981"/>
          </w:tcPr>
          <w:p>
            <w:pPr>
              <w:spacing w:after="0"/>
              <w:jc w:val="left"/>
            </w:pPr>
          </w:p>
        </w:tc>
        <w:tc>
          <w:tcPr>
            <w:tcW w:type="dxa" w:w="2004"/>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4</w:t>
            </w:r>
          </w:p>
        </w:tc>
        <w:tc>
          <w:tcPr>
            <w:tcW w:type="dxa" w:w="1037"/>
          </w:tcPr>
          <w:p>
            <w:pPr>
              <w:spacing w:after="0"/>
              <w:jc w:val="left"/>
            </w:pPr>
            <w:r>
              <w:rPr>
                <w:sz w:val="16"/>
              </w:rPr>
              <w:t>Strong Wind</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$1,582,657</w:t>
            </w:r>
          </w:p>
        </w:tc>
        <w:tc>
          <w:tcPr>
            <w:tcW w:type="dxa" w:w="1126"/>
          </w:tcPr>
          <w:p>
            <w:pPr>
              <w:spacing w:after="0"/>
              <w:jc w:val="right"/>
            </w:pPr>
            <w:r>
              <w:rPr>
                <w:sz w:val="16"/>
              </w:rPr>
              <w:t>$18,929</w:t>
            </w:r>
          </w:p>
        </w:tc>
        <w:tc>
          <w:tcPr>
            <w:tcW w:type="dxa" w:w="1266"/>
          </w:tcPr>
          <w:p>
            <w:pPr>
              <w:spacing w:after="0"/>
              <w:jc w:val="right"/>
            </w:pPr>
            <w:r>
              <w:rPr>
                <w:sz w:val="16"/>
              </w:rPr>
              <w:t>$371,207</w:t>
            </w:r>
          </w:p>
        </w:tc>
        <w:tc>
          <w:tcPr>
            <w:tcW w:type="dxa" w:w="1156"/>
          </w:tcPr>
          <w:p>
            <w:pPr>
              <w:spacing w:after="0"/>
              <w:jc w:val="right"/>
            </w:pPr>
            <w:r>
              <w:rPr>
                <w:sz w:val="16"/>
              </w:rPr>
              <w:t>$1,972,793</w:t>
            </w:r>
          </w:p>
        </w:tc>
        <w:tc>
          <w:tcPr>
            <w:tcW w:type="dxa" w:w="1121"/>
          </w:tcPr>
          <w:p>
            <w:pPr>
              <w:spacing w:after="0"/>
              <w:jc w:val="right"/>
            </w:pPr>
            <w:r>
              <w:rPr>
                <w:sz w:val="16"/>
              </w:rPr>
              <w:t>160</w:t>
            </w:r>
          </w:p>
        </w:tc>
        <w:tc>
          <w:tcPr>
            <w:tcW w:type="dxa" w:w="1981"/>
          </w:tcPr>
          <w:p>
            <w:pPr>
              <w:spacing w:after="0"/>
              <w:jc w:val="left"/>
            </w:pPr>
          </w:p>
        </w:tc>
        <w:tc>
          <w:tcPr>
            <w:tcW w:type="dxa" w:w="2004"/>
          </w:tcPr>
          <w:p>
            <w:pPr>
              <w:spacing w:after="0"/>
              <w:jc w:val="left"/>
            </w:pPr>
            <w:r>
              <w:rPr>
                <w:sz w:val="16"/>
              </w:rPr>
              <w:t>Includes 12 High Wind records and 2 Strong Wind records, event types the NRI definition of this hazard leaves out.</w:t>
            </w:r>
          </w:p>
        </w:tc>
      </w:tr>
      <w:tr>
        <w:trPr>
          <w:cantSplit/>
        </w:trPr>
        <w:tc>
          <w:tcPr>
            <w:tcW w:type="dxa" w:w="677"/>
          </w:tcPr>
          <w:p>
            <w:pPr>
              <w:spacing w:after="0"/>
              <w:jc w:val="right"/>
            </w:pPr>
            <w:r>
              <w:rPr>
                <w:sz w:val="16"/>
              </w:rPr>
              <w:t>5</w:t>
            </w:r>
          </w:p>
        </w:tc>
        <w:tc>
          <w:tcPr>
            <w:tcW w:type="dxa" w:w="1037"/>
          </w:tcPr>
          <w:p>
            <w:pPr>
              <w:spacing w:after="0"/>
              <w:jc w:val="left"/>
            </w:pPr>
            <w:r>
              <w:rPr>
                <w:sz w:val="16"/>
              </w:rPr>
              <w:t>Hail</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$1,487,892</w:t>
            </w:r>
          </w:p>
        </w:tc>
        <w:tc>
          <w:tcPr>
            <w:tcW w:type="dxa" w:w="1126"/>
          </w:tcPr>
          <w:p>
            <w:pPr>
              <w:spacing w:after="0"/>
              <w:jc w:val="right"/>
            </w:pPr>
            <w:r>
              <w:rPr>
                <w:sz w:val="16"/>
              </w:rPr>
              <w:t>$29,977</w:t>
            </w:r>
          </w:p>
        </w:tc>
        <w:tc>
          <w:tcPr>
            <w:tcW w:type="dxa" w:w="1266"/>
          </w:tcPr>
          <w:p>
            <w:pPr>
              <w:spacing w:after="0"/>
              <w:jc w:val="right"/>
            </w:pPr>
            <w:r>
              <w:rPr>
                <w:sz w:val="16"/>
              </w:rPr>
              <w:t>$25,887</w:t>
            </w:r>
          </w:p>
        </w:tc>
        <w:tc>
          <w:tcPr>
            <w:tcW w:type="dxa" w:w="1156"/>
          </w:tcPr>
          <w:p>
            <w:pPr>
              <w:spacing w:after="0"/>
              <w:jc w:val="right"/>
            </w:pPr>
            <w:r>
              <w:rPr>
                <w:sz w:val="16"/>
              </w:rPr>
              <w:t>$1,543,756</w:t>
            </w:r>
          </w:p>
        </w:tc>
        <w:tc>
          <w:tcPr>
            <w:tcW w:type="dxa" w:w="1121"/>
          </w:tcPr>
          <w:p>
            <w:pPr>
              <w:spacing w:after="0"/>
              <w:jc w:val="right"/>
            </w:pPr>
            <w:r>
              <w:rPr>
                <w:sz w:val="16"/>
              </w:rPr>
              <w:t>40</w:t>
            </w:r>
          </w:p>
        </w:tc>
        <w:tc>
          <w:tcPr>
            <w:tcW w:type="dxa" w:w="1981"/>
          </w:tcPr>
          <w:p>
            <w:pPr>
              <w:spacing w:after="0"/>
              <w:jc w:val="left"/>
            </w:pPr>
          </w:p>
        </w:tc>
        <w:tc>
          <w:tcPr>
            <w:tcW w:type="dxa" w:w="2004"/>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Earthquake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$576,864</w:t>
            </w:r>
          </w:p>
        </w:tc>
        <w:tc>
          <w:tcPr>
            <w:tcW w:type="dxa" w:w="1126"/>
          </w:tcPr>
          <w:p>
            <w:pPr>
              <w:spacing w:after="0"/>
              <w:jc w:val="right"/>
            </w:pPr>
          </w:p>
        </w:tc>
        <w:tc>
          <w:tcPr>
            <w:tcW w:type="dxa" w:w="1266"/>
          </w:tcPr>
          <w:p>
            <w:pPr>
              <w:spacing w:after="0"/>
              <w:jc w:val="right"/>
            </w:pPr>
            <w:r>
              <w:rPr>
                <w:sz w:val="16"/>
              </w:rPr>
              <w:t>$165,454</w:t>
            </w:r>
          </w:p>
        </w:tc>
        <w:tc>
          <w:tcPr>
            <w:tcW w:type="dxa" w:w="1156"/>
          </w:tcPr>
          <w:p>
            <w:pPr>
              <w:spacing w:after="0"/>
              <w:jc w:val="right"/>
            </w:pPr>
            <w:r>
              <w:rPr>
                <w:sz w:val="16"/>
              </w:rPr>
              <w:t>$742,318</w:t>
            </w:r>
          </w:p>
        </w:tc>
        <w:tc>
          <w:tcPr>
            <w:tcW w:type="dxa" w:w="1121"/>
          </w:tcPr>
          <w:p>
            <w:pPr>
              <w:spacing w:after="0"/>
              <w:jc w:val="right"/>
            </w:pPr>
          </w:p>
        </w:tc>
        <w:tc>
          <w:tcPr>
            <w:tcW w:type="dxa" w:w="1981"/>
          </w:tcPr>
          <w:p>
            <w:pPr>
              <w:spacing w:after="0"/>
              <w:jc w:val="left"/>
            </w:pPr>
          </w:p>
        </w:tc>
        <w:tc>
          <w:tcPr>
            <w:tcW w:type="dxa" w:w="2004"/>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7</w:t>
            </w:r>
          </w:p>
        </w:tc>
        <w:tc>
          <w:tcPr>
            <w:tcW w:type="dxa" w:w="1037"/>
          </w:tcPr>
          <w:p>
            <w:pPr>
              <w:spacing w:after="0"/>
              <w:jc w:val="left"/>
            </w:pPr>
            <w:r>
              <w:rPr>
                <w:sz w:val="16"/>
              </w:rPr>
              <w:t>Heat Wave</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$6,731</w:t>
            </w:r>
          </w:p>
        </w:tc>
        <w:tc>
          <w:tcPr>
            <w:tcW w:type="dxa" w:w="1126"/>
          </w:tcPr>
          <w:p>
            <w:pPr>
              <w:spacing w:after="0"/>
              <w:jc w:val="right"/>
            </w:pPr>
            <w:r>
              <w:rPr>
                <w:sz w:val="16"/>
              </w:rPr>
              <w:t>$1</w:t>
            </w:r>
          </w:p>
        </w:tc>
        <w:tc>
          <w:tcPr>
            <w:tcW w:type="dxa" w:w="1266"/>
          </w:tcPr>
          <w:p>
            <w:pPr>
              <w:spacing w:after="0"/>
              <w:jc w:val="right"/>
            </w:pPr>
            <w:r>
              <w:rPr>
                <w:sz w:val="16"/>
              </w:rPr>
              <w:t>$545,986</w:t>
            </w:r>
          </w:p>
        </w:tc>
        <w:tc>
          <w:tcPr>
            <w:tcW w:type="dxa" w:w="1156"/>
          </w:tcPr>
          <w:p>
            <w:pPr>
              <w:spacing w:after="0"/>
              <w:jc w:val="right"/>
            </w:pPr>
            <w:r>
              <w:rPr>
                <w:sz w:val="16"/>
              </w:rPr>
              <w:t>$552,718</w:t>
            </w:r>
          </w:p>
        </w:tc>
        <w:tc>
          <w:tcPr>
            <w:tcW w:type="dxa" w:w="1121"/>
          </w:tcPr>
          <w:p>
            <w:pPr>
              <w:spacing w:after="0"/>
              <w:jc w:val="right"/>
            </w:pPr>
            <w:r>
              <w:rPr>
                <w:sz w:val="16"/>
              </w:rPr>
              <w:t>0</w:t>
            </w:r>
          </w:p>
        </w:tc>
        <w:tc>
          <w:tcPr>
            <w:tcW w:type="dxa" w:w="1981"/>
          </w:tcPr>
          <w:p>
            <w:pPr>
              <w:spacing w:after="0"/>
              <w:jc w:val="left"/>
            </w:pPr>
          </w:p>
        </w:tc>
        <w:tc>
          <w:tcPr>
            <w:tcW w:type="dxa" w:w="2004"/>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8</w:t>
            </w:r>
          </w:p>
        </w:tc>
        <w:tc>
          <w:tcPr>
            <w:tcW w:type="dxa" w:w="1037"/>
          </w:tcPr>
          <w:p>
            <w:pPr>
              <w:spacing w:after="0"/>
              <w:jc w:val="left"/>
            </w:pPr>
            <w:r>
              <w:rPr>
                <w:sz w:val="16"/>
              </w:rPr>
              <w:t>Ice Storm</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$337,008</w:t>
            </w:r>
          </w:p>
        </w:tc>
        <w:tc>
          <w:tcPr>
            <w:tcW w:type="dxa" w:w="1126"/>
          </w:tcPr>
          <w:p>
            <w:pPr>
              <w:spacing w:after="0"/>
              <w:jc w:val="right"/>
            </w:pPr>
          </w:p>
        </w:tc>
        <w:tc>
          <w:tcPr>
            <w:tcW w:type="dxa" w:w="1266"/>
          </w:tcPr>
          <w:p>
            <w:pPr>
              <w:spacing w:after="0"/>
              <w:jc w:val="right"/>
            </w:pPr>
            <w:r>
              <w:rPr>
                <w:sz w:val="16"/>
              </w:rPr>
              <w:t>$16,997</w:t>
            </w:r>
          </w:p>
        </w:tc>
        <w:tc>
          <w:tcPr>
            <w:tcW w:type="dxa" w:w="1156"/>
          </w:tcPr>
          <w:p>
            <w:pPr>
              <w:spacing w:after="0"/>
              <w:jc w:val="right"/>
            </w:pPr>
            <w:r>
              <w:rPr>
                <w:sz w:val="16"/>
              </w:rPr>
              <w:t>$354,004</w:t>
            </w:r>
          </w:p>
        </w:tc>
        <w:tc>
          <w:tcPr>
            <w:tcW w:type="dxa" w:w="1121"/>
          </w:tcPr>
          <w:p>
            <w:pPr>
              <w:spacing w:after="0"/>
              <w:jc w:val="right"/>
            </w:pPr>
            <w:r>
              <w:rPr>
                <w:sz w:val="16"/>
              </w:rPr>
              <w:t>4</w:t>
            </w:r>
          </w:p>
        </w:tc>
        <w:tc>
          <w:tcPr>
            <w:tcW w:type="dxa" w:w="1981"/>
          </w:tcPr>
          <w:p>
            <w:pPr>
              <w:spacing w:after="0"/>
              <w:jc w:val="left"/>
            </w:pPr>
          </w:p>
        </w:tc>
        <w:tc>
          <w:tcPr>
            <w:tcW w:type="dxa" w:w="2004"/>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Lightning</w:t>
            </w:r>
          </w:p>
        </w:tc>
        <w:tc>
          <w:tcPr>
            <w:tcW w:type="dxa" w:w="1310"/>
          </w:tcPr>
          <w:p>
            <w:pPr>
              <w:spacing w:after="0"/>
              <w:jc w:val="left"/>
            </w:pPr>
            <w:r>
              <w:rPr>
                <w:sz w:val="16"/>
              </w:rPr>
              <w:t>Relatively Moderate</w:t>
            </w:r>
          </w:p>
        </w:tc>
        <w:tc>
          <w:tcPr>
            <w:tcW w:type="dxa" w:w="1310"/>
          </w:tcPr>
          <w:p>
            <w:pPr>
              <w:spacing w:after="0"/>
              <w:jc w:val="left"/>
            </w:pPr>
            <w:r>
              <w:rPr>
                <w:sz w:val="16"/>
              </w:rPr>
              <w:t>Relatively Low</w:t>
            </w:r>
          </w:p>
        </w:tc>
        <w:tc>
          <w:tcPr>
            <w:tcW w:type="dxa" w:w="1126"/>
          </w:tcPr>
          <w:p>
            <w:pPr>
              <w:spacing w:after="0"/>
              <w:jc w:val="right"/>
            </w:pPr>
            <w:r>
              <w:rPr>
                <w:sz w:val="16"/>
              </w:rPr>
              <w:t>$35,446</w:t>
            </w:r>
          </w:p>
        </w:tc>
        <w:tc>
          <w:tcPr>
            <w:tcW w:type="dxa" w:w="1126"/>
          </w:tcPr>
          <w:p>
            <w:pPr>
              <w:spacing w:after="0"/>
              <w:jc w:val="right"/>
            </w:pPr>
          </w:p>
        </w:tc>
        <w:tc>
          <w:tcPr>
            <w:tcW w:type="dxa" w:w="1266"/>
          </w:tcPr>
          <w:p>
            <w:pPr>
              <w:spacing w:after="0"/>
              <w:jc w:val="right"/>
            </w:pPr>
            <w:r>
              <w:rPr>
                <w:sz w:val="16"/>
              </w:rPr>
              <w:t>$276,224</w:t>
            </w:r>
          </w:p>
        </w:tc>
        <w:tc>
          <w:tcPr>
            <w:tcW w:type="dxa" w:w="1156"/>
          </w:tcPr>
          <w:p>
            <w:pPr>
              <w:spacing w:after="0"/>
              <w:jc w:val="right"/>
            </w:pPr>
            <w:r>
              <w:rPr>
                <w:sz w:val="16"/>
              </w:rPr>
              <w:t>$311,670</w:t>
            </w:r>
          </w:p>
        </w:tc>
        <w:tc>
          <w:tcPr>
            <w:tcW w:type="dxa" w:w="1121"/>
          </w:tcPr>
          <w:p>
            <w:pPr>
              <w:spacing w:after="0"/>
              <w:jc w:val="right"/>
            </w:pPr>
            <w:r>
              <w:rPr>
                <w:sz w:val="16"/>
              </w:rPr>
              <w:t>0</w:t>
            </w:r>
          </w:p>
        </w:tc>
        <w:tc>
          <w:tcPr>
            <w:tcW w:type="dxa" w:w="1981"/>
          </w:tcPr>
          <w:p>
            <w:pPr>
              <w:spacing w:after="0"/>
              <w:jc w:val="left"/>
            </w:pPr>
          </w:p>
        </w:tc>
        <w:tc>
          <w:tcPr>
            <w:tcW w:type="dxa" w:w="20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10</w:t>
            </w:r>
          </w:p>
        </w:tc>
        <w:tc>
          <w:tcPr>
            <w:tcW w:type="dxa" w:w="1037"/>
          </w:tcPr>
          <w:p>
            <w:pPr>
              <w:spacing w:after="0"/>
              <w:jc w:val="left"/>
            </w:pPr>
            <w:r>
              <w:rPr>
                <w:sz w:val="16"/>
              </w:rPr>
              <w:t>Winter Weather</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$33,540</w:t>
            </w:r>
          </w:p>
        </w:tc>
        <w:tc>
          <w:tcPr>
            <w:tcW w:type="dxa" w:w="1126"/>
          </w:tcPr>
          <w:p>
            <w:pPr>
              <w:spacing w:after="0"/>
              <w:jc w:val="right"/>
            </w:pPr>
            <w:r>
              <w:rPr>
                <w:sz w:val="16"/>
              </w:rPr>
              <w:t>$484</w:t>
            </w:r>
          </w:p>
        </w:tc>
        <w:tc>
          <w:tcPr>
            <w:tcW w:type="dxa" w:w="1266"/>
          </w:tcPr>
          <w:p>
            <w:pPr>
              <w:spacing w:after="0"/>
              <w:jc w:val="right"/>
            </w:pPr>
            <w:r>
              <w:rPr>
                <w:sz w:val="16"/>
              </w:rPr>
              <w:t>$107,518</w:t>
            </w:r>
          </w:p>
        </w:tc>
        <w:tc>
          <w:tcPr>
            <w:tcW w:type="dxa" w:w="1156"/>
          </w:tcPr>
          <w:p>
            <w:pPr>
              <w:spacing w:after="0"/>
              <w:jc w:val="right"/>
            </w:pPr>
            <w:r>
              <w:rPr>
                <w:sz w:val="16"/>
              </w:rPr>
              <w:t>$141,541</w:t>
            </w:r>
          </w:p>
        </w:tc>
        <w:tc>
          <w:tcPr>
            <w:tcW w:type="dxa" w:w="1121"/>
          </w:tcPr>
          <w:p>
            <w:pPr>
              <w:spacing w:after="0"/>
              <w:jc w:val="right"/>
            </w:pPr>
            <w:r>
              <w:rPr>
                <w:sz w:val="16"/>
              </w:rPr>
              <w:t>63</w:t>
            </w:r>
          </w:p>
        </w:tc>
        <w:tc>
          <w:tcPr>
            <w:tcW w:type="dxa" w:w="1981"/>
          </w:tcPr>
          <w:p>
            <w:pPr>
              <w:spacing w:after="0"/>
              <w:jc w:val="left"/>
            </w:pPr>
          </w:p>
        </w:tc>
        <w:tc>
          <w:tcPr>
            <w:tcW w:type="dxa" w:w="2004"/>
          </w:tcPr>
          <w:p>
            <w:pPr>
              <w:spacing w:after="0"/>
              <w:jc w:val="left"/>
            </w:pPr>
            <w:r>
              <w:rPr>
                <w:sz w:val="16"/>
              </w:rPr>
              <w:t>Includes 1 Sleet record, event types the NRI definition of this hazard leaves out.</w:t>
            </w:r>
          </w:p>
        </w:tc>
      </w:tr>
      <w:tr>
        <w:trPr>
          <w:cantSplit/>
        </w:trPr>
        <w:tc>
          <w:tcPr>
            <w:tcW w:type="dxa" w:w="677"/>
          </w:tcPr>
          <w:p>
            <w:pPr>
              <w:spacing w:after="0"/>
              <w:jc w:val="right"/>
            </w:pPr>
            <w:r>
              <w:rPr>
                <w:sz w:val="16"/>
              </w:rPr>
              <w:t>11</w:t>
            </w:r>
          </w:p>
        </w:tc>
        <w:tc>
          <w:tcPr>
            <w:tcW w:type="dxa" w:w="1037"/>
          </w:tcPr>
          <w:p>
            <w:pPr>
              <w:spacing w:after="0"/>
              <w:jc w:val="left"/>
            </w:pPr>
            <w:r>
              <w:rPr>
                <w:sz w:val="16"/>
              </w:rPr>
              <w:t>Hurricane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$26,046</w:t>
            </w:r>
          </w:p>
        </w:tc>
        <w:tc>
          <w:tcPr>
            <w:tcW w:type="dxa" w:w="1126"/>
          </w:tcPr>
          <w:p>
            <w:pPr>
              <w:spacing w:after="0"/>
              <w:jc w:val="right"/>
            </w:pPr>
            <w:r>
              <w:rPr>
                <w:sz w:val="16"/>
              </w:rPr>
              <w:t>$3,535</w:t>
            </w:r>
          </w:p>
        </w:tc>
        <w:tc>
          <w:tcPr>
            <w:tcW w:type="dxa" w:w="1266"/>
          </w:tcPr>
          <w:p>
            <w:pPr>
              <w:spacing w:after="0"/>
              <w:jc w:val="right"/>
            </w:pPr>
            <w:r>
              <w:rPr>
                <w:sz w:val="16"/>
              </w:rPr>
              <w:t>$133</w:t>
            </w:r>
          </w:p>
        </w:tc>
        <w:tc>
          <w:tcPr>
            <w:tcW w:type="dxa" w:w="1156"/>
          </w:tcPr>
          <w:p>
            <w:pPr>
              <w:spacing w:after="0"/>
              <w:jc w:val="right"/>
            </w:pPr>
            <w:r>
              <w:rPr>
                <w:sz w:val="16"/>
              </w:rPr>
              <w:t>$29,714</w:t>
            </w:r>
          </w:p>
        </w:tc>
        <w:tc>
          <w:tcPr>
            <w:tcW w:type="dxa" w:w="1121"/>
          </w:tcPr>
          <w:p>
            <w:pPr>
              <w:spacing w:after="0"/>
              <w:jc w:val="right"/>
            </w:pPr>
            <w:r>
              <w:rPr>
                <w:sz w:val="16"/>
              </w:rPr>
              <w:t>0</w:t>
            </w:r>
          </w:p>
        </w:tc>
        <w:tc>
          <w:tcPr>
            <w:tcW w:type="dxa" w:w="1981"/>
          </w:tcPr>
          <w:p>
            <w:pPr>
              <w:spacing w:after="0"/>
              <w:jc w:val="left"/>
            </w:pPr>
          </w:p>
        </w:tc>
        <w:tc>
          <w:tcPr>
            <w:tcW w:type="dxa" w:w="2004"/>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12</w:t>
            </w:r>
          </w:p>
        </w:tc>
        <w:tc>
          <w:tcPr>
            <w:tcW w:type="dxa" w:w="1037"/>
          </w:tcPr>
          <w:p>
            <w:pPr>
              <w:spacing w:after="0"/>
              <w:jc w:val="left"/>
            </w:pPr>
            <w:r>
              <w:rPr>
                <w:sz w:val="16"/>
              </w:rPr>
              <w:t>Wildfire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$16,033</w:t>
            </w:r>
          </w:p>
        </w:tc>
        <w:tc>
          <w:tcPr>
            <w:tcW w:type="dxa" w:w="1126"/>
          </w:tcPr>
          <w:p>
            <w:pPr>
              <w:spacing w:after="0"/>
              <w:jc w:val="right"/>
            </w:pPr>
            <w:r>
              <w:rPr>
                <w:sz w:val="16"/>
              </w:rPr>
              <w:t>$6</w:t>
            </w:r>
          </w:p>
        </w:tc>
        <w:tc>
          <w:tcPr>
            <w:tcW w:type="dxa" w:w="1266"/>
          </w:tcPr>
          <w:p>
            <w:pPr>
              <w:spacing w:after="0"/>
              <w:jc w:val="right"/>
            </w:pPr>
            <w:r>
              <w:rPr>
                <w:sz w:val="16"/>
              </w:rPr>
              <w:t>$2,020</w:t>
            </w:r>
          </w:p>
        </w:tc>
        <w:tc>
          <w:tcPr>
            <w:tcW w:type="dxa" w:w="1156"/>
          </w:tcPr>
          <w:p>
            <w:pPr>
              <w:spacing w:after="0"/>
              <w:jc w:val="right"/>
            </w:pPr>
            <w:r>
              <w:rPr>
                <w:sz w:val="16"/>
              </w:rPr>
              <w:t>$18,059</w:t>
            </w:r>
          </w:p>
        </w:tc>
        <w:tc>
          <w:tcPr>
            <w:tcW w:type="dxa" w:w="1121"/>
          </w:tcPr>
          <w:p>
            <w:pPr>
              <w:spacing w:after="0"/>
              <w:jc w:val="right"/>
            </w:pPr>
            <w:r>
              <w:rPr>
                <w:sz w:val="16"/>
              </w:rPr>
              <w:t>0</w:t>
            </w:r>
          </w:p>
        </w:tc>
        <w:tc>
          <w:tcPr>
            <w:tcW w:type="dxa" w:w="1981"/>
          </w:tcPr>
          <w:p>
            <w:pPr>
              <w:spacing w:after="0"/>
              <w:jc w:val="left"/>
            </w:pPr>
          </w:p>
        </w:tc>
        <w:tc>
          <w:tcPr>
            <w:tcW w:type="dxa" w:w="20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310"/>
          </w:tcPr>
          <w:p>
            <w:pPr>
              <w:spacing w:after="0"/>
              <w:jc w:val="left"/>
            </w:pPr>
            <w:r>
              <w:rPr>
                <w:sz w:val="16"/>
              </w:rPr>
              <w:t>Relatively Low</w:t>
            </w:r>
          </w:p>
        </w:tc>
        <w:tc>
          <w:tcPr>
            <w:tcW w:type="dxa" w:w="1310"/>
          </w:tcPr>
          <w:p>
            <w:pPr>
              <w:spacing w:after="0"/>
              <w:jc w:val="left"/>
            </w:pPr>
            <w:r>
              <w:rPr>
                <w:sz w:val="16"/>
              </w:rPr>
              <w:t>Very Low</w:t>
            </w:r>
          </w:p>
        </w:tc>
        <w:tc>
          <w:tcPr>
            <w:tcW w:type="dxa" w:w="1126"/>
          </w:tcPr>
          <w:p>
            <w:pPr>
              <w:spacing w:after="0"/>
              <w:jc w:val="right"/>
            </w:pPr>
            <w:r>
              <w:rPr>
                <w:sz w:val="16"/>
              </w:rPr>
              <w:t>$695</w:t>
            </w:r>
          </w:p>
        </w:tc>
        <w:tc>
          <w:tcPr>
            <w:tcW w:type="dxa" w:w="1126"/>
          </w:tcPr>
          <w:p>
            <w:pPr>
              <w:spacing w:after="0"/>
              <w:jc w:val="right"/>
            </w:pPr>
          </w:p>
        </w:tc>
        <w:tc>
          <w:tcPr>
            <w:tcW w:type="dxa" w:w="1266"/>
          </w:tcPr>
          <w:p>
            <w:pPr>
              <w:spacing w:after="0"/>
              <w:jc w:val="right"/>
            </w:pPr>
            <w:r>
              <w:rPr>
                <w:sz w:val="16"/>
              </w:rPr>
              <w:t>$2,836</w:t>
            </w:r>
          </w:p>
        </w:tc>
        <w:tc>
          <w:tcPr>
            <w:tcW w:type="dxa" w:w="1156"/>
          </w:tcPr>
          <w:p>
            <w:pPr>
              <w:spacing w:after="0"/>
              <w:jc w:val="right"/>
            </w:pPr>
            <w:r>
              <w:rPr>
                <w:sz w:val="16"/>
              </w:rPr>
              <w:t>$3,531</w:t>
            </w:r>
          </w:p>
        </w:tc>
        <w:tc>
          <w:tcPr>
            <w:tcW w:type="dxa" w:w="1121"/>
          </w:tcPr>
          <w:p>
            <w:pPr>
              <w:spacing w:after="0"/>
              <w:jc w:val="right"/>
            </w:pPr>
            <w:r>
              <w:rPr>
                <w:sz w:val="16"/>
              </w:rPr>
              <w:t>0</w:t>
            </w:r>
          </w:p>
        </w:tc>
        <w:tc>
          <w:tcPr>
            <w:tcW w:type="dxa" w:w="1981"/>
          </w:tcPr>
          <w:p>
            <w:pPr>
              <w:spacing w:after="0"/>
              <w:jc w:val="left"/>
            </w:pPr>
          </w:p>
        </w:tc>
        <w:tc>
          <w:tcPr>
            <w:tcW w:type="dxa" w:w="20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Drought</w:t>
            </w:r>
          </w:p>
        </w:tc>
        <w:tc>
          <w:tcPr>
            <w:tcW w:type="dxa" w:w="1310"/>
          </w:tcPr>
          <w:p>
            <w:pPr>
              <w:spacing w:after="0"/>
              <w:jc w:val="left"/>
            </w:pPr>
            <w:r>
              <w:rPr>
                <w:sz w:val="16"/>
              </w:rPr>
              <w:t>No Rating</w:t>
            </w:r>
          </w:p>
        </w:tc>
        <w:tc>
          <w:tcPr>
            <w:tcW w:type="dxa" w:w="1310"/>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66"/>
          </w:tcPr>
          <w:p>
            <w:pPr>
              <w:spacing w:after="0"/>
              <w:jc w:val="right"/>
            </w:pPr>
          </w:p>
        </w:tc>
        <w:tc>
          <w:tcPr>
            <w:tcW w:type="dxa" w:w="1156"/>
          </w:tcPr>
          <w:p>
            <w:pPr>
              <w:spacing w:after="0"/>
              <w:jc w:val="right"/>
            </w:pPr>
            <w:r>
              <w:rPr>
                <w:sz w:val="16"/>
              </w:rPr>
              <w:t>$0</w:t>
            </w:r>
          </w:p>
        </w:tc>
        <w:tc>
          <w:tcPr>
            <w:tcW w:type="dxa" w:w="1121"/>
          </w:tcPr>
          <w:p>
            <w:pPr>
              <w:spacing w:after="0"/>
              <w:jc w:val="right"/>
            </w:pPr>
            <w:r>
              <w:rPr>
                <w:sz w:val="16"/>
              </w:rPr>
              <w:t>0</w:t>
            </w:r>
          </w:p>
        </w:tc>
        <w:tc>
          <w:tcPr>
            <w:tcW w:type="dxa" w:w="1981"/>
          </w:tcPr>
          <w:p>
            <w:pPr>
              <w:spacing w:after="0"/>
              <w:jc w:val="left"/>
            </w:pPr>
          </w:p>
        </w:tc>
        <w:tc>
          <w:tcPr>
            <w:tcW w:type="dxa" w:w="2004"/>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6"/>
          </w:tcPr>
          <w:p>
            <w:pPr>
              <w:spacing w:after="0"/>
              <w:jc w:val="right"/>
            </w:pPr>
          </w:p>
        </w:tc>
        <w:tc>
          <w:tcPr>
            <w:tcW w:type="dxa" w:w="1156"/>
          </w:tcPr>
          <w:p>
            <w:pPr>
              <w:spacing w:after="0"/>
              <w:jc w:val="right"/>
            </w:pPr>
          </w:p>
        </w:tc>
        <w:tc>
          <w:tcPr>
            <w:tcW w:type="dxa" w:w="1121"/>
          </w:tcPr>
          <w:p>
            <w:pPr>
              <w:spacing w:after="0"/>
              <w:jc w:val="right"/>
            </w:pPr>
            <w:r>
              <w:rPr>
                <w:sz w:val="16"/>
              </w:rPr>
              <w:t>0</w:t>
            </w:r>
          </w:p>
        </w:tc>
        <w:tc>
          <w:tcPr>
            <w:tcW w:type="dxa" w:w="1981"/>
          </w:tcPr>
          <w:p>
            <w:pPr>
              <w:spacing w:after="0"/>
              <w:jc w:val="left"/>
            </w:pPr>
            <w:r>
              <w:rPr>
                <w:sz w:val="16"/>
              </w:rPr>
              <w:t>NRI rates avalanche Not Applicable for this county, and no federal declaration for this county names it.</w:t>
            </w:r>
          </w:p>
        </w:tc>
        <w:tc>
          <w:tcPr>
            <w:tcW w:type="dxa" w:w="2004"/>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Coastal Flooding</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6"/>
          </w:tcPr>
          <w:p>
            <w:pPr>
              <w:spacing w:after="0"/>
              <w:jc w:val="right"/>
            </w:pPr>
          </w:p>
        </w:tc>
        <w:tc>
          <w:tcPr>
            <w:tcW w:type="dxa" w:w="1156"/>
          </w:tcPr>
          <w:p>
            <w:pPr>
              <w:spacing w:after="0"/>
              <w:jc w:val="right"/>
            </w:pPr>
          </w:p>
        </w:tc>
        <w:tc>
          <w:tcPr>
            <w:tcW w:type="dxa" w:w="1121"/>
          </w:tcPr>
          <w:p>
            <w:pPr>
              <w:spacing w:after="0"/>
              <w:jc w:val="right"/>
            </w:pPr>
            <w:r>
              <w:rPr>
                <w:sz w:val="16"/>
              </w:rPr>
              <w:t>0</w:t>
            </w:r>
          </w:p>
        </w:tc>
        <w:tc>
          <w:tcPr>
            <w:tcW w:type="dxa" w:w="1981"/>
          </w:tcPr>
          <w:p>
            <w:pPr>
              <w:spacing w:after="0"/>
              <w:jc w:val="left"/>
            </w:pPr>
            <w:r>
              <w:rPr>
                <w:sz w:val="16"/>
              </w:rPr>
              <w:t>NRI rates coastal flooding Not Applicable for this county, and no federal declaration for this county names it.</w:t>
            </w:r>
          </w:p>
        </w:tc>
        <w:tc>
          <w:tcPr>
            <w:tcW w:type="dxa" w:w="2004"/>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6"/>
          </w:tcPr>
          <w:p>
            <w:pPr>
              <w:spacing w:after="0"/>
              <w:jc w:val="right"/>
            </w:pPr>
          </w:p>
        </w:tc>
        <w:tc>
          <w:tcPr>
            <w:tcW w:type="dxa" w:w="1156"/>
          </w:tcPr>
          <w:p>
            <w:pPr>
              <w:spacing w:after="0"/>
              <w:jc w:val="right"/>
            </w:pPr>
          </w:p>
        </w:tc>
        <w:tc>
          <w:tcPr>
            <w:tcW w:type="dxa" w:w="1121"/>
          </w:tcPr>
          <w:p>
            <w:pPr>
              <w:spacing w:after="0"/>
              <w:jc w:val="right"/>
            </w:pPr>
            <w:r>
              <w:rPr>
                <w:sz w:val="16"/>
              </w:rPr>
              <w:t>0</w:t>
            </w:r>
          </w:p>
        </w:tc>
        <w:tc>
          <w:tcPr>
            <w:tcW w:type="dxa" w:w="1981"/>
          </w:tcPr>
          <w:p>
            <w:pPr>
              <w:spacing w:after="0"/>
              <w:jc w:val="left"/>
            </w:pPr>
            <w:r>
              <w:rPr>
                <w:sz w:val="16"/>
              </w:rPr>
              <w:t>NRI rates tsunami Not Applicable for this county, and no federal declaration for this county names it.</w:t>
            </w:r>
          </w:p>
        </w:tc>
        <w:tc>
          <w:tcPr>
            <w:tcW w:type="dxa" w:w="200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6"/>
          </w:tcPr>
          <w:p>
            <w:pPr>
              <w:spacing w:after="0"/>
              <w:jc w:val="right"/>
            </w:pPr>
          </w:p>
        </w:tc>
        <w:tc>
          <w:tcPr>
            <w:tcW w:type="dxa" w:w="1156"/>
          </w:tcPr>
          <w:p>
            <w:pPr>
              <w:spacing w:after="0"/>
              <w:jc w:val="right"/>
            </w:pPr>
          </w:p>
        </w:tc>
        <w:tc>
          <w:tcPr>
            <w:tcW w:type="dxa" w:w="1121"/>
          </w:tcPr>
          <w:p>
            <w:pPr>
              <w:spacing w:after="0"/>
              <w:jc w:val="right"/>
            </w:pPr>
            <w:r>
              <w:rPr>
                <w:sz w:val="16"/>
              </w:rPr>
              <w:t>0</w:t>
            </w:r>
          </w:p>
        </w:tc>
        <w:tc>
          <w:tcPr>
            <w:tcW w:type="dxa" w:w="1981"/>
          </w:tcPr>
          <w:p>
            <w:pPr>
              <w:spacing w:after="0"/>
              <w:jc w:val="left"/>
            </w:pPr>
            <w:r>
              <w:rPr>
                <w:sz w:val="16"/>
              </w:rPr>
              <w:t>NRI rates volcanic activity Not Applicable for this county, and no federal declaration for this county names it.</w:t>
            </w:r>
          </w:p>
        </w:tc>
        <w:tc>
          <w:tcPr>
            <w:tcW w:type="dxa" w:w="200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46 of 46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4"/>
        <w:gridCol w:w="1791"/>
        <w:gridCol w:w="1258"/>
        <w:gridCol w:w="1415"/>
        <w:gridCol w:w="1691"/>
        <w:gridCol w:w="1741"/>
        <w:gridCol w:w="2030"/>
        <w:gridCol w:w="2361"/>
      </w:tblGrid>
      <w:tr>
        <w:trPr>
          <w:cantSplit/>
          <w:tblHeader/>
        </w:trPr>
        <w:tc>
          <w:tcPr>
            <w:tcW w:type="dxa" w:w="1824"/>
            <w:shd w:val="clear" w:color="auto" w:fill="E8E8E8"/>
          </w:tcPr>
          <w:p>
            <w:pPr>
              <w:spacing w:after="0"/>
              <w:jc w:val="left"/>
            </w:pPr>
            <w:r>
              <w:rPr>
                <w:b/>
                <w:sz w:val="16"/>
              </w:rPr>
              <w:t>Hazard</w:t>
            </w:r>
          </w:p>
        </w:tc>
        <w:tc>
          <w:tcPr>
            <w:tcW w:type="dxa" w:w="1791"/>
            <w:shd w:val="clear" w:color="auto" w:fill="E8E8E8"/>
          </w:tcPr>
          <w:p>
            <w:pPr>
              <w:spacing w:after="0"/>
              <w:jc w:val="left"/>
            </w:pPr>
            <w:r>
              <w:rPr>
                <w:b/>
                <w:sz w:val="16"/>
              </w:rPr>
              <w:t>Scale</w:t>
            </w:r>
          </w:p>
        </w:tc>
        <w:tc>
          <w:tcPr>
            <w:tcW w:type="dxa" w:w="1258"/>
            <w:shd w:val="clear" w:color="auto" w:fill="E8E8E8"/>
          </w:tcPr>
          <w:p>
            <w:pPr>
              <w:spacing w:after="0"/>
              <w:jc w:val="right"/>
            </w:pPr>
            <w:r>
              <w:rPr>
                <w:b/>
                <w:sz w:val="16"/>
              </w:rPr>
              <w:t>Records</w:t>
            </w:r>
          </w:p>
          <w:p>
            <w:pPr>
              <w:spacing w:after="0"/>
              <w:jc w:val="right"/>
            </w:pPr>
            <w:r>
              <w:rPr>
                <w:i/>
                <w:color w:val="555555"/>
                <w:sz w:val="14"/>
              </w:rPr>
              <w:t>count, years</w:t>
            </w:r>
          </w:p>
        </w:tc>
        <w:tc>
          <w:tcPr>
            <w:tcW w:type="dxa" w:w="1415"/>
            <w:shd w:val="clear" w:color="auto" w:fill="E8E8E8"/>
          </w:tcPr>
          <w:p>
            <w:pPr>
              <w:spacing w:after="0"/>
              <w:jc w:val="left"/>
            </w:pPr>
            <w:r>
              <w:rPr>
                <w:b/>
                <w:sz w:val="16"/>
              </w:rPr>
              <w:t>Observed range</w:t>
            </w:r>
          </w:p>
        </w:tc>
        <w:tc>
          <w:tcPr>
            <w:tcW w:type="dxa" w:w="1691"/>
            <w:shd w:val="clear" w:color="auto" w:fill="E8E8E8"/>
          </w:tcPr>
          <w:p>
            <w:pPr>
              <w:spacing w:after="0"/>
              <w:jc w:val="left"/>
            </w:pPr>
            <w:r>
              <w:rPr>
                <w:b/>
                <w:sz w:val="16"/>
              </w:rPr>
              <w:t>Worst recorded event</w:t>
            </w:r>
          </w:p>
        </w:tc>
        <w:tc>
          <w:tcPr>
            <w:tcW w:type="dxa" w:w="1741"/>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How it applies to members</w:t>
            </w:r>
          </w:p>
        </w:tc>
        <w:tc>
          <w:tcPr>
            <w:tcW w:type="dxa" w:w="2361"/>
            <w:shd w:val="clear" w:color="auto" w:fill="E8E8E8"/>
          </w:tcPr>
          <w:p>
            <w:pPr>
              <w:spacing w:after="0"/>
              <w:jc w:val="left"/>
            </w:pPr>
            <w:r>
              <w:rPr>
                <w:b/>
                <w:sz w:val="16"/>
              </w:rPr>
              <w:t>Note</w:t>
            </w:r>
          </w:p>
        </w:tc>
      </w:tr>
      <w:tr>
        <w:trPr>
          <w:cantSplit/>
        </w:trPr>
        <w:tc>
          <w:tcPr>
            <w:tcW w:type="dxa" w:w="1824"/>
          </w:tcPr>
          <w:p>
            <w:pPr>
              <w:spacing w:after="0"/>
              <w:jc w:val="left"/>
            </w:pPr>
            <w:r>
              <w:rPr>
                <w:sz w:val="16"/>
              </w:rPr>
              <w:t>Avalanche</w:t>
            </w:r>
          </w:p>
        </w:tc>
        <w:tc>
          <w:tcPr>
            <w:tcW w:type="dxa" w:w="1791"/>
          </w:tcPr>
          <w:p>
            <w:pPr>
              <w:spacing w:after="0"/>
              <w:jc w:val="left"/>
            </w:pPr>
            <w:r>
              <w:rPr>
                <w:sz w:val="16"/>
              </w:rPr>
              <w:t>none (count and damage)</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Coastal Flood, Storm Surge/Tide</w:t>
            </w:r>
          </w:p>
        </w:tc>
        <w:tc>
          <w:tcPr>
            <w:tcW w:type="dxa" w:w="1791"/>
          </w:tcPr>
          <w:p>
            <w:pPr>
              <w:spacing w:after="0"/>
              <w:jc w:val="left"/>
            </w:pPr>
            <w:r>
              <w:rPr>
                <w:sz w:val="16"/>
              </w:rPr>
              <w:t>none in data (FIRM for depth)</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Flood depth: see the FEMA Flood Insurance Rate Map.</w:t>
            </w:r>
          </w:p>
        </w:tc>
      </w:tr>
      <w:tr>
        <w:trPr>
          <w:cantSplit/>
        </w:trPr>
        <w:tc>
          <w:tcPr>
            <w:tcW w:type="dxa" w:w="1824"/>
          </w:tcPr>
          <w:p>
            <w:pPr>
              <w:spacing w:after="0"/>
              <w:jc w:val="left"/>
            </w:pPr>
            <w:r>
              <w:rPr>
                <w:sz w:val="16"/>
              </w:rPr>
              <w:t>Cold/Wind Chill, Extreme Cold/Wind Chill</w:t>
            </w:r>
          </w:p>
        </w:tc>
        <w:tc>
          <w:tcPr>
            <w:tcW w:type="dxa" w:w="1791"/>
          </w:tcPr>
          <w:p>
            <w:pPr>
              <w:spacing w:after="0"/>
              <w:jc w:val="left"/>
            </w:pPr>
            <w:r>
              <w:rPr>
                <w:sz w:val="16"/>
              </w:rPr>
              <w:t>wind chill</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Wind chill: in event narratives only; local data required.</w:t>
            </w:r>
          </w:p>
        </w:tc>
      </w:tr>
      <w:tr>
        <w:trPr>
          <w:cantSplit/>
        </w:trPr>
        <w:tc>
          <w:tcPr>
            <w:tcW w:type="dxa" w:w="1824"/>
          </w:tcPr>
          <w:p>
            <w:pPr>
              <w:spacing w:after="0"/>
              <w:jc w:val="left"/>
            </w:pPr>
            <w:r>
              <w:rPr>
                <w:sz w:val="16"/>
              </w:rPr>
              <w:t>Frost/Freeze (outside NRI Cold Wave definition)</w:t>
            </w:r>
          </w:p>
        </w:tc>
        <w:tc>
          <w:tcPr>
            <w:tcW w:type="dxa" w:w="1791"/>
          </w:tcPr>
          <w:p>
            <w:pPr>
              <w:spacing w:after="0"/>
              <w:jc w:val="left"/>
            </w:pPr>
            <w:r>
              <w:rPr>
                <w:sz w:val="16"/>
              </w:rPr>
              <w:t>crop damage</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Temperature: in event narratives only; local data required.</w:t>
            </w:r>
          </w:p>
        </w:tc>
      </w:tr>
      <w:tr>
        <w:trPr>
          <w:cantSplit/>
        </w:trPr>
        <w:tc>
          <w:tcPr>
            <w:tcW w:type="dxa" w:w="1824"/>
          </w:tcPr>
          <w:p>
            <w:pPr>
              <w:spacing w:after="0"/>
              <w:jc w:val="left"/>
            </w:pPr>
            <w:r>
              <w:rPr>
                <w:sz w:val="16"/>
              </w:rPr>
              <w:t>Drought</w:t>
            </w:r>
          </w:p>
        </w:tc>
        <w:tc>
          <w:tcPr>
            <w:tcW w:type="dxa" w:w="1791"/>
          </w:tcPr>
          <w:p>
            <w:pPr>
              <w:spacing w:after="0"/>
              <w:jc w:val="left"/>
            </w:pPr>
            <w:r>
              <w:rPr>
                <w:sz w:val="16"/>
              </w:rPr>
              <w:t>US Drought Monitor D-scale</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4"/>
          </w:tcPr>
          <w:p>
            <w:pPr>
              <w:spacing w:after="0"/>
              <w:jc w:val="left"/>
            </w:pPr>
            <w:r>
              <w:rPr>
                <w:sz w:val="16"/>
              </w:rPr>
              <w:t>Earthquake</w:t>
            </w:r>
          </w:p>
        </w:tc>
        <w:tc>
          <w:tcPr>
            <w:tcW w:type="dxa" w:w="1791"/>
          </w:tcPr>
          <w:p>
            <w:pPr>
              <w:spacing w:after="0"/>
              <w:jc w:val="left"/>
            </w:pPr>
            <w:r>
              <w:rPr>
                <w:sz w:val="16"/>
              </w:rPr>
              <w:t>Modified Mercalli (local data)</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No Storm Events record; local data required (e.g., USGS).</w:t>
            </w:r>
          </w:p>
        </w:tc>
      </w:tr>
      <w:tr>
        <w:trPr>
          <w:cantSplit/>
        </w:trPr>
        <w:tc>
          <w:tcPr>
            <w:tcW w:type="dxa" w:w="1824"/>
          </w:tcPr>
          <w:p>
            <w:pPr>
              <w:spacing w:after="0"/>
              <w:jc w:val="left"/>
            </w:pPr>
            <w:r>
              <w:rPr>
                <w:sz w:val="16"/>
              </w:rPr>
              <w:t>Hail</w:t>
            </w:r>
          </w:p>
        </w:tc>
        <w:tc>
          <w:tcPr>
            <w:tcW w:type="dxa" w:w="1791"/>
          </w:tcPr>
          <w:p>
            <w:pPr>
              <w:spacing w:after="0"/>
              <w:jc w:val="left"/>
            </w:pPr>
            <w:r>
              <w:rPr>
                <w:sz w:val="16"/>
              </w:rPr>
              <w:t>hail size (inches)</w:t>
            </w:r>
          </w:p>
        </w:tc>
        <w:tc>
          <w:tcPr>
            <w:tcW w:type="dxa" w:w="1258"/>
          </w:tcPr>
          <w:p>
            <w:pPr>
              <w:spacing w:after="0"/>
              <w:jc w:val="right"/>
            </w:pPr>
            <w:r>
              <w:rPr>
                <w:sz w:val="16"/>
              </w:rPr>
              <w:t>62, 1958 to 2025</w:t>
            </w:r>
          </w:p>
        </w:tc>
        <w:tc>
          <w:tcPr>
            <w:tcW w:type="dxa" w:w="1415"/>
          </w:tcPr>
          <w:p>
            <w:pPr>
              <w:spacing w:after="0"/>
              <w:jc w:val="left"/>
            </w:pPr>
            <w:r>
              <w:rPr>
                <w:sz w:val="16"/>
              </w:rPr>
              <w:t>0.7 in to 4.25 in (median 1 in); 62 with a recorded value</w:t>
            </w:r>
          </w:p>
        </w:tc>
        <w:tc>
          <w:tcPr>
            <w:tcW w:type="dxa" w:w="1691"/>
          </w:tcPr>
          <w:p>
            <w:pPr>
              <w:spacing w:after="0"/>
              <w:jc w:val="left"/>
            </w:pPr>
            <w:r>
              <w:rPr>
                <w:sz w:val="16"/>
              </w:rPr>
              <w:t>4.25 in hail, 2004-06-09</w:t>
            </w:r>
          </w:p>
        </w:tc>
        <w:tc>
          <w:tcPr>
            <w:tcW w:type="dxa" w:w="1741"/>
          </w:tcPr>
          <w:p>
            <w:pPr>
              <w:spacing w:after="0"/>
              <w:jc w:val="left"/>
            </w:pPr>
          </w:p>
        </w:tc>
        <w:tc>
          <w:tcPr>
            <w:tcW w:type="dxa" w:w="2030"/>
          </w:tcPr>
          <w:p>
            <w:pPr>
              <w:spacing w:after="0"/>
              <w:jc w:val="left"/>
            </w:pPr>
            <w:r>
              <w:rPr>
                <w:sz w:val="16"/>
              </w:rPr>
              <w:t>Event records naming member places: Jackson city (5 records), Hanover township (3 records), Hanover village (3 records), Parma township (3 records), Parma village (3 records), Brooklyn village (2 records), Concord village (2 records), Grass Lake charter township (2 records), Napoleon township (2 records), Spring Arbor township (2 records); and 4 more member places (see the XLSX file).</w:t>
            </w:r>
          </w:p>
        </w:tc>
        <w:tc>
          <w:tcPr>
            <w:tcW w:type="dxa" w:w="2361"/>
          </w:tcPr>
          <w:p>
            <w:pPr>
              <w:spacing w:after="0"/>
              <w:jc w:val="left"/>
            </w:pPr>
          </w:p>
        </w:tc>
      </w:tr>
      <w:tr>
        <w:trPr>
          <w:cantSplit/>
        </w:trPr>
        <w:tc>
          <w:tcPr>
            <w:tcW w:type="dxa" w:w="1824"/>
          </w:tcPr>
          <w:p>
            <w:pPr>
              <w:spacing w:after="0"/>
              <w:jc w:val="left"/>
            </w:pPr>
            <w:r>
              <w:rPr>
                <w:sz w:val="16"/>
              </w:rPr>
              <w:t>Excessive Heat, Heat</w:t>
            </w:r>
          </w:p>
        </w:tc>
        <w:tc>
          <w:tcPr>
            <w:tcW w:type="dxa" w:w="1791"/>
          </w:tcPr>
          <w:p>
            <w:pPr>
              <w:spacing w:after="0"/>
              <w:jc w:val="left"/>
            </w:pPr>
            <w:r>
              <w:rPr>
                <w:sz w:val="16"/>
              </w:rPr>
              <w:t>heat index (narratives)</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Heat index: in event narratives only; local data required.</w:t>
            </w:r>
          </w:p>
        </w:tc>
      </w:tr>
      <w:tr>
        <w:trPr>
          <w:cantSplit/>
        </w:trPr>
        <w:tc>
          <w:tcPr>
            <w:tcW w:type="dxa" w:w="1824"/>
          </w:tcPr>
          <w:p>
            <w:pPr>
              <w:spacing w:after="0"/>
              <w:jc w:val="left"/>
            </w:pPr>
            <w:r>
              <w:rPr>
                <w:sz w:val="16"/>
              </w:rPr>
              <w:t>Hurricane, Tropical Storm, Tropical Depression</w:t>
            </w:r>
          </w:p>
        </w:tc>
        <w:tc>
          <w:tcPr>
            <w:tcW w:type="dxa" w:w="1791"/>
          </w:tcPr>
          <w:p>
            <w:pPr>
              <w:spacing w:after="0"/>
              <w:jc w:val="left"/>
            </w:pPr>
            <w:r>
              <w:rPr>
                <w:sz w:val="16"/>
              </w:rPr>
              <w:t>Saffir-Simpson</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4"/>
          </w:tcPr>
          <w:p>
            <w:pPr>
              <w:spacing w:after="0"/>
              <w:jc w:val="left"/>
            </w:pPr>
            <w:r>
              <w:rPr>
                <w:sz w:val="16"/>
              </w:rPr>
              <w:t>Ice Storm</w:t>
            </w:r>
          </w:p>
        </w:tc>
        <w:tc>
          <w:tcPr>
            <w:tcW w:type="dxa" w:w="1791"/>
          </w:tcPr>
          <w:p>
            <w:pPr>
              <w:spacing w:after="0"/>
              <w:jc w:val="left"/>
            </w:pPr>
            <w:r>
              <w:rPr>
                <w:sz w:val="16"/>
              </w:rPr>
              <w:t>Sperry-Piltz (local data)</w:t>
            </w:r>
          </w:p>
        </w:tc>
        <w:tc>
          <w:tcPr>
            <w:tcW w:type="dxa" w:w="1258"/>
          </w:tcPr>
          <w:p>
            <w:pPr>
              <w:spacing w:after="0"/>
              <w:jc w:val="right"/>
            </w:pPr>
            <w:r>
              <w:rPr>
                <w:sz w:val="16"/>
              </w:rPr>
              <w:t>4, 1997 to 2023 (4 zone-level)</w:t>
            </w:r>
          </w:p>
        </w:tc>
        <w:tc>
          <w:tcPr>
            <w:tcW w:type="dxa" w:w="1415"/>
          </w:tcPr>
          <w:p>
            <w:pPr>
              <w:spacing w:after="0"/>
              <w:jc w:val="left"/>
            </w:pPr>
          </w:p>
        </w:tc>
        <w:tc>
          <w:tcPr>
            <w:tcW w:type="dxa" w:w="1691"/>
          </w:tcPr>
          <w:p>
            <w:pPr>
              <w:spacing w:after="0"/>
              <w:jc w:val="left"/>
            </w:pPr>
            <w:r>
              <w:rPr>
                <w:sz w:val="16"/>
              </w:rPr>
              <w:t>Ice Storm, 2023-02-22, $1,000,000 property; $0 crops, reported for the zone (2023 dollars); NWS zone MIZ074 (JACKSON), zone-level: may include parts of neighboring counties</w:t>
            </w:r>
          </w:p>
        </w:tc>
        <w:tc>
          <w:tcPr>
            <w:tcW w:type="dxa" w:w="174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361"/>
          </w:tcPr>
          <w:p>
            <w:pPr>
              <w:spacing w:after="0"/>
              <w:jc w:val="left"/>
            </w:pPr>
            <w:r>
              <w:rPr>
                <w:sz w:val="16"/>
              </w:rPr>
              <w:t>Ice thickness: in event narratives only; local data required.</w:t>
            </w:r>
          </w:p>
        </w:tc>
      </w:tr>
      <w:tr>
        <w:trPr>
          <w:cantSplit/>
        </w:trPr>
        <w:tc>
          <w:tcPr>
            <w:tcW w:type="dxa" w:w="1824"/>
          </w:tcPr>
          <w:p>
            <w:pPr>
              <w:spacing w:after="0"/>
              <w:jc w:val="left"/>
            </w:pPr>
            <w:r>
              <w:rPr>
                <w:sz w:val="16"/>
              </w:rPr>
              <w:t>Flash Flood, Flood, Lakeshore Flood</w:t>
            </w:r>
          </w:p>
        </w:tc>
        <w:tc>
          <w:tcPr>
            <w:tcW w:type="dxa" w:w="1791"/>
          </w:tcPr>
          <w:p>
            <w:pPr>
              <w:spacing w:after="0"/>
              <w:jc w:val="left"/>
            </w:pPr>
            <w:r>
              <w:rPr>
                <w:sz w:val="16"/>
              </w:rPr>
              <w:t>damage and flood days (FIRM for depth)</w:t>
            </w:r>
          </w:p>
        </w:tc>
        <w:tc>
          <w:tcPr>
            <w:tcW w:type="dxa" w:w="1258"/>
          </w:tcPr>
          <w:p>
            <w:pPr>
              <w:spacing w:after="0"/>
              <w:jc w:val="right"/>
            </w:pPr>
            <w:r>
              <w:rPr>
                <w:sz w:val="16"/>
              </w:rPr>
              <w:t>11, 1998 to 2013 (5 zone-level)</w:t>
            </w:r>
          </w:p>
        </w:tc>
        <w:tc>
          <w:tcPr>
            <w:tcW w:type="dxa" w:w="1415"/>
          </w:tcPr>
          <w:p>
            <w:pPr>
              <w:spacing w:after="0"/>
              <w:jc w:val="left"/>
            </w:pPr>
          </w:p>
        </w:tc>
        <w:tc>
          <w:tcPr>
            <w:tcW w:type="dxa" w:w="1691"/>
          </w:tcPr>
          <w:p>
            <w:pPr>
              <w:spacing w:after="0"/>
              <w:jc w:val="left"/>
            </w:pPr>
            <w:r>
              <w:rPr>
                <w:sz w:val="16"/>
              </w:rPr>
              <w:t>Flood, 2013-04-17, $3,000,000 property; $0 crops (2013 dollars)</w:t>
            </w:r>
          </w:p>
        </w:tc>
        <w:tc>
          <w:tcPr>
            <w:tcW w:type="dxa" w:w="1741"/>
          </w:tcPr>
          <w:p>
            <w:pPr>
              <w:spacing w:after="0"/>
              <w:jc w:val="left"/>
            </w:pPr>
          </w:p>
        </w:tc>
        <w:tc>
          <w:tcPr>
            <w:tcW w:type="dxa" w:w="2030"/>
          </w:tcPr>
          <w:p>
            <w:pPr>
              <w:spacing w:after="0"/>
              <w:jc w:val="left"/>
            </w:pPr>
            <w:r>
              <w:rPr>
                <w:sz w:val="16"/>
              </w:rPr>
              <w:t>Event records naming member places: Springport township (2 records), Springport village (2 records), Jackson city (1 record), Pulaski township (1 record). Zone-level records (5) apply countywide.</w:t>
            </w:r>
          </w:p>
        </w:tc>
        <w:tc>
          <w:tcPr>
            <w:tcW w:type="dxa" w:w="23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4"/>
          </w:tcPr>
          <w:p>
            <w:pPr>
              <w:spacing w:after="0"/>
              <w:jc w:val="left"/>
            </w:pPr>
            <w:r>
              <w:rPr>
                <w:sz w:val="16"/>
              </w:rPr>
              <w:t>Debris Flow</w:t>
            </w:r>
          </w:p>
        </w:tc>
        <w:tc>
          <w:tcPr>
            <w:tcW w:type="dxa" w:w="1791"/>
          </w:tcPr>
          <w:p>
            <w:pPr>
              <w:spacing w:after="0"/>
              <w:jc w:val="left"/>
            </w:pPr>
            <w:r>
              <w:rPr>
                <w:sz w:val="16"/>
              </w:rPr>
              <w:t>none (count and damage)</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Lightning</w:t>
            </w:r>
          </w:p>
        </w:tc>
        <w:tc>
          <w:tcPr>
            <w:tcW w:type="dxa" w:w="1791"/>
          </w:tcPr>
          <w:p>
            <w:pPr>
              <w:spacing w:after="0"/>
              <w:jc w:val="left"/>
            </w:pPr>
            <w:r>
              <w:rPr>
                <w:sz w:val="16"/>
              </w:rPr>
              <w:t>annualized frequency (the measure FEMA's Local Mitigation Planning Handbook names)</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Storm Events lists lightning with damage or casualties; physical measure in event narratives only; local data required.</w:t>
            </w:r>
          </w:p>
        </w:tc>
      </w:tr>
      <w:tr>
        <w:trPr>
          <w:cantSplit/>
        </w:trPr>
        <w:tc>
          <w:tcPr>
            <w:tcW w:type="dxa" w:w="1824"/>
          </w:tcPr>
          <w:p>
            <w:pPr>
              <w:spacing w:after="0"/>
              <w:jc w:val="left"/>
            </w:pPr>
            <w:r>
              <w:rPr>
                <w:sz w:val="16"/>
              </w:rPr>
              <w:t>High Wind and Strong Wind (outside NRI Strong Wind definition)</w:t>
            </w:r>
          </w:p>
        </w:tc>
        <w:tc>
          <w:tcPr>
            <w:tcW w:type="dxa" w:w="1791"/>
          </w:tcPr>
          <w:p>
            <w:pPr>
              <w:spacing w:after="0"/>
              <w:jc w:val="left"/>
            </w:pPr>
            <w:r>
              <w:rPr>
                <w:sz w:val="16"/>
              </w:rPr>
              <w:t>wind speed (kt and mph)</w:t>
            </w:r>
          </w:p>
        </w:tc>
        <w:tc>
          <w:tcPr>
            <w:tcW w:type="dxa" w:w="1258"/>
          </w:tcPr>
          <w:p>
            <w:pPr>
              <w:spacing w:after="0"/>
              <w:jc w:val="right"/>
            </w:pPr>
            <w:r>
              <w:rPr>
                <w:sz w:val="16"/>
              </w:rPr>
              <w:t>14, 1997 to 2021 (14 zone-level)</w:t>
            </w:r>
          </w:p>
        </w:tc>
        <w:tc>
          <w:tcPr>
            <w:tcW w:type="dxa" w:w="1415"/>
          </w:tcPr>
          <w:p>
            <w:pPr>
              <w:spacing w:after="0"/>
              <w:jc w:val="left"/>
            </w:pPr>
            <w:r>
              <w:rPr>
                <w:sz w:val="16"/>
              </w:rPr>
              <w:t>37 kt (43 mph) to 61 kt (70 mph) (median 51 kt (59 mph)); 13 with a recorded value</w:t>
            </w:r>
          </w:p>
        </w:tc>
        <w:tc>
          <w:tcPr>
            <w:tcW w:type="dxa" w:w="1691"/>
          </w:tcPr>
          <w:p>
            <w:pPr>
              <w:spacing w:after="0"/>
              <w:jc w:val="left"/>
            </w:pPr>
            <w:r>
              <w:rPr>
                <w:sz w:val="16"/>
              </w:rPr>
              <w:t>61 kt (70 mph) estimated gust, High Wind, 2013-11-17; NWS zone MIZ074 (JACKSON), zone-level: may include parts of neighboring counties</w:t>
            </w:r>
          </w:p>
        </w:tc>
        <w:tc>
          <w:tcPr>
            <w:tcW w:type="dxa" w:w="1741"/>
          </w:tcPr>
          <w:p>
            <w:pPr>
              <w:spacing w:after="0"/>
              <w:jc w:val="left"/>
            </w:pPr>
            <w:r>
              <w:rPr>
                <w:sz w:val="16"/>
              </w:rPr>
              <w:t>High Wind, 2017-03-08, $10,000,000 property; $0 crops, reported for the zone (2017 dollars)</w:t>
            </w:r>
          </w:p>
        </w:tc>
        <w:tc>
          <w:tcPr>
            <w:tcW w:type="dxa" w:w="2030"/>
          </w:tcPr>
          <w:p>
            <w:pPr>
              <w:spacing w:after="0"/>
              <w:jc w:val="left"/>
            </w:pPr>
            <w:r>
              <w:rPr>
                <w:sz w:val="16"/>
              </w:rPr>
              <w:t>Zone-level records: applies countywide; national data do not locate these events within the county.</w:t>
            </w:r>
          </w:p>
        </w:tc>
        <w:tc>
          <w:tcPr>
            <w:tcW w:type="dxa" w:w="2361"/>
          </w:tcPr>
          <w:p>
            <w:pPr>
              <w:spacing w:after="0"/>
              <w:jc w:val="left"/>
            </w:pPr>
          </w:p>
        </w:tc>
      </w:tr>
      <w:tr>
        <w:trPr>
          <w:cantSplit/>
        </w:trPr>
        <w:tc>
          <w:tcPr>
            <w:tcW w:type="dxa" w:w="1824"/>
          </w:tcPr>
          <w:p>
            <w:pPr>
              <w:spacing w:after="0"/>
              <w:jc w:val="left"/>
            </w:pPr>
            <w:r>
              <w:rPr>
                <w:sz w:val="16"/>
              </w:rPr>
              <w:t>Thunderstorm Wind</w:t>
            </w:r>
          </w:p>
        </w:tc>
        <w:tc>
          <w:tcPr>
            <w:tcW w:type="dxa" w:w="1791"/>
          </w:tcPr>
          <w:p>
            <w:pPr>
              <w:spacing w:after="0"/>
              <w:jc w:val="left"/>
            </w:pPr>
            <w:r>
              <w:rPr>
                <w:sz w:val="16"/>
              </w:rPr>
              <w:t>wind speed (kt and mph)</w:t>
            </w:r>
          </w:p>
        </w:tc>
        <w:tc>
          <w:tcPr>
            <w:tcW w:type="dxa" w:w="1258"/>
          </w:tcPr>
          <w:p>
            <w:pPr>
              <w:spacing w:after="0"/>
              <w:jc w:val="right"/>
            </w:pPr>
            <w:r>
              <w:rPr>
                <w:sz w:val="16"/>
              </w:rPr>
              <w:t>219, 1956 to 2026</w:t>
            </w:r>
          </w:p>
        </w:tc>
        <w:tc>
          <w:tcPr>
            <w:tcW w:type="dxa" w:w="1415"/>
          </w:tcPr>
          <w:p>
            <w:pPr>
              <w:spacing w:after="0"/>
              <w:jc w:val="left"/>
            </w:pPr>
            <w:r>
              <w:rPr>
                <w:sz w:val="16"/>
              </w:rPr>
              <w:t>50 kt (58 mph) to 83 kt (96 mph) (median 52 kt (60 mph)); 151 with a recorded value</w:t>
            </w:r>
          </w:p>
        </w:tc>
        <w:tc>
          <w:tcPr>
            <w:tcW w:type="dxa" w:w="1691"/>
          </w:tcPr>
          <w:p>
            <w:pPr>
              <w:spacing w:after="0"/>
              <w:jc w:val="left"/>
            </w:pPr>
            <w:r>
              <w:rPr>
                <w:sz w:val="16"/>
              </w:rPr>
              <w:t>83 kt (96 mph) measured gust, Thunderstorm Wind, 2025-03-30</w:t>
            </w:r>
          </w:p>
        </w:tc>
        <w:tc>
          <w:tcPr>
            <w:tcW w:type="dxa" w:w="1741"/>
          </w:tcPr>
          <w:p>
            <w:pPr>
              <w:spacing w:after="0"/>
              <w:jc w:val="left"/>
            </w:pPr>
            <w:r>
              <w:rPr>
                <w:sz w:val="16"/>
              </w:rPr>
              <w:t>Thunderstorm Wind, 2021-08-12, $200,000 property; $0 crops (2021 dollars)</w:t>
            </w:r>
          </w:p>
        </w:tc>
        <w:tc>
          <w:tcPr>
            <w:tcW w:type="dxa" w:w="2030"/>
          </w:tcPr>
          <w:p>
            <w:pPr>
              <w:spacing w:after="0"/>
              <w:jc w:val="left"/>
            </w:pPr>
            <w:r>
              <w:rPr>
                <w:sz w:val="16"/>
              </w:rPr>
              <w:t>Event records naming member places: Jackson city (30 records), Parma township (14 records), Parma village (14 records), Pulaski township (8 records), Springport township (8 records), Springport village (8 records), Brooklyn village (6 records), Napoleon township (6 records), Spring Arbor township (6 records), Hanover township (5 records); and 8 more member places (see the XLSX file).</w:t>
            </w:r>
          </w:p>
        </w:tc>
        <w:tc>
          <w:tcPr>
            <w:tcW w:type="dxa" w:w="2361"/>
          </w:tcPr>
          <w:p>
            <w:pPr>
              <w:spacing w:after="0"/>
              <w:jc w:val="left"/>
            </w:pPr>
          </w:p>
        </w:tc>
      </w:tr>
      <w:tr>
        <w:trPr>
          <w:cantSplit/>
        </w:trPr>
        <w:tc>
          <w:tcPr>
            <w:tcW w:type="dxa" w:w="1824"/>
          </w:tcPr>
          <w:p>
            <w:pPr>
              <w:spacing w:after="0"/>
              <w:jc w:val="left"/>
            </w:pPr>
            <w:r>
              <w:rPr>
                <w:sz w:val="16"/>
              </w:rPr>
              <w:t>Tornado</w:t>
            </w:r>
          </w:p>
        </w:tc>
        <w:tc>
          <w:tcPr>
            <w:tcW w:type="dxa" w:w="1791"/>
          </w:tcPr>
          <w:p>
            <w:pPr>
              <w:spacing w:after="0"/>
              <w:jc w:val="left"/>
            </w:pPr>
            <w:r>
              <w:rPr>
                <w:sz w:val="16"/>
              </w:rPr>
              <w:t>Enhanced Fujita (F before Feb 2007)</w:t>
            </w:r>
          </w:p>
        </w:tc>
        <w:tc>
          <w:tcPr>
            <w:tcW w:type="dxa" w:w="1258"/>
          </w:tcPr>
          <w:p>
            <w:pPr>
              <w:spacing w:after="0"/>
              <w:jc w:val="right"/>
            </w:pPr>
            <w:r>
              <w:rPr>
                <w:sz w:val="16"/>
              </w:rPr>
              <w:t>19, 1954 to 2023</w:t>
            </w:r>
          </w:p>
        </w:tc>
        <w:tc>
          <w:tcPr>
            <w:tcW w:type="dxa" w:w="1415"/>
          </w:tcPr>
          <w:p>
            <w:pPr>
              <w:spacing w:after="0"/>
              <w:jc w:val="left"/>
            </w:pPr>
            <w:r>
              <w:rPr>
                <w:sz w:val="16"/>
              </w:rPr>
              <w:t>F/EF0 to F/EF3 (median F/EF1); 19 with a recorded value</w:t>
            </w:r>
          </w:p>
        </w:tc>
        <w:tc>
          <w:tcPr>
            <w:tcW w:type="dxa" w:w="1691"/>
          </w:tcPr>
          <w:p>
            <w:pPr>
              <w:spacing w:after="0"/>
              <w:jc w:val="left"/>
            </w:pPr>
            <w:r>
              <w:rPr>
                <w:sz w:val="16"/>
              </w:rPr>
              <w:t>F3 tornado, 1982-06-15, 10 mi path length (records before 1996 may include the whole path; rating and listing come from the county where the tornado began), 500 yd wide, $2,500,000 property; crops not recorded (1982 dollars), 1 direct death, 1 direct injury</w:t>
            </w:r>
          </w:p>
        </w:tc>
        <w:tc>
          <w:tcPr>
            <w:tcW w:type="dxa" w:w="1741"/>
          </w:tcPr>
          <w:p>
            <w:pPr>
              <w:spacing w:after="0"/>
              <w:jc w:val="left"/>
            </w:pPr>
          </w:p>
        </w:tc>
        <w:tc>
          <w:tcPr>
            <w:tcW w:type="dxa" w:w="2030"/>
          </w:tcPr>
          <w:p>
            <w:pPr>
              <w:spacing w:after="0"/>
              <w:jc w:val="left"/>
            </w:pPr>
            <w:r>
              <w:rPr>
                <w:sz w:val="16"/>
              </w:rPr>
              <w:t>Event records naming member places: Leoni township (1 record).</w:t>
            </w:r>
          </w:p>
        </w:tc>
        <w:tc>
          <w:tcPr>
            <w:tcW w:type="dxa" w:w="23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4"/>
          </w:tcPr>
          <w:p>
            <w:pPr>
              <w:spacing w:after="0"/>
              <w:jc w:val="left"/>
            </w:pPr>
            <w:r>
              <w:rPr>
                <w:sz w:val="16"/>
              </w:rPr>
              <w:t>Tsunami</w:t>
            </w:r>
          </w:p>
        </w:tc>
        <w:tc>
          <w:tcPr>
            <w:tcW w:type="dxa" w:w="1791"/>
          </w:tcPr>
          <w:p>
            <w:pPr>
              <w:spacing w:after="0"/>
              <w:jc w:val="left"/>
            </w:pPr>
            <w:r>
              <w:rPr>
                <w:sz w:val="16"/>
              </w:rPr>
              <w:t>none (count and damage)</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Volcanic Ash, Volcanic Ashfall</w:t>
            </w:r>
          </w:p>
        </w:tc>
        <w:tc>
          <w:tcPr>
            <w:tcW w:type="dxa" w:w="1791"/>
          </w:tcPr>
          <w:p>
            <w:pPr>
              <w:spacing w:after="0"/>
              <w:jc w:val="left"/>
            </w:pPr>
            <w:r>
              <w:rPr>
                <w:sz w:val="16"/>
              </w:rPr>
              <w:t>Volcanic Explosivity Index (local data)</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Wildfire</w:t>
            </w:r>
          </w:p>
        </w:tc>
        <w:tc>
          <w:tcPr>
            <w:tcW w:type="dxa" w:w="1791"/>
          </w:tcPr>
          <w:p>
            <w:pPr>
              <w:spacing w:after="0"/>
              <w:jc w:val="left"/>
            </w:pPr>
            <w:r>
              <w:rPr>
                <w:sz w:val="16"/>
              </w:rPr>
              <w:t>acres burned (local data)</w:t>
            </w:r>
          </w:p>
        </w:tc>
        <w:tc>
          <w:tcPr>
            <w:tcW w:type="dxa" w:w="1258"/>
          </w:tcPr>
          <w:p>
            <w:pPr>
              <w:spacing w:after="0"/>
              <w:jc w:val="right"/>
            </w:pPr>
            <w:r>
              <w:rPr>
                <w:sz w:val="16"/>
              </w:rPr>
              <w:t>0</w:t>
            </w:r>
          </w:p>
        </w:tc>
        <w:tc>
          <w:tcPr>
            <w:tcW w:type="dxa" w:w="1415"/>
          </w:tcPr>
          <w:p>
            <w:pPr>
              <w:spacing w:after="0"/>
              <w:jc w:val="left"/>
            </w:pPr>
          </w:p>
        </w:tc>
        <w:tc>
          <w:tcPr>
            <w:tcW w:type="dxa" w:w="1691"/>
          </w:tcPr>
          <w:p>
            <w:pPr>
              <w:spacing w:after="0"/>
              <w:jc w:val="left"/>
            </w:pPr>
          </w:p>
        </w:tc>
        <w:tc>
          <w:tcPr>
            <w:tcW w:type="dxa" w:w="1741"/>
          </w:tcPr>
          <w:p>
            <w:pPr>
              <w:spacing w:after="0"/>
              <w:jc w:val="left"/>
            </w:pPr>
          </w:p>
        </w:tc>
        <w:tc>
          <w:tcPr>
            <w:tcW w:type="dxa" w:w="2030"/>
          </w:tcPr>
          <w:p>
            <w:pPr>
              <w:spacing w:after="0"/>
              <w:jc w:val="left"/>
            </w:pPr>
          </w:p>
        </w:tc>
        <w:tc>
          <w:tcPr>
            <w:tcW w:type="dxa" w:w="2361"/>
          </w:tcPr>
          <w:p>
            <w:pPr>
              <w:spacing w:after="0"/>
              <w:jc w:val="left"/>
            </w:pPr>
            <w:r>
              <w:rPr>
                <w:sz w:val="16"/>
              </w:rPr>
              <w:t>Acres burned: in event narratives only; local data required.</w:t>
            </w:r>
          </w:p>
        </w:tc>
      </w:tr>
      <w:tr>
        <w:trPr>
          <w:cantSplit/>
        </w:trPr>
        <w:tc>
          <w:tcPr>
            <w:tcW w:type="dxa" w:w="1824"/>
          </w:tcPr>
          <w:p>
            <w:pPr>
              <w:spacing w:after="0"/>
              <w:jc w:val="left"/>
            </w:pPr>
            <w:r>
              <w:rPr>
                <w:sz w:val="16"/>
              </w:rPr>
              <w:t>Winter Storm, Heavy Snow, Blizzard, Lake-Effect Snow, Winter Weather, Sleet</w:t>
            </w:r>
          </w:p>
        </w:tc>
        <w:tc>
          <w:tcPr>
            <w:tcW w:type="dxa" w:w="1791"/>
          </w:tcPr>
          <w:p>
            <w:pPr>
              <w:spacing w:after="0"/>
              <w:jc w:val="left"/>
            </w:pPr>
            <w:r>
              <w:rPr>
                <w:sz w:val="16"/>
              </w:rPr>
              <w:t>none in data (snowfall local)</w:t>
            </w:r>
          </w:p>
        </w:tc>
        <w:tc>
          <w:tcPr>
            <w:tcW w:type="dxa" w:w="1258"/>
          </w:tcPr>
          <w:p>
            <w:pPr>
              <w:spacing w:after="0"/>
              <w:jc w:val="right"/>
            </w:pPr>
            <w:r>
              <w:rPr>
                <w:sz w:val="16"/>
              </w:rPr>
              <w:t>63, 1996 to 2025 (63 zone-level)</w:t>
            </w:r>
          </w:p>
        </w:tc>
        <w:tc>
          <w:tcPr>
            <w:tcW w:type="dxa" w:w="1415"/>
          </w:tcPr>
          <w:p>
            <w:pPr>
              <w:spacing w:after="0"/>
              <w:jc w:val="left"/>
            </w:pPr>
          </w:p>
        </w:tc>
        <w:tc>
          <w:tcPr>
            <w:tcW w:type="dxa" w:w="1691"/>
          </w:tcPr>
          <w:p>
            <w:pPr>
              <w:spacing w:after="0"/>
              <w:jc w:val="left"/>
            </w:pPr>
            <w:r>
              <w:rPr>
                <w:sz w:val="16"/>
              </w:rPr>
              <w:t>Winter Storm, 2011-11-29, $1,000,000 property; $0 crops, reported for the zone (2011 dollars); NWS zone MIZ074 (JACKSON), zone-level: may include parts of neighboring counties</w:t>
            </w:r>
          </w:p>
        </w:tc>
        <w:tc>
          <w:tcPr>
            <w:tcW w:type="dxa" w:w="174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3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927"/>
        <w:gridCol w:w="2620"/>
        <w:gridCol w:w="1638"/>
        <w:gridCol w:w="742"/>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2"/>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2020-03-27</w:t>
            </w:r>
          </w:p>
        </w:tc>
        <w:tc>
          <w:tcPr>
            <w:tcW w:type="dxa" w:w="1188"/>
          </w:tcPr>
          <w:p>
            <w:pPr>
              <w:spacing w:after="0"/>
              <w:jc w:val="left"/>
            </w:pPr>
            <w:r>
              <w:rPr>
                <w:sz w:val="16"/>
              </w:rPr>
              <w:t>2020-01-20</w:t>
            </w:r>
          </w:p>
        </w:tc>
        <w:tc>
          <w:tcPr>
            <w:tcW w:type="dxa" w:w="1188"/>
          </w:tcPr>
          <w:p>
            <w:pPr>
              <w:spacing w:after="0"/>
              <w:jc w:val="left"/>
            </w:pPr>
            <w:r>
              <w:rPr>
                <w:sz w:val="16"/>
              </w:rPr>
              <w:t>DR-4494-MI</w:t>
            </w:r>
          </w:p>
        </w:tc>
        <w:tc>
          <w:tcPr>
            <w:tcW w:type="dxa" w:w="1597"/>
          </w:tcPr>
          <w:p>
            <w:pPr>
              <w:spacing w:after="0"/>
              <w:jc w:val="left"/>
            </w:pPr>
            <w:r>
              <w:rPr>
                <w:sz w:val="16"/>
              </w:rPr>
              <w:t>Major disaster</w:t>
            </w:r>
          </w:p>
        </w:tc>
        <w:tc>
          <w:tcPr>
            <w:tcW w:type="dxa" w:w="2927"/>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$9,486.60</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EM-3455-MI</w:t>
            </w:r>
          </w:p>
        </w:tc>
        <w:tc>
          <w:tcPr>
            <w:tcW w:type="dxa" w:w="1597"/>
          </w:tcPr>
          <w:p>
            <w:pPr>
              <w:spacing w:after="0"/>
              <w:jc w:val="left"/>
            </w:pPr>
            <w:r>
              <w:rPr>
                <w:sz w:val="16"/>
              </w:rPr>
              <w:t>Emergency</w:t>
            </w:r>
          </w:p>
        </w:tc>
        <w:tc>
          <w:tcPr>
            <w:tcW w:type="dxa" w:w="2927"/>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r>
              <w:rPr>
                <w:sz w:val="16"/>
              </w:rPr>
              <w:t>same incident as DR-4494</w:t>
            </w:r>
          </w:p>
        </w:tc>
      </w:tr>
      <w:tr>
        <w:trPr>
          <w:cantSplit/>
        </w:trPr>
        <w:tc>
          <w:tcPr>
            <w:tcW w:type="dxa" w:w="1188"/>
          </w:tcPr>
          <w:p>
            <w:pPr>
              <w:spacing w:after="0"/>
              <w:jc w:val="left"/>
            </w:pPr>
            <w:r>
              <w:rPr>
                <w:sz w:val="16"/>
              </w:rPr>
              <w:t>2005-09-07</w:t>
            </w:r>
          </w:p>
        </w:tc>
        <w:tc>
          <w:tcPr>
            <w:tcW w:type="dxa" w:w="1188"/>
          </w:tcPr>
          <w:p>
            <w:pPr>
              <w:spacing w:after="0"/>
              <w:jc w:val="left"/>
            </w:pPr>
            <w:r>
              <w:rPr>
                <w:sz w:val="16"/>
              </w:rPr>
              <w:t>2005-08-29</w:t>
            </w:r>
          </w:p>
        </w:tc>
        <w:tc>
          <w:tcPr>
            <w:tcW w:type="dxa" w:w="1188"/>
          </w:tcPr>
          <w:p>
            <w:pPr>
              <w:spacing w:after="0"/>
              <w:jc w:val="left"/>
            </w:pPr>
            <w:r>
              <w:rPr>
                <w:sz w:val="16"/>
              </w:rPr>
              <w:t>EM-3225-MI</w:t>
            </w:r>
          </w:p>
        </w:tc>
        <w:tc>
          <w:tcPr>
            <w:tcW w:type="dxa" w:w="1597"/>
          </w:tcPr>
          <w:p>
            <w:pPr>
              <w:spacing w:after="0"/>
              <w:jc w:val="left"/>
            </w:pPr>
            <w:r>
              <w:rPr>
                <w:sz w:val="16"/>
              </w:rPr>
              <w:t>Emergency</w:t>
            </w:r>
          </w:p>
        </w:tc>
        <w:tc>
          <w:tcPr>
            <w:tcW w:type="dxa" w:w="2927"/>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2004-06-30</w:t>
            </w:r>
          </w:p>
        </w:tc>
        <w:tc>
          <w:tcPr>
            <w:tcW w:type="dxa" w:w="1188"/>
          </w:tcPr>
          <w:p>
            <w:pPr>
              <w:spacing w:after="0"/>
              <w:jc w:val="left"/>
            </w:pPr>
            <w:r>
              <w:rPr>
                <w:sz w:val="16"/>
              </w:rPr>
              <w:t>2004-05-20</w:t>
            </w:r>
          </w:p>
        </w:tc>
        <w:tc>
          <w:tcPr>
            <w:tcW w:type="dxa" w:w="1188"/>
          </w:tcPr>
          <w:p>
            <w:pPr>
              <w:spacing w:after="0"/>
              <w:jc w:val="left"/>
            </w:pPr>
            <w:r>
              <w:rPr>
                <w:sz w:val="16"/>
              </w:rPr>
              <w:t>DR-1527-MI</w:t>
            </w:r>
          </w:p>
        </w:tc>
        <w:tc>
          <w:tcPr>
            <w:tcW w:type="dxa" w:w="1597"/>
          </w:tcPr>
          <w:p>
            <w:pPr>
              <w:spacing w:after="0"/>
              <w:jc w:val="left"/>
            </w:pPr>
            <w:r>
              <w:rPr>
                <w:sz w:val="16"/>
              </w:rPr>
              <w:t>Major disaster</w:t>
            </w:r>
          </w:p>
        </w:tc>
        <w:tc>
          <w:tcPr>
            <w:tcW w:type="dxa" w:w="2927"/>
          </w:tcPr>
          <w:p>
            <w:pPr>
              <w:spacing w:after="0"/>
              <w:jc w:val="left"/>
            </w:pPr>
            <w:r>
              <w:rPr>
                <w:sz w:val="16"/>
              </w:rPr>
              <w:t>SEVERE STORMS, TORNADOES, AND FLOODING</w:t>
            </w:r>
          </w:p>
        </w:tc>
        <w:tc>
          <w:tcPr>
            <w:tcW w:type="dxa" w:w="2620"/>
          </w:tcPr>
          <w:p>
            <w:pPr>
              <w:spacing w:after="0"/>
              <w:jc w:val="left"/>
            </w:pPr>
            <w:r>
              <w:rPr>
                <w:sz w:val="16"/>
              </w:rPr>
              <w:t>Inland Flooding; Tornado</w:t>
            </w:r>
          </w:p>
        </w:tc>
        <w:tc>
          <w:tcPr>
            <w:tcW w:type="dxa" w:w="1638"/>
          </w:tcPr>
          <w:p>
            <w:pPr>
              <w:spacing w:after="0"/>
              <w:jc w:val="right"/>
            </w:pPr>
            <w:r>
              <w:rPr>
                <w:sz w:val="16"/>
              </w:rPr>
              <w:t>PA not declared for this county</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2001-01-10</w:t>
            </w:r>
          </w:p>
        </w:tc>
        <w:tc>
          <w:tcPr>
            <w:tcW w:type="dxa" w:w="1188"/>
          </w:tcPr>
          <w:p>
            <w:pPr>
              <w:spacing w:after="0"/>
              <w:jc w:val="left"/>
            </w:pPr>
            <w:r>
              <w:rPr>
                <w:sz w:val="16"/>
              </w:rPr>
              <w:t>2000-12-11</w:t>
            </w:r>
          </w:p>
        </w:tc>
        <w:tc>
          <w:tcPr>
            <w:tcW w:type="dxa" w:w="1188"/>
          </w:tcPr>
          <w:p>
            <w:pPr>
              <w:spacing w:after="0"/>
              <w:jc w:val="left"/>
            </w:pPr>
            <w:r>
              <w:rPr>
                <w:sz w:val="16"/>
              </w:rPr>
              <w:t>EM-3160-MI</w:t>
            </w:r>
          </w:p>
        </w:tc>
        <w:tc>
          <w:tcPr>
            <w:tcW w:type="dxa" w:w="1597"/>
          </w:tcPr>
          <w:p>
            <w:pPr>
              <w:spacing w:after="0"/>
              <w:jc w:val="left"/>
            </w:pPr>
            <w:r>
              <w:rPr>
                <w:sz w:val="16"/>
              </w:rPr>
              <w:t>Emergency</w:t>
            </w:r>
          </w:p>
        </w:tc>
        <w:tc>
          <w:tcPr>
            <w:tcW w:type="dxa" w:w="2927"/>
          </w:tcPr>
          <w:p>
            <w:pPr>
              <w:spacing w:after="0"/>
              <w:jc w:val="left"/>
            </w:pPr>
            <w:r>
              <w:rPr>
                <w:sz w:val="16"/>
              </w:rPr>
              <w:t>SNOW</w:t>
            </w:r>
          </w:p>
        </w:tc>
        <w:tc>
          <w:tcPr>
            <w:tcW w:type="dxa" w:w="2620"/>
          </w:tcPr>
          <w:p>
            <w:pPr>
              <w:spacing w:after="0"/>
              <w:jc w:val="left"/>
            </w:pPr>
            <w:r>
              <w:rPr>
                <w:sz w:val="16"/>
              </w:rPr>
              <w:t>Winter Weather</w:t>
            </w:r>
          </w:p>
        </w:tc>
        <w:tc>
          <w:tcPr>
            <w:tcW w:type="dxa" w:w="1638"/>
          </w:tcPr>
          <w:p>
            <w:pPr>
              <w:spacing w:after="0"/>
              <w:jc w:val="right"/>
            </w:pPr>
            <w:r>
              <w:rPr>
                <w:sz w:val="16"/>
              </w:rPr>
              <w:t>$71,851.50</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1999-01-27</w:t>
            </w:r>
          </w:p>
        </w:tc>
        <w:tc>
          <w:tcPr>
            <w:tcW w:type="dxa" w:w="1188"/>
          </w:tcPr>
          <w:p>
            <w:pPr>
              <w:spacing w:after="0"/>
              <w:jc w:val="left"/>
            </w:pPr>
            <w:r>
              <w:rPr>
                <w:sz w:val="16"/>
              </w:rPr>
              <w:t>1999-01-02</w:t>
            </w:r>
          </w:p>
        </w:tc>
        <w:tc>
          <w:tcPr>
            <w:tcW w:type="dxa" w:w="1188"/>
          </w:tcPr>
          <w:p>
            <w:pPr>
              <w:spacing w:after="0"/>
              <w:jc w:val="left"/>
            </w:pPr>
            <w:r>
              <w:rPr>
                <w:sz w:val="16"/>
              </w:rPr>
              <w:t>EM-3137-MI</w:t>
            </w:r>
          </w:p>
        </w:tc>
        <w:tc>
          <w:tcPr>
            <w:tcW w:type="dxa" w:w="1597"/>
          </w:tcPr>
          <w:p>
            <w:pPr>
              <w:spacing w:after="0"/>
              <w:jc w:val="left"/>
            </w:pPr>
            <w:r>
              <w:rPr>
                <w:sz w:val="16"/>
              </w:rPr>
              <w:t>Emergency</w:t>
            </w:r>
          </w:p>
        </w:tc>
        <w:tc>
          <w:tcPr>
            <w:tcW w:type="dxa" w:w="2927"/>
          </w:tcPr>
          <w:p>
            <w:pPr>
              <w:spacing w:after="0"/>
              <w:jc w:val="left"/>
            </w:pPr>
            <w:r>
              <w:rPr>
                <w:sz w:val="16"/>
              </w:rPr>
              <w:t>MI - SEVERE WEATHER 1/2 /99</w:t>
            </w:r>
          </w:p>
        </w:tc>
        <w:tc>
          <w:tcPr>
            <w:tcW w:type="dxa" w:w="2620"/>
          </w:tcPr>
          <w:p>
            <w:pPr>
              <w:spacing w:after="0"/>
              <w:jc w:val="left"/>
            </w:pPr>
            <w:r>
              <w:rPr>
                <w:sz w:val="16"/>
              </w:rPr>
              <w:t>Winter Weather</w:t>
            </w:r>
          </w:p>
        </w:tc>
        <w:tc>
          <w:tcPr>
            <w:tcW w:type="dxa" w:w="1638"/>
          </w:tcPr>
          <w:p>
            <w:pPr>
              <w:spacing w:after="0"/>
              <w:jc w:val="right"/>
            </w:pPr>
            <w:r>
              <w:rPr>
                <w:sz w:val="16"/>
              </w:rPr>
              <w:t>$47,610.22</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1980-09-08</w:t>
            </w:r>
          </w:p>
        </w:tc>
        <w:tc>
          <w:tcPr>
            <w:tcW w:type="dxa" w:w="1188"/>
          </w:tcPr>
          <w:p>
            <w:pPr>
              <w:spacing w:after="0"/>
              <w:jc w:val="left"/>
            </w:pPr>
            <w:r>
              <w:rPr>
                <w:sz w:val="16"/>
              </w:rPr>
              <w:t>1980-09-08</w:t>
            </w:r>
          </w:p>
        </w:tc>
        <w:tc>
          <w:tcPr>
            <w:tcW w:type="dxa" w:w="1188"/>
          </w:tcPr>
          <w:p>
            <w:pPr>
              <w:spacing w:after="0"/>
              <w:jc w:val="left"/>
            </w:pPr>
            <w:r>
              <w:rPr>
                <w:sz w:val="16"/>
              </w:rPr>
              <w:t>DR-631-MI</w:t>
            </w:r>
          </w:p>
        </w:tc>
        <w:tc>
          <w:tcPr>
            <w:tcW w:type="dxa" w:w="1597"/>
          </w:tcPr>
          <w:p>
            <w:pPr>
              <w:spacing w:after="0"/>
              <w:jc w:val="left"/>
            </w:pPr>
            <w:r>
              <w:rPr>
                <w:sz w:val="16"/>
              </w:rPr>
              <w:t>Major disaster</w:t>
            </w:r>
          </w:p>
        </w:tc>
        <w:tc>
          <w:tcPr>
            <w:tcW w:type="dxa" w:w="2927"/>
          </w:tcPr>
          <w:p>
            <w:pPr>
              <w:spacing w:after="0"/>
              <w:jc w:val="left"/>
            </w:pPr>
            <w:r>
              <w:rPr>
                <w:sz w:val="16"/>
              </w:rPr>
              <w:t>SEVERE STORMS &amp; FLOODING</w:t>
            </w:r>
          </w:p>
        </w:tc>
        <w:tc>
          <w:tcPr>
            <w:tcW w:type="dxa" w:w="2620"/>
          </w:tcPr>
          <w:p>
            <w:pPr>
              <w:spacing w:after="0"/>
              <w:jc w:val="left"/>
            </w:pPr>
            <w:r>
              <w:rPr>
                <w:sz w:val="16"/>
              </w:rPr>
              <w:t>Inland Flooding</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1978-01-27</w:t>
            </w:r>
          </w:p>
        </w:tc>
        <w:tc>
          <w:tcPr>
            <w:tcW w:type="dxa" w:w="1188"/>
          </w:tcPr>
          <w:p>
            <w:pPr>
              <w:spacing w:after="0"/>
              <w:jc w:val="left"/>
            </w:pPr>
            <w:r>
              <w:rPr>
                <w:sz w:val="16"/>
              </w:rPr>
              <w:t>1978-01-27</w:t>
            </w:r>
          </w:p>
        </w:tc>
        <w:tc>
          <w:tcPr>
            <w:tcW w:type="dxa" w:w="1188"/>
          </w:tcPr>
          <w:p>
            <w:pPr>
              <w:spacing w:after="0"/>
              <w:jc w:val="left"/>
            </w:pPr>
            <w:r>
              <w:rPr>
                <w:sz w:val="16"/>
              </w:rPr>
              <w:t>EM-3057-MI</w:t>
            </w:r>
          </w:p>
        </w:tc>
        <w:tc>
          <w:tcPr>
            <w:tcW w:type="dxa" w:w="1597"/>
          </w:tcPr>
          <w:p>
            <w:pPr>
              <w:spacing w:after="0"/>
              <w:jc w:val="left"/>
            </w:pPr>
            <w:r>
              <w:rPr>
                <w:sz w:val="16"/>
              </w:rPr>
              <w:t>Emergency</w:t>
            </w:r>
          </w:p>
        </w:tc>
        <w:tc>
          <w:tcPr>
            <w:tcW w:type="dxa" w:w="2927"/>
          </w:tcPr>
          <w:p>
            <w:pPr>
              <w:spacing w:after="0"/>
              <w:jc w:val="left"/>
            </w:pPr>
            <w:r>
              <w:rPr>
                <w:sz w:val="16"/>
              </w:rPr>
              <w:t>BLIZZARDS &amp; SNOWSTORMS</w:t>
            </w:r>
          </w:p>
        </w:tc>
        <w:tc>
          <w:tcPr>
            <w:tcW w:type="dxa" w:w="2620"/>
          </w:tcPr>
          <w:p>
            <w:pPr>
              <w:spacing w:after="0"/>
              <w:jc w:val="left"/>
            </w:pPr>
            <w:r>
              <w:rPr>
                <w:sz w:val="16"/>
              </w:rPr>
              <w:t>Winter Weather</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1976-03-19</w:t>
            </w:r>
          </w:p>
        </w:tc>
        <w:tc>
          <w:tcPr>
            <w:tcW w:type="dxa" w:w="1188"/>
          </w:tcPr>
          <w:p>
            <w:pPr>
              <w:spacing w:after="0"/>
              <w:jc w:val="left"/>
            </w:pPr>
            <w:r>
              <w:rPr>
                <w:sz w:val="16"/>
              </w:rPr>
              <w:t>1976-03-19</w:t>
            </w:r>
          </w:p>
        </w:tc>
        <w:tc>
          <w:tcPr>
            <w:tcW w:type="dxa" w:w="1188"/>
          </w:tcPr>
          <w:p>
            <w:pPr>
              <w:spacing w:after="0"/>
              <w:jc w:val="left"/>
            </w:pPr>
            <w:r>
              <w:rPr>
                <w:sz w:val="16"/>
              </w:rPr>
              <w:t>DR-495-MI</w:t>
            </w:r>
          </w:p>
        </w:tc>
        <w:tc>
          <w:tcPr>
            <w:tcW w:type="dxa" w:w="1597"/>
          </w:tcPr>
          <w:p>
            <w:pPr>
              <w:spacing w:after="0"/>
              <w:jc w:val="left"/>
            </w:pPr>
            <w:r>
              <w:rPr>
                <w:sz w:val="16"/>
              </w:rPr>
              <w:t>Major disaster</w:t>
            </w:r>
          </w:p>
        </w:tc>
        <w:tc>
          <w:tcPr>
            <w:tcW w:type="dxa" w:w="2927"/>
          </w:tcPr>
          <w:p>
            <w:pPr>
              <w:spacing w:after="0"/>
              <w:jc w:val="left"/>
            </w:pPr>
            <w:r>
              <w:rPr>
                <w:sz w:val="16"/>
              </w:rPr>
              <w:t>SEVERE STORMS, TORNADOES, ICING &amp; FLOODING</w:t>
            </w:r>
          </w:p>
        </w:tc>
        <w:tc>
          <w:tcPr>
            <w:tcW w:type="dxa" w:w="2620"/>
          </w:tcPr>
          <w:p>
            <w:pPr>
              <w:spacing w:after="0"/>
              <w:jc w:val="left"/>
            </w:pPr>
            <w:r>
              <w:rPr>
                <w:sz w:val="16"/>
              </w:rPr>
              <w:t>Inland Flooding; Tornado</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1972-04-05</w:t>
            </w:r>
          </w:p>
        </w:tc>
        <w:tc>
          <w:tcPr>
            <w:tcW w:type="dxa" w:w="1188"/>
          </w:tcPr>
          <w:p>
            <w:pPr>
              <w:spacing w:after="0"/>
              <w:jc w:val="left"/>
            </w:pPr>
            <w:r>
              <w:rPr>
                <w:sz w:val="16"/>
              </w:rPr>
              <w:t>1972-04-05</w:t>
            </w:r>
          </w:p>
        </w:tc>
        <w:tc>
          <w:tcPr>
            <w:tcW w:type="dxa" w:w="1188"/>
          </w:tcPr>
          <w:p>
            <w:pPr>
              <w:spacing w:after="0"/>
              <w:jc w:val="left"/>
            </w:pPr>
            <w:r>
              <w:rPr>
                <w:sz w:val="16"/>
              </w:rPr>
              <w:t>DR-330-MI</w:t>
            </w:r>
          </w:p>
        </w:tc>
        <w:tc>
          <w:tcPr>
            <w:tcW w:type="dxa" w:w="1597"/>
          </w:tcPr>
          <w:p>
            <w:pPr>
              <w:spacing w:after="0"/>
              <w:jc w:val="left"/>
            </w:pPr>
            <w:r>
              <w:rPr>
                <w:sz w:val="16"/>
              </w:rPr>
              <w:t>Major disaster</w:t>
            </w:r>
          </w:p>
        </w:tc>
        <w:tc>
          <w:tcPr>
            <w:tcW w:type="dxa" w:w="2927"/>
          </w:tcPr>
          <w:p>
            <w:pPr>
              <w:spacing w:after="0"/>
              <w:jc w:val="left"/>
            </w:pPr>
            <w:r>
              <w:rPr>
                <w:sz w:val="16"/>
              </w:rPr>
              <w:t>SEVERE STORM &amp; FREEZING</w:t>
            </w:r>
          </w:p>
        </w:tc>
        <w:tc>
          <w:tcPr>
            <w:tcW w:type="dxa" w:w="2620"/>
          </w:tcPr>
          <w:p>
            <w:pPr>
              <w:spacing w:after="0"/>
              <w:jc w:val="left"/>
            </w:pPr>
            <w:r>
              <w:rPr>
                <w:sz w:val="16"/>
              </w:rPr>
              <w:t>Winter Weather</w:t>
            </w:r>
          </w:p>
        </w:tc>
        <w:tc>
          <w:tcPr>
            <w:tcW w:type="dxa" w:w="1638"/>
          </w:tcPr>
          <w:p>
            <w:pPr>
              <w:spacing w:after="0"/>
              <w:jc w:val="right"/>
            </w:pPr>
            <w:r>
              <w:rPr>
                <w:sz w:val="16"/>
              </w:rPr>
              <w:t>none found</w:t>
            </w:r>
          </w:p>
        </w:tc>
        <w:tc>
          <w:tcPr>
            <w:tcW w:type="dxa" w:w="742"/>
          </w:tcPr>
          <w:p>
            <w:pPr>
              <w:spacing w:after="0"/>
              <w:jc w:val="left"/>
            </w:pPr>
          </w:p>
        </w:tc>
        <w:tc>
          <w:tcPr>
            <w:tcW w:type="dxa" w:w="102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233</w:t>
            </w:r>
          </w:p>
        </w:tc>
        <w:tc>
          <w:tcPr>
            <w:tcW w:type="dxa" w:w="1422"/>
          </w:tcPr>
          <w:p>
            <w:pPr>
              <w:spacing w:after="0"/>
              <w:jc w:val="right"/>
            </w:pPr>
            <w:r>
              <w:rPr>
                <w:sz w:val="16"/>
              </w:rPr>
              <w:t>18</w:t>
            </w:r>
          </w:p>
        </w:tc>
        <w:tc>
          <w:tcPr>
            <w:tcW w:type="dxa" w:w="1356"/>
          </w:tcPr>
          <w:p>
            <w:pPr>
              <w:spacing w:after="0"/>
              <w:jc w:val="right"/>
            </w:pPr>
            <w:r>
              <w:rPr>
                <w:sz w:val="16"/>
              </w:rPr>
              <w:t>3</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68"/>
        <w:gridCol w:w="1608"/>
        <w:gridCol w:w="1120"/>
        <w:gridCol w:w="1922"/>
        <w:gridCol w:w="1041"/>
        <w:gridCol w:w="32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68"/>
            <w:shd w:val="clear" w:color="auto" w:fill="E8E8E8"/>
          </w:tcPr>
          <w:p>
            <w:pPr>
              <w:spacing w:after="0"/>
              <w:jc w:val="left"/>
            </w:pPr>
            <w:r>
              <w:rPr>
                <w:b/>
                <w:sz w:val="16"/>
              </w:rPr>
              <w:t>Magnitude or extent</w:t>
            </w:r>
          </w:p>
        </w:tc>
        <w:tc>
          <w:tcPr>
            <w:tcW w:type="dxa" w:w="1608"/>
            <w:shd w:val="clear" w:color="auto" w:fill="E8E8E8"/>
          </w:tcPr>
          <w:p>
            <w:pPr>
              <w:spacing w:after="0"/>
              <w:jc w:val="left"/>
            </w:pPr>
            <w:r>
              <w:rPr>
                <w:b/>
                <w:sz w:val="16"/>
              </w:rPr>
              <w:t>Damage</w:t>
            </w:r>
          </w:p>
          <w:p>
            <w:pPr>
              <w:spacing w:after="0"/>
              <w:jc w:val="left"/>
            </w:pPr>
            <w:r>
              <w:rPr>
                <w:i/>
                <w:color w:val="555555"/>
                <w:sz w:val="14"/>
              </w:rPr>
              <w:t>nominal dollars</w:t>
            </w:r>
          </w:p>
        </w:tc>
        <w:tc>
          <w:tcPr>
            <w:tcW w:type="dxa" w:w="11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2"/>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32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2025-03-30</w:t>
            </w:r>
          </w:p>
        </w:tc>
        <w:tc>
          <w:tcPr>
            <w:tcW w:type="dxa" w:w="1215"/>
          </w:tcPr>
          <w:p>
            <w:pPr>
              <w:spacing w:after="0"/>
              <w:jc w:val="left"/>
            </w:pPr>
            <w:r>
              <w:rPr>
                <w:sz w:val="16"/>
              </w:rPr>
              <w:t>Thunderstorm Wind</w:t>
            </w:r>
          </w:p>
        </w:tc>
        <w:tc>
          <w:tcPr>
            <w:tcW w:type="dxa" w:w="2968"/>
          </w:tcPr>
          <w:p>
            <w:pPr>
              <w:spacing w:after="0"/>
              <w:jc w:val="left"/>
            </w:pPr>
            <w:r>
              <w:rPr>
                <w:sz w:val="16"/>
              </w:rPr>
              <w:t>83 kt (96 mph) measured gust</w:t>
            </w:r>
          </w:p>
        </w:tc>
        <w:tc>
          <w:tcPr>
            <w:tcW w:type="dxa" w:w="1608"/>
          </w:tcPr>
          <w:p>
            <w:pPr>
              <w:spacing w:after="0"/>
              <w:jc w:val="left"/>
            </w:pPr>
            <w:r>
              <w:rPr>
                <w:sz w:val="16"/>
              </w:rPr>
              <w:t>damage not reported</w:t>
            </w:r>
          </w:p>
        </w:tc>
        <w:tc>
          <w:tcPr>
            <w:tcW w:type="dxa" w:w="1120"/>
          </w:tcPr>
          <w:p>
            <w:pPr>
              <w:spacing w:after="0"/>
              <w:jc w:val="right"/>
            </w:pPr>
            <w:r>
              <w:rPr>
                <w:sz w:val="16"/>
              </w:rPr>
              <w:t>0, 0</w:t>
            </w:r>
          </w:p>
        </w:tc>
        <w:tc>
          <w:tcPr>
            <w:tcW w:type="dxa" w:w="1922"/>
          </w:tcPr>
          <w:p>
            <w:pPr>
              <w:spacing w:after="0"/>
              <w:jc w:val="left"/>
            </w:pPr>
            <w:r>
              <w:rPr>
                <w:sz w:val="16"/>
              </w:rPr>
              <w:t>(JXN)REYNOLDS FLD JA</w:t>
            </w:r>
          </w:p>
        </w:tc>
        <w:tc>
          <w:tcPr>
            <w:tcW w:type="dxa" w:w="1041"/>
          </w:tcPr>
          <w:p>
            <w:pPr>
              <w:spacing w:after="0"/>
              <w:jc w:val="left"/>
            </w:pPr>
            <w:r>
              <w:rPr>
                <w:sz w:val="16"/>
              </w:rPr>
              <w:t>new since last plan; within last 5 years</w:t>
            </w:r>
          </w:p>
        </w:tc>
        <w:tc>
          <w:tcPr>
            <w:tcW w:type="dxa" w:w="3202"/>
          </w:tcPr>
          <w:p>
            <w:pPr>
              <w:spacing w:after="0"/>
              <w:jc w:val="left"/>
            </w:pPr>
            <w:r>
              <w:rPr>
                <w:sz w:val="16"/>
              </w:rPr>
              <w:t>B1-c worst recorded: Thunderstorm Wind</w:t>
            </w:r>
          </w:p>
        </w:tc>
      </w:tr>
      <w:tr>
        <w:trPr>
          <w:cantSplit/>
        </w:trPr>
        <w:tc>
          <w:tcPr>
            <w:tcW w:type="dxa" w:w="1037"/>
          </w:tcPr>
          <w:p>
            <w:pPr>
              <w:spacing w:after="0"/>
              <w:jc w:val="left"/>
            </w:pPr>
            <w:r>
              <w:rPr>
                <w:sz w:val="16"/>
              </w:rPr>
              <w:t>2023-02-22</w:t>
            </w:r>
          </w:p>
        </w:tc>
        <w:tc>
          <w:tcPr>
            <w:tcW w:type="dxa" w:w="1215"/>
          </w:tcPr>
          <w:p>
            <w:pPr>
              <w:spacing w:after="0"/>
              <w:jc w:val="left"/>
            </w:pPr>
            <w:r>
              <w:rPr>
                <w:sz w:val="16"/>
              </w:rPr>
              <w:t>Ice Storm</w:t>
            </w:r>
          </w:p>
        </w:tc>
        <w:tc>
          <w:tcPr>
            <w:tcW w:type="dxa" w:w="2968"/>
          </w:tcPr>
          <w:p>
            <w:pPr>
              <w:spacing w:after="0"/>
              <w:jc w:val="left"/>
            </w:pPr>
          </w:p>
        </w:tc>
        <w:tc>
          <w:tcPr>
            <w:tcW w:type="dxa" w:w="1608"/>
          </w:tcPr>
          <w:p>
            <w:pPr>
              <w:spacing w:after="0"/>
              <w:jc w:val="left"/>
            </w:pPr>
            <w:r>
              <w:rPr>
                <w:sz w:val="16"/>
              </w:rPr>
              <w:t>$1,000,000 property; $0 crops, reported for the zone (2023 dollars)</w:t>
            </w:r>
          </w:p>
        </w:tc>
        <w:tc>
          <w:tcPr>
            <w:tcW w:type="dxa" w:w="1120"/>
          </w:tcPr>
          <w:p>
            <w:pPr>
              <w:spacing w:after="0"/>
              <w:jc w:val="right"/>
            </w:pPr>
            <w:r>
              <w:rPr>
                <w:sz w:val="16"/>
              </w:rPr>
              <w:t>0, 0</w:t>
            </w:r>
          </w:p>
        </w:tc>
        <w:tc>
          <w:tcPr>
            <w:tcW w:type="dxa" w:w="1922"/>
          </w:tcPr>
          <w:p>
            <w:pPr>
              <w:spacing w:after="0"/>
              <w:jc w:val="left"/>
            </w:pPr>
            <w:r>
              <w:rPr>
                <w:sz w:val="16"/>
              </w:rPr>
              <w:t>NWS zone MIZ074 (JACKSON), zone-level: may include parts of neighboring counties</w:t>
            </w:r>
          </w:p>
        </w:tc>
        <w:tc>
          <w:tcPr>
            <w:tcW w:type="dxa" w:w="1041"/>
          </w:tcPr>
          <w:p>
            <w:pPr>
              <w:spacing w:after="0"/>
              <w:jc w:val="left"/>
            </w:pPr>
            <w:r>
              <w:rPr>
                <w:sz w:val="16"/>
              </w:rPr>
              <w:t>new since last plan; within last 5 years</w:t>
            </w:r>
          </w:p>
        </w:tc>
        <w:tc>
          <w:tcPr>
            <w:tcW w:type="dxa" w:w="3202"/>
          </w:tcPr>
          <w:p>
            <w:pPr>
              <w:spacing w:after="0"/>
              <w:jc w:val="left"/>
            </w:pPr>
            <w:r>
              <w:rPr>
                <w:sz w:val="16"/>
              </w:rPr>
              <w:t>B1-c worst recorded: Ice Storm</w:t>
            </w:r>
          </w:p>
        </w:tc>
      </w:tr>
      <w:tr>
        <w:trPr>
          <w:cantSplit/>
        </w:trPr>
        <w:tc>
          <w:tcPr>
            <w:tcW w:type="dxa" w:w="1037"/>
          </w:tcPr>
          <w:p>
            <w:pPr>
              <w:spacing w:after="0"/>
              <w:jc w:val="left"/>
            </w:pPr>
            <w:r>
              <w:rPr>
                <w:sz w:val="16"/>
              </w:rPr>
              <w:t>2021-08-12</w:t>
            </w:r>
          </w:p>
        </w:tc>
        <w:tc>
          <w:tcPr>
            <w:tcW w:type="dxa" w:w="1215"/>
          </w:tcPr>
          <w:p>
            <w:pPr>
              <w:spacing w:after="0"/>
              <w:jc w:val="left"/>
            </w:pPr>
            <w:r>
              <w:rPr>
                <w:sz w:val="16"/>
              </w:rPr>
              <w:t>Thunderstorm Wind</w:t>
            </w:r>
          </w:p>
        </w:tc>
        <w:tc>
          <w:tcPr>
            <w:tcW w:type="dxa" w:w="2968"/>
          </w:tcPr>
          <w:p>
            <w:pPr>
              <w:spacing w:after="0"/>
              <w:jc w:val="left"/>
            </w:pPr>
            <w:r>
              <w:rPr>
                <w:sz w:val="16"/>
              </w:rPr>
              <w:t>52 kt (60 mph) estimated gust</w:t>
            </w:r>
          </w:p>
        </w:tc>
        <w:tc>
          <w:tcPr>
            <w:tcW w:type="dxa" w:w="1608"/>
          </w:tcPr>
          <w:p>
            <w:pPr>
              <w:spacing w:after="0"/>
              <w:jc w:val="left"/>
            </w:pPr>
            <w:r>
              <w:rPr>
                <w:sz w:val="16"/>
              </w:rPr>
              <w:t>$200,000 property; $0 crops (2021 dollars)</w:t>
            </w:r>
          </w:p>
        </w:tc>
        <w:tc>
          <w:tcPr>
            <w:tcW w:type="dxa" w:w="1120"/>
          </w:tcPr>
          <w:p>
            <w:pPr>
              <w:spacing w:after="0"/>
              <w:jc w:val="right"/>
            </w:pPr>
            <w:r>
              <w:rPr>
                <w:sz w:val="16"/>
              </w:rPr>
              <w:t>0, 0</w:t>
            </w:r>
          </w:p>
        </w:tc>
        <w:tc>
          <w:tcPr>
            <w:tcW w:type="dxa" w:w="1922"/>
          </w:tcPr>
          <w:p>
            <w:pPr>
              <w:spacing w:after="0"/>
              <w:jc w:val="left"/>
            </w:pPr>
            <w:r>
              <w:rPr>
                <w:sz w:val="16"/>
              </w:rPr>
              <w:t>JEFFERSON to NORVELL</w:t>
            </w:r>
          </w:p>
        </w:tc>
        <w:tc>
          <w:tcPr>
            <w:tcW w:type="dxa" w:w="1041"/>
          </w:tcPr>
          <w:p>
            <w:pPr>
              <w:spacing w:after="0"/>
              <w:jc w:val="left"/>
            </w:pPr>
          </w:p>
        </w:tc>
        <w:tc>
          <w:tcPr>
            <w:tcW w:type="dxa" w:w="3202"/>
          </w:tcPr>
          <w:p>
            <w:pPr>
              <w:spacing w:after="0"/>
              <w:jc w:val="left"/>
            </w:pPr>
            <w:r>
              <w:rPr>
                <w:sz w:val="16"/>
              </w:rPr>
              <w:t>B1-c most damaging: Thunderstorm Wind</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2968"/>
          </w:tcPr>
          <w:p>
            <w:pPr>
              <w:spacing w:after="0"/>
              <w:jc w:val="left"/>
            </w:pPr>
            <w:r>
              <w:rPr>
                <w:sz w:val="16"/>
              </w:rPr>
              <w:t>54 kt (62 mph) measured gust</w:t>
            </w:r>
          </w:p>
        </w:tc>
        <w:tc>
          <w:tcPr>
            <w:tcW w:type="dxa" w:w="1608"/>
          </w:tcPr>
          <w:p>
            <w:pPr>
              <w:spacing w:after="0"/>
              <w:jc w:val="left"/>
            </w:pPr>
            <w:r>
              <w:rPr>
                <w:sz w:val="16"/>
              </w:rPr>
              <w:t>$10,000,000 property; $0 crops, reported for the zone (2017 dollars)</w:t>
            </w:r>
          </w:p>
        </w:tc>
        <w:tc>
          <w:tcPr>
            <w:tcW w:type="dxa" w:w="1120"/>
          </w:tcPr>
          <w:p>
            <w:pPr>
              <w:spacing w:after="0"/>
              <w:jc w:val="right"/>
            </w:pPr>
            <w:r>
              <w:rPr>
                <w:sz w:val="16"/>
              </w:rPr>
              <w:t>0, 0</w:t>
            </w:r>
          </w:p>
        </w:tc>
        <w:tc>
          <w:tcPr>
            <w:tcW w:type="dxa" w:w="1922"/>
          </w:tcPr>
          <w:p>
            <w:pPr>
              <w:spacing w:after="0"/>
              <w:jc w:val="left"/>
            </w:pPr>
            <w:r>
              <w:rPr>
                <w:sz w:val="16"/>
              </w:rPr>
              <w:t>NWS zone MIZ074 (JACKSON), zone-level: may include parts of neighboring counties</w:t>
            </w:r>
          </w:p>
        </w:tc>
        <w:tc>
          <w:tcPr>
            <w:tcW w:type="dxa" w:w="1041"/>
          </w:tcPr>
          <w:p>
            <w:pPr>
              <w:spacing w:after="0"/>
              <w:jc w:val="left"/>
            </w:pPr>
          </w:p>
        </w:tc>
        <w:tc>
          <w:tcPr>
            <w:tcW w:type="dxa" w:w="320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2013-11-17</w:t>
            </w:r>
          </w:p>
        </w:tc>
        <w:tc>
          <w:tcPr>
            <w:tcW w:type="dxa" w:w="1215"/>
          </w:tcPr>
          <w:p>
            <w:pPr>
              <w:spacing w:after="0"/>
              <w:jc w:val="left"/>
            </w:pPr>
            <w:r>
              <w:rPr>
                <w:sz w:val="16"/>
              </w:rPr>
              <w:t>High Wind</w:t>
            </w:r>
          </w:p>
        </w:tc>
        <w:tc>
          <w:tcPr>
            <w:tcW w:type="dxa" w:w="2968"/>
          </w:tcPr>
          <w:p>
            <w:pPr>
              <w:spacing w:after="0"/>
              <w:jc w:val="left"/>
            </w:pPr>
            <w:r>
              <w:rPr>
                <w:sz w:val="16"/>
              </w:rPr>
              <w:t>61 kt (70 mph) estimated gust</w:t>
            </w:r>
          </w:p>
        </w:tc>
        <w:tc>
          <w:tcPr>
            <w:tcW w:type="dxa" w:w="1608"/>
          </w:tcPr>
          <w:p>
            <w:pPr>
              <w:spacing w:after="0"/>
              <w:jc w:val="left"/>
            </w:pPr>
            <w:r>
              <w:rPr>
                <w:sz w:val="16"/>
              </w:rPr>
              <w:t>$100,000 property; $0 crops, reported for the zone (2013 dollars)</w:t>
            </w:r>
          </w:p>
        </w:tc>
        <w:tc>
          <w:tcPr>
            <w:tcW w:type="dxa" w:w="1120"/>
          </w:tcPr>
          <w:p>
            <w:pPr>
              <w:spacing w:after="0"/>
              <w:jc w:val="right"/>
            </w:pPr>
            <w:r>
              <w:rPr>
                <w:sz w:val="16"/>
              </w:rPr>
              <w:t>0, 0</w:t>
            </w:r>
          </w:p>
        </w:tc>
        <w:tc>
          <w:tcPr>
            <w:tcW w:type="dxa" w:w="1922"/>
          </w:tcPr>
          <w:p>
            <w:pPr>
              <w:spacing w:after="0"/>
              <w:jc w:val="left"/>
            </w:pPr>
            <w:r>
              <w:rPr>
                <w:sz w:val="16"/>
              </w:rPr>
              <w:t>NWS zone MIZ074 (JACKSON), zone-level: may include parts of neighboring counties</w:t>
            </w:r>
          </w:p>
        </w:tc>
        <w:tc>
          <w:tcPr>
            <w:tcW w:type="dxa" w:w="1041"/>
          </w:tcPr>
          <w:p>
            <w:pPr>
              <w:spacing w:after="0"/>
              <w:jc w:val="left"/>
            </w:pPr>
          </w:p>
        </w:tc>
        <w:tc>
          <w:tcPr>
            <w:tcW w:type="dxa" w:w="320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2968"/>
          </w:tcPr>
          <w:p>
            <w:pPr>
              <w:spacing w:after="0"/>
              <w:jc w:val="left"/>
            </w:pPr>
          </w:p>
        </w:tc>
        <w:tc>
          <w:tcPr>
            <w:tcW w:type="dxa" w:w="1608"/>
          </w:tcPr>
          <w:p>
            <w:pPr>
              <w:spacing w:after="0"/>
              <w:jc w:val="left"/>
            </w:pPr>
            <w:r>
              <w:rPr>
                <w:sz w:val="16"/>
              </w:rPr>
              <w:t>$3,000,000 property; $0 crops (2013 dollars)</w:t>
            </w:r>
          </w:p>
        </w:tc>
        <w:tc>
          <w:tcPr>
            <w:tcW w:type="dxa" w:w="1120"/>
          </w:tcPr>
          <w:p>
            <w:pPr>
              <w:spacing w:after="0"/>
              <w:jc w:val="right"/>
            </w:pPr>
            <w:r>
              <w:rPr>
                <w:sz w:val="16"/>
              </w:rPr>
              <w:t>0, 0</w:t>
            </w:r>
          </w:p>
        </w:tc>
        <w:tc>
          <w:tcPr>
            <w:tcW w:type="dxa" w:w="1922"/>
          </w:tcPr>
          <w:p>
            <w:pPr>
              <w:spacing w:after="0"/>
              <w:jc w:val="left"/>
            </w:pPr>
            <w:r>
              <w:rPr>
                <w:sz w:val="16"/>
              </w:rPr>
              <w:t>SPRINGPORT to PULASKI</w:t>
            </w:r>
          </w:p>
        </w:tc>
        <w:tc>
          <w:tcPr>
            <w:tcW w:type="dxa" w:w="1041"/>
          </w:tcPr>
          <w:p>
            <w:pPr>
              <w:spacing w:after="0"/>
              <w:jc w:val="left"/>
            </w:pPr>
          </w:p>
        </w:tc>
        <w:tc>
          <w:tcPr>
            <w:tcW w:type="dxa" w:w="32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2011-11-29</w:t>
            </w:r>
          </w:p>
        </w:tc>
        <w:tc>
          <w:tcPr>
            <w:tcW w:type="dxa" w:w="1215"/>
          </w:tcPr>
          <w:p>
            <w:pPr>
              <w:spacing w:after="0"/>
              <w:jc w:val="left"/>
            </w:pPr>
            <w:r>
              <w:rPr>
                <w:sz w:val="16"/>
              </w:rPr>
              <w:t>Winter Storm</w:t>
            </w:r>
          </w:p>
        </w:tc>
        <w:tc>
          <w:tcPr>
            <w:tcW w:type="dxa" w:w="2968"/>
          </w:tcPr>
          <w:p>
            <w:pPr>
              <w:spacing w:after="0"/>
              <w:jc w:val="left"/>
            </w:pPr>
          </w:p>
        </w:tc>
        <w:tc>
          <w:tcPr>
            <w:tcW w:type="dxa" w:w="1608"/>
          </w:tcPr>
          <w:p>
            <w:pPr>
              <w:spacing w:after="0"/>
              <w:jc w:val="left"/>
            </w:pPr>
            <w:r>
              <w:rPr>
                <w:sz w:val="16"/>
              </w:rPr>
              <w:t>$1,000,000 property; $0 crops, reported for the zone (2011 dollars)</w:t>
            </w:r>
          </w:p>
        </w:tc>
        <w:tc>
          <w:tcPr>
            <w:tcW w:type="dxa" w:w="1120"/>
          </w:tcPr>
          <w:p>
            <w:pPr>
              <w:spacing w:after="0"/>
              <w:jc w:val="right"/>
            </w:pPr>
            <w:r>
              <w:rPr>
                <w:sz w:val="16"/>
              </w:rPr>
              <w:t>0, 0</w:t>
            </w:r>
          </w:p>
        </w:tc>
        <w:tc>
          <w:tcPr>
            <w:tcW w:type="dxa" w:w="1922"/>
          </w:tcPr>
          <w:p>
            <w:pPr>
              <w:spacing w:after="0"/>
              <w:jc w:val="left"/>
            </w:pPr>
            <w:r>
              <w:rPr>
                <w:sz w:val="16"/>
              </w:rPr>
              <w:t>NWS zone MIZ074 (JACKSON), zone-level: may include parts of neighboring counties</w:t>
            </w:r>
          </w:p>
        </w:tc>
        <w:tc>
          <w:tcPr>
            <w:tcW w:type="dxa" w:w="1041"/>
          </w:tcPr>
          <w:p>
            <w:pPr>
              <w:spacing w:after="0"/>
              <w:jc w:val="left"/>
            </w:pPr>
          </w:p>
        </w:tc>
        <w:tc>
          <w:tcPr>
            <w:tcW w:type="dxa" w:w="32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2004-06-09</w:t>
            </w:r>
          </w:p>
        </w:tc>
        <w:tc>
          <w:tcPr>
            <w:tcW w:type="dxa" w:w="1215"/>
          </w:tcPr>
          <w:p>
            <w:pPr>
              <w:spacing w:after="0"/>
              <w:jc w:val="left"/>
            </w:pPr>
            <w:r>
              <w:rPr>
                <w:sz w:val="16"/>
              </w:rPr>
              <w:t>Hail</w:t>
            </w:r>
          </w:p>
        </w:tc>
        <w:tc>
          <w:tcPr>
            <w:tcW w:type="dxa" w:w="2968"/>
          </w:tcPr>
          <w:p>
            <w:pPr>
              <w:spacing w:after="0"/>
              <w:jc w:val="left"/>
            </w:pPr>
            <w:r>
              <w:rPr>
                <w:sz w:val="16"/>
              </w:rPr>
              <w:t>4.25 in</w:t>
            </w:r>
          </w:p>
        </w:tc>
        <w:tc>
          <w:tcPr>
            <w:tcW w:type="dxa" w:w="1608"/>
          </w:tcPr>
          <w:p>
            <w:pPr>
              <w:spacing w:after="0"/>
              <w:jc w:val="left"/>
            </w:pPr>
            <w:r>
              <w:rPr>
                <w:sz w:val="16"/>
              </w:rPr>
              <w:t>$50,000 property; $50,000 crops (2004 dollars)</w:t>
            </w:r>
          </w:p>
        </w:tc>
        <w:tc>
          <w:tcPr>
            <w:tcW w:type="dxa" w:w="1120"/>
          </w:tcPr>
          <w:p>
            <w:pPr>
              <w:spacing w:after="0"/>
              <w:jc w:val="right"/>
            </w:pPr>
            <w:r>
              <w:rPr>
                <w:sz w:val="16"/>
              </w:rPr>
              <w:t>0, 0</w:t>
            </w:r>
          </w:p>
        </w:tc>
        <w:tc>
          <w:tcPr>
            <w:tcW w:type="dxa" w:w="1922"/>
          </w:tcPr>
          <w:p>
            <w:pPr>
              <w:spacing w:after="0"/>
              <w:jc w:val="left"/>
            </w:pPr>
            <w:r>
              <w:rPr>
                <w:sz w:val="16"/>
              </w:rPr>
              <w:t>RIVES JCT</w:t>
            </w:r>
          </w:p>
        </w:tc>
        <w:tc>
          <w:tcPr>
            <w:tcW w:type="dxa" w:w="1041"/>
          </w:tcPr>
          <w:p>
            <w:pPr>
              <w:spacing w:after="0"/>
              <w:jc w:val="left"/>
            </w:pPr>
          </w:p>
        </w:tc>
        <w:tc>
          <w:tcPr>
            <w:tcW w:type="dxa" w:w="3202"/>
          </w:tcPr>
          <w:p>
            <w:pPr>
              <w:spacing w:after="0"/>
              <w:jc w:val="left"/>
            </w:pPr>
            <w:r>
              <w:rPr>
                <w:sz w:val="16"/>
              </w:rPr>
              <w:t>B1-c worst recorded: Hail</w:t>
            </w:r>
          </w:p>
        </w:tc>
      </w:tr>
      <w:tr>
        <w:trPr>
          <w:cantSplit/>
        </w:trPr>
        <w:tc>
          <w:tcPr>
            <w:tcW w:type="dxa" w:w="1037"/>
          </w:tcPr>
          <w:p>
            <w:pPr>
              <w:spacing w:after="0"/>
              <w:jc w:val="left"/>
            </w:pPr>
            <w:r>
              <w:rPr>
                <w:sz w:val="16"/>
              </w:rPr>
              <w:t>1991-06-14</w:t>
            </w:r>
          </w:p>
        </w:tc>
        <w:tc>
          <w:tcPr>
            <w:tcW w:type="dxa" w:w="1215"/>
          </w:tcPr>
          <w:p>
            <w:pPr>
              <w:spacing w:after="0"/>
              <w:jc w:val="left"/>
            </w:pPr>
            <w:r>
              <w:rPr>
                <w:sz w:val="16"/>
              </w:rPr>
              <w:t>Tornado</w:t>
            </w:r>
          </w:p>
        </w:tc>
        <w:tc>
          <w:tcPr>
            <w:tcW w:type="dxa" w:w="2968"/>
          </w:tcPr>
          <w:p>
            <w:pPr>
              <w:spacing w:after="0"/>
              <w:jc w:val="left"/>
            </w:pPr>
            <w:r>
              <w:rPr>
                <w:sz w:val="16"/>
              </w:rPr>
              <w:t>F1, 1 mi path length (records before 1996 may include the whole path; rating and listing come from the county where the tornado began), 30 yd wide</w:t>
            </w:r>
          </w:p>
        </w:tc>
        <w:tc>
          <w:tcPr>
            <w:tcW w:type="dxa" w:w="1608"/>
          </w:tcPr>
          <w:p>
            <w:pPr>
              <w:spacing w:after="0"/>
              <w:jc w:val="left"/>
            </w:pPr>
            <w:r>
              <w:rPr>
                <w:sz w:val="16"/>
              </w:rPr>
              <w:t>$25,000 property; crops not recorded (1991 dollars)</w:t>
            </w:r>
          </w:p>
        </w:tc>
        <w:tc>
          <w:tcPr>
            <w:tcW w:type="dxa" w:w="1120"/>
          </w:tcPr>
          <w:p>
            <w:pPr>
              <w:spacing w:after="0"/>
              <w:jc w:val="right"/>
            </w:pPr>
            <w:r>
              <w:rPr>
                <w:sz w:val="16"/>
              </w:rPr>
              <w:t>0, 1</w:t>
            </w:r>
          </w:p>
        </w:tc>
        <w:tc>
          <w:tcPr>
            <w:tcW w:type="dxa" w:w="1922"/>
          </w:tcPr>
          <w:p>
            <w:pPr>
              <w:spacing w:after="0"/>
              <w:jc w:val="left"/>
            </w:pPr>
            <w:r>
              <w:rPr>
                <w:sz w:val="16"/>
              </w:rPr>
              <w:t>location not recorded</w:t>
            </w:r>
          </w:p>
        </w:tc>
        <w:tc>
          <w:tcPr>
            <w:tcW w:type="dxa" w:w="1041"/>
          </w:tcPr>
          <w:p>
            <w:pPr>
              <w:spacing w:after="0"/>
              <w:jc w:val="left"/>
            </w:pPr>
          </w:p>
        </w:tc>
        <w:tc>
          <w:tcPr>
            <w:tcW w:type="dxa" w:w="3202"/>
          </w:tcPr>
          <w:p>
            <w:pPr>
              <w:spacing w:after="0"/>
              <w:jc w:val="left"/>
            </w:pPr>
            <w:r>
              <w:rPr>
                <w:sz w:val="16"/>
              </w:rPr>
              <w:t>deaths or injuries recorded</w:t>
            </w:r>
          </w:p>
        </w:tc>
      </w:tr>
      <w:tr>
        <w:trPr>
          <w:cantSplit/>
        </w:trPr>
        <w:tc>
          <w:tcPr>
            <w:tcW w:type="dxa" w:w="1037"/>
          </w:tcPr>
          <w:p>
            <w:pPr>
              <w:spacing w:after="0"/>
              <w:jc w:val="left"/>
            </w:pPr>
            <w:r>
              <w:rPr>
                <w:sz w:val="16"/>
              </w:rPr>
              <w:t>1991-06-14</w:t>
            </w:r>
          </w:p>
        </w:tc>
        <w:tc>
          <w:tcPr>
            <w:tcW w:type="dxa" w:w="1215"/>
          </w:tcPr>
          <w:p>
            <w:pPr>
              <w:spacing w:after="0"/>
              <w:jc w:val="left"/>
            </w:pPr>
            <w:r>
              <w:rPr>
                <w:sz w:val="16"/>
              </w:rPr>
              <w:t>Thunderstorm Wind</w:t>
            </w:r>
          </w:p>
        </w:tc>
        <w:tc>
          <w:tcPr>
            <w:tcW w:type="dxa" w:w="2968"/>
          </w:tcPr>
          <w:p>
            <w:pPr>
              <w:spacing w:after="0"/>
              <w:jc w:val="left"/>
            </w:pPr>
            <w:r>
              <w:rPr>
                <w:sz w:val="16"/>
              </w:rPr>
              <w:t>52 kt (60 mph), measurement type not recorded</w:t>
            </w:r>
          </w:p>
        </w:tc>
        <w:tc>
          <w:tcPr>
            <w:tcW w:type="dxa" w:w="1608"/>
          </w:tcPr>
          <w:p>
            <w:pPr>
              <w:spacing w:after="0"/>
              <w:jc w:val="left"/>
            </w:pPr>
            <w:r>
              <w:rPr>
                <w:sz w:val="16"/>
              </w:rPr>
              <w:t>damage not recorded (pre-1996 record)</w:t>
            </w:r>
          </w:p>
        </w:tc>
        <w:tc>
          <w:tcPr>
            <w:tcW w:type="dxa" w:w="1120"/>
          </w:tcPr>
          <w:p>
            <w:pPr>
              <w:spacing w:after="0"/>
              <w:jc w:val="right"/>
            </w:pPr>
            <w:r>
              <w:rPr>
                <w:sz w:val="16"/>
              </w:rPr>
              <w:t>0, 1</w:t>
            </w:r>
          </w:p>
        </w:tc>
        <w:tc>
          <w:tcPr>
            <w:tcW w:type="dxa" w:w="1922"/>
          </w:tcPr>
          <w:p>
            <w:pPr>
              <w:spacing w:after="0"/>
              <w:jc w:val="left"/>
            </w:pPr>
            <w:r>
              <w:rPr>
                <w:sz w:val="16"/>
              </w:rPr>
              <w:t>location not recorded</w:t>
            </w:r>
          </w:p>
        </w:tc>
        <w:tc>
          <w:tcPr>
            <w:tcW w:type="dxa" w:w="1041"/>
          </w:tcPr>
          <w:p>
            <w:pPr>
              <w:spacing w:after="0"/>
              <w:jc w:val="left"/>
            </w:pPr>
          </w:p>
        </w:tc>
        <w:tc>
          <w:tcPr>
            <w:tcW w:type="dxa" w:w="3202"/>
          </w:tcPr>
          <w:p>
            <w:pPr>
              <w:spacing w:after="0"/>
              <w:jc w:val="left"/>
            </w:pPr>
            <w:r>
              <w:rPr>
                <w:sz w:val="16"/>
              </w:rPr>
              <w:t>deaths or injuries recorded</w:t>
            </w:r>
          </w:p>
        </w:tc>
      </w:tr>
      <w:tr>
        <w:trPr>
          <w:cantSplit/>
        </w:trPr>
        <w:tc>
          <w:tcPr>
            <w:tcW w:type="dxa" w:w="1037"/>
          </w:tcPr>
          <w:p>
            <w:pPr>
              <w:spacing w:after="0"/>
              <w:jc w:val="left"/>
            </w:pPr>
            <w:r>
              <w:rPr>
                <w:sz w:val="16"/>
              </w:rPr>
              <w:t>1982-06-15</w:t>
            </w:r>
          </w:p>
        </w:tc>
        <w:tc>
          <w:tcPr>
            <w:tcW w:type="dxa" w:w="1215"/>
          </w:tcPr>
          <w:p>
            <w:pPr>
              <w:spacing w:after="0"/>
              <w:jc w:val="left"/>
            </w:pPr>
            <w:r>
              <w:rPr>
                <w:sz w:val="16"/>
              </w:rPr>
              <w:t>Tornado</w:t>
            </w:r>
          </w:p>
        </w:tc>
        <w:tc>
          <w:tcPr>
            <w:tcW w:type="dxa" w:w="2968"/>
          </w:tcPr>
          <w:p>
            <w:pPr>
              <w:spacing w:after="0"/>
              <w:jc w:val="left"/>
            </w:pPr>
            <w:r>
              <w:rPr>
                <w:sz w:val="16"/>
              </w:rPr>
              <w:t>F3, 10 mi path length (records before 1996 may include the whole path; rating and listing come from the county where the tornado began), 500 yd wide</w:t>
            </w:r>
          </w:p>
        </w:tc>
        <w:tc>
          <w:tcPr>
            <w:tcW w:type="dxa" w:w="1608"/>
          </w:tcPr>
          <w:p>
            <w:pPr>
              <w:spacing w:after="0"/>
              <w:jc w:val="left"/>
            </w:pPr>
            <w:r>
              <w:rPr>
                <w:sz w:val="16"/>
              </w:rPr>
              <w:t>$2,500,000 property; crops not recorded (1982 dollars)</w:t>
            </w:r>
          </w:p>
        </w:tc>
        <w:tc>
          <w:tcPr>
            <w:tcW w:type="dxa" w:w="1120"/>
          </w:tcPr>
          <w:p>
            <w:pPr>
              <w:spacing w:after="0"/>
              <w:jc w:val="right"/>
            </w:pPr>
            <w:r>
              <w:rPr>
                <w:sz w:val="16"/>
              </w:rPr>
              <w:t>1, 1</w:t>
            </w:r>
          </w:p>
        </w:tc>
        <w:tc>
          <w:tcPr>
            <w:tcW w:type="dxa" w:w="1922"/>
          </w:tcPr>
          <w:p>
            <w:pPr>
              <w:spacing w:after="0"/>
              <w:jc w:val="left"/>
            </w:pPr>
            <w:r>
              <w:rPr>
                <w:sz w:val="16"/>
              </w:rPr>
              <w:t>location not recorded</w:t>
            </w:r>
          </w:p>
        </w:tc>
        <w:tc>
          <w:tcPr>
            <w:tcW w:type="dxa" w:w="1041"/>
          </w:tcPr>
          <w:p>
            <w:pPr>
              <w:spacing w:after="0"/>
              <w:jc w:val="left"/>
            </w:pPr>
          </w:p>
        </w:tc>
        <w:tc>
          <w:tcPr>
            <w:tcW w:type="dxa" w:w="3202"/>
          </w:tcPr>
          <w:p>
            <w:pPr>
              <w:spacing w:after="0"/>
              <w:jc w:val="left"/>
            </w:pPr>
            <w:r>
              <w:rPr>
                <w:sz w:val="16"/>
              </w:rPr>
              <w:t>deaths or injuries recorded</w:t>
            </w:r>
          </w:p>
        </w:tc>
      </w:tr>
      <w:tr>
        <w:trPr>
          <w:cantSplit/>
        </w:trPr>
        <w:tc>
          <w:tcPr>
            <w:tcW w:type="dxa" w:w="1037"/>
          </w:tcPr>
          <w:p>
            <w:pPr>
              <w:spacing w:after="0"/>
              <w:jc w:val="left"/>
            </w:pPr>
            <w:r>
              <w:rPr>
                <w:sz w:val="16"/>
              </w:rPr>
              <w:t>1969-07-04</w:t>
            </w:r>
          </w:p>
        </w:tc>
        <w:tc>
          <w:tcPr>
            <w:tcW w:type="dxa" w:w="1215"/>
          </w:tcPr>
          <w:p>
            <w:pPr>
              <w:spacing w:after="0"/>
              <w:jc w:val="left"/>
            </w:pPr>
            <w:r>
              <w:rPr>
                <w:sz w:val="16"/>
              </w:rPr>
              <w:t>Tornado</w:t>
            </w:r>
          </w:p>
        </w:tc>
        <w:tc>
          <w:tcPr>
            <w:tcW w:type="dxa" w:w="2968"/>
          </w:tcPr>
          <w:p>
            <w:pPr>
              <w:spacing w:after="0"/>
              <w:jc w:val="left"/>
            </w:pPr>
            <w:r>
              <w:rPr>
                <w:sz w:val="16"/>
              </w:rPr>
              <w:t>F1, 0.3 mi path length (records before 1996 may include the whole path; rating and listing come from the county where the tornado began), 27 yd wide</w:t>
            </w:r>
          </w:p>
        </w:tc>
        <w:tc>
          <w:tcPr>
            <w:tcW w:type="dxa" w:w="1608"/>
          </w:tcPr>
          <w:p>
            <w:pPr>
              <w:spacing w:after="0"/>
              <w:jc w:val="left"/>
            </w:pPr>
            <w:r>
              <w:rPr>
                <w:sz w:val="16"/>
              </w:rPr>
              <w:t>$25,000 property; crops not recorded (1969 dollars)</w:t>
            </w:r>
          </w:p>
        </w:tc>
        <w:tc>
          <w:tcPr>
            <w:tcW w:type="dxa" w:w="1120"/>
          </w:tcPr>
          <w:p>
            <w:pPr>
              <w:spacing w:after="0"/>
              <w:jc w:val="right"/>
            </w:pPr>
            <w:r>
              <w:rPr>
                <w:sz w:val="16"/>
              </w:rPr>
              <w:t>0, 11</w:t>
            </w:r>
          </w:p>
        </w:tc>
        <w:tc>
          <w:tcPr>
            <w:tcW w:type="dxa" w:w="1922"/>
          </w:tcPr>
          <w:p>
            <w:pPr>
              <w:spacing w:after="0"/>
              <w:jc w:val="left"/>
            </w:pPr>
            <w:r>
              <w:rPr>
                <w:sz w:val="16"/>
              </w:rPr>
              <w:t>location not recorded</w:t>
            </w:r>
          </w:p>
        </w:tc>
        <w:tc>
          <w:tcPr>
            <w:tcW w:type="dxa" w:w="1041"/>
          </w:tcPr>
          <w:p>
            <w:pPr>
              <w:spacing w:after="0"/>
              <w:jc w:val="left"/>
            </w:pPr>
          </w:p>
        </w:tc>
        <w:tc>
          <w:tcPr>
            <w:tcW w:type="dxa" w:w="320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0"/>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2.42</w:t>
            </w:r>
          </w:p>
        </w:tc>
        <w:tc>
          <w:tcPr>
            <w:tcW w:type="dxa" w:w="1478"/>
          </w:tcPr>
          <w:p>
            <w:pPr>
              <w:spacing w:after="0"/>
              <w:jc w:val="left"/>
            </w:pPr>
            <w:r>
              <w:rPr>
                <w:sz w:val="16"/>
              </w:rPr>
              <w:t>event-days per year</w:t>
            </w:r>
          </w:p>
        </w:tc>
        <w:tc>
          <w:tcPr>
            <w:tcW w:type="dxa" w:w="1611"/>
          </w:tcPr>
          <w:p>
            <w:pPr>
              <w:spacing w:after="0"/>
              <w:jc w:val="left"/>
            </w:pPr>
            <w:r>
              <w:rPr>
                <w:sz w:val="16"/>
              </w:rPr>
              <w:t>about 2.42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46</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611"/>
          </w:tcPr>
          <w:p>
            <w:pPr>
              <w:spacing w:after="0"/>
              <w:jc w:val="left"/>
            </w:pPr>
            <w:r>
              <w:rPr>
                <w:sz w:val="16"/>
              </w:rPr>
              <w:t>none modeled</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0.000971</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0.0971%</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3.04</w:t>
            </w:r>
          </w:p>
        </w:tc>
        <w:tc>
          <w:tcPr>
            <w:tcW w:type="dxa" w:w="1478"/>
          </w:tcPr>
          <w:p>
            <w:pPr>
              <w:spacing w:after="0"/>
              <w:jc w:val="left"/>
            </w:pPr>
            <w:r>
              <w:rPr>
                <w:sz w:val="16"/>
              </w:rPr>
              <w:t>events per year</w:t>
            </w:r>
          </w:p>
        </w:tc>
        <w:tc>
          <w:tcPr>
            <w:tcW w:type="dxa" w:w="1611"/>
          </w:tcPr>
          <w:p>
            <w:pPr>
              <w:spacing w:after="0"/>
              <w:jc w:val="left"/>
            </w:pPr>
            <w:r>
              <w:rPr>
                <w:sz w:val="16"/>
              </w:rPr>
              <w:t>about 3.04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115.7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2.63</w:t>
            </w:r>
          </w:p>
        </w:tc>
        <w:tc>
          <w:tcPr>
            <w:tcW w:type="dxa" w:w="1478"/>
          </w:tcPr>
          <w:p>
            <w:pPr>
              <w:spacing w:after="0"/>
              <w:jc w:val="left"/>
            </w:pPr>
            <w:r>
              <w:rPr>
                <w:sz w:val="16"/>
              </w:rPr>
              <w:t>event-days per year</w:t>
            </w:r>
          </w:p>
        </w:tc>
        <w:tc>
          <w:tcPr>
            <w:tcW w:type="dxa" w:w="1611"/>
          </w:tcPr>
          <w:p>
            <w:pPr>
              <w:spacing w:after="0"/>
              <w:jc w:val="left"/>
            </w:pPr>
            <w:r>
              <w:rPr>
                <w:sz w:val="16"/>
              </w:rPr>
              <w:t>about 2.63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38</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0.0118</w:t>
            </w:r>
          </w:p>
        </w:tc>
        <w:tc>
          <w:tcPr>
            <w:tcW w:type="dxa" w:w="1478"/>
          </w:tcPr>
          <w:p>
            <w:pPr>
              <w:spacing w:after="0"/>
              <w:jc w:val="left"/>
            </w:pPr>
            <w:r>
              <w:rPr>
                <w:sz w:val="16"/>
              </w:rPr>
              <w:t>events per year</w:t>
            </w:r>
          </w:p>
        </w:tc>
        <w:tc>
          <w:tcPr>
            <w:tcW w:type="dxa" w:w="1611"/>
          </w:tcPr>
          <w:p>
            <w:pPr>
              <w:spacing w:after="0"/>
              <w:jc w:val="left"/>
            </w:pPr>
            <w:r>
              <w:rPr>
                <w:sz w:val="16"/>
              </w:rPr>
              <w:t>about 1 in 85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6</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1.78</w:t>
            </w:r>
          </w:p>
        </w:tc>
        <w:tc>
          <w:tcPr>
            <w:tcW w:type="dxa" w:w="1478"/>
          </w:tcPr>
          <w:p>
            <w:pPr>
              <w:spacing w:after="0"/>
              <w:jc w:val="left"/>
            </w:pPr>
            <w:r>
              <w:rPr>
                <w:sz w:val="16"/>
              </w:rPr>
              <w:t>event-days per year</w:t>
            </w:r>
          </w:p>
        </w:tc>
        <w:tc>
          <w:tcPr>
            <w:tcW w:type="dxa" w:w="1611"/>
          </w:tcPr>
          <w:p>
            <w:pPr>
              <w:spacing w:after="0"/>
              <w:jc w:val="left"/>
            </w:pPr>
            <w:r>
              <w:rPr>
                <w:sz w:val="16"/>
              </w:rPr>
              <w:t>about 1.78 days per year</w:t>
            </w:r>
          </w:p>
        </w:tc>
        <w:tc>
          <w:tcPr>
            <w:tcW w:type="dxa" w:w="1037"/>
          </w:tcPr>
          <w:p>
            <w:pPr>
              <w:spacing w:after="0"/>
              <w:jc w:val="left"/>
            </w:pPr>
            <w:r>
              <w:rPr>
                <w:sz w:val="16"/>
              </w:rPr>
              <w:t>Likely</w:t>
            </w:r>
          </w:p>
        </w:tc>
        <w:tc>
          <w:tcPr>
            <w:tcW w:type="dxa" w:w="1767"/>
          </w:tcPr>
          <w:p>
            <w:pPr>
              <w:spacing w:after="0"/>
              <w:jc w:val="left"/>
            </w:pPr>
            <w:r>
              <w:rPr>
                <w:sz w:val="16"/>
              </w:rPr>
              <w:t>event-days in 4 of 30 years, 1996 to 2025 (13.3%)</w:t>
            </w:r>
          </w:p>
        </w:tc>
        <w:tc>
          <w:tcPr>
            <w:tcW w:type="dxa" w:w="1532"/>
          </w:tcPr>
          <w:p>
            <w:pPr>
              <w:spacing w:after="0"/>
              <w:jc w:val="right"/>
            </w:pPr>
            <w:r>
              <w:rPr>
                <w:sz w:val="16"/>
              </w:rPr>
              <w:t>120</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NRI gives about 1.78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0.393</w:t>
            </w:r>
          </w:p>
        </w:tc>
        <w:tc>
          <w:tcPr>
            <w:tcW w:type="dxa" w:w="1478"/>
          </w:tcPr>
          <w:p>
            <w:pPr>
              <w:spacing w:after="0"/>
              <w:jc w:val="left"/>
            </w:pPr>
            <w:r>
              <w:rPr>
                <w:sz w:val="16"/>
              </w:rPr>
              <w:t>event-days per year</w:t>
            </w:r>
          </w:p>
        </w:tc>
        <w:tc>
          <w:tcPr>
            <w:tcW w:type="dxa" w:w="1611"/>
          </w:tcPr>
          <w:p>
            <w:pPr>
              <w:spacing w:after="0"/>
              <w:jc w:val="left"/>
            </w:pPr>
            <w:r>
              <w:rPr>
                <w:sz w:val="16"/>
              </w:rPr>
              <w:t>about 0.393 days per year</w:t>
            </w:r>
          </w:p>
        </w:tc>
        <w:tc>
          <w:tcPr>
            <w:tcW w:type="dxa" w:w="1037"/>
          </w:tcPr>
          <w:p>
            <w:pPr>
              <w:spacing w:after="0"/>
              <w:jc w:val="left"/>
            </w:pPr>
            <w:r>
              <w:rPr>
                <w:sz w:val="16"/>
              </w:rPr>
              <w:t>Likely</w:t>
            </w:r>
          </w:p>
        </w:tc>
        <w:tc>
          <w:tcPr>
            <w:tcW w:type="dxa" w:w="1767"/>
          </w:tcPr>
          <w:p>
            <w:pPr>
              <w:spacing w:after="0"/>
              <w:jc w:val="left"/>
            </w:pPr>
            <w:r>
              <w:rPr>
                <w:sz w:val="16"/>
              </w:rPr>
              <w:t>event-days in 7 of 30 years, 1996 to 2025 (23.3%)</w:t>
            </w:r>
          </w:p>
        </w:tc>
        <w:tc>
          <w:tcPr>
            <w:tcW w:type="dxa" w:w="1532"/>
          </w:tcPr>
          <w:p>
            <w:pPr>
              <w:spacing w:after="0"/>
              <w:jc w:val="right"/>
            </w:pPr>
            <w:r>
              <w:rPr>
                <w:sz w:val="16"/>
              </w:rPr>
              <w:t>11</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0.18</w:t>
            </w:r>
          </w:p>
        </w:tc>
        <w:tc>
          <w:tcPr>
            <w:tcW w:type="dxa" w:w="1478"/>
          </w:tcPr>
          <w:p>
            <w:pPr>
              <w:spacing w:after="0"/>
              <w:jc w:val="left"/>
            </w:pPr>
            <w:r>
              <w:rPr>
                <w:sz w:val="16"/>
              </w:rPr>
              <w:t>events per year (modeled)</w:t>
            </w:r>
          </w:p>
        </w:tc>
        <w:tc>
          <w:tcPr>
            <w:tcW w:type="dxa" w:w="1611"/>
          </w:tcPr>
          <w:p>
            <w:pPr>
              <w:spacing w:after="0"/>
              <w:jc w:val="left"/>
            </w:pPr>
            <w:r>
              <w:rPr>
                <w:sz w:val="16"/>
              </w:rPr>
              <w:t>about 1 in 6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35.7</w:t>
            </w:r>
          </w:p>
        </w:tc>
        <w:tc>
          <w:tcPr>
            <w:tcW w:type="dxa" w:w="1478"/>
          </w:tcPr>
          <w:p>
            <w:pPr>
              <w:spacing w:after="0"/>
              <w:jc w:val="left"/>
            </w:pPr>
            <w:r>
              <w:rPr>
                <w:sz w:val="16"/>
              </w:rPr>
              <w:t>days per year with a strike</w:t>
            </w:r>
          </w:p>
        </w:tc>
        <w:tc>
          <w:tcPr>
            <w:tcW w:type="dxa" w:w="1611"/>
          </w:tcPr>
          <w:p>
            <w:pPr>
              <w:spacing w:after="0"/>
              <w:jc w:val="left"/>
            </w:pPr>
            <w:r>
              <w:rPr>
                <w:sz w:val="16"/>
              </w:rPr>
              <w:t>about 35.7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5.75</w:t>
            </w:r>
          </w:p>
        </w:tc>
        <w:tc>
          <w:tcPr>
            <w:tcW w:type="dxa" w:w="1478"/>
          </w:tcPr>
          <w:p>
            <w:pPr>
              <w:spacing w:after="0"/>
              <w:jc w:val="left"/>
            </w:pPr>
            <w:r>
              <w:rPr>
                <w:sz w:val="16"/>
              </w:rPr>
              <w:t>events per year</w:t>
            </w:r>
          </w:p>
        </w:tc>
        <w:tc>
          <w:tcPr>
            <w:tcW w:type="dxa" w:w="1611"/>
          </w:tcPr>
          <w:p>
            <w:pPr>
              <w:spacing w:after="0"/>
              <w:jc w:val="left"/>
            </w:pPr>
            <w:r>
              <w:rPr>
                <w:sz w:val="16"/>
              </w:rPr>
              <w:t>about 5.75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219</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0.372</w:t>
            </w:r>
          </w:p>
        </w:tc>
        <w:tc>
          <w:tcPr>
            <w:tcW w:type="dxa" w:w="1478"/>
          </w:tcPr>
          <w:p>
            <w:pPr>
              <w:spacing w:after="0"/>
              <w:jc w:val="left"/>
            </w:pPr>
            <w:r>
              <w:rPr>
                <w:sz w:val="16"/>
              </w:rPr>
              <w:t>events per year</w:t>
            </w:r>
          </w:p>
        </w:tc>
        <w:tc>
          <w:tcPr>
            <w:tcW w:type="dxa" w:w="1611"/>
          </w:tcPr>
          <w:p>
            <w:pPr>
              <w:spacing w:after="0"/>
              <w:jc w:val="left"/>
            </w:pPr>
            <w:r>
              <w:rPr>
                <w:sz w:val="16"/>
              </w:rPr>
              <w:t>about 1 in 3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0.0000196</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0.00196%</w:t>
            </w:r>
          </w:p>
        </w:tc>
        <w:tc>
          <w:tcPr>
            <w:tcW w:type="dxa" w:w="1037"/>
          </w:tcPr>
          <w:p>
            <w:pPr>
              <w:spacing w:after="0"/>
              <w:jc w:val="left"/>
            </w:pPr>
          </w:p>
        </w:tc>
        <w:tc>
          <w:tcPr>
            <w:tcW w:type="dxa" w:w="176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16.1</w:t>
            </w:r>
          </w:p>
        </w:tc>
        <w:tc>
          <w:tcPr>
            <w:tcW w:type="dxa" w:w="1478"/>
          </w:tcPr>
          <w:p>
            <w:pPr>
              <w:spacing w:after="0"/>
              <w:jc w:val="left"/>
            </w:pPr>
            <w:r>
              <w:rPr>
                <w:sz w:val="16"/>
              </w:rPr>
              <w:t>event-days per year</w:t>
            </w:r>
          </w:p>
        </w:tc>
        <w:tc>
          <w:tcPr>
            <w:tcW w:type="dxa" w:w="1611"/>
          </w:tcPr>
          <w:p>
            <w:pPr>
              <w:spacing w:after="0"/>
              <w:jc w:val="left"/>
            </w:pPr>
            <w:r>
              <w:rPr>
                <w:sz w:val="16"/>
              </w:rPr>
              <w:t>about 16.1 days per year</w:t>
            </w:r>
          </w:p>
        </w:tc>
        <w:tc>
          <w:tcPr>
            <w:tcW w:type="dxa" w:w="1037"/>
          </w:tcPr>
          <w:p>
            <w:pPr>
              <w:spacing w:after="0"/>
              <w:jc w:val="left"/>
            </w:pPr>
            <w:r>
              <w:rPr>
                <w:sz w:val="16"/>
              </w:rPr>
              <w:t>Likely</w:t>
            </w:r>
          </w:p>
        </w:tc>
        <w:tc>
          <w:tcPr>
            <w:tcW w:type="dxa" w:w="1767"/>
          </w:tcPr>
          <w:p>
            <w:pPr>
              <w:spacing w:after="0"/>
              <w:jc w:val="left"/>
            </w:pPr>
            <w:r>
              <w:rPr>
                <w:sz w:val="16"/>
              </w:rPr>
              <w:t>event-days in 23 of 30 years, 1996 to 2025 (76.7%)</w:t>
            </w:r>
          </w:p>
        </w:tc>
        <w:tc>
          <w:tcPr>
            <w:tcW w:type="dxa" w:w="1532"/>
          </w:tcPr>
          <w:p>
            <w:pPr>
              <w:spacing w:after="0"/>
              <w:jc w:val="right"/>
            </w:pPr>
            <w:r>
              <w:rPr>
                <w:sz w:val="16"/>
              </w:rPr>
              <w:t>306</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46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46</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46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46</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46 of 46</w:t>
            </w:r>
          </w:p>
        </w:tc>
        <w:tc>
          <w:tcPr>
            <w:tcW w:type="dxa" w:w="872"/>
          </w:tcPr>
          <w:p>
            <w:pPr>
              <w:spacing w:after="0"/>
              <w:jc w:val="right"/>
            </w:pPr>
            <w:r>
              <w:rPr>
                <w:sz w:val="16"/>
              </w:rPr>
              <w:t>35.5</w:t>
            </w:r>
          </w:p>
        </w:tc>
        <w:tc>
          <w:tcPr>
            <w:tcW w:type="dxa" w:w="680"/>
          </w:tcPr>
          <w:p>
            <w:pPr>
              <w:spacing w:after="0"/>
              <w:jc w:val="right"/>
            </w:pPr>
            <w:r>
              <w:rPr>
                <w:sz w:val="16"/>
              </w:rPr>
              <w:t>58.5</w:t>
            </w:r>
          </w:p>
        </w:tc>
        <w:tc>
          <w:tcPr>
            <w:tcW w:type="dxa" w:w="648"/>
          </w:tcPr>
          <w:p>
            <w:pPr>
              <w:spacing w:after="0"/>
              <w:jc w:val="right"/>
            </w:pPr>
            <w:r>
              <w:rPr>
                <w:sz w:val="16"/>
              </w:rPr>
              <w:t>73.9</w:t>
            </w:r>
          </w:p>
        </w:tc>
        <w:tc>
          <w:tcPr>
            <w:tcW w:type="dxa" w:w="3633"/>
          </w:tcPr>
          <w:p>
            <w:pPr>
              <w:spacing w:after="0"/>
              <w:jc w:val="left"/>
            </w:pPr>
            <w:r>
              <w:rPr>
                <w:sz w:val="16"/>
              </w:rPr>
              <w:t>Relatively Moderate 42, Relatively Low 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0 of 46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 Rating 46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46 of 46</w:t>
            </w:r>
          </w:p>
        </w:tc>
        <w:tc>
          <w:tcPr>
            <w:tcW w:type="dxa" w:w="872"/>
          </w:tcPr>
          <w:p>
            <w:pPr>
              <w:spacing w:after="0"/>
              <w:jc w:val="right"/>
            </w:pPr>
            <w:r>
              <w:rPr>
                <w:sz w:val="16"/>
              </w:rPr>
              <w:t>10.7</w:t>
            </w:r>
          </w:p>
        </w:tc>
        <w:tc>
          <w:tcPr>
            <w:tcW w:type="dxa" w:w="680"/>
          </w:tcPr>
          <w:p>
            <w:pPr>
              <w:spacing w:after="0"/>
              <w:jc w:val="right"/>
            </w:pPr>
            <w:r>
              <w:rPr>
                <w:sz w:val="16"/>
              </w:rPr>
              <w:t>34.0</w:t>
            </w:r>
          </w:p>
        </w:tc>
        <w:tc>
          <w:tcPr>
            <w:tcW w:type="dxa" w:w="648"/>
          </w:tcPr>
          <w:p>
            <w:pPr>
              <w:spacing w:after="0"/>
              <w:jc w:val="right"/>
            </w:pPr>
            <w:r>
              <w:rPr>
                <w:sz w:val="16"/>
              </w:rPr>
              <w:t>63.0</w:t>
            </w:r>
          </w:p>
        </w:tc>
        <w:tc>
          <w:tcPr>
            <w:tcW w:type="dxa" w:w="3633"/>
          </w:tcPr>
          <w:p>
            <w:pPr>
              <w:spacing w:after="0"/>
              <w:jc w:val="left"/>
            </w:pPr>
            <w:r>
              <w:rPr>
                <w:sz w:val="16"/>
              </w:rPr>
              <w:t>Relatively Low 14, Very Low 32</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46 of 46</w:t>
            </w:r>
          </w:p>
        </w:tc>
        <w:tc>
          <w:tcPr>
            <w:tcW w:type="dxa" w:w="872"/>
          </w:tcPr>
          <w:p>
            <w:pPr>
              <w:spacing w:after="0"/>
              <w:jc w:val="right"/>
            </w:pPr>
            <w:r>
              <w:rPr>
                <w:sz w:val="16"/>
              </w:rPr>
              <w:t>47.8</w:t>
            </w:r>
          </w:p>
        </w:tc>
        <w:tc>
          <w:tcPr>
            <w:tcW w:type="dxa" w:w="680"/>
          </w:tcPr>
          <w:p>
            <w:pPr>
              <w:spacing w:after="0"/>
              <w:jc w:val="right"/>
            </w:pPr>
            <w:r>
              <w:rPr>
                <w:sz w:val="16"/>
              </w:rPr>
              <w:t>76.6</w:t>
            </w:r>
          </w:p>
        </w:tc>
        <w:tc>
          <w:tcPr>
            <w:tcW w:type="dxa" w:w="648"/>
          </w:tcPr>
          <w:p>
            <w:pPr>
              <w:spacing w:after="0"/>
              <w:jc w:val="right"/>
            </w:pPr>
            <w:r>
              <w:rPr>
                <w:sz w:val="16"/>
              </w:rPr>
              <w:t>88.8</w:t>
            </w:r>
          </w:p>
        </w:tc>
        <w:tc>
          <w:tcPr>
            <w:tcW w:type="dxa" w:w="3633"/>
          </w:tcPr>
          <w:p>
            <w:pPr>
              <w:spacing w:after="0"/>
              <w:jc w:val="left"/>
            </w:pPr>
            <w:r>
              <w:rPr>
                <w:sz w:val="16"/>
              </w:rPr>
              <w:t>Relatively High 1, Relatively Moderate 40, Relatively Low 5</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46 of 46</w:t>
            </w:r>
          </w:p>
        </w:tc>
        <w:tc>
          <w:tcPr>
            <w:tcW w:type="dxa" w:w="872"/>
          </w:tcPr>
          <w:p>
            <w:pPr>
              <w:spacing w:after="0"/>
              <w:jc w:val="right"/>
            </w:pPr>
            <w:r>
              <w:rPr>
                <w:sz w:val="16"/>
              </w:rPr>
              <w:t>5.1</w:t>
            </w:r>
          </w:p>
        </w:tc>
        <w:tc>
          <w:tcPr>
            <w:tcW w:type="dxa" w:w="680"/>
          </w:tcPr>
          <w:p>
            <w:pPr>
              <w:spacing w:after="0"/>
              <w:jc w:val="right"/>
            </w:pPr>
            <w:r>
              <w:rPr>
                <w:sz w:val="16"/>
              </w:rPr>
              <w:t>15.1</w:t>
            </w:r>
          </w:p>
        </w:tc>
        <w:tc>
          <w:tcPr>
            <w:tcW w:type="dxa" w:w="648"/>
          </w:tcPr>
          <w:p>
            <w:pPr>
              <w:spacing w:after="0"/>
              <w:jc w:val="right"/>
            </w:pPr>
            <w:r>
              <w:rPr>
                <w:sz w:val="16"/>
              </w:rPr>
              <w:t>30.3</w:t>
            </w:r>
          </w:p>
        </w:tc>
        <w:tc>
          <w:tcPr>
            <w:tcW w:type="dxa" w:w="3633"/>
          </w:tcPr>
          <w:p>
            <w:pPr>
              <w:spacing w:after="0"/>
              <w:jc w:val="left"/>
            </w:pPr>
            <w:r>
              <w:rPr>
                <w:sz w:val="16"/>
              </w:rPr>
              <w:t>Relatively Low 16, Very Low 30</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46 of 46</w:t>
            </w:r>
          </w:p>
        </w:tc>
        <w:tc>
          <w:tcPr>
            <w:tcW w:type="dxa" w:w="872"/>
          </w:tcPr>
          <w:p>
            <w:pPr>
              <w:spacing w:after="0"/>
              <w:jc w:val="right"/>
            </w:pPr>
            <w:r>
              <w:rPr>
                <w:sz w:val="16"/>
              </w:rPr>
              <w:t>20.0</w:t>
            </w:r>
          </w:p>
        </w:tc>
        <w:tc>
          <w:tcPr>
            <w:tcW w:type="dxa" w:w="680"/>
          </w:tcPr>
          <w:p>
            <w:pPr>
              <w:spacing w:after="0"/>
              <w:jc w:val="right"/>
            </w:pPr>
            <w:r>
              <w:rPr>
                <w:sz w:val="16"/>
              </w:rPr>
              <w:t>30.7</w:t>
            </w:r>
          </w:p>
        </w:tc>
        <w:tc>
          <w:tcPr>
            <w:tcW w:type="dxa" w:w="648"/>
          </w:tcPr>
          <w:p>
            <w:pPr>
              <w:spacing w:after="0"/>
              <w:jc w:val="right"/>
            </w:pPr>
            <w:r>
              <w:rPr>
                <w:sz w:val="16"/>
              </w:rPr>
              <w:t>37.1</w:t>
            </w:r>
          </w:p>
        </w:tc>
        <w:tc>
          <w:tcPr>
            <w:tcW w:type="dxa" w:w="3633"/>
          </w:tcPr>
          <w:p>
            <w:pPr>
              <w:spacing w:after="0"/>
              <w:jc w:val="left"/>
            </w:pPr>
            <w:r>
              <w:rPr>
                <w:sz w:val="16"/>
              </w:rPr>
              <w:t>Very Low 46</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46 of 46</w:t>
            </w:r>
          </w:p>
        </w:tc>
        <w:tc>
          <w:tcPr>
            <w:tcW w:type="dxa" w:w="872"/>
          </w:tcPr>
          <w:p>
            <w:pPr>
              <w:spacing w:after="0"/>
              <w:jc w:val="right"/>
            </w:pPr>
            <w:r>
              <w:rPr>
                <w:sz w:val="16"/>
              </w:rPr>
              <w:t>22.0</w:t>
            </w:r>
          </w:p>
        </w:tc>
        <w:tc>
          <w:tcPr>
            <w:tcW w:type="dxa" w:w="680"/>
          </w:tcPr>
          <w:p>
            <w:pPr>
              <w:spacing w:after="0"/>
              <w:jc w:val="right"/>
            </w:pPr>
            <w:r>
              <w:rPr>
                <w:sz w:val="16"/>
              </w:rPr>
              <w:t>61.0</w:t>
            </w:r>
          </w:p>
        </w:tc>
        <w:tc>
          <w:tcPr>
            <w:tcW w:type="dxa" w:w="648"/>
          </w:tcPr>
          <w:p>
            <w:pPr>
              <w:spacing w:after="0"/>
              <w:jc w:val="right"/>
            </w:pPr>
            <w:r>
              <w:rPr>
                <w:sz w:val="16"/>
              </w:rPr>
              <w:t>82.7</w:t>
            </w:r>
          </w:p>
        </w:tc>
        <w:tc>
          <w:tcPr>
            <w:tcW w:type="dxa" w:w="3633"/>
          </w:tcPr>
          <w:p>
            <w:pPr>
              <w:spacing w:after="0"/>
              <w:jc w:val="left"/>
            </w:pPr>
            <w:r>
              <w:rPr>
                <w:sz w:val="16"/>
              </w:rPr>
              <w:t>Relatively Moderate 11, Relatively Low 33, Very Low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46 of 46</w:t>
            </w:r>
          </w:p>
        </w:tc>
        <w:tc>
          <w:tcPr>
            <w:tcW w:type="dxa" w:w="872"/>
          </w:tcPr>
          <w:p>
            <w:pPr>
              <w:spacing w:after="0"/>
              <w:jc w:val="right"/>
            </w:pPr>
            <w:r>
              <w:rPr>
                <w:sz w:val="16"/>
              </w:rPr>
              <w:t>1.7</w:t>
            </w:r>
          </w:p>
        </w:tc>
        <w:tc>
          <w:tcPr>
            <w:tcW w:type="dxa" w:w="680"/>
          </w:tcPr>
          <w:p>
            <w:pPr>
              <w:spacing w:after="0"/>
              <w:jc w:val="right"/>
            </w:pPr>
            <w:r>
              <w:rPr>
                <w:sz w:val="16"/>
              </w:rPr>
              <w:t>30.2</w:t>
            </w:r>
          </w:p>
        </w:tc>
        <w:tc>
          <w:tcPr>
            <w:tcW w:type="dxa" w:w="648"/>
          </w:tcPr>
          <w:p>
            <w:pPr>
              <w:spacing w:after="0"/>
              <w:jc w:val="right"/>
            </w:pPr>
            <w:r>
              <w:rPr>
                <w:sz w:val="16"/>
              </w:rPr>
              <w:t>78.6</w:t>
            </w:r>
          </w:p>
        </w:tc>
        <w:tc>
          <w:tcPr>
            <w:tcW w:type="dxa" w:w="3633"/>
          </w:tcPr>
          <w:p>
            <w:pPr>
              <w:spacing w:after="0"/>
              <w:jc w:val="left"/>
            </w:pPr>
            <w:r>
              <w:rPr>
                <w:sz w:val="16"/>
              </w:rPr>
              <w:t>Relatively Moderate 5, Relatively Low 30, Very Low 11</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46 of 46</w:t>
            </w:r>
          </w:p>
        </w:tc>
        <w:tc>
          <w:tcPr>
            <w:tcW w:type="dxa" w:w="872"/>
          </w:tcPr>
          <w:p>
            <w:pPr>
              <w:spacing w:after="0"/>
              <w:jc w:val="right"/>
            </w:pPr>
            <w:r>
              <w:rPr>
                <w:sz w:val="16"/>
              </w:rPr>
              <w:t>21.2</w:t>
            </w:r>
          </w:p>
        </w:tc>
        <w:tc>
          <w:tcPr>
            <w:tcW w:type="dxa" w:w="680"/>
          </w:tcPr>
          <w:p>
            <w:pPr>
              <w:spacing w:after="0"/>
              <w:jc w:val="right"/>
            </w:pPr>
            <w:r>
              <w:rPr>
                <w:sz w:val="16"/>
              </w:rPr>
              <w:t>67.7</w:t>
            </w:r>
          </w:p>
        </w:tc>
        <w:tc>
          <w:tcPr>
            <w:tcW w:type="dxa" w:w="648"/>
          </w:tcPr>
          <w:p>
            <w:pPr>
              <w:spacing w:after="0"/>
              <w:jc w:val="right"/>
            </w:pPr>
            <w:r>
              <w:rPr>
                <w:sz w:val="16"/>
              </w:rPr>
              <w:t>89.7</w:t>
            </w:r>
          </w:p>
        </w:tc>
        <w:tc>
          <w:tcPr>
            <w:tcW w:type="dxa" w:w="3633"/>
          </w:tcPr>
          <w:p>
            <w:pPr>
              <w:spacing w:after="0"/>
              <w:jc w:val="left"/>
            </w:pPr>
            <w:r>
              <w:rPr>
                <w:sz w:val="16"/>
              </w:rPr>
              <w:t>Relatively Low 11, Very Low 35</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46 of 46</w:t>
            </w:r>
          </w:p>
        </w:tc>
        <w:tc>
          <w:tcPr>
            <w:tcW w:type="dxa" w:w="872"/>
          </w:tcPr>
          <w:p>
            <w:pPr>
              <w:spacing w:after="0"/>
              <w:jc w:val="right"/>
            </w:pPr>
            <w:r>
              <w:rPr>
                <w:sz w:val="16"/>
              </w:rPr>
              <w:t>15.3</w:t>
            </w:r>
          </w:p>
        </w:tc>
        <w:tc>
          <w:tcPr>
            <w:tcW w:type="dxa" w:w="680"/>
          </w:tcPr>
          <w:p>
            <w:pPr>
              <w:spacing w:after="0"/>
              <w:jc w:val="right"/>
            </w:pPr>
            <w:r>
              <w:rPr>
                <w:sz w:val="16"/>
              </w:rPr>
              <w:t>33.8</w:t>
            </w:r>
          </w:p>
        </w:tc>
        <w:tc>
          <w:tcPr>
            <w:tcW w:type="dxa" w:w="648"/>
          </w:tcPr>
          <w:p>
            <w:pPr>
              <w:spacing w:after="0"/>
              <w:jc w:val="right"/>
            </w:pPr>
            <w:r>
              <w:rPr>
                <w:sz w:val="16"/>
              </w:rPr>
              <w:t>50.9</w:t>
            </w:r>
          </w:p>
        </w:tc>
        <w:tc>
          <w:tcPr>
            <w:tcW w:type="dxa" w:w="3633"/>
          </w:tcPr>
          <w:p>
            <w:pPr>
              <w:spacing w:after="0"/>
              <w:jc w:val="left"/>
            </w:pPr>
            <w:r>
              <w:rPr>
                <w:sz w:val="16"/>
              </w:rPr>
              <w:t>Relatively Moderate 1, Relatively Low 44, Very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46 of 46</w:t>
            </w:r>
          </w:p>
        </w:tc>
        <w:tc>
          <w:tcPr>
            <w:tcW w:type="dxa" w:w="872"/>
          </w:tcPr>
          <w:p>
            <w:pPr>
              <w:spacing w:after="0"/>
              <w:jc w:val="right"/>
            </w:pPr>
            <w:r>
              <w:rPr>
                <w:sz w:val="16"/>
              </w:rPr>
              <w:t>42.9</w:t>
            </w:r>
          </w:p>
        </w:tc>
        <w:tc>
          <w:tcPr>
            <w:tcW w:type="dxa" w:w="680"/>
          </w:tcPr>
          <w:p>
            <w:pPr>
              <w:spacing w:after="0"/>
              <w:jc w:val="right"/>
            </w:pPr>
            <w:r>
              <w:rPr>
                <w:sz w:val="16"/>
              </w:rPr>
              <w:t>74.2</w:t>
            </w:r>
          </w:p>
        </w:tc>
        <w:tc>
          <w:tcPr>
            <w:tcW w:type="dxa" w:w="648"/>
          </w:tcPr>
          <w:p>
            <w:pPr>
              <w:spacing w:after="0"/>
              <w:jc w:val="right"/>
            </w:pPr>
            <w:r>
              <w:rPr>
                <w:sz w:val="16"/>
              </w:rPr>
              <w:t>89.8</w:t>
            </w:r>
          </w:p>
        </w:tc>
        <w:tc>
          <w:tcPr>
            <w:tcW w:type="dxa" w:w="3633"/>
          </w:tcPr>
          <w:p>
            <w:pPr>
              <w:spacing w:after="0"/>
              <w:jc w:val="left"/>
            </w:pPr>
            <w:r>
              <w:rPr>
                <w:sz w:val="16"/>
              </w:rPr>
              <w:t>Relatively High 8, Relatively Moderate 33, Relatively Low 5</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46 of 46</w:t>
            </w:r>
          </w:p>
        </w:tc>
        <w:tc>
          <w:tcPr>
            <w:tcW w:type="dxa" w:w="872"/>
          </w:tcPr>
          <w:p>
            <w:pPr>
              <w:spacing w:after="0"/>
              <w:jc w:val="right"/>
            </w:pPr>
            <w:r>
              <w:rPr>
                <w:sz w:val="16"/>
              </w:rPr>
              <w:t>55.6</w:t>
            </w:r>
          </w:p>
        </w:tc>
        <w:tc>
          <w:tcPr>
            <w:tcW w:type="dxa" w:w="680"/>
          </w:tcPr>
          <w:p>
            <w:pPr>
              <w:spacing w:after="0"/>
              <w:jc w:val="right"/>
            </w:pPr>
            <w:r>
              <w:rPr>
                <w:sz w:val="16"/>
              </w:rPr>
              <w:t>75.9</w:t>
            </w:r>
          </w:p>
        </w:tc>
        <w:tc>
          <w:tcPr>
            <w:tcW w:type="dxa" w:w="648"/>
          </w:tcPr>
          <w:p>
            <w:pPr>
              <w:spacing w:after="0"/>
              <w:jc w:val="right"/>
            </w:pPr>
            <w:r>
              <w:rPr>
                <w:sz w:val="16"/>
              </w:rPr>
              <w:t>92.6</w:t>
            </w:r>
          </w:p>
        </w:tc>
        <w:tc>
          <w:tcPr>
            <w:tcW w:type="dxa" w:w="3633"/>
          </w:tcPr>
          <w:p>
            <w:pPr>
              <w:spacing w:after="0"/>
              <w:jc w:val="left"/>
            </w:pPr>
            <w:r>
              <w:rPr>
                <w:sz w:val="16"/>
              </w:rPr>
              <w:t>Relatively High 28, Relatively Moderate 18</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46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46</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46</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46</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43 of 46</w:t>
            </w:r>
          </w:p>
        </w:tc>
        <w:tc>
          <w:tcPr>
            <w:tcW w:type="dxa" w:w="872"/>
          </w:tcPr>
          <w:p>
            <w:pPr>
              <w:spacing w:after="0"/>
              <w:jc w:val="right"/>
            </w:pPr>
            <w:r>
              <w:rPr>
                <w:sz w:val="16"/>
              </w:rPr>
              <w:t>21.9</w:t>
            </w:r>
          </w:p>
        </w:tc>
        <w:tc>
          <w:tcPr>
            <w:tcW w:type="dxa" w:w="680"/>
          </w:tcPr>
          <w:p>
            <w:pPr>
              <w:spacing w:after="0"/>
              <w:jc w:val="right"/>
            </w:pPr>
            <w:r>
              <w:rPr>
                <w:sz w:val="16"/>
              </w:rPr>
              <w:t>55.7</w:t>
            </w:r>
          </w:p>
        </w:tc>
        <w:tc>
          <w:tcPr>
            <w:tcW w:type="dxa" w:w="648"/>
          </w:tcPr>
          <w:p>
            <w:pPr>
              <w:spacing w:after="0"/>
              <w:jc w:val="right"/>
            </w:pPr>
            <w:r>
              <w:rPr>
                <w:sz w:val="16"/>
              </w:rPr>
              <w:t>67.3</w:t>
            </w:r>
          </w:p>
        </w:tc>
        <w:tc>
          <w:tcPr>
            <w:tcW w:type="dxa" w:w="3633"/>
          </w:tcPr>
          <w:p>
            <w:pPr>
              <w:spacing w:after="0"/>
              <w:jc w:val="left"/>
            </w:pPr>
            <w:r>
              <w:rPr>
                <w:sz w:val="16"/>
              </w:rPr>
              <w:t>Very Low 43, No Rating 3</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46 of 46</w:t>
            </w:r>
          </w:p>
        </w:tc>
        <w:tc>
          <w:tcPr>
            <w:tcW w:type="dxa" w:w="872"/>
          </w:tcPr>
          <w:p>
            <w:pPr>
              <w:spacing w:after="0"/>
              <w:jc w:val="right"/>
            </w:pPr>
            <w:r>
              <w:rPr>
                <w:sz w:val="16"/>
              </w:rPr>
              <w:t>33.4</w:t>
            </w:r>
          </w:p>
        </w:tc>
        <w:tc>
          <w:tcPr>
            <w:tcW w:type="dxa" w:w="680"/>
          </w:tcPr>
          <w:p>
            <w:pPr>
              <w:spacing w:after="0"/>
              <w:jc w:val="right"/>
            </w:pPr>
            <w:r>
              <w:rPr>
                <w:sz w:val="16"/>
              </w:rPr>
              <w:t>52.0</w:t>
            </w:r>
          </w:p>
        </w:tc>
        <w:tc>
          <w:tcPr>
            <w:tcW w:type="dxa" w:w="648"/>
          </w:tcPr>
          <w:p>
            <w:pPr>
              <w:spacing w:after="0"/>
              <w:jc w:val="right"/>
            </w:pPr>
            <w:r>
              <w:rPr>
                <w:sz w:val="16"/>
              </w:rPr>
              <w:t>67.5</w:t>
            </w:r>
          </w:p>
        </w:tc>
        <w:tc>
          <w:tcPr>
            <w:tcW w:type="dxa" w:w="3633"/>
          </w:tcPr>
          <w:p>
            <w:pPr>
              <w:spacing w:after="0"/>
              <w:jc w:val="left"/>
            </w:pPr>
            <w:r>
              <w:rPr>
                <w:sz w:val="16"/>
              </w:rPr>
              <w:t>Relatively Moderate 35, Relatively Low 11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70"/>
        <w:gridCol w:w="1014"/>
        <w:gridCol w:w="2703"/>
        <w:gridCol w:w="2492"/>
        <w:gridCol w:w="1753"/>
        <w:gridCol w:w="2175"/>
        <w:gridCol w:w="1906"/>
      </w:tblGrid>
      <w:tr>
        <w:trPr>
          <w:cantSplit/>
          <w:tblHeader/>
        </w:trPr>
        <w:tc>
          <w:tcPr>
            <w:tcW w:type="dxa" w:w="2070"/>
            <w:shd w:val="clear" w:color="auto" w:fill="E8E8E8"/>
          </w:tcPr>
          <w:p>
            <w:pPr>
              <w:spacing w:after="0"/>
              <w:jc w:val="left"/>
            </w:pPr>
            <w:r>
              <w:rPr>
                <w:b/>
                <w:sz w:val="16"/>
              </w:rPr>
              <w:t>Member</w:t>
            </w:r>
          </w:p>
        </w:tc>
        <w:tc>
          <w:tcPr>
            <w:tcW w:type="dxa" w:w="1014"/>
            <w:shd w:val="clear" w:color="auto" w:fill="E8E8E8"/>
          </w:tcPr>
          <w:p>
            <w:pPr>
              <w:spacing w:after="0"/>
              <w:jc w:val="left"/>
            </w:pPr>
            <w:r>
              <w:rPr>
                <w:b/>
                <w:sz w:val="16"/>
              </w:rPr>
              <w:t>Type</w:t>
            </w:r>
          </w:p>
        </w:tc>
        <w:tc>
          <w:tcPr>
            <w:tcW w:type="dxa" w:w="2703"/>
            <w:shd w:val="clear" w:color="auto" w:fill="E8E8E8"/>
          </w:tcPr>
          <w:p>
            <w:pPr>
              <w:spacing w:after="0"/>
              <w:jc w:val="left"/>
            </w:pPr>
            <w:r>
              <w:rPr>
                <w:b/>
                <w:sz w:val="16"/>
              </w:rPr>
              <w:t>Plan status</w:t>
            </w:r>
          </w:p>
        </w:tc>
        <w:tc>
          <w:tcPr>
            <w:tcW w:type="dxa" w:w="24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7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06"/>
            <w:shd w:val="clear" w:color="auto" w:fill="E8E8E8"/>
          </w:tcPr>
          <w:p>
            <w:pPr>
              <w:spacing w:after="0"/>
              <w:jc w:val="left"/>
            </w:pPr>
            <w:r>
              <w:rPr>
                <w:b/>
                <w:sz w:val="16"/>
              </w:rPr>
              <w:t>Notes</w:t>
            </w:r>
          </w:p>
        </w:tc>
      </w:tr>
      <w:tr>
        <w:trPr>
          <w:cantSplit/>
        </w:trPr>
        <w:tc>
          <w:tcPr>
            <w:tcW w:type="dxa" w:w="2070"/>
          </w:tcPr>
          <w:p>
            <w:pPr>
              <w:spacing w:after="0"/>
              <w:jc w:val="left"/>
            </w:pPr>
            <w:r>
              <w:rPr>
                <w:sz w:val="16"/>
              </w:rPr>
              <w:t>Jackson County</w:t>
            </w:r>
          </w:p>
        </w:tc>
        <w:tc>
          <w:tcPr>
            <w:tcW w:type="dxa" w:w="1014"/>
          </w:tcPr>
          <w:p>
            <w:pPr>
              <w:spacing w:after="0"/>
              <w:jc w:val="left"/>
            </w:pPr>
            <w:r>
              <w:rPr>
                <w:sz w:val="16"/>
              </w:rPr>
              <w:t>County</w:t>
            </w:r>
          </w:p>
        </w:tc>
        <w:tc>
          <w:tcPr>
            <w:tcW w:type="dxa" w:w="2703"/>
          </w:tcPr>
          <w:p>
            <w:pPr>
              <w:spacing w:after="0"/>
              <w:jc w:val="left"/>
            </w:pPr>
            <w:r>
              <w:rPr>
                <w:sz w:val="16"/>
              </w:rPr>
              <w:t>Approved, expires 2027-10-04</w:t>
            </w:r>
          </w:p>
        </w:tc>
        <w:tc>
          <w:tcPr>
            <w:tcW w:type="dxa" w:w="2492"/>
          </w:tcPr>
          <w:p>
            <w:pPr>
              <w:spacing w:after="0"/>
              <w:jc w:val="right"/>
            </w:pPr>
          </w:p>
        </w:tc>
        <w:tc>
          <w:tcPr>
            <w:tcW w:type="dxa" w:w="1753"/>
          </w:tcPr>
          <w:p>
            <w:pPr>
              <w:spacing w:after="0"/>
              <w:jc w:val="right"/>
            </w:pPr>
            <w:r>
              <w:rPr>
                <w:sz w:val="16"/>
              </w:rPr>
              <w:t>$24,277.59</w:t>
            </w:r>
          </w:p>
        </w:tc>
        <w:tc>
          <w:tcPr>
            <w:tcW w:type="dxa" w:w="2175"/>
          </w:tcPr>
          <w:p>
            <w:pPr>
              <w:spacing w:after="0"/>
              <w:jc w:val="right"/>
            </w:pPr>
            <w:r>
              <w:rPr>
                <w:sz w:val="16"/>
              </w:rPr>
              <w:t>0; 0</w:t>
            </w:r>
          </w:p>
        </w:tc>
        <w:tc>
          <w:tcPr>
            <w:tcW w:type="dxa" w:w="1906"/>
          </w:tcPr>
          <w:p>
            <w:pPr>
              <w:spacing w:after="0"/>
              <w:jc w:val="left"/>
            </w:pPr>
            <w:r>
              <w:rPr>
                <w:sz w:val="16"/>
              </w:rPr>
              <w:t>No NFIP community ID on this member's plan row.</w:t>
            </w:r>
          </w:p>
        </w:tc>
      </w:tr>
      <w:tr>
        <w:trPr>
          <w:cantSplit/>
        </w:trPr>
        <w:tc>
          <w:tcPr>
            <w:tcW w:type="dxa" w:w="2070"/>
          </w:tcPr>
          <w:p>
            <w:pPr>
              <w:spacing w:after="0"/>
              <w:jc w:val="left"/>
            </w:pPr>
            <w:r>
              <w:rPr>
                <w:sz w:val="16"/>
              </w:rPr>
              <w:t>Brooklyn village</w:t>
            </w:r>
          </w:p>
        </w:tc>
        <w:tc>
          <w:tcPr>
            <w:tcW w:type="dxa" w:w="1014"/>
          </w:tcPr>
          <w:p>
            <w:pPr>
              <w:spacing w:after="0"/>
              <w:jc w:val="left"/>
            </w:pPr>
            <w:r>
              <w:rPr>
                <w:sz w:val="16"/>
              </w:rPr>
              <w:t>Village</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$5,988.35</w:t>
            </w:r>
          </w:p>
        </w:tc>
        <w:tc>
          <w:tcPr>
            <w:tcW w:type="dxa" w:w="2175"/>
          </w:tcPr>
          <w:p>
            <w:pPr>
              <w:spacing w:after="0"/>
              <w:jc w:val="right"/>
            </w:pPr>
            <w:r>
              <w:rPr>
                <w:sz w:val="16"/>
              </w:rPr>
              <w:t>8; 0</w:t>
            </w:r>
          </w:p>
        </w:tc>
        <w:tc>
          <w:tcPr>
            <w:tcW w:type="dxa" w:w="1906"/>
          </w:tcPr>
          <w:p>
            <w:pPr>
              <w:spacing w:after="0"/>
              <w:jc w:val="left"/>
            </w:pPr>
          </w:p>
        </w:tc>
      </w:tr>
      <w:tr>
        <w:trPr>
          <w:cantSplit/>
        </w:trPr>
        <w:tc>
          <w:tcPr>
            <w:tcW w:type="dxa" w:w="2070"/>
          </w:tcPr>
          <w:p>
            <w:pPr>
              <w:spacing w:after="0"/>
              <w:jc w:val="left"/>
            </w:pPr>
            <w:r>
              <w:rPr>
                <w:sz w:val="16"/>
              </w:rPr>
              <w:t>Concord village</w:t>
            </w:r>
          </w:p>
        </w:tc>
        <w:tc>
          <w:tcPr>
            <w:tcW w:type="dxa" w:w="1014"/>
          </w:tcPr>
          <w:p>
            <w:pPr>
              <w:spacing w:after="0"/>
              <w:jc w:val="left"/>
            </w:pPr>
            <w:r>
              <w:rPr>
                <w:sz w:val="16"/>
              </w:rPr>
              <w:t>Village</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6; 0</w:t>
            </w:r>
          </w:p>
        </w:tc>
        <w:tc>
          <w:tcPr>
            <w:tcW w:type="dxa" w:w="1906"/>
          </w:tcPr>
          <w:p>
            <w:pPr>
              <w:spacing w:after="0"/>
              <w:jc w:val="left"/>
            </w:pPr>
          </w:p>
        </w:tc>
      </w:tr>
      <w:tr>
        <w:trPr>
          <w:cantSplit/>
        </w:trPr>
        <w:tc>
          <w:tcPr>
            <w:tcW w:type="dxa" w:w="2070"/>
          </w:tcPr>
          <w:p>
            <w:pPr>
              <w:spacing w:after="0"/>
              <w:jc w:val="left"/>
            </w:pPr>
            <w:r>
              <w:rPr>
                <w:sz w:val="16"/>
              </w:rPr>
              <w:t>Hanover village</w:t>
            </w:r>
          </w:p>
        </w:tc>
        <w:tc>
          <w:tcPr>
            <w:tcW w:type="dxa" w:w="1014"/>
          </w:tcPr>
          <w:p>
            <w:pPr>
              <w:spacing w:after="0"/>
              <w:jc w:val="left"/>
            </w:pPr>
            <w:r>
              <w:rPr>
                <w:sz w:val="16"/>
              </w:rPr>
              <w:t>Village</w:t>
            </w:r>
          </w:p>
        </w:tc>
        <w:tc>
          <w:tcPr>
            <w:tcW w:type="dxa" w:w="2703"/>
          </w:tcPr>
          <w:p>
            <w:pPr>
              <w:spacing w:after="0"/>
              <w:jc w:val="left"/>
            </w:pPr>
            <w:r>
              <w:rPr>
                <w:sz w:val="16"/>
              </w:rPr>
              <w:t>Plan 106305 approved 2022-10-05, pending adoption here; not yet eligible</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8; no approved plan</w:t>
            </w:r>
          </w:p>
        </w:tc>
        <w:tc>
          <w:tcPr>
            <w:tcW w:type="dxa" w:w="1906"/>
          </w:tcPr>
          <w:p>
            <w:pPr>
              <w:spacing w:after="0"/>
              <w:jc w:val="left"/>
            </w:pPr>
          </w:p>
        </w:tc>
      </w:tr>
      <w:tr>
        <w:trPr>
          <w:cantSplit/>
        </w:trPr>
        <w:tc>
          <w:tcPr>
            <w:tcW w:type="dxa" w:w="2070"/>
          </w:tcPr>
          <w:p>
            <w:pPr>
              <w:spacing w:after="0"/>
              <w:jc w:val="left"/>
            </w:pPr>
            <w:r>
              <w:rPr>
                <w:sz w:val="16"/>
              </w:rPr>
              <w:t>Jackson city</w:t>
            </w:r>
          </w:p>
        </w:tc>
        <w:tc>
          <w:tcPr>
            <w:tcW w:type="dxa" w:w="1014"/>
          </w:tcPr>
          <w:p>
            <w:pPr>
              <w:spacing w:after="0"/>
              <w:jc w:val="left"/>
            </w:pPr>
            <w:r>
              <w:rPr>
                <w:sz w:val="16"/>
              </w:rPr>
              <w:t>City</w:t>
            </w:r>
          </w:p>
        </w:tc>
        <w:tc>
          <w:tcPr>
            <w:tcW w:type="dxa" w:w="2703"/>
          </w:tcPr>
          <w:p>
            <w:pPr>
              <w:spacing w:after="0"/>
              <w:jc w:val="left"/>
            </w:pPr>
            <w:r>
              <w:rPr>
                <w:sz w:val="16"/>
              </w:rPr>
              <w:t>Plan 106305 approved 2022-10-05, pending adoption here; not yet eligible</w:t>
            </w:r>
          </w:p>
        </w:tc>
        <w:tc>
          <w:tcPr>
            <w:tcW w:type="dxa" w:w="2492"/>
          </w:tcPr>
          <w:p>
            <w:pPr>
              <w:spacing w:after="0"/>
              <w:jc w:val="right"/>
            </w:pPr>
            <w:r>
              <w:rPr>
                <w:sz w:val="16"/>
              </w:rPr>
              <w:t>FMA RL 0, SRL 0; any 2</w:t>
            </w:r>
          </w:p>
        </w:tc>
        <w:tc>
          <w:tcPr>
            <w:tcW w:type="dxa" w:w="1753"/>
          </w:tcPr>
          <w:p>
            <w:pPr>
              <w:spacing w:after="0"/>
              <w:jc w:val="right"/>
            </w:pPr>
            <w:r>
              <w:rPr>
                <w:sz w:val="16"/>
              </w:rPr>
              <w:t>$54,440.03</w:t>
            </w:r>
          </w:p>
        </w:tc>
        <w:tc>
          <w:tcPr>
            <w:tcW w:type="dxa" w:w="2175"/>
          </w:tcPr>
          <w:p>
            <w:pPr>
              <w:spacing w:after="0"/>
              <w:jc w:val="right"/>
            </w:pPr>
            <w:r>
              <w:rPr>
                <w:sz w:val="16"/>
              </w:rPr>
              <w:t>36; no approved plan</w:t>
            </w:r>
          </w:p>
        </w:tc>
        <w:tc>
          <w:tcPr>
            <w:tcW w:type="dxa" w:w="1906"/>
          </w:tcPr>
          <w:p>
            <w:pPr>
              <w:spacing w:after="0"/>
              <w:jc w:val="left"/>
            </w:pPr>
          </w:p>
        </w:tc>
      </w:tr>
      <w:tr>
        <w:trPr>
          <w:cantSplit/>
        </w:trPr>
        <w:tc>
          <w:tcPr>
            <w:tcW w:type="dxa" w:w="2070"/>
          </w:tcPr>
          <w:p>
            <w:pPr>
              <w:spacing w:after="0"/>
              <w:jc w:val="left"/>
            </w:pPr>
            <w:r>
              <w:rPr>
                <w:sz w:val="16"/>
              </w:rPr>
              <w:t>Parma village</w:t>
            </w:r>
          </w:p>
        </w:tc>
        <w:tc>
          <w:tcPr>
            <w:tcW w:type="dxa" w:w="1014"/>
          </w:tcPr>
          <w:p>
            <w:pPr>
              <w:spacing w:after="0"/>
              <w:jc w:val="left"/>
            </w:pPr>
            <w:r>
              <w:rPr>
                <w:sz w:val="16"/>
              </w:rPr>
              <w:t>Village</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17; 0</w:t>
            </w:r>
          </w:p>
        </w:tc>
        <w:tc>
          <w:tcPr>
            <w:tcW w:type="dxa" w:w="1906"/>
          </w:tcPr>
          <w:p>
            <w:pPr>
              <w:spacing w:after="0"/>
              <w:jc w:val="left"/>
            </w:pPr>
          </w:p>
        </w:tc>
      </w:tr>
      <w:tr>
        <w:trPr>
          <w:cantSplit/>
        </w:trPr>
        <w:tc>
          <w:tcPr>
            <w:tcW w:type="dxa" w:w="2070"/>
          </w:tcPr>
          <w:p>
            <w:pPr>
              <w:spacing w:after="0"/>
              <w:jc w:val="left"/>
            </w:pPr>
            <w:r>
              <w:rPr>
                <w:sz w:val="16"/>
              </w:rPr>
              <w:t>Springport village</w:t>
            </w:r>
          </w:p>
        </w:tc>
        <w:tc>
          <w:tcPr>
            <w:tcW w:type="dxa" w:w="1014"/>
          </w:tcPr>
          <w:p>
            <w:pPr>
              <w:spacing w:after="0"/>
              <w:jc w:val="left"/>
            </w:pPr>
            <w:r>
              <w:rPr>
                <w:sz w:val="16"/>
              </w:rPr>
              <w:t>Village</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11; 1</w:t>
            </w:r>
          </w:p>
        </w:tc>
        <w:tc>
          <w:tcPr>
            <w:tcW w:type="dxa" w:w="1906"/>
          </w:tcPr>
          <w:p>
            <w:pPr>
              <w:spacing w:after="0"/>
              <w:jc w:val="left"/>
            </w:pPr>
          </w:p>
        </w:tc>
      </w:tr>
      <w:tr>
        <w:trPr>
          <w:cantSplit/>
        </w:trPr>
        <w:tc>
          <w:tcPr>
            <w:tcW w:type="dxa" w:w="2070"/>
          </w:tcPr>
          <w:p>
            <w:pPr>
              <w:spacing w:after="0"/>
              <w:jc w:val="left"/>
            </w:pPr>
            <w:r>
              <w:rPr>
                <w:sz w:val="16"/>
              </w:rPr>
              <w:t>Blackman charter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0; 0</w:t>
            </w:r>
          </w:p>
        </w:tc>
        <w:tc>
          <w:tcPr>
            <w:tcW w:type="dxa" w:w="1906"/>
          </w:tcPr>
          <w:p>
            <w:pPr>
              <w:spacing w:after="0"/>
              <w:jc w:val="left"/>
            </w:pPr>
          </w:p>
        </w:tc>
      </w:tr>
      <w:tr>
        <w:trPr>
          <w:cantSplit/>
        </w:trPr>
        <w:tc>
          <w:tcPr>
            <w:tcW w:type="dxa" w:w="2070"/>
          </w:tcPr>
          <w:p>
            <w:pPr>
              <w:spacing w:after="0"/>
              <w:jc w:val="left"/>
            </w:pPr>
            <w:r>
              <w:rPr>
                <w:sz w:val="16"/>
              </w:rPr>
              <w:t>Columbia township</w:t>
            </w:r>
          </w:p>
        </w:tc>
        <w:tc>
          <w:tcPr>
            <w:tcW w:type="dxa" w:w="1014"/>
          </w:tcPr>
          <w:p>
            <w:pPr>
              <w:spacing w:after="0"/>
              <w:jc w:val="left"/>
            </w:pPr>
            <w:r>
              <w:rPr>
                <w:sz w:val="16"/>
              </w:rPr>
              <w:t>Township</w:t>
            </w:r>
          </w:p>
        </w:tc>
        <w:tc>
          <w:tcPr>
            <w:tcW w:type="dxa" w:w="2703"/>
          </w:tcPr>
          <w:p>
            <w:pPr>
              <w:spacing w:after="0"/>
              <w:jc w:val="left"/>
            </w:pPr>
            <w:r>
              <w:rPr>
                <w:sz w:val="16"/>
              </w:rPr>
              <w:t>Plan 106305 approved 2022-10-05, pending adoption here; not yet eligible</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0; no approved plan</w:t>
            </w:r>
          </w:p>
        </w:tc>
        <w:tc>
          <w:tcPr>
            <w:tcW w:type="dxa" w:w="1906"/>
          </w:tcPr>
          <w:p>
            <w:pPr>
              <w:spacing w:after="0"/>
              <w:jc w:val="left"/>
            </w:pPr>
          </w:p>
        </w:tc>
      </w:tr>
      <w:tr>
        <w:trPr>
          <w:cantSplit/>
        </w:trPr>
        <w:tc>
          <w:tcPr>
            <w:tcW w:type="dxa" w:w="2070"/>
          </w:tcPr>
          <w:p>
            <w:pPr>
              <w:spacing w:after="0"/>
              <w:jc w:val="left"/>
            </w:pPr>
            <w:r>
              <w:rPr>
                <w:sz w:val="16"/>
              </w:rPr>
              <w:t>Grass Lake charter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5; 0</w:t>
            </w:r>
          </w:p>
        </w:tc>
        <w:tc>
          <w:tcPr>
            <w:tcW w:type="dxa" w:w="1906"/>
          </w:tcPr>
          <w:p>
            <w:pPr>
              <w:spacing w:after="0"/>
              <w:jc w:val="left"/>
            </w:pPr>
          </w:p>
        </w:tc>
      </w:tr>
      <w:tr>
        <w:trPr>
          <w:cantSplit/>
        </w:trPr>
        <w:tc>
          <w:tcPr>
            <w:tcW w:type="dxa" w:w="2070"/>
          </w:tcPr>
          <w:p>
            <w:pPr>
              <w:spacing w:after="0"/>
              <w:jc w:val="left"/>
            </w:pPr>
            <w:r>
              <w:rPr>
                <w:sz w:val="16"/>
              </w:rPr>
              <w:t>Hanover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8; 1</w:t>
            </w:r>
          </w:p>
        </w:tc>
        <w:tc>
          <w:tcPr>
            <w:tcW w:type="dxa" w:w="1906"/>
          </w:tcPr>
          <w:p>
            <w:pPr>
              <w:spacing w:after="0"/>
              <w:jc w:val="left"/>
            </w:pPr>
          </w:p>
        </w:tc>
      </w:tr>
      <w:tr>
        <w:trPr>
          <w:cantSplit/>
        </w:trPr>
        <w:tc>
          <w:tcPr>
            <w:tcW w:type="dxa" w:w="2070"/>
          </w:tcPr>
          <w:p>
            <w:pPr>
              <w:spacing w:after="0"/>
              <w:jc w:val="left"/>
            </w:pPr>
            <w:r>
              <w:rPr>
                <w:sz w:val="16"/>
              </w:rPr>
              <w:t>Henrietta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2; 1</w:t>
            </w:r>
          </w:p>
        </w:tc>
        <w:tc>
          <w:tcPr>
            <w:tcW w:type="dxa" w:w="1906"/>
          </w:tcPr>
          <w:p>
            <w:pPr>
              <w:spacing w:after="0"/>
              <w:jc w:val="left"/>
            </w:pPr>
          </w:p>
        </w:tc>
      </w:tr>
      <w:tr>
        <w:trPr>
          <w:cantSplit/>
        </w:trPr>
        <w:tc>
          <w:tcPr>
            <w:tcW w:type="dxa" w:w="2070"/>
          </w:tcPr>
          <w:p>
            <w:pPr>
              <w:spacing w:after="0"/>
              <w:jc w:val="left"/>
            </w:pPr>
            <w:r>
              <w:rPr>
                <w:sz w:val="16"/>
              </w:rPr>
              <w:t>Leoni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3; 0</w:t>
            </w:r>
          </w:p>
        </w:tc>
        <w:tc>
          <w:tcPr>
            <w:tcW w:type="dxa" w:w="1906"/>
          </w:tcPr>
          <w:p>
            <w:pPr>
              <w:spacing w:after="0"/>
              <w:jc w:val="left"/>
            </w:pPr>
          </w:p>
        </w:tc>
      </w:tr>
      <w:tr>
        <w:trPr>
          <w:cantSplit/>
        </w:trPr>
        <w:tc>
          <w:tcPr>
            <w:tcW w:type="dxa" w:w="2070"/>
          </w:tcPr>
          <w:p>
            <w:pPr>
              <w:spacing w:after="0"/>
              <w:jc w:val="left"/>
            </w:pPr>
            <w:r>
              <w:rPr>
                <w:sz w:val="16"/>
              </w:rPr>
              <w:t>Liberty township</w:t>
            </w:r>
          </w:p>
        </w:tc>
        <w:tc>
          <w:tcPr>
            <w:tcW w:type="dxa" w:w="1014"/>
          </w:tcPr>
          <w:p>
            <w:pPr>
              <w:spacing w:after="0"/>
              <w:jc w:val="left"/>
            </w:pPr>
            <w:r>
              <w:rPr>
                <w:sz w:val="16"/>
              </w:rPr>
              <w:t>Township</w:t>
            </w:r>
          </w:p>
        </w:tc>
        <w:tc>
          <w:tcPr>
            <w:tcW w:type="dxa" w:w="2703"/>
          </w:tcPr>
          <w:p>
            <w:pPr>
              <w:spacing w:after="0"/>
              <w:jc w:val="left"/>
            </w:pPr>
            <w:r>
              <w:rPr>
                <w:sz w:val="16"/>
              </w:rPr>
              <w:t>Plan 106305 approved 2022-10-05, pending adoption here; not yet eligible</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3; no approved plan</w:t>
            </w:r>
          </w:p>
        </w:tc>
        <w:tc>
          <w:tcPr>
            <w:tcW w:type="dxa" w:w="1906"/>
          </w:tcPr>
          <w:p>
            <w:pPr>
              <w:spacing w:after="0"/>
              <w:jc w:val="left"/>
            </w:pPr>
          </w:p>
        </w:tc>
      </w:tr>
      <w:tr>
        <w:trPr>
          <w:cantSplit/>
        </w:trPr>
        <w:tc>
          <w:tcPr>
            <w:tcW w:type="dxa" w:w="2070"/>
          </w:tcPr>
          <w:p>
            <w:pPr>
              <w:spacing w:after="0"/>
              <w:jc w:val="left"/>
            </w:pPr>
            <w:r>
              <w:rPr>
                <w:sz w:val="16"/>
              </w:rPr>
              <w:t>Napoleon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1</w:t>
            </w:r>
          </w:p>
        </w:tc>
        <w:tc>
          <w:tcPr>
            <w:tcW w:type="dxa" w:w="1753"/>
          </w:tcPr>
          <w:p>
            <w:pPr>
              <w:spacing w:after="0"/>
              <w:jc w:val="right"/>
            </w:pPr>
            <w:r>
              <w:rPr>
                <w:sz w:val="16"/>
              </w:rPr>
              <w:t>none found</w:t>
            </w:r>
          </w:p>
        </w:tc>
        <w:tc>
          <w:tcPr>
            <w:tcW w:type="dxa" w:w="2175"/>
          </w:tcPr>
          <w:p>
            <w:pPr>
              <w:spacing w:after="0"/>
              <w:jc w:val="right"/>
            </w:pPr>
            <w:r>
              <w:rPr>
                <w:sz w:val="16"/>
              </w:rPr>
              <w:t>8; 0</w:t>
            </w:r>
          </w:p>
        </w:tc>
        <w:tc>
          <w:tcPr>
            <w:tcW w:type="dxa" w:w="1906"/>
          </w:tcPr>
          <w:p>
            <w:pPr>
              <w:spacing w:after="0"/>
              <w:jc w:val="left"/>
            </w:pPr>
          </w:p>
        </w:tc>
      </w:tr>
      <w:tr>
        <w:trPr>
          <w:cantSplit/>
        </w:trPr>
        <w:tc>
          <w:tcPr>
            <w:tcW w:type="dxa" w:w="2070"/>
          </w:tcPr>
          <w:p>
            <w:pPr>
              <w:spacing w:after="0"/>
              <w:jc w:val="left"/>
            </w:pPr>
            <w:r>
              <w:rPr>
                <w:sz w:val="16"/>
              </w:rPr>
              <w:t>Norvell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1; 0</w:t>
            </w:r>
          </w:p>
        </w:tc>
        <w:tc>
          <w:tcPr>
            <w:tcW w:type="dxa" w:w="1906"/>
          </w:tcPr>
          <w:p>
            <w:pPr>
              <w:spacing w:after="0"/>
              <w:jc w:val="left"/>
            </w:pPr>
          </w:p>
        </w:tc>
      </w:tr>
      <w:tr>
        <w:trPr>
          <w:cantSplit/>
        </w:trPr>
        <w:tc>
          <w:tcPr>
            <w:tcW w:type="dxa" w:w="2070"/>
          </w:tcPr>
          <w:p>
            <w:pPr>
              <w:spacing w:after="0"/>
              <w:jc w:val="left"/>
            </w:pPr>
            <w:r>
              <w:rPr>
                <w:sz w:val="16"/>
              </w:rPr>
              <w:t>Parma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17; 0</w:t>
            </w:r>
          </w:p>
        </w:tc>
        <w:tc>
          <w:tcPr>
            <w:tcW w:type="dxa" w:w="1906"/>
          </w:tcPr>
          <w:p>
            <w:pPr>
              <w:spacing w:after="0"/>
              <w:jc w:val="left"/>
            </w:pPr>
          </w:p>
        </w:tc>
      </w:tr>
      <w:tr>
        <w:trPr>
          <w:cantSplit/>
        </w:trPr>
        <w:tc>
          <w:tcPr>
            <w:tcW w:type="dxa" w:w="2070"/>
          </w:tcPr>
          <w:p>
            <w:pPr>
              <w:spacing w:after="0"/>
              <w:jc w:val="left"/>
            </w:pPr>
            <w:r>
              <w:rPr>
                <w:sz w:val="16"/>
              </w:rPr>
              <w:t>Pulaski township</w:t>
            </w:r>
          </w:p>
        </w:tc>
        <w:tc>
          <w:tcPr>
            <w:tcW w:type="dxa" w:w="1014"/>
          </w:tcPr>
          <w:p>
            <w:pPr>
              <w:spacing w:after="0"/>
              <w:jc w:val="left"/>
            </w:pPr>
            <w:r>
              <w:rPr>
                <w:sz w:val="16"/>
              </w:rPr>
              <w:t>Township</w:t>
            </w:r>
          </w:p>
        </w:tc>
        <w:tc>
          <w:tcPr>
            <w:tcW w:type="dxa" w:w="2703"/>
          </w:tcPr>
          <w:p>
            <w:pPr>
              <w:spacing w:after="0"/>
              <w:jc w:val="left"/>
            </w:pPr>
            <w:r>
              <w:rPr>
                <w:sz w:val="16"/>
              </w:rPr>
              <w:t>Plan 106305 approved 2022-10-05, pending adoption here; not yet eligible</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9; no approved plan</w:t>
            </w:r>
          </w:p>
        </w:tc>
        <w:tc>
          <w:tcPr>
            <w:tcW w:type="dxa" w:w="1906"/>
          </w:tcPr>
          <w:p>
            <w:pPr>
              <w:spacing w:after="0"/>
              <w:jc w:val="left"/>
            </w:pPr>
          </w:p>
        </w:tc>
      </w:tr>
      <w:tr>
        <w:trPr>
          <w:cantSplit/>
        </w:trPr>
        <w:tc>
          <w:tcPr>
            <w:tcW w:type="dxa" w:w="2070"/>
          </w:tcPr>
          <w:p>
            <w:pPr>
              <w:spacing w:after="0"/>
              <w:jc w:val="left"/>
            </w:pPr>
            <w:r>
              <w:rPr>
                <w:sz w:val="16"/>
              </w:rPr>
              <w:t>Rives township</w:t>
            </w:r>
          </w:p>
        </w:tc>
        <w:tc>
          <w:tcPr>
            <w:tcW w:type="dxa" w:w="1014"/>
          </w:tcPr>
          <w:p>
            <w:pPr>
              <w:spacing w:after="0"/>
              <w:jc w:val="left"/>
            </w:pPr>
            <w:r>
              <w:rPr>
                <w:sz w:val="16"/>
              </w:rPr>
              <w:t>Township</w:t>
            </w:r>
          </w:p>
        </w:tc>
        <w:tc>
          <w:tcPr>
            <w:tcW w:type="dxa" w:w="2703"/>
          </w:tcPr>
          <w:p>
            <w:pPr>
              <w:spacing w:after="0"/>
              <w:jc w:val="left"/>
            </w:pPr>
            <w:r>
              <w:rPr>
                <w:sz w:val="16"/>
              </w:rPr>
              <w:t>Plan 106305 approved 2022-10-05, pending adoption here; not yet eligible</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0; no approved plan</w:t>
            </w:r>
          </w:p>
        </w:tc>
        <w:tc>
          <w:tcPr>
            <w:tcW w:type="dxa" w:w="1906"/>
          </w:tcPr>
          <w:p>
            <w:pPr>
              <w:spacing w:after="0"/>
              <w:jc w:val="left"/>
            </w:pPr>
          </w:p>
        </w:tc>
      </w:tr>
      <w:tr>
        <w:trPr>
          <w:cantSplit/>
        </w:trPr>
        <w:tc>
          <w:tcPr>
            <w:tcW w:type="dxa" w:w="2070"/>
          </w:tcPr>
          <w:p>
            <w:pPr>
              <w:spacing w:after="0"/>
              <w:jc w:val="left"/>
            </w:pPr>
            <w:r>
              <w:rPr>
                <w:sz w:val="16"/>
              </w:rPr>
              <w:t>Sandstone township</w:t>
            </w:r>
          </w:p>
        </w:tc>
        <w:tc>
          <w:tcPr>
            <w:tcW w:type="dxa" w:w="1014"/>
          </w:tcPr>
          <w:p>
            <w:pPr>
              <w:spacing w:after="0"/>
              <w:jc w:val="left"/>
            </w:pPr>
            <w:r>
              <w:rPr>
                <w:sz w:val="16"/>
              </w:rPr>
              <w:t>Township</w:t>
            </w:r>
          </w:p>
        </w:tc>
        <w:tc>
          <w:tcPr>
            <w:tcW w:type="dxa" w:w="2703"/>
          </w:tcPr>
          <w:p>
            <w:pPr>
              <w:spacing w:after="0"/>
              <w:jc w:val="left"/>
            </w:pPr>
            <w:r>
              <w:rPr>
                <w:sz w:val="16"/>
              </w:rPr>
              <w:t>Plan 106305 approved 2022-10-05, pending adoption here; not yet eligible</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3; no approved plan</w:t>
            </w:r>
          </w:p>
        </w:tc>
        <w:tc>
          <w:tcPr>
            <w:tcW w:type="dxa" w:w="1906"/>
          </w:tcPr>
          <w:p>
            <w:pPr>
              <w:spacing w:after="0"/>
              <w:jc w:val="left"/>
            </w:pPr>
          </w:p>
        </w:tc>
      </w:tr>
      <w:tr>
        <w:trPr>
          <w:cantSplit/>
        </w:trPr>
        <w:tc>
          <w:tcPr>
            <w:tcW w:type="dxa" w:w="2070"/>
          </w:tcPr>
          <w:p>
            <w:pPr>
              <w:spacing w:after="0"/>
              <w:jc w:val="left"/>
            </w:pPr>
            <w:r>
              <w:rPr>
                <w:sz w:val="16"/>
              </w:rPr>
              <w:t>Spring Arbor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8; 0</w:t>
            </w:r>
          </w:p>
        </w:tc>
        <w:tc>
          <w:tcPr>
            <w:tcW w:type="dxa" w:w="1906"/>
          </w:tcPr>
          <w:p>
            <w:pPr>
              <w:spacing w:after="0"/>
              <w:jc w:val="left"/>
            </w:pPr>
          </w:p>
        </w:tc>
      </w:tr>
      <w:tr>
        <w:trPr>
          <w:cantSplit/>
        </w:trPr>
        <w:tc>
          <w:tcPr>
            <w:tcW w:type="dxa" w:w="2070"/>
          </w:tcPr>
          <w:p>
            <w:pPr>
              <w:spacing w:after="0"/>
              <w:jc w:val="left"/>
            </w:pPr>
            <w:r>
              <w:rPr>
                <w:sz w:val="16"/>
              </w:rPr>
              <w:t>Springport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11; 1</w:t>
            </w:r>
          </w:p>
        </w:tc>
        <w:tc>
          <w:tcPr>
            <w:tcW w:type="dxa" w:w="1906"/>
          </w:tcPr>
          <w:p>
            <w:pPr>
              <w:spacing w:after="0"/>
              <w:jc w:val="left"/>
            </w:pPr>
          </w:p>
        </w:tc>
      </w:tr>
      <w:tr>
        <w:trPr>
          <w:cantSplit/>
        </w:trPr>
        <w:tc>
          <w:tcPr>
            <w:tcW w:type="dxa" w:w="2070"/>
          </w:tcPr>
          <w:p>
            <w:pPr>
              <w:spacing w:after="0"/>
              <w:jc w:val="left"/>
            </w:pPr>
            <w:r>
              <w:rPr>
                <w:sz w:val="16"/>
              </w:rPr>
              <w:t>Summit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1</w:t>
            </w:r>
          </w:p>
        </w:tc>
        <w:tc>
          <w:tcPr>
            <w:tcW w:type="dxa" w:w="1753"/>
          </w:tcPr>
          <w:p>
            <w:pPr>
              <w:spacing w:after="0"/>
              <w:jc w:val="right"/>
            </w:pPr>
            <w:r>
              <w:rPr>
                <w:sz w:val="16"/>
              </w:rPr>
              <w:t>none found</w:t>
            </w:r>
          </w:p>
        </w:tc>
        <w:tc>
          <w:tcPr>
            <w:tcW w:type="dxa" w:w="2175"/>
          </w:tcPr>
          <w:p>
            <w:pPr>
              <w:spacing w:after="0"/>
              <w:jc w:val="right"/>
            </w:pPr>
            <w:r>
              <w:rPr>
                <w:sz w:val="16"/>
              </w:rPr>
              <w:t>0; 0</w:t>
            </w:r>
          </w:p>
        </w:tc>
        <w:tc>
          <w:tcPr>
            <w:tcW w:type="dxa" w:w="1906"/>
          </w:tcPr>
          <w:p>
            <w:pPr>
              <w:spacing w:after="0"/>
              <w:jc w:val="left"/>
            </w:pPr>
          </w:p>
        </w:tc>
      </w:tr>
      <w:tr>
        <w:trPr>
          <w:cantSplit/>
        </w:trPr>
        <w:tc>
          <w:tcPr>
            <w:tcW w:type="dxa" w:w="2070"/>
          </w:tcPr>
          <w:p>
            <w:pPr>
              <w:spacing w:after="0"/>
              <w:jc w:val="left"/>
            </w:pPr>
            <w:r>
              <w:rPr>
                <w:sz w:val="16"/>
              </w:rPr>
              <w:t>Tompkins township</w:t>
            </w:r>
          </w:p>
        </w:tc>
        <w:tc>
          <w:tcPr>
            <w:tcW w:type="dxa" w:w="1014"/>
          </w:tcPr>
          <w:p>
            <w:pPr>
              <w:spacing w:after="0"/>
              <w:jc w:val="left"/>
            </w:pPr>
            <w:r>
              <w:rPr>
                <w:sz w:val="16"/>
              </w:rPr>
              <w:t>Township</w:t>
            </w:r>
          </w:p>
        </w:tc>
        <w:tc>
          <w:tcPr>
            <w:tcW w:type="dxa" w:w="2703"/>
          </w:tcPr>
          <w:p>
            <w:pPr>
              <w:spacing w:after="0"/>
              <w:jc w:val="left"/>
            </w:pPr>
            <w:r>
              <w:rPr>
                <w:sz w:val="16"/>
              </w:rPr>
              <w:t>Approved, expires 2027-10-04</w:t>
            </w:r>
          </w:p>
        </w:tc>
        <w:tc>
          <w:tcPr>
            <w:tcW w:type="dxa" w:w="2492"/>
          </w:tcPr>
          <w:p>
            <w:pPr>
              <w:spacing w:after="0"/>
              <w:jc w:val="right"/>
            </w:pPr>
            <w:r>
              <w:rPr>
                <w:sz w:val="16"/>
              </w:rPr>
              <w:t>FMA RL 0, SRL 0; any 0</w:t>
            </w:r>
          </w:p>
        </w:tc>
        <w:tc>
          <w:tcPr>
            <w:tcW w:type="dxa" w:w="1753"/>
          </w:tcPr>
          <w:p>
            <w:pPr>
              <w:spacing w:after="0"/>
              <w:jc w:val="right"/>
            </w:pPr>
            <w:r>
              <w:rPr>
                <w:sz w:val="16"/>
              </w:rPr>
              <w:t>none found</w:t>
            </w:r>
          </w:p>
        </w:tc>
        <w:tc>
          <w:tcPr>
            <w:tcW w:type="dxa" w:w="2175"/>
          </w:tcPr>
          <w:p>
            <w:pPr>
              <w:spacing w:after="0"/>
              <w:jc w:val="right"/>
            </w:pPr>
            <w:r>
              <w:rPr>
                <w:sz w:val="16"/>
              </w:rPr>
              <w:t>0; 0</w:t>
            </w:r>
          </w:p>
        </w:tc>
        <w:tc>
          <w:tcPr>
            <w:tcW w:type="dxa" w:w="190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2022-10-05</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$33,074,168,141</w:t>
            </w:r>
          </w:p>
        </w:tc>
        <w:tc>
          <w:tcPr>
            <w:tcW w:type="dxa" w:w="1142"/>
          </w:tcPr>
          <w:p>
            <w:pPr>
              <w:spacing w:after="0"/>
              <w:jc w:val="right"/>
            </w:pPr>
            <w:r>
              <w:rPr>
                <w:sz w:val="16"/>
              </w:rPr>
              <w:t>$91,140,327</w:t>
            </w:r>
          </w:p>
        </w:tc>
        <w:tc>
          <w:tcPr>
            <w:tcW w:type="dxa" w:w="1050"/>
          </w:tcPr>
          <w:p>
            <w:pPr>
              <w:spacing w:after="0"/>
              <w:jc w:val="right"/>
            </w:pPr>
            <w:r>
              <w:rPr>
                <w:sz w:val="16"/>
              </w:rPr>
              <w:t>160,309</w:t>
            </w:r>
          </w:p>
        </w:tc>
        <w:tc>
          <w:tcPr>
            <w:tcW w:type="dxa" w:w="1126"/>
          </w:tcPr>
          <w:p>
            <w:pPr>
              <w:spacing w:after="0"/>
              <w:jc w:val="right"/>
            </w:pPr>
            <w:r>
              <w:rPr>
                <w:sz w:val="16"/>
              </w:rPr>
              <w:t>$1,769</w:t>
            </w:r>
          </w:p>
        </w:tc>
        <w:tc>
          <w:tcPr>
            <w:tcW w:type="dxa" w:w="1126"/>
          </w:tcPr>
          <w:p>
            <w:pPr>
              <w:spacing w:after="0"/>
              <w:jc w:val="right"/>
            </w:pPr>
            <w:r>
              <w:rPr>
                <w:sz w:val="16"/>
              </w:rPr>
              <w:t>$38,651</w:t>
            </w:r>
          </w:p>
        </w:tc>
        <w:tc>
          <w:tcPr>
            <w:tcW w:type="dxa" w:w="1200"/>
          </w:tcPr>
          <w:p>
            <w:pPr>
              <w:spacing w:after="0"/>
              <w:jc w:val="right"/>
            </w:pPr>
            <w:r>
              <w:rPr>
                <w:sz w:val="16"/>
              </w:rPr>
              <w:t>$3,454,019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$58,202,474,090</w:t>
            </w:r>
          </w:p>
        </w:tc>
        <w:tc>
          <w:tcPr>
            <w:tcW w:type="dxa" w:w="1142"/>
          </w:tcPr>
          <w:p>
            <w:pPr>
              <w:spacing w:after="0"/>
              <w:jc w:val="right"/>
            </w:pPr>
          </w:p>
        </w:tc>
        <w:tc>
          <w:tcPr>
            <w:tcW w:type="dxa" w:w="1050"/>
          </w:tcPr>
          <w:p>
            <w:pPr>
              <w:spacing w:after="0"/>
              <w:jc w:val="right"/>
            </w:pPr>
            <w:r>
              <w:rPr>
                <w:sz w:val="16"/>
              </w:rPr>
              <w:t>160,366</w:t>
            </w:r>
          </w:p>
        </w:tc>
        <w:tc>
          <w:tcPr>
            <w:tcW w:type="dxa" w:w="1126"/>
          </w:tcPr>
          <w:p>
            <w:pPr>
              <w:spacing w:after="0"/>
              <w:jc w:val="right"/>
            </w:pPr>
            <w:r>
              <w:rPr>
                <w:sz w:val="16"/>
              </w:rPr>
              <w:t>$576,864</w:t>
            </w:r>
          </w:p>
        </w:tc>
        <w:tc>
          <w:tcPr>
            <w:tcW w:type="dxa" w:w="1126"/>
          </w:tcPr>
          <w:p>
            <w:pPr>
              <w:spacing w:after="0"/>
              <w:jc w:val="right"/>
            </w:pPr>
          </w:p>
        </w:tc>
        <w:tc>
          <w:tcPr>
            <w:tcW w:type="dxa" w:w="1200"/>
          </w:tcPr>
          <w:p>
            <w:pPr>
              <w:spacing w:after="0"/>
              <w:jc w:val="right"/>
            </w:pPr>
            <w:r>
              <w:rPr>
                <w:sz w:val="16"/>
              </w:rPr>
              <w:t>$165,454</w:t>
            </w:r>
          </w:p>
        </w:tc>
        <w:tc>
          <w:tcPr>
            <w:tcW w:type="dxa" w:w="1061"/>
          </w:tcPr>
          <w:p>
            <w:pPr>
              <w:spacing w:after="0"/>
              <w:jc w:val="right"/>
            </w:pPr>
            <w:r>
              <w:rPr>
                <w:sz w:val="16"/>
              </w:rPr>
              <w:t>0.000991%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$33,074,176,925</w:t>
            </w:r>
          </w:p>
        </w:tc>
        <w:tc>
          <w:tcPr>
            <w:tcW w:type="dxa" w:w="1142"/>
          </w:tcPr>
          <w:p>
            <w:pPr>
              <w:spacing w:after="0"/>
              <w:jc w:val="right"/>
            </w:pPr>
            <w:r>
              <w:rPr>
                <w:sz w:val="16"/>
              </w:rPr>
              <w:t>$91,140,327</w:t>
            </w:r>
          </w:p>
        </w:tc>
        <w:tc>
          <w:tcPr>
            <w:tcW w:type="dxa" w:w="1050"/>
          </w:tcPr>
          <w:p>
            <w:pPr>
              <w:spacing w:after="0"/>
              <w:jc w:val="right"/>
            </w:pPr>
            <w:r>
              <w:rPr>
                <w:sz w:val="16"/>
              </w:rPr>
              <w:t>160,309</w:t>
            </w:r>
          </w:p>
        </w:tc>
        <w:tc>
          <w:tcPr>
            <w:tcW w:type="dxa" w:w="1126"/>
          </w:tcPr>
          <w:p>
            <w:pPr>
              <w:spacing w:after="0"/>
              <w:jc w:val="right"/>
            </w:pPr>
            <w:r>
              <w:rPr>
                <w:sz w:val="16"/>
              </w:rPr>
              <w:t>$1,487,892</w:t>
            </w:r>
          </w:p>
        </w:tc>
        <w:tc>
          <w:tcPr>
            <w:tcW w:type="dxa" w:w="1126"/>
          </w:tcPr>
          <w:p>
            <w:pPr>
              <w:spacing w:after="0"/>
              <w:jc w:val="right"/>
            </w:pPr>
            <w:r>
              <w:rPr>
                <w:sz w:val="16"/>
              </w:rPr>
              <w:t>$29,977</w:t>
            </w:r>
          </w:p>
        </w:tc>
        <w:tc>
          <w:tcPr>
            <w:tcW w:type="dxa" w:w="1200"/>
          </w:tcPr>
          <w:p>
            <w:pPr>
              <w:spacing w:after="0"/>
              <w:jc w:val="right"/>
            </w:pPr>
            <w:r>
              <w:rPr>
                <w:sz w:val="16"/>
              </w:rPr>
              <w:t>$25,887</w:t>
            </w:r>
          </w:p>
        </w:tc>
        <w:tc>
          <w:tcPr>
            <w:tcW w:type="dxa" w:w="1061"/>
          </w:tcPr>
          <w:p>
            <w:pPr>
              <w:spacing w:after="0"/>
              <w:jc w:val="right"/>
            </w:pPr>
            <w:r>
              <w:rPr>
                <w:sz w:val="16"/>
              </w:rPr>
              <w:t>0.0045%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$33,074,168,141</w:t>
            </w:r>
          </w:p>
        </w:tc>
        <w:tc>
          <w:tcPr>
            <w:tcW w:type="dxa" w:w="1142"/>
          </w:tcPr>
          <w:p>
            <w:pPr>
              <w:spacing w:after="0"/>
              <w:jc w:val="right"/>
            </w:pPr>
            <w:r>
              <w:rPr>
                <w:sz w:val="16"/>
              </w:rPr>
              <w:t>$91,140,327</w:t>
            </w:r>
          </w:p>
        </w:tc>
        <w:tc>
          <w:tcPr>
            <w:tcW w:type="dxa" w:w="1050"/>
          </w:tcPr>
          <w:p>
            <w:pPr>
              <w:spacing w:after="0"/>
              <w:jc w:val="right"/>
            </w:pPr>
            <w:r>
              <w:rPr>
                <w:sz w:val="16"/>
              </w:rPr>
              <w:t>160,309</w:t>
            </w:r>
          </w:p>
        </w:tc>
        <w:tc>
          <w:tcPr>
            <w:tcW w:type="dxa" w:w="1126"/>
          </w:tcPr>
          <w:p>
            <w:pPr>
              <w:spacing w:after="0"/>
              <w:jc w:val="right"/>
            </w:pPr>
            <w:r>
              <w:rPr>
                <w:sz w:val="16"/>
              </w:rPr>
              <w:t>$6,731</w:t>
            </w:r>
          </w:p>
        </w:tc>
        <w:tc>
          <w:tcPr>
            <w:tcW w:type="dxa" w:w="1126"/>
          </w:tcPr>
          <w:p>
            <w:pPr>
              <w:spacing w:after="0"/>
              <w:jc w:val="right"/>
            </w:pPr>
            <w:r>
              <w:rPr>
                <w:sz w:val="16"/>
              </w:rPr>
              <w:t>$1</w:t>
            </w:r>
          </w:p>
        </w:tc>
        <w:tc>
          <w:tcPr>
            <w:tcW w:type="dxa" w:w="1200"/>
          </w:tcPr>
          <w:p>
            <w:pPr>
              <w:spacing w:after="0"/>
              <w:jc w:val="right"/>
            </w:pPr>
            <w:r>
              <w:rPr>
                <w:sz w:val="16"/>
              </w:rPr>
              <w:t>$545,986</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$32,672,925,883</w:t>
            </w:r>
          </w:p>
        </w:tc>
        <w:tc>
          <w:tcPr>
            <w:tcW w:type="dxa" w:w="1142"/>
          </w:tcPr>
          <w:p>
            <w:pPr>
              <w:spacing w:after="0"/>
              <w:jc w:val="right"/>
            </w:pPr>
            <w:r>
              <w:rPr>
                <w:sz w:val="16"/>
              </w:rPr>
              <w:t>$88,434,164</w:t>
            </w:r>
          </w:p>
        </w:tc>
        <w:tc>
          <w:tcPr>
            <w:tcW w:type="dxa" w:w="1050"/>
          </w:tcPr>
          <w:p>
            <w:pPr>
              <w:spacing w:after="0"/>
              <w:jc w:val="right"/>
            </w:pPr>
            <w:r>
              <w:rPr>
                <w:sz w:val="16"/>
              </w:rPr>
              <w:t>158,187</w:t>
            </w:r>
          </w:p>
        </w:tc>
        <w:tc>
          <w:tcPr>
            <w:tcW w:type="dxa" w:w="1126"/>
          </w:tcPr>
          <w:p>
            <w:pPr>
              <w:spacing w:after="0"/>
              <w:jc w:val="right"/>
            </w:pPr>
            <w:r>
              <w:rPr>
                <w:sz w:val="16"/>
              </w:rPr>
              <w:t>$26,046</w:t>
            </w:r>
          </w:p>
        </w:tc>
        <w:tc>
          <w:tcPr>
            <w:tcW w:type="dxa" w:w="1126"/>
          </w:tcPr>
          <w:p>
            <w:pPr>
              <w:spacing w:after="0"/>
              <w:jc w:val="right"/>
            </w:pPr>
            <w:r>
              <w:rPr>
                <w:sz w:val="16"/>
              </w:rPr>
              <w:t>$3,535</w:t>
            </w:r>
          </w:p>
        </w:tc>
        <w:tc>
          <w:tcPr>
            <w:tcW w:type="dxa" w:w="1200"/>
          </w:tcPr>
          <w:p>
            <w:pPr>
              <w:spacing w:after="0"/>
              <w:jc w:val="right"/>
            </w:pPr>
            <w:r>
              <w:rPr>
                <w:sz w:val="16"/>
              </w:rPr>
              <w:t>$133</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$33,074,168,141</w:t>
            </w:r>
          </w:p>
        </w:tc>
        <w:tc>
          <w:tcPr>
            <w:tcW w:type="dxa" w:w="1142"/>
          </w:tcPr>
          <w:p>
            <w:pPr>
              <w:spacing w:after="0"/>
              <w:jc w:val="right"/>
            </w:pPr>
          </w:p>
        </w:tc>
        <w:tc>
          <w:tcPr>
            <w:tcW w:type="dxa" w:w="1050"/>
          </w:tcPr>
          <w:p>
            <w:pPr>
              <w:spacing w:after="0"/>
              <w:jc w:val="right"/>
            </w:pPr>
            <w:r>
              <w:rPr>
                <w:sz w:val="16"/>
              </w:rPr>
              <w:t>160,309</w:t>
            </w:r>
          </w:p>
        </w:tc>
        <w:tc>
          <w:tcPr>
            <w:tcW w:type="dxa" w:w="1126"/>
          </w:tcPr>
          <w:p>
            <w:pPr>
              <w:spacing w:after="0"/>
              <w:jc w:val="right"/>
            </w:pPr>
            <w:r>
              <w:rPr>
                <w:sz w:val="16"/>
              </w:rPr>
              <w:t>$337,008</w:t>
            </w:r>
          </w:p>
        </w:tc>
        <w:tc>
          <w:tcPr>
            <w:tcW w:type="dxa" w:w="1126"/>
          </w:tcPr>
          <w:p>
            <w:pPr>
              <w:spacing w:after="0"/>
              <w:jc w:val="right"/>
            </w:pPr>
          </w:p>
        </w:tc>
        <w:tc>
          <w:tcPr>
            <w:tcW w:type="dxa" w:w="1200"/>
          </w:tcPr>
          <w:p>
            <w:pPr>
              <w:spacing w:after="0"/>
              <w:jc w:val="right"/>
            </w:pPr>
            <w:r>
              <w:rPr>
                <w:sz w:val="16"/>
              </w:rPr>
              <w:t>$16,997</w:t>
            </w:r>
          </w:p>
        </w:tc>
        <w:tc>
          <w:tcPr>
            <w:tcW w:type="dxa" w:w="1061"/>
          </w:tcPr>
          <w:p>
            <w:pPr>
              <w:spacing w:after="0"/>
              <w:jc w:val="right"/>
            </w:pPr>
            <w:r>
              <w:rPr>
                <w:sz w:val="16"/>
              </w:rPr>
              <w:t>0.00102%</w:t>
            </w:r>
          </w:p>
        </w:tc>
        <w:tc>
          <w:tcPr>
            <w:tcW w:type="dxa" w:w="1281"/>
          </w:tcPr>
          <w:p>
            <w:pPr>
              <w:spacing w:after="0"/>
              <w:jc w:val="right"/>
            </w:pPr>
          </w:p>
        </w:tc>
        <w:tc>
          <w:tcPr>
            <w:tcW w:type="dxa" w:w="1145"/>
          </w:tcPr>
          <w:p>
            <w:pPr>
              <w:spacing w:after="0"/>
              <w:jc w:val="right"/>
            </w:pPr>
            <w:r>
              <w:rPr>
                <w:sz w:val="16"/>
              </w:rPr>
              <w:t>$1,000,000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$32,973,067,382</w:t>
            </w:r>
          </w:p>
        </w:tc>
        <w:tc>
          <w:tcPr>
            <w:tcW w:type="dxa" w:w="1142"/>
          </w:tcPr>
          <w:p>
            <w:pPr>
              <w:spacing w:after="0"/>
              <w:jc w:val="right"/>
            </w:pPr>
            <w:r>
              <w:rPr>
                <w:sz w:val="16"/>
              </w:rPr>
              <w:t>$1,232,394</w:t>
            </w:r>
          </w:p>
        </w:tc>
        <w:tc>
          <w:tcPr>
            <w:tcW w:type="dxa" w:w="1050"/>
          </w:tcPr>
          <w:p>
            <w:pPr>
              <w:spacing w:after="0"/>
              <w:jc w:val="right"/>
            </w:pPr>
            <w:r>
              <w:rPr>
                <w:sz w:val="16"/>
              </w:rPr>
              <w:t>2,647</w:t>
            </w:r>
          </w:p>
        </w:tc>
        <w:tc>
          <w:tcPr>
            <w:tcW w:type="dxa" w:w="1126"/>
          </w:tcPr>
          <w:p>
            <w:pPr>
              <w:spacing w:after="0"/>
              <w:jc w:val="right"/>
            </w:pPr>
            <w:r>
              <w:rPr>
                <w:sz w:val="16"/>
              </w:rPr>
              <w:t>$18,186,980</w:t>
            </w:r>
          </w:p>
        </w:tc>
        <w:tc>
          <w:tcPr>
            <w:tcW w:type="dxa" w:w="1126"/>
          </w:tcPr>
          <w:p>
            <w:pPr>
              <w:spacing w:after="0"/>
              <w:jc w:val="right"/>
            </w:pPr>
            <w:r>
              <w:rPr>
                <w:sz w:val="16"/>
              </w:rPr>
              <w:t>$7,276</w:t>
            </w:r>
          </w:p>
        </w:tc>
        <w:tc>
          <w:tcPr>
            <w:tcW w:type="dxa" w:w="1200"/>
          </w:tcPr>
          <w:p>
            <w:pPr>
              <w:spacing w:after="0"/>
              <w:jc w:val="right"/>
            </w:pPr>
            <w:r>
              <w:rPr>
                <w:sz w:val="16"/>
              </w:rPr>
              <w:t>$6,745</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$244,150,847</w:t>
            </w:r>
          </w:p>
        </w:tc>
        <w:tc>
          <w:tcPr>
            <w:tcW w:type="dxa" w:w="1142"/>
          </w:tcPr>
          <w:p>
            <w:pPr>
              <w:spacing w:after="0"/>
              <w:jc w:val="right"/>
            </w:pPr>
          </w:p>
        </w:tc>
        <w:tc>
          <w:tcPr>
            <w:tcW w:type="dxa" w:w="1050"/>
          </w:tcPr>
          <w:p>
            <w:pPr>
              <w:spacing w:after="0"/>
              <w:jc w:val="right"/>
            </w:pPr>
            <w:r>
              <w:rPr>
                <w:sz w:val="16"/>
              </w:rPr>
              <w:t>1,168</w:t>
            </w:r>
          </w:p>
        </w:tc>
        <w:tc>
          <w:tcPr>
            <w:tcW w:type="dxa" w:w="1126"/>
          </w:tcPr>
          <w:p>
            <w:pPr>
              <w:spacing w:after="0"/>
              <w:jc w:val="right"/>
            </w:pPr>
            <w:r>
              <w:rPr>
                <w:sz w:val="16"/>
              </w:rPr>
              <w:t>$695</w:t>
            </w:r>
          </w:p>
        </w:tc>
        <w:tc>
          <w:tcPr>
            <w:tcW w:type="dxa" w:w="1126"/>
          </w:tcPr>
          <w:p>
            <w:pPr>
              <w:spacing w:after="0"/>
              <w:jc w:val="right"/>
            </w:pPr>
          </w:p>
        </w:tc>
        <w:tc>
          <w:tcPr>
            <w:tcW w:type="dxa" w:w="1200"/>
          </w:tcPr>
          <w:p>
            <w:pPr>
              <w:spacing w:after="0"/>
              <w:jc w:val="right"/>
            </w:pPr>
            <w:r>
              <w:rPr>
                <w:sz w:val="16"/>
              </w:rPr>
              <w:t>$2,836</w:t>
            </w:r>
          </w:p>
        </w:tc>
        <w:tc>
          <w:tcPr>
            <w:tcW w:type="dxa" w:w="1061"/>
          </w:tcPr>
          <w:p>
            <w:pPr>
              <w:spacing w:after="0"/>
              <w:jc w:val="right"/>
            </w:pPr>
            <w:r>
              <w:rPr>
                <w:sz w:val="16"/>
              </w:rPr>
              <w:t>0.000284%</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$33,074,176,925</w:t>
            </w:r>
          </w:p>
        </w:tc>
        <w:tc>
          <w:tcPr>
            <w:tcW w:type="dxa" w:w="1142"/>
          </w:tcPr>
          <w:p>
            <w:pPr>
              <w:spacing w:after="0"/>
              <w:jc w:val="right"/>
            </w:pPr>
          </w:p>
        </w:tc>
        <w:tc>
          <w:tcPr>
            <w:tcW w:type="dxa" w:w="1050"/>
          </w:tcPr>
          <w:p>
            <w:pPr>
              <w:spacing w:after="0"/>
              <w:jc w:val="right"/>
            </w:pPr>
            <w:r>
              <w:rPr>
                <w:sz w:val="16"/>
              </w:rPr>
              <w:t>160,309</w:t>
            </w:r>
          </w:p>
        </w:tc>
        <w:tc>
          <w:tcPr>
            <w:tcW w:type="dxa" w:w="1126"/>
          </w:tcPr>
          <w:p>
            <w:pPr>
              <w:spacing w:after="0"/>
              <w:jc w:val="right"/>
            </w:pPr>
            <w:r>
              <w:rPr>
                <w:sz w:val="16"/>
              </w:rPr>
              <w:t>$35,446</w:t>
            </w:r>
          </w:p>
        </w:tc>
        <w:tc>
          <w:tcPr>
            <w:tcW w:type="dxa" w:w="1126"/>
          </w:tcPr>
          <w:p>
            <w:pPr>
              <w:spacing w:after="0"/>
              <w:jc w:val="right"/>
            </w:pPr>
          </w:p>
        </w:tc>
        <w:tc>
          <w:tcPr>
            <w:tcW w:type="dxa" w:w="1200"/>
          </w:tcPr>
          <w:p>
            <w:pPr>
              <w:spacing w:after="0"/>
              <w:jc w:val="right"/>
            </w:pPr>
            <w:r>
              <w:rPr>
                <w:sz w:val="16"/>
              </w:rPr>
              <w:t>$276,224</w:t>
            </w:r>
          </w:p>
        </w:tc>
        <w:tc>
          <w:tcPr>
            <w:tcW w:type="dxa" w:w="1061"/>
          </w:tcPr>
          <w:p>
            <w:pPr>
              <w:spacing w:after="0"/>
              <w:jc w:val="right"/>
            </w:pPr>
            <w:r>
              <w:rPr>
                <w:sz w:val="16"/>
              </w:rPr>
              <w:t>0.000107%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$33,074,176,925</w:t>
            </w:r>
          </w:p>
        </w:tc>
        <w:tc>
          <w:tcPr>
            <w:tcW w:type="dxa" w:w="1142"/>
          </w:tcPr>
          <w:p>
            <w:pPr>
              <w:spacing w:after="0"/>
              <w:jc w:val="right"/>
            </w:pPr>
            <w:r>
              <w:rPr>
                <w:sz w:val="16"/>
              </w:rPr>
              <w:t>$91,140,327</w:t>
            </w:r>
          </w:p>
        </w:tc>
        <w:tc>
          <w:tcPr>
            <w:tcW w:type="dxa" w:w="1050"/>
          </w:tcPr>
          <w:p>
            <w:pPr>
              <w:spacing w:after="0"/>
              <w:jc w:val="right"/>
            </w:pPr>
            <w:r>
              <w:rPr>
                <w:sz w:val="16"/>
              </w:rPr>
              <w:t>160,309</w:t>
            </w:r>
          </w:p>
        </w:tc>
        <w:tc>
          <w:tcPr>
            <w:tcW w:type="dxa" w:w="1126"/>
          </w:tcPr>
          <w:p>
            <w:pPr>
              <w:spacing w:after="0"/>
              <w:jc w:val="right"/>
            </w:pPr>
            <w:r>
              <w:rPr>
                <w:sz w:val="16"/>
              </w:rPr>
              <w:t>$1,582,657</w:t>
            </w:r>
          </w:p>
        </w:tc>
        <w:tc>
          <w:tcPr>
            <w:tcW w:type="dxa" w:w="1126"/>
          </w:tcPr>
          <w:p>
            <w:pPr>
              <w:spacing w:after="0"/>
              <w:jc w:val="right"/>
            </w:pPr>
            <w:r>
              <w:rPr>
                <w:sz w:val="16"/>
              </w:rPr>
              <w:t>$18,929</w:t>
            </w:r>
          </w:p>
        </w:tc>
        <w:tc>
          <w:tcPr>
            <w:tcW w:type="dxa" w:w="1200"/>
          </w:tcPr>
          <w:p>
            <w:pPr>
              <w:spacing w:after="0"/>
              <w:jc w:val="right"/>
            </w:pPr>
            <w:r>
              <w:rPr>
                <w:sz w:val="16"/>
              </w:rPr>
              <w:t>$371,207</w:t>
            </w:r>
          </w:p>
        </w:tc>
        <w:tc>
          <w:tcPr>
            <w:tcW w:type="dxa" w:w="1061"/>
          </w:tcPr>
          <w:p>
            <w:pPr>
              <w:spacing w:after="0"/>
              <w:jc w:val="right"/>
            </w:pPr>
            <w:r>
              <w:rPr>
                <w:sz w:val="16"/>
              </w:rPr>
              <w:t>0.00479%</w:t>
            </w:r>
          </w:p>
        </w:tc>
        <w:tc>
          <w:tcPr>
            <w:tcW w:type="dxa" w:w="1281"/>
          </w:tcPr>
          <w:p>
            <w:pPr>
              <w:spacing w:after="0"/>
              <w:jc w:val="right"/>
            </w:pPr>
            <w:r>
              <w:rPr>
                <w:sz w:val="16"/>
              </w:rPr>
              <w:t>$47,000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$33,074,176,925</w:t>
            </w:r>
          </w:p>
        </w:tc>
        <w:tc>
          <w:tcPr>
            <w:tcW w:type="dxa" w:w="1142"/>
          </w:tcPr>
          <w:p>
            <w:pPr>
              <w:spacing w:after="0"/>
              <w:jc w:val="right"/>
            </w:pPr>
            <w:r>
              <w:rPr>
                <w:sz w:val="16"/>
              </w:rPr>
              <w:t>$91,140,327</w:t>
            </w:r>
          </w:p>
        </w:tc>
        <w:tc>
          <w:tcPr>
            <w:tcW w:type="dxa" w:w="1050"/>
          </w:tcPr>
          <w:p>
            <w:pPr>
              <w:spacing w:after="0"/>
              <w:jc w:val="right"/>
            </w:pPr>
            <w:r>
              <w:rPr>
                <w:sz w:val="16"/>
              </w:rPr>
              <w:t>160,309</w:t>
            </w:r>
          </w:p>
        </w:tc>
        <w:tc>
          <w:tcPr>
            <w:tcW w:type="dxa" w:w="1126"/>
          </w:tcPr>
          <w:p>
            <w:pPr>
              <w:spacing w:after="0"/>
              <w:jc w:val="right"/>
            </w:pPr>
            <w:r>
              <w:rPr>
                <w:sz w:val="16"/>
              </w:rPr>
              <w:t>$6,268,762</w:t>
            </w:r>
          </w:p>
        </w:tc>
        <w:tc>
          <w:tcPr>
            <w:tcW w:type="dxa" w:w="1126"/>
          </w:tcPr>
          <w:p>
            <w:pPr>
              <w:spacing w:after="0"/>
              <w:jc w:val="right"/>
            </w:pPr>
            <w:r>
              <w:rPr>
                <w:sz w:val="16"/>
              </w:rPr>
              <w:t>$2,848</w:t>
            </w:r>
          </w:p>
        </w:tc>
        <w:tc>
          <w:tcPr>
            <w:tcW w:type="dxa" w:w="1200"/>
          </w:tcPr>
          <w:p>
            <w:pPr>
              <w:spacing w:after="0"/>
              <w:jc w:val="right"/>
            </w:pPr>
            <w:r>
              <w:rPr>
                <w:sz w:val="16"/>
              </w:rPr>
              <w:t>$4,178,697</w:t>
            </w:r>
          </w:p>
        </w:tc>
        <w:tc>
          <w:tcPr>
            <w:tcW w:type="dxa" w:w="1061"/>
          </w:tcPr>
          <w:p>
            <w:pPr>
              <w:spacing w:after="0"/>
              <w:jc w:val="right"/>
            </w:pPr>
            <w:r>
              <w:rPr>
                <w:sz w:val="16"/>
              </w:rPr>
              <w:t>0.019%</w:t>
            </w:r>
          </w:p>
        </w:tc>
        <w:tc>
          <w:tcPr>
            <w:tcW w:type="dxa" w:w="1281"/>
          </w:tcPr>
          <w:p>
            <w:pPr>
              <w:spacing w:after="0"/>
              <w:jc w:val="right"/>
            </w:pPr>
            <w:r>
              <w:rPr>
                <w:sz w:val="16"/>
              </w:rPr>
              <w:t>$210,000</w:t>
            </w: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$12,825,802,992</w:t>
            </w:r>
          </w:p>
        </w:tc>
        <w:tc>
          <w:tcPr>
            <w:tcW w:type="dxa" w:w="1142"/>
          </w:tcPr>
          <w:p>
            <w:pPr>
              <w:spacing w:after="0"/>
              <w:jc w:val="right"/>
            </w:pPr>
            <w:r>
              <w:rPr>
                <w:sz w:val="16"/>
              </w:rPr>
              <w:t>$35,556,671</w:t>
            </w:r>
          </w:p>
        </w:tc>
        <w:tc>
          <w:tcPr>
            <w:tcW w:type="dxa" w:w="1050"/>
          </w:tcPr>
          <w:p>
            <w:pPr>
              <w:spacing w:after="0"/>
              <w:jc w:val="right"/>
            </w:pPr>
            <w:r>
              <w:rPr>
                <w:sz w:val="16"/>
              </w:rPr>
              <w:t>66,228</w:t>
            </w:r>
          </w:p>
        </w:tc>
        <w:tc>
          <w:tcPr>
            <w:tcW w:type="dxa" w:w="1126"/>
          </w:tcPr>
          <w:p>
            <w:pPr>
              <w:spacing w:after="0"/>
              <w:jc w:val="right"/>
            </w:pPr>
            <w:r>
              <w:rPr>
                <w:sz w:val="16"/>
              </w:rPr>
              <w:t>$16,033</w:t>
            </w:r>
          </w:p>
        </w:tc>
        <w:tc>
          <w:tcPr>
            <w:tcW w:type="dxa" w:w="1126"/>
          </w:tcPr>
          <w:p>
            <w:pPr>
              <w:spacing w:after="0"/>
              <w:jc w:val="right"/>
            </w:pPr>
            <w:r>
              <w:rPr>
                <w:sz w:val="16"/>
              </w:rPr>
              <w:t>$6</w:t>
            </w:r>
          </w:p>
        </w:tc>
        <w:tc>
          <w:tcPr>
            <w:tcW w:type="dxa" w:w="1200"/>
          </w:tcPr>
          <w:p>
            <w:pPr>
              <w:spacing w:after="0"/>
              <w:jc w:val="right"/>
            </w:pPr>
            <w:r>
              <w:rPr>
                <w:sz w:val="16"/>
              </w:rPr>
              <w:t>$2,020</w:t>
            </w:r>
          </w:p>
        </w:tc>
        <w:tc>
          <w:tcPr>
            <w:tcW w:type="dxa" w:w="1061"/>
          </w:tcPr>
          <w:p>
            <w:pPr>
              <w:spacing w:after="0"/>
              <w:jc w:val="right"/>
            </w:pPr>
            <w:r>
              <w:rPr>
                <w:sz w:val="16"/>
              </w:rPr>
              <w:t>0.000125%</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$33,074,168,141</w:t>
            </w:r>
          </w:p>
        </w:tc>
        <w:tc>
          <w:tcPr>
            <w:tcW w:type="dxa" w:w="1142"/>
          </w:tcPr>
          <w:p>
            <w:pPr>
              <w:spacing w:after="0"/>
              <w:jc w:val="right"/>
            </w:pPr>
            <w:r>
              <w:rPr>
                <w:sz w:val="16"/>
              </w:rPr>
              <w:t>$91,140,327</w:t>
            </w:r>
          </w:p>
        </w:tc>
        <w:tc>
          <w:tcPr>
            <w:tcW w:type="dxa" w:w="1050"/>
          </w:tcPr>
          <w:p>
            <w:pPr>
              <w:spacing w:after="0"/>
              <w:jc w:val="right"/>
            </w:pPr>
            <w:r>
              <w:rPr>
                <w:sz w:val="16"/>
              </w:rPr>
              <w:t>160,309</w:t>
            </w:r>
          </w:p>
        </w:tc>
        <w:tc>
          <w:tcPr>
            <w:tcW w:type="dxa" w:w="1126"/>
          </w:tcPr>
          <w:p>
            <w:pPr>
              <w:spacing w:after="0"/>
              <w:jc w:val="right"/>
            </w:pPr>
            <w:r>
              <w:rPr>
                <w:sz w:val="16"/>
              </w:rPr>
              <w:t>$33,540</w:t>
            </w:r>
          </w:p>
        </w:tc>
        <w:tc>
          <w:tcPr>
            <w:tcW w:type="dxa" w:w="1126"/>
          </w:tcPr>
          <w:p>
            <w:pPr>
              <w:spacing w:after="0"/>
              <w:jc w:val="right"/>
            </w:pPr>
            <w:r>
              <w:rPr>
                <w:sz w:val="16"/>
              </w:rPr>
              <w:t>$484</w:t>
            </w:r>
          </w:p>
        </w:tc>
        <w:tc>
          <w:tcPr>
            <w:tcW w:type="dxa" w:w="1200"/>
          </w:tcPr>
          <w:p>
            <w:pPr>
              <w:spacing w:after="0"/>
              <w:jc w:val="right"/>
            </w:pPr>
            <w:r>
              <w:rPr>
                <w:sz w:val="16"/>
              </w:rPr>
              <w:t>$107,518</w:t>
            </w:r>
          </w:p>
        </w:tc>
        <w:tc>
          <w:tcPr>
            <w:tcW w:type="dxa" w:w="1061"/>
          </w:tcPr>
          <w:p>
            <w:pPr>
              <w:spacing w:after="0"/>
              <w:jc w:val="right"/>
            </w:pPr>
            <w:r>
              <w:rPr>
                <w:sz w:val="16"/>
              </w:rPr>
              <w:t>0.000101%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Totals since 2022-10-05 (Storm Events through 2026-06-30): 21 county-coded records, 10 with a damage value recorded (including $0), $257,000; 4 zone-level records, 3 with a damage value recorded (including $0), $1,000,000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160,309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$33,074,176,925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$91,140,327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$28,662,129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$9,153,723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JACKSON,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SUMMIT,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NAPOLEON,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Brooklyn village</w:t>
            </w:r>
          </w:p>
        </w:tc>
        <w:tc>
          <w:tcPr>
            <w:tcW w:type="dxa" w:w="1460"/>
          </w:tcPr>
          <w:p>
            <w:pPr>
              <w:spacing w:after="0"/>
              <w:jc w:val="left"/>
            </w:pPr>
            <w:r>
              <w:rPr>
                <w:sz w:val="16"/>
              </w:rPr>
              <w:t>260335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Concord village</w:t>
            </w:r>
          </w:p>
        </w:tc>
        <w:tc>
          <w:tcPr>
            <w:tcW w:type="dxa" w:w="1460"/>
          </w:tcPr>
          <w:p>
            <w:pPr>
              <w:spacing w:after="0"/>
              <w:jc w:val="left"/>
            </w:pPr>
            <w:r>
              <w:rPr>
                <w:sz w:val="16"/>
              </w:rPr>
              <w:t>260423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Hanover village</w:t>
            </w:r>
          </w:p>
        </w:tc>
        <w:tc>
          <w:tcPr>
            <w:tcW w:type="dxa" w:w="1460"/>
          </w:tcPr>
          <w:p>
            <w:pPr>
              <w:spacing w:after="0"/>
              <w:jc w:val="left"/>
            </w:pPr>
            <w:r>
              <w:rPr>
                <w:sz w:val="16"/>
              </w:rPr>
              <w:t>261058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Jackson city</w:t>
            </w:r>
          </w:p>
        </w:tc>
        <w:tc>
          <w:tcPr>
            <w:tcW w:type="dxa" w:w="1460"/>
          </w:tcPr>
          <w:p>
            <w:pPr>
              <w:spacing w:after="0"/>
              <w:jc w:val="left"/>
            </w:pPr>
            <w:r>
              <w:rPr>
                <w:sz w:val="16"/>
              </w:rPr>
              <w:t>260273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Parma village</w:t>
            </w:r>
          </w:p>
        </w:tc>
        <w:tc>
          <w:tcPr>
            <w:tcW w:type="dxa" w:w="1460"/>
          </w:tcPr>
          <w:p>
            <w:pPr>
              <w:spacing w:after="0"/>
              <w:jc w:val="left"/>
            </w:pPr>
            <w:r>
              <w:rPr>
                <w:sz w:val="16"/>
              </w:rPr>
              <w:t>260425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Springport village</w:t>
            </w:r>
          </w:p>
        </w:tc>
        <w:tc>
          <w:tcPr>
            <w:tcW w:type="dxa" w:w="1460"/>
          </w:tcPr>
          <w:p>
            <w:pPr>
              <w:spacing w:after="0"/>
              <w:jc w:val="left"/>
            </w:pPr>
            <w:r>
              <w:rPr>
                <w:sz w:val="16"/>
              </w:rPr>
              <w:t>261077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Blackman charter township</w:t>
            </w:r>
          </w:p>
        </w:tc>
        <w:tc>
          <w:tcPr>
            <w:tcW w:type="dxa" w:w="1460"/>
          </w:tcPr>
          <w:p>
            <w:pPr>
              <w:spacing w:after="0"/>
              <w:jc w:val="left"/>
            </w:pPr>
            <w:r>
              <w:rPr>
                <w:sz w:val="16"/>
              </w:rPr>
              <w:t>260714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Columbia township</w:t>
            </w:r>
          </w:p>
        </w:tc>
        <w:tc>
          <w:tcPr>
            <w:tcW w:type="dxa" w:w="1460"/>
          </w:tcPr>
          <w:p>
            <w:pPr>
              <w:spacing w:after="0"/>
              <w:jc w:val="left"/>
            </w:pPr>
            <w:r>
              <w:rPr>
                <w:sz w:val="16"/>
              </w:rPr>
              <w:t>261061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Grass Lake charter township</w:t>
            </w:r>
          </w:p>
        </w:tc>
        <w:tc>
          <w:tcPr>
            <w:tcW w:type="dxa" w:w="1460"/>
          </w:tcPr>
          <w:p>
            <w:pPr>
              <w:spacing w:after="0"/>
              <w:jc w:val="left"/>
            </w:pPr>
            <w:r>
              <w:rPr>
                <w:sz w:val="16"/>
              </w:rPr>
              <w:t>261062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Hanover township</w:t>
            </w:r>
          </w:p>
        </w:tc>
        <w:tc>
          <w:tcPr>
            <w:tcW w:type="dxa" w:w="1460"/>
          </w:tcPr>
          <w:p>
            <w:pPr>
              <w:spacing w:after="0"/>
              <w:jc w:val="left"/>
            </w:pPr>
            <w:r>
              <w:rPr>
                <w:sz w:val="16"/>
              </w:rPr>
              <w:t>261063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Henrietta township</w:t>
            </w:r>
          </w:p>
        </w:tc>
        <w:tc>
          <w:tcPr>
            <w:tcW w:type="dxa" w:w="1460"/>
          </w:tcPr>
          <w:p>
            <w:pPr>
              <w:spacing w:after="0"/>
              <w:jc w:val="left"/>
            </w:pPr>
            <w:r>
              <w:rPr>
                <w:sz w:val="16"/>
              </w:rPr>
              <w:t>261064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Leoni township</w:t>
            </w:r>
          </w:p>
        </w:tc>
        <w:tc>
          <w:tcPr>
            <w:tcW w:type="dxa" w:w="1460"/>
          </w:tcPr>
          <w:p>
            <w:pPr>
              <w:spacing w:after="0"/>
              <w:jc w:val="left"/>
            </w:pPr>
            <w:r>
              <w:rPr>
                <w:sz w:val="16"/>
              </w:rPr>
              <w:t>260930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Liberty township</w:t>
            </w:r>
          </w:p>
        </w:tc>
        <w:tc>
          <w:tcPr>
            <w:tcW w:type="dxa" w:w="1460"/>
          </w:tcPr>
          <w:p>
            <w:pPr>
              <w:spacing w:after="0"/>
              <w:jc w:val="left"/>
            </w:pPr>
            <w:r>
              <w:rPr>
                <w:sz w:val="16"/>
              </w:rPr>
              <w:t>261065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Napoleon township</w:t>
            </w:r>
          </w:p>
        </w:tc>
        <w:tc>
          <w:tcPr>
            <w:tcW w:type="dxa" w:w="1460"/>
          </w:tcPr>
          <w:p>
            <w:pPr>
              <w:spacing w:after="0"/>
              <w:jc w:val="left"/>
            </w:pPr>
            <w:r>
              <w:rPr>
                <w:sz w:val="16"/>
              </w:rPr>
              <w:t>261066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Norvell township</w:t>
            </w:r>
          </w:p>
        </w:tc>
        <w:tc>
          <w:tcPr>
            <w:tcW w:type="dxa" w:w="1460"/>
          </w:tcPr>
          <w:p>
            <w:pPr>
              <w:spacing w:after="0"/>
              <w:jc w:val="left"/>
            </w:pPr>
            <w:r>
              <w:rPr>
                <w:sz w:val="16"/>
              </w:rPr>
              <w:t>260424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Parma township</w:t>
            </w:r>
          </w:p>
        </w:tc>
        <w:tc>
          <w:tcPr>
            <w:tcW w:type="dxa" w:w="1460"/>
          </w:tcPr>
          <w:p>
            <w:pPr>
              <w:spacing w:after="0"/>
              <w:jc w:val="left"/>
            </w:pPr>
            <w:r>
              <w:rPr>
                <w:sz w:val="16"/>
              </w:rPr>
              <w:t>261076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Pulaski township</w:t>
            </w:r>
          </w:p>
        </w:tc>
        <w:tc>
          <w:tcPr>
            <w:tcW w:type="dxa" w:w="1460"/>
          </w:tcPr>
          <w:p>
            <w:pPr>
              <w:spacing w:after="0"/>
              <w:jc w:val="left"/>
            </w:pPr>
            <w:r>
              <w:rPr>
                <w:sz w:val="16"/>
              </w:rPr>
              <w:t>261067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Rives township</w:t>
            </w:r>
          </w:p>
        </w:tc>
        <w:tc>
          <w:tcPr>
            <w:tcW w:type="dxa" w:w="1460"/>
          </w:tcPr>
          <w:p>
            <w:pPr>
              <w:spacing w:after="0"/>
              <w:jc w:val="left"/>
            </w:pPr>
            <w:r>
              <w:rPr>
                <w:sz w:val="16"/>
              </w:rPr>
              <w:t>261068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Sandstone township</w:t>
            </w:r>
          </w:p>
        </w:tc>
        <w:tc>
          <w:tcPr>
            <w:tcW w:type="dxa" w:w="1460"/>
          </w:tcPr>
          <w:p>
            <w:pPr>
              <w:spacing w:after="0"/>
              <w:jc w:val="left"/>
            </w:pPr>
            <w:r>
              <w:rPr>
                <w:sz w:val="16"/>
              </w:rPr>
              <w:t>261069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Spring Arbor township</w:t>
            </w:r>
          </w:p>
        </w:tc>
        <w:tc>
          <w:tcPr>
            <w:tcW w:type="dxa" w:w="1460"/>
          </w:tcPr>
          <w:p>
            <w:pPr>
              <w:spacing w:after="0"/>
              <w:jc w:val="left"/>
            </w:pPr>
            <w:r>
              <w:rPr>
                <w:sz w:val="16"/>
              </w:rPr>
              <w:t>261070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Springport township</w:t>
            </w:r>
          </w:p>
        </w:tc>
        <w:tc>
          <w:tcPr>
            <w:tcW w:type="dxa" w:w="1460"/>
          </w:tcPr>
          <w:p>
            <w:pPr>
              <w:spacing w:after="0"/>
              <w:jc w:val="left"/>
            </w:pPr>
            <w:r>
              <w:rPr>
                <w:sz w:val="16"/>
              </w:rPr>
              <w:t>261459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Summit township</w:t>
            </w:r>
          </w:p>
        </w:tc>
        <w:tc>
          <w:tcPr>
            <w:tcW w:type="dxa" w:w="1460"/>
          </w:tcPr>
          <w:p>
            <w:pPr>
              <w:spacing w:after="0"/>
              <w:jc w:val="left"/>
            </w:pPr>
            <w:r>
              <w:rPr>
                <w:sz w:val="16"/>
              </w:rPr>
              <w:t>260575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Tompkins township</w:t>
            </w:r>
          </w:p>
        </w:tc>
        <w:tc>
          <w:tcPr>
            <w:tcW w:type="dxa" w:w="1460"/>
          </w:tcPr>
          <w:p>
            <w:pPr>
              <w:spacing w:after="0"/>
              <w:jc w:val="left"/>
            </w:pPr>
            <w:r>
              <w:rPr>
                <w:sz w:val="16"/>
              </w:rPr>
              <w:t>261073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Jackson County, MI: risk-assessment baseline packet, release 2026-10 (data as of 2026-09-28; County area 26075).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MI: Risk-assessment baseline packet</dc:title>
  <dc:subject>Hazard Plain release 2026-10, as of 2026-09-28. Preview: automated baseline</dc:subject>
  <dc:creator>Hazard Plain</dc:creator>
  <cp:keywords>Hazard Plain; hazard mitigation; risk assessment; 26075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