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Delta County, MI</w:t>
      </w:r>
    </w:p>
    <w:p>
      <w:pPr>
        <w:spacing w:after="120" w:before="0"/>
      </w:pPr>
      <w:r>
        <w:rPr>
          <w:color w:val="555555"/>
          <w:sz w:val="24"/>
        </w:rPr>
        <w:t>Risk-assessment baseline packet</w:t>
      </w:r>
    </w:p>
    <w:p>
      <w:pPr>
        <w:spacing w:after="120" w:before="0"/>
      </w:pPr>
      <w:r>
        <w:rPr>
          <w:b/>
          <w:sz w:val="18"/>
        </w:rPr>
        <w:t xml:space="preserve">County FIPS: </w:t>
      </w:r>
      <w:r>
        <w:rPr>
          <w:sz w:val="18"/>
        </w:rPr>
        <w:t>26041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2028-01-31. Plan: Delta County HMP Update (FEMA plan 108109), approved 2023-02-01.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2023-02-01: no new hazard declaration and 44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($7,737,749 a year), Cold Wave ($4,996,758) and Hail ($885,462).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26041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2028-01-31</w:t>
      </w:r>
    </w:p>
    <w:p>
      <w:pPr>
        <w:keepNext/>
        <w:spacing w:after="40" w:before="0"/>
      </w:pPr>
      <w:r>
        <w:rPr>
          <w:b/>
        </w:rPr>
        <w:t xml:space="preserve">Plan: </w:t>
      </w:r>
      <w:r>
        <w:rPr/>
        <w:t>Delta County HMP Update (FEMA plan 108109)</w:t>
      </w:r>
    </w:p>
    <w:p>
      <w:pPr>
        <w:keepNext/>
        <w:spacing w:after="40" w:before="0"/>
      </w:pPr>
      <w:r>
        <w:rPr>
          <w:b/>
        </w:rPr>
        <w:t xml:space="preserve">Approved: </w:t>
      </w:r>
      <w:r>
        <w:rPr/>
        <w:t>2023-02-01</w:t>
      </w:r>
    </w:p>
    <w:p>
      <w:pPr>
        <w:keepNext/>
        <w:spacing w:after="40" w:before="0"/>
      </w:pPr>
      <w:r>
        <w:rPr>
          <w:b/>
        </w:rPr>
        <w:t xml:space="preserve">Days to expiry: </w:t>
      </w:r>
      <w:r>
        <w:rPr/>
        <w:t>488</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5"/>
        <w:gridCol w:w="858"/>
        <w:gridCol w:w="2003"/>
        <w:gridCol w:w="2613"/>
        <w:gridCol w:w="1243"/>
        <w:gridCol w:w="1037"/>
        <w:gridCol w:w="849"/>
        <w:gridCol w:w="1478"/>
        <w:gridCol w:w="2506"/>
      </w:tblGrid>
      <w:tr>
        <w:trPr>
          <w:cantSplit/>
          <w:tblHeader/>
        </w:trPr>
        <w:tc>
          <w:tcPr>
            <w:tcW w:type="dxa" w:w="1525"/>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003"/>
            <w:shd w:val="clear" w:color="auto" w:fill="E8E8E8"/>
          </w:tcPr>
          <w:p>
            <w:pPr>
              <w:spacing w:after="0"/>
              <w:jc w:val="left"/>
            </w:pPr>
            <w:r>
              <w:rPr>
                <w:b/>
                <w:sz w:val="16"/>
              </w:rPr>
              <w:t>Status</w:t>
            </w:r>
          </w:p>
        </w:tc>
        <w:tc>
          <w:tcPr>
            <w:tcW w:type="dxa" w:w="2613"/>
            <w:shd w:val="clear" w:color="auto" w:fill="E8E8E8"/>
          </w:tcPr>
          <w:p>
            <w:pPr>
              <w:spacing w:after="0"/>
              <w:jc w:val="left"/>
            </w:pPr>
            <w:r>
              <w:rPr>
                <w:b/>
                <w:sz w:val="16"/>
              </w:rPr>
              <w:t>Plan</w:t>
            </w:r>
          </w:p>
        </w:tc>
        <w:tc>
          <w:tcPr>
            <w:tcW w:type="dxa" w:w="124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78"/>
            <w:shd w:val="clear" w:color="auto" w:fill="E8E8E8"/>
          </w:tcPr>
          <w:p>
            <w:pPr>
              <w:spacing w:after="0"/>
              <w:jc w:val="left"/>
            </w:pPr>
            <w:r>
              <w:rPr>
                <w:b/>
                <w:sz w:val="16"/>
              </w:rPr>
              <w:t>Update underway</w:t>
            </w:r>
          </w:p>
        </w:tc>
        <w:tc>
          <w:tcPr>
            <w:tcW w:type="dxa" w:w="2506"/>
            <w:shd w:val="clear" w:color="auto" w:fill="E8E8E8"/>
          </w:tcPr>
          <w:p>
            <w:pPr>
              <w:spacing w:after="0"/>
              <w:jc w:val="left"/>
            </w:pPr>
            <w:r>
              <w:rPr>
                <w:b/>
                <w:sz w:val="16"/>
              </w:rPr>
              <w:t>Notes</w:t>
            </w:r>
          </w:p>
        </w:tc>
      </w:tr>
      <w:tr>
        <w:trPr>
          <w:cantSplit/>
        </w:trPr>
        <w:tc>
          <w:tcPr>
            <w:tcW w:type="dxa" w:w="1525"/>
          </w:tcPr>
          <w:p>
            <w:pPr>
              <w:spacing w:after="0"/>
              <w:jc w:val="left"/>
            </w:pPr>
            <w:r>
              <w:rPr>
                <w:sz w:val="16"/>
              </w:rPr>
              <w:t>Delta County</w:t>
            </w:r>
          </w:p>
        </w:tc>
        <w:tc>
          <w:tcPr>
            <w:tcW w:type="dxa" w:w="858"/>
          </w:tcPr>
          <w:p>
            <w:pPr>
              <w:spacing w:after="0"/>
              <w:jc w:val="left"/>
            </w:pPr>
            <w:r>
              <w:rPr>
                <w:sz w:val="16"/>
              </w:rPr>
              <w:t>County</w:t>
            </w:r>
          </w:p>
        </w:tc>
        <w:tc>
          <w:tcPr>
            <w:tcW w:type="dxa" w:w="2003"/>
          </w:tcPr>
          <w:p>
            <w:pPr>
              <w:spacing w:after="0"/>
              <w:jc w:val="left"/>
            </w:pPr>
            <w:r>
              <w:rPr>
                <w:sz w:val="16"/>
              </w:rPr>
              <w:t>Approved, expires 2028-01-31</w:t>
            </w:r>
          </w:p>
        </w:tc>
        <w:tc>
          <w:tcPr>
            <w:tcW w:type="dxa" w:w="2613"/>
          </w:tcPr>
          <w:p>
            <w:pPr>
              <w:spacing w:after="0"/>
              <w:jc w:val="left"/>
            </w:pPr>
            <w:r>
              <w:rPr>
                <w:sz w:val="16"/>
              </w:rPr>
              <w:t>Delta County HMP Update (FEMA plan 108109)</w:t>
            </w:r>
          </w:p>
        </w:tc>
        <w:tc>
          <w:tcPr>
            <w:tcW w:type="dxa" w:w="1243"/>
          </w:tcPr>
          <w:p>
            <w:pPr>
              <w:spacing w:after="0"/>
              <w:jc w:val="left"/>
            </w:pPr>
            <w:r>
              <w:rPr>
                <w:sz w:val="16"/>
              </w:rPr>
              <w:t>2023-02-01</w:t>
            </w:r>
          </w:p>
        </w:tc>
        <w:tc>
          <w:tcPr>
            <w:tcW w:type="dxa" w:w="1037"/>
          </w:tcPr>
          <w:p>
            <w:pPr>
              <w:spacing w:after="0"/>
              <w:jc w:val="left"/>
            </w:pPr>
            <w:r>
              <w:rPr>
                <w:sz w:val="16"/>
              </w:rPr>
              <w:t>2028-01-31</w:t>
            </w:r>
          </w:p>
        </w:tc>
        <w:tc>
          <w:tcPr>
            <w:tcW w:type="dxa" w:w="849"/>
          </w:tcPr>
          <w:p>
            <w:pPr>
              <w:spacing w:after="0"/>
              <w:jc w:val="right"/>
            </w:pPr>
            <w:r>
              <w:rPr>
                <w:sz w:val="16"/>
              </w:rPr>
              <w:t>488</w:t>
            </w:r>
          </w:p>
        </w:tc>
        <w:tc>
          <w:tcPr>
            <w:tcW w:type="dxa" w:w="1478"/>
          </w:tcPr>
          <w:p>
            <w:pPr>
              <w:spacing w:after="0"/>
              <w:jc w:val="left"/>
            </w:pPr>
          </w:p>
        </w:tc>
        <w:tc>
          <w:tcPr>
            <w:tcW w:type="dxa" w:w="2506"/>
          </w:tcPr>
          <w:p>
            <w:pPr>
              <w:spacing w:after="0"/>
              <w:jc w:val="left"/>
            </w:pPr>
          </w:p>
        </w:tc>
      </w:tr>
      <w:tr>
        <w:trPr>
          <w:cantSplit/>
        </w:trPr>
        <w:tc>
          <w:tcPr>
            <w:tcW w:type="dxa" w:w="1525"/>
          </w:tcPr>
          <w:p>
            <w:pPr>
              <w:spacing w:after="0"/>
              <w:jc w:val="left"/>
            </w:pPr>
            <w:r>
              <w:rPr>
                <w:sz w:val="16"/>
              </w:rPr>
              <w:t>Escanaba city</w:t>
            </w:r>
          </w:p>
        </w:tc>
        <w:tc>
          <w:tcPr>
            <w:tcW w:type="dxa" w:w="858"/>
          </w:tcPr>
          <w:p>
            <w:pPr>
              <w:spacing w:after="0"/>
              <w:jc w:val="left"/>
            </w:pPr>
            <w:r>
              <w:rPr>
                <w:sz w:val="16"/>
              </w:rPr>
              <w:t>City</w:t>
            </w:r>
          </w:p>
        </w:tc>
        <w:tc>
          <w:tcPr>
            <w:tcW w:type="dxa" w:w="2003"/>
          </w:tcPr>
          <w:p>
            <w:pPr>
              <w:spacing w:after="0"/>
              <w:jc w:val="left"/>
            </w:pPr>
            <w:r>
              <w:rPr>
                <w:sz w:val="16"/>
              </w:rPr>
              <w:t>Approved, expires 2028-01-31</w:t>
            </w:r>
          </w:p>
        </w:tc>
        <w:tc>
          <w:tcPr>
            <w:tcW w:type="dxa" w:w="2613"/>
          </w:tcPr>
          <w:p>
            <w:pPr>
              <w:spacing w:after="0"/>
              <w:jc w:val="left"/>
            </w:pPr>
            <w:r>
              <w:rPr>
                <w:sz w:val="16"/>
              </w:rPr>
              <w:t>Delta County HMP Update (FEMA plan 108109)</w:t>
            </w:r>
          </w:p>
        </w:tc>
        <w:tc>
          <w:tcPr>
            <w:tcW w:type="dxa" w:w="1243"/>
          </w:tcPr>
          <w:p>
            <w:pPr>
              <w:spacing w:after="0"/>
              <w:jc w:val="left"/>
            </w:pPr>
            <w:r>
              <w:rPr>
                <w:sz w:val="16"/>
              </w:rPr>
              <w:t>2023-02-01</w:t>
            </w:r>
          </w:p>
        </w:tc>
        <w:tc>
          <w:tcPr>
            <w:tcW w:type="dxa" w:w="1037"/>
          </w:tcPr>
          <w:p>
            <w:pPr>
              <w:spacing w:after="0"/>
              <w:jc w:val="left"/>
            </w:pPr>
            <w:r>
              <w:rPr>
                <w:sz w:val="16"/>
              </w:rPr>
              <w:t>2028-01-31</w:t>
            </w:r>
          </w:p>
        </w:tc>
        <w:tc>
          <w:tcPr>
            <w:tcW w:type="dxa" w:w="849"/>
          </w:tcPr>
          <w:p>
            <w:pPr>
              <w:spacing w:after="0"/>
              <w:jc w:val="right"/>
            </w:pPr>
            <w:r>
              <w:rPr>
                <w:sz w:val="16"/>
              </w:rPr>
              <w:t>488</w:t>
            </w:r>
          </w:p>
        </w:tc>
        <w:tc>
          <w:tcPr>
            <w:tcW w:type="dxa" w:w="1478"/>
          </w:tcPr>
          <w:p>
            <w:pPr>
              <w:spacing w:after="0"/>
              <w:jc w:val="left"/>
            </w:pPr>
          </w:p>
        </w:tc>
        <w:tc>
          <w:tcPr>
            <w:tcW w:type="dxa" w:w="2506"/>
          </w:tcPr>
          <w:p>
            <w:pPr>
              <w:spacing w:after="0"/>
              <w:jc w:val="left"/>
            </w:pPr>
            <w:r>
              <w:rPr>
                <w:sz w:val="16"/>
              </w:rPr>
              <w:t>this jurisdiction approved 2023-02-16</w:t>
            </w:r>
          </w:p>
        </w:tc>
      </w:tr>
      <w:tr>
        <w:trPr>
          <w:cantSplit/>
        </w:trPr>
        <w:tc>
          <w:tcPr>
            <w:tcW w:type="dxa" w:w="1525"/>
          </w:tcPr>
          <w:p>
            <w:pPr>
              <w:spacing w:after="0"/>
              <w:jc w:val="left"/>
            </w:pPr>
            <w:r>
              <w:rPr>
                <w:sz w:val="16"/>
              </w:rPr>
              <w:t>Gladstone city</w:t>
            </w:r>
          </w:p>
        </w:tc>
        <w:tc>
          <w:tcPr>
            <w:tcW w:type="dxa" w:w="858"/>
          </w:tcPr>
          <w:p>
            <w:pPr>
              <w:spacing w:after="0"/>
              <w:jc w:val="left"/>
            </w:pPr>
            <w:r>
              <w:rPr>
                <w:sz w:val="16"/>
              </w:rPr>
              <w:t>City</w:t>
            </w:r>
          </w:p>
        </w:tc>
        <w:tc>
          <w:tcPr>
            <w:tcW w:type="dxa" w:w="2003"/>
          </w:tcPr>
          <w:p>
            <w:pPr>
              <w:spacing w:after="0"/>
              <w:jc w:val="left"/>
            </w:pPr>
            <w:r>
              <w:rPr>
                <w:sz w:val="16"/>
              </w:rPr>
              <w:t>Approved, expires 2028-01-31</w:t>
            </w:r>
          </w:p>
        </w:tc>
        <w:tc>
          <w:tcPr>
            <w:tcW w:type="dxa" w:w="2613"/>
          </w:tcPr>
          <w:p>
            <w:pPr>
              <w:spacing w:after="0"/>
              <w:jc w:val="left"/>
            </w:pPr>
            <w:r>
              <w:rPr>
                <w:sz w:val="16"/>
              </w:rPr>
              <w:t>Delta County HMP Update (FEMA plan 108109)</w:t>
            </w:r>
          </w:p>
        </w:tc>
        <w:tc>
          <w:tcPr>
            <w:tcW w:type="dxa" w:w="1243"/>
          </w:tcPr>
          <w:p>
            <w:pPr>
              <w:spacing w:after="0"/>
              <w:jc w:val="left"/>
            </w:pPr>
            <w:r>
              <w:rPr>
                <w:sz w:val="16"/>
              </w:rPr>
              <w:t>2023-02-01</w:t>
            </w:r>
          </w:p>
        </w:tc>
        <w:tc>
          <w:tcPr>
            <w:tcW w:type="dxa" w:w="1037"/>
          </w:tcPr>
          <w:p>
            <w:pPr>
              <w:spacing w:after="0"/>
              <w:jc w:val="left"/>
            </w:pPr>
            <w:r>
              <w:rPr>
                <w:sz w:val="16"/>
              </w:rPr>
              <w:t>2028-01-31</w:t>
            </w:r>
          </w:p>
        </w:tc>
        <w:tc>
          <w:tcPr>
            <w:tcW w:type="dxa" w:w="849"/>
          </w:tcPr>
          <w:p>
            <w:pPr>
              <w:spacing w:after="0"/>
              <w:jc w:val="right"/>
            </w:pPr>
            <w:r>
              <w:rPr>
                <w:sz w:val="16"/>
              </w:rPr>
              <w:t>488</w:t>
            </w:r>
          </w:p>
        </w:tc>
        <w:tc>
          <w:tcPr>
            <w:tcW w:type="dxa" w:w="1478"/>
          </w:tcPr>
          <w:p>
            <w:pPr>
              <w:spacing w:after="0"/>
              <w:jc w:val="left"/>
            </w:pPr>
          </w:p>
        </w:tc>
        <w:tc>
          <w:tcPr>
            <w:tcW w:type="dxa" w:w="2506"/>
          </w:tcPr>
          <w:p>
            <w:pPr>
              <w:spacing w:after="0"/>
              <w:jc w:val="left"/>
            </w:pPr>
            <w:r>
              <w:rPr>
                <w:sz w:val="16"/>
              </w:rPr>
              <w:t>this jurisdiction approved 2023-04-12</w:t>
            </w:r>
          </w:p>
        </w:tc>
      </w:tr>
      <w:tr>
        <w:trPr>
          <w:cantSplit/>
        </w:trPr>
        <w:tc>
          <w:tcPr>
            <w:tcW w:type="dxa" w:w="1525"/>
          </w:tcPr>
          <w:p>
            <w:pPr>
              <w:spacing w:after="0"/>
              <w:jc w:val="left"/>
            </w:pPr>
            <w:r>
              <w:rPr>
                <w:sz w:val="16"/>
              </w:rPr>
              <w:t>Baldwin township</w:t>
            </w:r>
          </w:p>
        </w:tc>
        <w:tc>
          <w:tcPr>
            <w:tcW w:type="dxa" w:w="858"/>
          </w:tcPr>
          <w:p>
            <w:pPr>
              <w:spacing w:after="0"/>
              <w:jc w:val="left"/>
            </w:pPr>
            <w:r>
              <w:rPr>
                <w:sz w:val="16"/>
              </w:rPr>
              <w:t>Township</w:t>
            </w:r>
          </w:p>
        </w:tc>
        <w:tc>
          <w:tcPr>
            <w:tcW w:type="dxa" w:w="2003"/>
          </w:tcPr>
          <w:p>
            <w:pPr>
              <w:spacing w:after="0"/>
              <w:jc w:val="left"/>
            </w:pPr>
            <w:r>
              <w:rPr>
                <w:sz w:val="16"/>
              </w:rPr>
              <w:t>Approved, expires 2028-01-31</w:t>
            </w:r>
          </w:p>
        </w:tc>
        <w:tc>
          <w:tcPr>
            <w:tcW w:type="dxa" w:w="2613"/>
          </w:tcPr>
          <w:p>
            <w:pPr>
              <w:spacing w:after="0"/>
              <w:jc w:val="left"/>
            </w:pPr>
            <w:r>
              <w:rPr>
                <w:sz w:val="16"/>
              </w:rPr>
              <w:t>Delta County HMP Update (FEMA plan 108109)</w:t>
            </w:r>
          </w:p>
        </w:tc>
        <w:tc>
          <w:tcPr>
            <w:tcW w:type="dxa" w:w="1243"/>
          </w:tcPr>
          <w:p>
            <w:pPr>
              <w:spacing w:after="0"/>
              <w:jc w:val="left"/>
            </w:pPr>
            <w:r>
              <w:rPr>
                <w:sz w:val="16"/>
              </w:rPr>
              <w:t>2023-02-01</w:t>
            </w:r>
          </w:p>
        </w:tc>
        <w:tc>
          <w:tcPr>
            <w:tcW w:type="dxa" w:w="1037"/>
          </w:tcPr>
          <w:p>
            <w:pPr>
              <w:spacing w:after="0"/>
              <w:jc w:val="left"/>
            </w:pPr>
            <w:r>
              <w:rPr>
                <w:sz w:val="16"/>
              </w:rPr>
              <w:t>2028-01-31</w:t>
            </w:r>
          </w:p>
        </w:tc>
        <w:tc>
          <w:tcPr>
            <w:tcW w:type="dxa" w:w="849"/>
          </w:tcPr>
          <w:p>
            <w:pPr>
              <w:spacing w:after="0"/>
              <w:jc w:val="right"/>
            </w:pPr>
            <w:r>
              <w:rPr>
                <w:sz w:val="16"/>
              </w:rPr>
              <w:t>488</w:t>
            </w:r>
          </w:p>
        </w:tc>
        <w:tc>
          <w:tcPr>
            <w:tcW w:type="dxa" w:w="1478"/>
          </w:tcPr>
          <w:p>
            <w:pPr>
              <w:spacing w:after="0"/>
              <w:jc w:val="left"/>
            </w:pPr>
          </w:p>
        </w:tc>
        <w:tc>
          <w:tcPr>
            <w:tcW w:type="dxa" w:w="2506"/>
          </w:tcPr>
          <w:p>
            <w:pPr>
              <w:spacing w:after="0"/>
              <w:jc w:val="left"/>
            </w:pPr>
            <w:r>
              <w:rPr>
                <w:sz w:val="16"/>
              </w:rPr>
              <w:t>this jurisdiction approved 2023-02-16</w:t>
            </w:r>
          </w:p>
        </w:tc>
      </w:tr>
      <w:tr>
        <w:trPr>
          <w:cantSplit/>
        </w:trPr>
        <w:tc>
          <w:tcPr>
            <w:tcW w:type="dxa" w:w="1525"/>
          </w:tcPr>
          <w:p>
            <w:pPr>
              <w:spacing w:after="0"/>
              <w:jc w:val="left"/>
            </w:pPr>
            <w:r>
              <w:rPr>
                <w:sz w:val="16"/>
              </w:rPr>
              <w:t>Bark River township</w:t>
            </w:r>
          </w:p>
        </w:tc>
        <w:tc>
          <w:tcPr>
            <w:tcW w:type="dxa" w:w="858"/>
          </w:tcPr>
          <w:p>
            <w:pPr>
              <w:spacing w:after="0"/>
              <w:jc w:val="left"/>
            </w:pPr>
            <w:r>
              <w:rPr>
                <w:sz w:val="16"/>
              </w:rPr>
              <w:t>Township</w:t>
            </w:r>
          </w:p>
        </w:tc>
        <w:tc>
          <w:tcPr>
            <w:tcW w:type="dxa" w:w="2003"/>
          </w:tcPr>
          <w:p>
            <w:pPr>
              <w:spacing w:after="0"/>
              <w:jc w:val="left"/>
            </w:pPr>
            <w:r>
              <w:rPr>
                <w:sz w:val="16"/>
              </w:rPr>
              <w:t>Approved, expires 2028-01-31</w:t>
            </w:r>
          </w:p>
        </w:tc>
        <w:tc>
          <w:tcPr>
            <w:tcW w:type="dxa" w:w="2613"/>
          </w:tcPr>
          <w:p>
            <w:pPr>
              <w:spacing w:after="0"/>
              <w:jc w:val="left"/>
            </w:pPr>
            <w:r>
              <w:rPr>
                <w:sz w:val="16"/>
              </w:rPr>
              <w:t>Delta County HMP Update (FEMA plan 108109)</w:t>
            </w:r>
          </w:p>
        </w:tc>
        <w:tc>
          <w:tcPr>
            <w:tcW w:type="dxa" w:w="1243"/>
          </w:tcPr>
          <w:p>
            <w:pPr>
              <w:spacing w:after="0"/>
              <w:jc w:val="left"/>
            </w:pPr>
            <w:r>
              <w:rPr>
                <w:sz w:val="16"/>
              </w:rPr>
              <w:t>2023-02-01</w:t>
            </w:r>
          </w:p>
        </w:tc>
        <w:tc>
          <w:tcPr>
            <w:tcW w:type="dxa" w:w="1037"/>
          </w:tcPr>
          <w:p>
            <w:pPr>
              <w:spacing w:after="0"/>
              <w:jc w:val="left"/>
            </w:pPr>
            <w:r>
              <w:rPr>
                <w:sz w:val="16"/>
              </w:rPr>
              <w:t>2028-01-31</w:t>
            </w:r>
          </w:p>
        </w:tc>
        <w:tc>
          <w:tcPr>
            <w:tcW w:type="dxa" w:w="849"/>
          </w:tcPr>
          <w:p>
            <w:pPr>
              <w:spacing w:after="0"/>
              <w:jc w:val="right"/>
            </w:pPr>
            <w:r>
              <w:rPr>
                <w:sz w:val="16"/>
              </w:rPr>
              <w:t>488</w:t>
            </w:r>
          </w:p>
        </w:tc>
        <w:tc>
          <w:tcPr>
            <w:tcW w:type="dxa" w:w="1478"/>
          </w:tcPr>
          <w:p>
            <w:pPr>
              <w:spacing w:after="0"/>
              <w:jc w:val="left"/>
            </w:pPr>
          </w:p>
        </w:tc>
        <w:tc>
          <w:tcPr>
            <w:tcW w:type="dxa" w:w="2506"/>
          </w:tcPr>
          <w:p>
            <w:pPr>
              <w:spacing w:after="0"/>
              <w:jc w:val="left"/>
            </w:pPr>
            <w:r>
              <w:rPr>
                <w:sz w:val="16"/>
              </w:rPr>
              <w:t>this jurisdiction approved 2023-03-07</w:t>
            </w:r>
          </w:p>
        </w:tc>
      </w:tr>
      <w:tr>
        <w:trPr>
          <w:cantSplit/>
        </w:trPr>
        <w:tc>
          <w:tcPr>
            <w:tcW w:type="dxa" w:w="1525"/>
          </w:tcPr>
          <w:p>
            <w:pPr>
              <w:spacing w:after="0"/>
              <w:jc w:val="left"/>
            </w:pPr>
            <w:r>
              <w:rPr>
                <w:sz w:val="16"/>
              </w:rPr>
              <w:t>Bay de Noc township</w:t>
            </w:r>
          </w:p>
        </w:tc>
        <w:tc>
          <w:tcPr>
            <w:tcW w:type="dxa" w:w="858"/>
          </w:tcPr>
          <w:p>
            <w:pPr>
              <w:spacing w:after="0"/>
              <w:jc w:val="left"/>
            </w:pPr>
            <w:r>
              <w:rPr>
                <w:sz w:val="16"/>
              </w:rPr>
              <w:t>Township</w:t>
            </w:r>
          </w:p>
        </w:tc>
        <w:tc>
          <w:tcPr>
            <w:tcW w:type="dxa" w:w="2003"/>
          </w:tcPr>
          <w:p>
            <w:pPr>
              <w:spacing w:after="0"/>
              <w:jc w:val="left"/>
            </w:pPr>
            <w:r>
              <w:rPr>
                <w:sz w:val="16"/>
              </w:rPr>
              <w:t>Approved, expires 2028-01-31</w:t>
            </w:r>
          </w:p>
        </w:tc>
        <w:tc>
          <w:tcPr>
            <w:tcW w:type="dxa" w:w="2613"/>
          </w:tcPr>
          <w:p>
            <w:pPr>
              <w:spacing w:after="0"/>
              <w:jc w:val="left"/>
            </w:pPr>
            <w:r>
              <w:rPr>
                <w:sz w:val="16"/>
              </w:rPr>
              <w:t>Delta County HMP Update (FEMA plan 108109)</w:t>
            </w:r>
          </w:p>
        </w:tc>
        <w:tc>
          <w:tcPr>
            <w:tcW w:type="dxa" w:w="1243"/>
          </w:tcPr>
          <w:p>
            <w:pPr>
              <w:spacing w:after="0"/>
              <w:jc w:val="left"/>
            </w:pPr>
            <w:r>
              <w:rPr>
                <w:sz w:val="16"/>
              </w:rPr>
              <w:t>2023-02-01</w:t>
            </w:r>
          </w:p>
        </w:tc>
        <w:tc>
          <w:tcPr>
            <w:tcW w:type="dxa" w:w="1037"/>
          </w:tcPr>
          <w:p>
            <w:pPr>
              <w:spacing w:after="0"/>
              <w:jc w:val="left"/>
            </w:pPr>
            <w:r>
              <w:rPr>
                <w:sz w:val="16"/>
              </w:rPr>
              <w:t>2028-01-31</w:t>
            </w:r>
          </w:p>
        </w:tc>
        <w:tc>
          <w:tcPr>
            <w:tcW w:type="dxa" w:w="849"/>
          </w:tcPr>
          <w:p>
            <w:pPr>
              <w:spacing w:after="0"/>
              <w:jc w:val="right"/>
            </w:pPr>
            <w:r>
              <w:rPr>
                <w:sz w:val="16"/>
              </w:rPr>
              <w:t>488</w:t>
            </w:r>
          </w:p>
        </w:tc>
        <w:tc>
          <w:tcPr>
            <w:tcW w:type="dxa" w:w="1478"/>
          </w:tcPr>
          <w:p>
            <w:pPr>
              <w:spacing w:after="0"/>
              <w:jc w:val="left"/>
            </w:pPr>
          </w:p>
        </w:tc>
        <w:tc>
          <w:tcPr>
            <w:tcW w:type="dxa" w:w="2506"/>
          </w:tcPr>
          <w:p>
            <w:pPr>
              <w:spacing w:after="0"/>
              <w:jc w:val="left"/>
            </w:pPr>
            <w:r>
              <w:rPr>
                <w:sz w:val="16"/>
              </w:rPr>
              <w:t>this jurisdiction approved 2023-02-23</w:t>
            </w:r>
          </w:p>
        </w:tc>
      </w:tr>
      <w:tr>
        <w:trPr>
          <w:cantSplit/>
        </w:trPr>
        <w:tc>
          <w:tcPr>
            <w:tcW w:type="dxa" w:w="1525"/>
          </w:tcPr>
          <w:p>
            <w:pPr>
              <w:spacing w:after="0"/>
              <w:jc w:val="left"/>
            </w:pPr>
            <w:r>
              <w:rPr>
                <w:sz w:val="16"/>
              </w:rPr>
              <w:t>Brampton township</w:t>
            </w:r>
          </w:p>
        </w:tc>
        <w:tc>
          <w:tcPr>
            <w:tcW w:type="dxa" w:w="858"/>
          </w:tcPr>
          <w:p>
            <w:pPr>
              <w:spacing w:after="0"/>
              <w:jc w:val="left"/>
            </w:pPr>
            <w:r>
              <w:rPr>
                <w:sz w:val="16"/>
              </w:rPr>
              <w:t>Township</w:t>
            </w:r>
          </w:p>
        </w:tc>
        <w:tc>
          <w:tcPr>
            <w:tcW w:type="dxa" w:w="2003"/>
          </w:tcPr>
          <w:p>
            <w:pPr>
              <w:spacing w:after="0"/>
              <w:jc w:val="left"/>
            </w:pPr>
            <w:r>
              <w:rPr>
                <w:sz w:val="16"/>
              </w:rPr>
              <w:t>Approved, expires 2028-01-31</w:t>
            </w:r>
          </w:p>
        </w:tc>
        <w:tc>
          <w:tcPr>
            <w:tcW w:type="dxa" w:w="2613"/>
          </w:tcPr>
          <w:p>
            <w:pPr>
              <w:spacing w:after="0"/>
              <w:jc w:val="left"/>
            </w:pPr>
            <w:r>
              <w:rPr>
                <w:sz w:val="16"/>
              </w:rPr>
              <w:t>Delta County HMP Update (FEMA plan 108109)</w:t>
            </w:r>
          </w:p>
        </w:tc>
        <w:tc>
          <w:tcPr>
            <w:tcW w:type="dxa" w:w="1243"/>
          </w:tcPr>
          <w:p>
            <w:pPr>
              <w:spacing w:after="0"/>
              <w:jc w:val="left"/>
            </w:pPr>
            <w:r>
              <w:rPr>
                <w:sz w:val="16"/>
              </w:rPr>
              <w:t>2023-02-01</w:t>
            </w:r>
          </w:p>
        </w:tc>
        <w:tc>
          <w:tcPr>
            <w:tcW w:type="dxa" w:w="1037"/>
          </w:tcPr>
          <w:p>
            <w:pPr>
              <w:spacing w:after="0"/>
              <w:jc w:val="left"/>
            </w:pPr>
            <w:r>
              <w:rPr>
                <w:sz w:val="16"/>
              </w:rPr>
              <w:t>2028-01-31</w:t>
            </w:r>
          </w:p>
        </w:tc>
        <w:tc>
          <w:tcPr>
            <w:tcW w:type="dxa" w:w="849"/>
          </w:tcPr>
          <w:p>
            <w:pPr>
              <w:spacing w:after="0"/>
              <w:jc w:val="right"/>
            </w:pPr>
            <w:r>
              <w:rPr>
                <w:sz w:val="16"/>
              </w:rPr>
              <w:t>488</w:t>
            </w:r>
          </w:p>
        </w:tc>
        <w:tc>
          <w:tcPr>
            <w:tcW w:type="dxa" w:w="1478"/>
          </w:tcPr>
          <w:p>
            <w:pPr>
              <w:spacing w:after="0"/>
              <w:jc w:val="left"/>
            </w:pPr>
          </w:p>
        </w:tc>
        <w:tc>
          <w:tcPr>
            <w:tcW w:type="dxa" w:w="2506"/>
          </w:tcPr>
          <w:p>
            <w:pPr>
              <w:spacing w:after="0"/>
              <w:jc w:val="left"/>
            </w:pPr>
          </w:p>
        </w:tc>
      </w:tr>
      <w:tr>
        <w:trPr>
          <w:cantSplit/>
        </w:trPr>
        <w:tc>
          <w:tcPr>
            <w:tcW w:type="dxa" w:w="1525"/>
          </w:tcPr>
          <w:p>
            <w:pPr>
              <w:spacing w:after="0"/>
              <w:jc w:val="left"/>
            </w:pPr>
            <w:r>
              <w:rPr>
                <w:sz w:val="16"/>
              </w:rPr>
              <w:t>Cornell township</w:t>
            </w:r>
          </w:p>
        </w:tc>
        <w:tc>
          <w:tcPr>
            <w:tcW w:type="dxa" w:w="858"/>
          </w:tcPr>
          <w:p>
            <w:pPr>
              <w:spacing w:after="0"/>
              <w:jc w:val="left"/>
            </w:pPr>
            <w:r>
              <w:rPr>
                <w:sz w:val="16"/>
              </w:rPr>
              <w:t>Township</w:t>
            </w:r>
          </w:p>
        </w:tc>
        <w:tc>
          <w:tcPr>
            <w:tcW w:type="dxa" w:w="2003"/>
          </w:tcPr>
          <w:p>
            <w:pPr>
              <w:spacing w:after="0"/>
              <w:jc w:val="left"/>
            </w:pPr>
            <w:r>
              <w:rPr>
                <w:sz w:val="16"/>
              </w:rPr>
              <w:t>Approved, expires 2028-01-31</w:t>
            </w:r>
          </w:p>
        </w:tc>
        <w:tc>
          <w:tcPr>
            <w:tcW w:type="dxa" w:w="2613"/>
          </w:tcPr>
          <w:p>
            <w:pPr>
              <w:spacing w:after="0"/>
              <w:jc w:val="left"/>
            </w:pPr>
            <w:r>
              <w:rPr>
                <w:sz w:val="16"/>
              </w:rPr>
              <w:t>Delta County HMP Update (FEMA plan 108109)</w:t>
            </w:r>
          </w:p>
        </w:tc>
        <w:tc>
          <w:tcPr>
            <w:tcW w:type="dxa" w:w="1243"/>
          </w:tcPr>
          <w:p>
            <w:pPr>
              <w:spacing w:after="0"/>
              <w:jc w:val="left"/>
            </w:pPr>
            <w:r>
              <w:rPr>
                <w:sz w:val="16"/>
              </w:rPr>
              <w:t>2023-02-01</w:t>
            </w:r>
          </w:p>
        </w:tc>
        <w:tc>
          <w:tcPr>
            <w:tcW w:type="dxa" w:w="1037"/>
          </w:tcPr>
          <w:p>
            <w:pPr>
              <w:spacing w:after="0"/>
              <w:jc w:val="left"/>
            </w:pPr>
            <w:r>
              <w:rPr>
                <w:sz w:val="16"/>
              </w:rPr>
              <w:t>2028-01-31</w:t>
            </w:r>
          </w:p>
        </w:tc>
        <w:tc>
          <w:tcPr>
            <w:tcW w:type="dxa" w:w="849"/>
          </w:tcPr>
          <w:p>
            <w:pPr>
              <w:spacing w:after="0"/>
              <w:jc w:val="right"/>
            </w:pPr>
            <w:r>
              <w:rPr>
                <w:sz w:val="16"/>
              </w:rPr>
              <w:t>488</w:t>
            </w:r>
          </w:p>
        </w:tc>
        <w:tc>
          <w:tcPr>
            <w:tcW w:type="dxa" w:w="1478"/>
          </w:tcPr>
          <w:p>
            <w:pPr>
              <w:spacing w:after="0"/>
              <w:jc w:val="left"/>
            </w:pPr>
          </w:p>
        </w:tc>
        <w:tc>
          <w:tcPr>
            <w:tcW w:type="dxa" w:w="2506"/>
          </w:tcPr>
          <w:p>
            <w:pPr>
              <w:spacing w:after="0"/>
              <w:jc w:val="left"/>
            </w:pPr>
            <w:r>
              <w:rPr>
                <w:sz w:val="16"/>
              </w:rPr>
              <w:t>this jurisdiction approved 2023-11-09</w:t>
            </w:r>
          </w:p>
        </w:tc>
      </w:tr>
      <w:tr>
        <w:trPr>
          <w:cantSplit/>
        </w:trPr>
        <w:tc>
          <w:tcPr>
            <w:tcW w:type="dxa" w:w="1525"/>
          </w:tcPr>
          <w:p>
            <w:pPr>
              <w:spacing w:after="0"/>
              <w:jc w:val="left"/>
            </w:pPr>
            <w:r>
              <w:rPr>
                <w:sz w:val="16"/>
              </w:rPr>
              <w:t>Ensign township</w:t>
            </w:r>
          </w:p>
        </w:tc>
        <w:tc>
          <w:tcPr>
            <w:tcW w:type="dxa" w:w="858"/>
          </w:tcPr>
          <w:p>
            <w:pPr>
              <w:spacing w:after="0"/>
              <w:jc w:val="left"/>
            </w:pPr>
            <w:r>
              <w:rPr>
                <w:sz w:val="16"/>
              </w:rPr>
              <w:t>Township</w:t>
            </w:r>
          </w:p>
        </w:tc>
        <w:tc>
          <w:tcPr>
            <w:tcW w:type="dxa" w:w="2003"/>
          </w:tcPr>
          <w:p>
            <w:pPr>
              <w:spacing w:after="0"/>
              <w:jc w:val="left"/>
            </w:pPr>
            <w:r>
              <w:rPr>
                <w:sz w:val="16"/>
              </w:rPr>
              <w:t>Approved, expires 2028-01-31</w:t>
            </w:r>
          </w:p>
        </w:tc>
        <w:tc>
          <w:tcPr>
            <w:tcW w:type="dxa" w:w="2613"/>
          </w:tcPr>
          <w:p>
            <w:pPr>
              <w:spacing w:after="0"/>
              <w:jc w:val="left"/>
            </w:pPr>
            <w:r>
              <w:rPr>
                <w:sz w:val="16"/>
              </w:rPr>
              <w:t>Delta County HMP Update (FEMA plan 108109)</w:t>
            </w:r>
          </w:p>
        </w:tc>
        <w:tc>
          <w:tcPr>
            <w:tcW w:type="dxa" w:w="1243"/>
          </w:tcPr>
          <w:p>
            <w:pPr>
              <w:spacing w:after="0"/>
              <w:jc w:val="left"/>
            </w:pPr>
            <w:r>
              <w:rPr>
                <w:sz w:val="16"/>
              </w:rPr>
              <w:t>2023-02-01</w:t>
            </w:r>
          </w:p>
        </w:tc>
        <w:tc>
          <w:tcPr>
            <w:tcW w:type="dxa" w:w="1037"/>
          </w:tcPr>
          <w:p>
            <w:pPr>
              <w:spacing w:after="0"/>
              <w:jc w:val="left"/>
            </w:pPr>
            <w:r>
              <w:rPr>
                <w:sz w:val="16"/>
              </w:rPr>
              <w:t>2028-01-31</w:t>
            </w:r>
          </w:p>
        </w:tc>
        <w:tc>
          <w:tcPr>
            <w:tcW w:type="dxa" w:w="849"/>
          </w:tcPr>
          <w:p>
            <w:pPr>
              <w:spacing w:after="0"/>
              <w:jc w:val="right"/>
            </w:pPr>
            <w:r>
              <w:rPr>
                <w:sz w:val="16"/>
              </w:rPr>
              <w:t>488</w:t>
            </w:r>
          </w:p>
        </w:tc>
        <w:tc>
          <w:tcPr>
            <w:tcW w:type="dxa" w:w="1478"/>
          </w:tcPr>
          <w:p>
            <w:pPr>
              <w:spacing w:after="0"/>
              <w:jc w:val="left"/>
            </w:pPr>
          </w:p>
        </w:tc>
        <w:tc>
          <w:tcPr>
            <w:tcW w:type="dxa" w:w="2506"/>
          </w:tcPr>
          <w:p>
            <w:pPr>
              <w:spacing w:after="0"/>
              <w:jc w:val="left"/>
            </w:pPr>
            <w:r>
              <w:rPr>
                <w:sz w:val="16"/>
              </w:rPr>
              <w:t>this jurisdiction approved 2023-02-23</w:t>
            </w:r>
          </w:p>
        </w:tc>
      </w:tr>
      <w:tr>
        <w:trPr>
          <w:cantSplit/>
        </w:trPr>
        <w:tc>
          <w:tcPr>
            <w:tcW w:type="dxa" w:w="1525"/>
          </w:tcPr>
          <w:p>
            <w:pPr>
              <w:spacing w:after="0"/>
              <w:jc w:val="left"/>
            </w:pPr>
            <w:r>
              <w:rPr>
                <w:sz w:val="16"/>
              </w:rPr>
              <w:t>Escanaba township</w:t>
            </w:r>
          </w:p>
        </w:tc>
        <w:tc>
          <w:tcPr>
            <w:tcW w:type="dxa" w:w="858"/>
          </w:tcPr>
          <w:p>
            <w:pPr>
              <w:spacing w:after="0"/>
              <w:jc w:val="left"/>
            </w:pPr>
            <w:r>
              <w:rPr>
                <w:sz w:val="16"/>
              </w:rPr>
              <w:t>Township</w:t>
            </w:r>
          </w:p>
        </w:tc>
        <w:tc>
          <w:tcPr>
            <w:tcW w:type="dxa" w:w="2003"/>
          </w:tcPr>
          <w:p>
            <w:pPr>
              <w:spacing w:after="0"/>
              <w:jc w:val="left"/>
            </w:pPr>
            <w:r>
              <w:rPr>
                <w:sz w:val="16"/>
              </w:rPr>
              <w:t>Approved, expires 2028-01-31</w:t>
            </w:r>
          </w:p>
        </w:tc>
        <w:tc>
          <w:tcPr>
            <w:tcW w:type="dxa" w:w="2613"/>
          </w:tcPr>
          <w:p>
            <w:pPr>
              <w:spacing w:after="0"/>
              <w:jc w:val="left"/>
            </w:pPr>
            <w:r>
              <w:rPr>
                <w:sz w:val="16"/>
              </w:rPr>
              <w:t>Delta County HMP Update (FEMA plan 108109)</w:t>
            </w:r>
          </w:p>
        </w:tc>
        <w:tc>
          <w:tcPr>
            <w:tcW w:type="dxa" w:w="1243"/>
          </w:tcPr>
          <w:p>
            <w:pPr>
              <w:spacing w:after="0"/>
              <w:jc w:val="left"/>
            </w:pPr>
            <w:r>
              <w:rPr>
                <w:sz w:val="16"/>
              </w:rPr>
              <w:t>2023-02-01</w:t>
            </w:r>
          </w:p>
        </w:tc>
        <w:tc>
          <w:tcPr>
            <w:tcW w:type="dxa" w:w="1037"/>
          </w:tcPr>
          <w:p>
            <w:pPr>
              <w:spacing w:after="0"/>
              <w:jc w:val="left"/>
            </w:pPr>
            <w:r>
              <w:rPr>
                <w:sz w:val="16"/>
              </w:rPr>
              <w:t>2028-01-31</w:t>
            </w:r>
          </w:p>
        </w:tc>
        <w:tc>
          <w:tcPr>
            <w:tcW w:type="dxa" w:w="849"/>
          </w:tcPr>
          <w:p>
            <w:pPr>
              <w:spacing w:after="0"/>
              <w:jc w:val="right"/>
            </w:pPr>
            <w:r>
              <w:rPr>
                <w:sz w:val="16"/>
              </w:rPr>
              <w:t>488</w:t>
            </w:r>
          </w:p>
        </w:tc>
        <w:tc>
          <w:tcPr>
            <w:tcW w:type="dxa" w:w="1478"/>
          </w:tcPr>
          <w:p>
            <w:pPr>
              <w:spacing w:after="0"/>
              <w:jc w:val="left"/>
            </w:pPr>
          </w:p>
        </w:tc>
        <w:tc>
          <w:tcPr>
            <w:tcW w:type="dxa" w:w="2506"/>
          </w:tcPr>
          <w:p>
            <w:pPr>
              <w:spacing w:after="0"/>
              <w:jc w:val="left"/>
            </w:pPr>
            <w:r>
              <w:rPr>
                <w:sz w:val="16"/>
              </w:rPr>
              <w:t>this jurisdiction approved 2023-06-01</w:t>
            </w:r>
          </w:p>
        </w:tc>
      </w:tr>
      <w:tr>
        <w:trPr>
          <w:cantSplit/>
        </w:trPr>
        <w:tc>
          <w:tcPr>
            <w:tcW w:type="dxa" w:w="1525"/>
          </w:tcPr>
          <w:p>
            <w:pPr>
              <w:spacing w:after="0"/>
              <w:jc w:val="left"/>
            </w:pPr>
            <w:r>
              <w:rPr>
                <w:sz w:val="16"/>
              </w:rPr>
              <w:t>Fairbanks township</w:t>
            </w:r>
          </w:p>
        </w:tc>
        <w:tc>
          <w:tcPr>
            <w:tcW w:type="dxa" w:w="858"/>
          </w:tcPr>
          <w:p>
            <w:pPr>
              <w:spacing w:after="0"/>
              <w:jc w:val="left"/>
            </w:pPr>
            <w:r>
              <w:rPr>
                <w:sz w:val="16"/>
              </w:rPr>
              <w:t>Township</w:t>
            </w:r>
          </w:p>
        </w:tc>
        <w:tc>
          <w:tcPr>
            <w:tcW w:type="dxa" w:w="2003"/>
          </w:tcPr>
          <w:p>
            <w:pPr>
              <w:spacing w:after="0"/>
              <w:jc w:val="left"/>
            </w:pPr>
            <w:r>
              <w:rPr>
                <w:sz w:val="16"/>
              </w:rPr>
              <w:t>Plan 108109 approved 2023-02-01, pending adoption here; not yet eligible</w:t>
            </w:r>
          </w:p>
        </w:tc>
        <w:tc>
          <w:tcPr>
            <w:tcW w:type="dxa" w:w="2613"/>
          </w:tcPr>
          <w:p>
            <w:pPr>
              <w:spacing w:after="0"/>
              <w:jc w:val="left"/>
            </w:pPr>
            <w:r>
              <w:rPr>
                <w:sz w:val="16"/>
              </w:rPr>
              <w:t>Delta County HMP Update (FEMA plan 108109), pending adoption here</w:t>
            </w:r>
          </w:p>
        </w:tc>
        <w:tc>
          <w:tcPr>
            <w:tcW w:type="dxa" w:w="1243"/>
          </w:tcPr>
          <w:p>
            <w:pPr>
              <w:spacing w:after="0"/>
              <w:jc w:val="left"/>
            </w:pPr>
            <w:r>
              <w:rPr>
                <w:sz w:val="16"/>
              </w:rPr>
              <w:t>2023-02-01 by FEMA; not yet adopted here</w:t>
            </w:r>
          </w:p>
        </w:tc>
        <w:tc>
          <w:tcPr>
            <w:tcW w:type="dxa" w:w="1037"/>
          </w:tcPr>
          <w:p>
            <w:pPr>
              <w:spacing w:after="0"/>
              <w:jc w:val="left"/>
            </w:pPr>
            <w:r>
              <w:rPr>
                <w:sz w:val="16"/>
              </w:rPr>
              <w:t>2028-01-31 once adopted</w:t>
            </w:r>
          </w:p>
        </w:tc>
        <w:tc>
          <w:tcPr>
            <w:tcW w:type="dxa" w:w="849"/>
          </w:tcPr>
          <w:p>
            <w:pPr>
              <w:spacing w:after="0"/>
              <w:jc w:val="right"/>
            </w:pPr>
          </w:p>
        </w:tc>
        <w:tc>
          <w:tcPr>
            <w:tcW w:type="dxa" w:w="1478"/>
          </w:tcPr>
          <w:p>
            <w:pPr>
              <w:spacing w:after="0"/>
              <w:jc w:val="left"/>
            </w:pPr>
            <w:r>
              <w:rPr>
                <w:sz w:val="16"/>
              </w:rPr>
              <w:t>FEMA tracker shows a plan approvable pending adoption</w:t>
            </w:r>
          </w:p>
        </w:tc>
        <w:tc>
          <w:tcPr>
            <w:tcW w:type="dxa" w:w="2506"/>
          </w:tcPr>
          <w:p>
            <w:pPr>
              <w:spacing w:after="0"/>
              <w:jc w:val="left"/>
            </w:pPr>
            <w:r>
              <w:rPr>
                <w:sz w:val="16"/>
              </w:rPr>
              <w:t>Not yet eligible: adopt the approved plan.</w:t>
            </w:r>
          </w:p>
        </w:tc>
      </w:tr>
      <w:tr>
        <w:trPr>
          <w:cantSplit/>
        </w:trPr>
        <w:tc>
          <w:tcPr>
            <w:tcW w:type="dxa" w:w="1525"/>
          </w:tcPr>
          <w:p>
            <w:pPr>
              <w:spacing w:after="0"/>
              <w:jc w:val="left"/>
            </w:pPr>
            <w:r>
              <w:rPr>
                <w:sz w:val="16"/>
              </w:rPr>
              <w:t>Ford River township</w:t>
            </w:r>
          </w:p>
        </w:tc>
        <w:tc>
          <w:tcPr>
            <w:tcW w:type="dxa" w:w="858"/>
          </w:tcPr>
          <w:p>
            <w:pPr>
              <w:spacing w:after="0"/>
              <w:jc w:val="left"/>
            </w:pPr>
            <w:r>
              <w:rPr>
                <w:sz w:val="16"/>
              </w:rPr>
              <w:t>Township</w:t>
            </w:r>
          </w:p>
        </w:tc>
        <w:tc>
          <w:tcPr>
            <w:tcW w:type="dxa" w:w="2003"/>
          </w:tcPr>
          <w:p>
            <w:pPr>
              <w:spacing w:after="0"/>
              <w:jc w:val="left"/>
            </w:pPr>
            <w:r>
              <w:rPr>
                <w:sz w:val="16"/>
              </w:rPr>
              <w:t>Approved, expires 2028-01-31</w:t>
            </w:r>
          </w:p>
        </w:tc>
        <w:tc>
          <w:tcPr>
            <w:tcW w:type="dxa" w:w="2613"/>
          </w:tcPr>
          <w:p>
            <w:pPr>
              <w:spacing w:after="0"/>
              <w:jc w:val="left"/>
            </w:pPr>
            <w:r>
              <w:rPr>
                <w:sz w:val="16"/>
              </w:rPr>
              <w:t>Delta County HMP Update (FEMA plan 108109)</w:t>
            </w:r>
          </w:p>
        </w:tc>
        <w:tc>
          <w:tcPr>
            <w:tcW w:type="dxa" w:w="1243"/>
          </w:tcPr>
          <w:p>
            <w:pPr>
              <w:spacing w:after="0"/>
              <w:jc w:val="left"/>
            </w:pPr>
            <w:r>
              <w:rPr>
                <w:sz w:val="16"/>
              </w:rPr>
              <w:t>2023-02-01</w:t>
            </w:r>
          </w:p>
        </w:tc>
        <w:tc>
          <w:tcPr>
            <w:tcW w:type="dxa" w:w="1037"/>
          </w:tcPr>
          <w:p>
            <w:pPr>
              <w:spacing w:after="0"/>
              <w:jc w:val="left"/>
            </w:pPr>
            <w:r>
              <w:rPr>
                <w:sz w:val="16"/>
              </w:rPr>
              <w:t>2028-01-31</w:t>
            </w:r>
          </w:p>
        </w:tc>
        <w:tc>
          <w:tcPr>
            <w:tcW w:type="dxa" w:w="849"/>
          </w:tcPr>
          <w:p>
            <w:pPr>
              <w:spacing w:after="0"/>
              <w:jc w:val="right"/>
            </w:pPr>
            <w:r>
              <w:rPr>
                <w:sz w:val="16"/>
              </w:rPr>
              <w:t>488</w:t>
            </w:r>
          </w:p>
        </w:tc>
        <w:tc>
          <w:tcPr>
            <w:tcW w:type="dxa" w:w="1478"/>
          </w:tcPr>
          <w:p>
            <w:pPr>
              <w:spacing w:after="0"/>
              <w:jc w:val="left"/>
            </w:pPr>
          </w:p>
        </w:tc>
        <w:tc>
          <w:tcPr>
            <w:tcW w:type="dxa" w:w="2506"/>
          </w:tcPr>
          <w:p>
            <w:pPr>
              <w:spacing w:after="0"/>
              <w:jc w:val="left"/>
            </w:pPr>
            <w:r>
              <w:rPr>
                <w:sz w:val="16"/>
              </w:rPr>
              <w:t>this jurisdiction approved 2023-04-20</w:t>
            </w:r>
          </w:p>
        </w:tc>
      </w:tr>
      <w:tr>
        <w:trPr>
          <w:cantSplit/>
        </w:trPr>
        <w:tc>
          <w:tcPr>
            <w:tcW w:type="dxa" w:w="1525"/>
          </w:tcPr>
          <w:p>
            <w:pPr>
              <w:spacing w:after="0"/>
              <w:jc w:val="left"/>
            </w:pPr>
            <w:r>
              <w:rPr>
                <w:sz w:val="16"/>
              </w:rPr>
              <w:t>Garden township</w:t>
            </w:r>
          </w:p>
        </w:tc>
        <w:tc>
          <w:tcPr>
            <w:tcW w:type="dxa" w:w="858"/>
          </w:tcPr>
          <w:p>
            <w:pPr>
              <w:spacing w:after="0"/>
              <w:jc w:val="left"/>
            </w:pPr>
            <w:r>
              <w:rPr>
                <w:sz w:val="16"/>
              </w:rPr>
              <w:t>Township</w:t>
            </w:r>
          </w:p>
        </w:tc>
        <w:tc>
          <w:tcPr>
            <w:tcW w:type="dxa" w:w="2003"/>
          </w:tcPr>
          <w:p>
            <w:pPr>
              <w:spacing w:after="0"/>
              <w:jc w:val="left"/>
            </w:pPr>
            <w:r>
              <w:rPr>
                <w:sz w:val="16"/>
              </w:rPr>
              <w:t>Approved, expires 2028-01-31</w:t>
            </w:r>
          </w:p>
        </w:tc>
        <w:tc>
          <w:tcPr>
            <w:tcW w:type="dxa" w:w="2613"/>
          </w:tcPr>
          <w:p>
            <w:pPr>
              <w:spacing w:after="0"/>
              <w:jc w:val="left"/>
            </w:pPr>
            <w:r>
              <w:rPr>
                <w:sz w:val="16"/>
              </w:rPr>
              <w:t>Delta County HMP Update (FEMA plan 108109)</w:t>
            </w:r>
          </w:p>
        </w:tc>
        <w:tc>
          <w:tcPr>
            <w:tcW w:type="dxa" w:w="1243"/>
          </w:tcPr>
          <w:p>
            <w:pPr>
              <w:spacing w:after="0"/>
              <w:jc w:val="left"/>
            </w:pPr>
            <w:r>
              <w:rPr>
                <w:sz w:val="16"/>
              </w:rPr>
              <w:t>2023-02-01</w:t>
            </w:r>
          </w:p>
        </w:tc>
        <w:tc>
          <w:tcPr>
            <w:tcW w:type="dxa" w:w="1037"/>
          </w:tcPr>
          <w:p>
            <w:pPr>
              <w:spacing w:after="0"/>
              <w:jc w:val="left"/>
            </w:pPr>
            <w:r>
              <w:rPr>
                <w:sz w:val="16"/>
              </w:rPr>
              <w:t>2028-01-31</w:t>
            </w:r>
          </w:p>
        </w:tc>
        <w:tc>
          <w:tcPr>
            <w:tcW w:type="dxa" w:w="849"/>
          </w:tcPr>
          <w:p>
            <w:pPr>
              <w:spacing w:after="0"/>
              <w:jc w:val="right"/>
            </w:pPr>
            <w:r>
              <w:rPr>
                <w:sz w:val="16"/>
              </w:rPr>
              <w:t>488</w:t>
            </w:r>
          </w:p>
        </w:tc>
        <w:tc>
          <w:tcPr>
            <w:tcW w:type="dxa" w:w="1478"/>
          </w:tcPr>
          <w:p>
            <w:pPr>
              <w:spacing w:after="0"/>
              <w:jc w:val="left"/>
            </w:pPr>
          </w:p>
        </w:tc>
        <w:tc>
          <w:tcPr>
            <w:tcW w:type="dxa" w:w="2506"/>
          </w:tcPr>
          <w:p>
            <w:pPr>
              <w:spacing w:after="0"/>
              <w:jc w:val="left"/>
            </w:pPr>
            <w:r>
              <w:rPr>
                <w:sz w:val="16"/>
              </w:rPr>
              <w:t>this jurisdiction approved 2023-04-20</w:t>
            </w:r>
          </w:p>
        </w:tc>
      </w:tr>
      <w:tr>
        <w:trPr>
          <w:cantSplit/>
        </w:trPr>
        <w:tc>
          <w:tcPr>
            <w:tcW w:type="dxa" w:w="1525"/>
          </w:tcPr>
          <w:p>
            <w:pPr>
              <w:spacing w:after="0"/>
              <w:jc w:val="left"/>
            </w:pPr>
            <w:r>
              <w:rPr>
                <w:sz w:val="16"/>
              </w:rPr>
              <w:t>Maple Ridge township</w:t>
            </w:r>
          </w:p>
        </w:tc>
        <w:tc>
          <w:tcPr>
            <w:tcW w:type="dxa" w:w="858"/>
          </w:tcPr>
          <w:p>
            <w:pPr>
              <w:spacing w:after="0"/>
              <w:jc w:val="left"/>
            </w:pPr>
            <w:r>
              <w:rPr>
                <w:sz w:val="16"/>
              </w:rPr>
              <w:t>Township</w:t>
            </w:r>
          </w:p>
        </w:tc>
        <w:tc>
          <w:tcPr>
            <w:tcW w:type="dxa" w:w="2003"/>
          </w:tcPr>
          <w:p>
            <w:pPr>
              <w:spacing w:after="0"/>
              <w:jc w:val="left"/>
            </w:pPr>
            <w:r>
              <w:rPr>
                <w:sz w:val="16"/>
              </w:rPr>
              <w:t>Approved, expires 2028-01-31</w:t>
            </w:r>
          </w:p>
        </w:tc>
        <w:tc>
          <w:tcPr>
            <w:tcW w:type="dxa" w:w="2613"/>
          </w:tcPr>
          <w:p>
            <w:pPr>
              <w:spacing w:after="0"/>
              <w:jc w:val="left"/>
            </w:pPr>
            <w:r>
              <w:rPr>
                <w:sz w:val="16"/>
              </w:rPr>
              <w:t>Delta County HMP Update (FEMA plan 108109)</w:t>
            </w:r>
          </w:p>
        </w:tc>
        <w:tc>
          <w:tcPr>
            <w:tcW w:type="dxa" w:w="1243"/>
          </w:tcPr>
          <w:p>
            <w:pPr>
              <w:spacing w:after="0"/>
              <w:jc w:val="left"/>
            </w:pPr>
            <w:r>
              <w:rPr>
                <w:sz w:val="16"/>
              </w:rPr>
              <w:t>2023-02-01</w:t>
            </w:r>
          </w:p>
        </w:tc>
        <w:tc>
          <w:tcPr>
            <w:tcW w:type="dxa" w:w="1037"/>
          </w:tcPr>
          <w:p>
            <w:pPr>
              <w:spacing w:after="0"/>
              <w:jc w:val="left"/>
            </w:pPr>
            <w:r>
              <w:rPr>
                <w:sz w:val="16"/>
              </w:rPr>
              <w:t>2028-01-31</w:t>
            </w:r>
          </w:p>
        </w:tc>
        <w:tc>
          <w:tcPr>
            <w:tcW w:type="dxa" w:w="849"/>
          </w:tcPr>
          <w:p>
            <w:pPr>
              <w:spacing w:after="0"/>
              <w:jc w:val="right"/>
            </w:pPr>
            <w:r>
              <w:rPr>
                <w:sz w:val="16"/>
              </w:rPr>
              <w:t>488</w:t>
            </w:r>
          </w:p>
        </w:tc>
        <w:tc>
          <w:tcPr>
            <w:tcW w:type="dxa" w:w="1478"/>
          </w:tcPr>
          <w:p>
            <w:pPr>
              <w:spacing w:after="0"/>
              <w:jc w:val="left"/>
            </w:pPr>
          </w:p>
        </w:tc>
        <w:tc>
          <w:tcPr>
            <w:tcW w:type="dxa" w:w="2506"/>
          </w:tcPr>
          <w:p>
            <w:pPr>
              <w:spacing w:after="0"/>
              <w:jc w:val="left"/>
            </w:pPr>
            <w:r>
              <w:rPr>
                <w:sz w:val="16"/>
              </w:rPr>
              <w:t>this jurisdiction approved 2023-02-16</w:t>
            </w:r>
          </w:p>
        </w:tc>
      </w:tr>
      <w:tr>
        <w:trPr>
          <w:cantSplit/>
        </w:trPr>
        <w:tc>
          <w:tcPr>
            <w:tcW w:type="dxa" w:w="1525"/>
          </w:tcPr>
          <w:p>
            <w:pPr>
              <w:spacing w:after="0"/>
              <w:jc w:val="left"/>
            </w:pPr>
            <w:r>
              <w:rPr>
                <w:sz w:val="16"/>
              </w:rPr>
              <w:t>Nahma township</w:t>
            </w:r>
          </w:p>
        </w:tc>
        <w:tc>
          <w:tcPr>
            <w:tcW w:type="dxa" w:w="858"/>
          </w:tcPr>
          <w:p>
            <w:pPr>
              <w:spacing w:after="0"/>
              <w:jc w:val="left"/>
            </w:pPr>
            <w:r>
              <w:rPr>
                <w:sz w:val="16"/>
              </w:rPr>
              <w:t>Township</w:t>
            </w:r>
          </w:p>
        </w:tc>
        <w:tc>
          <w:tcPr>
            <w:tcW w:type="dxa" w:w="2003"/>
          </w:tcPr>
          <w:p>
            <w:pPr>
              <w:spacing w:after="0"/>
              <w:jc w:val="left"/>
            </w:pPr>
            <w:r>
              <w:rPr>
                <w:sz w:val="16"/>
              </w:rPr>
              <w:t>Approved, expires 2028-01-31</w:t>
            </w:r>
          </w:p>
        </w:tc>
        <w:tc>
          <w:tcPr>
            <w:tcW w:type="dxa" w:w="2613"/>
          </w:tcPr>
          <w:p>
            <w:pPr>
              <w:spacing w:after="0"/>
              <w:jc w:val="left"/>
            </w:pPr>
            <w:r>
              <w:rPr>
                <w:sz w:val="16"/>
              </w:rPr>
              <w:t>Delta County HMP Update (FEMA plan 108109)</w:t>
            </w:r>
          </w:p>
        </w:tc>
        <w:tc>
          <w:tcPr>
            <w:tcW w:type="dxa" w:w="1243"/>
          </w:tcPr>
          <w:p>
            <w:pPr>
              <w:spacing w:after="0"/>
              <w:jc w:val="left"/>
            </w:pPr>
            <w:r>
              <w:rPr>
                <w:sz w:val="16"/>
              </w:rPr>
              <w:t>2023-02-01</w:t>
            </w:r>
          </w:p>
        </w:tc>
        <w:tc>
          <w:tcPr>
            <w:tcW w:type="dxa" w:w="1037"/>
          </w:tcPr>
          <w:p>
            <w:pPr>
              <w:spacing w:after="0"/>
              <w:jc w:val="left"/>
            </w:pPr>
            <w:r>
              <w:rPr>
                <w:sz w:val="16"/>
              </w:rPr>
              <w:t>2028-01-31</w:t>
            </w:r>
          </w:p>
        </w:tc>
        <w:tc>
          <w:tcPr>
            <w:tcW w:type="dxa" w:w="849"/>
          </w:tcPr>
          <w:p>
            <w:pPr>
              <w:spacing w:after="0"/>
              <w:jc w:val="right"/>
            </w:pPr>
            <w:r>
              <w:rPr>
                <w:sz w:val="16"/>
              </w:rPr>
              <w:t>488</w:t>
            </w:r>
          </w:p>
        </w:tc>
        <w:tc>
          <w:tcPr>
            <w:tcW w:type="dxa" w:w="1478"/>
          </w:tcPr>
          <w:p>
            <w:pPr>
              <w:spacing w:after="0"/>
              <w:jc w:val="left"/>
            </w:pPr>
          </w:p>
        </w:tc>
        <w:tc>
          <w:tcPr>
            <w:tcW w:type="dxa" w:w="2506"/>
          </w:tcPr>
          <w:p>
            <w:pPr>
              <w:spacing w:after="0"/>
              <w:jc w:val="left"/>
            </w:pPr>
            <w:r>
              <w:rPr>
                <w:sz w:val="16"/>
              </w:rPr>
              <w:t>this jurisdiction approved 2023-02-23</w:t>
            </w:r>
          </w:p>
        </w:tc>
      </w:tr>
      <w:tr>
        <w:trPr>
          <w:cantSplit/>
        </w:trPr>
        <w:tc>
          <w:tcPr>
            <w:tcW w:type="dxa" w:w="1525"/>
          </w:tcPr>
          <w:p>
            <w:pPr>
              <w:spacing w:after="0"/>
              <w:jc w:val="left"/>
            </w:pPr>
            <w:r>
              <w:rPr>
                <w:sz w:val="16"/>
              </w:rPr>
              <w:t>Wells township</w:t>
            </w:r>
          </w:p>
        </w:tc>
        <w:tc>
          <w:tcPr>
            <w:tcW w:type="dxa" w:w="858"/>
          </w:tcPr>
          <w:p>
            <w:pPr>
              <w:spacing w:after="0"/>
              <w:jc w:val="left"/>
            </w:pPr>
            <w:r>
              <w:rPr>
                <w:sz w:val="16"/>
              </w:rPr>
              <w:t>Township</w:t>
            </w:r>
          </w:p>
        </w:tc>
        <w:tc>
          <w:tcPr>
            <w:tcW w:type="dxa" w:w="2003"/>
          </w:tcPr>
          <w:p>
            <w:pPr>
              <w:spacing w:after="0"/>
              <w:jc w:val="left"/>
            </w:pPr>
            <w:r>
              <w:rPr>
                <w:sz w:val="16"/>
              </w:rPr>
              <w:t>Approved, expires 2028-01-31</w:t>
            </w:r>
          </w:p>
        </w:tc>
        <w:tc>
          <w:tcPr>
            <w:tcW w:type="dxa" w:w="2613"/>
          </w:tcPr>
          <w:p>
            <w:pPr>
              <w:spacing w:after="0"/>
              <w:jc w:val="left"/>
            </w:pPr>
            <w:r>
              <w:rPr>
                <w:sz w:val="16"/>
              </w:rPr>
              <w:t>Delta County HMP Update (FEMA plan 108109)</w:t>
            </w:r>
          </w:p>
        </w:tc>
        <w:tc>
          <w:tcPr>
            <w:tcW w:type="dxa" w:w="1243"/>
          </w:tcPr>
          <w:p>
            <w:pPr>
              <w:spacing w:after="0"/>
              <w:jc w:val="left"/>
            </w:pPr>
            <w:r>
              <w:rPr>
                <w:sz w:val="16"/>
              </w:rPr>
              <w:t>2023-02-01</w:t>
            </w:r>
          </w:p>
        </w:tc>
        <w:tc>
          <w:tcPr>
            <w:tcW w:type="dxa" w:w="1037"/>
          </w:tcPr>
          <w:p>
            <w:pPr>
              <w:spacing w:after="0"/>
              <w:jc w:val="left"/>
            </w:pPr>
            <w:r>
              <w:rPr>
                <w:sz w:val="16"/>
              </w:rPr>
              <w:t>2028-01-31</w:t>
            </w:r>
          </w:p>
        </w:tc>
        <w:tc>
          <w:tcPr>
            <w:tcW w:type="dxa" w:w="849"/>
          </w:tcPr>
          <w:p>
            <w:pPr>
              <w:spacing w:after="0"/>
              <w:jc w:val="right"/>
            </w:pPr>
            <w:r>
              <w:rPr>
                <w:sz w:val="16"/>
              </w:rPr>
              <w:t>488</w:t>
            </w:r>
          </w:p>
        </w:tc>
        <w:tc>
          <w:tcPr>
            <w:tcW w:type="dxa" w:w="1478"/>
          </w:tcPr>
          <w:p>
            <w:pPr>
              <w:spacing w:after="0"/>
              <w:jc w:val="left"/>
            </w:pPr>
          </w:p>
        </w:tc>
        <w:tc>
          <w:tcPr>
            <w:tcW w:type="dxa" w:w="2506"/>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0"/>
        <w:gridCol w:w="1037"/>
        <w:gridCol w:w="1367"/>
        <w:gridCol w:w="1443"/>
        <w:gridCol w:w="1037"/>
        <w:gridCol w:w="1126"/>
        <w:gridCol w:w="1916"/>
        <w:gridCol w:w="1188"/>
        <w:gridCol w:w="2098"/>
        <w:gridCol w:w="2179"/>
      </w:tblGrid>
      <w:tr>
        <w:trPr>
          <w:cantSplit/>
          <w:tblHeader/>
        </w:trPr>
        <w:tc>
          <w:tcPr>
            <w:tcW w:type="dxa" w:w="72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7"/>
            <w:shd w:val="clear" w:color="auto" w:fill="E8E8E8"/>
          </w:tcPr>
          <w:p>
            <w:pPr>
              <w:spacing w:after="0"/>
              <w:jc w:val="left"/>
            </w:pPr>
            <w:r>
              <w:rPr>
                <w:b/>
                <w:sz w:val="16"/>
              </w:rPr>
              <w:t>NRI risk rating</w:t>
            </w:r>
          </w:p>
        </w:tc>
        <w:tc>
          <w:tcPr>
            <w:tcW w:type="dxa" w:w="144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1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9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79"/>
            <w:shd w:val="clear" w:color="auto" w:fill="E8E8E8"/>
          </w:tcPr>
          <w:p>
            <w:pPr>
              <w:spacing w:after="0"/>
              <w:jc w:val="left"/>
            </w:pPr>
            <w:r>
              <w:rPr>
                <w:b/>
                <w:sz w:val="16"/>
              </w:rPr>
              <w:t>Storm Events coverage note</w:t>
            </w:r>
          </w:p>
        </w:tc>
      </w:tr>
      <w:tr>
        <w:trPr>
          <w:cantSplit/>
        </w:trPr>
        <w:tc>
          <w:tcPr>
            <w:tcW w:type="dxa" w:w="720"/>
          </w:tcPr>
          <w:p>
            <w:pPr>
              <w:spacing w:after="0"/>
              <w:jc w:val="right"/>
            </w:pPr>
            <w:r>
              <w:rPr>
                <w:sz w:val="16"/>
              </w:rPr>
              <w:t>1</w:t>
            </w:r>
          </w:p>
        </w:tc>
        <w:tc>
          <w:tcPr>
            <w:tcW w:type="dxa" w:w="1037"/>
          </w:tcPr>
          <w:p>
            <w:pPr>
              <w:spacing w:after="0"/>
              <w:jc w:val="left"/>
            </w:pPr>
            <w:r>
              <w:rPr>
                <w:sz w:val="16"/>
              </w:rPr>
              <w:t>Inland Flooding</w:t>
            </w:r>
          </w:p>
        </w:tc>
        <w:tc>
          <w:tcPr>
            <w:tcW w:type="dxa" w:w="1367"/>
          </w:tcPr>
          <w:p>
            <w:pPr>
              <w:spacing w:after="0"/>
              <w:jc w:val="left"/>
            </w:pPr>
            <w:r>
              <w:rPr>
                <w:sz w:val="16"/>
              </w:rPr>
              <w:t>Relatively Low</w:t>
            </w:r>
          </w:p>
        </w:tc>
        <w:tc>
          <w:tcPr>
            <w:tcW w:type="dxa" w:w="1443"/>
          </w:tcPr>
          <w:p>
            <w:pPr>
              <w:spacing w:after="0"/>
              <w:jc w:val="left"/>
            </w:pPr>
            <w:r>
              <w:rPr>
                <w:sz w:val="16"/>
              </w:rPr>
              <w:t>Relatively Low</w:t>
            </w:r>
          </w:p>
        </w:tc>
        <w:tc>
          <w:tcPr>
            <w:tcW w:type="dxa" w:w="1037"/>
          </w:tcPr>
          <w:p>
            <w:pPr>
              <w:spacing w:after="0"/>
              <w:jc w:val="right"/>
            </w:pPr>
            <w:r>
              <w:rPr>
                <w:sz w:val="16"/>
              </w:rPr>
              <w:t>$7,730,396</w:t>
            </w:r>
          </w:p>
        </w:tc>
        <w:tc>
          <w:tcPr>
            <w:tcW w:type="dxa" w:w="1126"/>
          </w:tcPr>
          <w:p>
            <w:pPr>
              <w:spacing w:after="0"/>
              <w:jc w:val="right"/>
            </w:pPr>
            <w:r>
              <w:rPr>
                <w:sz w:val="16"/>
              </w:rPr>
              <w:t>$361</w:t>
            </w:r>
          </w:p>
        </w:tc>
        <w:tc>
          <w:tcPr>
            <w:tcW w:type="dxa" w:w="1916"/>
          </w:tcPr>
          <w:p>
            <w:pPr>
              <w:spacing w:after="0"/>
              <w:jc w:val="right"/>
            </w:pPr>
            <w:r>
              <w:rPr>
                <w:sz w:val="16"/>
              </w:rPr>
              <w:t>$6,992</w:t>
            </w:r>
          </w:p>
        </w:tc>
        <w:tc>
          <w:tcPr>
            <w:tcW w:type="dxa" w:w="1188"/>
          </w:tcPr>
          <w:p>
            <w:pPr>
              <w:spacing w:after="0"/>
              <w:jc w:val="right"/>
            </w:pPr>
            <w:r>
              <w:rPr>
                <w:sz w:val="16"/>
              </w:rPr>
              <w:t>$7,737,749</w:t>
            </w:r>
          </w:p>
        </w:tc>
        <w:tc>
          <w:tcPr>
            <w:tcW w:type="dxa" w:w="2098"/>
          </w:tcPr>
          <w:p>
            <w:pPr>
              <w:spacing w:after="0"/>
              <w:jc w:val="right"/>
            </w:pPr>
            <w:r>
              <w:rPr>
                <w:sz w:val="16"/>
              </w:rPr>
              <w:t>15</w:t>
            </w:r>
          </w:p>
        </w:tc>
        <w:tc>
          <w:tcPr>
            <w:tcW w:type="dxa" w:w="2179"/>
          </w:tcPr>
          <w:p>
            <w:pPr>
              <w:spacing w:after="0"/>
              <w:jc w:val="left"/>
            </w:pPr>
          </w:p>
        </w:tc>
      </w:tr>
      <w:tr>
        <w:trPr>
          <w:cantSplit/>
        </w:trPr>
        <w:tc>
          <w:tcPr>
            <w:tcW w:type="dxa" w:w="720"/>
          </w:tcPr>
          <w:p>
            <w:pPr>
              <w:spacing w:after="0"/>
              <w:jc w:val="right"/>
            </w:pPr>
            <w:r>
              <w:rPr>
                <w:sz w:val="16"/>
              </w:rPr>
              <w:t>2</w:t>
            </w:r>
          </w:p>
        </w:tc>
        <w:tc>
          <w:tcPr>
            <w:tcW w:type="dxa" w:w="1037"/>
          </w:tcPr>
          <w:p>
            <w:pPr>
              <w:spacing w:after="0"/>
              <w:jc w:val="left"/>
            </w:pPr>
            <w:r>
              <w:rPr>
                <w:sz w:val="16"/>
              </w:rPr>
              <w:t>Cold Wave</w:t>
            </w:r>
          </w:p>
        </w:tc>
        <w:tc>
          <w:tcPr>
            <w:tcW w:type="dxa" w:w="1367"/>
          </w:tcPr>
          <w:p>
            <w:pPr>
              <w:spacing w:after="0"/>
              <w:jc w:val="left"/>
            </w:pPr>
            <w:r>
              <w:rPr>
                <w:sz w:val="16"/>
              </w:rPr>
              <w:t>Relatively Moderate</w:t>
            </w:r>
          </w:p>
        </w:tc>
        <w:tc>
          <w:tcPr>
            <w:tcW w:type="dxa" w:w="1443"/>
          </w:tcPr>
          <w:p>
            <w:pPr>
              <w:spacing w:after="0"/>
              <w:jc w:val="left"/>
            </w:pPr>
            <w:r>
              <w:rPr>
                <w:sz w:val="16"/>
              </w:rPr>
              <w:t>Relatively High</w:t>
            </w:r>
          </w:p>
        </w:tc>
        <w:tc>
          <w:tcPr>
            <w:tcW w:type="dxa" w:w="1037"/>
          </w:tcPr>
          <w:p>
            <w:pPr>
              <w:spacing w:after="0"/>
              <w:jc w:val="right"/>
            </w:pPr>
            <w:r>
              <w:rPr>
                <w:sz w:val="16"/>
              </w:rPr>
              <w:t>$998</w:t>
            </w:r>
          </w:p>
        </w:tc>
        <w:tc>
          <w:tcPr>
            <w:tcW w:type="dxa" w:w="1126"/>
          </w:tcPr>
          <w:p>
            <w:pPr>
              <w:spacing w:after="0"/>
              <w:jc w:val="right"/>
            </w:pPr>
            <w:r>
              <w:rPr>
                <w:sz w:val="16"/>
              </w:rPr>
              <w:t>$13,776</w:t>
            </w:r>
          </w:p>
        </w:tc>
        <w:tc>
          <w:tcPr>
            <w:tcW w:type="dxa" w:w="1916"/>
          </w:tcPr>
          <w:p>
            <w:pPr>
              <w:spacing w:after="0"/>
              <w:jc w:val="right"/>
            </w:pPr>
            <w:r>
              <w:rPr>
                <w:sz w:val="16"/>
              </w:rPr>
              <w:t>$4,981,984</w:t>
            </w:r>
          </w:p>
        </w:tc>
        <w:tc>
          <w:tcPr>
            <w:tcW w:type="dxa" w:w="1188"/>
          </w:tcPr>
          <w:p>
            <w:pPr>
              <w:spacing w:after="0"/>
              <w:jc w:val="right"/>
            </w:pPr>
            <w:r>
              <w:rPr>
                <w:sz w:val="16"/>
              </w:rPr>
              <w:t>$4,996,758</w:t>
            </w:r>
          </w:p>
        </w:tc>
        <w:tc>
          <w:tcPr>
            <w:tcW w:type="dxa" w:w="2098"/>
          </w:tcPr>
          <w:p>
            <w:pPr>
              <w:spacing w:after="0"/>
              <w:jc w:val="right"/>
            </w:pPr>
            <w:r>
              <w:rPr>
                <w:sz w:val="16"/>
              </w:rPr>
              <w:t>43</w:t>
            </w:r>
          </w:p>
        </w:tc>
        <w:tc>
          <w:tcPr>
            <w:tcW w:type="dxa" w:w="2179"/>
          </w:tcPr>
          <w:p>
            <w:pPr>
              <w:spacing w:after="0"/>
              <w:jc w:val="left"/>
            </w:pPr>
            <w:r>
              <w:rPr>
                <w:sz w:val="16"/>
              </w:rPr>
              <w:t>Includes 9 Frost/Freeze records (outside NRI's Cold Wave definition; counted in this table and in B1-d, not in the B1-e descriptor).</w:t>
            </w:r>
          </w:p>
        </w:tc>
      </w:tr>
      <w:tr>
        <w:trPr>
          <w:cantSplit/>
        </w:trPr>
        <w:tc>
          <w:tcPr>
            <w:tcW w:type="dxa" w:w="720"/>
          </w:tcPr>
          <w:p>
            <w:pPr>
              <w:spacing w:after="0"/>
              <w:jc w:val="right"/>
            </w:pPr>
            <w:r>
              <w:rPr>
                <w:sz w:val="16"/>
              </w:rPr>
              <w:t>3</w:t>
            </w:r>
          </w:p>
        </w:tc>
        <w:tc>
          <w:tcPr>
            <w:tcW w:type="dxa" w:w="1037"/>
          </w:tcPr>
          <w:p>
            <w:pPr>
              <w:spacing w:after="0"/>
              <w:jc w:val="left"/>
            </w:pPr>
            <w:r>
              <w:rPr>
                <w:sz w:val="16"/>
              </w:rPr>
              <w:t>Hail</w:t>
            </w:r>
          </w:p>
        </w:tc>
        <w:tc>
          <w:tcPr>
            <w:tcW w:type="dxa" w:w="1367"/>
          </w:tcPr>
          <w:p>
            <w:pPr>
              <w:spacing w:after="0"/>
              <w:jc w:val="left"/>
            </w:pPr>
            <w:r>
              <w:rPr>
                <w:sz w:val="16"/>
              </w:rPr>
              <w:t>Relatively Moderate</w:t>
            </w:r>
          </w:p>
        </w:tc>
        <w:tc>
          <w:tcPr>
            <w:tcW w:type="dxa" w:w="1443"/>
          </w:tcPr>
          <w:p>
            <w:pPr>
              <w:spacing w:after="0"/>
              <w:jc w:val="left"/>
            </w:pPr>
            <w:r>
              <w:rPr>
                <w:sz w:val="16"/>
              </w:rPr>
              <w:t>Relatively Moderate</w:t>
            </w:r>
          </w:p>
        </w:tc>
        <w:tc>
          <w:tcPr>
            <w:tcW w:type="dxa" w:w="1037"/>
          </w:tcPr>
          <w:p>
            <w:pPr>
              <w:spacing w:after="0"/>
              <w:jc w:val="right"/>
            </w:pPr>
            <w:r>
              <w:rPr>
                <w:sz w:val="16"/>
              </w:rPr>
              <w:t>$867,812</w:t>
            </w:r>
          </w:p>
        </w:tc>
        <w:tc>
          <w:tcPr>
            <w:tcW w:type="dxa" w:w="1126"/>
          </w:tcPr>
          <w:p>
            <w:pPr>
              <w:spacing w:after="0"/>
              <w:jc w:val="right"/>
            </w:pPr>
            <w:r>
              <w:rPr>
                <w:sz w:val="16"/>
              </w:rPr>
              <w:t>$2,642</w:t>
            </w:r>
          </w:p>
        </w:tc>
        <w:tc>
          <w:tcPr>
            <w:tcW w:type="dxa" w:w="1916"/>
          </w:tcPr>
          <w:p>
            <w:pPr>
              <w:spacing w:after="0"/>
              <w:jc w:val="right"/>
            </w:pPr>
            <w:r>
              <w:rPr>
                <w:sz w:val="16"/>
              </w:rPr>
              <w:t>$15,009</w:t>
            </w:r>
          </w:p>
        </w:tc>
        <w:tc>
          <w:tcPr>
            <w:tcW w:type="dxa" w:w="1188"/>
          </w:tcPr>
          <w:p>
            <w:pPr>
              <w:spacing w:after="0"/>
              <w:jc w:val="right"/>
            </w:pPr>
            <w:r>
              <w:rPr>
                <w:sz w:val="16"/>
              </w:rPr>
              <w:t>$885,462</w:t>
            </w:r>
          </w:p>
        </w:tc>
        <w:tc>
          <w:tcPr>
            <w:tcW w:type="dxa" w:w="2098"/>
          </w:tcPr>
          <w:p>
            <w:pPr>
              <w:spacing w:after="0"/>
              <w:jc w:val="right"/>
            </w:pPr>
            <w:r>
              <w:rPr>
                <w:sz w:val="16"/>
              </w:rPr>
              <w:t>78</w:t>
            </w:r>
          </w:p>
        </w:tc>
        <w:tc>
          <w:tcPr>
            <w:tcW w:type="dxa" w:w="2179"/>
          </w:tcPr>
          <w:p>
            <w:pPr>
              <w:spacing w:after="0"/>
              <w:jc w:val="left"/>
            </w:pPr>
          </w:p>
        </w:tc>
      </w:tr>
      <w:tr>
        <w:trPr>
          <w:cantSplit/>
        </w:trPr>
        <w:tc>
          <w:tcPr>
            <w:tcW w:type="dxa" w:w="720"/>
          </w:tcPr>
          <w:p>
            <w:pPr>
              <w:spacing w:after="0"/>
              <w:jc w:val="right"/>
            </w:pPr>
            <w:r>
              <w:rPr>
                <w:sz w:val="16"/>
              </w:rPr>
              <w:t>4</w:t>
            </w:r>
          </w:p>
        </w:tc>
        <w:tc>
          <w:tcPr>
            <w:tcW w:type="dxa" w:w="1037"/>
          </w:tcPr>
          <w:p>
            <w:pPr>
              <w:spacing w:after="0"/>
              <w:jc w:val="left"/>
            </w:pPr>
            <w:r>
              <w:rPr>
                <w:sz w:val="16"/>
              </w:rPr>
              <w:t>Strong Wind</w:t>
            </w:r>
          </w:p>
        </w:tc>
        <w:tc>
          <w:tcPr>
            <w:tcW w:type="dxa" w:w="1367"/>
          </w:tcPr>
          <w:p>
            <w:pPr>
              <w:spacing w:after="0"/>
              <w:jc w:val="left"/>
            </w:pPr>
            <w:r>
              <w:rPr>
                <w:sz w:val="16"/>
              </w:rPr>
              <w:t>Relatively Low</w:t>
            </w:r>
          </w:p>
        </w:tc>
        <w:tc>
          <w:tcPr>
            <w:tcW w:type="dxa" w:w="1443"/>
          </w:tcPr>
          <w:p>
            <w:pPr>
              <w:spacing w:after="0"/>
              <w:jc w:val="left"/>
            </w:pPr>
            <w:r>
              <w:rPr>
                <w:sz w:val="16"/>
              </w:rPr>
              <w:t>Relatively Low</w:t>
            </w:r>
          </w:p>
        </w:tc>
        <w:tc>
          <w:tcPr>
            <w:tcW w:type="dxa" w:w="1037"/>
          </w:tcPr>
          <w:p>
            <w:pPr>
              <w:spacing w:after="0"/>
              <w:jc w:val="right"/>
            </w:pPr>
            <w:r>
              <w:rPr>
                <w:sz w:val="16"/>
              </w:rPr>
              <w:t>$68,082</w:t>
            </w:r>
          </w:p>
        </w:tc>
        <w:tc>
          <w:tcPr>
            <w:tcW w:type="dxa" w:w="1126"/>
          </w:tcPr>
          <w:p>
            <w:pPr>
              <w:spacing w:after="0"/>
              <w:jc w:val="right"/>
            </w:pPr>
            <w:r>
              <w:rPr>
                <w:sz w:val="16"/>
              </w:rPr>
              <w:t>$125,622</w:t>
            </w:r>
          </w:p>
        </w:tc>
        <w:tc>
          <w:tcPr>
            <w:tcW w:type="dxa" w:w="1916"/>
          </w:tcPr>
          <w:p>
            <w:pPr>
              <w:spacing w:after="0"/>
              <w:jc w:val="right"/>
            </w:pPr>
            <w:r>
              <w:rPr>
                <w:sz w:val="16"/>
              </w:rPr>
              <w:t>$146,789</w:t>
            </w:r>
          </w:p>
        </w:tc>
        <w:tc>
          <w:tcPr>
            <w:tcW w:type="dxa" w:w="1188"/>
          </w:tcPr>
          <w:p>
            <w:pPr>
              <w:spacing w:after="0"/>
              <w:jc w:val="right"/>
            </w:pPr>
            <w:r>
              <w:rPr>
                <w:sz w:val="16"/>
              </w:rPr>
              <w:t>$340,494</w:t>
            </w:r>
          </w:p>
        </w:tc>
        <w:tc>
          <w:tcPr>
            <w:tcW w:type="dxa" w:w="2098"/>
          </w:tcPr>
          <w:p>
            <w:pPr>
              <w:spacing w:after="0"/>
              <w:jc w:val="right"/>
            </w:pPr>
            <w:r>
              <w:rPr>
                <w:sz w:val="16"/>
              </w:rPr>
              <w:t>114</w:t>
            </w:r>
          </w:p>
        </w:tc>
        <w:tc>
          <w:tcPr>
            <w:tcW w:type="dxa" w:w="2179"/>
          </w:tcPr>
          <w:p>
            <w:pPr>
              <w:spacing w:after="0"/>
              <w:jc w:val="left"/>
            </w:pPr>
            <w:r>
              <w:rPr>
                <w:sz w:val="16"/>
              </w:rPr>
              <w:t>Includes 9 High Wind and 3 Strong Wind records (NOAA non-thunderstorm wind types, outside NRI's Strong Wind definition).</w:t>
            </w:r>
          </w:p>
        </w:tc>
      </w:tr>
      <w:tr>
        <w:trPr>
          <w:cantSplit/>
        </w:trPr>
        <w:tc>
          <w:tcPr>
            <w:tcW w:type="dxa" w:w="720"/>
          </w:tcPr>
          <w:p>
            <w:pPr>
              <w:spacing w:after="0"/>
              <w:jc w:val="right"/>
            </w:pPr>
            <w:r>
              <w:rPr>
                <w:sz w:val="16"/>
              </w:rPr>
              <w:t>5</w:t>
            </w:r>
          </w:p>
        </w:tc>
        <w:tc>
          <w:tcPr>
            <w:tcW w:type="dxa" w:w="1037"/>
          </w:tcPr>
          <w:p>
            <w:pPr>
              <w:spacing w:after="0"/>
              <w:jc w:val="left"/>
            </w:pPr>
            <w:r>
              <w:rPr>
                <w:sz w:val="16"/>
              </w:rPr>
              <w:t>Lightning</w:t>
            </w:r>
          </w:p>
        </w:tc>
        <w:tc>
          <w:tcPr>
            <w:tcW w:type="dxa" w:w="1367"/>
          </w:tcPr>
          <w:p>
            <w:pPr>
              <w:spacing w:after="0"/>
              <w:jc w:val="left"/>
            </w:pPr>
            <w:r>
              <w:rPr>
                <w:sz w:val="16"/>
              </w:rPr>
              <w:t>Relatively Moderate</w:t>
            </w:r>
          </w:p>
        </w:tc>
        <w:tc>
          <w:tcPr>
            <w:tcW w:type="dxa" w:w="1443"/>
          </w:tcPr>
          <w:p>
            <w:pPr>
              <w:spacing w:after="0"/>
              <w:jc w:val="left"/>
            </w:pPr>
            <w:r>
              <w:rPr>
                <w:sz w:val="16"/>
              </w:rPr>
              <w:t>Relatively Moderate</w:t>
            </w:r>
          </w:p>
        </w:tc>
        <w:tc>
          <w:tcPr>
            <w:tcW w:type="dxa" w:w="1037"/>
          </w:tcPr>
          <w:p>
            <w:pPr>
              <w:spacing w:after="0"/>
              <w:jc w:val="right"/>
            </w:pPr>
            <w:r>
              <w:rPr>
                <w:sz w:val="16"/>
              </w:rPr>
              <w:t>$17,970</w:t>
            </w:r>
          </w:p>
        </w:tc>
        <w:tc>
          <w:tcPr>
            <w:tcW w:type="dxa" w:w="1126"/>
          </w:tcPr>
          <w:p>
            <w:pPr>
              <w:spacing w:after="0"/>
              <w:jc w:val="right"/>
            </w:pPr>
            <w:r>
              <w:rPr>
                <w:sz w:val="16"/>
              </w:rPr>
              <w:t>n/a</w:t>
            </w:r>
          </w:p>
        </w:tc>
        <w:tc>
          <w:tcPr>
            <w:tcW w:type="dxa" w:w="1916"/>
          </w:tcPr>
          <w:p>
            <w:pPr>
              <w:spacing w:after="0"/>
              <w:jc w:val="right"/>
            </w:pPr>
            <w:r>
              <w:rPr>
                <w:sz w:val="16"/>
              </w:rPr>
              <w:t>$321,165</w:t>
            </w:r>
          </w:p>
        </w:tc>
        <w:tc>
          <w:tcPr>
            <w:tcW w:type="dxa" w:w="1188"/>
          </w:tcPr>
          <w:p>
            <w:pPr>
              <w:spacing w:after="0"/>
              <w:jc w:val="right"/>
            </w:pPr>
            <w:r>
              <w:rPr>
                <w:sz w:val="16"/>
              </w:rPr>
              <w:t>$339,135</w:t>
            </w:r>
          </w:p>
        </w:tc>
        <w:tc>
          <w:tcPr>
            <w:tcW w:type="dxa" w:w="2098"/>
          </w:tcPr>
          <w:p>
            <w:pPr>
              <w:spacing w:after="0"/>
              <w:jc w:val="right"/>
            </w:pPr>
            <w:r>
              <w:rPr>
                <w:sz w:val="16"/>
              </w:rPr>
              <w:t>3</w:t>
            </w:r>
          </w:p>
        </w:tc>
        <w:tc>
          <w:tcPr>
            <w:tcW w:type="dxa" w:w="2179"/>
          </w:tcPr>
          <w:p>
            <w:pPr>
              <w:spacing w:after="0"/>
              <w:jc w:val="left"/>
            </w:pPr>
          </w:p>
        </w:tc>
      </w:tr>
      <w:tr>
        <w:trPr>
          <w:cantSplit/>
        </w:trPr>
        <w:tc>
          <w:tcPr>
            <w:tcW w:type="dxa" w:w="720"/>
          </w:tcPr>
          <w:p>
            <w:pPr>
              <w:spacing w:after="0"/>
              <w:jc w:val="right"/>
            </w:pPr>
            <w:r>
              <w:rPr>
                <w:sz w:val="16"/>
              </w:rPr>
              <w:t>6</w:t>
            </w:r>
          </w:p>
        </w:tc>
        <w:tc>
          <w:tcPr>
            <w:tcW w:type="dxa" w:w="1037"/>
          </w:tcPr>
          <w:p>
            <w:pPr>
              <w:spacing w:after="0"/>
              <w:jc w:val="left"/>
            </w:pPr>
            <w:r>
              <w:rPr>
                <w:sz w:val="16"/>
              </w:rPr>
              <w:t>Tornado</w:t>
            </w:r>
          </w:p>
        </w:tc>
        <w:tc>
          <w:tcPr>
            <w:tcW w:type="dxa" w:w="1367"/>
          </w:tcPr>
          <w:p>
            <w:pPr>
              <w:spacing w:after="0"/>
              <w:jc w:val="left"/>
            </w:pPr>
            <w:r>
              <w:rPr>
                <w:sz w:val="16"/>
              </w:rPr>
              <w:t>Very Low</w:t>
            </w:r>
          </w:p>
        </w:tc>
        <w:tc>
          <w:tcPr>
            <w:tcW w:type="dxa" w:w="1443"/>
          </w:tcPr>
          <w:p>
            <w:pPr>
              <w:spacing w:after="0"/>
              <w:jc w:val="left"/>
            </w:pPr>
            <w:r>
              <w:rPr>
                <w:sz w:val="16"/>
              </w:rPr>
              <w:t>Very Low</w:t>
            </w:r>
          </w:p>
        </w:tc>
        <w:tc>
          <w:tcPr>
            <w:tcW w:type="dxa" w:w="1037"/>
          </w:tcPr>
          <w:p>
            <w:pPr>
              <w:spacing w:after="0"/>
              <w:jc w:val="right"/>
            </w:pPr>
            <w:r>
              <w:rPr>
                <w:sz w:val="16"/>
              </w:rPr>
              <w:t>$174,621</w:t>
            </w:r>
          </w:p>
        </w:tc>
        <w:tc>
          <w:tcPr>
            <w:tcW w:type="dxa" w:w="1126"/>
          </w:tcPr>
          <w:p>
            <w:pPr>
              <w:spacing w:after="0"/>
              <w:jc w:val="right"/>
            </w:pPr>
            <w:r>
              <w:rPr>
                <w:sz w:val="16"/>
              </w:rPr>
              <w:t>$66</w:t>
            </w:r>
          </w:p>
        </w:tc>
        <w:tc>
          <w:tcPr>
            <w:tcW w:type="dxa" w:w="1916"/>
          </w:tcPr>
          <w:p>
            <w:pPr>
              <w:spacing w:after="0"/>
              <w:jc w:val="right"/>
            </w:pPr>
            <w:r>
              <w:rPr>
                <w:sz w:val="16"/>
              </w:rPr>
              <w:t>$113,601</w:t>
            </w:r>
          </w:p>
        </w:tc>
        <w:tc>
          <w:tcPr>
            <w:tcW w:type="dxa" w:w="1188"/>
          </w:tcPr>
          <w:p>
            <w:pPr>
              <w:spacing w:after="0"/>
              <w:jc w:val="right"/>
            </w:pPr>
            <w:r>
              <w:rPr>
                <w:sz w:val="16"/>
              </w:rPr>
              <w:t>$288,288</w:t>
            </w:r>
          </w:p>
        </w:tc>
        <w:tc>
          <w:tcPr>
            <w:tcW w:type="dxa" w:w="2098"/>
          </w:tcPr>
          <w:p>
            <w:pPr>
              <w:spacing w:after="0"/>
              <w:jc w:val="right"/>
            </w:pPr>
            <w:r>
              <w:rPr>
                <w:sz w:val="16"/>
              </w:rPr>
              <w:t>6</w:t>
            </w:r>
          </w:p>
        </w:tc>
        <w:tc>
          <w:tcPr>
            <w:tcW w:type="dxa" w:w="2179"/>
          </w:tcPr>
          <w:p>
            <w:pPr>
              <w:spacing w:after="0"/>
              <w:jc w:val="left"/>
            </w:pPr>
          </w:p>
        </w:tc>
      </w:tr>
      <w:tr>
        <w:trPr>
          <w:cantSplit/>
        </w:trPr>
        <w:tc>
          <w:tcPr>
            <w:tcW w:type="dxa" w:w="720"/>
          </w:tcPr>
          <w:p>
            <w:pPr>
              <w:spacing w:after="0"/>
              <w:jc w:val="right"/>
            </w:pPr>
            <w:r>
              <w:rPr>
                <w:sz w:val="16"/>
              </w:rPr>
              <w:t>7</w:t>
            </w:r>
          </w:p>
        </w:tc>
        <w:tc>
          <w:tcPr>
            <w:tcW w:type="dxa" w:w="1037"/>
          </w:tcPr>
          <w:p>
            <w:pPr>
              <w:spacing w:after="0"/>
              <w:jc w:val="left"/>
            </w:pPr>
            <w:r>
              <w:rPr>
                <w:sz w:val="16"/>
              </w:rPr>
              <w:t>Wildfire</w:t>
            </w:r>
          </w:p>
        </w:tc>
        <w:tc>
          <w:tcPr>
            <w:tcW w:type="dxa" w:w="1367"/>
          </w:tcPr>
          <w:p>
            <w:pPr>
              <w:spacing w:after="0"/>
              <w:jc w:val="left"/>
            </w:pPr>
            <w:r>
              <w:rPr>
                <w:sz w:val="16"/>
              </w:rPr>
              <w:t>Very Low</w:t>
            </w:r>
          </w:p>
        </w:tc>
        <w:tc>
          <w:tcPr>
            <w:tcW w:type="dxa" w:w="1443"/>
          </w:tcPr>
          <w:p>
            <w:pPr>
              <w:spacing w:after="0"/>
              <w:jc w:val="left"/>
            </w:pPr>
            <w:r>
              <w:rPr>
                <w:sz w:val="16"/>
              </w:rPr>
              <w:t>Very Low</w:t>
            </w:r>
          </w:p>
        </w:tc>
        <w:tc>
          <w:tcPr>
            <w:tcW w:type="dxa" w:w="1037"/>
          </w:tcPr>
          <w:p>
            <w:pPr>
              <w:spacing w:after="0"/>
              <w:jc w:val="right"/>
            </w:pPr>
            <w:r>
              <w:rPr>
                <w:sz w:val="16"/>
              </w:rPr>
              <w:t>$36,110</w:t>
            </w:r>
          </w:p>
        </w:tc>
        <w:tc>
          <w:tcPr>
            <w:tcW w:type="dxa" w:w="1126"/>
          </w:tcPr>
          <w:p>
            <w:pPr>
              <w:spacing w:after="0"/>
              <w:jc w:val="right"/>
            </w:pPr>
            <w:r>
              <w:rPr>
                <w:sz w:val="16"/>
              </w:rPr>
              <w:t>$5</w:t>
            </w:r>
          </w:p>
        </w:tc>
        <w:tc>
          <w:tcPr>
            <w:tcW w:type="dxa" w:w="1916"/>
          </w:tcPr>
          <w:p>
            <w:pPr>
              <w:spacing w:after="0"/>
              <w:jc w:val="right"/>
            </w:pPr>
            <w:r>
              <w:rPr>
                <w:sz w:val="16"/>
              </w:rPr>
              <w:t>$3,021</w:t>
            </w:r>
          </w:p>
        </w:tc>
        <w:tc>
          <w:tcPr>
            <w:tcW w:type="dxa" w:w="1188"/>
          </w:tcPr>
          <w:p>
            <w:pPr>
              <w:spacing w:after="0"/>
              <w:jc w:val="right"/>
            </w:pPr>
            <w:r>
              <w:rPr>
                <w:sz w:val="16"/>
              </w:rPr>
              <w:t>$39,135</w:t>
            </w:r>
          </w:p>
        </w:tc>
        <w:tc>
          <w:tcPr>
            <w:tcW w:type="dxa" w:w="2098"/>
          </w:tcPr>
          <w:p>
            <w:pPr>
              <w:spacing w:after="0"/>
              <w:jc w:val="right"/>
            </w:pPr>
            <w:r>
              <w:rPr>
                <w:sz w:val="16"/>
              </w:rPr>
              <w:t>1</w:t>
            </w:r>
          </w:p>
        </w:tc>
        <w:tc>
          <w:tcPr>
            <w:tcW w:type="dxa" w:w="2179"/>
          </w:tcPr>
          <w:p>
            <w:pPr>
              <w:spacing w:after="0"/>
              <w:jc w:val="left"/>
            </w:pPr>
          </w:p>
        </w:tc>
      </w:tr>
      <w:tr>
        <w:trPr>
          <w:cantSplit/>
        </w:trPr>
        <w:tc>
          <w:tcPr>
            <w:tcW w:type="dxa" w:w="720"/>
          </w:tcPr>
          <w:p>
            <w:pPr>
              <w:spacing w:after="0"/>
              <w:jc w:val="right"/>
            </w:pPr>
            <w:r>
              <w:rPr>
                <w:sz w:val="16"/>
              </w:rPr>
              <w:t>8</w:t>
            </w:r>
          </w:p>
        </w:tc>
        <w:tc>
          <w:tcPr>
            <w:tcW w:type="dxa" w:w="1037"/>
          </w:tcPr>
          <w:p>
            <w:pPr>
              <w:spacing w:after="0"/>
              <w:jc w:val="left"/>
            </w:pPr>
            <w:r>
              <w:rPr>
                <w:sz w:val="16"/>
              </w:rPr>
              <w:t>Heat Wave</w:t>
            </w:r>
          </w:p>
        </w:tc>
        <w:tc>
          <w:tcPr>
            <w:tcW w:type="dxa" w:w="1367"/>
          </w:tcPr>
          <w:p>
            <w:pPr>
              <w:spacing w:after="0"/>
              <w:jc w:val="left"/>
            </w:pPr>
            <w:r>
              <w:rPr>
                <w:sz w:val="16"/>
              </w:rPr>
              <w:t>Very Low</w:t>
            </w:r>
          </w:p>
        </w:tc>
        <w:tc>
          <w:tcPr>
            <w:tcW w:type="dxa" w:w="1443"/>
          </w:tcPr>
          <w:p>
            <w:pPr>
              <w:spacing w:after="0"/>
              <w:jc w:val="left"/>
            </w:pPr>
            <w:r>
              <w:rPr>
                <w:sz w:val="16"/>
              </w:rPr>
              <w:t>Very Low</w:t>
            </w:r>
          </w:p>
        </w:tc>
        <w:tc>
          <w:tcPr>
            <w:tcW w:type="dxa" w:w="1037"/>
          </w:tcPr>
          <w:p>
            <w:pPr>
              <w:spacing w:after="0"/>
              <w:jc w:val="right"/>
            </w:pPr>
            <w:r>
              <w:rPr>
                <w:sz w:val="16"/>
              </w:rPr>
              <w:t>$169</w:t>
            </w:r>
          </w:p>
        </w:tc>
        <w:tc>
          <w:tcPr>
            <w:tcW w:type="dxa" w:w="1126"/>
          </w:tcPr>
          <w:p>
            <w:pPr>
              <w:spacing w:after="0"/>
              <w:jc w:val="right"/>
            </w:pPr>
            <w:r>
              <w:rPr>
                <w:sz w:val="16"/>
              </w:rPr>
              <w:t>under $1</w:t>
            </w:r>
          </w:p>
        </w:tc>
        <w:tc>
          <w:tcPr>
            <w:tcW w:type="dxa" w:w="1916"/>
          </w:tcPr>
          <w:p>
            <w:pPr>
              <w:spacing w:after="0"/>
              <w:jc w:val="right"/>
            </w:pPr>
            <w:r>
              <w:rPr>
                <w:sz w:val="16"/>
              </w:rPr>
              <w:t>$23,681</w:t>
            </w:r>
          </w:p>
        </w:tc>
        <w:tc>
          <w:tcPr>
            <w:tcW w:type="dxa" w:w="1188"/>
          </w:tcPr>
          <w:p>
            <w:pPr>
              <w:spacing w:after="0"/>
              <w:jc w:val="right"/>
            </w:pPr>
            <w:r>
              <w:rPr>
                <w:sz w:val="16"/>
              </w:rPr>
              <w:t>$23,850</w:t>
            </w:r>
          </w:p>
        </w:tc>
        <w:tc>
          <w:tcPr>
            <w:tcW w:type="dxa" w:w="2098"/>
          </w:tcPr>
          <w:p>
            <w:pPr>
              <w:spacing w:after="0"/>
              <w:jc w:val="right"/>
            </w:pPr>
            <w:r>
              <w:rPr>
                <w:sz w:val="16"/>
              </w:rPr>
              <w:t>4</w:t>
            </w:r>
          </w:p>
        </w:tc>
        <w:tc>
          <w:tcPr>
            <w:tcW w:type="dxa" w:w="2179"/>
          </w:tcPr>
          <w:p>
            <w:pPr>
              <w:spacing w:after="0"/>
              <w:jc w:val="left"/>
            </w:pPr>
          </w:p>
        </w:tc>
      </w:tr>
      <w:tr>
        <w:trPr>
          <w:cantSplit/>
        </w:trPr>
        <w:tc>
          <w:tcPr>
            <w:tcW w:type="dxa" w:w="720"/>
          </w:tcPr>
          <w:p>
            <w:pPr>
              <w:spacing w:after="0"/>
              <w:jc w:val="right"/>
            </w:pPr>
            <w:r>
              <w:rPr>
                <w:sz w:val="16"/>
              </w:rPr>
              <w:t>9</w:t>
            </w:r>
          </w:p>
        </w:tc>
        <w:tc>
          <w:tcPr>
            <w:tcW w:type="dxa" w:w="1037"/>
          </w:tcPr>
          <w:p>
            <w:pPr>
              <w:spacing w:after="0"/>
              <w:jc w:val="left"/>
            </w:pPr>
            <w:r>
              <w:rPr>
                <w:sz w:val="16"/>
              </w:rPr>
              <w:t>Winter Weather</w:t>
            </w:r>
          </w:p>
        </w:tc>
        <w:tc>
          <w:tcPr>
            <w:tcW w:type="dxa" w:w="1367"/>
          </w:tcPr>
          <w:p>
            <w:pPr>
              <w:spacing w:after="0"/>
              <w:jc w:val="left"/>
            </w:pPr>
            <w:r>
              <w:rPr>
                <w:sz w:val="16"/>
              </w:rPr>
              <w:t>Relatively Low</w:t>
            </w:r>
          </w:p>
        </w:tc>
        <w:tc>
          <w:tcPr>
            <w:tcW w:type="dxa" w:w="1443"/>
          </w:tcPr>
          <w:p>
            <w:pPr>
              <w:spacing w:after="0"/>
              <w:jc w:val="left"/>
            </w:pPr>
            <w:r>
              <w:rPr>
                <w:sz w:val="16"/>
              </w:rPr>
              <w:t>Relatively Low</w:t>
            </w:r>
          </w:p>
        </w:tc>
        <w:tc>
          <w:tcPr>
            <w:tcW w:type="dxa" w:w="1037"/>
          </w:tcPr>
          <w:p>
            <w:pPr>
              <w:spacing w:after="0"/>
              <w:jc w:val="right"/>
            </w:pPr>
            <w:r>
              <w:rPr>
                <w:sz w:val="16"/>
              </w:rPr>
              <w:t>$10,048</w:t>
            </w:r>
          </w:p>
        </w:tc>
        <w:tc>
          <w:tcPr>
            <w:tcW w:type="dxa" w:w="1126"/>
          </w:tcPr>
          <w:p>
            <w:pPr>
              <w:spacing w:after="0"/>
              <w:jc w:val="right"/>
            </w:pPr>
            <w:r>
              <w:rPr>
                <w:sz w:val="16"/>
              </w:rPr>
              <w:t>$86</w:t>
            </w:r>
          </w:p>
        </w:tc>
        <w:tc>
          <w:tcPr>
            <w:tcW w:type="dxa" w:w="1916"/>
          </w:tcPr>
          <w:p>
            <w:pPr>
              <w:spacing w:after="0"/>
              <w:jc w:val="right"/>
            </w:pPr>
            <w:r>
              <w:rPr>
                <w:sz w:val="16"/>
              </w:rPr>
              <w:t>$11,698</w:t>
            </w:r>
          </w:p>
        </w:tc>
        <w:tc>
          <w:tcPr>
            <w:tcW w:type="dxa" w:w="1188"/>
          </w:tcPr>
          <w:p>
            <w:pPr>
              <w:spacing w:after="0"/>
              <w:jc w:val="right"/>
            </w:pPr>
            <w:r>
              <w:rPr>
                <w:sz w:val="16"/>
              </w:rPr>
              <w:t>$21,832</w:t>
            </w:r>
          </w:p>
        </w:tc>
        <w:tc>
          <w:tcPr>
            <w:tcW w:type="dxa" w:w="2098"/>
          </w:tcPr>
          <w:p>
            <w:pPr>
              <w:spacing w:after="0"/>
              <w:jc w:val="right"/>
            </w:pPr>
            <w:r>
              <w:rPr>
                <w:sz w:val="16"/>
              </w:rPr>
              <w:t>224</w:t>
            </w:r>
          </w:p>
        </w:tc>
        <w:tc>
          <w:tcPr>
            <w:tcW w:type="dxa" w:w="2179"/>
          </w:tcPr>
          <w:p>
            <w:pPr>
              <w:spacing w:after="0"/>
              <w:jc w:val="left"/>
            </w:pPr>
          </w:p>
        </w:tc>
      </w:tr>
      <w:tr>
        <w:trPr>
          <w:cantSplit/>
        </w:trPr>
        <w:tc>
          <w:tcPr>
            <w:tcW w:type="dxa" w:w="720"/>
          </w:tcPr>
          <w:p>
            <w:pPr>
              <w:spacing w:after="0"/>
              <w:jc w:val="right"/>
            </w:pPr>
            <w:r>
              <w:rPr>
                <w:sz w:val="16"/>
              </w:rPr>
              <w:t>10</w:t>
            </w:r>
          </w:p>
        </w:tc>
        <w:tc>
          <w:tcPr>
            <w:tcW w:type="dxa" w:w="1037"/>
          </w:tcPr>
          <w:p>
            <w:pPr>
              <w:spacing w:after="0"/>
              <w:jc w:val="left"/>
            </w:pPr>
            <w:r>
              <w:rPr>
                <w:sz w:val="16"/>
              </w:rPr>
              <w:t>Ice Storm</w:t>
            </w:r>
          </w:p>
        </w:tc>
        <w:tc>
          <w:tcPr>
            <w:tcW w:type="dxa" w:w="1367"/>
          </w:tcPr>
          <w:p>
            <w:pPr>
              <w:spacing w:after="0"/>
              <w:jc w:val="left"/>
            </w:pPr>
            <w:r>
              <w:rPr>
                <w:sz w:val="16"/>
              </w:rPr>
              <w:t>Very Low</w:t>
            </w:r>
          </w:p>
        </w:tc>
        <w:tc>
          <w:tcPr>
            <w:tcW w:type="dxa" w:w="1443"/>
          </w:tcPr>
          <w:p>
            <w:pPr>
              <w:spacing w:after="0"/>
              <w:jc w:val="left"/>
            </w:pPr>
            <w:r>
              <w:rPr>
                <w:sz w:val="16"/>
              </w:rPr>
              <w:t>Very Low</w:t>
            </w:r>
          </w:p>
        </w:tc>
        <w:tc>
          <w:tcPr>
            <w:tcW w:type="dxa" w:w="1037"/>
          </w:tcPr>
          <w:p>
            <w:pPr>
              <w:spacing w:after="0"/>
              <w:jc w:val="right"/>
            </w:pPr>
            <w:r>
              <w:rPr>
                <w:sz w:val="16"/>
              </w:rPr>
              <w:t>$8,744</w:t>
            </w:r>
          </w:p>
        </w:tc>
        <w:tc>
          <w:tcPr>
            <w:tcW w:type="dxa" w:w="1126"/>
          </w:tcPr>
          <w:p>
            <w:pPr>
              <w:spacing w:after="0"/>
              <w:jc w:val="right"/>
            </w:pPr>
            <w:r>
              <w:rPr>
                <w:sz w:val="16"/>
              </w:rPr>
              <w:t>n/a</w:t>
            </w:r>
          </w:p>
        </w:tc>
        <w:tc>
          <w:tcPr>
            <w:tcW w:type="dxa" w:w="1916"/>
          </w:tcPr>
          <w:p>
            <w:pPr>
              <w:spacing w:after="0"/>
              <w:jc w:val="right"/>
            </w:pPr>
            <w:r>
              <w:rPr>
                <w:sz w:val="16"/>
              </w:rPr>
              <w:t>$396</w:t>
            </w:r>
          </w:p>
        </w:tc>
        <w:tc>
          <w:tcPr>
            <w:tcW w:type="dxa" w:w="1188"/>
          </w:tcPr>
          <w:p>
            <w:pPr>
              <w:spacing w:after="0"/>
              <w:jc w:val="right"/>
            </w:pPr>
            <w:r>
              <w:rPr>
                <w:sz w:val="16"/>
              </w:rPr>
              <w:t>$9,139</w:t>
            </w:r>
          </w:p>
        </w:tc>
        <w:tc>
          <w:tcPr>
            <w:tcW w:type="dxa" w:w="2098"/>
          </w:tcPr>
          <w:p>
            <w:pPr>
              <w:spacing w:after="0"/>
              <w:jc w:val="right"/>
            </w:pPr>
            <w:r>
              <w:rPr>
                <w:sz w:val="16"/>
              </w:rPr>
              <w:t>9</w:t>
            </w:r>
          </w:p>
        </w:tc>
        <w:tc>
          <w:tcPr>
            <w:tcW w:type="dxa" w:w="2179"/>
          </w:tcPr>
          <w:p>
            <w:pPr>
              <w:spacing w:after="0"/>
              <w:jc w:val="left"/>
            </w:pPr>
          </w:p>
        </w:tc>
      </w:tr>
      <w:tr>
        <w:trPr>
          <w:cantSplit/>
        </w:trPr>
        <w:tc>
          <w:tcPr>
            <w:tcW w:type="dxa" w:w="720"/>
          </w:tcPr>
          <w:p>
            <w:pPr>
              <w:spacing w:after="0"/>
              <w:jc w:val="right"/>
            </w:pPr>
            <w:r>
              <w:rPr>
                <w:sz w:val="16"/>
              </w:rPr>
              <w:t>11</w:t>
            </w:r>
          </w:p>
        </w:tc>
        <w:tc>
          <w:tcPr>
            <w:tcW w:type="dxa" w:w="1037"/>
          </w:tcPr>
          <w:p>
            <w:pPr>
              <w:spacing w:after="0"/>
              <w:jc w:val="left"/>
            </w:pPr>
            <w:r>
              <w:rPr>
                <w:sz w:val="16"/>
              </w:rPr>
              <w:t>Coastal Flooding</w:t>
            </w:r>
          </w:p>
        </w:tc>
        <w:tc>
          <w:tcPr>
            <w:tcW w:type="dxa" w:w="1367"/>
          </w:tcPr>
          <w:p>
            <w:pPr>
              <w:spacing w:after="0"/>
              <w:jc w:val="left"/>
            </w:pPr>
            <w:r>
              <w:rPr>
                <w:sz w:val="16"/>
              </w:rPr>
              <w:t>Very Low</w:t>
            </w:r>
          </w:p>
        </w:tc>
        <w:tc>
          <w:tcPr>
            <w:tcW w:type="dxa" w:w="1443"/>
          </w:tcPr>
          <w:p>
            <w:pPr>
              <w:spacing w:after="0"/>
              <w:jc w:val="left"/>
            </w:pPr>
            <w:r>
              <w:rPr>
                <w:sz w:val="16"/>
              </w:rPr>
              <w:t>Very Low</w:t>
            </w:r>
          </w:p>
        </w:tc>
        <w:tc>
          <w:tcPr>
            <w:tcW w:type="dxa" w:w="1037"/>
          </w:tcPr>
          <w:p>
            <w:pPr>
              <w:spacing w:after="0"/>
              <w:jc w:val="right"/>
            </w:pPr>
            <w:r>
              <w:rPr>
                <w:sz w:val="16"/>
              </w:rPr>
              <w:t>$7,386</w:t>
            </w:r>
          </w:p>
        </w:tc>
        <w:tc>
          <w:tcPr>
            <w:tcW w:type="dxa" w:w="1126"/>
          </w:tcPr>
          <w:p>
            <w:pPr>
              <w:spacing w:after="0"/>
              <w:jc w:val="right"/>
            </w:pPr>
            <w:r>
              <w:rPr>
                <w:sz w:val="16"/>
              </w:rPr>
              <w:t>n/a</w:t>
            </w:r>
          </w:p>
        </w:tc>
        <w:tc>
          <w:tcPr>
            <w:tcW w:type="dxa" w:w="1916"/>
          </w:tcPr>
          <w:p>
            <w:pPr>
              <w:spacing w:after="0"/>
              <w:jc w:val="right"/>
            </w:pPr>
            <w:r>
              <w:rPr>
                <w:sz w:val="16"/>
              </w:rPr>
              <w:t>$644</w:t>
            </w:r>
          </w:p>
        </w:tc>
        <w:tc>
          <w:tcPr>
            <w:tcW w:type="dxa" w:w="1188"/>
          </w:tcPr>
          <w:p>
            <w:pPr>
              <w:spacing w:after="0"/>
              <w:jc w:val="right"/>
            </w:pPr>
            <w:r>
              <w:rPr>
                <w:sz w:val="16"/>
              </w:rPr>
              <w:t>$8,030</w:t>
            </w:r>
          </w:p>
        </w:tc>
        <w:tc>
          <w:tcPr>
            <w:tcW w:type="dxa" w:w="2098"/>
          </w:tcPr>
          <w:p>
            <w:pPr>
              <w:spacing w:after="0"/>
              <w:jc w:val="right"/>
            </w:pPr>
            <w:r>
              <w:rPr>
                <w:sz w:val="16"/>
              </w:rPr>
              <w:t>0</w:t>
            </w:r>
          </w:p>
        </w:tc>
        <w:tc>
          <w:tcPr>
            <w:tcW w:type="dxa" w:w="2179"/>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12</w:t>
            </w:r>
          </w:p>
        </w:tc>
        <w:tc>
          <w:tcPr>
            <w:tcW w:type="dxa" w:w="1037"/>
          </w:tcPr>
          <w:p>
            <w:pPr>
              <w:spacing w:after="0"/>
              <w:jc w:val="left"/>
            </w:pPr>
            <w:r>
              <w:rPr>
                <w:sz w:val="16"/>
              </w:rPr>
              <w:t>Earthquake</w:t>
            </w:r>
          </w:p>
        </w:tc>
        <w:tc>
          <w:tcPr>
            <w:tcW w:type="dxa" w:w="1367"/>
          </w:tcPr>
          <w:p>
            <w:pPr>
              <w:spacing w:after="0"/>
              <w:jc w:val="left"/>
            </w:pPr>
            <w:r>
              <w:rPr>
                <w:sz w:val="16"/>
              </w:rPr>
              <w:t>Very Low</w:t>
            </w:r>
          </w:p>
        </w:tc>
        <w:tc>
          <w:tcPr>
            <w:tcW w:type="dxa" w:w="1443"/>
          </w:tcPr>
          <w:p>
            <w:pPr>
              <w:spacing w:after="0"/>
              <w:jc w:val="left"/>
            </w:pPr>
            <w:r>
              <w:rPr>
                <w:sz w:val="16"/>
              </w:rPr>
              <w:t>Very Low</w:t>
            </w:r>
          </w:p>
        </w:tc>
        <w:tc>
          <w:tcPr>
            <w:tcW w:type="dxa" w:w="1037"/>
          </w:tcPr>
          <w:p>
            <w:pPr>
              <w:spacing w:after="0"/>
              <w:jc w:val="right"/>
            </w:pPr>
            <w:r>
              <w:rPr>
                <w:sz w:val="16"/>
              </w:rPr>
              <w:t>$4,241</w:t>
            </w:r>
          </w:p>
        </w:tc>
        <w:tc>
          <w:tcPr>
            <w:tcW w:type="dxa" w:w="1126"/>
          </w:tcPr>
          <w:p>
            <w:pPr>
              <w:spacing w:after="0"/>
              <w:jc w:val="right"/>
            </w:pPr>
            <w:r>
              <w:rPr>
                <w:sz w:val="16"/>
              </w:rPr>
              <w:t>n/a</w:t>
            </w:r>
          </w:p>
        </w:tc>
        <w:tc>
          <w:tcPr>
            <w:tcW w:type="dxa" w:w="1916"/>
          </w:tcPr>
          <w:p>
            <w:pPr>
              <w:spacing w:after="0"/>
              <w:jc w:val="right"/>
            </w:pPr>
            <w:r>
              <w:rPr>
                <w:sz w:val="16"/>
              </w:rPr>
              <w:t>$1,184</w:t>
            </w:r>
          </w:p>
        </w:tc>
        <w:tc>
          <w:tcPr>
            <w:tcW w:type="dxa" w:w="1188"/>
          </w:tcPr>
          <w:p>
            <w:pPr>
              <w:spacing w:after="0"/>
              <w:jc w:val="right"/>
            </w:pPr>
            <w:r>
              <w:rPr>
                <w:sz w:val="16"/>
              </w:rPr>
              <w:t>$5,425</w:t>
            </w:r>
          </w:p>
        </w:tc>
        <w:tc>
          <w:tcPr>
            <w:tcW w:type="dxa" w:w="2098"/>
          </w:tcPr>
          <w:p>
            <w:pPr>
              <w:spacing w:after="0"/>
              <w:jc w:val="right"/>
            </w:pPr>
          </w:p>
        </w:tc>
        <w:tc>
          <w:tcPr>
            <w:tcW w:type="dxa" w:w="2179"/>
          </w:tcPr>
          <w:p>
            <w:pPr>
              <w:spacing w:after="0"/>
              <w:jc w:val="left"/>
            </w:pPr>
            <w:r>
              <w:rPr>
                <w:sz w:val="16"/>
              </w:rPr>
              <w:t>Storm Events does not record earthquakes.</w:t>
            </w:r>
          </w:p>
        </w:tc>
      </w:tr>
      <w:tr>
        <w:trPr>
          <w:cantSplit/>
        </w:trPr>
        <w:tc>
          <w:tcPr>
            <w:tcW w:type="dxa" w:w="720"/>
          </w:tcPr>
          <w:p>
            <w:pPr>
              <w:spacing w:after="0"/>
              <w:jc w:val="right"/>
            </w:pPr>
            <w:r>
              <w:rPr>
                <w:sz w:val="16"/>
              </w:rPr>
              <w:t>13</w:t>
            </w:r>
          </w:p>
        </w:tc>
        <w:tc>
          <w:tcPr>
            <w:tcW w:type="dxa" w:w="1037"/>
          </w:tcPr>
          <w:p>
            <w:pPr>
              <w:spacing w:after="0"/>
              <w:jc w:val="left"/>
            </w:pPr>
            <w:r>
              <w:rPr>
                <w:sz w:val="16"/>
              </w:rPr>
              <w:t>Drought</w:t>
            </w:r>
          </w:p>
        </w:tc>
        <w:tc>
          <w:tcPr>
            <w:tcW w:type="dxa" w:w="1367"/>
          </w:tcPr>
          <w:p>
            <w:pPr>
              <w:spacing w:after="0"/>
              <w:jc w:val="left"/>
            </w:pPr>
            <w:r>
              <w:rPr>
                <w:sz w:val="16"/>
              </w:rPr>
              <w:t>Very Low</w:t>
            </w:r>
          </w:p>
        </w:tc>
        <w:tc>
          <w:tcPr>
            <w:tcW w:type="dxa" w:w="1443"/>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$4,873</w:t>
            </w:r>
          </w:p>
        </w:tc>
        <w:tc>
          <w:tcPr>
            <w:tcW w:type="dxa" w:w="1916"/>
          </w:tcPr>
          <w:p>
            <w:pPr>
              <w:spacing w:after="0"/>
              <w:jc w:val="right"/>
            </w:pPr>
            <w:r>
              <w:rPr>
                <w:sz w:val="16"/>
              </w:rPr>
              <w:t>n/a</w:t>
            </w:r>
          </w:p>
        </w:tc>
        <w:tc>
          <w:tcPr>
            <w:tcW w:type="dxa" w:w="1188"/>
          </w:tcPr>
          <w:p>
            <w:pPr>
              <w:spacing w:after="0"/>
              <w:jc w:val="right"/>
            </w:pPr>
            <w:r>
              <w:rPr>
                <w:sz w:val="16"/>
              </w:rPr>
              <w:t>$4,873</w:t>
            </w:r>
          </w:p>
        </w:tc>
        <w:tc>
          <w:tcPr>
            <w:tcW w:type="dxa" w:w="2098"/>
          </w:tcPr>
          <w:p>
            <w:pPr>
              <w:spacing w:after="0"/>
              <w:jc w:val="right"/>
            </w:pPr>
            <w:r>
              <w:rPr>
                <w:sz w:val="16"/>
              </w:rPr>
              <w:t>0</w:t>
            </w:r>
          </w:p>
        </w:tc>
        <w:tc>
          <w:tcPr>
            <w:tcW w:type="dxa" w:w="2179"/>
          </w:tcPr>
          <w:p>
            <w:pPr>
              <w:spacing w:after="0"/>
              <w:jc w:val="left"/>
            </w:pPr>
            <w:r>
              <w:rPr>
                <w:sz w:val="16"/>
              </w:rPr>
              <w:t>Declared 1 time; no Storm Events record of this type.</w:t>
            </w:r>
          </w:p>
        </w:tc>
      </w:tr>
      <w:tr>
        <w:trPr>
          <w:cantSplit/>
        </w:trPr>
        <w:tc>
          <w:tcPr>
            <w:tcW w:type="dxa" w:w="720"/>
          </w:tcPr>
          <w:p>
            <w:pPr>
              <w:spacing w:after="0"/>
              <w:jc w:val="right"/>
            </w:pPr>
            <w:r>
              <w:rPr>
                <w:sz w:val="16"/>
              </w:rPr>
              <w:t>14</w:t>
            </w:r>
          </w:p>
        </w:tc>
        <w:tc>
          <w:tcPr>
            <w:tcW w:type="dxa" w:w="1037"/>
          </w:tcPr>
          <w:p>
            <w:pPr>
              <w:spacing w:after="0"/>
              <w:jc w:val="left"/>
            </w:pPr>
            <w:r>
              <w:rPr>
                <w:sz w:val="16"/>
              </w:rPr>
              <w:t>Landslide</w:t>
            </w:r>
          </w:p>
        </w:tc>
        <w:tc>
          <w:tcPr>
            <w:tcW w:type="dxa" w:w="1367"/>
          </w:tcPr>
          <w:p>
            <w:pPr>
              <w:spacing w:after="0"/>
              <w:jc w:val="left"/>
            </w:pPr>
            <w:r>
              <w:rPr>
                <w:sz w:val="16"/>
              </w:rPr>
              <w:t>Very Low</w:t>
            </w:r>
          </w:p>
        </w:tc>
        <w:tc>
          <w:tcPr>
            <w:tcW w:type="dxa" w:w="1443"/>
          </w:tcPr>
          <w:p>
            <w:pPr>
              <w:spacing w:after="0"/>
              <w:jc w:val="left"/>
            </w:pPr>
            <w:r>
              <w:rPr>
                <w:sz w:val="16"/>
              </w:rPr>
              <w:t>Very Low</w:t>
            </w:r>
          </w:p>
        </w:tc>
        <w:tc>
          <w:tcPr>
            <w:tcW w:type="dxa" w:w="1037"/>
          </w:tcPr>
          <w:p>
            <w:pPr>
              <w:spacing w:after="0"/>
              <w:jc w:val="right"/>
            </w:pPr>
            <w:r>
              <w:rPr>
                <w:sz w:val="16"/>
              </w:rPr>
              <w:t>$145</w:t>
            </w:r>
          </w:p>
        </w:tc>
        <w:tc>
          <w:tcPr>
            <w:tcW w:type="dxa" w:w="1126"/>
          </w:tcPr>
          <w:p>
            <w:pPr>
              <w:spacing w:after="0"/>
              <w:jc w:val="right"/>
            </w:pPr>
            <w:r>
              <w:rPr>
                <w:sz w:val="16"/>
              </w:rPr>
              <w:t>n/a</w:t>
            </w:r>
          </w:p>
        </w:tc>
        <w:tc>
          <w:tcPr>
            <w:tcW w:type="dxa" w:w="1916"/>
          </w:tcPr>
          <w:p>
            <w:pPr>
              <w:spacing w:after="0"/>
              <w:jc w:val="right"/>
            </w:pPr>
            <w:r>
              <w:rPr>
                <w:sz w:val="16"/>
              </w:rPr>
              <w:t>$1,140</w:t>
            </w:r>
          </w:p>
        </w:tc>
        <w:tc>
          <w:tcPr>
            <w:tcW w:type="dxa" w:w="1188"/>
          </w:tcPr>
          <w:p>
            <w:pPr>
              <w:spacing w:after="0"/>
              <w:jc w:val="right"/>
            </w:pPr>
            <w:r>
              <w:rPr>
                <w:sz w:val="16"/>
              </w:rPr>
              <w:t>$1,285</w:t>
            </w:r>
          </w:p>
        </w:tc>
        <w:tc>
          <w:tcPr>
            <w:tcW w:type="dxa" w:w="2098"/>
          </w:tcPr>
          <w:p>
            <w:pPr>
              <w:spacing w:after="0"/>
              <w:jc w:val="right"/>
            </w:pPr>
            <w:r>
              <w:rPr>
                <w:sz w:val="16"/>
              </w:rPr>
              <w:t>0</w:t>
            </w:r>
          </w:p>
        </w:tc>
        <w:tc>
          <w:tcPr>
            <w:tcW w:type="dxa" w:w="2179"/>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15</w:t>
            </w:r>
          </w:p>
        </w:tc>
        <w:tc>
          <w:tcPr>
            <w:tcW w:type="dxa" w:w="1037"/>
          </w:tcPr>
          <w:p>
            <w:pPr>
              <w:spacing w:after="0"/>
              <w:jc w:val="left"/>
            </w:pPr>
            <w:r>
              <w:rPr>
                <w:sz w:val="16"/>
              </w:rPr>
              <w:t>Hurricane</w:t>
            </w:r>
          </w:p>
        </w:tc>
        <w:tc>
          <w:tcPr>
            <w:tcW w:type="dxa" w:w="1367"/>
          </w:tcPr>
          <w:p>
            <w:pPr>
              <w:spacing w:after="0"/>
              <w:jc w:val="left"/>
            </w:pPr>
            <w:r>
              <w:rPr>
                <w:sz w:val="16"/>
              </w:rPr>
              <w:t>No Rating</w:t>
            </w:r>
          </w:p>
        </w:tc>
        <w:tc>
          <w:tcPr>
            <w:tcW w:type="dxa" w:w="1443"/>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916"/>
          </w:tcPr>
          <w:p>
            <w:pPr>
              <w:spacing w:after="0"/>
              <w:jc w:val="right"/>
            </w:pPr>
            <w:r>
              <w:rPr>
                <w:sz w:val="16"/>
              </w:rPr>
              <w:t>$0</w:t>
            </w:r>
          </w:p>
        </w:tc>
        <w:tc>
          <w:tcPr>
            <w:tcW w:type="dxa" w:w="1188"/>
          </w:tcPr>
          <w:p>
            <w:pPr>
              <w:spacing w:after="0"/>
              <w:jc w:val="right"/>
            </w:pPr>
            <w:r>
              <w:rPr>
                <w:sz w:val="16"/>
              </w:rPr>
              <w:t>$0</w:t>
            </w:r>
          </w:p>
        </w:tc>
        <w:tc>
          <w:tcPr>
            <w:tcW w:type="dxa" w:w="2098"/>
          </w:tcPr>
          <w:p>
            <w:pPr>
              <w:spacing w:after="0"/>
              <w:jc w:val="right"/>
            </w:pPr>
            <w:r>
              <w:rPr>
                <w:sz w:val="16"/>
              </w:rPr>
              <w:t>0</w:t>
            </w:r>
          </w:p>
        </w:tc>
        <w:tc>
          <w:tcPr>
            <w:tcW w:type="dxa" w:w="2179"/>
          </w:tcPr>
          <w:p>
            <w:pPr>
              <w:spacing w:after="0"/>
              <w:jc w:val="left"/>
            </w:pPr>
            <w:r>
              <w:rPr>
                <w:sz w:val="16"/>
              </w:rPr>
              <w:t>No recorded events in Storm Events since 1996 (data through 2026-06-30).</w:t>
            </w:r>
          </w:p>
        </w:tc>
      </w:tr>
      <w:tr>
        <w:trPr>
          <w:cantSplit/>
        </w:trPr>
        <w:tc>
          <w:tcPr>
            <w:tcW w:type="dxa" w:w="720"/>
          </w:tcPr>
          <w:p>
            <w:pPr>
              <w:spacing w:after="0"/>
              <w:jc w:val="right"/>
            </w:pPr>
          </w:p>
        </w:tc>
        <w:tc>
          <w:tcPr>
            <w:tcW w:type="dxa" w:w="1037"/>
          </w:tcPr>
          <w:p>
            <w:pPr>
              <w:spacing w:after="0"/>
              <w:jc w:val="left"/>
            </w:pPr>
            <w:r>
              <w:rPr>
                <w:sz w:val="16"/>
              </w:rPr>
              <w:t>Tsunami</w:t>
            </w:r>
          </w:p>
        </w:tc>
        <w:tc>
          <w:tcPr>
            <w:tcW w:type="dxa" w:w="1367"/>
          </w:tcPr>
          <w:p>
            <w:pPr>
              <w:spacing w:after="0"/>
              <w:jc w:val="left"/>
            </w:pPr>
            <w:r>
              <w:rPr>
                <w:sz w:val="16"/>
              </w:rPr>
              <w:t>Insufficient Data</w:t>
            </w:r>
          </w:p>
        </w:tc>
        <w:tc>
          <w:tcPr>
            <w:tcW w:type="dxa" w:w="1443"/>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916"/>
          </w:tcPr>
          <w:p>
            <w:pPr>
              <w:spacing w:after="0"/>
              <w:jc w:val="right"/>
            </w:pPr>
            <w:r>
              <w:rPr>
                <w:sz w:val="16"/>
              </w:rPr>
              <w:t>n/a</w:t>
            </w:r>
          </w:p>
        </w:tc>
        <w:tc>
          <w:tcPr>
            <w:tcW w:type="dxa" w:w="1188"/>
          </w:tcPr>
          <w:p>
            <w:pPr>
              <w:spacing w:after="0"/>
              <w:jc w:val="right"/>
            </w:pPr>
            <w:r>
              <w:rPr>
                <w:sz w:val="16"/>
              </w:rPr>
              <w:t>n/a</w:t>
            </w:r>
          </w:p>
        </w:tc>
        <w:tc>
          <w:tcPr>
            <w:tcW w:type="dxa" w:w="2098"/>
          </w:tcPr>
          <w:p>
            <w:pPr>
              <w:spacing w:after="0"/>
              <w:jc w:val="right"/>
            </w:pPr>
            <w:r>
              <w:rPr>
                <w:sz w:val="16"/>
              </w:rPr>
              <w:t>0</w:t>
            </w:r>
          </w:p>
        </w:tc>
        <w:tc>
          <w:tcPr>
            <w:tcW w:type="dxa" w:w="217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9705 (Very Low, 8.3); tract 9708 (Very Low, 7.9); tract 9707 (Very Low, 4.1)</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9701 (Relatively Low, 90.2); tract 9702 (Relatively Low, 89.6); tract 9704 (Relatively Low, 83.7)</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9705 (Relatively Low, 46.4); tract 9704 (Relatively Low, 44.2); tract 9708 (Relatively Low, 44.1)</w:t>
            </w:r>
          </w:p>
        </w:tc>
      </w:tr>
      <w:tr>
        <w:trPr>
          <w:cantSplit/>
        </w:trPr>
        <w:tc>
          <w:tcPr>
            <w:tcW w:type="dxa" w:w="3446"/>
          </w:tcPr>
          <w:p>
            <w:pPr>
              <w:spacing w:after="0"/>
              <w:jc w:val="left"/>
            </w:pPr>
            <w:r>
              <w:rPr>
                <w:sz w:val="16"/>
              </w:rPr>
              <w:t>Tsunami</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9704 (Relatively Low, 86.1); tract 9702 (Relatively Low, 84.9); tract 9701 (Relatively Low, 81.6)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9705 is Census Tract 9705).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1"/>
        <w:gridCol w:w="1993"/>
        <w:gridCol w:w="1896"/>
        <w:gridCol w:w="1486"/>
        <w:gridCol w:w="1634"/>
        <w:gridCol w:w="1561"/>
        <w:gridCol w:w="2092"/>
        <w:gridCol w:w="1579"/>
      </w:tblGrid>
      <w:tr>
        <w:trPr>
          <w:cantSplit/>
          <w:tblHeader/>
        </w:trPr>
        <w:tc>
          <w:tcPr>
            <w:tcW w:type="dxa" w:w="1871"/>
            <w:shd w:val="clear" w:color="auto" w:fill="E8E8E8"/>
          </w:tcPr>
          <w:p>
            <w:pPr>
              <w:spacing w:after="0"/>
              <w:jc w:val="left"/>
            </w:pPr>
            <w:r>
              <w:rPr>
                <w:b/>
                <w:sz w:val="16"/>
              </w:rPr>
              <w:t>Hazard</w:t>
            </w:r>
          </w:p>
        </w:tc>
        <w:tc>
          <w:tcPr>
            <w:tcW w:type="dxa" w:w="1993"/>
            <w:shd w:val="clear" w:color="auto" w:fill="E8E8E8"/>
          </w:tcPr>
          <w:p>
            <w:pPr>
              <w:spacing w:after="0"/>
              <w:jc w:val="left"/>
            </w:pPr>
            <w:r>
              <w:rPr>
                <w:b/>
                <w:sz w:val="16"/>
              </w:rPr>
              <w:t>Scale</w:t>
            </w:r>
          </w:p>
        </w:tc>
        <w:tc>
          <w:tcPr>
            <w:tcW w:type="dxa" w:w="189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86"/>
            <w:shd w:val="clear" w:color="auto" w:fill="E8E8E8"/>
          </w:tcPr>
          <w:p>
            <w:pPr>
              <w:spacing w:after="0"/>
              <w:jc w:val="left"/>
            </w:pPr>
            <w:r>
              <w:rPr>
                <w:b/>
                <w:sz w:val="16"/>
              </w:rPr>
              <w:t>Observed range</w:t>
            </w:r>
          </w:p>
        </w:tc>
        <w:tc>
          <w:tcPr>
            <w:tcW w:type="dxa" w:w="1634"/>
            <w:shd w:val="clear" w:color="auto" w:fill="E8E8E8"/>
          </w:tcPr>
          <w:p>
            <w:pPr>
              <w:spacing w:after="0"/>
              <w:jc w:val="left"/>
            </w:pPr>
            <w:r>
              <w:rPr>
                <w:b/>
                <w:sz w:val="16"/>
              </w:rPr>
              <w:t>Worst recorded event</w:t>
            </w:r>
          </w:p>
        </w:tc>
        <w:tc>
          <w:tcPr>
            <w:tcW w:type="dxa" w:w="1561"/>
            <w:shd w:val="clear" w:color="auto" w:fill="E8E8E8"/>
          </w:tcPr>
          <w:p>
            <w:pPr>
              <w:spacing w:after="0"/>
              <w:jc w:val="left"/>
            </w:pPr>
            <w:r>
              <w:rPr>
                <w:b/>
                <w:sz w:val="16"/>
              </w:rPr>
              <w:t>Most damaging (when different)</w:t>
            </w:r>
          </w:p>
        </w:tc>
        <w:tc>
          <w:tcPr>
            <w:tcW w:type="dxa" w:w="2092"/>
            <w:shd w:val="clear" w:color="auto" w:fill="E8E8E8"/>
          </w:tcPr>
          <w:p>
            <w:pPr>
              <w:spacing w:after="0"/>
              <w:jc w:val="left"/>
            </w:pPr>
            <w:r>
              <w:rPr>
                <w:b/>
                <w:sz w:val="16"/>
              </w:rPr>
              <w:t>How it applies to jurisdictions</w:t>
            </w:r>
          </w:p>
        </w:tc>
        <w:tc>
          <w:tcPr>
            <w:tcW w:type="dxa" w:w="1579"/>
            <w:shd w:val="clear" w:color="auto" w:fill="E8E8E8"/>
          </w:tcPr>
          <w:p>
            <w:pPr>
              <w:spacing w:after="0"/>
              <w:jc w:val="left"/>
            </w:pPr>
            <w:r>
              <w:rPr>
                <w:b/>
                <w:sz w:val="16"/>
              </w:rPr>
              <w:t>Note</w:t>
            </w:r>
          </w:p>
        </w:tc>
      </w:tr>
      <w:tr>
        <w:trPr>
          <w:cantSplit/>
        </w:trPr>
        <w:tc>
          <w:tcPr>
            <w:tcW w:type="dxa" w:w="1871"/>
          </w:tcPr>
          <w:p>
            <w:pPr>
              <w:spacing w:after="0"/>
              <w:jc w:val="left"/>
            </w:pPr>
            <w:r>
              <w:rPr>
                <w:sz w:val="16"/>
              </w:rPr>
              <w:t>Coastal Flood, Storm Surge/Tide</w:t>
            </w:r>
          </w:p>
        </w:tc>
        <w:tc>
          <w:tcPr>
            <w:tcW w:type="dxa" w:w="1993"/>
          </w:tcPr>
          <w:p>
            <w:pPr>
              <w:spacing w:after="0"/>
              <w:jc w:val="left"/>
            </w:pPr>
            <w:r>
              <w:rPr>
                <w:sz w:val="16"/>
              </w:rPr>
              <w:t>none in data (flood depth: FIRM)</w:t>
            </w:r>
          </w:p>
        </w:tc>
        <w:tc>
          <w:tcPr>
            <w:tcW w:type="dxa" w:w="1896"/>
          </w:tcPr>
          <w:p>
            <w:pPr>
              <w:spacing w:after="0"/>
              <w:jc w:val="right"/>
            </w:pPr>
            <w:r>
              <w:rPr>
                <w:sz w:val="16"/>
              </w:rPr>
              <w:t>0</w:t>
            </w:r>
          </w:p>
        </w:tc>
        <w:tc>
          <w:tcPr>
            <w:tcW w:type="dxa" w:w="1486"/>
          </w:tcPr>
          <w:p>
            <w:pPr>
              <w:spacing w:after="0"/>
              <w:jc w:val="left"/>
            </w:pPr>
          </w:p>
        </w:tc>
        <w:tc>
          <w:tcPr>
            <w:tcW w:type="dxa" w:w="1634"/>
          </w:tcPr>
          <w:p>
            <w:pPr>
              <w:spacing w:after="0"/>
              <w:jc w:val="left"/>
            </w:pPr>
          </w:p>
        </w:tc>
        <w:tc>
          <w:tcPr>
            <w:tcW w:type="dxa" w:w="1561"/>
          </w:tcPr>
          <w:p>
            <w:pPr>
              <w:spacing w:after="0"/>
              <w:jc w:val="left"/>
            </w:pPr>
          </w:p>
        </w:tc>
        <w:tc>
          <w:tcPr>
            <w:tcW w:type="dxa" w:w="2092"/>
          </w:tcPr>
          <w:p>
            <w:pPr>
              <w:spacing w:after="0"/>
              <w:jc w:val="left"/>
            </w:pPr>
          </w:p>
        </w:tc>
        <w:tc>
          <w:tcPr>
            <w:tcW w:type="dxa" w:w="1579"/>
          </w:tcPr>
          <w:p>
            <w:pPr>
              <w:spacing w:after="0"/>
              <w:jc w:val="left"/>
            </w:pPr>
            <w:r>
              <w:rPr>
                <w:sz w:val="16"/>
              </w:rPr>
              <w:t>Flood depth: see the FEMA Flood Insurance Rate Map.</w:t>
            </w:r>
          </w:p>
        </w:tc>
      </w:tr>
      <w:tr>
        <w:trPr>
          <w:cantSplit/>
        </w:trPr>
        <w:tc>
          <w:tcPr>
            <w:tcW w:type="dxa" w:w="1871"/>
          </w:tcPr>
          <w:p>
            <w:pPr>
              <w:spacing w:after="0"/>
              <w:jc w:val="left"/>
            </w:pPr>
            <w:r>
              <w:rPr>
                <w:sz w:val="16"/>
              </w:rPr>
              <w:t>Cold/Wind Chill, Extreme Cold/Wind Chill</w:t>
            </w:r>
          </w:p>
        </w:tc>
        <w:tc>
          <w:tcPr>
            <w:tcW w:type="dxa" w:w="1993"/>
          </w:tcPr>
          <w:p>
            <w:pPr>
              <w:spacing w:after="0"/>
              <w:jc w:val="left"/>
            </w:pPr>
            <w:r>
              <w:rPr>
                <w:sz w:val="16"/>
              </w:rPr>
              <w:t>wind chill</w:t>
            </w:r>
          </w:p>
        </w:tc>
        <w:tc>
          <w:tcPr>
            <w:tcW w:type="dxa" w:w="1896"/>
          </w:tcPr>
          <w:p>
            <w:pPr>
              <w:spacing w:after="0"/>
              <w:jc w:val="right"/>
            </w:pPr>
            <w:r>
              <w:rPr>
                <w:sz w:val="16"/>
              </w:rPr>
              <w:t>34 records, 1996 to 2026 (34 zone-level)</w:t>
            </w:r>
          </w:p>
        </w:tc>
        <w:tc>
          <w:tcPr>
            <w:tcW w:type="dxa" w:w="1486"/>
          </w:tcPr>
          <w:p>
            <w:pPr>
              <w:spacing w:after="0"/>
              <w:jc w:val="left"/>
            </w:pPr>
            <w:r>
              <w:rPr>
                <w:sz w:val="16"/>
              </w:rPr>
              <w:t>1 day to 8 days (median 2 days); 30 with a recorded value</w:t>
            </w:r>
          </w:p>
        </w:tc>
        <w:tc>
          <w:tcPr>
            <w:tcW w:type="dxa" w:w="1634"/>
          </w:tcPr>
          <w:p>
            <w:pPr>
              <w:spacing w:after="0"/>
              <w:jc w:val="left"/>
            </w:pPr>
            <w:r>
              <w:rPr>
                <w:sz w:val="16"/>
              </w:rPr>
              <w:t>8 consecutive days, 2019-01-25 to 2019-02-01, zone-level</w:t>
            </w:r>
          </w:p>
        </w:tc>
        <w:tc>
          <w:tcPr>
            <w:tcW w:type="dxa" w:w="1561"/>
          </w:tcPr>
          <w:p>
            <w:pPr>
              <w:spacing w:after="0"/>
              <w:jc w:val="left"/>
            </w:pPr>
          </w:p>
        </w:tc>
        <w:tc>
          <w:tcPr>
            <w:tcW w:type="dxa" w:w="2092"/>
          </w:tcPr>
          <w:p>
            <w:pPr>
              <w:spacing w:after="0"/>
              <w:jc w:val="left"/>
            </w:pPr>
            <w:r>
              <w:rPr>
                <w:sz w:val="16"/>
              </w:rPr>
              <w:t>Countywide (zone-level records).</w:t>
            </w:r>
          </w:p>
        </w:tc>
        <w:tc>
          <w:tcPr>
            <w:tcW w:type="dxa" w:w="1579"/>
          </w:tcPr>
          <w:p>
            <w:pPr>
              <w:spacing w:after="0"/>
              <w:jc w:val="left"/>
            </w:pPr>
          </w:p>
        </w:tc>
      </w:tr>
      <w:tr>
        <w:trPr>
          <w:cantSplit/>
        </w:trPr>
        <w:tc>
          <w:tcPr>
            <w:tcW w:type="dxa" w:w="1871"/>
          </w:tcPr>
          <w:p>
            <w:pPr>
              <w:spacing w:after="0"/>
              <w:jc w:val="left"/>
            </w:pPr>
            <w:r>
              <w:rPr>
                <w:sz w:val="16"/>
              </w:rPr>
              <w:t>Frost/Freeze (outside NRI's Cold Wave definition)</w:t>
            </w:r>
          </w:p>
        </w:tc>
        <w:tc>
          <w:tcPr>
            <w:tcW w:type="dxa" w:w="1993"/>
          </w:tcPr>
          <w:p>
            <w:pPr>
              <w:spacing w:after="0"/>
              <w:jc w:val="left"/>
            </w:pPr>
            <w:r>
              <w:rPr>
                <w:sz w:val="16"/>
              </w:rPr>
              <w:t>crop damage</w:t>
            </w:r>
          </w:p>
        </w:tc>
        <w:tc>
          <w:tcPr>
            <w:tcW w:type="dxa" w:w="1896"/>
          </w:tcPr>
          <w:p>
            <w:pPr>
              <w:spacing w:after="0"/>
              <w:jc w:val="right"/>
            </w:pPr>
            <w:r>
              <w:rPr>
                <w:sz w:val="16"/>
              </w:rPr>
              <w:t>9 records, 2006 to 2013 (9 zone-level)</w:t>
            </w:r>
          </w:p>
        </w:tc>
        <w:tc>
          <w:tcPr>
            <w:tcW w:type="dxa" w:w="1486"/>
          </w:tcPr>
          <w:p>
            <w:pPr>
              <w:spacing w:after="0"/>
              <w:jc w:val="left"/>
            </w:pPr>
          </w:p>
        </w:tc>
        <w:tc>
          <w:tcPr>
            <w:tcW w:type="dxa" w:w="1634"/>
          </w:tcPr>
          <w:p>
            <w:pPr>
              <w:spacing w:after="0"/>
              <w:jc w:val="left"/>
            </w:pPr>
            <w:r>
              <w:rPr>
                <w:sz w:val="16"/>
              </w:rPr>
              <w:t>No crop damage reported in 9 records.</w:t>
            </w:r>
          </w:p>
        </w:tc>
        <w:tc>
          <w:tcPr>
            <w:tcW w:type="dxa" w:w="1561"/>
          </w:tcPr>
          <w:p>
            <w:pPr>
              <w:spacing w:after="0"/>
              <w:jc w:val="left"/>
            </w:pPr>
          </w:p>
        </w:tc>
        <w:tc>
          <w:tcPr>
            <w:tcW w:type="dxa" w:w="2092"/>
          </w:tcPr>
          <w:p>
            <w:pPr>
              <w:spacing w:after="0"/>
              <w:jc w:val="left"/>
            </w:pPr>
            <w:r>
              <w:rPr>
                <w:sz w:val="16"/>
              </w:rPr>
              <w:t>Countywide (zone-level records).</w:t>
            </w:r>
          </w:p>
        </w:tc>
        <w:tc>
          <w:tcPr>
            <w:tcW w:type="dxa" w:w="1579"/>
          </w:tcPr>
          <w:p>
            <w:pPr>
              <w:spacing w:after="0"/>
              <w:jc w:val="left"/>
            </w:pPr>
          </w:p>
        </w:tc>
      </w:tr>
      <w:tr>
        <w:trPr>
          <w:cantSplit/>
        </w:trPr>
        <w:tc>
          <w:tcPr>
            <w:tcW w:type="dxa" w:w="1871"/>
          </w:tcPr>
          <w:p>
            <w:pPr>
              <w:spacing w:after="0"/>
              <w:jc w:val="left"/>
            </w:pPr>
            <w:r>
              <w:rPr>
                <w:sz w:val="16"/>
              </w:rPr>
              <w:t>Drought</w:t>
            </w:r>
          </w:p>
        </w:tc>
        <w:tc>
          <w:tcPr>
            <w:tcW w:type="dxa" w:w="1993"/>
          </w:tcPr>
          <w:p>
            <w:pPr>
              <w:spacing w:after="0"/>
              <w:jc w:val="left"/>
            </w:pPr>
            <w:r>
              <w:rPr>
                <w:sz w:val="16"/>
              </w:rPr>
              <w:t>U.S. Drought Monitor scale (D0 to D4)</w:t>
            </w:r>
          </w:p>
        </w:tc>
        <w:tc>
          <w:tcPr>
            <w:tcW w:type="dxa" w:w="1896"/>
          </w:tcPr>
          <w:p>
            <w:pPr>
              <w:spacing w:after="0"/>
              <w:jc w:val="right"/>
            </w:pPr>
            <w:r>
              <w:rPr>
                <w:sz w:val="16"/>
              </w:rPr>
              <w:t>0</w:t>
            </w:r>
          </w:p>
        </w:tc>
        <w:tc>
          <w:tcPr>
            <w:tcW w:type="dxa" w:w="1486"/>
          </w:tcPr>
          <w:p>
            <w:pPr>
              <w:spacing w:after="0"/>
              <w:jc w:val="left"/>
            </w:pPr>
          </w:p>
        </w:tc>
        <w:tc>
          <w:tcPr>
            <w:tcW w:type="dxa" w:w="1634"/>
          </w:tcPr>
          <w:p>
            <w:pPr>
              <w:spacing w:after="0"/>
              <w:jc w:val="left"/>
            </w:pPr>
          </w:p>
        </w:tc>
        <w:tc>
          <w:tcPr>
            <w:tcW w:type="dxa" w:w="1561"/>
          </w:tcPr>
          <w:p>
            <w:pPr>
              <w:spacing w:after="0"/>
              <w:jc w:val="left"/>
            </w:pPr>
          </w:p>
        </w:tc>
        <w:tc>
          <w:tcPr>
            <w:tcW w:type="dxa" w:w="2092"/>
          </w:tcPr>
          <w:p>
            <w:pPr>
              <w:spacing w:after="0"/>
              <w:jc w:val="left"/>
            </w:pPr>
          </w:p>
        </w:tc>
        <w:tc>
          <w:tcPr>
            <w:tcW w:type="dxa" w:w="15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1"/>
          </w:tcPr>
          <w:p>
            <w:pPr>
              <w:spacing w:after="0"/>
              <w:jc w:val="left"/>
            </w:pPr>
            <w:r>
              <w:rPr>
                <w:sz w:val="16"/>
              </w:rPr>
              <w:t>Earthquake</w:t>
            </w:r>
          </w:p>
        </w:tc>
        <w:tc>
          <w:tcPr>
            <w:tcW w:type="dxa" w:w="1993"/>
          </w:tcPr>
          <w:p>
            <w:pPr>
              <w:spacing w:after="0"/>
              <w:jc w:val="left"/>
            </w:pPr>
            <w:r>
              <w:rPr>
                <w:sz w:val="16"/>
              </w:rPr>
              <w:t>Modified Mercalli (local data)</w:t>
            </w:r>
          </w:p>
        </w:tc>
        <w:tc>
          <w:tcPr>
            <w:tcW w:type="dxa" w:w="1896"/>
          </w:tcPr>
          <w:p>
            <w:pPr>
              <w:spacing w:after="0"/>
              <w:jc w:val="right"/>
            </w:pPr>
            <w:r>
              <w:rPr>
                <w:sz w:val="16"/>
              </w:rPr>
              <w:t>0</w:t>
            </w:r>
          </w:p>
        </w:tc>
        <w:tc>
          <w:tcPr>
            <w:tcW w:type="dxa" w:w="1486"/>
          </w:tcPr>
          <w:p>
            <w:pPr>
              <w:spacing w:after="0"/>
              <w:jc w:val="left"/>
            </w:pPr>
          </w:p>
        </w:tc>
        <w:tc>
          <w:tcPr>
            <w:tcW w:type="dxa" w:w="1634"/>
          </w:tcPr>
          <w:p>
            <w:pPr>
              <w:spacing w:after="0"/>
              <w:jc w:val="left"/>
            </w:pPr>
          </w:p>
        </w:tc>
        <w:tc>
          <w:tcPr>
            <w:tcW w:type="dxa" w:w="1561"/>
          </w:tcPr>
          <w:p>
            <w:pPr>
              <w:spacing w:after="0"/>
              <w:jc w:val="left"/>
            </w:pPr>
          </w:p>
        </w:tc>
        <w:tc>
          <w:tcPr>
            <w:tcW w:type="dxa" w:w="2092"/>
          </w:tcPr>
          <w:p>
            <w:pPr>
              <w:spacing w:after="0"/>
              <w:jc w:val="left"/>
            </w:pPr>
          </w:p>
        </w:tc>
        <w:tc>
          <w:tcPr>
            <w:tcW w:type="dxa" w:w="1579"/>
          </w:tcPr>
          <w:p>
            <w:pPr>
              <w:spacing w:after="0"/>
              <w:jc w:val="left"/>
            </w:pPr>
            <w:r>
              <w:rPr>
                <w:sz w:val="16"/>
              </w:rPr>
              <w:t>Storm Events does not record earthquakes; the USGS earthquake catalog is the source.</w:t>
            </w:r>
          </w:p>
        </w:tc>
      </w:tr>
      <w:tr>
        <w:trPr>
          <w:cantSplit/>
        </w:trPr>
        <w:tc>
          <w:tcPr>
            <w:tcW w:type="dxa" w:w="1871"/>
          </w:tcPr>
          <w:p>
            <w:pPr>
              <w:spacing w:after="0"/>
              <w:jc w:val="left"/>
            </w:pPr>
            <w:r>
              <w:rPr>
                <w:sz w:val="16"/>
              </w:rPr>
              <w:t>Hail</w:t>
            </w:r>
          </w:p>
        </w:tc>
        <w:tc>
          <w:tcPr>
            <w:tcW w:type="dxa" w:w="1993"/>
          </w:tcPr>
          <w:p>
            <w:pPr>
              <w:spacing w:after="0"/>
              <w:jc w:val="left"/>
            </w:pPr>
            <w:r>
              <w:rPr>
                <w:sz w:val="16"/>
              </w:rPr>
              <w:t>hail size (inches)</w:t>
            </w:r>
          </w:p>
        </w:tc>
        <w:tc>
          <w:tcPr>
            <w:tcW w:type="dxa" w:w="1896"/>
          </w:tcPr>
          <w:p>
            <w:pPr>
              <w:spacing w:after="0"/>
              <w:jc w:val="right"/>
            </w:pPr>
            <w:r>
              <w:rPr>
                <w:sz w:val="16"/>
              </w:rPr>
              <w:t>89 records, 1981 to 2020</w:t>
            </w:r>
          </w:p>
        </w:tc>
        <w:tc>
          <w:tcPr>
            <w:tcW w:type="dxa" w:w="1486"/>
          </w:tcPr>
          <w:p>
            <w:pPr>
              <w:spacing w:after="0"/>
              <w:jc w:val="left"/>
            </w:pPr>
            <w:r>
              <w:rPr>
                <w:sz w:val="16"/>
              </w:rPr>
              <w:t>0.75 in to 2.5 in (median 0.88 in); 89 with a recorded value</w:t>
            </w:r>
          </w:p>
        </w:tc>
        <w:tc>
          <w:tcPr>
            <w:tcW w:type="dxa" w:w="1634"/>
          </w:tcPr>
          <w:p>
            <w:pPr>
              <w:spacing w:after="0"/>
              <w:jc w:val="left"/>
            </w:pPr>
            <w:r>
              <w:rPr>
                <w:sz w:val="16"/>
              </w:rPr>
              <w:t>2.5 in hail, 2008-05-25</w:t>
            </w:r>
          </w:p>
        </w:tc>
        <w:tc>
          <w:tcPr>
            <w:tcW w:type="dxa" w:w="1561"/>
          </w:tcPr>
          <w:p>
            <w:pPr>
              <w:spacing w:after="0"/>
              <w:jc w:val="left"/>
            </w:pPr>
            <w:r>
              <w:rPr>
                <w:sz w:val="16"/>
              </w:rPr>
              <w:t>Hail, 2015-08-02, $15,000 property; $0 crops (2015 dollars)</w:t>
            </w:r>
          </w:p>
        </w:tc>
        <w:tc>
          <w:tcPr>
            <w:tcW w:type="dxa" w:w="2092"/>
          </w:tcPr>
          <w:p>
            <w:pPr>
              <w:spacing w:after="0"/>
              <w:jc w:val="left"/>
            </w:pPr>
            <w:r>
              <w:rPr>
                <w:sz w:val="16"/>
              </w:rPr>
              <w:t>Event records naming jurisdictions in the plan: Gladstone city (14 records), Escanaba city (10 records), Escanaba township (10 records), Bark River township (7 records), Garden township (5 records), Ford River township (3 records), Cornell township (2 records), Nahma township (1 record).</w:t>
            </w:r>
          </w:p>
        </w:tc>
        <w:tc>
          <w:tcPr>
            <w:tcW w:type="dxa" w:w="1579"/>
          </w:tcPr>
          <w:p>
            <w:pPr>
              <w:spacing w:after="0"/>
              <w:jc w:val="left"/>
            </w:pPr>
          </w:p>
        </w:tc>
      </w:tr>
      <w:tr>
        <w:trPr>
          <w:cantSplit/>
        </w:trPr>
        <w:tc>
          <w:tcPr>
            <w:tcW w:type="dxa" w:w="1871"/>
          </w:tcPr>
          <w:p>
            <w:pPr>
              <w:spacing w:after="0"/>
              <w:jc w:val="left"/>
            </w:pPr>
            <w:r>
              <w:rPr>
                <w:sz w:val="16"/>
              </w:rPr>
              <w:t>Excessive Heat, Heat</w:t>
            </w:r>
          </w:p>
        </w:tc>
        <w:tc>
          <w:tcPr>
            <w:tcW w:type="dxa" w:w="1993"/>
          </w:tcPr>
          <w:p>
            <w:pPr>
              <w:spacing w:after="0"/>
              <w:jc w:val="left"/>
            </w:pPr>
            <w:r>
              <w:rPr>
                <w:sz w:val="16"/>
              </w:rPr>
              <w:t>heat index (in event narratives)</w:t>
            </w:r>
          </w:p>
        </w:tc>
        <w:tc>
          <w:tcPr>
            <w:tcW w:type="dxa" w:w="1896"/>
          </w:tcPr>
          <w:p>
            <w:pPr>
              <w:spacing w:after="0"/>
              <w:jc w:val="right"/>
            </w:pPr>
            <w:r>
              <w:rPr>
                <w:sz w:val="16"/>
              </w:rPr>
              <w:t>4 records, 2022 to 2026 (4 zone-level)</w:t>
            </w:r>
          </w:p>
        </w:tc>
        <w:tc>
          <w:tcPr>
            <w:tcW w:type="dxa" w:w="1486"/>
          </w:tcPr>
          <w:p>
            <w:pPr>
              <w:spacing w:after="0"/>
              <w:jc w:val="left"/>
            </w:pPr>
            <w:r>
              <w:rPr>
                <w:sz w:val="16"/>
              </w:rPr>
              <w:t>1 day; 4 with a recorded value</w:t>
            </w:r>
          </w:p>
        </w:tc>
        <w:tc>
          <w:tcPr>
            <w:tcW w:type="dxa" w:w="1634"/>
          </w:tcPr>
          <w:p>
            <w:pPr>
              <w:spacing w:after="0"/>
              <w:jc w:val="left"/>
            </w:pPr>
            <w:r>
              <w:rPr>
                <w:sz w:val="16"/>
              </w:rPr>
              <w:t>1 consecutive day, 2026-06-30, zone-level</w:t>
            </w:r>
          </w:p>
        </w:tc>
        <w:tc>
          <w:tcPr>
            <w:tcW w:type="dxa" w:w="1561"/>
          </w:tcPr>
          <w:p>
            <w:pPr>
              <w:spacing w:after="0"/>
              <w:jc w:val="left"/>
            </w:pPr>
          </w:p>
        </w:tc>
        <w:tc>
          <w:tcPr>
            <w:tcW w:type="dxa" w:w="2092"/>
          </w:tcPr>
          <w:p>
            <w:pPr>
              <w:spacing w:after="0"/>
              <w:jc w:val="left"/>
            </w:pPr>
            <w:r>
              <w:rPr>
                <w:sz w:val="16"/>
              </w:rPr>
              <w:t>Countywide (zone-level records).</w:t>
            </w:r>
          </w:p>
        </w:tc>
        <w:tc>
          <w:tcPr>
            <w:tcW w:type="dxa" w:w="1579"/>
          </w:tcPr>
          <w:p>
            <w:pPr>
              <w:spacing w:after="0"/>
              <w:jc w:val="left"/>
            </w:pPr>
          </w:p>
        </w:tc>
      </w:tr>
      <w:tr>
        <w:trPr>
          <w:cantSplit/>
        </w:trPr>
        <w:tc>
          <w:tcPr>
            <w:tcW w:type="dxa" w:w="1871"/>
          </w:tcPr>
          <w:p>
            <w:pPr>
              <w:spacing w:after="0"/>
              <w:jc w:val="left"/>
            </w:pPr>
            <w:r>
              <w:rPr>
                <w:sz w:val="16"/>
              </w:rPr>
              <w:t>Hurricane, Tropical Storm, Tropical Depression</w:t>
            </w:r>
          </w:p>
        </w:tc>
        <w:tc>
          <w:tcPr>
            <w:tcW w:type="dxa" w:w="1993"/>
          </w:tcPr>
          <w:p>
            <w:pPr>
              <w:spacing w:after="0"/>
              <w:jc w:val="left"/>
            </w:pPr>
            <w:r>
              <w:rPr>
                <w:sz w:val="16"/>
              </w:rPr>
              <w:t>Saffir-Simpson</w:t>
            </w:r>
          </w:p>
        </w:tc>
        <w:tc>
          <w:tcPr>
            <w:tcW w:type="dxa" w:w="1896"/>
          </w:tcPr>
          <w:p>
            <w:pPr>
              <w:spacing w:after="0"/>
              <w:jc w:val="right"/>
            </w:pPr>
            <w:r>
              <w:rPr>
                <w:sz w:val="16"/>
              </w:rPr>
              <w:t>0</w:t>
            </w:r>
          </w:p>
        </w:tc>
        <w:tc>
          <w:tcPr>
            <w:tcW w:type="dxa" w:w="1486"/>
          </w:tcPr>
          <w:p>
            <w:pPr>
              <w:spacing w:after="0"/>
              <w:jc w:val="left"/>
            </w:pPr>
          </w:p>
        </w:tc>
        <w:tc>
          <w:tcPr>
            <w:tcW w:type="dxa" w:w="1634"/>
          </w:tcPr>
          <w:p>
            <w:pPr>
              <w:spacing w:after="0"/>
              <w:jc w:val="left"/>
            </w:pPr>
          </w:p>
        </w:tc>
        <w:tc>
          <w:tcPr>
            <w:tcW w:type="dxa" w:w="1561"/>
          </w:tcPr>
          <w:p>
            <w:pPr>
              <w:spacing w:after="0"/>
              <w:jc w:val="left"/>
            </w:pPr>
          </w:p>
        </w:tc>
        <w:tc>
          <w:tcPr>
            <w:tcW w:type="dxa" w:w="2092"/>
          </w:tcPr>
          <w:p>
            <w:pPr>
              <w:spacing w:after="0"/>
              <w:jc w:val="left"/>
            </w:pPr>
          </w:p>
        </w:tc>
        <w:tc>
          <w:tcPr>
            <w:tcW w:type="dxa" w:w="157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1"/>
          </w:tcPr>
          <w:p>
            <w:pPr>
              <w:spacing w:after="0"/>
              <w:jc w:val="left"/>
            </w:pPr>
            <w:r>
              <w:rPr>
                <w:sz w:val="16"/>
              </w:rPr>
              <w:t>Ice Storm</w:t>
            </w:r>
          </w:p>
        </w:tc>
        <w:tc>
          <w:tcPr>
            <w:tcW w:type="dxa" w:w="1993"/>
          </w:tcPr>
          <w:p>
            <w:pPr>
              <w:spacing w:after="0"/>
              <w:jc w:val="left"/>
            </w:pPr>
            <w:r>
              <w:rPr>
                <w:sz w:val="16"/>
              </w:rPr>
              <w:t>Sperry-Piltz ice scale (local data)</w:t>
            </w:r>
          </w:p>
        </w:tc>
        <w:tc>
          <w:tcPr>
            <w:tcW w:type="dxa" w:w="1896"/>
          </w:tcPr>
          <w:p>
            <w:pPr>
              <w:spacing w:after="0"/>
              <w:jc w:val="right"/>
            </w:pPr>
            <w:r>
              <w:rPr>
                <w:sz w:val="16"/>
              </w:rPr>
              <w:t>9 records, 1998 to 2026 (9 zone-level)</w:t>
            </w:r>
          </w:p>
        </w:tc>
        <w:tc>
          <w:tcPr>
            <w:tcW w:type="dxa" w:w="1486"/>
          </w:tcPr>
          <w:p>
            <w:pPr>
              <w:spacing w:after="0"/>
              <w:jc w:val="left"/>
            </w:pPr>
          </w:p>
        </w:tc>
        <w:tc>
          <w:tcPr>
            <w:tcW w:type="dxa" w:w="1634"/>
          </w:tcPr>
          <w:p>
            <w:pPr>
              <w:spacing w:after="0"/>
              <w:jc w:val="left"/>
            </w:pPr>
            <w:r>
              <w:rPr>
                <w:sz w:val="16"/>
              </w:rPr>
              <w:t>Ice Storm, 2023-04-04, $10,000 property; $0 crops (2023 dollars); NWS zone MIZ013</w:t>
            </w:r>
          </w:p>
        </w:tc>
        <w:tc>
          <w:tcPr>
            <w:tcW w:type="dxa" w:w="1561"/>
          </w:tcPr>
          <w:p>
            <w:pPr>
              <w:spacing w:after="0"/>
              <w:jc w:val="left"/>
            </w:pPr>
          </w:p>
        </w:tc>
        <w:tc>
          <w:tcPr>
            <w:tcW w:type="dxa" w:w="2092"/>
          </w:tcPr>
          <w:p>
            <w:pPr>
              <w:spacing w:after="0"/>
              <w:jc w:val="left"/>
            </w:pPr>
            <w:r>
              <w:rPr>
                <w:sz w:val="16"/>
              </w:rPr>
              <w:t>Countywide (zone-level records).</w:t>
            </w:r>
          </w:p>
        </w:tc>
        <w:tc>
          <w:tcPr>
            <w:tcW w:type="dxa" w:w="1579"/>
          </w:tcPr>
          <w:p>
            <w:pPr>
              <w:spacing w:after="0"/>
              <w:jc w:val="left"/>
            </w:pPr>
          </w:p>
        </w:tc>
      </w:tr>
      <w:tr>
        <w:trPr>
          <w:cantSplit/>
        </w:trPr>
        <w:tc>
          <w:tcPr>
            <w:tcW w:type="dxa" w:w="1871"/>
          </w:tcPr>
          <w:p>
            <w:pPr>
              <w:spacing w:after="0"/>
              <w:jc w:val="left"/>
            </w:pPr>
            <w:r>
              <w:rPr>
                <w:sz w:val="16"/>
              </w:rPr>
              <w:t>Flash Flood, Flood, Lakeshore Flood</w:t>
            </w:r>
          </w:p>
        </w:tc>
        <w:tc>
          <w:tcPr>
            <w:tcW w:type="dxa" w:w="1993"/>
          </w:tcPr>
          <w:p>
            <w:pPr>
              <w:spacing w:after="0"/>
              <w:jc w:val="left"/>
            </w:pPr>
            <w:r>
              <w:rPr>
                <w:sz w:val="16"/>
              </w:rPr>
              <w:t>damage and flood days (flood depth: FIRM)</w:t>
            </w:r>
          </w:p>
        </w:tc>
        <w:tc>
          <w:tcPr>
            <w:tcW w:type="dxa" w:w="1896"/>
          </w:tcPr>
          <w:p>
            <w:pPr>
              <w:spacing w:after="0"/>
              <w:jc w:val="right"/>
            </w:pPr>
            <w:r>
              <w:rPr>
                <w:sz w:val="16"/>
              </w:rPr>
              <w:t>15 records, 1996 to 2026 (3 zone-level)</w:t>
            </w:r>
          </w:p>
        </w:tc>
        <w:tc>
          <w:tcPr>
            <w:tcW w:type="dxa" w:w="1486"/>
          </w:tcPr>
          <w:p>
            <w:pPr>
              <w:spacing w:after="0"/>
              <w:jc w:val="left"/>
            </w:pPr>
          </w:p>
        </w:tc>
        <w:tc>
          <w:tcPr>
            <w:tcW w:type="dxa" w:w="1634"/>
          </w:tcPr>
          <w:p>
            <w:pPr>
              <w:spacing w:after="0"/>
              <w:jc w:val="left"/>
            </w:pPr>
            <w:r>
              <w:rPr>
                <w:sz w:val="16"/>
              </w:rPr>
              <w:t>Flood, 1996-04-20, $800,000 property; crops not reported (1996 dollars); NWS zone MIZ013</w:t>
            </w:r>
          </w:p>
        </w:tc>
        <w:tc>
          <w:tcPr>
            <w:tcW w:type="dxa" w:w="1561"/>
          </w:tcPr>
          <w:p>
            <w:pPr>
              <w:spacing w:after="0"/>
              <w:jc w:val="left"/>
            </w:pPr>
          </w:p>
        </w:tc>
        <w:tc>
          <w:tcPr>
            <w:tcW w:type="dxa" w:w="2092"/>
          </w:tcPr>
          <w:p>
            <w:pPr>
              <w:spacing w:after="0"/>
              <w:jc w:val="left"/>
            </w:pPr>
            <w:r>
              <w:rPr>
                <w:sz w:val="16"/>
              </w:rPr>
              <w:t>Event records naming jurisdictions in the plan: Escanaba city (5 records), Escanaba township (5 records), Nahma township (3 records), Cornell township (1 record), Ford River township (1 record), Gladstone city (1 record). Zone-level records (3) apply countywide.</w:t>
            </w:r>
          </w:p>
        </w:tc>
        <w:tc>
          <w:tcPr>
            <w:tcW w:type="dxa" w:w="157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1"/>
          </w:tcPr>
          <w:p>
            <w:pPr>
              <w:spacing w:after="0"/>
              <w:jc w:val="left"/>
            </w:pPr>
            <w:r>
              <w:rPr>
                <w:sz w:val="16"/>
              </w:rPr>
              <w:t>Debris Flow</w:t>
            </w:r>
          </w:p>
        </w:tc>
        <w:tc>
          <w:tcPr>
            <w:tcW w:type="dxa" w:w="1993"/>
          </w:tcPr>
          <w:p>
            <w:pPr>
              <w:spacing w:after="0"/>
              <w:jc w:val="left"/>
            </w:pPr>
            <w:r>
              <w:rPr>
                <w:sz w:val="16"/>
              </w:rPr>
              <w:t>none (count and damage only)</w:t>
            </w:r>
          </w:p>
        </w:tc>
        <w:tc>
          <w:tcPr>
            <w:tcW w:type="dxa" w:w="1896"/>
          </w:tcPr>
          <w:p>
            <w:pPr>
              <w:spacing w:after="0"/>
              <w:jc w:val="right"/>
            </w:pPr>
            <w:r>
              <w:rPr>
                <w:sz w:val="16"/>
              </w:rPr>
              <w:t>0</w:t>
            </w:r>
          </w:p>
        </w:tc>
        <w:tc>
          <w:tcPr>
            <w:tcW w:type="dxa" w:w="1486"/>
          </w:tcPr>
          <w:p>
            <w:pPr>
              <w:spacing w:after="0"/>
              <w:jc w:val="left"/>
            </w:pPr>
          </w:p>
        </w:tc>
        <w:tc>
          <w:tcPr>
            <w:tcW w:type="dxa" w:w="1634"/>
          </w:tcPr>
          <w:p>
            <w:pPr>
              <w:spacing w:after="0"/>
              <w:jc w:val="left"/>
            </w:pPr>
          </w:p>
        </w:tc>
        <w:tc>
          <w:tcPr>
            <w:tcW w:type="dxa" w:w="1561"/>
          </w:tcPr>
          <w:p>
            <w:pPr>
              <w:spacing w:after="0"/>
              <w:jc w:val="left"/>
            </w:pPr>
          </w:p>
        </w:tc>
        <w:tc>
          <w:tcPr>
            <w:tcW w:type="dxa" w:w="2092"/>
          </w:tcPr>
          <w:p>
            <w:pPr>
              <w:spacing w:after="0"/>
              <w:jc w:val="left"/>
            </w:pPr>
          </w:p>
        </w:tc>
        <w:tc>
          <w:tcPr>
            <w:tcW w:type="dxa" w:w="1579"/>
          </w:tcPr>
          <w:p>
            <w:pPr>
              <w:spacing w:after="0"/>
              <w:jc w:val="left"/>
            </w:pPr>
          </w:p>
        </w:tc>
      </w:tr>
      <w:tr>
        <w:trPr>
          <w:cantSplit/>
        </w:trPr>
        <w:tc>
          <w:tcPr>
            <w:tcW w:type="dxa" w:w="1871"/>
          </w:tcPr>
          <w:p>
            <w:pPr>
              <w:spacing w:after="0"/>
              <w:jc w:val="left"/>
            </w:pPr>
            <w:r>
              <w:rPr>
                <w:sz w:val="16"/>
              </w:rPr>
              <w:t>Lightning</w:t>
            </w:r>
          </w:p>
        </w:tc>
        <w:tc>
          <w:tcPr>
            <w:tcW w:type="dxa" w:w="1993"/>
          </w:tcPr>
          <w:p>
            <w:pPr>
              <w:spacing w:after="0"/>
              <w:jc w:val="left"/>
            </w:pPr>
            <w:r>
              <w:rPr>
                <w:sz w:val="16"/>
              </w:rPr>
              <w:t>annualized frequency (the measure FEMA's Local Mitigation Planning Handbook names)</w:t>
            </w:r>
          </w:p>
        </w:tc>
        <w:tc>
          <w:tcPr>
            <w:tcW w:type="dxa" w:w="1896"/>
          </w:tcPr>
          <w:p>
            <w:pPr>
              <w:spacing w:after="0"/>
              <w:jc w:val="right"/>
            </w:pPr>
            <w:r>
              <w:rPr>
                <w:sz w:val="16"/>
              </w:rPr>
              <w:t>3 records, 2020 to 2025</w:t>
            </w:r>
          </w:p>
        </w:tc>
        <w:tc>
          <w:tcPr>
            <w:tcW w:type="dxa" w:w="1486"/>
          </w:tcPr>
          <w:p>
            <w:pPr>
              <w:spacing w:after="0"/>
              <w:jc w:val="left"/>
            </w:pPr>
          </w:p>
        </w:tc>
        <w:tc>
          <w:tcPr>
            <w:tcW w:type="dxa" w:w="1634"/>
          </w:tcPr>
          <w:p>
            <w:pPr>
              <w:spacing w:after="0"/>
              <w:jc w:val="left"/>
            </w:pPr>
            <w:r>
              <w:rPr>
                <w:sz w:val="16"/>
              </w:rPr>
              <w:t>Lightning, 2025-05-15, $100,000 property; crops not reported (2025 dollars)</w:t>
            </w:r>
          </w:p>
        </w:tc>
        <w:tc>
          <w:tcPr>
            <w:tcW w:type="dxa" w:w="1561"/>
          </w:tcPr>
          <w:p>
            <w:pPr>
              <w:spacing w:after="0"/>
              <w:jc w:val="left"/>
            </w:pPr>
          </w:p>
        </w:tc>
        <w:tc>
          <w:tcPr>
            <w:tcW w:type="dxa" w:w="2092"/>
          </w:tcPr>
          <w:p>
            <w:pPr>
              <w:spacing w:after="0"/>
              <w:jc w:val="left"/>
            </w:pPr>
            <w:r>
              <w:rPr>
                <w:sz w:val="16"/>
              </w:rPr>
              <w:t>Event records naming jurisdictions in the plan: Escanaba city (2 records), Escanaba township (2 records).</w:t>
            </w:r>
          </w:p>
        </w:tc>
        <w:tc>
          <w:tcPr>
            <w:tcW w:type="dxa" w:w="1579"/>
          </w:tcPr>
          <w:p>
            <w:pPr>
              <w:spacing w:after="0"/>
              <w:jc w:val="left"/>
            </w:pPr>
            <w:r>
              <w:rPr>
                <w:sz w:val="16"/>
              </w:rPr>
              <w:t>Storm Events lists lightning with damage or casualties.</w:t>
            </w:r>
          </w:p>
        </w:tc>
      </w:tr>
      <w:tr>
        <w:trPr>
          <w:cantSplit/>
        </w:trPr>
        <w:tc>
          <w:tcPr>
            <w:tcW w:type="dxa" w:w="1871"/>
          </w:tcPr>
          <w:p>
            <w:pPr>
              <w:spacing w:after="0"/>
              <w:jc w:val="left"/>
            </w:pPr>
            <w:r>
              <w:rPr>
                <w:sz w:val="16"/>
              </w:rPr>
              <w:t>High Wind and Strong Wind (outside NRI's Strong Wind definition)</w:t>
            </w:r>
          </w:p>
        </w:tc>
        <w:tc>
          <w:tcPr>
            <w:tcW w:type="dxa" w:w="1993"/>
          </w:tcPr>
          <w:p>
            <w:pPr>
              <w:spacing w:after="0"/>
              <w:jc w:val="left"/>
            </w:pPr>
            <w:r>
              <w:rPr>
                <w:sz w:val="16"/>
              </w:rPr>
              <w:t>wind speed (kt and mph)</w:t>
            </w:r>
          </w:p>
        </w:tc>
        <w:tc>
          <w:tcPr>
            <w:tcW w:type="dxa" w:w="1896"/>
          </w:tcPr>
          <w:p>
            <w:pPr>
              <w:spacing w:after="0"/>
              <w:jc w:val="right"/>
            </w:pPr>
            <w:r>
              <w:rPr>
                <w:sz w:val="16"/>
              </w:rPr>
              <w:t>12 records, 1998 to 2022 (12 zone-level)</w:t>
            </w:r>
          </w:p>
        </w:tc>
        <w:tc>
          <w:tcPr>
            <w:tcW w:type="dxa" w:w="1486"/>
          </w:tcPr>
          <w:p>
            <w:pPr>
              <w:spacing w:after="0"/>
              <w:jc w:val="left"/>
            </w:pPr>
            <w:r>
              <w:rPr>
                <w:sz w:val="16"/>
              </w:rPr>
              <w:t>35 kt (40 mph) to 76 kt (87 mph) (median 53.5 kt (62 mph)); 12 with a recorded value</w:t>
            </w:r>
          </w:p>
        </w:tc>
        <w:tc>
          <w:tcPr>
            <w:tcW w:type="dxa" w:w="1634"/>
          </w:tcPr>
          <w:p>
            <w:pPr>
              <w:spacing w:after="0"/>
              <w:jc w:val="left"/>
            </w:pPr>
            <w:r>
              <w:rPr>
                <w:sz w:val="16"/>
              </w:rPr>
              <w:t>76 kt (87 mph), measurement type not recorded, High Wind, 1998-11-10; NWS zone MIZ013</w:t>
            </w:r>
          </w:p>
        </w:tc>
        <w:tc>
          <w:tcPr>
            <w:tcW w:type="dxa" w:w="1561"/>
          </w:tcPr>
          <w:p>
            <w:pPr>
              <w:spacing w:after="0"/>
              <w:jc w:val="left"/>
            </w:pPr>
          </w:p>
        </w:tc>
        <w:tc>
          <w:tcPr>
            <w:tcW w:type="dxa" w:w="2092"/>
          </w:tcPr>
          <w:p>
            <w:pPr>
              <w:spacing w:after="0"/>
              <w:jc w:val="left"/>
            </w:pPr>
            <w:r>
              <w:rPr>
                <w:sz w:val="16"/>
              </w:rPr>
              <w:t>Countywide (zone-level records).</w:t>
            </w:r>
          </w:p>
        </w:tc>
        <w:tc>
          <w:tcPr>
            <w:tcW w:type="dxa" w:w="1579"/>
          </w:tcPr>
          <w:p>
            <w:pPr>
              <w:spacing w:after="0"/>
              <w:jc w:val="left"/>
            </w:pPr>
          </w:p>
        </w:tc>
      </w:tr>
      <w:tr>
        <w:trPr>
          <w:cantSplit/>
        </w:trPr>
        <w:tc>
          <w:tcPr>
            <w:tcW w:type="dxa" w:w="1871"/>
          </w:tcPr>
          <w:p>
            <w:pPr>
              <w:spacing w:after="0"/>
              <w:jc w:val="left"/>
            </w:pPr>
            <w:r>
              <w:rPr>
                <w:sz w:val="16"/>
              </w:rPr>
              <w:t>Thunderstorm Wind</w:t>
            </w:r>
          </w:p>
        </w:tc>
        <w:tc>
          <w:tcPr>
            <w:tcW w:type="dxa" w:w="1993"/>
          </w:tcPr>
          <w:p>
            <w:pPr>
              <w:spacing w:after="0"/>
              <w:jc w:val="left"/>
            </w:pPr>
            <w:r>
              <w:rPr>
                <w:sz w:val="16"/>
              </w:rPr>
              <w:t>wind speed (kt and mph)</w:t>
            </w:r>
          </w:p>
        </w:tc>
        <w:tc>
          <w:tcPr>
            <w:tcW w:type="dxa" w:w="1896"/>
          </w:tcPr>
          <w:p>
            <w:pPr>
              <w:spacing w:after="0"/>
              <w:jc w:val="right"/>
            </w:pPr>
            <w:r>
              <w:rPr>
                <w:sz w:val="16"/>
              </w:rPr>
              <w:t>126 records, 1957 to 2025</w:t>
            </w:r>
          </w:p>
        </w:tc>
        <w:tc>
          <w:tcPr>
            <w:tcW w:type="dxa" w:w="1486"/>
          </w:tcPr>
          <w:p>
            <w:pPr>
              <w:spacing w:after="0"/>
              <w:jc w:val="left"/>
            </w:pPr>
            <w:r>
              <w:rPr>
                <w:sz w:val="16"/>
              </w:rPr>
              <w:t>43 kt (49 mph) to 100 kt (115 mph) (median 55 kt (63 mph)); 107 with a recorded value</w:t>
            </w:r>
          </w:p>
        </w:tc>
        <w:tc>
          <w:tcPr>
            <w:tcW w:type="dxa" w:w="1634"/>
          </w:tcPr>
          <w:p>
            <w:pPr>
              <w:spacing w:after="0"/>
              <w:jc w:val="left"/>
            </w:pPr>
            <w:r>
              <w:rPr>
                <w:sz w:val="16"/>
              </w:rPr>
              <w:t>100 kt (115 mph), measurement type not recorded, Thunderstorm Wind, 1997-10-05</w:t>
            </w:r>
          </w:p>
        </w:tc>
        <w:tc>
          <w:tcPr>
            <w:tcW w:type="dxa" w:w="1561"/>
          </w:tcPr>
          <w:p>
            <w:pPr>
              <w:spacing w:after="0"/>
              <w:jc w:val="left"/>
            </w:pPr>
          </w:p>
        </w:tc>
        <w:tc>
          <w:tcPr>
            <w:tcW w:type="dxa" w:w="2092"/>
          </w:tcPr>
          <w:p>
            <w:pPr>
              <w:spacing w:after="0"/>
              <w:jc w:val="left"/>
            </w:pPr>
            <w:r>
              <w:rPr>
                <w:sz w:val="16"/>
              </w:rPr>
              <w:t>Event records naming jurisdictions in the plan: Gladstone city (14 records), Escanaba city (13 records), Escanaba township (13 records), Cornell township (11 records), Bark River township (6 records), Garden township (3 records), Ensign township (2 records), Nahma township (2 records), Brampton township (1 record), Ford River township (1 record).</w:t>
            </w:r>
          </w:p>
        </w:tc>
        <w:tc>
          <w:tcPr>
            <w:tcW w:type="dxa" w:w="1579"/>
          </w:tcPr>
          <w:p>
            <w:pPr>
              <w:spacing w:after="0"/>
              <w:jc w:val="left"/>
            </w:pPr>
          </w:p>
        </w:tc>
      </w:tr>
      <w:tr>
        <w:trPr>
          <w:cantSplit/>
        </w:trPr>
        <w:tc>
          <w:tcPr>
            <w:tcW w:type="dxa" w:w="1871"/>
          </w:tcPr>
          <w:p>
            <w:pPr>
              <w:spacing w:after="0"/>
              <w:jc w:val="left"/>
            </w:pPr>
            <w:r>
              <w:rPr>
                <w:sz w:val="16"/>
              </w:rPr>
              <w:t>Tornado</w:t>
            </w:r>
          </w:p>
        </w:tc>
        <w:tc>
          <w:tcPr>
            <w:tcW w:type="dxa" w:w="1993"/>
          </w:tcPr>
          <w:p>
            <w:pPr>
              <w:spacing w:after="0"/>
              <w:jc w:val="left"/>
            </w:pPr>
            <w:r>
              <w:rPr>
                <w:sz w:val="16"/>
              </w:rPr>
              <w:t>Enhanced Fujita (Fujita before Feb 2007)</w:t>
            </w:r>
          </w:p>
        </w:tc>
        <w:tc>
          <w:tcPr>
            <w:tcW w:type="dxa" w:w="1896"/>
          </w:tcPr>
          <w:p>
            <w:pPr>
              <w:spacing w:after="0"/>
              <w:jc w:val="right"/>
            </w:pPr>
            <w:r>
              <w:rPr>
                <w:sz w:val="16"/>
              </w:rPr>
              <w:t>12 records, 1968 to 2026</w:t>
            </w:r>
          </w:p>
        </w:tc>
        <w:tc>
          <w:tcPr>
            <w:tcW w:type="dxa" w:w="1486"/>
          </w:tcPr>
          <w:p>
            <w:pPr>
              <w:spacing w:after="0"/>
              <w:jc w:val="left"/>
            </w:pPr>
            <w:r>
              <w:rPr>
                <w:sz w:val="16"/>
              </w:rPr>
              <w:t>F/EF0 to F/EF3 (median F/EF1); 12 with a recorded value</w:t>
            </w:r>
          </w:p>
        </w:tc>
        <w:tc>
          <w:tcPr>
            <w:tcW w:type="dxa" w:w="1634"/>
          </w:tcPr>
          <w:p>
            <w:pPr>
              <w:spacing w:after="0"/>
              <w:jc w:val="left"/>
            </w:pPr>
            <w:r>
              <w:rPr>
                <w:sz w:val="16"/>
              </w:rPr>
              <w:t>F3 tornado, 1987-07-11, 42 mi path length (whole path, pre-1996), 150 yd wide, $25,000 property; crops not recorded (1987 dollars)</w:t>
            </w:r>
          </w:p>
        </w:tc>
        <w:tc>
          <w:tcPr>
            <w:tcW w:type="dxa" w:w="1561"/>
          </w:tcPr>
          <w:p>
            <w:pPr>
              <w:spacing w:after="0"/>
              <w:jc w:val="left"/>
            </w:pPr>
            <w:r>
              <w:rPr>
                <w:sz w:val="16"/>
              </w:rPr>
              <w:t>Tornado, 1992-07-19, $2,500,000 property; crops not recorded (1992 dollars)</w:t>
            </w:r>
          </w:p>
        </w:tc>
        <w:tc>
          <w:tcPr>
            <w:tcW w:type="dxa" w:w="2092"/>
          </w:tcPr>
          <w:p>
            <w:pPr>
              <w:spacing w:after="0"/>
              <w:jc w:val="left"/>
            </w:pPr>
            <w:r>
              <w:rPr>
                <w:sz w:val="16"/>
              </w:rPr>
              <w:t>Event records naming jurisdictions in the plan: Brampton township (1 record), Escanaba city (1 record), Escanaba township (1 record).</w:t>
            </w:r>
          </w:p>
        </w:tc>
        <w:tc>
          <w:tcPr>
            <w:tcW w:type="dxa" w:w="157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1"/>
          </w:tcPr>
          <w:p>
            <w:pPr>
              <w:spacing w:after="0"/>
              <w:jc w:val="left"/>
            </w:pPr>
            <w:r>
              <w:rPr>
                <w:sz w:val="16"/>
              </w:rPr>
              <w:t>Tsunami</w:t>
            </w:r>
          </w:p>
        </w:tc>
        <w:tc>
          <w:tcPr>
            <w:tcW w:type="dxa" w:w="1993"/>
          </w:tcPr>
          <w:p>
            <w:pPr>
              <w:spacing w:after="0"/>
              <w:jc w:val="left"/>
            </w:pPr>
            <w:r>
              <w:rPr>
                <w:sz w:val="16"/>
              </w:rPr>
              <w:t>none (count and damage only)</w:t>
            </w:r>
          </w:p>
        </w:tc>
        <w:tc>
          <w:tcPr>
            <w:tcW w:type="dxa" w:w="1896"/>
          </w:tcPr>
          <w:p>
            <w:pPr>
              <w:spacing w:after="0"/>
              <w:jc w:val="right"/>
            </w:pPr>
            <w:r>
              <w:rPr>
                <w:sz w:val="16"/>
              </w:rPr>
              <w:t>0</w:t>
            </w:r>
          </w:p>
        </w:tc>
        <w:tc>
          <w:tcPr>
            <w:tcW w:type="dxa" w:w="1486"/>
          </w:tcPr>
          <w:p>
            <w:pPr>
              <w:spacing w:after="0"/>
              <w:jc w:val="left"/>
            </w:pPr>
          </w:p>
        </w:tc>
        <w:tc>
          <w:tcPr>
            <w:tcW w:type="dxa" w:w="1634"/>
          </w:tcPr>
          <w:p>
            <w:pPr>
              <w:spacing w:after="0"/>
              <w:jc w:val="left"/>
            </w:pPr>
          </w:p>
        </w:tc>
        <w:tc>
          <w:tcPr>
            <w:tcW w:type="dxa" w:w="1561"/>
          </w:tcPr>
          <w:p>
            <w:pPr>
              <w:spacing w:after="0"/>
              <w:jc w:val="left"/>
            </w:pPr>
          </w:p>
        </w:tc>
        <w:tc>
          <w:tcPr>
            <w:tcW w:type="dxa" w:w="2092"/>
          </w:tcPr>
          <w:p>
            <w:pPr>
              <w:spacing w:after="0"/>
              <w:jc w:val="left"/>
            </w:pPr>
          </w:p>
        </w:tc>
        <w:tc>
          <w:tcPr>
            <w:tcW w:type="dxa" w:w="1579"/>
          </w:tcPr>
          <w:p>
            <w:pPr>
              <w:spacing w:after="0"/>
              <w:jc w:val="left"/>
            </w:pPr>
          </w:p>
        </w:tc>
      </w:tr>
      <w:tr>
        <w:trPr>
          <w:cantSplit/>
        </w:trPr>
        <w:tc>
          <w:tcPr>
            <w:tcW w:type="dxa" w:w="1871"/>
          </w:tcPr>
          <w:p>
            <w:pPr>
              <w:spacing w:after="0"/>
              <w:jc w:val="left"/>
            </w:pPr>
            <w:r>
              <w:rPr>
                <w:sz w:val="16"/>
              </w:rPr>
              <w:t>Wildfire</w:t>
            </w:r>
          </w:p>
        </w:tc>
        <w:tc>
          <w:tcPr>
            <w:tcW w:type="dxa" w:w="1993"/>
          </w:tcPr>
          <w:p>
            <w:pPr>
              <w:spacing w:after="0"/>
              <w:jc w:val="left"/>
            </w:pPr>
            <w:r>
              <w:rPr>
                <w:sz w:val="16"/>
              </w:rPr>
              <w:t>acres burned (local data)</w:t>
            </w:r>
          </w:p>
        </w:tc>
        <w:tc>
          <w:tcPr>
            <w:tcW w:type="dxa" w:w="1896"/>
          </w:tcPr>
          <w:p>
            <w:pPr>
              <w:spacing w:after="0"/>
              <w:jc w:val="right"/>
            </w:pPr>
            <w:r>
              <w:rPr>
                <w:sz w:val="16"/>
              </w:rPr>
              <w:t>1 record, 2016 (1 zone-level)</w:t>
            </w:r>
          </w:p>
        </w:tc>
        <w:tc>
          <w:tcPr>
            <w:tcW w:type="dxa" w:w="1486"/>
          </w:tcPr>
          <w:p>
            <w:pPr>
              <w:spacing w:after="0"/>
              <w:jc w:val="left"/>
            </w:pPr>
          </w:p>
        </w:tc>
        <w:tc>
          <w:tcPr>
            <w:tcW w:type="dxa" w:w="1634"/>
          </w:tcPr>
          <w:p>
            <w:pPr>
              <w:spacing w:after="0"/>
              <w:jc w:val="left"/>
            </w:pPr>
            <w:r>
              <w:rPr>
                <w:sz w:val="16"/>
              </w:rPr>
              <w:t>Wildfire, 2016-07-01, $20,000 property; $0 crops (2016 dollars); NWS zone MIZ013</w:t>
            </w:r>
          </w:p>
        </w:tc>
        <w:tc>
          <w:tcPr>
            <w:tcW w:type="dxa" w:w="1561"/>
          </w:tcPr>
          <w:p>
            <w:pPr>
              <w:spacing w:after="0"/>
              <w:jc w:val="left"/>
            </w:pPr>
          </w:p>
        </w:tc>
        <w:tc>
          <w:tcPr>
            <w:tcW w:type="dxa" w:w="2092"/>
          </w:tcPr>
          <w:p>
            <w:pPr>
              <w:spacing w:after="0"/>
              <w:jc w:val="left"/>
            </w:pPr>
            <w:r>
              <w:rPr>
                <w:sz w:val="16"/>
              </w:rPr>
              <w:t>Countywide (zone-level records).</w:t>
            </w:r>
          </w:p>
        </w:tc>
        <w:tc>
          <w:tcPr>
            <w:tcW w:type="dxa" w:w="1579"/>
          </w:tcPr>
          <w:p>
            <w:pPr>
              <w:spacing w:after="0"/>
              <w:jc w:val="left"/>
            </w:pPr>
          </w:p>
        </w:tc>
      </w:tr>
      <w:tr>
        <w:trPr>
          <w:cantSplit/>
        </w:trPr>
        <w:tc>
          <w:tcPr>
            <w:tcW w:type="dxa" w:w="1871"/>
          </w:tcPr>
          <w:p>
            <w:pPr>
              <w:spacing w:after="0"/>
              <w:jc w:val="left"/>
            </w:pPr>
            <w:r>
              <w:rPr>
                <w:sz w:val="16"/>
              </w:rPr>
              <w:t>Winter Storm, Heavy Snow, Blizzard, Lake-Effect Snow, Winter Weather, Sleet</w:t>
            </w:r>
          </w:p>
        </w:tc>
        <w:tc>
          <w:tcPr>
            <w:tcW w:type="dxa" w:w="1993"/>
          </w:tcPr>
          <w:p>
            <w:pPr>
              <w:spacing w:after="0"/>
              <w:jc w:val="left"/>
            </w:pPr>
            <w:r>
              <w:rPr>
                <w:sz w:val="16"/>
              </w:rPr>
              <w:t>none in data (snowfall: local data)</w:t>
            </w:r>
          </w:p>
        </w:tc>
        <w:tc>
          <w:tcPr>
            <w:tcW w:type="dxa" w:w="1896"/>
          </w:tcPr>
          <w:p>
            <w:pPr>
              <w:spacing w:after="0"/>
              <w:jc w:val="right"/>
            </w:pPr>
            <w:r>
              <w:rPr>
                <w:sz w:val="16"/>
              </w:rPr>
              <w:t>224 records, 1996 to 2026 (224 zone-level)</w:t>
            </w:r>
          </w:p>
        </w:tc>
        <w:tc>
          <w:tcPr>
            <w:tcW w:type="dxa" w:w="1486"/>
          </w:tcPr>
          <w:p>
            <w:pPr>
              <w:spacing w:after="0"/>
              <w:jc w:val="left"/>
            </w:pPr>
          </w:p>
        </w:tc>
        <w:tc>
          <w:tcPr>
            <w:tcW w:type="dxa" w:w="1634"/>
          </w:tcPr>
          <w:p>
            <w:pPr>
              <w:spacing w:after="0"/>
              <w:jc w:val="left"/>
            </w:pPr>
            <w:r>
              <w:rPr>
                <w:sz w:val="16"/>
              </w:rPr>
              <w:t>Winter Weather, 2011-11-09, $35,000 property; $0 crops (2011 dollars); NWS zone MIZ013</w:t>
            </w:r>
          </w:p>
        </w:tc>
        <w:tc>
          <w:tcPr>
            <w:tcW w:type="dxa" w:w="1561"/>
          </w:tcPr>
          <w:p>
            <w:pPr>
              <w:spacing w:after="0"/>
              <w:jc w:val="left"/>
            </w:pPr>
          </w:p>
        </w:tc>
        <w:tc>
          <w:tcPr>
            <w:tcW w:type="dxa" w:w="2092"/>
          </w:tcPr>
          <w:p>
            <w:pPr>
              <w:spacing w:after="0"/>
              <w:jc w:val="left"/>
            </w:pPr>
            <w:r>
              <w:rPr>
                <w:sz w:val="16"/>
              </w:rPr>
              <w:t>Countywide (zone-level records).</w:t>
            </w:r>
          </w:p>
        </w:tc>
        <w:tc>
          <w:tcPr>
            <w:tcW w:type="dxa" w:w="157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6 declarations covering 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48"/>
        <w:gridCol w:w="1248"/>
        <w:gridCol w:w="1248"/>
        <w:gridCol w:w="1141"/>
        <w:gridCol w:w="2108"/>
        <w:gridCol w:w="2753"/>
        <w:gridCol w:w="3290"/>
        <w:gridCol w:w="1076"/>
      </w:tblGrid>
      <w:tr>
        <w:trPr>
          <w:cantSplit/>
          <w:tblHeader/>
        </w:trPr>
        <w:tc>
          <w:tcPr>
            <w:tcW w:type="dxa" w:w="1248"/>
            <w:shd w:val="clear" w:color="auto" w:fill="E8E8E8"/>
          </w:tcPr>
          <w:p>
            <w:pPr>
              <w:spacing w:after="0"/>
              <w:jc w:val="left"/>
            </w:pPr>
            <w:r>
              <w:rPr>
                <w:b/>
                <w:sz w:val="16"/>
              </w:rPr>
              <w:t>Declared</w:t>
            </w:r>
          </w:p>
        </w:tc>
        <w:tc>
          <w:tcPr>
            <w:tcW w:type="dxa" w:w="1248"/>
            <w:shd w:val="clear" w:color="auto" w:fill="E8E8E8"/>
          </w:tcPr>
          <w:p>
            <w:pPr>
              <w:spacing w:after="0"/>
              <w:jc w:val="left"/>
            </w:pPr>
            <w:r>
              <w:rPr>
                <w:b/>
                <w:sz w:val="16"/>
              </w:rPr>
              <w:t>Incident began</w:t>
            </w:r>
          </w:p>
        </w:tc>
        <w:tc>
          <w:tcPr>
            <w:tcW w:type="dxa" w:w="1248"/>
            <w:shd w:val="clear" w:color="auto" w:fill="E8E8E8"/>
          </w:tcPr>
          <w:p>
            <w:pPr>
              <w:spacing w:after="0"/>
              <w:jc w:val="left"/>
            </w:pPr>
            <w:r>
              <w:rPr>
                <w:b/>
                <w:sz w:val="16"/>
              </w:rPr>
              <w:t>FEMA number</w:t>
            </w:r>
          </w:p>
        </w:tc>
        <w:tc>
          <w:tcPr>
            <w:tcW w:type="dxa" w:w="1141"/>
            <w:shd w:val="clear" w:color="auto" w:fill="E8E8E8"/>
          </w:tcPr>
          <w:p>
            <w:pPr>
              <w:spacing w:after="0"/>
              <w:jc w:val="left"/>
            </w:pPr>
            <w:r>
              <w:rPr>
                <w:b/>
                <w:sz w:val="16"/>
              </w:rPr>
              <w:t>Type</w:t>
            </w:r>
          </w:p>
        </w:tc>
        <w:tc>
          <w:tcPr>
            <w:tcW w:type="dxa" w:w="2108"/>
            <w:shd w:val="clear" w:color="auto" w:fill="E8E8E8"/>
          </w:tcPr>
          <w:p>
            <w:pPr>
              <w:spacing w:after="0"/>
              <w:jc w:val="left"/>
            </w:pPr>
            <w:r>
              <w:rPr>
                <w:b/>
                <w:sz w:val="16"/>
              </w:rPr>
              <w:t>Title</w:t>
            </w:r>
          </w:p>
        </w:tc>
        <w:tc>
          <w:tcPr>
            <w:tcW w:type="dxa" w:w="2753"/>
            <w:shd w:val="clear" w:color="auto" w:fill="E8E8E8"/>
          </w:tcPr>
          <w:p>
            <w:pPr>
              <w:spacing w:after="0"/>
              <w:jc w:val="left"/>
            </w:pPr>
            <w:r>
              <w:rPr>
                <w:b/>
                <w:sz w:val="16"/>
              </w:rPr>
              <w:t>Mapped hazard</w:t>
            </w:r>
          </w:p>
        </w:tc>
        <w:tc>
          <w:tcPr>
            <w:tcW w:type="dxa" w:w="329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76"/>
            <w:shd w:val="clear" w:color="auto" w:fill="E8E8E8"/>
          </w:tcPr>
          <w:p>
            <w:pPr>
              <w:spacing w:after="0"/>
              <w:jc w:val="left"/>
            </w:pPr>
            <w:r>
              <w:rPr>
                <w:b/>
                <w:sz w:val="16"/>
              </w:rPr>
              <w:t>Notes</w:t>
            </w:r>
          </w:p>
        </w:tc>
      </w:tr>
      <w:tr>
        <w:trPr>
          <w:cantSplit/>
        </w:trPr>
        <w:tc>
          <w:tcPr>
            <w:tcW w:type="dxa" w:w="1248"/>
          </w:tcPr>
          <w:p>
            <w:pPr>
              <w:spacing w:after="0"/>
              <w:jc w:val="left"/>
            </w:pPr>
            <w:r>
              <w:rPr>
                <w:sz w:val="16"/>
              </w:rPr>
              <w:t>2020-03-27</w:t>
            </w:r>
          </w:p>
        </w:tc>
        <w:tc>
          <w:tcPr>
            <w:tcW w:type="dxa" w:w="1248"/>
          </w:tcPr>
          <w:p>
            <w:pPr>
              <w:spacing w:after="0"/>
              <w:jc w:val="left"/>
            </w:pPr>
            <w:r>
              <w:rPr>
                <w:sz w:val="16"/>
              </w:rPr>
              <w:t>2020-01-20</w:t>
            </w:r>
          </w:p>
        </w:tc>
        <w:tc>
          <w:tcPr>
            <w:tcW w:type="dxa" w:w="1248"/>
          </w:tcPr>
          <w:p>
            <w:pPr>
              <w:spacing w:after="0"/>
              <w:jc w:val="left"/>
            </w:pPr>
            <w:r>
              <w:rPr>
                <w:sz w:val="16"/>
              </w:rPr>
              <w:t>DR-4494-MI</w:t>
            </w:r>
          </w:p>
        </w:tc>
        <w:tc>
          <w:tcPr>
            <w:tcW w:type="dxa" w:w="1141"/>
          </w:tcPr>
          <w:p>
            <w:pPr>
              <w:spacing w:after="0"/>
              <w:jc w:val="left"/>
            </w:pPr>
            <w:r>
              <w:rPr>
                <w:sz w:val="16"/>
              </w:rPr>
              <w:t>Major disaster</w:t>
            </w:r>
          </w:p>
        </w:tc>
        <w:tc>
          <w:tcPr>
            <w:tcW w:type="dxa" w:w="2108"/>
          </w:tcPr>
          <w:p>
            <w:pPr>
              <w:spacing w:after="0"/>
              <w:jc w:val="left"/>
            </w:pPr>
            <w:r>
              <w:rPr>
                <w:sz w:val="16"/>
              </w:rPr>
              <w:t>COVID-19 Pandemic</w:t>
            </w:r>
          </w:p>
        </w:tc>
        <w:tc>
          <w:tcPr>
            <w:tcW w:type="dxa" w:w="2753"/>
          </w:tcPr>
          <w:p>
            <w:pPr>
              <w:spacing w:after="0"/>
              <w:jc w:val="left"/>
            </w:pPr>
            <w:r>
              <w:rPr>
                <w:sz w:val="16"/>
              </w:rPr>
              <w:t>Non-natural, not counted</w:t>
            </w:r>
          </w:p>
        </w:tc>
        <w:tc>
          <w:tcPr>
            <w:tcW w:type="dxa" w:w="3290"/>
          </w:tcPr>
          <w:p>
            <w:pPr>
              <w:spacing w:after="0"/>
              <w:jc w:val="right"/>
            </w:pPr>
            <w:r>
              <w:rPr>
                <w:sz w:val="16"/>
              </w:rPr>
              <w:t>no Public Assistance recorded</w:t>
            </w:r>
          </w:p>
        </w:tc>
        <w:tc>
          <w:tcPr>
            <w:tcW w:type="dxa" w:w="1076"/>
          </w:tcPr>
          <w:p>
            <w:pPr>
              <w:spacing w:after="0"/>
              <w:jc w:val="left"/>
            </w:pPr>
          </w:p>
        </w:tc>
      </w:tr>
      <w:tr>
        <w:trPr>
          <w:cantSplit/>
        </w:trPr>
        <w:tc>
          <w:tcPr>
            <w:tcW w:type="dxa" w:w="1248"/>
          </w:tcPr>
          <w:p>
            <w:pPr>
              <w:spacing w:after="0"/>
              <w:jc w:val="left"/>
            </w:pPr>
            <w:r>
              <w:rPr>
                <w:sz w:val="16"/>
              </w:rPr>
              <w:t>2020-03-13</w:t>
            </w:r>
          </w:p>
        </w:tc>
        <w:tc>
          <w:tcPr>
            <w:tcW w:type="dxa" w:w="1248"/>
          </w:tcPr>
          <w:p>
            <w:pPr>
              <w:spacing w:after="0"/>
              <w:jc w:val="left"/>
            </w:pPr>
            <w:r>
              <w:rPr>
                <w:sz w:val="16"/>
              </w:rPr>
              <w:t>2020-01-20</w:t>
            </w:r>
          </w:p>
        </w:tc>
        <w:tc>
          <w:tcPr>
            <w:tcW w:type="dxa" w:w="1248"/>
          </w:tcPr>
          <w:p>
            <w:pPr>
              <w:spacing w:after="0"/>
              <w:jc w:val="left"/>
            </w:pPr>
            <w:r>
              <w:rPr>
                <w:sz w:val="16"/>
              </w:rPr>
              <w:t>EM-3455-MI</w:t>
            </w:r>
          </w:p>
        </w:tc>
        <w:tc>
          <w:tcPr>
            <w:tcW w:type="dxa" w:w="1141"/>
          </w:tcPr>
          <w:p>
            <w:pPr>
              <w:spacing w:after="0"/>
              <w:jc w:val="left"/>
            </w:pPr>
            <w:r>
              <w:rPr>
                <w:sz w:val="16"/>
              </w:rPr>
              <w:t>Emergency</w:t>
            </w:r>
          </w:p>
        </w:tc>
        <w:tc>
          <w:tcPr>
            <w:tcW w:type="dxa" w:w="2108"/>
          </w:tcPr>
          <w:p>
            <w:pPr>
              <w:spacing w:after="0"/>
              <w:jc w:val="left"/>
            </w:pPr>
            <w:r>
              <w:rPr>
                <w:sz w:val="16"/>
              </w:rPr>
              <w:t>COVID-19</w:t>
            </w:r>
          </w:p>
        </w:tc>
        <w:tc>
          <w:tcPr>
            <w:tcW w:type="dxa" w:w="2753"/>
          </w:tcPr>
          <w:p>
            <w:pPr>
              <w:spacing w:after="0"/>
              <w:jc w:val="left"/>
            </w:pPr>
            <w:r>
              <w:rPr>
                <w:sz w:val="16"/>
              </w:rPr>
              <w:t>Non-natural, not counted</w:t>
            </w:r>
          </w:p>
        </w:tc>
        <w:tc>
          <w:tcPr>
            <w:tcW w:type="dxa" w:w="3290"/>
          </w:tcPr>
          <w:p>
            <w:pPr>
              <w:spacing w:after="0"/>
              <w:jc w:val="right"/>
            </w:pPr>
            <w:r>
              <w:rPr>
                <w:sz w:val="16"/>
              </w:rPr>
              <w:t>no Public Assistance recorded</w:t>
            </w:r>
          </w:p>
        </w:tc>
        <w:tc>
          <w:tcPr>
            <w:tcW w:type="dxa" w:w="1076"/>
          </w:tcPr>
          <w:p>
            <w:pPr>
              <w:spacing w:after="0"/>
              <w:jc w:val="left"/>
            </w:pPr>
            <w:r>
              <w:rPr>
                <w:sz w:val="16"/>
              </w:rPr>
              <w:t>same incident as DR-4494</w:t>
            </w:r>
          </w:p>
        </w:tc>
      </w:tr>
      <w:tr>
        <w:trPr>
          <w:cantSplit/>
        </w:trPr>
        <w:tc>
          <w:tcPr>
            <w:tcW w:type="dxa" w:w="1248"/>
          </w:tcPr>
          <w:p>
            <w:pPr>
              <w:spacing w:after="0"/>
              <w:jc w:val="left"/>
            </w:pPr>
            <w:r>
              <w:rPr>
                <w:sz w:val="16"/>
              </w:rPr>
              <w:t>2005-09-07</w:t>
            </w:r>
          </w:p>
        </w:tc>
        <w:tc>
          <w:tcPr>
            <w:tcW w:type="dxa" w:w="1248"/>
          </w:tcPr>
          <w:p>
            <w:pPr>
              <w:spacing w:after="0"/>
              <w:jc w:val="left"/>
            </w:pPr>
            <w:r>
              <w:rPr>
                <w:sz w:val="16"/>
              </w:rPr>
              <w:t>2005-08-29</w:t>
            </w:r>
          </w:p>
        </w:tc>
        <w:tc>
          <w:tcPr>
            <w:tcW w:type="dxa" w:w="1248"/>
          </w:tcPr>
          <w:p>
            <w:pPr>
              <w:spacing w:after="0"/>
              <w:jc w:val="left"/>
            </w:pPr>
            <w:r>
              <w:rPr>
                <w:sz w:val="16"/>
              </w:rPr>
              <w:t>EM-3225-MI</w:t>
            </w:r>
          </w:p>
        </w:tc>
        <w:tc>
          <w:tcPr>
            <w:tcW w:type="dxa" w:w="1141"/>
          </w:tcPr>
          <w:p>
            <w:pPr>
              <w:spacing w:after="0"/>
              <w:jc w:val="left"/>
            </w:pPr>
            <w:r>
              <w:rPr>
                <w:sz w:val="16"/>
              </w:rPr>
              <w:t>Emergency</w:t>
            </w:r>
          </w:p>
        </w:tc>
        <w:tc>
          <w:tcPr>
            <w:tcW w:type="dxa" w:w="2108"/>
          </w:tcPr>
          <w:p>
            <w:pPr>
              <w:spacing w:after="0"/>
              <w:jc w:val="left"/>
            </w:pPr>
            <w:r>
              <w:rPr>
                <w:sz w:val="16"/>
              </w:rPr>
              <w:t>Hurricane Katrina Evacuation</w:t>
            </w:r>
          </w:p>
        </w:tc>
        <w:tc>
          <w:tcPr>
            <w:tcW w:type="dxa" w:w="2753"/>
          </w:tcPr>
          <w:p>
            <w:pPr>
              <w:spacing w:after="0"/>
              <w:jc w:val="left"/>
            </w:pPr>
            <w:r>
              <w:rPr>
                <w:sz w:val="16"/>
              </w:rPr>
              <w:t>Hurricane: evacuation support, not a local hazard event; not counted</w:t>
            </w:r>
          </w:p>
        </w:tc>
        <w:tc>
          <w:tcPr>
            <w:tcW w:type="dxa" w:w="3290"/>
          </w:tcPr>
          <w:p>
            <w:pPr>
              <w:spacing w:after="0"/>
              <w:jc w:val="right"/>
            </w:pPr>
            <w:r>
              <w:rPr>
                <w:sz w:val="16"/>
              </w:rPr>
              <w:t>no Public Assistance recorded</w:t>
            </w:r>
          </w:p>
        </w:tc>
        <w:tc>
          <w:tcPr>
            <w:tcW w:type="dxa" w:w="1076"/>
          </w:tcPr>
          <w:p>
            <w:pPr>
              <w:spacing w:after="0"/>
              <w:jc w:val="left"/>
            </w:pPr>
          </w:p>
        </w:tc>
      </w:tr>
      <w:tr>
        <w:trPr>
          <w:cantSplit/>
        </w:trPr>
        <w:tc>
          <w:tcPr>
            <w:tcW w:type="dxa" w:w="1248"/>
          </w:tcPr>
          <w:p>
            <w:pPr>
              <w:spacing w:after="0"/>
              <w:jc w:val="left"/>
            </w:pPr>
            <w:r>
              <w:rPr>
                <w:sz w:val="16"/>
              </w:rPr>
              <w:t>1994-05-10</w:t>
            </w:r>
          </w:p>
        </w:tc>
        <w:tc>
          <w:tcPr>
            <w:tcW w:type="dxa" w:w="1248"/>
          </w:tcPr>
          <w:p>
            <w:pPr>
              <w:spacing w:after="0"/>
              <w:jc w:val="left"/>
            </w:pPr>
            <w:r>
              <w:rPr>
                <w:sz w:val="16"/>
              </w:rPr>
              <w:t>1994-01-10</w:t>
            </w:r>
          </w:p>
        </w:tc>
        <w:tc>
          <w:tcPr>
            <w:tcW w:type="dxa" w:w="1248"/>
          </w:tcPr>
          <w:p>
            <w:pPr>
              <w:spacing w:after="0"/>
              <w:jc w:val="left"/>
            </w:pPr>
            <w:r>
              <w:rPr>
                <w:sz w:val="16"/>
              </w:rPr>
              <w:t>DR-1028-MI</w:t>
            </w:r>
          </w:p>
        </w:tc>
        <w:tc>
          <w:tcPr>
            <w:tcW w:type="dxa" w:w="1141"/>
          </w:tcPr>
          <w:p>
            <w:pPr>
              <w:spacing w:after="0"/>
              <w:jc w:val="left"/>
            </w:pPr>
            <w:r>
              <w:rPr>
                <w:sz w:val="16"/>
              </w:rPr>
              <w:t>Major disaster</w:t>
            </w:r>
          </w:p>
        </w:tc>
        <w:tc>
          <w:tcPr>
            <w:tcW w:type="dxa" w:w="2108"/>
          </w:tcPr>
          <w:p>
            <w:pPr>
              <w:spacing w:after="0"/>
              <w:jc w:val="left"/>
            </w:pPr>
            <w:r>
              <w:rPr>
                <w:sz w:val="16"/>
              </w:rPr>
              <w:t>Severe Deep Freeze</w:t>
            </w:r>
          </w:p>
        </w:tc>
        <w:tc>
          <w:tcPr>
            <w:tcW w:type="dxa" w:w="2753"/>
          </w:tcPr>
          <w:p>
            <w:pPr>
              <w:spacing w:after="0"/>
              <w:jc w:val="left"/>
            </w:pPr>
            <w:r>
              <w:rPr>
                <w:sz w:val="16"/>
              </w:rPr>
              <w:t>Cold Wave</w:t>
            </w:r>
          </w:p>
        </w:tc>
        <w:tc>
          <w:tcPr>
            <w:tcW w:type="dxa" w:w="3290"/>
          </w:tcPr>
          <w:p>
            <w:pPr>
              <w:spacing w:after="0"/>
              <w:jc w:val="right"/>
            </w:pPr>
            <w:r>
              <w:rPr>
                <w:sz w:val="16"/>
              </w:rPr>
              <w:t>no Public Assistance recorded</w:t>
            </w:r>
          </w:p>
        </w:tc>
        <w:tc>
          <w:tcPr>
            <w:tcW w:type="dxa" w:w="1076"/>
          </w:tcPr>
          <w:p>
            <w:pPr>
              <w:spacing w:after="0"/>
              <w:jc w:val="left"/>
            </w:pPr>
          </w:p>
        </w:tc>
      </w:tr>
      <w:tr>
        <w:trPr>
          <w:cantSplit/>
        </w:trPr>
        <w:tc>
          <w:tcPr>
            <w:tcW w:type="dxa" w:w="1248"/>
          </w:tcPr>
          <w:p>
            <w:pPr>
              <w:spacing w:after="0"/>
              <w:jc w:val="left"/>
            </w:pPr>
            <w:r>
              <w:rPr>
                <w:sz w:val="16"/>
              </w:rPr>
              <w:t>1978-01-27</w:t>
            </w:r>
          </w:p>
        </w:tc>
        <w:tc>
          <w:tcPr>
            <w:tcW w:type="dxa" w:w="1248"/>
          </w:tcPr>
          <w:p>
            <w:pPr>
              <w:spacing w:after="0"/>
              <w:jc w:val="left"/>
            </w:pPr>
            <w:r>
              <w:rPr>
                <w:sz w:val="16"/>
              </w:rPr>
              <w:t>1978-01-27</w:t>
            </w:r>
          </w:p>
        </w:tc>
        <w:tc>
          <w:tcPr>
            <w:tcW w:type="dxa" w:w="1248"/>
          </w:tcPr>
          <w:p>
            <w:pPr>
              <w:spacing w:after="0"/>
              <w:jc w:val="left"/>
            </w:pPr>
            <w:r>
              <w:rPr>
                <w:sz w:val="16"/>
              </w:rPr>
              <w:t>EM-3057-MI</w:t>
            </w:r>
          </w:p>
        </w:tc>
        <w:tc>
          <w:tcPr>
            <w:tcW w:type="dxa" w:w="1141"/>
          </w:tcPr>
          <w:p>
            <w:pPr>
              <w:spacing w:after="0"/>
              <w:jc w:val="left"/>
            </w:pPr>
            <w:r>
              <w:rPr>
                <w:sz w:val="16"/>
              </w:rPr>
              <w:t>Emergency</w:t>
            </w:r>
          </w:p>
        </w:tc>
        <w:tc>
          <w:tcPr>
            <w:tcW w:type="dxa" w:w="2108"/>
          </w:tcPr>
          <w:p>
            <w:pPr>
              <w:spacing w:after="0"/>
              <w:jc w:val="left"/>
            </w:pPr>
            <w:r>
              <w:rPr>
                <w:sz w:val="16"/>
              </w:rPr>
              <w:t>Blizzards &amp; Snowstorms</w:t>
            </w:r>
          </w:p>
        </w:tc>
        <w:tc>
          <w:tcPr>
            <w:tcW w:type="dxa" w:w="2753"/>
          </w:tcPr>
          <w:p>
            <w:pPr>
              <w:spacing w:after="0"/>
              <w:jc w:val="left"/>
            </w:pPr>
            <w:r>
              <w:rPr>
                <w:sz w:val="16"/>
              </w:rPr>
              <w:t>Winter Weather</w:t>
            </w:r>
          </w:p>
        </w:tc>
        <w:tc>
          <w:tcPr>
            <w:tcW w:type="dxa" w:w="3290"/>
          </w:tcPr>
          <w:p>
            <w:pPr>
              <w:spacing w:after="0"/>
              <w:jc w:val="right"/>
            </w:pPr>
            <w:r>
              <w:rPr>
                <w:sz w:val="16"/>
              </w:rPr>
              <w:t>no Public Assistance recorded</w:t>
            </w:r>
          </w:p>
        </w:tc>
        <w:tc>
          <w:tcPr>
            <w:tcW w:type="dxa" w:w="1076"/>
          </w:tcPr>
          <w:p>
            <w:pPr>
              <w:spacing w:after="0"/>
              <w:jc w:val="left"/>
            </w:pPr>
          </w:p>
        </w:tc>
      </w:tr>
      <w:tr>
        <w:trPr>
          <w:cantSplit/>
        </w:trPr>
        <w:tc>
          <w:tcPr>
            <w:tcW w:type="dxa" w:w="1248"/>
          </w:tcPr>
          <w:p>
            <w:pPr>
              <w:spacing w:after="0"/>
              <w:jc w:val="left"/>
            </w:pPr>
            <w:r>
              <w:rPr>
                <w:sz w:val="16"/>
              </w:rPr>
              <w:t>1977-03-02</w:t>
            </w:r>
          </w:p>
        </w:tc>
        <w:tc>
          <w:tcPr>
            <w:tcW w:type="dxa" w:w="1248"/>
          </w:tcPr>
          <w:p>
            <w:pPr>
              <w:spacing w:after="0"/>
              <w:jc w:val="left"/>
            </w:pPr>
            <w:r>
              <w:rPr>
                <w:sz w:val="16"/>
              </w:rPr>
              <w:t>1977-03-02</w:t>
            </w:r>
          </w:p>
        </w:tc>
        <w:tc>
          <w:tcPr>
            <w:tcW w:type="dxa" w:w="1248"/>
          </w:tcPr>
          <w:p>
            <w:pPr>
              <w:spacing w:after="0"/>
              <w:jc w:val="left"/>
            </w:pPr>
            <w:r>
              <w:rPr>
                <w:sz w:val="16"/>
              </w:rPr>
              <w:t>EM-3035-MI</w:t>
            </w:r>
          </w:p>
        </w:tc>
        <w:tc>
          <w:tcPr>
            <w:tcW w:type="dxa" w:w="1141"/>
          </w:tcPr>
          <w:p>
            <w:pPr>
              <w:spacing w:after="0"/>
              <w:jc w:val="left"/>
            </w:pPr>
            <w:r>
              <w:rPr>
                <w:sz w:val="16"/>
              </w:rPr>
              <w:t>Emergency</w:t>
            </w:r>
          </w:p>
        </w:tc>
        <w:tc>
          <w:tcPr>
            <w:tcW w:type="dxa" w:w="2108"/>
          </w:tcPr>
          <w:p>
            <w:pPr>
              <w:spacing w:after="0"/>
              <w:jc w:val="left"/>
            </w:pPr>
            <w:r>
              <w:rPr>
                <w:sz w:val="16"/>
              </w:rPr>
              <w:t>Drought</w:t>
            </w:r>
          </w:p>
        </w:tc>
        <w:tc>
          <w:tcPr>
            <w:tcW w:type="dxa" w:w="2753"/>
          </w:tcPr>
          <w:p>
            <w:pPr>
              <w:spacing w:after="0"/>
              <w:jc w:val="left"/>
            </w:pPr>
            <w:r>
              <w:rPr>
                <w:sz w:val="16"/>
              </w:rPr>
              <w:t>Drought</w:t>
            </w:r>
          </w:p>
        </w:tc>
        <w:tc>
          <w:tcPr>
            <w:tcW w:type="dxa" w:w="3290"/>
          </w:tcPr>
          <w:p>
            <w:pPr>
              <w:spacing w:after="0"/>
              <w:jc w:val="right"/>
            </w:pPr>
            <w:r>
              <w:rPr>
                <w:sz w:val="16"/>
              </w:rPr>
              <w:t>no Public Assistance recorded</w:t>
            </w:r>
          </w:p>
        </w:tc>
        <w:tc>
          <w:tcPr>
            <w:tcW w:type="dxa" w:w="10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43</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8</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9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89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9</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15</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138</w:t>
            </w:r>
          </w:p>
        </w:tc>
        <w:tc>
          <w:tcPr>
            <w:tcW w:type="dxa" w:w="1159"/>
          </w:tcPr>
          <w:p>
            <w:pPr>
              <w:spacing w:after="0"/>
              <w:jc w:val="right"/>
            </w:pPr>
            <w:r>
              <w:rPr>
                <w:sz w:val="16"/>
              </w:rPr>
              <w:t>8</w:t>
            </w:r>
          </w:p>
        </w:tc>
        <w:tc>
          <w:tcPr>
            <w:tcW w:type="dxa" w:w="2116"/>
          </w:tcPr>
          <w:p>
            <w:pPr>
              <w:spacing w:after="0"/>
              <w:jc w:val="right"/>
            </w:pPr>
            <w:r>
              <w:rPr>
                <w:sz w:val="16"/>
              </w:rPr>
              <w:t>6</w:t>
            </w: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224</w:t>
            </w:r>
          </w:p>
        </w:tc>
        <w:tc>
          <w:tcPr>
            <w:tcW w:type="dxa" w:w="1159"/>
          </w:tcPr>
          <w:p>
            <w:pPr>
              <w:spacing w:after="0"/>
              <w:jc w:val="right"/>
            </w:pPr>
            <w:r>
              <w:rPr>
                <w:sz w:val="16"/>
              </w:rPr>
              <w:t>22</w:t>
            </w:r>
          </w:p>
        </w:tc>
        <w:tc>
          <w:tcPr>
            <w:tcW w:type="dxa" w:w="2116"/>
          </w:tcPr>
          <w:p>
            <w:pPr>
              <w:spacing w:after="0"/>
              <w:jc w:val="right"/>
            </w:pPr>
            <w:r>
              <w:rPr>
                <w:sz w:val="16"/>
              </w:rPr>
              <w:t>4</w:t>
            </w:r>
          </w:p>
        </w:tc>
        <w:tc>
          <w:tcPr>
            <w:tcW w:type="dxa" w:w="786"/>
          </w:tcPr>
          <w:p>
            <w:pPr>
              <w:spacing w:after="0"/>
              <w:jc w:val="right"/>
            </w:pPr>
            <w:r>
              <w:rPr>
                <w:sz w:val="16"/>
              </w:rPr>
              <w:t>32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9"/>
        <w:gridCol w:w="2525"/>
        <w:gridCol w:w="2806"/>
        <w:gridCol w:w="924"/>
        <w:gridCol w:w="2065"/>
        <w:gridCol w:w="1009"/>
        <w:gridCol w:w="2408"/>
      </w:tblGrid>
      <w:tr>
        <w:trPr>
          <w:cantSplit/>
          <w:tblHeader/>
        </w:trPr>
        <w:tc>
          <w:tcPr>
            <w:tcW w:type="dxa" w:w="1037"/>
            <w:shd w:val="clear" w:color="auto" w:fill="E8E8E8"/>
          </w:tcPr>
          <w:p>
            <w:pPr>
              <w:spacing w:after="0"/>
              <w:jc w:val="left"/>
            </w:pPr>
            <w:r>
              <w:rPr>
                <w:b/>
                <w:sz w:val="16"/>
              </w:rPr>
              <w:t>Date</w:t>
            </w:r>
          </w:p>
        </w:tc>
        <w:tc>
          <w:tcPr>
            <w:tcW w:type="dxa" w:w="1339"/>
            <w:shd w:val="clear" w:color="auto" w:fill="E8E8E8"/>
          </w:tcPr>
          <w:p>
            <w:pPr>
              <w:spacing w:after="0"/>
              <w:jc w:val="left"/>
            </w:pPr>
            <w:r>
              <w:rPr>
                <w:b/>
                <w:sz w:val="16"/>
              </w:rPr>
              <w:t>Event type</w:t>
            </w:r>
          </w:p>
        </w:tc>
        <w:tc>
          <w:tcPr>
            <w:tcW w:type="dxa" w:w="2525"/>
            <w:shd w:val="clear" w:color="auto" w:fill="E8E8E8"/>
          </w:tcPr>
          <w:p>
            <w:pPr>
              <w:spacing w:after="0"/>
              <w:jc w:val="left"/>
            </w:pPr>
            <w:r>
              <w:rPr>
                <w:b/>
                <w:sz w:val="16"/>
              </w:rPr>
              <w:t>Magnitude or extent</w:t>
            </w:r>
          </w:p>
        </w:tc>
        <w:tc>
          <w:tcPr>
            <w:tcW w:type="dxa" w:w="2806"/>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65"/>
            <w:shd w:val="clear" w:color="auto" w:fill="E8E8E8"/>
          </w:tcPr>
          <w:p>
            <w:pPr>
              <w:spacing w:after="0"/>
              <w:jc w:val="left"/>
            </w:pPr>
            <w:r>
              <w:rPr>
                <w:b/>
                <w:sz w:val="16"/>
              </w:rPr>
              <w:t>Location</w:t>
            </w:r>
          </w:p>
        </w:tc>
        <w:tc>
          <w:tcPr>
            <w:tcW w:type="dxa" w:w="1009"/>
            <w:shd w:val="clear" w:color="auto" w:fill="E8E8E8"/>
          </w:tcPr>
          <w:p>
            <w:pPr>
              <w:spacing w:after="0"/>
              <w:jc w:val="left"/>
            </w:pPr>
            <w:r>
              <w:rPr>
                <w:b/>
                <w:sz w:val="16"/>
              </w:rPr>
              <w:t>Flags</w:t>
            </w:r>
          </w:p>
        </w:tc>
        <w:tc>
          <w:tcPr>
            <w:tcW w:type="dxa" w:w="24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2026-06-30</w:t>
            </w:r>
          </w:p>
        </w:tc>
        <w:tc>
          <w:tcPr>
            <w:tcW w:type="dxa" w:w="1339"/>
          </w:tcPr>
          <w:p>
            <w:pPr>
              <w:spacing w:after="0"/>
              <w:jc w:val="left"/>
            </w:pPr>
            <w:r>
              <w:rPr>
                <w:sz w:val="16"/>
              </w:rPr>
              <w:t>Excessive Heat</w:t>
            </w:r>
          </w:p>
        </w:tc>
        <w:tc>
          <w:tcPr>
            <w:tcW w:type="dxa" w:w="2525"/>
          </w:tcPr>
          <w:p>
            <w:pPr>
              <w:spacing w:after="0"/>
              <w:jc w:val="left"/>
            </w:pPr>
          </w:p>
        </w:tc>
        <w:tc>
          <w:tcPr>
            <w:tcW w:type="dxa" w:w="2806"/>
          </w:tcPr>
          <w:p>
            <w:pPr>
              <w:spacing w:after="0"/>
              <w:jc w:val="left"/>
            </w:pPr>
            <w:r>
              <w:rPr>
                <w:sz w:val="16"/>
              </w:rPr>
              <w:t>damage not reported</w:t>
            </w:r>
          </w:p>
        </w:tc>
        <w:tc>
          <w:tcPr>
            <w:tcW w:type="dxa" w:w="924"/>
          </w:tcPr>
          <w:p>
            <w:pPr>
              <w:spacing w:after="0"/>
              <w:jc w:val="right"/>
            </w:pPr>
            <w:r>
              <w:rPr>
                <w:sz w:val="16"/>
              </w:rPr>
              <w:t>0, 0</w:t>
            </w:r>
          </w:p>
        </w:tc>
        <w:tc>
          <w:tcPr>
            <w:tcW w:type="dxa" w:w="2065"/>
          </w:tcPr>
          <w:p>
            <w:pPr>
              <w:spacing w:after="0"/>
              <w:jc w:val="left"/>
            </w:pPr>
            <w:r>
              <w:rPr>
                <w:sz w:val="16"/>
              </w:rPr>
              <w:t>NWS zone MIZ013 (DELTA), zone-level</w:t>
            </w:r>
          </w:p>
        </w:tc>
        <w:tc>
          <w:tcPr>
            <w:tcW w:type="dxa" w:w="1009"/>
          </w:tcPr>
          <w:p>
            <w:pPr>
              <w:spacing w:after="0"/>
              <w:jc w:val="left"/>
            </w:pPr>
            <w:r>
              <w:rPr>
                <w:sz w:val="16"/>
              </w:rPr>
              <w:t>new since last plan; within last 5 years</w:t>
            </w:r>
          </w:p>
        </w:tc>
        <w:tc>
          <w:tcPr>
            <w:tcW w:type="dxa" w:w="2408"/>
          </w:tcPr>
          <w:p>
            <w:pPr>
              <w:spacing w:after="0"/>
              <w:jc w:val="left"/>
            </w:pPr>
            <w:r>
              <w:rPr>
                <w:sz w:val="16"/>
              </w:rPr>
              <w:t>B1-c worst recorded: Excessive Heat, Heat</w:t>
            </w:r>
          </w:p>
        </w:tc>
      </w:tr>
      <w:tr>
        <w:trPr>
          <w:cantSplit/>
        </w:trPr>
        <w:tc>
          <w:tcPr>
            <w:tcW w:type="dxa" w:w="1037"/>
          </w:tcPr>
          <w:p>
            <w:pPr>
              <w:spacing w:after="0"/>
              <w:jc w:val="left"/>
            </w:pPr>
            <w:r>
              <w:rPr>
                <w:sz w:val="16"/>
              </w:rPr>
              <w:t>2025-05-15</w:t>
            </w:r>
          </w:p>
        </w:tc>
        <w:tc>
          <w:tcPr>
            <w:tcW w:type="dxa" w:w="1339"/>
          </w:tcPr>
          <w:p>
            <w:pPr>
              <w:spacing w:after="0"/>
              <w:jc w:val="left"/>
            </w:pPr>
            <w:r>
              <w:rPr>
                <w:sz w:val="16"/>
              </w:rPr>
              <w:t>Lightning</w:t>
            </w:r>
          </w:p>
        </w:tc>
        <w:tc>
          <w:tcPr>
            <w:tcW w:type="dxa" w:w="2525"/>
          </w:tcPr>
          <w:p>
            <w:pPr>
              <w:spacing w:after="0"/>
              <w:jc w:val="left"/>
            </w:pPr>
          </w:p>
        </w:tc>
        <w:tc>
          <w:tcPr>
            <w:tcW w:type="dxa" w:w="2806"/>
          </w:tcPr>
          <w:p>
            <w:pPr>
              <w:spacing w:after="0"/>
              <w:jc w:val="left"/>
            </w:pPr>
            <w:r>
              <w:rPr>
                <w:sz w:val="16"/>
              </w:rPr>
              <w:t>$100,000 property; crops not reported (2025 dollars)</w:t>
            </w:r>
          </w:p>
        </w:tc>
        <w:tc>
          <w:tcPr>
            <w:tcW w:type="dxa" w:w="924"/>
          </w:tcPr>
          <w:p>
            <w:pPr>
              <w:spacing w:after="0"/>
              <w:jc w:val="right"/>
            </w:pPr>
            <w:r>
              <w:rPr>
                <w:sz w:val="16"/>
              </w:rPr>
              <w:t>0, 0</w:t>
            </w:r>
          </w:p>
        </w:tc>
        <w:tc>
          <w:tcPr>
            <w:tcW w:type="dxa" w:w="2065"/>
          </w:tcPr>
          <w:p>
            <w:pPr>
              <w:spacing w:after="0"/>
              <w:jc w:val="left"/>
            </w:pPr>
            <w:r>
              <w:rPr>
                <w:sz w:val="16"/>
              </w:rPr>
              <w:t>ESCANABA</w:t>
            </w:r>
          </w:p>
        </w:tc>
        <w:tc>
          <w:tcPr>
            <w:tcW w:type="dxa" w:w="1009"/>
          </w:tcPr>
          <w:p>
            <w:pPr>
              <w:spacing w:after="0"/>
              <w:jc w:val="left"/>
            </w:pPr>
            <w:r>
              <w:rPr>
                <w:sz w:val="16"/>
              </w:rPr>
              <w:t>new since last plan; within last 5 years</w:t>
            </w:r>
          </w:p>
        </w:tc>
        <w:tc>
          <w:tcPr>
            <w:tcW w:type="dxa" w:w="2408"/>
          </w:tcPr>
          <w:p>
            <w:pPr>
              <w:spacing w:after="0"/>
              <w:jc w:val="left"/>
            </w:pPr>
            <w:r>
              <w:rPr>
                <w:sz w:val="16"/>
              </w:rPr>
              <w:t>B1-c worst recorded: Lightning</w:t>
            </w:r>
          </w:p>
        </w:tc>
      </w:tr>
      <w:tr>
        <w:trPr>
          <w:cantSplit/>
        </w:trPr>
        <w:tc>
          <w:tcPr>
            <w:tcW w:type="dxa" w:w="1037"/>
          </w:tcPr>
          <w:p>
            <w:pPr>
              <w:spacing w:after="0"/>
              <w:jc w:val="left"/>
            </w:pPr>
            <w:r>
              <w:rPr>
                <w:sz w:val="16"/>
              </w:rPr>
              <w:t>2020-03-16</w:t>
            </w:r>
          </w:p>
        </w:tc>
        <w:tc>
          <w:tcPr>
            <w:tcW w:type="dxa" w:w="1339"/>
          </w:tcPr>
          <w:p>
            <w:pPr>
              <w:spacing w:after="0"/>
              <w:jc w:val="left"/>
            </w:pPr>
            <w:r>
              <w:rPr>
                <w:sz w:val="16"/>
              </w:rPr>
              <w:t>Cold/Wind Chill</w:t>
            </w:r>
          </w:p>
        </w:tc>
        <w:tc>
          <w:tcPr>
            <w:tcW w:type="dxa" w:w="2525"/>
          </w:tcPr>
          <w:p>
            <w:pPr>
              <w:spacing w:after="0"/>
              <w:jc w:val="left"/>
            </w:pPr>
          </w:p>
        </w:tc>
        <w:tc>
          <w:tcPr>
            <w:tcW w:type="dxa" w:w="2806"/>
          </w:tcPr>
          <w:p>
            <w:pPr>
              <w:spacing w:after="0"/>
              <w:jc w:val="left"/>
            </w:pPr>
            <w:r>
              <w:rPr>
                <w:sz w:val="16"/>
              </w:rPr>
              <w:t>$0 property; $0 crops (zone total, 2020 dollars)</w:t>
            </w:r>
          </w:p>
        </w:tc>
        <w:tc>
          <w:tcPr>
            <w:tcW w:type="dxa" w:w="924"/>
          </w:tcPr>
          <w:p>
            <w:pPr>
              <w:spacing w:after="0"/>
              <w:jc w:val="right"/>
            </w:pPr>
            <w:r>
              <w:rPr>
                <w:sz w:val="16"/>
              </w:rPr>
              <w:t>1, 0</w:t>
            </w:r>
          </w:p>
        </w:tc>
        <w:tc>
          <w:tcPr>
            <w:tcW w:type="dxa" w:w="2065"/>
          </w:tcPr>
          <w:p>
            <w:pPr>
              <w:spacing w:after="0"/>
              <w:jc w:val="left"/>
            </w:pPr>
            <w:r>
              <w:rPr>
                <w:sz w:val="16"/>
              </w:rPr>
              <w:t>NWS zone MIZ013 (DELTA), zone-level</w:t>
            </w:r>
          </w:p>
        </w:tc>
        <w:tc>
          <w:tcPr>
            <w:tcW w:type="dxa" w:w="1009"/>
          </w:tcPr>
          <w:p>
            <w:pPr>
              <w:spacing w:after="0"/>
              <w:jc w:val="left"/>
            </w:pPr>
          </w:p>
        </w:tc>
        <w:tc>
          <w:tcPr>
            <w:tcW w:type="dxa" w:w="2408"/>
          </w:tcPr>
          <w:p>
            <w:pPr>
              <w:spacing w:after="0"/>
              <w:jc w:val="left"/>
            </w:pPr>
            <w:r>
              <w:rPr>
                <w:sz w:val="16"/>
              </w:rPr>
              <w:t>deaths or injuries recorded</w:t>
            </w:r>
          </w:p>
        </w:tc>
      </w:tr>
      <w:tr>
        <w:trPr>
          <w:cantSplit/>
        </w:trPr>
        <w:tc>
          <w:tcPr>
            <w:tcW w:type="dxa" w:w="1037"/>
          </w:tcPr>
          <w:p>
            <w:pPr>
              <w:spacing w:after="0"/>
              <w:jc w:val="left"/>
            </w:pPr>
            <w:r>
              <w:rPr>
                <w:sz w:val="16"/>
              </w:rPr>
              <w:t>2019-01-25</w:t>
            </w:r>
          </w:p>
        </w:tc>
        <w:tc>
          <w:tcPr>
            <w:tcW w:type="dxa" w:w="1339"/>
          </w:tcPr>
          <w:p>
            <w:pPr>
              <w:spacing w:after="0"/>
              <w:jc w:val="left"/>
            </w:pPr>
            <w:r>
              <w:rPr>
                <w:sz w:val="16"/>
              </w:rPr>
              <w:t>Cold/Wind Chill</w:t>
            </w:r>
          </w:p>
        </w:tc>
        <w:tc>
          <w:tcPr>
            <w:tcW w:type="dxa" w:w="2525"/>
          </w:tcPr>
          <w:p>
            <w:pPr>
              <w:spacing w:after="0"/>
              <w:jc w:val="left"/>
            </w:pPr>
          </w:p>
        </w:tc>
        <w:tc>
          <w:tcPr>
            <w:tcW w:type="dxa" w:w="2806"/>
          </w:tcPr>
          <w:p>
            <w:pPr>
              <w:spacing w:after="0"/>
              <w:jc w:val="left"/>
            </w:pPr>
            <w:r>
              <w:rPr>
                <w:sz w:val="16"/>
              </w:rPr>
              <w:t>$0 property; $0 crops (zone total, 2019 dollars)</w:t>
            </w:r>
          </w:p>
        </w:tc>
        <w:tc>
          <w:tcPr>
            <w:tcW w:type="dxa" w:w="924"/>
          </w:tcPr>
          <w:p>
            <w:pPr>
              <w:spacing w:after="0"/>
              <w:jc w:val="right"/>
            </w:pPr>
            <w:r>
              <w:rPr>
                <w:sz w:val="16"/>
              </w:rPr>
              <w:t>0, 0</w:t>
            </w:r>
          </w:p>
        </w:tc>
        <w:tc>
          <w:tcPr>
            <w:tcW w:type="dxa" w:w="2065"/>
          </w:tcPr>
          <w:p>
            <w:pPr>
              <w:spacing w:after="0"/>
              <w:jc w:val="left"/>
            </w:pPr>
            <w:r>
              <w:rPr>
                <w:sz w:val="16"/>
              </w:rPr>
              <w:t>NWS zone MIZ013 (DELTA), zone-level</w:t>
            </w:r>
          </w:p>
        </w:tc>
        <w:tc>
          <w:tcPr>
            <w:tcW w:type="dxa" w:w="1009"/>
          </w:tcPr>
          <w:p>
            <w:pPr>
              <w:spacing w:after="0"/>
              <w:jc w:val="left"/>
            </w:pPr>
          </w:p>
        </w:tc>
        <w:tc>
          <w:tcPr>
            <w:tcW w:type="dxa" w:w="24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2016-07-01</w:t>
            </w:r>
          </w:p>
        </w:tc>
        <w:tc>
          <w:tcPr>
            <w:tcW w:type="dxa" w:w="1339"/>
          </w:tcPr>
          <w:p>
            <w:pPr>
              <w:spacing w:after="0"/>
              <w:jc w:val="left"/>
            </w:pPr>
            <w:r>
              <w:rPr>
                <w:sz w:val="16"/>
              </w:rPr>
              <w:t>Wildfire</w:t>
            </w:r>
          </w:p>
        </w:tc>
        <w:tc>
          <w:tcPr>
            <w:tcW w:type="dxa" w:w="2525"/>
          </w:tcPr>
          <w:p>
            <w:pPr>
              <w:spacing w:after="0"/>
              <w:jc w:val="left"/>
            </w:pPr>
          </w:p>
        </w:tc>
        <w:tc>
          <w:tcPr>
            <w:tcW w:type="dxa" w:w="2806"/>
          </w:tcPr>
          <w:p>
            <w:pPr>
              <w:spacing w:after="0"/>
              <w:jc w:val="left"/>
            </w:pPr>
            <w:r>
              <w:rPr>
                <w:sz w:val="16"/>
              </w:rPr>
              <w:t>$20,000 property; $0 crops (zone total, 2016 dollars)</w:t>
            </w:r>
          </w:p>
        </w:tc>
        <w:tc>
          <w:tcPr>
            <w:tcW w:type="dxa" w:w="924"/>
          </w:tcPr>
          <w:p>
            <w:pPr>
              <w:spacing w:after="0"/>
              <w:jc w:val="right"/>
            </w:pPr>
            <w:r>
              <w:rPr>
                <w:sz w:val="16"/>
              </w:rPr>
              <w:t>0, 0</w:t>
            </w:r>
          </w:p>
        </w:tc>
        <w:tc>
          <w:tcPr>
            <w:tcW w:type="dxa" w:w="2065"/>
          </w:tcPr>
          <w:p>
            <w:pPr>
              <w:spacing w:after="0"/>
              <w:jc w:val="left"/>
            </w:pPr>
            <w:r>
              <w:rPr>
                <w:sz w:val="16"/>
              </w:rPr>
              <w:t>NWS zone MIZ013 (DELTA), zone-level</w:t>
            </w:r>
          </w:p>
        </w:tc>
        <w:tc>
          <w:tcPr>
            <w:tcW w:type="dxa" w:w="1009"/>
          </w:tcPr>
          <w:p>
            <w:pPr>
              <w:spacing w:after="0"/>
              <w:jc w:val="left"/>
            </w:pPr>
          </w:p>
        </w:tc>
        <w:tc>
          <w:tcPr>
            <w:tcW w:type="dxa" w:w="2408"/>
          </w:tcPr>
          <w:p>
            <w:pPr>
              <w:spacing w:after="0"/>
              <w:jc w:val="left"/>
            </w:pPr>
            <w:r>
              <w:rPr>
                <w:sz w:val="16"/>
              </w:rPr>
              <w:t>B1-c worst recorded: Wildfire</w:t>
            </w:r>
          </w:p>
        </w:tc>
      </w:tr>
      <w:tr>
        <w:trPr>
          <w:cantSplit/>
        </w:trPr>
        <w:tc>
          <w:tcPr>
            <w:tcW w:type="dxa" w:w="1037"/>
          </w:tcPr>
          <w:p>
            <w:pPr>
              <w:spacing w:after="0"/>
              <w:jc w:val="left"/>
            </w:pPr>
            <w:r>
              <w:rPr>
                <w:sz w:val="16"/>
              </w:rPr>
              <w:t>2008-05-25</w:t>
            </w:r>
          </w:p>
        </w:tc>
        <w:tc>
          <w:tcPr>
            <w:tcW w:type="dxa" w:w="1339"/>
          </w:tcPr>
          <w:p>
            <w:pPr>
              <w:spacing w:after="0"/>
              <w:jc w:val="left"/>
            </w:pPr>
            <w:r>
              <w:rPr>
                <w:sz w:val="16"/>
              </w:rPr>
              <w:t>Hail</w:t>
            </w:r>
          </w:p>
        </w:tc>
        <w:tc>
          <w:tcPr>
            <w:tcW w:type="dxa" w:w="2525"/>
          </w:tcPr>
          <w:p>
            <w:pPr>
              <w:spacing w:after="0"/>
              <w:jc w:val="left"/>
            </w:pPr>
            <w:r>
              <w:rPr>
                <w:sz w:val="16"/>
              </w:rPr>
              <w:t>2.5 in</w:t>
            </w:r>
          </w:p>
        </w:tc>
        <w:tc>
          <w:tcPr>
            <w:tcW w:type="dxa" w:w="2806"/>
          </w:tcPr>
          <w:p>
            <w:pPr>
              <w:spacing w:after="0"/>
              <w:jc w:val="left"/>
            </w:pPr>
            <w:r>
              <w:rPr>
                <w:sz w:val="16"/>
              </w:rPr>
              <w:t>$0 property; $0 crops (2008 dollars)</w:t>
            </w:r>
          </w:p>
        </w:tc>
        <w:tc>
          <w:tcPr>
            <w:tcW w:type="dxa" w:w="924"/>
          </w:tcPr>
          <w:p>
            <w:pPr>
              <w:spacing w:after="0"/>
              <w:jc w:val="right"/>
            </w:pPr>
            <w:r>
              <w:rPr>
                <w:sz w:val="16"/>
              </w:rPr>
              <w:t>0, 0</w:t>
            </w:r>
          </w:p>
        </w:tc>
        <w:tc>
          <w:tcPr>
            <w:tcW w:type="dxa" w:w="2065"/>
          </w:tcPr>
          <w:p>
            <w:pPr>
              <w:spacing w:after="0"/>
              <w:jc w:val="left"/>
            </w:pPr>
            <w:r>
              <w:rPr>
                <w:sz w:val="16"/>
              </w:rPr>
              <w:t>BARK RIVER</w:t>
            </w:r>
          </w:p>
        </w:tc>
        <w:tc>
          <w:tcPr>
            <w:tcW w:type="dxa" w:w="1009"/>
          </w:tcPr>
          <w:p>
            <w:pPr>
              <w:spacing w:after="0"/>
              <w:jc w:val="left"/>
            </w:pPr>
          </w:p>
        </w:tc>
        <w:tc>
          <w:tcPr>
            <w:tcW w:type="dxa" w:w="2408"/>
          </w:tcPr>
          <w:p>
            <w:pPr>
              <w:spacing w:after="0"/>
              <w:jc w:val="left"/>
            </w:pPr>
            <w:r>
              <w:rPr>
                <w:sz w:val="16"/>
              </w:rPr>
              <w:t>B1-c worst recorded: Hail</w:t>
            </w:r>
          </w:p>
        </w:tc>
      </w:tr>
      <w:tr>
        <w:trPr>
          <w:cantSplit/>
        </w:trPr>
        <w:tc>
          <w:tcPr>
            <w:tcW w:type="dxa" w:w="1037"/>
          </w:tcPr>
          <w:p>
            <w:pPr>
              <w:spacing w:after="0"/>
              <w:jc w:val="left"/>
            </w:pPr>
            <w:r>
              <w:rPr>
                <w:sz w:val="16"/>
              </w:rPr>
              <w:t>1998-11-10</w:t>
            </w:r>
          </w:p>
        </w:tc>
        <w:tc>
          <w:tcPr>
            <w:tcW w:type="dxa" w:w="1339"/>
          </w:tcPr>
          <w:p>
            <w:pPr>
              <w:spacing w:after="0"/>
              <w:jc w:val="left"/>
            </w:pPr>
            <w:r>
              <w:rPr>
                <w:sz w:val="16"/>
              </w:rPr>
              <w:t>High Wind</w:t>
            </w:r>
          </w:p>
        </w:tc>
        <w:tc>
          <w:tcPr>
            <w:tcW w:type="dxa" w:w="2525"/>
          </w:tcPr>
          <w:p>
            <w:pPr>
              <w:spacing w:after="0"/>
              <w:jc w:val="left"/>
            </w:pPr>
            <w:r>
              <w:rPr>
                <w:sz w:val="16"/>
              </w:rPr>
              <w:t>76 kt (87 mph), measurement type not recorded</w:t>
            </w:r>
          </w:p>
        </w:tc>
        <w:tc>
          <w:tcPr>
            <w:tcW w:type="dxa" w:w="2806"/>
          </w:tcPr>
          <w:p>
            <w:pPr>
              <w:spacing w:after="0"/>
              <w:jc w:val="left"/>
            </w:pPr>
            <w:r>
              <w:rPr>
                <w:sz w:val="16"/>
              </w:rPr>
              <w:t>$100,000 property; $2,000,000 crops (zone total, 1998 dollars)</w:t>
            </w:r>
          </w:p>
        </w:tc>
        <w:tc>
          <w:tcPr>
            <w:tcW w:type="dxa" w:w="924"/>
          </w:tcPr>
          <w:p>
            <w:pPr>
              <w:spacing w:after="0"/>
              <w:jc w:val="right"/>
            </w:pPr>
            <w:r>
              <w:rPr>
                <w:sz w:val="16"/>
              </w:rPr>
              <w:t>0, 0</w:t>
            </w:r>
          </w:p>
        </w:tc>
        <w:tc>
          <w:tcPr>
            <w:tcW w:type="dxa" w:w="2065"/>
          </w:tcPr>
          <w:p>
            <w:pPr>
              <w:spacing w:after="0"/>
              <w:jc w:val="left"/>
            </w:pPr>
            <w:r>
              <w:rPr>
                <w:sz w:val="16"/>
              </w:rPr>
              <w:t>NWS zone MIZ013 (DELTA), zone-level</w:t>
            </w:r>
          </w:p>
        </w:tc>
        <w:tc>
          <w:tcPr>
            <w:tcW w:type="dxa" w:w="1009"/>
          </w:tcPr>
          <w:p>
            <w:pPr>
              <w:spacing w:after="0"/>
              <w:jc w:val="left"/>
            </w:pPr>
          </w:p>
        </w:tc>
        <w:tc>
          <w:tcPr>
            <w:tcW w:type="dxa" w:w="2408"/>
          </w:tcPr>
          <w:p>
            <w:pPr>
              <w:spacing w:after="0"/>
              <w:jc w:val="left"/>
            </w:pPr>
            <w:r>
              <w:rPr>
                <w:sz w:val="16"/>
              </w:rPr>
              <w:t>B1-c worst recorded: High Wind and Strong Wind</w:t>
            </w:r>
          </w:p>
        </w:tc>
      </w:tr>
      <w:tr>
        <w:trPr>
          <w:cantSplit/>
        </w:trPr>
        <w:tc>
          <w:tcPr>
            <w:tcW w:type="dxa" w:w="1037"/>
          </w:tcPr>
          <w:p>
            <w:pPr>
              <w:spacing w:after="0"/>
              <w:jc w:val="left"/>
            </w:pPr>
            <w:r>
              <w:rPr>
                <w:sz w:val="16"/>
              </w:rPr>
              <w:t>1998-05-17</w:t>
            </w:r>
          </w:p>
        </w:tc>
        <w:tc>
          <w:tcPr>
            <w:tcW w:type="dxa" w:w="1339"/>
          </w:tcPr>
          <w:p>
            <w:pPr>
              <w:spacing w:after="0"/>
              <w:jc w:val="left"/>
            </w:pPr>
            <w:r>
              <w:rPr>
                <w:sz w:val="16"/>
              </w:rPr>
              <w:t>Thunderstorm Wind</w:t>
            </w:r>
          </w:p>
        </w:tc>
        <w:tc>
          <w:tcPr>
            <w:tcW w:type="dxa" w:w="2525"/>
          </w:tcPr>
          <w:p>
            <w:pPr>
              <w:spacing w:after="0"/>
              <w:jc w:val="left"/>
            </w:pPr>
            <w:r>
              <w:rPr>
                <w:sz w:val="16"/>
              </w:rPr>
              <w:t>60 kt (69 mph), measurement type not recorded</w:t>
            </w:r>
          </w:p>
        </w:tc>
        <w:tc>
          <w:tcPr>
            <w:tcW w:type="dxa" w:w="2806"/>
          </w:tcPr>
          <w:p>
            <w:pPr>
              <w:spacing w:after="0"/>
              <w:jc w:val="left"/>
            </w:pPr>
            <w:r>
              <w:rPr>
                <w:sz w:val="16"/>
              </w:rPr>
              <w:t>$400,000 property; crops not reported (1998 dollars)</w:t>
            </w:r>
          </w:p>
        </w:tc>
        <w:tc>
          <w:tcPr>
            <w:tcW w:type="dxa" w:w="924"/>
          </w:tcPr>
          <w:p>
            <w:pPr>
              <w:spacing w:after="0"/>
              <w:jc w:val="right"/>
            </w:pPr>
            <w:r>
              <w:rPr>
                <w:sz w:val="16"/>
              </w:rPr>
              <w:t>0, 2</w:t>
            </w:r>
          </w:p>
        </w:tc>
        <w:tc>
          <w:tcPr>
            <w:tcW w:type="dxa" w:w="2065"/>
          </w:tcPr>
          <w:p>
            <w:pPr>
              <w:spacing w:after="0"/>
              <w:jc w:val="left"/>
            </w:pPr>
            <w:r>
              <w:rPr>
                <w:sz w:val="16"/>
              </w:rPr>
              <w:t>CORNELL to GLADSTONE</w:t>
            </w:r>
          </w:p>
        </w:tc>
        <w:tc>
          <w:tcPr>
            <w:tcW w:type="dxa" w:w="1009"/>
          </w:tcPr>
          <w:p>
            <w:pPr>
              <w:spacing w:after="0"/>
              <w:jc w:val="left"/>
            </w:pPr>
          </w:p>
        </w:tc>
        <w:tc>
          <w:tcPr>
            <w:tcW w:type="dxa" w:w="2408"/>
          </w:tcPr>
          <w:p>
            <w:pPr>
              <w:spacing w:after="0"/>
              <w:jc w:val="left"/>
            </w:pPr>
            <w:r>
              <w:rPr>
                <w:sz w:val="16"/>
              </w:rPr>
              <w:t>deaths or injuries recorded</w:t>
            </w:r>
          </w:p>
        </w:tc>
      </w:tr>
      <w:tr>
        <w:trPr>
          <w:cantSplit/>
        </w:trPr>
        <w:tc>
          <w:tcPr>
            <w:tcW w:type="dxa" w:w="1037"/>
          </w:tcPr>
          <w:p>
            <w:pPr>
              <w:spacing w:after="0"/>
              <w:jc w:val="left"/>
            </w:pPr>
            <w:r>
              <w:rPr>
                <w:sz w:val="16"/>
              </w:rPr>
              <w:t>1997-10-05</w:t>
            </w:r>
          </w:p>
        </w:tc>
        <w:tc>
          <w:tcPr>
            <w:tcW w:type="dxa" w:w="1339"/>
          </w:tcPr>
          <w:p>
            <w:pPr>
              <w:spacing w:after="0"/>
              <w:jc w:val="left"/>
            </w:pPr>
            <w:r>
              <w:rPr>
                <w:sz w:val="16"/>
              </w:rPr>
              <w:t>Thunderstorm Wind</w:t>
            </w:r>
          </w:p>
        </w:tc>
        <w:tc>
          <w:tcPr>
            <w:tcW w:type="dxa" w:w="2525"/>
          </w:tcPr>
          <w:p>
            <w:pPr>
              <w:spacing w:after="0"/>
              <w:jc w:val="left"/>
            </w:pPr>
            <w:r>
              <w:rPr>
                <w:sz w:val="16"/>
              </w:rPr>
              <w:t>100 kt (115 mph), measurement type not recorded</w:t>
            </w:r>
          </w:p>
        </w:tc>
        <w:tc>
          <w:tcPr>
            <w:tcW w:type="dxa" w:w="2806"/>
          </w:tcPr>
          <w:p>
            <w:pPr>
              <w:spacing w:after="0"/>
              <w:jc w:val="left"/>
            </w:pPr>
            <w:r>
              <w:rPr>
                <w:sz w:val="16"/>
              </w:rPr>
              <w:t>$300,000 property; $2,250,000 crops (1997 dollars)</w:t>
            </w:r>
          </w:p>
        </w:tc>
        <w:tc>
          <w:tcPr>
            <w:tcW w:type="dxa" w:w="924"/>
          </w:tcPr>
          <w:p>
            <w:pPr>
              <w:spacing w:after="0"/>
              <w:jc w:val="right"/>
            </w:pPr>
            <w:r>
              <w:rPr>
                <w:sz w:val="16"/>
              </w:rPr>
              <w:t>0, 0</w:t>
            </w:r>
          </w:p>
        </w:tc>
        <w:tc>
          <w:tcPr>
            <w:tcW w:type="dxa" w:w="2065"/>
          </w:tcPr>
          <w:p>
            <w:pPr>
              <w:spacing w:after="0"/>
              <w:jc w:val="left"/>
            </w:pPr>
            <w:r>
              <w:rPr>
                <w:sz w:val="16"/>
              </w:rPr>
              <w:t>ROCK to GARDEN CORNERS</w:t>
            </w:r>
          </w:p>
        </w:tc>
        <w:tc>
          <w:tcPr>
            <w:tcW w:type="dxa" w:w="1009"/>
          </w:tcPr>
          <w:p>
            <w:pPr>
              <w:spacing w:after="0"/>
              <w:jc w:val="left"/>
            </w:pPr>
          </w:p>
        </w:tc>
        <w:tc>
          <w:tcPr>
            <w:tcW w:type="dxa" w:w="2408"/>
          </w:tcPr>
          <w:p>
            <w:pPr>
              <w:spacing w:after="0"/>
              <w:jc w:val="left"/>
            </w:pPr>
            <w:r>
              <w:rPr>
                <w:sz w:val="16"/>
              </w:rPr>
              <w:t>B1-c worst recorded: Thunderstorm Wind</w:t>
            </w:r>
          </w:p>
        </w:tc>
      </w:tr>
      <w:tr>
        <w:trPr>
          <w:cantSplit/>
        </w:trPr>
        <w:tc>
          <w:tcPr>
            <w:tcW w:type="dxa" w:w="1037"/>
          </w:tcPr>
          <w:p>
            <w:pPr>
              <w:spacing w:after="0"/>
              <w:jc w:val="left"/>
            </w:pPr>
            <w:r>
              <w:rPr>
                <w:sz w:val="16"/>
              </w:rPr>
              <w:t>1996-04-20</w:t>
            </w:r>
          </w:p>
        </w:tc>
        <w:tc>
          <w:tcPr>
            <w:tcW w:type="dxa" w:w="1339"/>
          </w:tcPr>
          <w:p>
            <w:pPr>
              <w:spacing w:after="0"/>
              <w:jc w:val="left"/>
            </w:pPr>
            <w:r>
              <w:rPr>
                <w:sz w:val="16"/>
              </w:rPr>
              <w:t>Flood</w:t>
            </w:r>
          </w:p>
        </w:tc>
        <w:tc>
          <w:tcPr>
            <w:tcW w:type="dxa" w:w="2525"/>
          </w:tcPr>
          <w:p>
            <w:pPr>
              <w:spacing w:after="0"/>
              <w:jc w:val="left"/>
            </w:pPr>
          </w:p>
        </w:tc>
        <w:tc>
          <w:tcPr>
            <w:tcW w:type="dxa" w:w="2806"/>
          </w:tcPr>
          <w:p>
            <w:pPr>
              <w:spacing w:after="0"/>
              <w:jc w:val="left"/>
            </w:pPr>
            <w:r>
              <w:rPr>
                <w:sz w:val="16"/>
              </w:rPr>
              <w:t>$800,000 property; crops not reported (zone total, 1996 dollars)</w:t>
            </w:r>
          </w:p>
        </w:tc>
        <w:tc>
          <w:tcPr>
            <w:tcW w:type="dxa" w:w="924"/>
          </w:tcPr>
          <w:p>
            <w:pPr>
              <w:spacing w:after="0"/>
              <w:jc w:val="right"/>
            </w:pPr>
            <w:r>
              <w:rPr>
                <w:sz w:val="16"/>
              </w:rPr>
              <w:t>0, 0</w:t>
            </w:r>
          </w:p>
        </w:tc>
        <w:tc>
          <w:tcPr>
            <w:tcW w:type="dxa" w:w="2065"/>
          </w:tcPr>
          <w:p>
            <w:pPr>
              <w:spacing w:after="0"/>
              <w:jc w:val="left"/>
            </w:pPr>
            <w:r>
              <w:rPr>
                <w:sz w:val="16"/>
              </w:rPr>
              <w:t>NWS zone MIZ013 (DELTA), zone-level</w:t>
            </w:r>
          </w:p>
        </w:tc>
        <w:tc>
          <w:tcPr>
            <w:tcW w:type="dxa" w:w="1009"/>
          </w:tcPr>
          <w:p>
            <w:pPr>
              <w:spacing w:after="0"/>
              <w:jc w:val="left"/>
            </w:pPr>
          </w:p>
        </w:tc>
        <w:tc>
          <w:tcPr>
            <w:tcW w:type="dxa" w:w="240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1992-07-19</w:t>
            </w:r>
          </w:p>
        </w:tc>
        <w:tc>
          <w:tcPr>
            <w:tcW w:type="dxa" w:w="1339"/>
          </w:tcPr>
          <w:p>
            <w:pPr>
              <w:spacing w:after="0"/>
              <w:jc w:val="left"/>
            </w:pPr>
            <w:r>
              <w:rPr>
                <w:sz w:val="16"/>
              </w:rPr>
              <w:t>Tornado</w:t>
            </w:r>
          </w:p>
        </w:tc>
        <w:tc>
          <w:tcPr>
            <w:tcW w:type="dxa" w:w="2525"/>
          </w:tcPr>
          <w:p>
            <w:pPr>
              <w:spacing w:after="0"/>
              <w:jc w:val="left"/>
            </w:pPr>
            <w:r>
              <w:rPr>
                <w:sz w:val="16"/>
              </w:rPr>
              <w:t>F2, 0.2 mi path length (whole path, pre-1996), 10 yd wide</w:t>
            </w:r>
          </w:p>
        </w:tc>
        <w:tc>
          <w:tcPr>
            <w:tcW w:type="dxa" w:w="2806"/>
          </w:tcPr>
          <w:p>
            <w:pPr>
              <w:spacing w:after="0"/>
              <w:jc w:val="left"/>
            </w:pPr>
            <w:r>
              <w:rPr>
                <w:sz w:val="16"/>
              </w:rPr>
              <w:t>$2,500,000 property; crops not recorded (1992 dollars)</w:t>
            </w:r>
          </w:p>
        </w:tc>
        <w:tc>
          <w:tcPr>
            <w:tcW w:type="dxa" w:w="924"/>
          </w:tcPr>
          <w:p>
            <w:pPr>
              <w:spacing w:after="0"/>
              <w:jc w:val="right"/>
            </w:pPr>
            <w:r>
              <w:rPr>
                <w:sz w:val="16"/>
              </w:rPr>
              <w:t>0, 2</w:t>
            </w:r>
          </w:p>
        </w:tc>
        <w:tc>
          <w:tcPr>
            <w:tcW w:type="dxa" w:w="2065"/>
          </w:tcPr>
          <w:p>
            <w:pPr>
              <w:spacing w:after="0"/>
              <w:jc w:val="left"/>
            </w:pPr>
            <w:r>
              <w:rPr>
                <w:sz w:val="16"/>
              </w:rPr>
              <w:t>location not recorded</w:t>
            </w:r>
          </w:p>
        </w:tc>
        <w:tc>
          <w:tcPr>
            <w:tcW w:type="dxa" w:w="1009"/>
          </w:tcPr>
          <w:p>
            <w:pPr>
              <w:spacing w:after="0"/>
              <w:jc w:val="left"/>
            </w:pPr>
          </w:p>
        </w:tc>
        <w:tc>
          <w:tcPr>
            <w:tcW w:type="dxa" w:w="2408"/>
          </w:tcPr>
          <w:p>
            <w:pPr>
              <w:spacing w:after="0"/>
              <w:jc w:val="left"/>
            </w:pPr>
            <w:r>
              <w:rPr>
                <w:sz w:val="16"/>
              </w:rPr>
              <w:t>deaths or injuries recorded</w:t>
            </w:r>
          </w:p>
        </w:tc>
      </w:tr>
      <w:tr>
        <w:trPr>
          <w:cantSplit/>
        </w:trPr>
        <w:tc>
          <w:tcPr>
            <w:tcW w:type="dxa" w:w="1037"/>
          </w:tcPr>
          <w:p>
            <w:pPr>
              <w:spacing w:after="0"/>
              <w:jc w:val="left"/>
            </w:pPr>
            <w:r>
              <w:rPr>
                <w:sz w:val="16"/>
              </w:rPr>
              <w:t>1987-07-11</w:t>
            </w:r>
          </w:p>
        </w:tc>
        <w:tc>
          <w:tcPr>
            <w:tcW w:type="dxa" w:w="1339"/>
          </w:tcPr>
          <w:p>
            <w:pPr>
              <w:spacing w:after="0"/>
              <w:jc w:val="left"/>
            </w:pPr>
            <w:r>
              <w:rPr>
                <w:sz w:val="16"/>
              </w:rPr>
              <w:t>Tornado</w:t>
            </w:r>
          </w:p>
        </w:tc>
        <w:tc>
          <w:tcPr>
            <w:tcW w:type="dxa" w:w="2525"/>
          </w:tcPr>
          <w:p>
            <w:pPr>
              <w:spacing w:after="0"/>
              <w:jc w:val="left"/>
            </w:pPr>
            <w:r>
              <w:rPr>
                <w:sz w:val="16"/>
              </w:rPr>
              <w:t>F3, 42 mi path length (whole path, pre-1996), 150 yd wide</w:t>
            </w:r>
          </w:p>
        </w:tc>
        <w:tc>
          <w:tcPr>
            <w:tcW w:type="dxa" w:w="2806"/>
          </w:tcPr>
          <w:p>
            <w:pPr>
              <w:spacing w:after="0"/>
              <w:jc w:val="left"/>
            </w:pPr>
            <w:r>
              <w:rPr>
                <w:sz w:val="16"/>
              </w:rPr>
              <w:t>$25,000 property; crops not recorded (1987 dollars)</w:t>
            </w:r>
          </w:p>
        </w:tc>
        <w:tc>
          <w:tcPr>
            <w:tcW w:type="dxa" w:w="924"/>
          </w:tcPr>
          <w:p>
            <w:pPr>
              <w:spacing w:after="0"/>
              <w:jc w:val="right"/>
            </w:pPr>
            <w:r>
              <w:rPr>
                <w:sz w:val="16"/>
              </w:rPr>
              <w:t>0, 0</w:t>
            </w:r>
          </w:p>
        </w:tc>
        <w:tc>
          <w:tcPr>
            <w:tcW w:type="dxa" w:w="2065"/>
          </w:tcPr>
          <w:p>
            <w:pPr>
              <w:spacing w:after="0"/>
              <w:jc w:val="left"/>
            </w:pPr>
            <w:r>
              <w:rPr>
                <w:sz w:val="16"/>
              </w:rPr>
              <w:t>location not recorded</w:t>
            </w:r>
          </w:p>
        </w:tc>
        <w:tc>
          <w:tcPr>
            <w:tcW w:type="dxa" w:w="1009"/>
          </w:tcPr>
          <w:p>
            <w:pPr>
              <w:spacing w:after="0"/>
              <w:jc w:val="left"/>
            </w:pPr>
          </w:p>
        </w:tc>
        <w:tc>
          <w:tcPr>
            <w:tcW w:type="dxa" w:w="240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(538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5"/>
        <w:gridCol w:w="1534"/>
        <w:gridCol w:w="1674"/>
        <w:gridCol w:w="1037"/>
        <w:gridCol w:w="1287"/>
        <w:gridCol w:w="1554"/>
        <w:gridCol w:w="1624"/>
        <w:gridCol w:w="1037"/>
        <w:gridCol w:w="2033"/>
      </w:tblGrid>
      <w:tr>
        <w:trPr>
          <w:cantSplit/>
          <w:tblHeader/>
        </w:trPr>
        <w:tc>
          <w:tcPr>
            <w:tcW w:type="dxa" w:w="1037"/>
            <w:shd w:val="clear" w:color="auto" w:fill="E8E8E8"/>
          </w:tcPr>
          <w:p>
            <w:pPr>
              <w:spacing w:after="0"/>
              <w:jc w:val="left"/>
            </w:pPr>
            <w:r>
              <w:rPr>
                <w:b/>
                <w:sz w:val="16"/>
              </w:rPr>
              <w:t>Hazard</w:t>
            </w:r>
          </w:p>
        </w:tc>
        <w:tc>
          <w:tcPr>
            <w:tcW w:type="dxa" w:w="12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4"/>
            <w:shd w:val="clear" w:color="auto" w:fill="E8E8E8"/>
          </w:tcPr>
          <w:p>
            <w:pPr>
              <w:spacing w:after="0"/>
              <w:jc w:val="left"/>
            </w:pPr>
            <w:r>
              <w:rPr>
                <w:b/>
                <w:sz w:val="16"/>
              </w:rPr>
              <w:t>Unit</w:t>
            </w:r>
          </w:p>
        </w:tc>
        <w:tc>
          <w:tcPr>
            <w:tcW w:type="dxa" w:w="16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87"/>
            <w:shd w:val="clear" w:color="auto" w:fill="E8E8E8"/>
          </w:tcPr>
          <w:p>
            <w:pPr>
              <w:spacing w:after="0"/>
              <w:jc w:val="left"/>
            </w:pPr>
            <w:r>
              <w:rPr>
                <w:b/>
                <w:sz w:val="16"/>
              </w:rPr>
              <w:t>Descriptor basis</w:t>
            </w:r>
          </w:p>
        </w:tc>
        <w:tc>
          <w:tcPr>
            <w:tcW w:type="dxa" w:w="1554"/>
            <w:shd w:val="clear" w:color="auto" w:fill="E8E8E8"/>
          </w:tcPr>
          <w:p>
            <w:pPr>
              <w:spacing w:after="0"/>
              <w:jc w:val="right"/>
            </w:pPr>
            <w:r>
              <w:rPr>
                <w:b/>
                <w:sz w:val="16"/>
              </w:rPr>
              <w:t>NRI events or days in its record period (hail, wind and tornado are area-weighted, so can be fractional)</w:t>
            </w:r>
          </w:p>
        </w:tc>
        <w:tc>
          <w:tcPr>
            <w:tcW w:type="dxa" w:w="162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95"/>
          </w:tcPr>
          <w:p>
            <w:pPr>
              <w:spacing w:after="0"/>
              <w:jc w:val="right"/>
            </w:pPr>
            <w:r>
              <w:rPr>
                <w:sz w:val="16"/>
              </w:rPr>
              <w:t>0.0132</w:t>
            </w:r>
          </w:p>
        </w:tc>
        <w:tc>
          <w:tcPr>
            <w:tcW w:type="dxa" w:w="1534"/>
          </w:tcPr>
          <w:p>
            <w:pPr>
              <w:spacing w:after="0"/>
              <w:jc w:val="left"/>
            </w:pPr>
            <w:r>
              <w:rPr>
                <w:sz w:val="16"/>
              </w:rPr>
              <w:t>events per year at a location (modeled)</w:t>
            </w:r>
          </w:p>
        </w:tc>
        <w:tc>
          <w:tcPr>
            <w:tcW w:type="dxa" w:w="1674"/>
          </w:tcPr>
          <w:p>
            <w:pPr>
              <w:spacing w:after="0"/>
              <w:jc w:val="left"/>
            </w:pPr>
            <w:r>
              <w:rPr>
                <w:sz w:val="16"/>
              </w:rPr>
              <w:t>about 0.013 per year at a given location in the county</w:t>
            </w:r>
          </w:p>
        </w:tc>
        <w:tc>
          <w:tcPr>
            <w:tcW w:type="dxa" w:w="1037"/>
          </w:tcPr>
          <w:p>
            <w:pPr>
              <w:spacing w:after="0"/>
              <w:jc w:val="left"/>
            </w:pPr>
          </w:p>
        </w:tc>
        <w:tc>
          <w:tcPr>
            <w:tcW w:type="dxa" w:w="1287"/>
          </w:tcPr>
          <w:p>
            <w:pPr>
              <w:spacing w:after="0"/>
              <w:jc w:val="left"/>
            </w:pPr>
            <w:r>
              <w:rPr>
                <w:sz w:val="16"/>
              </w:rPr>
              <w:t>Storm Events records in 0 of 30 years, 1996 to 2025 (0%)</w:t>
            </w:r>
          </w:p>
        </w:tc>
        <w:tc>
          <w:tcPr>
            <w:tcW w:type="dxa" w:w="1554"/>
          </w:tcPr>
          <w:p>
            <w:pPr>
              <w:spacing w:after="0"/>
              <w:jc w:val="right"/>
            </w:pPr>
            <w:r>
              <w:rPr>
                <w:sz w:val="16"/>
              </w:rPr>
              <w:t>not shown</w:t>
            </w:r>
          </w:p>
        </w:tc>
        <w:tc>
          <w:tcPr>
            <w:tcW w:type="dxa" w:w="1624"/>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95"/>
          </w:tcPr>
          <w:p>
            <w:pPr>
              <w:spacing w:after="0"/>
              <w:jc w:val="right"/>
            </w:pPr>
            <w:r>
              <w:rPr>
                <w:sz w:val="16"/>
              </w:rPr>
              <w:t>3.63</w:t>
            </w:r>
          </w:p>
        </w:tc>
        <w:tc>
          <w:tcPr>
            <w:tcW w:type="dxa" w:w="1534"/>
          </w:tcPr>
          <w:p>
            <w:pPr>
              <w:spacing w:after="0"/>
              <w:jc w:val="left"/>
            </w:pPr>
            <w:r>
              <w:rPr>
                <w:sz w:val="16"/>
              </w:rPr>
              <w:t>event-days per year</w:t>
            </w:r>
          </w:p>
        </w:tc>
        <w:tc>
          <w:tcPr>
            <w:tcW w:type="dxa" w:w="1674"/>
          </w:tcPr>
          <w:p>
            <w:pPr>
              <w:spacing w:after="0"/>
              <w:jc w:val="left"/>
            </w:pPr>
            <w:r>
              <w:rPr>
                <w:sz w:val="16"/>
              </w:rPr>
              <w:t>about 3.63 days per year</w:t>
            </w:r>
          </w:p>
        </w:tc>
        <w:tc>
          <w:tcPr>
            <w:tcW w:type="dxa" w:w="1037"/>
          </w:tcPr>
          <w:p>
            <w:pPr>
              <w:spacing w:after="0"/>
              <w:jc w:val="left"/>
            </w:pPr>
            <w:r>
              <w:rPr>
                <w:sz w:val="16"/>
              </w:rPr>
              <w:t>Likely</w:t>
            </w:r>
          </w:p>
        </w:tc>
        <w:tc>
          <w:tcPr>
            <w:tcW w:type="dxa" w:w="1287"/>
          </w:tcPr>
          <w:p>
            <w:pPr>
              <w:spacing w:after="0"/>
              <w:jc w:val="left"/>
            </w:pPr>
            <w:r>
              <w:rPr>
                <w:sz w:val="16"/>
              </w:rPr>
              <w:t>Storm Events event-days in 17 of 30 years, 1996 to 2025 (56.7%)</w:t>
            </w:r>
          </w:p>
        </w:tc>
        <w:tc>
          <w:tcPr>
            <w:tcW w:type="dxa" w:w="1554"/>
          </w:tcPr>
          <w:p>
            <w:pPr>
              <w:spacing w:after="0"/>
              <w:jc w:val="right"/>
            </w:pPr>
            <w:r>
              <w:rPr>
                <w:sz w:val="16"/>
              </w:rPr>
              <w:t>69</w:t>
            </w:r>
          </w:p>
        </w:tc>
        <w:tc>
          <w:tcPr>
            <w:tcW w:type="dxa" w:w="1624"/>
          </w:tcPr>
          <w:p>
            <w:pPr>
              <w:spacing w:after="0"/>
              <w:jc w:val="left"/>
            </w:pPr>
            <w:r>
              <w:rPr>
                <w:sz w:val="16"/>
              </w:rPr>
              <w:t>2005-11-12 to 2024-11-12 (19 years)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Drought</w:t>
            </w:r>
          </w:p>
        </w:tc>
        <w:tc>
          <w:tcPr>
            <w:tcW w:type="dxa" w:w="1295"/>
          </w:tcPr>
          <w:p>
            <w:pPr>
              <w:spacing w:after="0"/>
              <w:jc w:val="right"/>
            </w:pPr>
            <w:r>
              <w:rPr>
                <w:sz w:val="16"/>
              </w:rPr>
              <w:t>1.52</w:t>
            </w:r>
          </w:p>
        </w:tc>
        <w:tc>
          <w:tcPr>
            <w:tcW w:type="dxa" w:w="1534"/>
          </w:tcPr>
          <w:p>
            <w:pPr>
              <w:spacing w:after="0"/>
              <w:jc w:val="left"/>
            </w:pPr>
            <w:r>
              <w:rPr>
                <w:sz w:val="16"/>
              </w:rPr>
              <w:t>event-days per year</w:t>
            </w:r>
          </w:p>
        </w:tc>
        <w:tc>
          <w:tcPr>
            <w:tcW w:type="dxa" w:w="1674"/>
          </w:tcPr>
          <w:p>
            <w:pPr>
              <w:spacing w:after="0"/>
              <w:jc w:val="left"/>
            </w:pPr>
            <w:r>
              <w:rPr>
                <w:sz w:val="16"/>
              </w:rPr>
              <w:t>about 1.52 days per year</w:t>
            </w:r>
          </w:p>
        </w:tc>
        <w:tc>
          <w:tcPr>
            <w:tcW w:type="dxa" w:w="1037"/>
          </w:tcPr>
          <w:p>
            <w:pPr>
              <w:spacing w:after="0"/>
              <w:jc w:val="left"/>
            </w:pPr>
          </w:p>
        </w:tc>
        <w:tc>
          <w:tcPr>
            <w:tcW w:type="dxa" w:w="1287"/>
          </w:tcPr>
          <w:p>
            <w:pPr>
              <w:spacing w:after="0"/>
              <w:jc w:val="left"/>
            </w:pPr>
            <w:r>
              <w:rPr>
                <w:sz w:val="16"/>
              </w:rPr>
              <w:t>Storm Events event-days in 0 of 30 years, 1996 to 2025 (0%)</w:t>
            </w:r>
          </w:p>
        </w:tc>
        <w:tc>
          <w:tcPr>
            <w:tcW w:type="dxa" w:w="1554"/>
          </w:tcPr>
          <w:p>
            <w:pPr>
              <w:spacing w:after="0"/>
              <w:jc w:val="right"/>
            </w:pPr>
            <w:r>
              <w:rPr>
                <w:sz w:val="16"/>
              </w:rPr>
              <w:t>49</w:t>
            </w:r>
          </w:p>
        </w:tc>
        <w:tc>
          <w:tcPr>
            <w:tcW w:type="dxa" w:w="162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95"/>
          </w:tcPr>
          <w:p>
            <w:pPr>
              <w:spacing w:after="0"/>
              <w:jc w:val="right"/>
            </w:pPr>
            <w:r>
              <w:rPr>
                <w:sz w:val="16"/>
              </w:rPr>
              <w:t>0.000247</w:t>
            </w:r>
          </w:p>
        </w:tc>
        <w:tc>
          <w:tcPr>
            <w:tcW w:type="dxa" w:w="1534"/>
          </w:tcPr>
          <w:p>
            <w:pPr>
              <w:spacing w:after="0"/>
              <w:jc w:val="left"/>
            </w:pPr>
            <w:r>
              <w:rPr>
                <w:sz w:val="16"/>
              </w:rPr>
              <w:t>annual probability at a location</w:t>
            </w:r>
          </w:p>
        </w:tc>
        <w:tc>
          <w:tcPr>
            <w:tcW w:type="dxa" w:w="1674"/>
          </w:tcPr>
          <w:p>
            <w:pPr>
              <w:spacing w:after="0"/>
              <w:jc w:val="left"/>
            </w:pPr>
            <w:r>
              <w:rPr>
                <w:sz w:val="16"/>
              </w:rPr>
              <w:t>chance a given location in the county has at least minor-damage shaking in a year: 0.0247%</w:t>
            </w:r>
          </w:p>
        </w:tc>
        <w:tc>
          <w:tcPr>
            <w:tcW w:type="dxa" w:w="1037"/>
          </w:tcPr>
          <w:p>
            <w:pPr>
              <w:spacing w:after="0"/>
              <w:jc w:val="left"/>
            </w:pPr>
          </w:p>
        </w:tc>
        <w:tc>
          <w:tcPr>
            <w:tcW w:type="dxa" w:w="1287"/>
          </w:tcPr>
          <w:p>
            <w:pPr>
              <w:spacing w:after="0"/>
              <w:jc w:val="left"/>
            </w:pPr>
          </w:p>
        </w:tc>
        <w:tc>
          <w:tcPr>
            <w:tcW w:type="dxa" w:w="1554"/>
          </w:tcPr>
          <w:p>
            <w:pPr>
              <w:spacing w:after="0"/>
              <w:jc w:val="right"/>
            </w:pPr>
            <w:r>
              <w:rPr>
                <w:sz w:val="16"/>
              </w:rPr>
              <w:t>not shown</w:t>
            </w:r>
          </w:p>
        </w:tc>
        <w:tc>
          <w:tcPr>
            <w:tcW w:type="dxa" w:w="1624"/>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95"/>
          </w:tcPr>
          <w:p>
            <w:pPr>
              <w:spacing w:after="0"/>
              <w:jc w:val="right"/>
            </w:pPr>
            <w:r>
              <w:rPr>
                <w:sz w:val="16"/>
              </w:rPr>
              <w:t>0.888</w:t>
            </w:r>
          </w:p>
        </w:tc>
        <w:tc>
          <w:tcPr>
            <w:tcW w:type="dxa" w:w="1534"/>
          </w:tcPr>
          <w:p>
            <w:pPr>
              <w:spacing w:after="0"/>
              <w:jc w:val="left"/>
            </w:pPr>
            <w:r>
              <w:rPr>
                <w:sz w:val="16"/>
              </w:rPr>
              <w:t>events per year</w:t>
            </w:r>
          </w:p>
        </w:tc>
        <w:tc>
          <w:tcPr>
            <w:tcW w:type="dxa" w:w="1674"/>
          </w:tcPr>
          <w:p>
            <w:pPr>
              <w:spacing w:after="0"/>
              <w:jc w:val="left"/>
            </w:pPr>
            <w:r>
              <w:rPr>
                <w:sz w:val="16"/>
              </w:rPr>
              <w:t>about 0.89 per year</w:t>
            </w:r>
          </w:p>
        </w:tc>
        <w:tc>
          <w:tcPr>
            <w:tcW w:type="dxa" w:w="1037"/>
          </w:tcPr>
          <w:p>
            <w:pPr>
              <w:spacing w:after="0"/>
              <w:jc w:val="left"/>
            </w:pPr>
            <w:r>
              <w:rPr>
                <w:sz w:val="16"/>
              </w:rPr>
              <w:t>Likely</w:t>
            </w:r>
          </w:p>
        </w:tc>
        <w:tc>
          <w:tcPr>
            <w:tcW w:type="dxa" w:w="1287"/>
          </w:tcPr>
          <w:p>
            <w:pPr>
              <w:spacing w:after="0"/>
              <w:jc w:val="left"/>
            </w:pPr>
            <w:r>
              <w:rPr>
                <w:sz w:val="16"/>
              </w:rPr>
              <w:t>FEMA annualized frequency (modeled)</w:t>
            </w:r>
          </w:p>
        </w:tc>
        <w:tc>
          <w:tcPr>
            <w:tcW w:type="dxa" w:w="1554"/>
          </w:tcPr>
          <w:p>
            <w:pPr>
              <w:spacing w:after="0"/>
              <w:jc w:val="right"/>
            </w:pPr>
            <w:r>
              <w:rPr>
                <w:sz w:val="16"/>
              </w:rPr>
              <w:t>43.4 (modeled)</w:t>
            </w:r>
          </w:p>
        </w:tc>
        <w:tc>
          <w:tcPr>
            <w:tcW w:type="dxa" w:w="1624"/>
          </w:tcPr>
          <w:p>
            <w:pPr>
              <w:spacing w:after="0"/>
              <w:jc w:val="left"/>
            </w:pPr>
            <w:r>
              <w:rPr>
                <w:sz w:val="16"/>
              </w:rPr>
              <w:t>1986 to 2023 (38 years)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Heat Wave</w:t>
            </w:r>
          </w:p>
        </w:tc>
        <w:tc>
          <w:tcPr>
            <w:tcW w:type="dxa" w:w="1295"/>
          </w:tcPr>
          <w:p>
            <w:pPr>
              <w:spacing w:after="0"/>
              <w:jc w:val="right"/>
            </w:pPr>
            <w:r>
              <w:rPr>
                <w:sz w:val="16"/>
              </w:rPr>
              <w:t>0.211</w:t>
            </w:r>
          </w:p>
        </w:tc>
        <w:tc>
          <w:tcPr>
            <w:tcW w:type="dxa" w:w="1534"/>
          </w:tcPr>
          <w:p>
            <w:pPr>
              <w:spacing w:after="0"/>
              <w:jc w:val="left"/>
            </w:pPr>
            <w:r>
              <w:rPr>
                <w:sz w:val="16"/>
              </w:rPr>
              <w:t>event-days per year</w:t>
            </w:r>
          </w:p>
        </w:tc>
        <w:tc>
          <w:tcPr>
            <w:tcW w:type="dxa" w:w="1674"/>
          </w:tcPr>
          <w:p>
            <w:pPr>
              <w:spacing w:after="0"/>
              <w:jc w:val="left"/>
            </w:pPr>
            <w:r>
              <w:rPr>
                <w:sz w:val="16"/>
              </w:rPr>
              <w:t>about 0.211 days per year</w:t>
            </w:r>
          </w:p>
        </w:tc>
        <w:tc>
          <w:tcPr>
            <w:tcW w:type="dxa" w:w="1037"/>
          </w:tcPr>
          <w:p>
            <w:pPr>
              <w:spacing w:after="0"/>
              <w:jc w:val="left"/>
            </w:pPr>
            <w:r>
              <w:rPr>
                <w:sz w:val="16"/>
              </w:rPr>
              <w:t>Possible</w:t>
            </w:r>
          </w:p>
        </w:tc>
        <w:tc>
          <w:tcPr>
            <w:tcW w:type="dxa" w:w="1287"/>
          </w:tcPr>
          <w:p>
            <w:pPr>
              <w:spacing w:after="0"/>
              <w:jc w:val="left"/>
            </w:pPr>
            <w:r>
              <w:rPr>
                <w:sz w:val="16"/>
              </w:rPr>
              <w:t>Storm Events event-days in 2 of 30 years, 1996 to 2025 (6.67%)</w:t>
            </w:r>
          </w:p>
        </w:tc>
        <w:tc>
          <w:tcPr>
            <w:tcW w:type="dxa" w:w="1554"/>
          </w:tcPr>
          <w:p>
            <w:pPr>
              <w:spacing w:after="0"/>
              <w:jc w:val="right"/>
            </w:pPr>
            <w:r>
              <w:rPr>
                <w:sz w:val="16"/>
              </w:rPr>
              <w:t>4</w:t>
            </w:r>
          </w:p>
        </w:tc>
        <w:tc>
          <w:tcPr>
            <w:tcW w:type="dxa" w:w="1624"/>
          </w:tcPr>
          <w:p>
            <w:pPr>
              <w:spacing w:after="0"/>
              <w:jc w:val="left"/>
            </w:pPr>
            <w:r>
              <w:rPr>
                <w:sz w:val="16"/>
              </w:rPr>
              <w:t>2005-11-12 to 2024-11-12 (19 years)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Hurricane</w:t>
            </w:r>
          </w:p>
        </w:tc>
        <w:tc>
          <w:tcPr>
            <w:tcW w:type="dxa" w:w="1295"/>
          </w:tcPr>
          <w:p>
            <w:pPr>
              <w:spacing w:after="0"/>
              <w:jc w:val="right"/>
            </w:pPr>
            <w:r>
              <w:rPr>
                <w:sz w:val="16"/>
              </w:rPr>
              <w:t>0</w:t>
            </w:r>
          </w:p>
        </w:tc>
        <w:tc>
          <w:tcPr>
            <w:tcW w:type="dxa" w:w="1534"/>
          </w:tcPr>
          <w:p>
            <w:pPr>
              <w:spacing w:after="0"/>
              <w:jc w:val="left"/>
            </w:pPr>
            <w:r>
              <w:rPr>
                <w:sz w:val="16"/>
              </w:rPr>
              <w:t>events per year</w:t>
            </w:r>
          </w:p>
        </w:tc>
        <w:tc>
          <w:tcPr>
            <w:tcW w:type="dxa" w:w="1674"/>
          </w:tcPr>
          <w:p>
            <w:pPr>
              <w:spacing w:after="0"/>
              <w:jc w:val="left"/>
            </w:pPr>
            <w:r>
              <w:rPr>
                <w:sz w:val="16"/>
              </w:rPr>
              <w:t>none modeled</w:t>
            </w:r>
          </w:p>
        </w:tc>
        <w:tc>
          <w:tcPr>
            <w:tcW w:type="dxa" w:w="1037"/>
          </w:tcPr>
          <w:p>
            <w:pPr>
              <w:spacing w:after="0"/>
              <w:jc w:val="left"/>
            </w:pPr>
            <w:r>
              <w:rPr>
                <w:sz w:val="16"/>
              </w:rPr>
              <w:t>Unlikely</w:t>
            </w:r>
          </w:p>
        </w:tc>
        <w:tc>
          <w:tcPr>
            <w:tcW w:type="dxa" w:w="1287"/>
          </w:tcPr>
          <w:p>
            <w:pPr>
              <w:spacing w:after="0"/>
              <w:jc w:val="left"/>
            </w:pPr>
            <w:r>
              <w:rPr>
                <w:sz w:val="16"/>
              </w:rPr>
              <w:t>FEMA annualized frequency (modeled)</w:t>
            </w:r>
          </w:p>
        </w:tc>
        <w:tc>
          <w:tcPr>
            <w:tcW w:type="dxa" w:w="1554"/>
          </w:tcPr>
          <w:p>
            <w:pPr>
              <w:spacing w:after="0"/>
              <w:jc w:val="right"/>
            </w:pPr>
            <w:r>
              <w:rPr>
                <w:sz w:val="16"/>
              </w:rPr>
              <w:t>0</w:t>
            </w:r>
          </w:p>
        </w:tc>
        <w:tc>
          <w:tcPr>
            <w:tcW w:type="dxa" w:w="1624"/>
          </w:tcPr>
          <w:p>
            <w:pPr>
              <w:spacing w:after="0"/>
              <w:jc w:val="left"/>
            </w:pPr>
            <w:r>
              <w:rPr>
                <w:sz w:val="16"/>
              </w:rPr>
              <w:t>1851 to 2024 (Atlantic)</w:t>
            </w:r>
          </w:p>
        </w:tc>
        <w:tc>
          <w:tcPr>
            <w:tcW w:type="dxa" w:w="1037"/>
          </w:tcPr>
          <w:p>
            <w:pPr>
              <w:spacing w:after="0"/>
              <w:jc w:val="left"/>
            </w:pPr>
            <w:r>
              <w:rPr>
                <w:sz w:val="16"/>
              </w:rPr>
              <w:t>see B1-f</w:t>
            </w:r>
          </w:p>
        </w:tc>
        <w:tc>
          <w:tcPr>
            <w:tcW w:type="dxa" w:w="203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95"/>
          </w:tcPr>
          <w:p>
            <w:pPr>
              <w:spacing w:after="0"/>
              <w:jc w:val="right"/>
            </w:pPr>
            <w:r>
              <w:rPr>
                <w:sz w:val="16"/>
              </w:rPr>
              <w:t>0.0266</w:t>
            </w:r>
          </w:p>
        </w:tc>
        <w:tc>
          <w:tcPr>
            <w:tcW w:type="dxa" w:w="1534"/>
          </w:tcPr>
          <w:p>
            <w:pPr>
              <w:spacing w:after="0"/>
              <w:jc w:val="left"/>
            </w:pPr>
            <w:r>
              <w:rPr>
                <w:sz w:val="16"/>
              </w:rPr>
              <w:t>event-days per year</w:t>
            </w:r>
          </w:p>
        </w:tc>
        <w:tc>
          <w:tcPr>
            <w:tcW w:type="dxa" w:w="1674"/>
          </w:tcPr>
          <w:p>
            <w:pPr>
              <w:spacing w:after="0"/>
              <w:jc w:val="left"/>
            </w:pPr>
            <w:r>
              <w:rPr>
                <w:sz w:val="16"/>
              </w:rPr>
              <w:t>about 0.0266 days per year</w:t>
            </w:r>
          </w:p>
        </w:tc>
        <w:tc>
          <w:tcPr>
            <w:tcW w:type="dxa" w:w="1037"/>
          </w:tcPr>
          <w:p>
            <w:pPr>
              <w:spacing w:after="0"/>
              <w:jc w:val="left"/>
            </w:pPr>
            <w:r>
              <w:rPr>
                <w:sz w:val="16"/>
              </w:rPr>
              <w:t>Likely</w:t>
            </w:r>
          </w:p>
        </w:tc>
        <w:tc>
          <w:tcPr>
            <w:tcW w:type="dxa" w:w="1287"/>
          </w:tcPr>
          <w:p>
            <w:pPr>
              <w:spacing w:after="0"/>
              <w:jc w:val="left"/>
            </w:pPr>
            <w:r>
              <w:rPr>
                <w:sz w:val="16"/>
              </w:rPr>
              <w:t>Storm Events event-days in 7 of 30 years, 1996 to 2025 (23.3%)</w:t>
            </w:r>
          </w:p>
        </w:tc>
        <w:tc>
          <w:tcPr>
            <w:tcW w:type="dxa" w:w="1554"/>
          </w:tcPr>
          <w:p>
            <w:pPr>
              <w:spacing w:after="0"/>
              <w:jc w:val="right"/>
            </w:pPr>
            <w:r>
              <w:rPr>
                <w:sz w:val="16"/>
              </w:rPr>
              <w:t>2</w:t>
            </w:r>
          </w:p>
        </w:tc>
        <w:tc>
          <w:tcPr>
            <w:tcW w:type="dxa" w:w="1624"/>
          </w:tcPr>
          <w:p>
            <w:pPr>
              <w:spacing w:after="0"/>
              <w:jc w:val="left"/>
            </w:pPr>
            <w:r>
              <w:rPr>
                <w:sz w:val="16"/>
              </w:rPr>
              <w:t>1946-12-31 to 2014-02-12 (67 years)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Inland Flooding</w:t>
            </w:r>
          </w:p>
        </w:tc>
        <w:tc>
          <w:tcPr>
            <w:tcW w:type="dxa" w:w="1295"/>
          </w:tcPr>
          <w:p>
            <w:pPr>
              <w:spacing w:after="0"/>
              <w:jc w:val="right"/>
            </w:pPr>
            <w:r>
              <w:rPr>
                <w:sz w:val="16"/>
              </w:rPr>
              <w:t>0.429</w:t>
            </w:r>
          </w:p>
        </w:tc>
        <w:tc>
          <w:tcPr>
            <w:tcW w:type="dxa" w:w="1534"/>
          </w:tcPr>
          <w:p>
            <w:pPr>
              <w:spacing w:after="0"/>
              <w:jc w:val="left"/>
            </w:pPr>
            <w:r>
              <w:rPr>
                <w:sz w:val="16"/>
              </w:rPr>
              <w:t>event-days per year</w:t>
            </w:r>
          </w:p>
        </w:tc>
        <w:tc>
          <w:tcPr>
            <w:tcW w:type="dxa" w:w="1674"/>
          </w:tcPr>
          <w:p>
            <w:pPr>
              <w:spacing w:after="0"/>
              <w:jc w:val="left"/>
            </w:pPr>
            <w:r>
              <w:rPr>
                <w:sz w:val="16"/>
              </w:rPr>
              <w:t>about 0.429 days per year</w:t>
            </w:r>
          </w:p>
        </w:tc>
        <w:tc>
          <w:tcPr>
            <w:tcW w:type="dxa" w:w="1037"/>
          </w:tcPr>
          <w:p>
            <w:pPr>
              <w:spacing w:after="0"/>
              <w:jc w:val="left"/>
            </w:pPr>
            <w:r>
              <w:rPr>
                <w:sz w:val="16"/>
              </w:rPr>
              <w:t>Likely</w:t>
            </w:r>
          </w:p>
        </w:tc>
        <w:tc>
          <w:tcPr>
            <w:tcW w:type="dxa" w:w="1287"/>
          </w:tcPr>
          <w:p>
            <w:pPr>
              <w:spacing w:after="0"/>
              <w:jc w:val="left"/>
            </w:pPr>
            <w:r>
              <w:rPr>
                <w:sz w:val="16"/>
              </w:rPr>
              <w:t>Storm Events event-days in 10 of 30 years, 1996 to 2025 (33.3%)</w:t>
            </w:r>
          </w:p>
        </w:tc>
        <w:tc>
          <w:tcPr>
            <w:tcW w:type="dxa" w:w="1554"/>
          </w:tcPr>
          <w:p>
            <w:pPr>
              <w:spacing w:after="0"/>
              <w:jc w:val="right"/>
            </w:pPr>
            <w:r>
              <w:rPr>
                <w:sz w:val="16"/>
              </w:rPr>
              <w:t>12</w:t>
            </w:r>
          </w:p>
        </w:tc>
        <w:tc>
          <w:tcPr>
            <w:tcW w:type="dxa" w:w="1624"/>
          </w:tcPr>
          <w:p>
            <w:pPr>
              <w:spacing w:after="0"/>
              <w:jc w:val="left"/>
            </w:pPr>
            <w:r>
              <w:rPr>
                <w:sz w:val="16"/>
              </w:rPr>
              <w:t>1996 to 2023 (28 years)</w:t>
            </w:r>
          </w:p>
        </w:tc>
        <w:tc>
          <w:tcPr>
            <w:tcW w:type="dxa" w:w="1037"/>
          </w:tcPr>
          <w:p>
            <w:pPr>
              <w:spacing w:after="0"/>
              <w:jc w:val="left"/>
            </w:pPr>
            <w:r>
              <w:rPr>
                <w:sz w:val="16"/>
              </w:rPr>
              <w:t>see B1-f</w:t>
            </w:r>
          </w:p>
        </w:tc>
        <w:tc>
          <w:tcPr>
            <w:tcW w:type="dxa" w:w="2033"/>
          </w:tcPr>
          <w:p>
            <w:pPr>
              <w:spacing w:after="0"/>
              <w:jc w:val="left"/>
            </w:pPr>
          </w:p>
        </w:tc>
      </w:tr>
      <w:tr>
        <w:trPr>
          <w:cantSplit/>
        </w:trPr>
        <w:tc>
          <w:tcPr>
            <w:tcW w:type="dxa" w:w="1037"/>
          </w:tcPr>
          <w:p>
            <w:pPr>
              <w:spacing w:after="0"/>
              <w:jc w:val="left"/>
            </w:pPr>
            <w:r>
              <w:rPr>
                <w:sz w:val="16"/>
              </w:rPr>
              <w:t>Landslide</w:t>
            </w:r>
          </w:p>
        </w:tc>
        <w:tc>
          <w:tcPr>
            <w:tcW w:type="dxa" w:w="1295"/>
          </w:tcPr>
          <w:p>
            <w:pPr>
              <w:spacing w:after="0"/>
              <w:jc w:val="right"/>
            </w:pPr>
            <w:r>
              <w:rPr>
                <w:sz w:val="16"/>
              </w:rPr>
              <w:t>0.207</w:t>
            </w:r>
          </w:p>
        </w:tc>
        <w:tc>
          <w:tcPr>
            <w:tcW w:type="dxa" w:w="1534"/>
          </w:tcPr>
          <w:p>
            <w:pPr>
              <w:spacing w:after="0"/>
              <w:jc w:val="left"/>
            </w:pPr>
            <w:r>
              <w:rPr>
                <w:sz w:val="16"/>
              </w:rPr>
              <w:t>events per year (modeled)</w:t>
            </w:r>
          </w:p>
        </w:tc>
        <w:tc>
          <w:tcPr>
            <w:tcW w:type="dxa" w:w="1674"/>
          </w:tcPr>
          <w:p>
            <w:pPr>
              <w:spacing w:after="0"/>
              <w:jc w:val="left"/>
            </w:pPr>
            <w:r>
              <w:rPr>
                <w:sz w:val="16"/>
              </w:rPr>
              <w:t>about 1 in 5 years</w:t>
            </w:r>
          </w:p>
        </w:tc>
        <w:tc>
          <w:tcPr>
            <w:tcW w:type="dxa" w:w="1037"/>
          </w:tcPr>
          <w:p>
            <w:pPr>
              <w:spacing w:after="0"/>
              <w:jc w:val="left"/>
            </w:pPr>
            <w:r>
              <w:rPr>
                <w:sz w:val="16"/>
              </w:rPr>
              <w:t>Likely</w:t>
            </w:r>
          </w:p>
        </w:tc>
        <w:tc>
          <w:tcPr>
            <w:tcW w:type="dxa" w:w="1287"/>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4"/>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p>
        </w:tc>
      </w:tr>
      <w:tr>
        <w:trPr>
          <w:cantSplit/>
        </w:trPr>
        <w:tc>
          <w:tcPr>
            <w:tcW w:type="dxa" w:w="1037"/>
          </w:tcPr>
          <w:p>
            <w:pPr>
              <w:spacing w:after="0"/>
              <w:jc w:val="left"/>
            </w:pPr>
            <w:r>
              <w:rPr>
                <w:sz w:val="16"/>
              </w:rPr>
              <w:t>Lightning</w:t>
            </w:r>
          </w:p>
        </w:tc>
        <w:tc>
          <w:tcPr>
            <w:tcW w:type="dxa" w:w="1295"/>
          </w:tcPr>
          <w:p>
            <w:pPr>
              <w:spacing w:after="0"/>
              <w:jc w:val="right"/>
            </w:pPr>
            <w:r>
              <w:rPr>
                <w:sz w:val="16"/>
              </w:rPr>
              <w:t>25.1</w:t>
            </w:r>
          </w:p>
        </w:tc>
        <w:tc>
          <w:tcPr>
            <w:tcW w:type="dxa" w:w="1534"/>
          </w:tcPr>
          <w:p>
            <w:pPr>
              <w:spacing w:after="0"/>
              <w:jc w:val="left"/>
            </w:pPr>
            <w:r>
              <w:rPr>
                <w:sz w:val="16"/>
              </w:rPr>
              <w:t>days per year with a strike</w:t>
            </w:r>
          </w:p>
        </w:tc>
        <w:tc>
          <w:tcPr>
            <w:tcW w:type="dxa" w:w="1674"/>
          </w:tcPr>
          <w:p>
            <w:pPr>
              <w:spacing w:after="0"/>
              <w:jc w:val="left"/>
            </w:pPr>
            <w:r>
              <w:rPr>
                <w:sz w:val="16"/>
              </w:rPr>
              <w:t>about 25.1 days per year</w:t>
            </w:r>
          </w:p>
        </w:tc>
        <w:tc>
          <w:tcPr>
            <w:tcW w:type="dxa" w:w="1037"/>
          </w:tcPr>
          <w:p>
            <w:pPr>
              <w:spacing w:after="0"/>
              <w:jc w:val="left"/>
            </w:pPr>
            <w:r>
              <w:rPr>
                <w:sz w:val="16"/>
              </w:rPr>
              <w:t>Highly likely</w:t>
            </w:r>
          </w:p>
        </w:tc>
        <w:tc>
          <w:tcPr>
            <w:tcW w:type="dxa" w:w="1287"/>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4"/>
          </w:tcPr>
          <w:p>
            <w:pPr>
              <w:spacing w:after="0"/>
              <w:jc w:val="left"/>
            </w:pPr>
            <w:r>
              <w:rPr>
                <w:sz w:val="16"/>
              </w:rPr>
              <w:t>1995 to 2023 (29 years; CONUS)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Strong Wind</w:t>
            </w:r>
          </w:p>
        </w:tc>
        <w:tc>
          <w:tcPr>
            <w:tcW w:type="dxa" w:w="1295"/>
          </w:tcPr>
          <w:p>
            <w:pPr>
              <w:spacing w:after="0"/>
              <w:jc w:val="right"/>
            </w:pPr>
            <w:r>
              <w:rPr>
                <w:sz w:val="16"/>
              </w:rPr>
              <w:t>0.9</w:t>
            </w:r>
          </w:p>
        </w:tc>
        <w:tc>
          <w:tcPr>
            <w:tcW w:type="dxa" w:w="1534"/>
          </w:tcPr>
          <w:p>
            <w:pPr>
              <w:spacing w:after="0"/>
              <w:jc w:val="left"/>
            </w:pPr>
            <w:r>
              <w:rPr>
                <w:sz w:val="16"/>
              </w:rPr>
              <w:t>events per year</w:t>
            </w:r>
          </w:p>
        </w:tc>
        <w:tc>
          <w:tcPr>
            <w:tcW w:type="dxa" w:w="1674"/>
          </w:tcPr>
          <w:p>
            <w:pPr>
              <w:spacing w:after="0"/>
              <w:jc w:val="left"/>
            </w:pPr>
            <w:r>
              <w:rPr>
                <w:sz w:val="16"/>
              </w:rPr>
              <w:t>about 0.9 per year</w:t>
            </w:r>
          </w:p>
        </w:tc>
        <w:tc>
          <w:tcPr>
            <w:tcW w:type="dxa" w:w="1037"/>
          </w:tcPr>
          <w:p>
            <w:pPr>
              <w:spacing w:after="0"/>
              <w:jc w:val="left"/>
            </w:pPr>
            <w:r>
              <w:rPr>
                <w:sz w:val="16"/>
              </w:rPr>
              <w:t>Likely</w:t>
            </w:r>
          </w:p>
        </w:tc>
        <w:tc>
          <w:tcPr>
            <w:tcW w:type="dxa" w:w="1287"/>
          </w:tcPr>
          <w:p>
            <w:pPr>
              <w:spacing w:after="0"/>
              <w:jc w:val="left"/>
            </w:pPr>
            <w:r>
              <w:rPr>
                <w:sz w:val="16"/>
              </w:rPr>
              <w:t>FEMA annualized frequency (modeled)</w:t>
            </w:r>
          </w:p>
        </w:tc>
        <w:tc>
          <w:tcPr>
            <w:tcW w:type="dxa" w:w="1554"/>
          </w:tcPr>
          <w:p>
            <w:pPr>
              <w:spacing w:after="0"/>
              <w:jc w:val="right"/>
            </w:pPr>
            <w:r>
              <w:rPr>
                <w:sz w:val="16"/>
              </w:rPr>
              <w:t>26</w:t>
            </w:r>
          </w:p>
        </w:tc>
        <w:tc>
          <w:tcPr>
            <w:tcW w:type="dxa" w:w="1624"/>
          </w:tcPr>
          <w:p>
            <w:pPr>
              <w:spacing w:after="0"/>
              <w:jc w:val="left"/>
            </w:pPr>
            <w:r>
              <w:rPr>
                <w:sz w:val="16"/>
              </w:rPr>
              <w:t>1986 to 2023 (38 years)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Tornado</w:t>
            </w:r>
          </w:p>
        </w:tc>
        <w:tc>
          <w:tcPr>
            <w:tcW w:type="dxa" w:w="1295"/>
          </w:tcPr>
          <w:p>
            <w:pPr>
              <w:spacing w:after="0"/>
              <w:jc w:val="right"/>
            </w:pPr>
            <w:r>
              <w:rPr>
                <w:sz w:val="16"/>
              </w:rPr>
              <w:t>0.138</w:t>
            </w:r>
          </w:p>
        </w:tc>
        <w:tc>
          <w:tcPr>
            <w:tcW w:type="dxa" w:w="1534"/>
          </w:tcPr>
          <w:p>
            <w:pPr>
              <w:spacing w:after="0"/>
              <w:jc w:val="left"/>
            </w:pPr>
            <w:r>
              <w:rPr>
                <w:sz w:val="16"/>
              </w:rPr>
              <w:t>events per year</w:t>
            </w:r>
          </w:p>
        </w:tc>
        <w:tc>
          <w:tcPr>
            <w:tcW w:type="dxa" w:w="1674"/>
          </w:tcPr>
          <w:p>
            <w:pPr>
              <w:spacing w:after="0"/>
              <w:jc w:val="left"/>
            </w:pPr>
            <w:r>
              <w:rPr>
                <w:sz w:val="16"/>
              </w:rPr>
              <w:t>about 1 in 7 years</w:t>
            </w:r>
          </w:p>
        </w:tc>
        <w:tc>
          <w:tcPr>
            <w:tcW w:type="dxa" w:w="1037"/>
          </w:tcPr>
          <w:p>
            <w:pPr>
              <w:spacing w:after="0"/>
              <w:jc w:val="left"/>
            </w:pPr>
            <w:r>
              <w:rPr>
                <w:sz w:val="16"/>
              </w:rPr>
              <w:t>Likely</w:t>
            </w:r>
          </w:p>
        </w:tc>
        <w:tc>
          <w:tcPr>
            <w:tcW w:type="dxa" w:w="1287"/>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4"/>
          </w:tcPr>
          <w:p>
            <w:pPr>
              <w:spacing w:after="0"/>
              <w:jc w:val="left"/>
            </w:pPr>
            <w:r>
              <w:rPr>
                <w:sz w:val="16"/>
              </w:rPr>
              <w:t>1950 to 2023 (EF2+); 1986 to 2023 (EF0-1)</w:t>
            </w:r>
          </w:p>
        </w:tc>
        <w:tc>
          <w:tcPr>
            <w:tcW w:type="dxa" w:w="1037"/>
          </w:tcPr>
          <w:p>
            <w:pPr>
              <w:spacing w:after="0"/>
              <w:jc w:val="left"/>
            </w:pPr>
            <w:r>
              <w:rPr>
                <w:sz w:val="16"/>
              </w:rPr>
              <w:t>see B1-f</w:t>
            </w:r>
          </w:p>
        </w:tc>
        <w:tc>
          <w:tcPr>
            <w:tcW w:type="dxa" w:w="2033"/>
          </w:tcPr>
          <w:p>
            <w:pPr>
              <w:spacing w:after="0"/>
              <w:jc w:val="left"/>
            </w:pPr>
          </w:p>
        </w:tc>
      </w:tr>
      <w:tr>
        <w:trPr>
          <w:cantSplit/>
        </w:trPr>
        <w:tc>
          <w:tcPr>
            <w:tcW w:type="dxa" w:w="1037"/>
          </w:tcPr>
          <w:p>
            <w:pPr>
              <w:spacing w:after="0"/>
              <w:jc w:val="left"/>
            </w:pPr>
            <w:r>
              <w:rPr>
                <w:sz w:val="16"/>
              </w:rPr>
              <w:t>Tsunami</w:t>
            </w:r>
          </w:p>
        </w:tc>
        <w:tc>
          <w:tcPr>
            <w:tcW w:type="dxa" w:w="1295"/>
          </w:tcPr>
          <w:p>
            <w:pPr>
              <w:spacing w:after="0"/>
              <w:jc w:val="right"/>
            </w:pPr>
          </w:p>
        </w:tc>
        <w:tc>
          <w:tcPr>
            <w:tcW w:type="dxa" w:w="1534"/>
          </w:tcPr>
          <w:p>
            <w:pPr>
              <w:spacing w:after="0"/>
              <w:jc w:val="left"/>
            </w:pPr>
            <w:r>
              <w:rPr>
                <w:sz w:val="16"/>
              </w:rPr>
              <w:t>annual probability at the most exposed location (used in place of a county value)</w:t>
            </w:r>
          </w:p>
        </w:tc>
        <w:tc>
          <w:tcPr>
            <w:tcW w:type="dxa" w:w="1674"/>
          </w:tcPr>
          <w:p>
            <w:pPr>
              <w:spacing w:after="0"/>
              <w:jc w:val="left"/>
            </w:pPr>
          </w:p>
        </w:tc>
        <w:tc>
          <w:tcPr>
            <w:tcW w:type="dxa" w:w="1037"/>
          </w:tcPr>
          <w:p>
            <w:pPr>
              <w:spacing w:after="0"/>
              <w:jc w:val="left"/>
            </w:pPr>
          </w:p>
        </w:tc>
        <w:tc>
          <w:tcPr>
            <w:tcW w:type="dxa" w:w="1287"/>
          </w:tcPr>
          <w:p>
            <w:pPr>
              <w:spacing w:after="0"/>
              <w:jc w:val="left"/>
            </w:pPr>
            <w:r>
              <w:rPr>
                <w:sz w:val="16"/>
              </w:rPr>
              <w:t>Storm Events records in 0 of 30 years, 1996 to 2025 (0%)</w:t>
            </w:r>
          </w:p>
        </w:tc>
        <w:tc>
          <w:tcPr>
            <w:tcW w:type="dxa" w:w="1554"/>
          </w:tcPr>
          <w:p>
            <w:pPr>
              <w:spacing w:after="0"/>
              <w:jc w:val="right"/>
            </w:pPr>
            <w:r>
              <w:rPr>
                <w:sz w:val="16"/>
              </w:rPr>
              <w:t>not shown</w:t>
            </w:r>
          </w:p>
        </w:tc>
        <w:tc>
          <w:tcPr>
            <w:tcW w:type="dxa" w:w="1624"/>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95"/>
          </w:tcPr>
          <w:p>
            <w:pPr>
              <w:spacing w:after="0"/>
              <w:jc w:val="right"/>
            </w:pPr>
            <w:r>
              <w:rPr>
                <w:sz w:val="16"/>
              </w:rPr>
              <w:t>0.000163</w:t>
            </w:r>
          </w:p>
        </w:tc>
        <w:tc>
          <w:tcPr>
            <w:tcW w:type="dxa" w:w="1534"/>
          </w:tcPr>
          <w:p>
            <w:pPr>
              <w:spacing w:after="0"/>
              <w:jc w:val="left"/>
            </w:pPr>
            <w:r>
              <w:rPr>
                <w:sz w:val="16"/>
              </w:rPr>
              <w:t>annual probability at a location</w:t>
            </w:r>
          </w:p>
        </w:tc>
        <w:tc>
          <w:tcPr>
            <w:tcW w:type="dxa" w:w="1674"/>
          </w:tcPr>
          <w:p>
            <w:pPr>
              <w:spacing w:after="0"/>
              <w:jc w:val="left"/>
            </w:pPr>
            <w:r>
              <w:rPr>
                <w:sz w:val="16"/>
              </w:rPr>
              <w:t>chance a given location in the county burns in a year: 0.0163%</w:t>
            </w:r>
          </w:p>
        </w:tc>
        <w:tc>
          <w:tcPr>
            <w:tcW w:type="dxa" w:w="1037"/>
          </w:tcPr>
          <w:p>
            <w:pPr>
              <w:spacing w:after="0"/>
              <w:jc w:val="left"/>
            </w:pPr>
            <w:r>
              <w:rPr>
                <w:sz w:val="16"/>
              </w:rPr>
              <w:t>Possible</w:t>
            </w:r>
          </w:p>
        </w:tc>
        <w:tc>
          <w:tcPr>
            <w:tcW w:type="dxa" w:w="1287"/>
          </w:tcPr>
          <w:p>
            <w:pPr>
              <w:spacing w:after="0"/>
              <w:jc w:val="left"/>
            </w:pPr>
            <w:r>
              <w:rPr>
                <w:sz w:val="16"/>
              </w:rPr>
              <w:t>Storm Events records in 1 of 30 years, 1996 to 2025 (3.33%)</w:t>
            </w:r>
          </w:p>
        </w:tc>
        <w:tc>
          <w:tcPr>
            <w:tcW w:type="dxa" w:w="1554"/>
          </w:tcPr>
          <w:p>
            <w:pPr>
              <w:spacing w:after="0"/>
              <w:jc w:val="right"/>
            </w:pPr>
            <w:r>
              <w:rPr>
                <w:sz w:val="16"/>
              </w:rPr>
              <w:t>not shown</w:t>
            </w:r>
          </w:p>
        </w:tc>
        <w:tc>
          <w:tcPr>
            <w:tcW w:type="dxa" w:w="1624"/>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p>
        </w:tc>
      </w:tr>
      <w:tr>
        <w:trPr>
          <w:cantSplit/>
        </w:trPr>
        <w:tc>
          <w:tcPr>
            <w:tcW w:type="dxa" w:w="1037"/>
          </w:tcPr>
          <w:p>
            <w:pPr>
              <w:spacing w:after="0"/>
              <w:jc w:val="left"/>
            </w:pPr>
            <w:r>
              <w:rPr>
                <w:sz w:val="16"/>
              </w:rPr>
              <w:t>Winter Weather</w:t>
            </w:r>
          </w:p>
        </w:tc>
        <w:tc>
          <w:tcPr>
            <w:tcW w:type="dxa" w:w="1295"/>
          </w:tcPr>
          <w:p>
            <w:pPr>
              <w:spacing w:after="0"/>
              <w:jc w:val="right"/>
            </w:pPr>
            <w:r>
              <w:rPr>
                <w:sz w:val="16"/>
              </w:rPr>
              <w:t>18.7</w:t>
            </w:r>
          </w:p>
        </w:tc>
        <w:tc>
          <w:tcPr>
            <w:tcW w:type="dxa" w:w="1534"/>
          </w:tcPr>
          <w:p>
            <w:pPr>
              <w:spacing w:after="0"/>
              <w:jc w:val="left"/>
            </w:pPr>
            <w:r>
              <w:rPr>
                <w:sz w:val="16"/>
              </w:rPr>
              <w:t>event-days per year</w:t>
            </w:r>
          </w:p>
        </w:tc>
        <w:tc>
          <w:tcPr>
            <w:tcW w:type="dxa" w:w="1674"/>
          </w:tcPr>
          <w:p>
            <w:pPr>
              <w:spacing w:after="0"/>
              <w:jc w:val="left"/>
            </w:pPr>
            <w:r>
              <w:rPr>
                <w:sz w:val="16"/>
              </w:rPr>
              <w:t>about 18.7 days per year</w:t>
            </w:r>
          </w:p>
        </w:tc>
        <w:tc>
          <w:tcPr>
            <w:tcW w:type="dxa" w:w="1037"/>
          </w:tcPr>
          <w:p>
            <w:pPr>
              <w:spacing w:after="0"/>
              <w:jc w:val="left"/>
            </w:pPr>
            <w:r>
              <w:rPr>
                <w:sz w:val="16"/>
              </w:rPr>
              <w:t>Highly likely</w:t>
            </w:r>
          </w:p>
        </w:tc>
        <w:tc>
          <w:tcPr>
            <w:tcW w:type="dxa" w:w="1287"/>
          </w:tcPr>
          <w:p>
            <w:pPr>
              <w:spacing w:after="0"/>
              <w:jc w:val="left"/>
            </w:pPr>
            <w:r>
              <w:rPr>
                <w:sz w:val="16"/>
              </w:rPr>
              <w:t>Storm Events event-days in 29 of 30 years, 1996 to 2025 (96.7%)</w:t>
            </w:r>
          </w:p>
        </w:tc>
        <w:tc>
          <w:tcPr>
            <w:tcW w:type="dxa" w:w="1554"/>
          </w:tcPr>
          <w:p>
            <w:pPr>
              <w:spacing w:after="0"/>
              <w:jc w:val="right"/>
            </w:pPr>
            <w:r>
              <w:rPr>
                <w:sz w:val="16"/>
              </w:rPr>
              <w:t>355</w:t>
            </w:r>
          </w:p>
        </w:tc>
        <w:tc>
          <w:tcPr>
            <w:tcW w:type="dxa" w:w="1624"/>
          </w:tcPr>
          <w:p>
            <w:pPr>
              <w:spacing w:after="0"/>
              <w:jc w:val="left"/>
            </w:pPr>
            <w:r>
              <w:rPr>
                <w:sz w:val="16"/>
              </w:rPr>
              <w:t>2005-11-12 to 2024-11-12 (19 years)</w:t>
            </w:r>
          </w:p>
        </w:tc>
        <w:tc>
          <w:tcPr>
            <w:tcW w:type="dxa" w:w="1037"/>
          </w:tcPr>
          <w:p>
            <w:pPr>
              <w:spacing w:after="0"/>
              <w:jc w:val="left"/>
            </w:pPr>
            <w:r>
              <w:rPr>
                <w:sz w:val="16"/>
              </w:rPr>
              <w:t>countywide</w:t>
            </w:r>
          </w:p>
        </w:tc>
        <w:tc>
          <w:tcPr>
            <w:tcW w:type="dxa" w:w="203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87</w:t>
            </w:r>
          </w:p>
        </w:tc>
        <w:tc>
          <w:tcPr>
            <w:tcW w:type="dxa" w:w="1381"/>
          </w:tcPr>
          <w:p>
            <w:pPr>
              <w:spacing w:after="0"/>
              <w:jc w:val="right"/>
            </w:pPr>
            <w:r>
              <w:rPr>
                <w:sz w:val="16"/>
              </w:rPr>
              <w:t>30</w:t>
            </w:r>
          </w:p>
        </w:tc>
        <w:tc>
          <w:tcPr>
            <w:tcW w:type="dxa" w:w="1381"/>
          </w:tcPr>
          <w:p>
            <w:pPr>
              <w:spacing w:after="0"/>
              <w:jc w:val="right"/>
            </w:pPr>
            <w:r>
              <w:rPr>
                <w:sz w:val="16"/>
              </w:rPr>
              <w:t>2.9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Coastal Flooding</w:t>
            </w:r>
          </w:p>
        </w:tc>
        <w:tc>
          <w:tcPr>
            <w:tcW w:type="dxa" w:w="1597"/>
          </w:tcPr>
          <w:p>
            <w:pPr>
              <w:spacing w:after="0"/>
              <w:jc w:val="right"/>
            </w:pPr>
            <w:r>
              <w:rPr>
                <w:sz w:val="16"/>
              </w:rPr>
              <w:t>11 of 11</w:t>
            </w:r>
          </w:p>
        </w:tc>
        <w:tc>
          <w:tcPr>
            <w:tcW w:type="dxa" w:w="1205"/>
          </w:tcPr>
          <w:p>
            <w:pPr>
              <w:spacing w:after="0"/>
              <w:jc w:val="right"/>
            </w:pPr>
            <w:r>
              <w:rPr>
                <w:sz w:val="16"/>
              </w:rPr>
              <w:t>68.0</w:t>
            </w:r>
          </w:p>
        </w:tc>
        <w:tc>
          <w:tcPr>
            <w:tcW w:type="dxa" w:w="1264"/>
          </w:tcPr>
          <w:p>
            <w:pPr>
              <w:spacing w:after="0"/>
              <w:jc w:val="right"/>
            </w:pPr>
            <w:r>
              <w:rPr>
                <w:sz w:val="16"/>
              </w:rPr>
              <w:t>75.4</w:t>
            </w:r>
          </w:p>
        </w:tc>
        <w:tc>
          <w:tcPr>
            <w:tcW w:type="dxa" w:w="1205"/>
          </w:tcPr>
          <w:p>
            <w:pPr>
              <w:spacing w:after="0"/>
              <w:jc w:val="right"/>
            </w:pPr>
            <w:r>
              <w:rPr>
                <w:sz w:val="16"/>
              </w:rPr>
              <w:t>81.8</w:t>
            </w:r>
          </w:p>
        </w:tc>
        <w:tc>
          <w:tcPr>
            <w:tcW w:type="dxa" w:w="6911"/>
          </w:tcPr>
          <w:p>
            <w:pPr>
              <w:spacing w:after="0"/>
              <w:jc w:val="left"/>
            </w:pPr>
            <w:r>
              <w:rPr>
                <w:sz w:val="16"/>
              </w:rPr>
              <w:t>Relatively Low 5, Very Low 6</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11 of 11</w:t>
            </w:r>
          </w:p>
        </w:tc>
        <w:tc>
          <w:tcPr>
            <w:tcW w:type="dxa" w:w="1205"/>
          </w:tcPr>
          <w:p>
            <w:pPr>
              <w:spacing w:after="0"/>
              <w:jc w:val="right"/>
            </w:pPr>
            <w:r>
              <w:rPr>
                <w:sz w:val="16"/>
              </w:rPr>
              <w:t>90.3</w:t>
            </w:r>
          </w:p>
        </w:tc>
        <w:tc>
          <w:tcPr>
            <w:tcW w:type="dxa" w:w="1264"/>
          </w:tcPr>
          <w:p>
            <w:pPr>
              <w:spacing w:after="0"/>
              <w:jc w:val="right"/>
            </w:pPr>
            <w:r>
              <w:rPr>
                <w:sz w:val="16"/>
              </w:rPr>
              <w:t>94.9</w:t>
            </w:r>
          </w:p>
        </w:tc>
        <w:tc>
          <w:tcPr>
            <w:tcW w:type="dxa" w:w="1205"/>
          </w:tcPr>
          <w:p>
            <w:pPr>
              <w:spacing w:after="0"/>
              <w:jc w:val="right"/>
            </w:pPr>
            <w:r>
              <w:rPr>
                <w:sz w:val="16"/>
              </w:rPr>
              <w:t>98.1</w:t>
            </w:r>
          </w:p>
        </w:tc>
        <w:tc>
          <w:tcPr>
            <w:tcW w:type="dxa" w:w="6911"/>
          </w:tcPr>
          <w:p>
            <w:pPr>
              <w:spacing w:after="0"/>
              <w:jc w:val="left"/>
            </w:pPr>
            <w:r>
              <w:rPr>
                <w:sz w:val="16"/>
              </w:rPr>
              <w:t>Very High 5, Relatively High 6</w:t>
            </w:r>
          </w:p>
        </w:tc>
      </w:tr>
      <w:tr>
        <w:trPr>
          <w:cantSplit/>
        </w:trPr>
        <w:tc>
          <w:tcPr>
            <w:tcW w:type="dxa" w:w="1929"/>
          </w:tcPr>
          <w:p>
            <w:pPr>
              <w:spacing w:after="0"/>
              <w:jc w:val="left"/>
            </w:pPr>
            <w:r>
              <w:rPr>
                <w:sz w:val="16"/>
              </w:rPr>
              <w:t>Drought</w:t>
            </w:r>
          </w:p>
        </w:tc>
        <w:tc>
          <w:tcPr>
            <w:tcW w:type="dxa" w:w="1597"/>
          </w:tcPr>
          <w:p>
            <w:pPr>
              <w:spacing w:after="0"/>
              <w:jc w:val="right"/>
            </w:pPr>
            <w:r>
              <w:rPr>
                <w:sz w:val="16"/>
              </w:rPr>
              <w:t>6 of 11</w:t>
            </w:r>
          </w:p>
        </w:tc>
        <w:tc>
          <w:tcPr>
            <w:tcW w:type="dxa" w:w="1205"/>
          </w:tcPr>
          <w:p>
            <w:pPr>
              <w:spacing w:after="0"/>
              <w:jc w:val="right"/>
            </w:pPr>
            <w:r>
              <w:rPr>
                <w:sz w:val="16"/>
              </w:rPr>
              <w:t>71.8</w:t>
            </w:r>
          </w:p>
        </w:tc>
        <w:tc>
          <w:tcPr>
            <w:tcW w:type="dxa" w:w="1264"/>
          </w:tcPr>
          <w:p>
            <w:pPr>
              <w:spacing w:after="0"/>
              <w:jc w:val="right"/>
            </w:pPr>
            <w:r>
              <w:rPr>
                <w:sz w:val="16"/>
              </w:rPr>
              <w:t>78.2</w:t>
            </w:r>
          </w:p>
        </w:tc>
        <w:tc>
          <w:tcPr>
            <w:tcW w:type="dxa" w:w="1205"/>
          </w:tcPr>
          <w:p>
            <w:pPr>
              <w:spacing w:after="0"/>
              <w:jc w:val="right"/>
            </w:pPr>
            <w:r>
              <w:rPr>
                <w:sz w:val="16"/>
              </w:rPr>
              <w:t>81.5</w:t>
            </w:r>
          </w:p>
        </w:tc>
        <w:tc>
          <w:tcPr>
            <w:tcW w:type="dxa" w:w="6911"/>
          </w:tcPr>
          <w:p>
            <w:pPr>
              <w:spacing w:after="0"/>
              <w:jc w:val="left"/>
            </w:pPr>
            <w:r>
              <w:rPr>
                <w:sz w:val="16"/>
              </w:rPr>
              <w:t>Relatively Low 3, Very Low 3, No Rating 5</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11 of 11</w:t>
            </w:r>
          </w:p>
        </w:tc>
        <w:tc>
          <w:tcPr>
            <w:tcW w:type="dxa" w:w="1205"/>
          </w:tcPr>
          <w:p>
            <w:pPr>
              <w:spacing w:after="0"/>
              <w:jc w:val="right"/>
            </w:pPr>
            <w:r>
              <w:rPr>
                <w:sz w:val="16"/>
              </w:rPr>
              <w:t>0.9</w:t>
            </w:r>
          </w:p>
        </w:tc>
        <w:tc>
          <w:tcPr>
            <w:tcW w:type="dxa" w:w="1264"/>
          </w:tcPr>
          <w:p>
            <w:pPr>
              <w:spacing w:after="0"/>
              <w:jc w:val="right"/>
            </w:pPr>
            <w:r>
              <w:rPr>
                <w:sz w:val="16"/>
              </w:rPr>
              <w:t>2.8</w:t>
            </w:r>
          </w:p>
        </w:tc>
        <w:tc>
          <w:tcPr>
            <w:tcW w:type="dxa" w:w="1205"/>
          </w:tcPr>
          <w:p>
            <w:pPr>
              <w:spacing w:after="0"/>
              <w:jc w:val="right"/>
            </w:pPr>
            <w:r>
              <w:rPr>
                <w:sz w:val="16"/>
              </w:rPr>
              <w:t>8.3</w:t>
            </w:r>
          </w:p>
        </w:tc>
        <w:tc>
          <w:tcPr>
            <w:tcW w:type="dxa" w:w="6911"/>
          </w:tcPr>
          <w:p>
            <w:pPr>
              <w:spacing w:after="0"/>
              <w:jc w:val="left"/>
            </w:pPr>
            <w:r>
              <w:rPr>
                <w:sz w:val="16"/>
              </w:rPr>
              <w:t>Very Low 11</w:t>
            </w:r>
          </w:p>
        </w:tc>
      </w:tr>
      <w:tr>
        <w:trPr>
          <w:cantSplit/>
        </w:trPr>
        <w:tc>
          <w:tcPr>
            <w:tcW w:type="dxa" w:w="1929"/>
          </w:tcPr>
          <w:p>
            <w:pPr>
              <w:spacing w:after="0"/>
              <w:jc w:val="left"/>
            </w:pPr>
            <w:r>
              <w:rPr>
                <w:sz w:val="16"/>
              </w:rPr>
              <w:t>Hail</w:t>
            </w:r>
          </w:p>
        </w:tc>
        <w:tc>
          <w:tcPr>
            <w:tcW w:type="dxa" w:w="1597"/>
          </w:tcPr>
          <w:p>
            <w:pPr>
              <w:spacing w:after="0"/>
              <w:jc w:val="right"/>
            </w:pPr>
            <w:r>
              <w:rPr>
                <w:sz w:val="16"/>
              </w:rPr>
              <w:t>11 of 11</w:t>
            </w:r>
          </w:p>
        </w:tc>
        <w:tc>
          <w:tcPr>
            <w:tcW w:type="dxa" w:w="1205"/>
          </w:tcPr>
          <w:p>
            <w:pPr>
              <w:spacing w:after="0"/>
              <w:jc w:val="right"/>
            </w:pPr>
            <w:r>
              <w:rPr>
                <w:sz w:val="16"/>
              </w:rPr>
              <w:t>81.5</w:t>
            </w:r>
          </w:p>
        </w:tc>
        <w:tc>
          <w:tcPr>
            <w:tcW w:type="dxa" w:w="1264"/>
          </w:tcPr>
          <w:p>
            <w:pPr>
              <w:spacing w:after="0"/>
              <w:jc w:val="right"/>
            </w:pPr>
            <w:r>
              <w:rPr>
                <w:sz w:val="16"/>
              </w:rPr>
              <w:t>87.9</w:t>
            </w:r>
          </w:p>
        </w:tc>
        <w:tc>
          <w:tcPr>
            <w:tcW w:type="dxa" w:w="1205"/>
          </w:tcPr>
          <w:p>
            <w:pPr>
              <w:spacing w:after="0"/>
              <w:jc w:val="right"/>
            </w:pPr>
            <w:r>
              <w:rPr>
                <w:sz w:val="16"/>
              </w:rPr>
              <w:t>95.4</w:t>
            </w:r>
          </w:p>
        </w:tc>
        <w:tc>
          <w:tcPr>
            <w:tcW w:type="dxa" w:w="6911"/>
          </w:tcPr>
          <w:p>
            <w:pPr>
              <w:spacing w:after="0"/>
              <w:jc w:val="left"/>
            </w:pPr>
            <w:r>
              <w:rPr>
                <w:sz w:val="16"/>
              </w:rPr>
              <w:t>Relatively High 5, Relatively Moderate 6</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11 of 11</w:t>
            </w:r>
          </w:p>
        </w:tc>
        <w:tc>
          <w:tcPr>
            <w:tcW w:type="dxa" w:w="1205"/>
          </w:tcPr>
          <w:p>
            <w:pPr>
              <w:spacing w:after="0"/>
              <w:jc w:val="right"/>
            </w:pPr>
            <w:r>
              <w:rPr>
                <w:sz w:val="16"/>
              </w:rPr>
              <w:t>2.7</w:t>
            </w:r>
          </w:p>
        </w:tc>
        <w:tc>
          <w:tcPr>
            <w:tcW w:type="dxa" w:w="1264"/>
          </w:tcPr>
          <w:p>
            <w:pPr>
              <w:spacing w:after="0"/>
              <w:jc w:val="right"/>
            </w:pPr>
            <w:r>
              <w:rPr>
                <w:sz w:val="16"/>
              </w:rPr>
              <w:t>3.3</w:t>
            </w:r>
          </w:p>
        </w:tc>
        <w:tc>
          <w:tcPr>
            <w:tcW w:type="dxa" w:w="1205"/>
          </w:tcPr>
          <w:p>
            <w:pPr>
              <w:spacing w:after="0"/>
              <w:jc w:val="right"/>
            </w:pPr>
            <w:r>
              <w:rPr>
                <w:sz w:val="16"/>
              </w:rPr>
              <w:t>4.6</w:t>
            </w:r>
          </w:p>
        </w:tc>
        <w:tc>
          <w:tcPr>
            <w:tcW w:type="dxa" w:w="6911"/>
          </w:tcPr>
          <w:p>
            <w:pPr>
              <w:spacing w:after="0"/>
              <w:jc w:val="left"/>
            </w:pPr>
            <w:r>
              <w:rPr>
                <w:sz w:val="16"/>
              </w:rPr>
              <w:t>Very Low 11</w:t>
            </w:r>
          </w:p>
        </w:tc>
      </w:tr>
      <w:tr>
        <w:trPr>
          <w:cantSplit/>
        </w:trPr>
        <w:tc>
          <w:tcPr>
            <w:tcW w:type="dxa" w:w="1929"/>
          </w:tcPr>
          <w:p>
            <w:pPr>
              <w:spacing w:after="0"/>
              <w:jc w:val="left"/>
            </w:pPr>
            <w:r>
              <w:rPr>
                <w:sz w:val="16"/>
              </w:rPr>
              <w:t>Hurricane</w:t>
            </w:r>
          </w:p>
        </w:tc>
        <w:tc>
          <w:tcPr>
            <w:tcW w:type="dxa" w:w="1597"/>
          </w:tcPr>
          <w:p>
            <w:pPr>
              <w:spacing w:after="0"/>
              <w:jc w:val="right"/>
            </w:pPr>
            <w:r>
              <w:rPr>
                <w:sz w:val="16"/>
              </w:rPr>
              <w:t>0 of 11</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11</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11 of 11</w:t>
            </w:r>
          </w:p>
        </w:tc>
        <w:tc>
          <w:tcPr>
            <w:tcW w:type="dxa" w:w="1205"/>
          </w:tcPr>
          <w:p>
            <w:pPr>
              <w:spacing w:after="0"/>
              <w:jc w:val="right"/>
            </w:pPr>
            <w:r>
              <w:rPr>
                <w:sz w:val="16"/>
              </w:rPr>
              <w:t>5.0</w:t>
            </w:r>
          </w:p>
        </w:tc>
        <w:tc>
          <w:tcPr>
            <w:tcW w:type="dxa" w:w="1264"/>
          </w:tcPr>
          <w:p>
            <w:pPr>
              <w:spacing w:after="0"/>
              <w:jc w:val="right"/>
            </w:pPr>
            <w:r>
              <w:rPr>
                <w:sz w:val="16"/>
              </w:rPr>
              <w:t>10.5</w:t>
            </w:r>
          </w:p>
        </w:tc>
        <w:tc>
          <w:tcPr>
            <w:tcW w:type="dxa" w:w="1205"/>
          </w:tcPr>
          <w:p>
            <w:pPr>
              <w:spacing w:after="0"/>
              <w:jc w:val="right"/>
            </w:pPr>
            <w:r>
              <w:rPr>
                <w:sz w:val="16"/>
              </w:rPr>
              <w:t>21.8</w:t>
            </w:r>
          </w:p>
        </w:tc>
        <w:tc>
          <w:tcPr>
            <w:tcW w:type="dxa" w:w="6911"/>
          </w:tcPr>
          <w:p>
            <w:pPr>
              <w:spacing w:after="0"/>
              <w:jc w:val="left"/>
            </w:pPr>
            <w:r>
              <w:rPr>
                <w:sz w:val="16"/>
              </w:rPr>
              <w:t>Very Low 11</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11 of 11</w:t>
            </w:r>
          </w:p>
        </w:tc>
        <w:tc>
          <w:tcPr>
            <w:tcW w:type="dxa" w:w="1205"/>
          </w:tcPr>
          <w:p>
            <w:pPr>
              <w:spacing w:after="0"/>
              <w:jc w:val="right"/>
            </w:pPr>
            <w:r>
              <w:rPr>
                <w:sz w:val="16"/>
              </w:rPr>
              <w:t>33.9</w:t>
            </w:r>
          </w:p>
        </w:tc>
        <w:tc>
          <w:tcPr>
            <w:tcW w:type="dxa" w:w="1264"/>
          </w:tcPr>
          <w:p>
            <w:pPr>
              <w:spacing w:after="0"/>
              <w:jc w:val="right"/>
            </w:pPr>
            <w:r>
              <w:rPr>
                <w:sz w:val="16"/>
              </w:rPr>
              <w:t>66.3</w:t>
            </w:r>
          </w:p>
        </w:tc>
        <w:tc>
          <w:tcPr>
            <w:tcW w:type="dxa" w:w="1205"/>
          </w:tcPr>
          <w:p>
            <w:pPr>
              <w:spacing w:after="0"/>
              <w:jc w:val="right"/>
            </w:pPr>
            <w:r>
              <w:rPr>
                <w:sz w:val="16"/>
              </w:rPr>
              <w:t>86.8</w:t>
            </w:r>
          </w:p>
        </w:tc>
        <w:tc>
          <w:tcPr>
            <w:tcW w:type="dxa" w:w="6911"/>
          </w:tcPr>
          <w:p>
            <w:pPr>
              <w:spacing w:after="0"/>
              <w:jc w:val="left"/>
            </w:pPr>
            <w:r>
              <w:rPr>
                <w:sz w:val="16"/>
              </w:rPr>
              <w:t>Relatively High 2, Relatively Moderate 6, Relatively Low 3</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11 of 11</w:t>
            </w:r>
          </w:p>
        </w:tc>
        <w:tc>
          <w:tcPr>
            <w:tcW w:type="dxa" w:w="1205"/>
          </w:tcPr>
          <w:p>
            <w:pPr>
              <w:spacing w:after="0"/>
              <w:jc w:val="right"/>
            </w:pPr>
            <w:r>
              <w:rPr>
                <w:sz w:val="16"/>
              </w:rPr>
              <w:t>9.8</w:t>
            </w:r>
          </w:p>
        </w:tc>
        <w:tc>
          <w:tcPr>
            <w:tcW w:type="dxa" w:w="1264"/>
          </w:tcPr>
          <w:p>
            <w:pPr>
              <w:spacing w:after="0"/>
              <w:jc w:val="right"/>
            </w:pPr>
            <w:r>
              <w:rPr>
                <w:sz w:val="16"/>
              </w:rPr>
              <w:t>81.6</w:t>
            </w:r>
          </w:p>
        </w:tc>
        <w:tc>
          <w:tcPr>
            <w:tcW w:type="dxa" w:w="1205"/>
          </w:tcPr>
          <w:p>
            <w:pPr>
              <w:spacing w:after="0"/>
              <w:jc w:val="right"/>
            </w:pPr>
            <w:r>
              <w:rPr>
                <w:sz w:val="16"/>
              </w:rPr>
              <w:t>90.2</w:t>
            </w:r>
          </w:p>
        </w:tc>
        <w:tc>
          <w:tcPr>
            <w:tcW w:type="dxa" w:w="6911"/>
          </w:tcPr>
          <w:p>
            <w:pPr>
              <w:spacing w:after="0"/>
              <w:jc w:val="left"/>
            </w:pPr>
            <w:r>
              <w:rPr>
                <w:sz w:val="16"/>
              </w:rPr>
              <w:t>Relatively Low 6, Very Low 5</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11 of 11</w:t>
            </w:r>
          </w:p>
        </w:tc>
        <w:tc>
          <w:tcPr>
            <w:tcW w:type="dxa" w:w="1205"/>
          </w:tcPr>
          <w:p>
            <w:pPr>
              <w:spacing w:after="0"/>
              <w:jc w:val="right"/>
            </w:pPr>
            <w:r>
              <w:rPr>
                <w:sz w:val="16"/>
              </w:rPr>
              <w:t>67.9</w:t>
            </w:r>
          </w:p>
        </w:tc>
        <w:tc>
          <w:tcPr>
            <w:tcW w:type="dxa" w:w="1264"/>
          </w:tcPr>
          <w:p>
            <w:pPr>
              <w:spacing w:after="0"/>
              <w:jc w:val="right"/>
            </w:pPr>
            <w:r>
              <w:rPr>
                <w:sz w:val="16"/>
              </w:rPr>
              <w:t>81.9</w:t>
            </w:r>
          </w:p>
        </w:tc>
        <w:tc>
          <w:tcPr>
            <w:tcW w:type="dxa" w:w="1205"/>
          </w:tcPr>
          <w:p>
            <w:pPr>
              <w:spacing w:after="0"/>
              <w:jc w:val="right"/>
            </w:pPr>
            <w:r>
              <w:rPr>
                <w:sz w:val="16"/>
              </w:rPr>
              <w:t>92.8</w:t>
            </w:r>
          </w:p>
        </w:tc>
        <w:tc>
          <w:tcPr>
            <w:tcW w:type="dxa" w:w="6911"/>
          </w:tcPr>
          <w:p>
            <w:pPr>
              <w:spacing w:after="0"/>
              <w:jc w:val="left"/>
            </w:pPr>
            <w:r>
              <w:rPr>
                <w:sz w:val="16"/>
              </w:rPr>
              <w:t>Relatively High 8, Relatively Moderate 3</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11 of 11</w:t>
            </w:r>
          </w:p>
        </w:tc>
        <w:tc>
          <w:tcPr>
            <w:tcW w:type="dxa" w:w="1205"/>
          </w:tcPr>
          <w:p>
            <w:pPr>
              <w:spacing w:after="0"/>
              <w:jc w:val="right"/>
            </w:pPr>
            <w:r>
              <w:rPr>
                <w:sz w:val="16"/>
              </w:rPr>
              <w:t>49.4</w:t>
            </w:r>
          </w:p>
        </w:tc>
        <w:tc>
          <w:tcPr>
            <w:tcW w:type="dxa" w:w="1264"/>
          </w:tcPr>
          <w:p>
            <w:pPr>
              <w:spacing w:after="0"/>
              <w:jc w:val="right"/>
            </w:pPr>
            <w:r>
              <w:rPr>
                <w:sz w:val="16"/>
              </w:rPr>
              <w:t>69.9</w:t>
            </w:r>
          </w:p>
        </w:tc>
        <w:tc>
          <w:tcPr>
            <w:tcW w:type="dxa" w:w="1205"/>
          </w:tcPr>
          <w:p>
            <w:pPr>
              <w:spacing w:after="0"/>
              <w:jc w:val="right"/>
            </w:pPr>
            <w:r>
              <w:rPr>
                <w:sz w:val="16"/>
              </w:rPr>
              <w:t>83.0</w:t>
            </w:r>
          </w:p>
        </w:tc>
        <w:tc>
          <w:tcPr>
            <w:tcW w:type="dxa" w:w="6911"/>
          </w:tcPr>
          <w:p>
            <w:pPr>
              <w:spacing w:after="0"/>
              <w:jc w:val="left"/>
            </w:pPr>
            <w:r>
              <w:rPr>
                <w:sz w:val="16"/>
              </w:rPr>
              <w:t>Relatively High 1, Relatively Moderate 7, Relatively Low 3</w:t>
            </w:r>
          </w:p>
        </w:tc>
      </w:tr>
      <w:tr>
        <w:trPr>
          <w:cantSplit/>
        </w:trPr>
        <w:tc>
          <w:tcPr>
            <w:tcW w:type="dxa" w:w="1929"/>
          </w:tcPr>
          <w:p>
            <w:pPr>
              <w:spacing w:after="0"/>
              <w:jc w:val="left"/>
            </w:pPr>
            <w:r>
              <w:rPr>
                <w:sz w:val="16"/>
              </w:rPr>
              <w:t>Tornado</w:t>
            </w:r>
          </w:p>
        </w:tc>
        <w:tc>
          <w:tcPr>
            <w:tcW w:type="dxa" w:w="1597"/>
          </w:tcPr>
          <w:p>
            <w:pPr>
              <w:spacing w:after="0"/>
              <w:jc w:val="right"/>
            </w:pPr>
            <w:r>
              <w:rPr>
                <w:sz w:val="16"/>
              </w:rPr>
              <w:t>11 of 11</w:t>
            </w:r>
          </w:p>
        </w:tc>
        <w:tc>
          <w:tcPr>
            <w:tcW w:type="dxa" w:w="1205"/>
          </w:tcPr>
          <w:p>
            <w:pPr>
              <w:spacing w:after="0"/>
              <w:jc w:val="right"/>
            </w:pPr>
            <w:r>
              <w:rPr>
                <w:sz w:val="16"/>
              </w:rPr>
              <w:t>30.7</w:t>
            </w:r>
          </w:p>
        </w:tc>
        <w:tc>
          <w:tcPr>
            <w:tcW w:type="dxa" w:w="1264"/>
          </w:tcPr>
          <w:p>
            <w:pPr>
              <w:spacing w:after="0"/>
              <w:jc w:val="right"/>
            </w:pPr>
            <w:r>
              <w:rPr>
                <w:sz w:val="16"/>
              </w:rPr>
              <w:t>33.8</w:t>
            </w:r>
          </w:p>
        </w:tc>
        <w:tc>
          <w:tcPr>
            <w:tcW w:type="dxa" w:w="1205"/>
          </w:tcPr>
          <w:p>
            <w:pPr>
              <w:spacing w:after="0"/>
              <w:jc w:val="right"/>
            </w:pPr>
            <w:r>
              <w:rPr>
                <w:sz w:val="16"/>
              </w:rPr>
              <w:t>46.4</w:t>
            </w:r>
          </w:p>
        </w:tc>
        <w:tc>
          <w:tcPr>
            <w:tcW w:type="dxa" w:w="6911"/>
          </w:tcPr>
          <w:p>
            <w:pPr>
              <w:spacing w:after="0"/>
              <w:jc w:val="left"/>
            </w:pPr>
            <w:r>
              <w:rPr>
                <w:sz w:val="16"/>
              </w:rPr>
              <w:t>Relatively Low 11</w:t>
            </w:r>
          </w:p>
        </w:tc>
      </w:tr>
      <w:tr>
        <w:trPr>
          <w:cantSplit/>
        </w:trPr>
        <w:tc>
          <w:tcPr>
            <w:tcW w:type="dxa" w:w="1929"/>
          </w:tcPr>
          <w:p>
            <w:pPr>
              <w:spacing w:after="0"/>
              <w:jc w:val="left"/>
            </w:pPr>
            <w:r>
              <w:rPr>
                <w:sz w:val="16"/>
              </w:rPr>
              <w:t>Tsunami</w:t>
            </w:r>
          </w:p>
        </w:tc>
        <w:tc>
          <w:tcPr>
            <w:tcW w:type="dxa" w:w="1597"/>
          </w:tcPr>
          <w:p>
            <w:pPr>
              <w:spacing w:after="0"/>
              <w:jc w:val="right"/>
            </w:pPr>
            <w:r>
              <w:rPr>
                <w:sz w:val="16"/>
              </w:rPr>
              <w:t>0 of 11</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Insufficient Data 11</w:t>
            </w:r>
          </w:p>
        </w:tc>
      </w:tr>
      <w:tr>
        <w:trPr>
          <w:cantSplit/>
        </w:trPr>
        <w:tc>
          <w:tcPr>
            <w:tcW w:type="dxa" w:w="1929"/>
          </w:tcPr>
          <w:p>
            <w:pPr>
              <w:spacing w:after="0"/>
              <w:jc w:val="left"/>
            </w:pPr>
            <w:r>
              <w:rPr>
                <w:sz w:val="16"/>
              </w:rPr>
              <w:t>Wildfire</w:t>
            </w:r>
          </w:p>
        </w:tc>
        <w:tc>
          <w:tcPr>
            <w:tcW w:type="dxa" w:w="1597"/>
          </w:tcPr>
          <w:p>
            <w:pPr>
              <w:spacing w:after="0"/>
              <w:jc w:val="right"/>
            </w:pPr>
            <w:r>
              <w:rPr>
                <w:sz w:val="16"/>
              </w:rPr>
              <w:t>11 of 11</w:t>
            </w:r>
          </w:p>
        </w:tc>
        <w:tc>
          <w:tcPr>
            <w:tcW w:type="dxa" w:w="1205"/>
          </w:tcPr>
          <w:p>
            <w:pPr>
              <w:spacing w:after="0"/>
              <w:jc w:val="right"/>
            </w:pPr>
            <w:r>
              <w:rPr>
                <w:sz w:val="16"/>
              </w:rPr>
              <w:t>20.0</w:t>
            </w:r>
          </w:p>
        </w:tc>
        <w:tc>
          <w:tcPr>
            <w:tcW w:type="dxa" w:w="1264"/>
          </w:tcPr>
          <w:p>
            <w:pPr>
              <w:spacing w:after="0"/>
              <w:jc w:val="right"/>
            </w:pPr>
            <w:r>
              <w:rPr>
                <w:sz w:val="16"/>
              </w:rPr>
              <w:t>75.4</w:t>
            </w:r>
          </w:p>
        </w:tc>
        <w:tc>
          <w:tcPr>
            <w:tcW w:type="dxa" w:w="1205"/>
          </w:tcPr>
          <w:p>
            <w:pPr>
              <w:spacing w:after="0"/>
              <w:jc w:val="right"/>
            </w:pPr>
            <w:r>
              <w:rPr>
                <w:sz w:val="16"/>
              </w:rPr>
              <w:t>86.1</w:t>
            </w:r>
          </w:p>
        </w:tc>
        <w:tc>
          <w:tcPr>
            <w:tcW w:type="dxa" w:w="6911"/>
          </w:tcPr>
          <w:p>
            <w:pPr>
              <w:spacing w:after="0"/>
              <w:jc w:val="left"/>
            </w:pPr>
            <w:r>
              <w:rPr>
                <w:sz w:val="16"/>
              </w:rPr>
              <w:t>Relatively Low 6, Very Low 5</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11 of 11</w:t>
            </w:r>
          </w:p>
        </w:tc>
        <w:tc>
          <w:tcPr>
            <w:tcW w:type="dxa" w:w="1205"/>
          </w:tcPr>
          <w:p>
            <w:pPr>
              <w:spacing w:after="0"/>
              <w:jc w:val="right"/>
            </w:pPr>
            <w:r>
              <w:rPr>
                <w:sz w:val="16"/>
              </w:rPr>
              <w:t>39.5</w:t>
            </w:r>
          </w:p>
        </w:tc>
        <w:tc>
          <w:tcPr>
            <w:tcW w:type="dxa" w:w="1264"/>
          </w:tcPr>
          <w:p>
            <w:pPr>
              <w:spacing w:after="0"/>
              <w:jc w:val="right"/>
            </w:pPr>
            <w:r>
              <w:rPr>
                <w:sz w:val="16"/>
              </w:rPr>
              <w:t>43.4</w:t>
            </w:r>
          </w:p>
        </w:tc>
        <w:tc>
          <w:tcPr>
            <w:tcW w:type="dxa" w:w="1205"/>
          </w:tcPr>
          <w:p>
            <w:pPr>
              <w:spacing w:after="0"/>
              <w:jc w:val="right"/>
            </w:pPr>
            <w:r>
              <w:rPr>
                <w:sz w:val="16"/>
              </w:rPr>
              <w:t>58.7</w:t>
            </w:r>
          </w:p>
        </w:tc>
        <w:tc>
          <w:tcPr>
            <w:tcW w:type="dxa" w:w="6911"/>
          </w:tcPr>
          <w:p>
            <w:pPr>
              <w:spacing w:after="0"/>
              <w:jc w:val="left"/>
            </w:pPr>
            <w:r>
              <w:rPr>
                <w:sz w:val="16"/>
              </w:rPr>
              <w:t>Relatively Moderate 3, Relatively Low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67"/>
        <w:gridCol w:w="964"/>
        <w:gridCol w:w="2971"/>
        <w:gridCol w:w="2369"/>
        <w:gridCol w:w="3071"/>
        <w:gridCol w:w="2770"/>
      </w:tblGrid>
      <w:tr>
        <w:trPr>
          <w:cantSplit/>
          <w:tblHeader/>
        </w:trPr>
        <w:tc>
          <w:tcPr>
            <w:tcW w:type="dxa" w:w="1967"/>
            <w:shd w:val="clear" w:color="auto" w:fill="E8E8E8"/>
          </w:tcPr>
          <w:p>
            <w:pPr>
              <w:spacing w:after="0"/>
              <w:jc w:val="left"/>
            </w:pPr>
            <w:r>
              <w:rPr>
                <w:b/>
                <w:sz w:val="16"/>
              </w:rPr>
              <w:t>Jurisdiction</w:t>
            </w:r>
          </w:p>
        </w:tc>
        <w:tc>
          <w:tcPr>
            <w:tcW w:type="dxa" w:w="964"/>
            <w:shd w:val="clear" w:color="auto" w:fill="E8E8E8"/>
          </w:tcPr>
          <w:p>
            <w:pPr>
              <w:spacing w:after="0"/>
              <w:jc w:val="left"/>
            </w:pPr>
            <w:r>
              <w:rPr>
                <w:b/>
                <w:sz w:val="16"/>
              </w:rPr>
              <w:t>Type</w:t>
            </w:r>
          </w:p>
        </w:tc>
        <w:tc>
          <w:tcPr>
            <w:tcW w:type="dxa" w:w="2971"/>
            <w:shd w:val="clear" w:color="auto" w:fill="E8E8E8"/>
          </w:tcPr>
          <w:p>
            <w:pPr>
              <w:spacing w:after="0"/>
              <w:jc w:val="left"/>
            </w:pPr>
            <w:r>
              <w:rPr>
                <w:b/>
                <w:sz w:val="16"/>
              </w:rPr>
              <w:t>Plan status</w:t>
            </w:r>
          </w:p>
        </w:tc>
        <w:tc>
          <w:tcPr>
            <w:tcW w:type="dxa" w:w="236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07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67"/>
          </w:tcPr>
          <w:p>
            <w:pPr>
              <w:spacing w:after="0"/>
              <w:jc w:val="left"/>
            </w:pPr>
            <w:r>
              <w:rPr>
                <w:sz w:val="16"/>
              </w:rPr>
              <w:t>Delta County</w:t>
            </w:r>
          </w:p>
        </w:tc>
        <w:tc>
          <w:tcPr>
            <w:tcW w:type="dxa" w:w="964"/>
          </w:tcPr>
          <w:p>
            <w:pPr>
              <w:spacing w:after="0"/>
              <w:jc w:val="left"/>
            </w:pPr>
            <w:r>
              <w:rPr>
                <w:sz w:val="16"/>
              </w:rPr>
              <w:t>County</w:t>
            </w:r>
          </w:p>
        </w:tc>
        <w:tc>
          <w:tcPr>
            <w:tcW w:type="dxa" w:w="2971"/>
          </w:tcPr>
          <w:p>
            <w:pPr>
              <w:spacing w:after="0"/>
              <w:jc w:val="left"/>
            </w:pPr>
            <w:r>
              <w:rPr>
                <w:sz w:val="16"/>
              </w:rPr>
              <w:t>Approved, expires 2028-01-31</w:t>
            </w:r>
          </w:p>
        </w:tc>
        <w:tc>
          <w:tcPr>
            <w:tcW w:type="dxa" w:w="2369"/>
          </w:tcPr>
          <w:p>
            <w:pPr>
              <w:spacing w:after="0"/>
              <w:jc w:val="right"/>
            </w:pPr>
            <w:r>
              <w:rPr>
                <w:sz w:val="16"/>
              </w:rPr>
              <w:t>FMA RL 0, SRL 0; any 0</w:t>
            </w:r>
          </w:p>
        </w:tc>
        <w:tc>
          <w:tcPr>
            <w:tcW w:type="dxa" w:w="3071"/>
          </w:tcPr>
          <w:p>
            <w:pPr>
              <w:spacing w:after="0"/>
              <w:jc w:val="right"/>
            </w:pPr>
            <w:r>
              <w:rPr>
                <w:sz w:val="16"/>
              </w:rPr>
              <w:t>no Public Assistance recorded</w:t>
            </w:r>
          </w:p>
        </w:tc>
        <w:tc>
          <w:tcPr>
            <w:tcW w:type="dxa" w:w="2770"/>
          </w:tcPr>
          <w:p>
            <w:pPr>
              <w:spacing w:after="0"/>
              <w:jc w:val="right"/>
            </w:pPr>
            <w:r>
              <w:rPr>
                <w:sz w:val="16"/>
              </w:rPr>
              <w:t>0 total; 0 since its plan</w:t>
            </w:r>
          </w:p>
        </w:tc>
      </w:tr>
      <w:tr>
        <w:trPr>
          <w:cantSplit/>
        </w:trPr>
        <w:tc>
          <w:tcPr>
            <w:tcW w:type="dxa" w:w="1967"/>
          </w:tcPr>
          <w:p>
            <w:pPr>
              <w:spacing w:after="0"/>
              <w:jc w:val="left"/>
            </w:pPr>
            <w:r>
              <w:rPr>
                <w:sz w:val="16"/>
              </w:rPr>
              <w:t>Escanaba city</w:t>
            </w:r>
          </w:p>
        </w:tc>
        <w:tc>
          <w:tcPr>
            <w:tcW w:type="dxa" w:w="964"/>
          </w:tcPr>
          <w:p>
            <w:pPr>
              <w:spacing w:after="0"/>
              <w:jc w:val="left"/>
            </w:pPr>
            <w:r>
              <w:rPr>
                <w:sz w:val="16"/>
              </w:rPr>
              <w:t>City</w:t>
            </w:r>
          </w:p>
        </w:tc>
        <w:tc>
          <w:tcPr>
            <w:tcW w:type="dxa" w:w="2971"/>
          </w:tcPr>
          <w:p>
            <w:pPr>
              <w:spacing w:after="0"/>
              <w:jc w:val="left"/>
            </w:pPr>
            <w:r>
              <w:rPr>
                <w:sz w:val="16"/>
              </w:rPr>
              <w:t>Approved, expires 2028-01-31</w:t>
            </w:r>
          </w:p>
        </w:tc>
        <w:tc>
          <w:tcPr>
            <w:tcW w:type="dxa" w:w="2369"/>
          </w:tcPr>
          <w:p>
            <w:pPr>
              <w:spacing w:after="0"/>
              <w:jc w:val="right"/>
            </w:pPr>
            <w:r>
              <w:rPr>
                <w:sz w:val="16"/>
              </w:rPr>
              <w:t>FMA RL 0, SRL 0; any 0</w:t>
            </w:r>
          </w:p>
        </w:tc>
        <w:tc>
          <w:tcPr>
            <w:tcW w:type="dxa" w:w="3071"/>
          </w:tcPr>
          <w:p>
            <w:pPr>
              <w:spacing w:after="0"/>
              <w:jc w:val="right"/>
            </w:pPr>
            <w:r>
              <w:rPr>
                <w:sz w:val="16"/>
              </w:rPr>
              <w:t>no Public Assistance recorded</w:t>
            </w:r>
          </w:p>
        </w:tc>
        <w:tc>
          <w:tcPr>
            <w:tcW w:type="dxa" w:w="2770"/>
          </w:tcPr>
          <w:p>
            <w:pPr>
              <w:spacing w:after="0"/>
              <w:jc w:val="right"/>
            </w:pPr>
            <w:r>
              <w:rPr>
                <w:sz w:val="16"/>
              </w:rPr>
              <w:t>31 total; 2 since its plan</w:t>
            </w:r>
          </w:p>
        </w:tc>
      </w:tr>
      <w:tr>
        <w:trPr>
          <w:cantSplit/>
        </w:trPr>
        <w:tc>
          <w:tcPr>
            <w:tcW w:type="dxa" w:w="1967"/>
          </w:tcPr>
          <w:p>
            <w:pPr>
              <w:spacing w:after="0"/>
              <w:jc w:val="left"/>
            </w:pPr>
            <w:r>
              <w:rPr>
                <w:sz w:val="16"/>
              </w:rPr>
              <w:t>Gladstone city</w:t>
            </w:r>
          </w:p>
        </w:tc>
        <w:tc>
          <w:tcPr>
            <w:tcW w:type="dxa" w:w="964"/>
          </w:tcPr>
          <w:p>
            <w:pPr>
              <w:spacing w:after="0"/>
              <w:jc w:val="left"/>
            </w:pPr>
            <w:r>
              <w:rPr>
                <w:sz w:val="16"/>
              </w:rPr>
              <w:t>City</w:t>
            </w:r>
          </w:p>
        </w:tc>
        <w:tc>
          <w:tcPr>
            <w:tcW w:type="dxa" w:w="2971"/>
          </w:tcPr>
          <w:p>
            <w:pPr>
              <w:spacing w:after="0"/>
              <w:jc w:val="left"/>
            </w:pPr>
            <w:r>
              <w:rPr>
                <w:sz w:val="16"/>
              </w:rPr>
              <w:t>Approved, expires 2028-01-31</w:t>
            </w:r>
          </w:p>
        </w:tc>
        <w:tc>
          <w:tcPr>
            <w:tcW w:type="dxa" w:w="2369"/>
          </w:tcPr>
          <w:p>
            <w:pPr>
              <w:spacing w:after="0"/>
              <w:jc w:val="right"/>
            </w:pPr>
            <w:r>
              <w:rPr>
                <w:sz w:val="16"/>
              </w:rPr>
              <w:t>FMA RL 0, SRL 0; any 0</w:t>
            </w:r>
          </w:p>
        </w:tc>
        <w:tc>
          <w:tcPr>
            <w:tcW w:type="dxa" w:w="3071"/>
          </w:tcPr>
          <w:p>
            <w:pPr>
              <w:spacing w:after="0"/>
              <w:jc w:val="right"/>
            </w:pPr>
            <w:r>
              <w:rPr>
                <w:sz w:val="16"/>
              </w:rPr>
              <w:t>no Public Assistance recorded</w:t>
            </w:r>
          </w:p>
        </w:tc>
        <w:tc>
          <w:tcPr>
            <w:tcW w:type="dxa" w:w="2770"/>
          </w:tcPr>
          <w:p>
            <w:pPr>
              <w:spacing w:after="0"/>
              <w:jc w:val="right"/>
            </w:pPr>
            <w:r>
              <w:rPr>
                <w:sz w:val="16"/>
              </w:rPr>
              <w:t>29 total; 1 since its plan</w:t>
            </w:r>
          </w:p>
        </w:tc>
      </w:tr>
      <w:tr>
        <w:trPr>
          <w:cantSplit/>
        </w:trPr>
        <w:tc>
          <w:tcPr>
            <w:tcW w:type="dxa" w:w="1967"/>
          </w:tcPr>
          <w:p>
            <w:pPr>
              <w:spacing w:after="0"/>
              <w:jc w:val="left"/>
            </w:pPr>
            <w:r>
              <w:rPr>
                <w:sz w:val="16"/>
              </w:rPr>
              <w:t>Baldwin township</w:t>
            </w:r>
          </w:p>
        </w:tc>
        <w:tc>
          <w:tcPr>
            <w:tcW w:type="dxa" w:w="964"/>
          </w:tcPr>
          <w:p>
            <w:pPr>
              <w:spacing w:after="0"/>
              <w:jc w:val="left"/>
            </w:pPr>
            <w:r>
              <w:rPr>
                <w:sz w:val="16"/>
              </w:rPr>
              <w:t>Township</w:t>
            </w:r>
          </w:p>
        </w:tc>
        <w:tc>
          <w:tcPr>
            <w:tcW w:type="dxa" w:w="2971"/>
          </w:tcPr>
          <w:p>
            <w:pPr>
              <w:spacing w:after="0"/>
              <w:jc w:val="left"/>
            </w:pPr>
            <w:r>
              <w:rPr>
                <w:sz w:val="16"/>
              </w:rPr>
              <w:t>Approved, expires 2028-01-31</w:t>
            </w:r>
          </w:p>
        </w:tc>
        <w:tc>
          <w:tcPr>
            <w:tcW w:type="dxa" w:w="2369"/>
          </w:tcPr>
          <w:p>
            <w:pPr>
              <w:spacing w:after="0"/>
              <w:jc w:val="right"/>
            </w:pPr>
            <w:r>
              <w:rPr>
                <w:sz w:val="16"/>
              </w:rPr>
              <w:t>FMA RL 0, SRL 0; any 0</w:t>
            </w:r>
          </w:p>
        </w:tc>
        <w:tc>
          <w:tcPr>
            <w:tcW w:type="dxa" w:w="3071"/>
          </w:tcPr>
          <w:p>
            <w:pPr>
              <w:spacing w:after="0"/>
              <w:jc w:val="right"/>
            </w:pPr>
            <w:r>
              <w:rPr>
                <w:sz w:val="16"/>
              </w:rPr>
              <w:t>no Public Assistance recorded</w:t>
            </w:r>
          </w:p>
        </w:tc>
        <w:tc>
          <w:tcPr>
            <w:tcW w:type="dxa" w:w="2770"/>
          </w:tcPr>
          <w:p>
            <w:pPr>
              <w:spacing w:after="0"/>
              <w:jc w:val="right"/>
            </w:pPr>
            <w:r>
              <w:rPr>
                <w:sz w:val="16"/>
              </w:rPr>
              <w:t>0 total; 0 since its plan</w:t>
            </w:r>
          </w:p>
        </w:tc>
      </w:tr>
      <w:tr>
        <w:trPr>
          <w:cantSplit/>
        </w:trPr>
        <w:tc>
          <w:tcPr>
            <w:tcW w:type="dxa" w:w="1967"/>
          </w:tcPr>
          <w:p>
            <w:pPr>
              <w:spacing w:after="0"/>
              <w:jc w:val="left"/>
            </w:pPr>
            <w:r>
              <w:rPr>
                <w:sz w:val="16"/>
              </w:rPr>
              <w:t>Bark River township</w:t>
            </w:r>
          </w:p>
        </w:tc>
        <w:tc>
          <w:tcPr>
            <w:tcW w:type="dxa" w:w="964"/>
          </w:tcPr>
          <w:p>
            <w:pPr>
              <w:spacing w:after="0"/>
              <w:jc w:val="left"/>
            </w:pPr>
            <w:r>
              <w:rPr>
                <w:sz w:val="16"/>
              </w:rPr>
              <w:t>Township</w:t>
            </w:r>
          </w:p>
        </w:tc>
        <w:tc>
          <w:tcPr>
            <w:tcW w:type="dxa" w:w="2971"/>
          </w:tcPr>
          <w:p>
            <w:pPr>
              <w:spacing w:after="0"/>
              <w:jc w:val="left"/>
            </w:pPr>
            <w:r>
              <w:rPr>
                <w:sz w:val="16"/>
              </w:rPr>
              <w:t>Approved, expires 2028-01-31</w:t>
            </w:r>
          </w:p>
        </w:tc>
        <w:tc>
          <w:tcPr>
            <w:tcW w:type="dxa" w:w="2369"/>
          </w:tcPr>
          <w:p>
            <w:pPr>
              <w:spacing w:after="0"/>
              <w:jc w:val="right"/>
            </w:pPr>
            <w:r>
              <w:rPr>
                <w:sz w:val="16"/>
              </w:rPr>
              <w:t>FMA RL 0, SRL 0; any 0</w:t>
            </w:r>
          </w:p>
        </w:tc>
        <w:tc>
          <w:tcPr>
            <w:tcW w:type="dxa" w:w="3071"/>
          </w:tcPr>
          <w:p>
            <w:pPr>
              <w:spacing w:after="0"/>
              <w:jc w:val="right"/>
            </w:pPr>
            <w:r>
              <w:rPr>
                <w:sz w:val="16"/>
              </w:rPr>
              <w:t>no Public Assistance recorded</w:t>
            </w:r>
          </w:p>
        </w:tc>
        <w:tc>
          <w:tcPr>
            <w:tcW w:type="dxa" w:w="2770"/>
          </w:tcPr>
          <w:p>
            <w:pPr>
              <w:spacing w:after="0"/>
              <w:jc w:val="right"/>
            </w:pPr>
            <w:r>
              <w:rPr>
                <w:sz w:val="16"/>
              </w:rPr>
              <w:t>13 total; 0 since its plan</w:t>
            </w:r>
          </w:p>
        </w:tc>
      </w:tr>
      <w:tr>
        <w:trPr>
          <w:cantSplit/>
        </w:trPr>
        <w:tc>
          <w:tcPr>
            <w:tcW w:type="dxa" w:w="1967"/>
          </w:tcPr>
          <w:p>
            <w:pPr>
              <w:spacing w:after="0"/>
              <w:jc w:val="left"/>
            </w:pPr>
            <w:r>
              <w:rPr>
                <w:sz w:val="16"/>
              </w:rPr>
              <w:t>Bay de Noc township</w:t>
            </w:r>
          </w:p>
        </w:tc>
        <w:tc>
          <w:tcPr>
            <w:tcW w:type="dxa" w:w="964"/>
          </w:tcPr>
          <w:p>
            <w:pPr>
              <w:spacing w:after="0"/>
              <w:jc w:val="left"/>
            </w:pPr>
            <w:r>
              <w:rPr>
                <w:sz w:val="16"/>
              </w:rPr>
              <w:t>Township</w:t>
            </w:r>
          </w:p>
        </w:tc>
        <w:tc>
          <w:tcPr>
            <w:tcW w:type="dxa" w:w="2971"/>
          </w:tcPr>
          <w:p>
            <w:pPr>
              <w:spacing w:after="0"/>
              <w:jc w:val="left"/>
            </w:pPr>
            <w:r>
              <w:rPr>
                <w:sz w:val="16"/>
              </w:rPr>
              <w:t>Approved, expires 2028-01-31</w:t>
            </w:r>
          </w:p>
        </w:tc>
        <w:tc>
          <w:tcPr>
            <w:tcW w:type="dxa" w:w="2369"/>
          </w:tcPr>
          <w:p>
            <w:pPr>
              <w:spacing w:after="0"/>
              <w:jc w:val="right"/>
            </w:pPr>
            <w:r>
              <w:rPr>
                <w:sz w:val="16"/>
              </w:rPr>
              <w:t>FMA RL 0, SRL 0; any 0</w:t>
            </w:r>
          </w:p>
        </w:tc>
        <w:tc>
          <w:tcPr>
            <w:tcW w:type="dxa" w:w="3071"/>
          </w:tcPr>
          <w:p>
            <w:pPr>
              <w:spacing w:after="0"/>
              <w:jc w:val="right"/>
            </w:pPr>
            <w:r>
              <w:rPr>
                <w:sz w:val="16"/>
              </w:rPr>
              <w:t>no Public Assistance recorded</w:t>
            </w:r>
          </w:p>
        </w:tc>
        <w:tc>
          <w:tcPr>
            <w:tcW w:type="dxa" w:w="2770"/>
          </w:tcPr>
          <w:p>
            <w:pPr>
              <w:spacing w:after="0"/>
              <w:jc w:val="right"/>
            </w:pPr>
            <w:r>
              <w:rPr>
                <w:sz w:val="16"/>
              </w:rPr>
              <w:t>0 total; 0 since its plan</w:t>
            </w:r>
          </w:p>
        </w:tc>
      </w:tr>
      <w:tr>
        <w:trPr>
          <w:cantSplit/>
        </w:trPr>
        <w:tc>
          <w:tcPr>
            <w:tcW w:type="dxa" w:w="1967"/>
          </w:tcPr>
          <w:p>
            <w:pPr>
              <w:spacing w:after="0"/>
              <w:jc w:val="left"/>
            </w:pPr>
            <w:r>
              <w:rPr>
                <w:sz w:val="16"/>
              </w:rPr>
              <w:t>Brampton township</w:t>
            </w:r>
          </w:p>
        </w:tc>
        <w:tc>
          <w:tcPr>
            <w:tcW w:type="dxa" w:w="964"/>
          </w:tcPr>
          <w:p>
            <w:pPr>
              <w:spacing w:after="0"/>
              <w:jc w:val="left"/>
            </w:pPr>
            <w:r>
              <w:rPr>
                <w:sz w:val="16"/>
              </w:rPr>
              <w:t>Township</w:t>
            </w:r>
          </w:p>
        </w:tc>
        <w:tc>
          <w:tcPr>
            <w:tcW w:type="dxa" w:w="2971"/>
          </w:tcPr>
          <w:p>
            <w:pPr>
              <w:spacing w:after="0"/>
              <w:jc w:val="left"/>
            </w:pPr>
            <w:r>
              <w:rPr>
                <w:sz w:val="16"/>
              </w:rPr>
              <w:t>Approved, expires 2028-01-31</w:t>
            </w:r>
          </w:p>
        </w:tc>
        <w:tc>
          <w:tcPr>
            <w:tcW w:type="dxa" w:w="2369"/>
          </w:tcPr>
          <w:p>
            <w:pPr>
              <w:spacing w:after="0"/>
              <w:jc w:val="right"/>
            </w:pPr>
            <w:r>
              <w:rPr>
                <w:sz w:val="16"/>
              </w:rPr>
              <w:t>FMA RL 0, SRL 0; any 0</w:t>
            </w:r>
          </w:p>
        </w:tc>
        <w:tc>
          <w:tcPr>
            <w:tcW w:type="dxa" w:w="3071"/>
          </w:tcPr>
          <w:p>
            <w:pPr>
              <w:spacing w:after="0"/>
              <w:jc w:val="right"/>
            </w:pPr>
            <w:r>
              <w:rPr>
                <w:sz w:val="16"/>
              </w:rPr>
              <w:t>no Public Assistance recorded</w:t>
            </w:r>
          </w:p>
        </w:tc>
        <w:tc>
          <w:tcPr>
            <w:tcW w:type="dxa" w:w="2770"/>
          </w:tcPr>
          <w:p>
            <w:pPr>
              <w:spacing w:after="0"/>
              <w:jc w:val="right"/>
            </w:pPr>
            <w:r>
              <w:rPr>
                <w:sz w:val="16"/>
              </w:rPr>
              <w:t>2 total; 0 since its plan</w:t>
            </w:r>
          </w:p>
        </w:tc>
      </w:tr>
      <w:tr>
        <w:trPr>
          <w:cantSplit/>
        </w:trPr>
        <w:tc>
          <w:tcPr>
            <w:tcW w:type="dxa" w:w="1967"/>
          </w:tcPr>
          <w:p>
            <w:pPr>
              <w:spacing w:after="0"/>
              <w:jc w:val="left"/>
            </w:pPr>
            <w:r>
              <w:rPr>
                <w:sz w:val="16"/>
              </w:rPr>
              <w:t>Cornell township</w:t>
            </w:r>
          </w:p>
        </w:tc>
        <w:tc>
          <w:tcPr>
            <w:tcW w:type="dxa" w:w="964"/>
          </w:tcPr>
          <w:p>
            <w:pPr>
              <w:spacing w:after="0"/>
              <w:jc w:val="left"/>
            </w:pPr>
            <w:r>
              <w:rPr>
                <w:sz w:val="16"/>
              </w:rPr>
              <w:t>Township</w:t>
            </w:r>
          </w:p>
        </w:tc>
        <w:tc>
          <w:tcPr>
            <w:tcW w:type="dxa" w:w="2971"/>
          </w:tcPr>
          <w:p>
            <w:pPr>
              <w:spacing w:after="0"/>
              <w:jc w:val="left"/>
            </w:pPr>
            <w:r>
              <w:rPr>
                <w:sz w:val="16"/>
              </w:rPr>
              <w:t>Approved, expires 2028-01-31</w:t>
            </w:r>
          </w:p>
        </w:tc>
        <w:tc>
          <w:tcPr>
            <w:tcW w:type="dxa" w:w="2369"/>
          </w:tcPr>
          <w:p>
            <w:pPr>
              <w:spacing w:after="0"/>
              <w:jc w:val="right"/>
            </w:pPr>
            <w:r>
              <w:rPr>
                <w:sz w:val="16"/>
              </w:rPr>
              <w:t>FMA RL 0, SRL 0; any 0</w:t>
            </w:r>
          </w:p>
        </w:tc>
        <w:tc>
          <w:tcPr>
            <w:tcW w:type="dxa" w:w="3071"/>
          </w:tcPr>
          <w:p>
            <w:pPr>
              <w:spacing w:after="0"/>
              <w:jc w:val="right"/>
            </w:pPr>
            <w:r>
              <w:rPr>
                <w:sz w:val="16"/>
              </w:rPr>
              <w:t>no Public Assistance recorded</w:t>
            </w:r>
          </w:p>
        </w:tc>
        <w:tc>
          <w:tcPr>
            <w:tcW w:type="dxa" w:w="2770"/>
          </w:tcPr>
          <w:p>
            <w:pPr>
              <w:spacing w:after="0"/>
              <w:jc w:val="right"/>
            </w:pPr>
            <w:r>
              <w:rPr>
                <w:sz w:val="16"/>
              </w:rPr>
              <w:t>14 total; 1 since its plan</w:t>
            </w:r>
          </w:p>
        </w:tc>
      </w:tr>
      <w:tr>
        <w:trPr>
          <w:cantSplit/>
        </w:trPr>
        <w:tc>
          <w:tcPr>
            <w:tcW w:type="dxa" w:w="1967"/>
          </w:tcPr>
          <w:p>
            <w:pPr>
              <w:spacing w:after="0"/>
              <w:jc w:val="left"/>
            </w:pPr>
            <w:r>
              <w:rPr>
                <w:sz w:val="16"/>
              </w:rPr>
              <w:t>Ensign township</w:t>
            </w:r>
          </w:p>
        </w:tc>
        <w:tc>
          <w:tcPr>
            <w:tcW w:type="dxa" w:w="964"/>
          </w:tcPr>
          <w:p>
            <w:pPr>
              <w:spacing w:after="0"/>
              <w:jc w:val="left"/>
            </w:pPr>
            <w:r>
              <w:rPr>
                <w:sz w:val="16"/>
              </w:rPr>
              <w:t>Township</w:t>
            </w:r>
          </w:p>
        </w:tc>
        <w:tc>
          <w:tcPr>
            <w:tcW w:type="dxa" w:w="2971"/>
          </w:tcPr>
          <w:p>
            <w:pPr>
              <w:spacing w:after="0"/>
              <w:jc w:val="left"/>
            </w:pPr>
            <w:r>
              <w:rPr>
                <w:sz w:val="16"/>
              </w:rPr>
              <w:t>Approved, expires 2028-01-31</w:t>
            </w:r>
          </w:p>
        </w:tc>
        <w:tc>
          <w:tcPr>
            <w:tcW w:type="dxa" w:w="2369"/>
          </w:tcPr>
          <w:p>
            <w:pPr>
              <w:spacing w:after="0"/>
              <w:jc w:val="right"/>
            </w:pPr>
            <w:r>
              <w:rPr>
                <w:sz w:val="16"/>
              </w:rPr>
              <w:t>FMA RL 0, SRL 0; any 0</w:t>
            </w:r>
          </w:p>
        </w:tc>
        <w:tc>
          <w:tcPr>
            <w:tcW w:type="dxa" w:w="3071"/>
          </w:tcPr>
          <w:p>
            <w:pPr>
              <w:spacing w:after="0"/>
              <w:jc w:val="right"/>
            </w:pPr>
            <w:r>
              <w:rPr>
                <w:sz w:val="16"/>
              </w:rPr>
              <w:t>no Public Assistance recorded</w:t>
            </w:r>
          </w:p>
        </w:tc>
        <w:tc>
          <w:tcPr>
            <w:tcW w:type="dxa" w:w="2770"/>
          </w:tcPr>
          <w:p>
            <w:pPr>
              <w:spacing w:after="0"/>
              <w:jc w:val="right"/>
            </w:pPr>
            <w:r>
              <w:rPr>
                <w:sz w:val="16"/>
              </w:rPr>
              <w:t>2 total; 0 since its plan</w:t>
            </w:r>
          </w:p>
        </w:tc>
      </w:tr>
      <w:tr>
        <w:trPr>
          <w:cantSplit/>
        </w:trPr>
        <w:tc>
          <w:tcPr>
            <w:tcW w:type="dxa" w:w="1967"/>
          </w:tcPr>
          <w:p>
            <w:pPr>
              <w:spacing w:after="0"/>
              <w:jc w:val="left"/>
            </w:pPr>
            <w:r>
              <w:rPr>
                <w:sz w:val="16"/>
              </w:rPr>
              <w:t>Escanaba township</w:t>
            </w:r>
          </w:p>
        </w:tc>
        <w:tc>
          <w:tcPr>
            <w:tcW w:type="dxa" w:w="964"/>
          </w:tcPr>
          <w:p>
            <w:pPr>
              <w:spacing w:after="0"/>
              <w:jc w:val="left"/>
            </w:pPr>
            <w:r>
              <w:rPr>
                <w:sz w:val="16"/>
              </w:rPr>
              <w:t>Township</w:t>
            </w:r>
          </w:p>
        </w:tc>
        <w:tc>
          <w:tcPr>
            <w:tcW w:type="dxa" w:w="2971"/>
          </w:tcPr>
          <w:p>
            <w:pPr>
              <w:spacing w:after="0"/>
              <w:jc w:val="left"/>
            </w:pPr>
            <w:r>
              <w:rPr>
                <w:sz w:val="16"/>
              </w:rPr>
              <w:t>Approved, expires 2028-01-31</w:t>
            </w:r>
          </w:p>
        </w:tc>
        <w:tc>
          <w:tcPr>
            <w:tcW w:type="dxa" w:w="2369"/>
          </w:tcPr>
          <w:p>
            <w:pPr>
              <w:spacing w:after="0"/>
              <w:jc w:val="right"/>
            </w:pPr>
            <w:r>
              <w:rPr>
                <w:sz w:val="16"/>
              </w:rPr>
              <w:t>FMA RL 0, SRL 0; any 0</w:t>
            </w:r>
          </w:p>
        </w:tc>
        <w:tc>
          <w:tcPr>
            <w:tcW w:type="dxa" w:w="3071"/>
          </w:tcPr>
          <w:p>
            <w:pPr>
              <w:spacing w:after="0"/>
              <w:jc w:val="right"/>
            </w:pPr>
            <w:r>
              <w:rPr>
                <w:sz w:val="16"/>
              </w:rPr>
              <w:t>no Public Assistance recorded</w:t>
            </w:r>
          </w:p>
        </w:tc>
        <w:tc>
          <w:tcPr>
            <w:tcW w:type="dxa" w:w="2770"/>
          </w:tcPr>
          <w:p>
            <w:pPr>
              <w:spacing w:after="0"/>
              <w:jc w:val="right"/>
            </w:pPr>
            <w:r>
              <w:rPr>
                <w:sz w:val="16"/>
              </w:rPr>
              <w:t>31 total; 2 since its plan</w:t>
            </w:r>
          </w:p>
        </w:tc>
      </w:tr>
      <w:tr>
        <w:trPr>
          <w:cantSplit/>
        </w:trPr>
        <w:tc>
          <w:tcPr>
            <w:tcW w:type="dxa" w:w="1967"/>
          </w:tcPr>
          <w:p>
            <w:pPr>
              <w:spacing w:after="0"/>
              <w:jc w:val="left"/>
            </w:pPr>
            <w:r>
              <w:rPr>
                <w:sz w:val="16"/>
              </w:rPr>
              <w:t>Fairbanks township</w:t>
            </w:r>
          </w:p>
        </w:tc>
        <w:tc>
          <w:tcPr>
            <w:tcW w:type="dxa" w:w="964"/>
          </w:tcPr>
          <w:p>
            <w:pPr>
              <w:spacing w:after="0"/>
              <w:jc w:val="left"/>
            </w:pPr>
            <w:r>
              <w:rPr>
                <w:sz w:val="16"/>
              </w:rPr>
              <w:t>Township</w:t>
            </w:r>
          </w:p>
        </w:tc>
        <w:tc>
          <w:tcPr>
            <w:tcW w:type="dxa" w:w="2971"/>
          </w:tcPr>
          <w:p>
            <w:pPr>
              <w:spacing w:after="0"/>
              <w:jc w:val="left"/>
            </w:pPr>
            <w:r>
              <w:rPr>
                <w:sz w:val="16"/>
              </w:rPr>
              <w:t>Plan 108109 approved 2023-02-01, pending adoption here; not yet eligible</w:t>
            </w:r>
          </w:p>
        </w:tc>
        <w:tc>
          <w:tcPr>
            <w:tcW w:type="dxa" w:w="2369"/>
          </w:tcPr>
          <w:p>
            <w:pPr>
              <w:spacing w:after="0"/>
              <w:jc w:val="right"/>
            </w:pPr>
            <w:r>
              <w:rPr>
                <w:sz w:val="16"/>
              </w:rPr>
              <w:t>FMA RL 0, SRL 0; any 0</w:t>
            </w:r>
          </w:p>
        </w:tc>
        <w:tc>
          <w:tcPr>
            <w:tcW w:type="dxa" w:w="3071"/>
          </w:tcPr>
          <w:p>
            <w:pPr>
              <w:spacing w:after="0"/>
              <w:jc w:val="right"/>
            </w:pPr>
            <w:r>
              <w:rPr>
                <w:sz w:val="16"/>
              </w:rPr>
              <w:t>no Public Assistance recorded</w:t>
            </w:r>
          </w:p>
        </w:tc>
        <w:tc>
          <w:tcPr>
            <w:tcW w:type="dxa" w:w="2770"/>
          </w:tcPr>
          <w:p>
            <w:pPr>
              <w:spacing w:after="0"/>
              <w:jc w:val="right"/>
            </w:pPr>
            <w:r>
              <w:rPr>
                <w:sz w:val="16"/>
              </w:rPr>
              <w:t>0 total; no approved plan</w:t>
            </w:r>
          </w:p>
        </w:tc>
      </w:tr>
      <w:tr>
        <w:trPr>
          <w:cantSplit/>
        </w:trPr>
        <w:tc>
          <w:tcPr>
            <w:tcW w:type="dxa" w:w="1967"/>
          </w:tcPr>
          <w:p>
            <w:pPr>
              <w:spacing w:after="0"/>
              <w:jc w:val="left"/>
            </w:pPr>
            <w:r>
              <w:rPr>
                <w:sz w:val="16"/>
              </w:rPr>
              <w:t>Ford River township</w:t>
            </w:r>
          </w:p>
        </w:tc>
        <w:tc>
          <w:tcPr>
            <w:tcW w:type="dxa" w:w="964"/>
          </w:tcPr>
          <w:p>
            <w:pPr>
              <w:spacing w:after="0"/>
              <w:jc w:val="left"/>
            </w:pPr>
            <w:r>
              <w:rPr>
                <w:sz w:val="16"/>
              </w:rPr>
              <w:t>Township</w:t>
            </w:r>
          </w:p>
        </w:tc>
        <w:tc>
          <w:tcPr>
            <w:tcW w:type="dxa" w:w="2971"/>
          </w:tcPr>
          <w:p>
            <w:pPr>
              <w:spacing w:after="0"/>
              <w:jc w:val="left"/>
            </w:pPr>
            <w:r>
              <w:rPr>
                <w:sz w:val="16"/>
              </w:rPr>
              <w:t>Approved, expires 2028-01-31</w:t>
            </w:r>
          </w:p>
        </w:tc>
        <w:tc>
          <w:tcPr>
            <w:tcW w:type="dxa" w:w="2369"/>
          </w:tcPr>
          <w:p>
            <w:pPr>
              <w:spacing w:after="0"/>
              <w:jc w:val="right"/>
            </w:pPr>
            <w:r>
              <w:rPr>
                <w:sz w:val="16"/>
              </w:rPr>
              <w:t>FMA RL 0, SRL 0; any 0</w:t>
            </w:r>
          </w:p>
        </w:tc>
        <w:tc>
          <w:tcPr>
            <w:tcW w:type="dxa" w:w="3071"/>
          </w:tcPr>
          <w:p>
            <w:pPr>
              <w:spacing w:after="0"/>
              <w:jc w:val="right"/>
            </w:pPr>
            <w:r>
              <w:rPr>
                <w:sz w:val="16"/>
              </w:rPr>
              <w:t>no Public Assistance recorded</w:t>
            </w:r>
          </w:p>
        </w:tc>
        <w:tc>
          <w:tcPr>
            <w:tcW w:type="dxa" w:w="2770"/>
          </w:tcPr>
          <w:p>
            <w:pPr>
              <w:spacing w:after="0"/>
              <w:jc w:val="right"/>
            </w:pPr>
            <w:r>
              <w:rPr>
                <w:sz w:val="16"/>
              </w:rPr>
              <w:t>5 total; 2 since its plan</w:t>
            </w:r>
          </w:p>
        </w:tc>
      </w:tr>
      <w:tr>
        <w:trPr>
          <w:cantSplit/>
        </w:trPr>
        <w:tc>
          <w:tcPr>
            <w:tcW w:type="dxa" w:w="1967"/>
          </w:tcPr>
          <w:p>
            <w:pPr>
              <w:spacing w:after="0"/>
              <w:jc w:val="left"/>
            </w:pPr>
            <w:r>
              <w:rPr>
                <w:sz w:val="16"/>
              </w:rPr>
              <w:t>Garden township</w:t>
            </w:r>
          </w:p>
        </w:tc>
        <w:tc>
          <w:tcPr>
            <w:tcW w:type="dxa" w:w="964"/>
          </w:tcPr>
          <w:p>
            <w:pPr>
              <w:spacing w:after="0"/>
              <w:jc w:val="left"/>
            </w:pPr>
            <w:r>
              <w:rPr>
                <w:sz w:val="16"/>
              </w:rPr>
              <w:t>Township</w:t>
            </w:r>
          </w:p>
        </w:tc>
        <w:tc>
          <w:tcPr>
            <w:tcW w:type="dxa" w:w="2971"/>
          </w:tcPr>
          <w:p>
            <w:pPr>
              <w:spacing w:after="0"/>
              <w:jc w:val="left"/>
            </w:pPr>
            <w:r>
              <w:rPr>
                <w:sz w:val="16"/>
              </w:rPr>
              <w:t>Approved, expires 2028-01-31</w:t>
            </w:r>
          </w:p>
        </w:tc>
        <w:tc>
          <w:tcPr>
            <w:tcW w:type="dxa" w:w="2369"/>
          </w:tcPr>
          <w:p>
            <w:pPr>
              <w:spacing w:after="0"/>
              <w:jc w:val="right"/>
            </w:pPr>
            <w:r>
              <w:rPr>
                <w:sz w:val="16"/>
              </w:rPr>
              <w:t>FMA RL 0, SRL 0; any 0</w:t>
            </w:r>
          </w:p>
        </w:tc>
        <w:tc>
          <w:tcPr>
            <w:tcW w:type="dxa" w:w="3071"/>
          </w:tcPr>
          <w:p>
            <w:pPr>
              <w:spacing w:after="0"/>
              <w:jc w:val="right"/>
            </w:pPr>
            <w:r>
              <w:rPr>
                <w:sz w:val="16"/>
              </w:rPr>
              <w:t>no Public Assistance recorded</w:t>
            </w:r>
          </w:p>
        </w:tc>
        <w:tc>
          <w:tcPr>
            <w:tcW w:type="dxa" w:w="2770"/>
          </w:tcPr>
          <w:p>
            <w:pPr>
              <w:spacing w:after="0"/>
              <w:jc w:val="right"/>
            </w:pPr>
            <w:r>
              <w:rPr>
                <w:sz w:val="16"/>
              </w:rPr>
              <w:t>8 total; 0 since its plan</w:t>
            </w:r>
          </w:p>
        </w:tc>
      </w:tr>
      <w:tr>
        <w:trPr>
          <w:cantSplit/>
        </w:trPr>
        <w:tc>
          <w:tcPr>
            <w:tcW w:type="dxa" w:w="1967"/>
          </w:tcPr>
          <w:p>
            <w:pPr>
              <w:spacing w:after="0"/>
              <w:jc w:val="left"/>
            </w:pPr>
            <w:r>
              <w:rPr>
                <w:sz w:val="16"/>
              </w:rPr>
              <w:t>Maple Ridge township</w:t>
            </w:r>
          </w:p>
        </w:tc>
        <w:tc>
          <w:tcPr>
            <w:tcW w:type="dxa" w:w="964"/>
          </w:tcPr>
          <w:p>
            <w:pPr>
              <w:spacing w:after="0"/>
              <w:jc w:val="left"/>
            </w:pPr>
            <w:r>
              <w:rPr>
                <w:sz w:val="16"/>
              </w:rPr>
              <w:t>Township</w:t>
            </w:r>
          </w:p>
        </w:tc>
        <w:tc>
          <w:tcPr>
            <w:tcW w:type="dxa" w:w="2971"/>
          </w:tcPr>
          <w:p>
            <w:pPr>
              <w:spacing w:after="0"/>
              <w:jc w:val="left"/>
            </w:pPr>
            <w:r>
              <w:rPr>
                <w:sz w:val="16"/>
              </w:rPr>
              <w:t>Approved, expires 2028-01-31</w:t>
            </w:r>
          </w:p>
        </w:tc>
        <w:tc>
          <w:tcPr>
            <w:tcW w:type="dxa" w:w="2369"/>
          </w:tcPr>
          <w:p>
            <w:pPr>
              <w:spacing w:after="0"/>
              <w:jc w:val="right"/>
            </w:pPr>
            <w:r>
              <w:rPr>
                <w:sz w:val="16"/>
              </w:rPr>
              <w:t>FMA RL 0, SRL 0; any 0</w:t>
            </w:r>
          </w:p>
        </w:tc>
        <w:tc>
          <w:tcPr>
            <w:tcW w:type="dxa" w:w="3071"/>
          </w:tcPr>
          <w:p>
            <w:pPr>
              <w:spacing w:after="0"/>
              <w:jc w:val="right"/>
            </w:pPr>
            <w:r>
              <w:rPr>
                <w:sz w:val="16"/>
              </w:rPr>
              <w:t>no Public Assistance recorded</w:t>
            </w:r>
          </w:p>
        </w:tc>
        <w:tc>
          <w:tcPr>
            <w:tcW w:type="dxa" w:w="2770"/>
          </w:tcPr>
          <w:p>
            <w:pPr>
              <w:spacing w:after="0"/>
              <w:jc w:val="right"/>
            </w:pPr>
            <w:r>
              <w:rPr>
                <w:sz w:val="16"/>
              </w:rPr>
              <w:t>0 total; 0 since its plan</w:t>
            </w:r>
          </w:p>
        </w:tc>
      </w:tr>
      <w:tr>
        <w:trPr>
          <w:cantSplit/>
        </w:trPr>
        <w:tc>
          <w:tcPr>
            <w:tcW w:type="dxa" w:w="1967"/>
          </w:tcPr>
          <w:p>
            <w:pPr>
              <w:spacing w:after="0"/>
              <w:jc w:val="left"/>
            </w:pPr>
            <w:r>
              <w:rPr>
                <w:sz w:val="16"/>
              </w:rPr>
              <w:t>Nahma township</w:t>
            </w:r>
          </w:p>
        </w:tc>
        <w:tc>
          <w:tcPr>
            <w:tcW w:type="dxa" w:w="964"/>
          </w:tcPr>
          <w:p>
            <w:pPr>
              <w:spacing w:after="0"/>
              <w:jc w:val="left"/>
            </w:pPr>
            <w:r>
              <w:rPr>
                <w:sz w:val="16"/>
              </w:rPr>
              <w:t>Township</w:t>
            </w:r>
          </w:p>
        </w:tc>
        <w:tc>
          <w:tcPr>
            <w:tcW w:type="dxa" w:w="2971"/>
          </w:tcPr>
          <w:p>
            <w:pPr>
              <w:spacing w:after="0"/>
              <w:jc w:val="left"/>
            </w:pPr>
            <w:r>
              <w:rPr>
                <w:sz w:val="16"/>
              </w:rPr>
              <w:t>Approved, expires 2028-01-31</w:t>
            </w:r>
          </w:p>
        </w:tc>
        <w:tc>
          <w:tcPr>
            <w:tcW w:type="dxa" w:w="2369"/>
          </w:tcPr>
          <w:p>
            <w:pPr>
              <w:spacing w:after="0"/>
              <w:jc w:val="right"/>
            </w:pPr>
            <w:r>
              <w:rPr>
                <w:sz w:val="16"/>
              </w:rPr>
              <w:t>FMA RL 0, SRL 0; any 0</w:t>
            </w:r>
          </w:p>
        </w:tc>
        <w:tc>
          <w:tcPr>
            <w:tcW w:type="dxa" w:w="3071"/>
          </w:tcPr>
          <w:p>
            <w:pPr>
              <w:spacing w:after="0"/>
              <w:jc w:val="right"/>
            </w:pPr>
            <w:r>
              <w:rPr>
                <w:sz w:val="16"/>
              </w:rPr>
              <w:t>no Public Assistance recorded</w:t>
            </w:r>
          </w:p>
        </w:tc>
        <w:tc>
          <w:tcPr>
            <w:tcW w:type="dxa" w:w="2770"/>
          </w:tcPr>
          <w:p>
            <w:pPr>
              <w:spacing w:after="0"/>
              <w:jc w:val="right"/>
            </w:pPr>
            <w:r>
              <w:rPr>
                <w:sz w:val="16"/>
              </w:rPr>
              <w:t>6 total; 2 since its plan</w:t>
            </w:r>
          </w:p>
        </w:tc>
      </w:tr>
      <w:tr>
        <w:trPr>
          <w:cantSplit/>
        </w:trPr>
        <w:tc>
          <w:tcPr>
            <w:tcW w:type="dxa" w:w="1967"/>
          </w:tcPr>
          <w:p>
            <w:pPr>
              <w:spacing w:after="0"/>
              <w:jc w:val="left"/>
            </w:pPr>
            <w:r>
              <w:rPr>
                <w:sz w:val="16"/>
              </w:rPr>
              <w:t>Wells township</w:t>
            </w:r>
          </w:p>
        </w:tc>
        <w:tc>
          <w:tcPr>
            <w:tcW w:type="dxa" w:w="964"/>
          </w:tcPr>
          <w:p>
            <w:pPr>
              <w:spacing w:after="0"/>
              <w:jc w:val="left"/>
            </w:pPr>
            <w:r>
              <w:rPr>
                <w:sz w:val="16"/>
              </w:rPr>
              <w:t>Township</w:t>
            </w:r>
          </w:p>
        </w:tc>
        <w:tc>
          <w:tcPr>
            <w:tcW w:type="dxa" w:w="2971"/>
          </w:tcPr>
          <w:p>
            <w:pPr>
              <w:spacing w:after="0"/>
              <w:jc w:val="left"/>
            </w:pPr>
            <w:r>
              <w:rPr>
                <w:sz w:val="16"/>
              </w:rPr>
              <w:t>Approved, expires 2028-01-31</w:t>
            </w:r>
          </w:p>
        </w:tc>
        <w:tc>
          <w:tcPr>
            <w:tcW w:type="dxa" w:w="2369"/>
          </w:tcPr>
          <w:p>
            <w:pPr>
              <w:spacing w:after="0"/>
              <w:jc w:val="right"/>
            </w:pPr>
            <w:r>
              <w:rPr>
                <w:sz w:val="16"/>
              </w:rPr>
              <w:t>FMA RL 0, SRL 0; any 1</w:t>
            </w:r>
          </w:p>
        </w:tc>
        <w:tc>
          <w:tcPr>
            <w:tcW w:type="dxa" w:w="3071"/>
          </w:tcPr>
          <w:p>
            <w:pPr>
              <w:spacing w:after="0"/>
              <w:jc w:val="right"/>
            </w:pPr>
            <w:r>
              <w:rPr>
                <w:sz w:val="16"/>
              </w:rPr>
              <w:t>no Public Assistance recorded</w:t>
            </w:r>
          </w:p>
        </w:tc>
        <w:tc>
          <w:tcPr>
            <w:tcW w:type="dxa" w:w="2770"/>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1120"/>
        <w:gridCol w:w="1305"/>
        <w:gridCol w:w="1186"/>
        <w:gridCol w:w="1086"/>
        <w:gridCol w:w="1086"/>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2023-02-01</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$1,764,834,589</w:t>
            </w:r>
          </w:p>
        </w:tc>
        <w:tc>
          <w:tcPr>
            <w:tcW w:type="dxa" w:w="1133"/>
          </w:tcPr>
          <w:p>
            <w:pPr>
              <w:spacing w:after="0"/>
              <w:jc w:val="right"/>
            </w:pPr>
            <w:r>
              <w:rPr>
                <w:sz w:val="16"/>
              </w:rPr>
              <w:t>n/a</w:t>
            </w:r>
          </w:p>
        </w:tc>
        <w:tc>
          <w:tcPr>
            <w:tcW w:type="dxa" w:w="1043"/>
          </w:tcPr>
          <w:p>
            <w:pPr>
              <w:spacing w:after="0"/>
              <w:jc w:val="right"/>
            </w:pPr>
            <w:r>
              <w:rPr>
                <w:sz w:val="16"/>
              </w:rPr>
              <w:t>617</w:t>
            </w:r>
          </w:p>
        </w:tc>
        <w:tc>
          <w:tcPr>
            <w:tcW w:type="dxa" w:w="1037"/>
          </w:tcPr>
          <w:p>
            <w:pPr>
              <w:spacing w:after="0"/>
              <w:jc w:val="right"/>
            </w:pPr>
            <w:r>
              <w:rPr>
                <w:sz w:val="16"/>
              </w:rPr>
              <w:t>$7,386</w:t>
            </w:r>
          </w:p>
        </w:tc>
        <w:tc>
          <w:tcPr>
            <w:tcW w:type="dxa" w:w="1126"/>
          </w:tcPr>
          <w:p>
            <w:pPr>
              <w:spacing w:after="0"/>
              <w:jc w:val="right"/>
            </w:pPr>
            <w:r>
              <w:rPr>
                <w:sz w:val="16"/>
              </w:rPr>
              <w:t>n/a</w:t>
            </w:r>
          </w:p>
        </w:tc>
        <w:tc>
          <w:tcPr>
            <w:tcW w:type="dxa" w:w="1120"/>
          </w:tcPr>
          <w:p>
            <w:pPr>
              <w:spacing w:after="0"/>
              <w:jc w:val="right"/>
            </w:pPr>
            <w:r>
              <w:rPr>
                <w:sz w:val="16"/>
              </w:rPr>
              <w:t>$644</w:t>
            </w:r>
          </w:p>
        </w:tc>
        <w:tc>
          <w:tcPr>
            <w:tcW w:type="dxa" w:w="1305"/>
          </w:tcPr>
          <w:p>
            <w:pPr>
              <w:spacing w:after="0"/>
              <w:jc w:val="right"/>
            </w:pPr>
            <w:r>
              <w:rPr>
                <w:sz w:val="16"/>
              </w:rPr>
              <w:t>0.000419%</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$10,380,597,655</w:t>
            </w:r>
          </w:p>
        </w:tc>
        <w:tc>
          <w:tcPr>
            <w:tcW w:type="dxa" w:w="1133"/>
          </w:tcPr>
          <w:p>
            <w:pPr>
              <w:spacing w:after="0"/>
              <w:jc w:val="right"/>
            </w:pPr>
            <w:r>
              <w:rPr>
                <w:sz w:val="16"/>
              </w:rPr>
              <w:t>$13,910,260</w:t>
            </w:r>
          </w:p>
        </w:tc>
        <w:tc>
          <w:tcPr>
            <w:tcW w:type="dxa" w:w="1043"/>
          </w:tcPr>
          <w:p>
            <w:pPr>
              <w:spacing w:after="0"/>
              <w:jc w:val="right"/>
            </w:pPr>
            <w:r>
              <w:rPr>
                <w:sz w:val="16"/>
              </w:rPr>
              <w:t>36,797</w:t>
            </w:r>
          </w:p>
        </w:tc>
        <w:tc>
          <w:tcPr>
            <w:tcW w:type="dxa" w:w="1037"/>
          </w:tcPr>
          <w:p>
            <w:pPr>
              <w:spacing w:after="0"/>
              <w:jc w:val="right"/>
            </w:pPr>
            <w:r>
              <w:rPr>
                <w:sz w:val="16"/>
              </w:rPr>
              <w:t>$998</w:t>
            </w:r>
          </w:p>
        </w:tc>
        <w:tc>
          <w:tcPr>
            <w:tcW w:type="dxa" w:w="1126"/>
          </w:tcPr>
          <w:p>
            <w:pPr>
              <w:spacing w:after="0"/>
              <w:jc w:val="right"/>
            </w:pPr>
            <w:r>
              <w:rPr>
                <w:sz w:val="16"/>
              </w:rPr>
              <w:t>$13,776</w:t>
            </w:r>
          </w:p>
        </w:tc>
        <w:tc>
          <w:tcPr>
            <w:tcW w:type="dxa" w:w="1120"/>
          </w:tcPr>
          <w:p>
            <w:pPr>
              <w:spacing w:after="0"/>
              <w:jc w:val="right"/>
            </w:pPr>
            <w:r>
              <w:rPr>
                <w:sz w:val="16"/>
              </w:rPr>
              <w:t>$4,981,984</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$4,053,312</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$4,873</w:t>
            </w:r>
          </w:p>
        </w:tc>
        <w:tc>
          <w:tcPr>
            <w:tcW w:type="dxa" w:w="1120"/>
          </w:tcPr>
          <w:p>
            <w:pPr>
              <w:spacing w:after="0"/>
              <w:jc w:val="right"/>
            </w:pPr>
            <w:r>
              <w:rPr>
                <w:sz w:val="16"/>
              </w:rPr>
              <w:t>n/a</w:t>
            </w:r>
          </w:p>
        </w:tc>
        <w:tc>
          <w:tcPr>
            <w:tcW w:type="dxa" w:w="1305"/>
          </w:tcPr>
          <w:p>
            <w:pPr>
              <w:spacing w:after="0"/>
              <w:jc w:val="right"/>
            </w:pPr>
            <w:r>
              <w:rPr>
                <w:sz w:val="16"/>
              </w:rPr>
              <w:t>0.12% (agriculture)</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$18,237,547,917</w:t>
            </w:r>
          </w:p>
        </w:tc>
        <w:tc>
          <w:tcPr>
            <w:tcW w:type="dxa" w:w="1133"/>
          </w:tcPr>
          <w:p>
            <w:pPr>
              <w:spacing w:after="0"/>
              <w:jc w:val="right"/>
            </w:pPr>
            <w:r>
              <w:rPr>
                <w:sz w:val="16"/>
              </w:rPr>
              <w:t>n/a</w:t>
            </w:r>
          </w:p>
        </w:tc>
        <w:tc>
          <w:tcPr>
            <w:tcW w:type="dxa" w:w="1043"/>
          </w:tcPr>
          <w:p>
            <w:pPr>
              <w:spacing w:after="0"/>
              <w:jc w:val="right"/>
            </w:pPr>
            <w:r>
              <w:rPr>
                <w:sz w:val="16"/>
              </w:rPr>
              <w:t>36,903</w:t>
            </w:r>
          </w:p>
        </w:tc>
        <w:tc>
          <w:tcPr>
            <w:tcW w:type="dxa" w:w="1037"/>
          </w:tcPr>
          <w:p>
            <w:pPr>
              <w:spacing w:after="0"/>
              <w:jc w:val="right"/>
            </w:pPr>
            <w:r>
              <w:rPr>
                <w:sz w:val="16"/>
              </w:rPr>
              <w:t>$4,241</w:t>
            </w:r>
          </w:p>
        </w:tc>
        <w:tc>
          <w:tcPr>
            <w:tcW w:type="dxa" w:w="1126"/>
          </w:tcPr>
          <w:p>
            <w:pPr>
              <w:spacing w:after="0"/>
              <w:jc w:val="right"/>
            </w:pPr>
            <w:r>
              <w:rPr>
                <w:sz w:val="16"/>
              </w:rPr>
              <w:t>n/a</w:t>
            </w:r>
          </w:p>
        </w:tc>
        <w:tc>
          <w:tcPr>
            <w:tcW w:type="dxa" w:w="1120"/>
          </w:tcPr>
          <w:p>
            <w:pPr>
              <w:spacing w:after="0"/>
              <w:jc w:val="right"/>
            </w:pPr>
            <w:r>
              <w:rPr>
                <w:sz w:val="16"/>
              </w:rPr>
              <w:t>$1,184</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$10,380,597,655</w:t>
            </w:r>
          </w:p>
        </w:tc>
        <w:tc>
          <w:tcPr>
            <w:tcW w:type="dxa" w:w="1133"/>
          </w:tcPr>
          <w:p>
            <w:pPr>
              <w:spacing w:after="0"/>
              <w:jc w:val="right"/>
            </w:pPr>
            <w:r>
              <w:rPr>
                <w:sz w:val="16"/>
              </w:rPr>
              <w:t>$13,910,260</w:t>
            </w:r>
          </w:p>
        </w:tc>
        <w:tc>
          <w:tcPr>
            <w:tcW w:type="dxa" w:w="1043"/>
          </w:tcPr>
          <w:p>
            <w:pPr>
              <w:spacing w:after="0"/>
              <w:jc w:val="right"/>
            </w:pPr>
            <w:r>
              <w:rPr>
                <w:sz w:val="16"/>
              </w:rPr>
              <w:t>36,797</w:t>
            </w:r>
          </w:p>
        </w:tc>
        <w:tc>
          <w:tcPr>
            <w:tcW w:type="dxa" w:w="1037"/>
          </w:tcPr>
          <w:p>
            <w:pPr>
              <w:spacing w:after="0"/>
              <w:jc w:val="right"/>
            </w:pPr>
            <w:r>
              <w:rPr>
                <w:sz w:val="16"/>
              </w:rPr>
              <w:t>$867,812</w:t>
            </w:r>
          </w:p>
        </w:tc>
        <w:tc>
          <w:tcPr>
            <w:tcW w:type="dxa" w:w="1126"/>
          </w:tcPr>
          <w:p>
            <w:pPr>
              <w:spacing w:after="0"/>
              <w:jc w:val="right"/>
            </w:pPr>
            <w:r>
              <w:rPr>
                <w:sz w:val="16"/>
              </w:rPr>
              <w:t>$2,642</w:t>
            </w:r>
          </w:p>
        </w:tc>
        <w:tc>
          <w:tcPr>
            <w:tcW w:type="dxa" w:w="1120"/>
          </w:tcPr>
          <w:p>
            <w:pPr>
              <w:spacing w:after="0"/>
              <w:jc w:val="right"/>
            </w:pPr>
            <w:r>
              <w:rPr>
                <w:sz w:val="16"/>
              </w:rPr>
              <w:t>$15,009</w:t>
            </w:r>
          </w:p>
        </w:tc>
        <w:tc>
          <w:tcPr>
            <w:tcW w:type="dxa" w:w="1305"/>
          </w:tcPr>
          <w:p>
            <w:pPr>
              <w:spacing w:after="0"/>
              <w:jc w:val="right"/>
            </w:pPr>
            <w:r>
              <w:rPr>
                <w:sz w:val="16"/>
              </w:rPr>
              <w:t>0.00836%</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$10,380,597,655</w:t>
            </w:r>
          </w:p>
        </w:tc>
        <w:tc>
          <w:tcPr>
            <w:tcW w:type="dxa" w:w="1133"/>
          </w:tcPr>
          <w:p>
            <w:pPr>
              <w:spacing w:after="0"/>
              <w:jc w:val="right"/>
            </w:pPr>
            <w:r>
              <w:rPr>
                <w:sz w:val="16"/>
              </w:rPr>
              <w:t>$13,910,260</w:t>
            </w:r>
          </w:p>
        </w:tc>
        <w:tc>
          <w:tcPr>
            <w:tcW w:type="dxa" w:w="1043"/>
          </w:tcPr>
          <w:p>
            <w:pPr>
              <w:spacing w:after="0"/>
              <w:jc w:val="right"/>
            </w:pPr>
            <w:r>
              <w:rPr>
                <w:sz w:val="16"/>
              </w:rPr>
              <w:t>36,797</w:t>
            </w:r>
          </w:p>
        </w:tc>
        <w:tc>
          <w:tcPr>
            <w:tcW w:type="dxa" w:w="1037"/>
          </w:tcPr>
          <w:p>
            <w:pPr>
              <w:spacing w:after="0"/>
              <w:jc w:val="right"/>
            </w:pPr>
            <w:r>
              <w:rPr>
                <w:sz w:val="16"/>
              </w:rPr>
              <w:t>$169</w:t>
            </w:r>
          </w:p>
        </w:tc>
        <w:tc>
          <w:tcPr>
            <w:tcW w:type="dxa" w:w="1126"/>
          </w:tcPr>
          <w:p>
            <w:pPr>
              <w:spacing w:after="0"/>
              <w:jc w:val="right"/>
            </w:pPr>
            <w:r>
              <w:rPr>
                <w:sz w:val="16"/>
              </w:rPr>
              <w:t>under $1</w:t>
            </w:r>
          </w:p>
        </w:tc>
        <w:tc>
          <w:tcPr>
            <w:tcW w:type="dxa" w:w="1120"/>
          </w:tcPr>
          <w:p>
            <w:pPr>
              <w:spacing w:after="0"/>
              <w:jc w:val="right"/>
            </w:pPr>
            <w:r>
              <w:rPr>
                <w:sz w:val="16"/>
              </w:rPr>
              <w:t>$23,681</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$10,380,597,655</w:t>
            </w:r>
          </w:p>
        </w:tc>
        <w:tc>
          <w:tcPr>
            <w:tcW w:type="dxa" w:w="1133"/>
          </w:tcPr>
          <w:p>
            <w:pPr>
              <w:spacing w:after="0"/>
              <w:jc w:val="right"/>
            </w:pPr>
            <w:r>
              <w:rPr>
                <w:sz w:val="16"/>
              </w:rPr>
              <w:t>$13,910,260</w:t>
            </w:r>
          </w:p>
        </w:tc>
        <w:tc>
          <w:tcPr>
            <w:tcW w:type="dxa" w:w="1043"/>
          </w:tcPr>
          <w:p>
            <w:pPr>
              <w:spacing w:after="0"/>
              <w:jc w:val="right"/>
            </w:pPr>
            <w:r>
              <w:rPr>
                <w:sz w:val="16"/>
              </w:rPr>
              <w:t>36,797</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20"/>
          </w:tcPr>
          <w:p>
            <w:pPr>
              <w:spacing w:after="0"/>
              <w:jc w:val="right"/>
            </w:pPr>
            <w:r>
              <w:rPr>
                <w:sz w:val="16"/>
              </w:rPr>
              <w:t>$0</w:t>
            </w:r>
          </w:p>
        </w:tc>
        <w:tc>
          <w:tcPr>
            <w:tcW w:type="dxa" w:w="1305"/>
          </w:tcPr>
          <w:p>
            <w:pPr>
              <w:spacing w:after="0"/>
              <w:jc w:val="right"/>
            </w:pPr>
            <w:r>
              <w:rPr>
                <w:sz w:val="16"/>
              </w:rPr>
              <w:t>0%</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$10,380,597,655</w:t>
            </w:r>
          </w:p>
        </w:tc>
        <w:tc>
          <w:tcPr>
            <w:tcW w:type="dxa" w:w="1133"/>
          </w:tcPr>
          <w:p>
            <w:pPr>
              <w:spacing w:after="0"/>
              <w:jc w:val="right"/>
            </w:pPr>
            <w:r>
              <w:rPr>
                <w:sz w:val="16"/>
              </w:rPr>
              <w:t>n/a</w:t>
            </w:r>
          </w:p>
        </w:tc>
        <w:tc>
          <w:tcPr>
            <w:tcW w:type="dxa" w:w="1043"/>
          </w:tcPr>
          <w:p>
            <w:pPr>
              <w:spacing w:after="0"/>
              <w:jc w:val="right"/>
            </w:pPr>
            <w:r>
              <w:rPr>
                <w:sz w:val="16"/>
              </w:rPr>
              <w:t>36,797</w:t>
            </w:r>
          </w:p>
        </w:tc>
        <w:tc>
          <w:tcPr>
            <w:tcW w:type="dxa" w:w="1037"/>
          </w:tcPr>
          <w:p>
            <w:pPr>
              <w:spacing w:after="0"/>
              <w:jc w:val="right"/>
            </w:pPr>
            <w:r>
              <w:rPr>
                <w:sz w:val="16"/>
              </w:rPr>
              <w:t>$8,744</w:t>
            </w:r>
          </w:p>
        </w:tc>
        <w:tc>
          <w:tcPr>
            <w:tcW w:type="dxa" w:w="1126"/>
          </w:tcPr>
          <w:p>
            <w:pPr>
              <w:spacing w:after="0"/>
              <w:jc w:val="right"/>
            </w:pPr>
            <w:r>
              <w:rPr>
                <w:sz w:val="16"/>
              </w:rPr>
              <w:t>n/a</w:t>
            </w:r>
          </w:p>
        </w:tc>
        <w:tc>
          <w:tcPr>
            <w:tcW w:type="dxa" w:w="1120"/>
          </w:tcPr>
          <w:p>
            <w:pPr>
              <w:spacing w:after="0"/>
              <w:jc w:val="right"/>
            </w:pPr>
            <w:r>
              <w:rPr>
                <w:sz w:val="16"/>
              </w:rPr>
              <w:t>$396</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$10,000</w:t>
            </w: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$10,365,305,213</w:t>
            </w:r>
          </w:p>
        </w:tc>
        <w:tc>
          <w:tcPr>
            <w:tcW w:type="dxa" w:w="1133"/>
          </w:tcPr>
          <w:p>
            <w:pPr>
              <w:spacing w:after="0"/>
              <w:jc w:val="right"/>
            </w:pPr>
            <w:r>
              <w:rPr>
                <w:sz w:val="16"/>
              </w:rPr>
              <w:t>$61,894</w:t>
            </w:r>
          </w:p>
        </w:tc>
        <w:tc>
          <w:tcPr>
            <w:tcW w:type="dxa" w:w="1043"/>
          </w:tcPr>
          <w:p>
            <w:pPr>
              <w:spacing w:after="0"/>
              <w:jc w:val="right"/>
            </w:pPr>
            <w:r>
              <w:rPr>
                <w:sz w:val="16"/>
              </w:rPr>
              <w:t>518</w:t>
            </w:r>
          </w:p>
        </w:tc>
        <w:tc>
          <w:tcPr>
            <w:tcW w:type="dxa" w:w="1037"/>
          </w:tcPr>
          <w:p>
            <w:pPr>
              <w:spacing w:after="0"/>
              <w:jc w:val="right"/>
            </w:pPr>
            <w:r>
              <w:rPr>
                <w:sz w:val="16"/>
              </w:rPr>
              <w:t>$7,730,396</w:t>
            </w:r>
          </w:p>
        </w:tc>
        <w:tc>
          <w:tcPr>
            <w:tcW w:type="dxa" w:w="1126"/>
          </w:tcPr>
          <w:p>
            <w:pPr>
              <w:spacing w:after="0"/>
              <w:jc w:val="right"/>
            </w:pPr>
            <w:r>
              <w:rPr>
                <w:sz w:val="16"/>
              </w:rPr>
              <w:t>$361</w:t>
            </w:r>
          </w:p>
        </w:tc>
        <w:tc>
          <w:tcPr>
            <w:tcW w:type="dxa" w:w="1120"/>
          </w:tcPr>
          <w:p>
            <w:pPr>
              <w:spacing w:after="0"/>
              <w:jc w:val="right"/>
            </w:pPr>
            <w:r>
              <w:rPr>
                <w:sz w:val="16"/>
              </w:rPr>
              <w:t>$6,992</w:t>
            </w:r>
          </w:p>
        </w:tc>
        <w:tc>
          <w:tcPr>
            <w:tcW w:type="dxa" w:w="1305"/>
          </w:tcPr>
          <w:p>
            <w:pPr>
              <w:spacing w:after="0"/>
              <w:jc w:val="right"/>
            </w:pPr>
            <w:r>
              <w:rPr>
                <w:sz w:val="16"/>
              </w:rPr>
              <w:t>n/a (see note)</w:t>
            </w:r>
          </w:p>
        </w:tc>
        <w:tc>
          <w:tcPr>
            <w:tcW w:type="dxa" w:w="1186"/>
          </w:tcPr>
          <w:p>
            <w:pPr>
              <w:spacing w:after="0"/>
              <w:jc w:val="right"/>
            </w:pPr>
            <w:r>
              <w:rPr>
                <w:sz w:val="16"/>
              </w:rPr>
              <w:t>$580,000</w:t>
            </w: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$54,547,437</w:t>
            </w:r>
          </w:p>
        </w:tc>
        <w:tc>
          <w:tcPr>
            <w:tcW w:type="dxa" w:w="1133"/>
          </w:tcPr>
          <w:p>
            <w:pPr>
              <w:spacing w:after="0"/>
              <w:jc w:val="right"/>
            </w:pPr>
            <w:r>
              <w:rPr>
                <w:sz w:val="16"/>
              </w:rPr>
              <w:t>n/a</w:t>
            </w:r>
          </w:p>
        </w:tc>
        <w:tc>
          <w:tcPr>
            <w:tcW w:type="dxa" w:w="1043"/>
          </w:tcPr>
          <w:p>
            <w:pPr>
              <w:spacing w:after="0"/>
              <w:jc w:val="right"/>
            </w:pPr>
            <w:r>
              <w:rPr>
                <w:sz w:val="16"/>
              </w:rPr>
              <w:t>162</w:t>
            </w:r>
          </w:p>
        </w:tc>
        <w:tc>
          <w:tcPr>
            <w:tcW w:type="dxa" w:w="1037"/>
          </w:tcPr>
          <w:p>
            <w:pPr>
              <w:spacing w:after="0"/>
              <w:jc w:val="right"/>
            </w:pPr>
            <w:r>
              <w:rPr>
                <w:sz w:val="16"/>
              </w:rPr>
              <w:t>$145</w:t>
            </w:r>
          </w:p>
        </w:tc>
        <w:tc>
          <w:tcPr>
            <w:tcW w:type="dxa" w:w="1126"/>
          </w:tcPr>
          <w:p>
            <w:pPr>
              <w:spacing w:after="0"/>
              <w:jc w:val="right"/>
            </w:pPr>
            <w:r>
              <w:rPr>
                <w:sz w:val="16"/>
              </w:rPr>
              <w:t>n/a</w:t>
            </w:r>
          </w:p>
        </w:tc>
        <w:tc>
          <w:tcPr>
            <w:tcW w:type="dxa" w:w="1120"/>
          </w:tcPr>
          <w:p>
            <w:pPr>
              <w:spacing w:after="0"/>
              <w:jc w:val="right"/>
            </w:pPr>
            <w:r>
              <w:rPr>
                <w:sz w:val="16"/>
              </w:rPr>
              <w:t>$1,140</w:t>
            </w:r>
          </w:p>
        </w:tc>
        <w:tc>
          <w:tcPr>
            <w:tcW w:type="dxa" w:w="1305"/>
          </w:tcPr>
          <w:p>
            <w:pPr>
              <w:spacing w:after="0"/>
              <w:jc w:val="right"/>
            </w:pPr>
            <w:r>
              <w:rPr>
                <w:sz w:val="16"/>
              </w:rPr>
              <w:t>0.000266%</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$10,380,597,655</w:t>
            </w:r>
          </w:p>
        </w:tc>
        <w:tc>
          <w:tcPr>
            <w:tcW w:type="dxa" w:w="1133"/>
          </w:tcPr>
          <w:p>
            <w:pPr>
              <w:spacing w:after="0"/>
              <w:jc w:val="right"/>
            </w:pPr>
            <w:r>
              <w:rPr>
                <w:sz w:val="16"/>
              </w:rPr>
              <w:t>n/a</w:t>
            </w:r>
          </w:p>
        </w:tc>
        <w:tc>
          <w:tcPr>
            <w:tcW w:type="dxa" w:w="1043"/>
          </w:tcPr>
          <w:p>
            <w:pPr>
              <w:spacing w:after="0"/>
              <w:jc w:val="right"/>
            </w:pPr>
            <w:r>
              <w:rPr>
                <w:sz w:val="16"/>
              </w:rPr>
              <w:t>36,797</w:t>
            </w:r>
          </w:p>
        </w:tc>
        <w:tc>
          <w:tcPr>
            <w:tcW w:type="dxa" w:w="1037"/>
          </w:tcPr>
          <w:p>
            <w:pPr>
              <w:spacing w:after="0"/>
              <w:jc w:val="right"/>
            </w:pPr>
            <w:r>
              <w:rPr>
                <w:sz w:val="16"/>
              </w:rPr>
              <w:t>$17,970</w:t>
            </w:r>
          </w:p>
        </w:tc>
        <w:tc>
          <w:tcPr>
            <w:tcW w:type="dxa" w:w="1126"/>
          </w:tcPr>
          <w:p>
            <w:pPr>
              <w:spacing w:after="0"/>
              <w:jc w:val="right"/>
            </w:pPr>
            <w:r>
              <w:rPr>
                <w:sz w:val="16"/>
              </w:rPr>
              <w:t>n/a</w:t>
            </w:r>
          </w:p>
        </w:tc>
        <w:tc>
          <w:tcPr>
            <w:tcW w:type="dxa" w:w="1120"/>
          </w:tcPr>
          <w:p>
            <w:pPr>
              <w:spacing w:after="0"/>
              <w:jc w:val="right"/>
            </w:pPr>
            <w:r>
              <w:rPr>
                <w:sz w:val="16"/>
              </w:rPr>
              <w:t>$321,165</w:t>
            </w:r>
          </w:p>
        </w:tc>
        <w:tc>
          <w:tcPr>
            <w:tcW w:type="dxa" w:w="1305"/>
          </w:tcPr>
          <w:p>
            <w:pPr>
              <w:spacing w:after="0"/>
              <w:jc w:val="right"/>
            </w:pPr>
            <w:r>
              <w:rPr>
                <w:sz w:val="16"/>
              </w:rPr>
              <w:t>0.000173%</w:t>
            </w:r>
          </w:p>
        </w:tc>
        <w:tc>
          <w:tcPr>
            <w:tcW w:type="dxa" w:w="1186"/>
          </w:tcPr>
          <w:p>
            <w:pPr>
              <w:spacing w:after="0"/>
              <w:jc w:val="right"/>
            </w:pPr>
            <w:r>
              <w:rPr>
                <w:sz w:val="16"/>
              </w:rPr>
              <w:t>$100,000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$10,380,597,655</w:t>
            </w:r>
          </w:p>
        </w:tc>
        <w:tc>
          <w:tcPr>
            <w:tcW w:type="dxa" w:w="1133"/>
          </w:tcPr>
          <w:p>
            <w:pPr>
              <w:spacing w:after="0"/>
              <w:jc w:val="right"/>
            </w:pPr>
            <w:r>
              <w:rPr>
                <w:sz w:val="16"/>
              </w:rPr>
              <w:t>$13,910,260</w:t>
            </w:r>
          </w:p>
        </w:tc>
        <w:tc>
          <w:tcPr>
            <w:tcW w:type="dxa" w:w="1043"/>
          </w:tcPr>
          <w:p>
            <w:pPr>
              <w:spacing w:after="0"/>
              <w:jc w:val="right"/>
            </w:pPr>
            <w:r>
              <w:rPr>
                <w:sz w:val="16"/>
              </w:rPr>
              <w:t>36,797</w:t>
            </w:r>
          </w:p>
        </w:tc>
        <w:tc>
          <w:tcPr>
            <w:tcW w:type="dxa" w:w="1037"/>
          </w:tcPr>
          <w:p>
            <w:pPr>
              <w:spacing w:after="0"/>
              <w:jc w:val="right"/>
            </w:pPr>
            <w:r>
              <w:rPr>
                <w:sz w:val="16"/>
              </w:rPr>
              <w:t>$68,082</w:t>
            </w:r>
          </w:p>
        </w:tc>
        <w:tc>
          <w:tcPr>
            <w:tcW w:type="dxa" w:w="1126"/>
          </w:tcPr>
          <w:p>
            <w:pPr>
              <w:spacing w:after="0"/>
              <w:jc w:val="right"/>
            </w:pPr>
            <w:r>
              <w:rPr>
                <w:sz w:val="16"/>
              </w:rPr>
              <w:t>$125,622</w:t>
            </w:r>
          </w:p>
        </w:tc>
        <w:tc>
          <w:tcPr>
            <w:tcW w:type="dxa" w:w="1120"/>
          </w:tcPr>
          <w:p>
            <w:pPr>
              <w:spacing w:after="0"/>
              <w:jc w:val="right"/>
            </w:pPr>
            <w:r>
              <w:rPr>
                <w:sz w:val="16"/>
              </w:rPr>
              <w:t>$146,789</w:t>
            </w:r>
          </w:p>
        </w:tc>
        <w:tc>
          <w:tcPr>
            <w:tcW w:type="dxa" w:w="1305"/>
          </w:tcPr>
          <w:p>
            <w:pPr>
              <w:spacing w:after="0"/>
              <w:jc w:val="right"/>
            </w:pPr>
            <w:r>
              <w:rPr>
                <w:sz w:val="16"/>
              </w:rPr>
              <w:t>0.000656%</w:t>
            </w:r>
          </w:p>
        </w:tc>
        <w:tc>
          <w:tcPr>
            <w:tcW w:type="dxa" w:w="1186"/>
          </w:tcPr>
          <w:p>
            <w:pPr>
              <w:spacing w:after="0"/>
              <w:jc w:val="right"/>
            </w:pPr>
            <w:r>
              <w:rPr>
                <w:sz w:val="16"/>
              </w:rPr>
              <w:t>$15,000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$10,380,597,655</w:t>
            </w:r>
          </w:p>
        </w:tc>
        <w:tc>
          <w:tcPr>
            <w:tcW w:type="dxa" w:w="1133"/>
          </w:tcPr>
          <w:p>
            <w:pPr>
              <w:spacing w:after="0"/>
              <w:jc w:val="right"/>
            </w:pPr>
            <w:r>
              <w:rPr>
                <w:sz w:val="16"/>
              </w:rPr>
              <w:t>$13,910,260</w:t>
            </w:r>
          </w:p>
        </w:tc>
        <w:tc>
          <w:tcPr>
            <w:tcW w:type="dxa" w:w="1043"/>
          </w:tcPr>
          <w:p>
            <w:pPr>
              <w:spacing w:after="0"/>
              <w:jc w:val="right"/>
            </w:pPr>
            <w:r>
              <w:rPr>
                <w:sz w:val="16"/>
              </w:rPr>
              <w:t>36,797</w:t>
            </w:r>
          </w:p>
        </w:tc>
        <w:tc>
          <w:tcPr>
            <w:tcW w:type="dxa" w:w="1037"/>
          </w:tcPr>
          <w:p>
            <w:pPr>
              <w:spacing w:after="0"/>
              <w:jc w:val="right"/>
            </w:pPr>
            <w:r>
              <w:rPr>
                <w:sz w:val="16"/>
              </w:rPr>
              <w:t>$174,621</w:t>
            </w:r>
          </w:p>
        </w:tc>
        <w:tc>
          <w:tcPr>
            <w:tcW w:type="dxa" w:w="1126"/>
          </w:tcPr>
          <w:p>
            <w:pPr>
              <w:spacing w:after="0"/>
              <w:jc w:val="right"/>
            </w:pPr>
            <w:r>
              <w:rPr>
                <w:sz w:val="16"/>
              </w:rPr>
              <w:t>$66</w:t>
            </w:r>
          </w:p>
        </w:tc>
        <w:tc>
          <w:tcPr>
            <w:tcW w:type="dxa" w:w="1120"/>
          </w:tcPr>
          <w:p>
            <w:pPr>
              <w:spacing w:after="0"/>
              <w:jc w:val="right"/>
            </w:pPr>
            <w:r>
              <w:rPr>
                <w:sz w:val="16"/>
              </w:rPr>
              <w:t>$113,601</w:t>
            </w:r>
          </w:p>
        </w:tc>
        <w:tc>
          <w:tcPr>
            <w:tcW w:type="dxa" w:w="1305"/>
          </w:tcPr>
          <w:p>
            <w:pPr>
              <w:spacing w:after="0"/>
              <w:jc w:val="right"/>
            </w:pPr>
            <w:r>
              <w:rPr>
                <w:sz w:val="16"/>
              </w:rPr>
              <w:t>0.00168%</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3"/>
          </w:tcPr>
          <w:p>
            <w:pPr>
              <w:spacing w:after="0"/>
              <w:jc w:val="right"/>
            </w:pPr>
            <w:r>
              <w:rPr>
                <w:sz w:val="16"/>
              </w:rPr>
              <w:t>n/a</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20"/>
          </w:tcPr>
          <w:p>
            <w:pPr>
              <w:spacing w:after="0"/>
              <w:jc w:val="right"/>
            </w:pPr>
            <w:r>
              <w:rPr>
                <w:sz w:val="16"/>
              </w:rPr>
              <w:t>n/a</w:t>
            </w:r>
          </w:p>
        </w:tc>
        <w:tc>
          <w:tcPr>
            <w:tcW w:type="dxa" w:w="1305"/>
          </w:tcPr>
          <w:p>
            <w:pPr>
              <w:spacing w:after="0"/>
              <w:jc w:val="right"/>
            </w:pP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$2,403,767,064</w:t>
            </w:r>
          </w:p>
        </w:tc>
        <w:tc>
          <w:tcPr>
            <w:tcW w:type="dxa" w:w="1133"/>
          </w:tcPr>
          <w:p>
            <w:pPr>
              <w:spacing w:after="0"/>
              <w:jc w:val="right"/>
            </w:pPr>
            <w:r>
              <w:rPr>
                <w:sz w:val="16"/>
              </w:rPr>
              <w:t>$4,039,993</w:t>
            </w:r>
          </w:p>
        </w:tc>
        <w:tc>
          <w:tcPr>
            <w:tcW w:type="dxa" w:w="1043"/>
          </w:tcPr>
          <w:p>
            <w:pPr>
              <w:spacing w:after="0"/>
              <w:jc w:val="right"/>
            </w:pPr>
            <w:r>
              <w:rPr>
                <w:sz w:val="16"/>
              </w:rPr>
              <w:t>9,728</w:t>
            </w:r>
          </w:p>
        </w:tc>
        <w:tc>
          <w:tcPr>
            <w:tcW w:type="dxa" w:w="1037"/>
          </w:tcPr>
          <w:p>
            <w:pPr>
              <w:spacing w:after="0"/>
              <w:jc w:val="right"/>
            </w:pPr>
            <w:r>
              <w:rPr>
                <w:sz w:val="16"/>
              </w:rPr>
              <w:t>$36,110</w:t>
            </w:r>
          </w:p>
        </w:tc>
        <w:tc>
          <w:tcPr>
            <w:tcW w:type="dxa" w:w="1126"/>
          </w:tcPr>
          <w:p>
            <w:pPr>
              <w:spacing w:after="0"/>
              <w:jc w:val="right"/>
            </w:pPr>
            <w:r>
              <w:rPr>
                <w:sz w:val="16"/>
              </w:rPr>
              <w:t>$5</w:t>
            </w:r>
          </w:p>
        </w:tc>
        <w:tc>
          <w:tcPr>
            <w:tcW w:type="dxa" w:w="1120"/>
          </w:tcPr>
          <w:p>
            <w:pPr>
              <w:spacing w:after="0"/>
              <w:jc w:val="right"/>
            </w:pPr>
            <w:r>
              <w:rPr>
                <w:sz w:val="16"/>
              </w:rPr>
              <w:t>$3,021</w:t>
            </w:r>
          </w:p>
        </w:tc>
        <w:tc>
          <w:tcPr>
            <w:tcW w:type="dxa" w:w="1305"/>
          </w:tcPr>
          <w:p>
            <w:pPr>
              <w:spacing w:after="0"/>
              <w:jc w:val="right"/>
            </w:pPr>
            <w:r>
              <w:rPr>
                <w:sz w:val="16"/>
              </w:rPr>
              <w:t>0.0015%</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$10,380,597,655</w:t>
            </w:r>
          </w:p>
        </w:tc>
        <w:tc>
          <w:tcPr>
            <w:tcW w:type="dxa" w:w="1133"/>
          </w:tcPr>
          <w:p>
            <w:pPr>
              <w:spacing w:after="0"/>
              <w:jc w:val="right"/>
            </w:pPr>
            <w:r>
              <w:rPr>
                <w:sz w:val="16"/>
              </w:rPr>
              <w:t>$13,910,260</w:t>
            </w:r>
          </w:p>
        </w:tc>
        <w:tc>
          <w:tcPr>
            <w:tcW w:type="dxa" w:w="1043"/>
          </w:tcPr>
          <w:p>
            <w:pPr>
              <w:spacing w:after="0"/>
              <w:jc w:val="right"/>
            </w:pPr>
            <w:r>
              <w:rPr>
                <w:sz w:val="16"/>
              </w:rPr>
              <w:t>36,797</w:t>
            </w:r>
          </w:p>
        </w:tc>
        <w:tc>
          <w:tcPr>
            <w:tcW w:type="dxa" w:w="1037"/>
          </w:tcPr>
          <w:p>
            <w:pPr>
              <w:spacing w:after="0"/>
              <w:jc w:val="right"/>
            </w:pPr>
            <w:r>
              <w:rPr>
                <w:sz w:val="16"/>
              </w:rPr>
              <w:t>$10,048</w:t>
            </w:r>
          </w:p>
        </w:tc>
        <w:tc>
          <w:tcPr>
            <w:tcW w:type="dxa" w:w="1126"/>
          </w:tcPr>
          <w:p>
            <w:pPr>
              <w:spacing w:after="0"/>
              <w:jc w:val="right"/>
            </w:pPr>
            <w:r>
              <w:rPr>
                <w:sz w:val="16"/>
              </w:rPr>
              <w:t>$86</w:t>
            </w:r>
          </w:p>
        </w:tc>
        <w:tc>
          <w:tcPr>
            <w:tcW w:type="dxa" w:w="1120"/>
          </w:tcPr>
          <w:p>
            <w:pPr>
              <w:spacing w:after="0"/>
              <w:jc w:val="right"/>
            </w:pPr>
            <w:r>
              <w:rPr>
                <w:sz w:val="16"/>
              </w:rPr>
              <w:t>$11,698</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$10,000</w:t>
            </w:r>
          </w:p>
        </w:tc>
        <w:tc>
          <w:tcPr>
            <w:tcW w:type="dxa" w:w="1086"/>
          </w:tcPr>
          <w:p>
            <w:pPr>
              <w:spacing w:after="0"/>
              <w:jc w:val="right"/>
            </w:pP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2023-02-01 (Storm Events through 2026-06-30): 12 county-coded records, 11 with a damage value recorded (including $0), $695,000; 32 zone-level records, 27 with a damage value recorded (including $0), $20,000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36,797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$10,380,597,655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$13,910,260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$9,074,152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$5,627,303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Wells township</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Statewide, no county in FEMA's file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Delta County</w:t>
            </w:r>
          </w:p>
        </w:tc>
        <w:tc>
          <w:tcPr>
            <w:tcW w:type="dxa" w:w="1559"/>
          </w:tcPr>
          <w:p>
            <w:pPr>
              <w:spacing w:after="0"/>
              <w:jc w:val="left"/>
            </w:pPr>
            <w:r>
              <w:rPr>
                <w:sz w:val="16"/>
              </w:rPr>
              <w:t>260260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Escanaba city</w:t>
            </w:r>
          </w:p>
        </w:tc>
        <w:tc>
          <w:tcPr>
            <w:tcW w:type="dxa" w:w="1559"/>
          </w:tcPr>
          <w:p>
            <w:pPr>
              <w:spacing w:after="0"/>
              <w:jc w:val="left"/>
            </w:pPr>
            <w:r>
              <w:rPr>
                <w:sz w:val="16"/>
              </w:rPr>
              <w:t>260061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Gladstone city</w:t>
            </w:r>
          </w:p>
        </w:tc>
        <w:tc>
          <w:tcPr>
            <w:tcW w:type="dxa" w:w="1559"/>
          </w:tcPr>
          <w:p>
            <w:pPr>
              <w:spacing w:after="0"/>
              <w:jc w:val="left"/>
            </w:pPr>
            <w:r>
              <w:rPr>
                <w:sz w:val="16"/>
              </w:rPr>
              <w:t>260267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Baldwin township</w:t>
            </w:r>
          </w:p>
        </w:tc>
        <w:tc>
          <w:tcPr>
            <w:tcW w:type="dxa" w:w="1559"/>
          </w:tcPr>
          <w:p>
            <w:pPr>
              <w:spacing w:after="0"/>
              <w:jc w:val="left"/>
            </w:pPr>
            <w:r>
              <w:rPr>
                <w:sz w:val="16"/>
              </w:rPr>
              <w:t>260696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Bark River township</w:t>
            </w:r>
          </w:p>
        </w:tc>
        <w:tc>
          <w:tcPr>
            <w:tcW w:type="dxa" w:w="1559"/>
          </w:tcPr>
          <w:p>
            <w:pPr>
              <w:spacing w:after="0"/>
              <w:jc w:val="left"/>
            </w:pPr>
            <w:r>
              <w:rPr>
                <w:sz w:val="16"/>
              </w:rPr>
              <w:t>260385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Bay de Noc township</w:t>
            </w:r>
          </w:p>
        </w:tc>
        <w:tc>
          <w:tcPr>
            <w:tcW w:type="dxa" w:w="1559"/>
          </w:tcPr>
          <w:p>
            <w:pPr>
              <w:spacing w:after="0"/>
              <w:jc w:val="left"/>
            </w:pPr>
            <w:r>
              <w:rPr>
                <w:sz w:val="16"/>
              </w:rPr>
              <w:t>260685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Brampton township</w:t>
            </w:r>
          </w:p>
        </w:tc>
        <w:tc>
          <w:tcPr>
            <w:tcW w:type="dxa" w:w="1559"/>
          </w:tcPr>
          <w:p>
            <w:pPr>
              <w:spacing w:after="0"/>
              <w:jc w:val="left"/>
            </w:pPr>
            <w:r>
              <w:rPr>
                <w:sz w:val="16"/>
              </w:rPr>
              <w:t>260386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Cornell township</w:t>
            </w:r>
          </w:p>
        </w:tc>
        <w:tc>
          <w:tcPr>
            <w:tcW w:type="dxa" w:w="1559"/>
          </w:tcPr>
          <w:p>
            <w:pPr>
              <w:spacing w:after="0"/>
              <w:jc w:val="left"/>
            </w:pPr>
            <w:r>
              <w:rPr>
                <w:sz w:val="16"/>
              </w:rPr>
              <w:t>260768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Ensign township</w:t>
            </w:r>
          </w:p>
        </w:tc>
        <w:tc>
          <w:tcPr>
            <w:tcW w:type="dxa" w:w="1559"/>
          </w:tcPr>
          <w:p>
            <w:pPr>
              <w:spacing w:after="0"/>
              <w:jc w:val="left"/>
            </w:pPr>
            <w:r>
              <w:rPr>
                <w:sz w:val="16"/>
              </w:rPr>
              <w:t>260752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Escanaba township</w:t>
            </w:r>
          </w:p>
        </w:tc>
        <w:tc>
          <w:tcPr>
            <w:tcW w:type="dxa" w:w="1559"/>
          </w:tcPr>
          <w:p>
            <w:pPr>
              <w:spacing w:after="0"/>
              <w:jc w:val="left"/>
            </w:pPr>
            <w:r>
              <w:rPr>
                <w:sz w:val="16"/>
              </w:rPr>
              <w:t>260387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Fairbanks township</w:t>
            </w:r>
          </w:p>
        </w:tc>
        <w:tc>
          <w:tcPr>
            <w:tcW w:type="dxa" w:w="1559"/>
          </w:tcPr>
          <w:p>
            <w:pPr>
              <w:spacing w:after="0"/>
              <w:jc w:val="left"/>
            </w:pPr>
            <w:r>
              <w:rPr>
                <w:sz w:val="16"/>
              </w:rPr>
              <w:t>260804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Ford River township</w:t>
            </w:r>
          </w:p>
        </w:tc>
        <w:tc>
          <w:tcPr>
            <w:tcW w:type="dxa" w:w="1559"/>
          </w:tcPr>
          <w:p>
            <w:pPr>
              <w:spacing w:after="0"/>
              <w:jc w:val="left"/>
            </w:pPr>
            <w:r>
              <w:rPr>
                <w:sz w:val="16"/>
              </w:rPr>
              <w:t>260062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Garden township</w:t>
            </w:r>
          </w:p>
        </w:tc>
        <w:tc>
          <w:tcPr>
            <w:tcW w:type="dxa" w:w="1559"/>
          </w:tcPr>
          <w:p>
            <w:pPr>
              <w:spacing w:after="0"/>
              <w:jc w:val="left"/>
            </w:pPr>
            <w:r>
              <w:rPr>
                <w:sz w:val="16"/>
              </w:rPr>
              <w:t>260763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Maple Ridge township</w:t>
            </w:r>
          </w:p>
        </w:tc>
        <w:tc>
          <w:tcPr>
            <w:tcW w:type="dxa" w:w="1559"/>
          </w:tcPr>
          <w:p>
            <w:pPr>
              <w:spacing w:after="0"/>
              <w:jc w:val="left"/>
            </w:pPr>
            <w:r>
              <w:rPr>
                <w:sz w:val="16"/>
              </w:rPr>
              <w:t>260686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Nahma township</w:t>
            </w:r>
          </w:p>
        </w:tc>
        <w:tc>
          <w:tcPr>
            <w:tcW w:type="dxa" w:w="1559"/>
          </w:tcPr>
          <w:p>
            <w:pPr>
              <w:spacing w:after="0"/>
              <w:jc w:val="left"/>
            </w:pPr>
            <w:r>
              <w:rPr>
                <w:sz w:val="16"/>
              </w:rPr>
              <w:t>260688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Wells township</w:t>
            </w:r>
          </w:p>
        </w:tc>
        <w:tc>
          <w:tcPr>
            <w:tcW w:type="dxa" w:w="1559"/>
          </w:tcPr>
          <w:p>
            <w:pPr>
              <w:spacing w:after="0"/>
              <w:jc w:val="left"/>
            </w:pPr>
            <w:r>
              <w:rPr>
                <w:sz w:val="16"/>
              </w:rPr>
              <w:t>260388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Delta County, MI: risk-assessment baseline packet, release 2026-10 (data as of 2026-09-30; County FIPS 26041). Automated baseline. </w:t>
      </w:r>
      <w:hyperlink r:id="rId15">
        <w:r>
          <w:rPr>
            <w:color w:val="1F4E99"/>
            <w:sz w:val="17"/>
            <w:u w:val="single"/>
          </w:rPr>
          <w:t>https://hazardplain.org/mi/26041/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Delta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04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Delta County, MI: Risk-assessment baseline packet</dc:title>
  <dc:subject>Hazard Plain release 2026-10, as of 2026-09-30. Automated baseline</dc:subject>
  <dc:creator>Hazard Plain</dc:creator>
  <cp:keywords>Hazard Plain; hazard mitigation; risk assessment; 26041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