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Charlevoix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26029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2030-05-20</w:t>
      </w:r>
    </w:p>
    <w:p>
      <w:pPr>
        <w:keepNext/>
        <w:spacing w:after="40" w:before="0"/>
      </w:pPr>
      <w:r>
        <w:rPr>
          <w:b/>
        </w:rPr>
        <w:t xml:space="preserve">Plan: </w:t>
      </w:r>
      <w:r>
        <w:rPr/>
        <w:t>Charlevoix County Hazard Mitigation Plan 2025 (FEMA plan 110532)</w:t>
      </w:r>
    </w:p>
    <w:p>
      <w:pPr>
        <w:keepNext/>
        <w:spacing w:after="40" w:before="0"/>
      </w:pPr>
      <w:r>
        <w:rPr>
          <w:b/>
        </w:rPr>
        <w:t xml:space="preserve">Approved: </w:t>
      </w:r>
      <w:r>
        <w:rPr/>
        <w:t>2025-05-21</w:t>
      </w:r>
    </w:p>
    <w:p>
      <w:pPr>
        <w:keepNext/>
        <w:spacing w:after="40" w:before="0"/>
      </w:pPr>
      <w:r>
        <w:rPr>
          <w:b/>
        </w:rPr>
        <w:t xml:space="preserve">Expires: </w:t>
      </w:r>
      <w:r>
        <w:rPr/>
        <w:t>2030-05-20</w:t>
      </w:r>
    </w:p>
    <w:p>
      <w:pPr>
        <w:keepNext/>
        <w:spacing w:after="40" w:before="0"/>
      </w:pPr>
      <w:r>
        <w:rPr>
          <w:b/>
        </w:rPr>
        <w:t xml:space="preserve">As of: </w:t>
      </w:r>
      <w:r>
        <w:rPr/>
        <w:t>2026-09-28</w:t>
      </w:r>
    </w:p>
    <w:p>
      <w:pPr>
        <w:keepNext/>
        <w:spacing w:after="40" w:before="0"/>
      </w:pPr>
      <w:r>
        <w:rPr>
          <w:b/>
        </w:rPr>
        <w:t xml:space="preserve">Days: </w:t>
      </w:r>
      <w:r>
        <w:rPr/>
        <w:t>1,330 days to expiry</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DR-4880-MI, DR-4925-MI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6"/>
        <w:gridCol w:w="885"/>
        <w:gridCol w:w="2727"/>
        <w:gridCol w:w="2113"/>
        <w:gridCol w:w="1069"/>
        <w:gridCol w:w="1069"/>
        <w:gridCol w:w="922"/>
        <w:gridCol w:w="977"/>
        <w:gridCol w:w="2543"/>
      </w:tblGrid>
      <w:tr>
        <w:trPr>
          <w:cantSplit/>
          <w:tblHeader/>
        </w:trPr>
        <w:tc>
          <w:tcPr>
            <w:tcW w:type="dxa" w:w="1806"/>
            <w:shd w:val="clear" w:color="auto" w:fill="E8E8E8"/>
          </w:tcPr>
          <w:p>
            <w:pPr>
              <w:spacing w:after="0"/>
              <w:jc w:val="left"/>
            </w:pPr>
            <w:r>
              <w:rPr>
                <w:b/>
                <w:sz w:val="16"/>
              </w:rPr>
              <w:t>Jurisdiction</w:t>
            </w:r>
          </w:p>
        </w:tc>
        <w:tc>
          <w:tcPr>
            <w:tcW w:type="dxa" w:w="885"/>
            <w:shd w:val="clear" w:color="auto" w:fill="E8E8E8"/>
          </w:tcPr>
          <w:p>
            <w:pPr>
              <w:spacing w:after="0"/>
              <w:jc w:val="left"/>
            </w:pPr>
            <w:r>
              <w:rPr>
                <w:b/>
                <w:sz w:val="16"/>
              </w:rPr>
              <w:t>Type</w:t>
            </w:r>
          </w:p>
        </w:tc>
        <w:tc>
          <w:tcPr>
            <w:tcW w:type="dxa" w:w="2727"/>
            <w:shd w:val="clear" w:color="auto" w:fill="E8E8E8"/>
          </w:tcPr>
          <w:p>
            <w:pPr>
              <w:spacing w:after="0"/>
              <w:jc w:val="left"/>
            </w:pPr>
            <w:r>
              <w:rPr>
                <w:b/>
                <w:sz w:val="16"/>
              </w:rPr>
              <w:t>Status</w:t>
            </w:r>
          </w:p>
        </w:tc>
        <w:tc>
          <w:tcPr>
            <w:tcW w:type="dxa" w:w="2113"/>
            <w:shd w:val="clear" w:color="auto" w:fill="E8E8E8"/>
          </w:tcPr>
          <w:p>
            <w:pPr>
              <w:spacing w:after="0"/>
              <w:jc w:val="left"/>
            </w:pPr>
            <w:r>
              <w:rPr>
                <w:b/>
                <w:sz w:val="16"/>
              </w:rPr>
              <w:t>Plan</w:t>
            </w:r>
          </w:p>
        </w:tc>
        <w:tc>
          <w:tcPr>
            <w:tcW w:type="dxa" w:w="1069"/>
            <w:shd w:val="clear" w:color="auto" w:fill="E8E8E8"/>
          </w:tcPr>
          <w:p>
            <w:pPr>
              <w:spacing w:after="0"/>
              <w:jc w:val="left"/>
            </w:pPr>
            <w:r>
              <w:rPr>
                <w:b/>
                <w:sz w:val="16"/>
              </w:rPr>
              <w:t>Approved</w:t>
            </w:r>
          </w:p>
        </w:tc>
        <w:tc>
          <w:tcPr>
            <w:tcW w:type="dxa" w:w="1069"/>
            <w:shd w:val="clear" w:color="auto" w:fill="E8E8E8"/>
          </w:tcPr>
          <w:p>
            <w:pPr>
              <w:spacing w:after="0"/>
              <w:jc w:val="left"/>
            </w:pPr>
            <w:r>
              <w:rPr>
                <w:b/>
                <w:sz w:val="16"/>
              </w:rPr>
              <w:t>Expires</w:t>
            </w:r>
          </w:p>
        </w:tc>
        <w:tc>
          <w:tcPr>
            <w:tcW w:type="dxa" w:w="9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77"/>
            <w:shd w:val="clear" w:color="auto" w:fill="E8E8E8"/>
          </w:tcPr>
          <w:p>
            <w:pPr>
              <w:spacing w:after="0"/>
              <w:jc w:val="left"/>
            </w:pPr>
            <w:r>
              <w:rPr>
                <w:b/>
                <w:sz w:val="16"/>
              </w:rPr>
              <w:t>Update underway</w:t>
            </w:r>
          </w:p>
        </w:tc>
        <w:tc>
          <w:tcPr>
            <w:tcW w:type="dxa" w:w="2543"/>
            <w:shd w:val="clear" w:color="auto" w:fill="E8E8E8"/>
          </w:tcPr>
          <w:p>
            <w:pPr>
              <w:spacing w:after="0"/>
              <w:jc w:val="left"/>
            </w:pPr>
            <w:r>
              <w:rPr>
                <w:b/>
                <w:sz w:val="16"/>
              </w:rPr>
              <w:t>Notes</w:t>
            </w:r>
          </w:p>
        </w:tc>
      </w:tr>
      <w:tr>
        <w:trPr>
          <w:cantSplit/>
        </w:trPr>
        <w:tc>
          <w:tcPr>
            <w:tcW w:type="dxa" w:w="1806"/>
          </w:tcPr>
          <w:p>
            <w:pPr>
              <w:spacing w:after="0"/>
              <w:jc w:val="left"/>
            </w:pPr>
            <w:r>
              <w:rPr>
                <w:sz w:val="16"/>
              </w:rPr>
              <w:t>Charlevoix County</w:t>
            </w:r>
          </w:p>
        </w:tc>
        <w:tc>
          <w:tcPr>
            <w:tcW w:type="dxa" w:w="885"/>
          </w:tcPr>
          <w:p>
            <w:pPr>
              <w:spacing w:after="0"/>
              <w:jc w:val="left"/>
            </w:pPr>
            <w:r>
              <w:rPr>
                <w:sz w:val="16"/>
              </w:rPr>
              <w:t>County</w:t>
            </w:r>
          </w:p>
        </w:tc>
        <w:tc>
          <w:tcPr>
            <w:tcW w:type="dxa" w:w="2727"/>
          </w:tcPr>
          <w:p>
            <w:pPr>
              <w:spacing w:after="0"/>
              <w:jc w:val="left"/>
            </w:pPr>
            <w:r>
              <w:rPr>
                <w:sz w:val="16"/>
              </w:rPr>
              <w:t>Approved, expires 2030-05-20</w:t>
            </w:r>
          </w:p>
        </w:tc>
        <w:tc>
          <w:tcPr>
            <w:tcW w:type="dxa" w:w="2113"/>
          </w:tcPr>
          <w:p>
            <w:pPr>
              <w:spacing w:after="0"/>
              <w:jc w:val="left"/>
            </w:pPr>
            <w:r>
              <w:rPr>
                <w:sz w:val="16"/>
              </w:rPr>
              <w:t>Charlevoix County Hazard Mitigation Plan 2025 (FEMA plan 110532)</w:t>
            </w:r>
          </w:p>
        </w:tc>
        <w:tc>
          <w:tcPr>
            <w:tcW w:type="dxa" w:w="1069"/>
          </w:tcPr>
          <w:p>
            <w:pPr>
              <w:spacing w:after="0"/>
              <w:jc w:val="left"/>
            </w:pPr>
            <w:r>
              <w:rPr>
                <w:sz w:val="16"/>
              </w:rPr>
              <w:t>2025-05-21</w:t>
            </w:r>
          </w:p>
        </w:tc>
        <w:tc>
          <w:tcPr>
            <w:tcW w:type="dxa" w:w="1069"/>
          </w:tcPr>
          <w:p>
            <w:pPr>
              <w:spacing w:after="0"/>
              <w:jc w:val="left"/>
            </w:pPr>
            <w:r>
              <w:rPr>
                <w:sz w:val="16"/>
              </w:rPr>
              <w:t>2030-05-20</w:t>
            </w:r>
          </w:p>
        </w:tc>
        <w:tc>
          <w:tcPr>
            <w:tcW w:type="dxa" w:w="922"/>
          </w:tcPr>
          <w:p>
            <w:pPr>
              <w:spacing w:after="0"/>
              <w:jc w:val="right"/>
            </w:pPr>
            <w:r>
              <w:rPr>
                <w:sz w:val="16"/>
              </w:rPr>
              <w:t>1,330</w:t>
            </w:r>
          </w:p>
        </w:tc>
        <w:tc>
          <w:tcPr>
            <w:tcW w:type="dxa" w:w="977"/>
          </w:tcPr>
          <w:p>
            <w:pPr>
              <w:spacing w:after="0"/>
              <w:jc w:val="left"/>
            </w:pPr>
          </w:p>
        </w:tc>
        <w:tc>
          <w:tcPr>
            <w:tcW w:type="dxa" w:w="2543"/>
          </w:tcPr>
          <w:p>
            <w:pPr>
              <w:spacing w:after="0"/>
              <w:jc w:val="left"/>
            </w:pPr>
          </w:p>
        </w:tc>
      </w:tr>
      <w:tr>
        <w:trPr>
          <w:cantSplit/>
        </w:trPr>
        <w:tc>
          <w:tcPr>
            <w:tcW w:type="dxa" w:w="1806"/>
          </w:tcPr>
          <w:p>
            <w:pPr>
              <w:spacing w:after="0"/>
              <w:jc w:val="left"/>
            </w:pPr>
            <w:r>
              <w:rPr>
                <w:sz w:val="16"/>
              </w:rPr>
              <w:t>Boyne City city</w:t>
            </w:r>
          </w:p>
        </w:tc>
        <w:tc>
          <w:tcPr>
            <w:tcW w:type="dxa" w:w="885"/>
          </w:tcPr>
          <w:p>
            <w:pPr>
              <w:spacing w:after="0"/>
              <w:jc w:val="left"/>
            </w:pPr>
            <w:r>
              <w:rPr>
                <w:sz w:val="16"/>
              </w:rPr>
              <w:t>City</w:t>
            </w:r>
          </w:p>
        </w:tc>
        <w:tc>
          <w:tcPr>
            <w:tcW w:type="dxa" w:w="2727"/>
          </w:tcPr>
          <w:p>
            <w:pPr>
              <w:spacing w:after="0"/>
              <w:jc w:val="left"/>
            </w:pPr>
            <w:r>
              <w:rPr>
                <w:sz w:val="16"/>
              </w:rPr>
              <w:t>Approved, expires 2030-05-20</w:t>
            </w:r>
          </w:p>
        </w:tc>
        <w:tc>
          <w:tcPr>
            <w:tcW w:type="dxa" w:w="2113"/>
          </w:tcPr>
          <w:p>
            <w:pPr>
              <w:spacing w:after="0"/>
              <w:jc w:val="left"/>
            </w:pPr>
            <w:r>
              <w:rPr>
                <w:sz w:val="16"/>
              </w:rPr>
              <w:t>Charlevoix County Hazard Mitigation Plan 2025 (FEMA plan 110532)</w:t>
            </w:r>
          </w:p>
        </w:tc>
        <w:tc>
          <w:tcPr>
            <w:tcW w:type="dxa" w:w="1069"/>
          </w:tcPr>
          <w:p>
            <w:pPr>
              <w:spacing w:after="0"/>
              <w:jc w:val="left"/>
            </w:pPr>
            <w:r>
              <w:rPr>
                <w:sz w:val="16"/>
              </w:rPr>
              <w:t>2025-05-21</w:t>
            </w:r>
          </w:p>
        </w:tc>
        <w:tc>
          <w:tcPr>
            <w:tcW w:type="dxa" w:w="1069"/>
          </w:tcPr>
          <w:p>
            <w:pPr>
              <w:spacing w:after="0"/>
              <w:jc w:val="left"/>
            </w:pPr>
            <w:r>
              <w:rPr>
                <w:sz w:val="16"/>
              </w:rPr>
              <w:t>2030-05-20</w:t>
            </w:r>
          </w:p>
        </w:tc>
        <w:tc>
          <w:tcPr>
            <w:tcW w:type="dxa" w:w="922"/>
          </w:tcPr>
          <w:p>
            <w:pPr>
              <w:spacing w:after="0"/>
              <w:jc w:val="right"/>
            </w:pPr>
            <w:r>
              <w:rPr>
                <w:sz w:val="16"/>
              </w:rPr>
              <w:t>1,330</w:t>
            </w:r>
          </w:p>
        </w:tc>
        <w:tc>
          <w:tcPr>
            <w:tcW w:type="dxa" w:w="977"/>
          </w:tcPr>
          <w:p>
            <w:pPr>
              <w:spacing w:after="0"/>
              <w:jc w:val="left"/>
            </w:pPr>
          </w:p>
        </w:tc>
        <w:tc>
          <w:tcPr>
            <w:tcW w:type="dxa" w:w="2543"/>
          </w:tcPr>
          <w:p>
            <w:pPr>
              <w:spacing w:after="0"/>
              <w:jc w:val="left"/>
            </w:pPr>
            <w:r>
              <w:rPr>
                <w:sz w:val="16"/>
              </w:rPr>
              <w:t>member approved 2025-08-13</w:t>
            </w:r>
          </w:p>
        </w:tc>
      </w:tr>
      <w:tr>
        <w:trPr>
          <w:cantSplit/>
        </w:trPr>
        <w:tc>
          <w:tcPr>
            <w:tcW w:type="dxa" w:w="1806"/>
          </w:tcPr>
          <w:p>
            <w:pPr>
              <w:spacing w:after="0"/>
              <w:jc w:val="left"/>
            </w:pPr>
            <w:r>
              <w:rPr>
                <w:sz w:val="16"/>
              </w:rPr>
              <w:t>Boyne Falls village</w:t>
            </w:r>
          </w:p>
        </w:tc>
        <w:tc>
          <w:tcPr>
            <w:tcW w:type="dxa" w:w="885"/>
          </w:tcPr>
          <w:p>
            <w:pPr>
              <w:spacing w:after="0"/>
              <w:jc w:val="left"/>
            </w:pPr>
            <w:r>
              <w:rPr>
                <w:sz w:val="16"/>
              </w:rPr>
              <w:t>Village</w:t>
            </w:r>
          </w:p>
        </w:tc>
        <w:tc>
          <w:tcPr>
            <w:tcW w:type="dxa" w:w="2727"/>
          </w:tcPr>
          <w:p>
            <w:pPr>
              <w:spacing w:after="0"/>
              <w:jc w:val="left"/>
            </w:pPr>
            <w:r>
              <w:rPr>
                <w:sz w:val="16"/>
              </w:rPr>
              <w:t>Approved, expires 2030-05-20</w:t>
            </w:r>
          </w:p>
        </w:tc>
        <w:tc>
          <w:tcPr>
            <w:tcW w:type="dxa" w:w="2113"/>
          </w:tcPr>
          <w:p>
            <w:pPr>
              <w:spacing w:after="0"/>
              <w:jc w:val="left"/>
            </w:pPr>
            <w:r>
              <w:rPr>
                <w:sz w:val="16"/>
              </w:rPr>
              <w:t>Charlevoix County Hazard Mitigation Plan 2025 (FEMA plan 110532)</w:t>
            </w:r>
          </w:p>
        </w:tc>
        <w:tc>
          <w:tcPr>
            <w:tcW w:type="dxa" w:w="1069"/>
          </w:tcPr>
          <w:p>
            <w:pPr>
              <w:spacing w:after="0"/>
              <w:jc w:val="left"/>
            </w:pPr>
            <w:r>
              <w:rPr>
                <w:sz w:val="16"/>
              </w:rPr>
              <w:t>2025-05-21</w:t>
            </w:r>
          </w:p>
        </w:tc>
        <w:tc>
          <w:tcPr>
            <w:tcW w:type="dxa" w:w="1069"/>
          </w:tcPr>
          <w:p>
            <w:pPr>
              <w:spacing w:after="0"/>
              <w:jc w:val="left"/>
            </w:pPr>
            <w:r>
              <w:rPr>
                <w:sz w:val="16"/>
              </w:rPr>
              <w:t>2030-05-20</w:t>
            </w:r>
          </w:p>
        </w:tc>
        <w:tc>
          <w:tcPr>
            <w:tcW w:type="dxa" w:w="922"/>
          </w:tcPr>
          <w:p>
            <w:pPr>
              <w:spacing w:after="0"/>
              <w:jc w:val="right"/>
            </w:pPr>
            <w:r>
              <w:rPr>
                <w:sz w:val="16"/>
              </w:rPr>
              <w:t>1,330</w:t>
            </w:r>
          </w:p>
        </w:tc>
        <w:tc>
          <w:tcPr>
            <w:tcW w:type="dxa" w:w="977"/>
          </w:tcPr>
          <w:p>
            <w:pPr>
              <w:spacing w:after="0"/>
              <w:jc w:val="left"/>
            </w:pPr>
          </w:p>
        </w:tc>
        <w:tc>
          <w:tcPr>
            <w:tcW w:type="dxa" w:w="2543"/>
          </w:tcPr>
          <w:p>
            <w:pPr>
              <w:spacing w:after="0"/>
              <w:jc w:val="left"/>
            </w:pPr>
            <w:r>
              <w:rPr>
                <w:sz w:val="16"/>
              </w:rPr>
              <w:t>member approved 2025-06-04</w:t>
            </w:r>
          </w:p>
        </w:tc>
      </w:tr>
      <w:tr>
        <w:trPr>
          <w:cantSplit/>
        </w:trPr>
        <w:tc>
          <w:tcPr>
            <w:tcW w:type="dxa" w:w="1806"/>
          </w:tcPr>
          <w:p>
            <w:pPr>
              <w:spacing w:after="0"/>
              <w:jc w:val="left"/>
            </w:pPr>
            <w:r>
              <w:rPr>
                <w:sz w:val="16"/>
              </w:rPr>
              <w:t>Charlevoix city</w:t>
            </w:r>
          </w:p>
        </w:tc>
        <w:tc>
          <w:tcPr>
            <w:tcW w:type="dxa" w:w="885"/>
          </w:tcPr>
          <w:p>
            <w:pPr>
              <w:spacing w:after="0"/>
              <w:jc w:val="left"/>
            </w:pPr>
            <w:r>
              <w:rPr>
                <w:sz w:val="16"/>
              </w:rPr>
              <w:t>City</w:t>
            </w:r>
          </w:p>
        </w:tc>
        <w:tc>
          <w:tcPr>
            <w:tcW w:type="dxa" w:w="2727"/>
          </w:tcPr>
          <w:p>
            <w:pPr>
              <w:spacing w:after="0"/>
              <w:jc w:val="left"/>
            </w:pPr>
            <w:r>
              <w:rPr>
                <w:sz w:val="16"/>
              </w:rPr>
              <w:t>Approved, expires 2030-05-20</w:t>
            </w:r>
          </w:p>
        </w:tc>
        <w:tc>
          <w:tcPr>
            <w:tcW w:type="dxa" w:w="2113"/>
          </w:tcPr>
          <w:p>
            <w:pPr>
              <w:spacing w:after="0"/>
              <w:jc w:val="left"/>
            </w:pPr>
            <w:r>
              <w:rPr>
                <w:sz w:val="16"/>
              </w:rPr>
              <w:t>Charlevoix County Hazard Mitigation Plan 2025 (FEMA plan 110532)</w:t>
            </w:r>
          </w:p>
        </w:tc>
        <w:tc>
          <w:tcPr>
            <w:tcW w:type="dxa" w:w="1069"/>
          </w:tcPr>
          <w:p>
            <w:pPr>
              <w:spacing w:after="0"/>
              <w:jc w:val="left"/>
            </w:pPr>
            <w:r>
              <w:rPr>
                <w:sz w:val="16"/>
              </w:rPr>
              <w:t>2025-05-21</w:t>
            </w:r>
          </w:p>
        </w:tc>
        <w:tc>
          <w:tcPr>
            <w:tcW w:type="dxa" w:w="1069"/>
          </w:tcPr>
          <w:p>
            <w:pPr>
              <w:spacing w:after="0"/>
              <w:jc w:val="left"/>
            </w:pPr>
            <w:r>
              <w:rPr>
                <w:sz w:val="16"/>
              </w:rPr>
              <w:t>2030-05-20</w:t>
            </w:r>
          </w:p>
        </w:tc>
        <w:tc>
          <w:tcPr>
            <w:tcW w:type="dxa" w:w="922"/>
          </w:tcPr>
          <w:p>
            <w:pPr>
              <w:spacing w:after="0"/>
              <w:jc w:val="right"/>
            </w:pPr>
            <w:r>
              <w:rPr>
                <w:sz w:val="16"/>
              </w:rPr>
              <w:t>1,330</w:t>
            </w:r>
          </w:p>
        </w:tc>
        <w:tc>
          <w:tcPr>
            <w:tcW w:type="dxa" w:w="977"/>
          </w:tcPr>
          <w:p>
            <w:pPr>
              <w:spacing w:after="0"/>
              <w:jc w:val="left"/>
            </w:pPr>
          </w:p>
        </w:tc>
        <w:tc>
          <w:tcPr>
            <w:tcW w:type="dxa" w:w="2543"/>
          </w:tcPr>
          <w:p>
            <w:pPr>
              <w:spacing w:after="0"/>
              <w:jc w:val="left"/>
            </w:pPr>
            <w:r>
              <w:rPr>
                <w:sz w:val="16"/>
              </w:rPr>
              <w:t>member approved 2025-05-28</w:t>
            </w:r>
          </w:p>
        </w:tc>
      </w:tr>
      <w:tr>
        <w:trPr>
          <w:cantSplit/>
        </w:trPr>
        <w:tc>
          <w:tcPr>
            <w:tcW w:type="dxa" w:w="1806"/>
          </w:tcPr>
          <w:p>
            <w:pPr>
              <w:spacing w:after="0"/>
              <w:jc w:val="left"/>
            </w:pPr>
            <w:r>
              <w:rPr>
                <w:sz w:val="16"/>
              </w:rPr>
              <w:t>East Jordan city</w:t>
            </w:r>
          </w:p>
        </w:tc>
        <w:tc>
          <w:tcPr>
            <w:tcW w:type="dxa" w:w="885"/>
          </w:tcPr>
          <w:p>
            <w:pPr>
              <w:spacing w:after="0"/>
              <w:jc w:val="left"/>
            </w:pPr>
            <w:r>
              <w:rPr>
                <w:sz w:val="16"/>
              </w:rPr>
              <w:t>City</w:t>
            </w:r>
          </w:p>
        </w:tc>
        <w:tc>
          <w:tcPr>
            <w:tcW w:type="dxa" w:w="2727"/>
          </w:tcPr>
          <w:p>
            <w:pPr>
              <w:spacing w:after="0"/>
              <w:jc w:val="left"/>
            </w:pPr>
            <w:r>
              <w:rPr>
                <w:sz w:val="16"/>
              </w:rPr>
              <w:t>Approved, expires 2030-05-20</w:t>
            </w:r>
          </w:p>
        </w:tc>
        <w:tc>
          <w:tcPr>
            <w:tcW w:type="dxa" w:w="2113"/>
          </w:tcPr>
          <w:p>
            <w:pPr>
              <w:spacing w:after="0"/>
              <w:jc w:val="left"/>
            </w:pPr>
            <w:r>
              <w:rPr>
                <w:sz w:val="16"/>
              </w:rPr>
              <w:t>Charlevoix County Hazard Mitigation Plan 2025 (FEMA plan 110532)</w:t>
            </w:r>
          </w:p>
        </w:tc>
        <w:tc>
          <w:tcPr>
            <w:tcW w:type="dxa" w:w="1069"/>
          </w:tcPr>
          <w:p>
            <w:pPr>
              <w:spacing w:after="0"/>
              <w:jc w:val="left"/>
            </w:pPr>
            <w:r>
              <w:rPr>
                <w:sz w:val="16"/>
              </w:rPr>
              <w:t>2025-05-21</w:t>
            </w:r>
          </w:p>
        </w:tc>
        <w:tc>
          <w:tcPr>
            <w:tcW w:type="dxa" w:w="1069"/>
          </w:tcPr>
          <w:p>
            <w:pPr>
              <w:spacing w:after="0"/>
              <w:jc w:val="left"/>
            </w:pPr>
            <w:r>
              <w:rPr>
                <w:sz w:val="16"/>
              </w:rPr>
              <w:t>2030-05-20</w:t>
            </w:r>
          </w:p>
        </w:tc>
        <w:tc>
          <w:tcPr>
            <w:tcW w:type="dxa" w:w="922"/>
          </w:tcPr>
          <w:p>
            <w:pPr>
              <w:spacing w:after="0"/>
              <w:jc w:val="right"/>
            </w:pPr>
            <w:r>
              <w:rPr>
                <w:sz w:val="16"/>
              </w:rPr>
              <w:t>1,330</w:t>
            </w:r>
          </w:p>
        </w:tc>
        <w:tc>
          <w:tcPr>
            <w:tcW w:type="dxa" w:w="977"/>
          </w:tcPr>
          <w:p>
            <w:pPr>
              <w:spacing w:after="0"/>
              <w:jc w:val="left"/>
            </w:pPr>
          </w:p>
        </w:tc>
        <w:tc>
          <w:tcPr>
            <w:tcW w:type="dxa" w:w="2543"/>
          </w:tcPr>
          <w:p>
            <w:pPr>
              <w:spacing w:after="0"/>
              <w:jc w:val="left"/>
            </w:pPr>
            <w:r>
              <w:rPr>
                <w:sz w:val="16"/>
              </w:rPr>
              <w:t>member approved 2025-06-18</w:t>
            </w:r>
          </w:p>
        </w:tc>
      </w:tr>
      <w:tr>
        <w:trPr>
          <w:cantSplit/>
        </w:trPr>
        <w:tc>
          <w:tcPr>
            <w:tcW w:type="dxa" w:w="1806"/>
          </w:tcPr>
          <w:p>
            <w:pPr>
              <w:spacing w:after="0"/>
              <w:jc w:val="left"/>
            </w:pPr>
            <w:r>
              <w:rPr>
                <w:sz w:val="16"/>
              </w:rPr>
              <w:t>Bay township</w:t>
            </w:r>
          </w:p>
        </w:tc>
        <w:tc>
          <w:tcPr>
            <w:tcW w:type="dxa" w:w="885"/>
          </w:tcPr>
          <w:p>
            <w:pPr>
              <w:spacing w:after="0"/>
              <w:jc w:val="left"/>
            </w:pPr>
            <w:r>
              <w:rPr>
                <w:sz w:val="16"/>
              </w:rPr>
              <w:t>Township</w:t>
            </w:r>
          </w:p>
        </w:tc>
        <w:tc>
          <w:tcPr>
            <w:tcW w:type="dxa" w:w="2727"/>
          </w:tcPr>
          <w:p>
            <w:pPr>
              <w:spacing w:after="0"/>
              <w:jc w:val="left"/>
            </w:pPr>
            <w:r>
              <w:rPr>
                <w:sz w:val="16"/>
              </w:rPr>
              <w:t>Approved, expires 2030-05-20</w:t>
            </w:r>
          </w:p>
        </w:tc>
        <w:tc>
          <w:tcPr>
            <w:tcW w:type="dxa" w:w="2113"/>
          </w:tcPr>
          <w:p>
            <w:pPr>
              <w:spacing w:after="0"/>
              <w:jc w:val="left"/>
            </w:pPr>
            <w:r>
              <w:rPr>
                <w:sz w:val="16"/>
              </w:rPr>
              <w:t>Charlevoix County Hazard Mitigation Plan 2025 (FEMA plan 110532)</w:t>
            </w:r>
          </w:p>
        </w:tc>
        <w:tc>
          <w:tcPr>
            <w:tcW w:type="dxa" w:w="1069"/>
          </w:tcPr>
          <w:p>
            <w:pPr>
              <w:spacing w:after="0"/>
              <w:jc w:val="left"/>
            </w:pPr>
            <w:r>
              <w:rPr>
                <w:sz w:val="16"/>
              </w:rPr>
              <w:t>2025-05-21</w:t>
            </w:r>
          </w:p>
        </w:tc>
        <w:tc>
          <w:tcPr>
            <w:tcW w:type="dxa" w:w="1069"/>
          </w:tcPr>
          <w:p>
            <w:pPr>
              <w:spacing w:after="0"/>
              <w:jc w:val="left"/>
            </w:pPr>
            <w:r>
              <w:rPr>
                <w:sz w:val="16"/>
              </w:rPr>
              <w:t>2030-05-20</w:t>
            </w:r>
          </w:p>
        </w:tc>
        <w:tc>
          <w:tcPr>
            <w:tcW w:type="dxa" w:w="922"/>
          </w:tcPr>
          <w:p>
            <w:pPr>
              <w:spacing w:after="0"/>
              <w:jc w:val="right"/>
            </w:pPr>
            <w:r>
              <w:rPr>
                <w:sz w:val="16"/>
              </w:rPr>
              <w:t>1,330</w:t>
            </w:r>
          </w:p>
        </w:tc>
        <w:tc>
          <w:tcPr>
            <w:tcW w:type="dxa" w:w="977"/>
          </w:tcPr>
          <w:p>
            <w:pPr>
              <w:spacing w:after="0"/>
              <w:jc w:val="left"/>
            </w:pPr>
          </w:p>
        </w:tc>
        <w:tc>
          <w:tcPr>
            <w:tcW w:type="dxa" w:w="2543"/>
          </w:tcPr>
          <w:p>
            <w:pPr>
              <w:spacing w:after="0"/>
              <w:jc w:val="left"/>
            </w:pPr>
            <w:r>
              <w:rPr>
                <w:sz w:val="16"/>
              </w:rPr>
              <w:t>member approved 2025-06-25</w:t>
            </w:r>
          </w:p>
        </w:tc>
      </w:tr>
      <w:tr>
        <w:trPr>
          <w:cantSplit/>
        </w:trPr>
        <w:tc>
          <w:tcPr>
            <w:tcW w:type="dxa" w:w="1806"/>
          </w:tcPr>
          <w:p>
            <w:pPr>
              <w:spacing w:after="0"/>
              <w:jc w:val="left"/>
            </w:pPr>
            <w:r>
              <w:rPr>
                <w:sz w:val="16"/>
              </w:rPr>
              <w:t>Boyne Valley township</w:t>
            </w:r>
          </w:p>
        </w:tc>
        <w:tc>
          <w:tcPr>
            <w:tcW w:type="dxa" w:w="885"/>
          </w:tcPr>
          <w:p>
            <w:pPr>
              <w:spacing w:after="0"/>
              <w:jc w:val="left"/>
            </w:pPr>
            <w:r>
              <w:rPr>
                <w:sz w:val="16"/>
              </w:rPr>
              <w:t>Township</w:t>
            </w:r>
          </w:p>
        </w:tc>
        <w:tc>
          <w:tcPr>
            <w:tcW w:type="dxa" w:w="2727"/>
          </w:tcPr>
          <w:p>
            <w:pPr>
              <w:spacing w:after="0"/>
              <w:jc w:val="left"/>
            </w:pPr>
            <w:r>
              <w:rPr>
                <w:sz w:val="16"/>
              </w:rPr>
              <w:t>Approved, expires 2030-05-20</w:t>
            </w:r>
          </w:p>
        </w:tc>
        <w:tc>
          <w:tcPr>
            <w:tcW w:type="dxa" w:w="2113"/>
          </w:tcPr>
          <w:p>
            <w:pPr>
              <w:spacing w:after="0"/>
              <w:jc w:val="left"/>
            </w:pPr>
            <w:r>
              <w:rPr>
                <w:sz w:val="16"/>
              </w:rPr>
              <w:t>Charlevoix County Hazard Mitigation Plan 2025 (FEMA plan 110532)</w:t>
            </w:r>
          </w:p>
        </w:tc>
        <w:tc>
          <w:tcPr>
            <w:tcW w:type="dxa" w:w="1069"/>
          </w:tcPr>
          <w:p>
            <w:pPr>
              <w:spacing w:after="0"/>
              <w:jc w:val="left"/>
            </w:pPr>
            <w:r>
              <w:rPr>
                <w:sz w:val="16"/>
              </w:rPr>
              <w:t>2025-05-21</w:t>
            </w:r>
          </w:p>
        </w:tc>
        <w:tc>
          <w:tcPr>
            <w:tcW w:type="dxa" w:w="1069"/>
          </w:tcPr>
          <w:p>
            <w:pPr>
              <w:spacing w:after="0"/>
              <w:jc w:val="left"/>
            </w:pPr>
            <w:r>
              <w:rPr>
                <w:sz w:val="16"/>
              </w:rPr>
              <w:t>2030-05-20</w:t>
            </w:r>
          </w:p>
        </w:tc>
        <w:tc>
          <w:tcPr>
            <w:tcW w:type="dxa" w:w="922"/>
          </w:tcPr>
          <w:p>
            <w:pPr>
              <w:spacing w:after="0"/>
              <w:jc w:val="right"/>
            </w:pPr>
            <w:r>
              <w:rPr>
                <w:sz w:val="16"/>
              </w:rPr>
              <w:t>1,330</w:t>
            </w:r>
          </w:p>
        </w:tc>
        <w:tc>
          <w:tcPr>
            <w:tcW w:type="dxa" w:w="977"/>
          </w:tcPr>
          <w:p>
            <w:pPr>
              <w:spacing w:after="0"/>
              <w:jc w:val="left"/>
            </w:pPr>
          </w:p>
        </w:tc>
        <w:tc>
          <w:tcPr>
            <w:tcW w:type="dxa" w:w="2543"/>
          </w:tcPr>
          <w:p>
            <w:pPr>
              <w:spacing w:after="0"/>
              <w:jc w:val="left"/>
            </w:pPr>
            <w:r>
              <w:rPr>
                <w:sz w:val="16"/>
              </w:rPr>
              <w:t>member approved 2025-11-18</w:t>
            </w:r>
          </w:p>
        </w:tc>
      </w:tr>
      <w:tr>
        <w:trPr>
          <w:cantSplit/>
        </w:trPr>
        <w:tc>
          <w:tcPr>
            <w:tcW w:type="dxa" w:w="1806"/>
          </w:tcPr>
          <w:p>
            <w:pPr>
              <w:spacing w:after="0"/>
              <w:jc w:val="left"/>
            </w:pPr>
            <w:r>
              <w:rPr>
                <w:sz w:val="16"/>
              </w:rPr>
              <w:t>Chandler township</w:t>
            </w:r>
          </w:p>
        </w:tc>
        <w:tc>
          <w:tcPr>
            <w:tcW w:type="dxa" w:w="885"/>
          </w:tcPr>
          <w:p>
            <w:pPr>
              <w:spacing w:after="0"/>
              <w:jc w:val="left"/>
            </w:pPr>
            <w:r>
              <w:rPr>
                <w:sz w:val="16"/>
              </w:rPr>
              <w:t>Township</w:t>
            </w:r>
          </w:p>
        </w:tc>
        <w:tc>
          <w:tcPr>
            <w:tcW w:type="dxa" w:w="2727"/>
          </w:tcPr>
          <w:p>
            <w:pPr>
              <w:spacing w:after="0"/>
              <w:jc w:val="left"/>
            </w:pPr>
            <w:r>
              <w:rPr>
                <w:sz w:val="16"/>
              </w:rPr>
              <w:t>Approved, expires 2030-05-20</w:t>
            </w:r>
          </w:p>
        </w:tc>
        <w:tc>
          <w:tcPr>
            <w:tcW w:type="dxa" w:w="2113"/>
          </w:tcPr>
          <w:p>
            <w:pPr>
              <w:spacing w:after="0"/>
              <w:jc w:val="left"/>
            </w:pPr>
            <w:r>
              <w:rPr>
                <w:sz w:val="16"/>
              </w:rPr>
              <w:t>Charlevoix County Hazard Mitigation Plan 2025 (FEMA plan 110532)</w:t>
            </w:r>
          </w:p>
        </w:tc>
        <w:tc>
          <w:tcPr>
            <w:tcW w:type="dxa" w:w="1069"/>
          </w:tcPr>
          <w:p>
            <w:pPr>
              <w:spacing w:after="0"/>
              <w:jc w:val="left"/>
            </w:pPr>
            <w:r>
              <w:rPr>
                <w:sz w:val="16"/>
              </w:rPr>
              <w:t>2025-05-21</w:t>
            </w:r>
          </w:p>
        </w:tc>
        <w:tc>
          <w:tcPr>
            <w:tcW w:type="dxa" w:w="1069"/>
          </w:tcPr>
          <w:p>
            <w:pPr>
              <w:spacing w:after="0"/>
              <w:jc w:val="left"/>
            </w:pPr>
            <w:r>
              <w:rPr>
                <w:sz w:val="16"/>
              </w:rPr>
              <w:t>2030-05-20</w:t>
            </w:r>
          </w:p>
        </w:tc>
        <w:tc>
          <w:tcPr>
            <w:tcW w:type="dxa" w:w="922"/>
          </w:tcPr>
          <w:p>
            <w:pPr>
              <w:spacing w:after="0"/>
              <w:jc w:val="right"/>
            </w:pPr>
            <w:r>
              <w:rPr>
                <w:sz w:val="16"/>
              </w:rPr>
              <w:t>1,330</w:t>
            </w:r>
          </w:p>
        </w:tc>
        <w:tc>
          <w:tcPr>
            <w:tcW w:type="dxa" w:w="977"/>
          </w:tcPr>
          <w:p>
            <w:pPr>
              <w:spacing w:after="0"/>
              <w:jc w:val="left"/>
            </w:pPr>
          </w:p>
        </w:tc>
        <w:tc>
          <w:tcPr>
            <w:tcW w:type="dxa" w:w="2543"/>
          </w:tcPr>
          <w:p>
            <w:pPr>
              <w:spacing w:after="0"/>
              <w:jc w:val="left"/>
            </w:pPr>
            <w:r>
              <w:rPr>
                <w:sz w:val="16"/>
              </w:rPr>
              <w:t>member approved 2025-05-28</w:t>
            </w:r>
          </w:p>
        </w:tc>
      </w:tr>
      <w:tr>
        <w:trPr>
          <w:cantSplit/>
        </w:trPr>
        <w:tc>
          <w:tcPr>
            <w:tcW w:type="dxa" w:w="1806"/>
          </w:tcPr>
          <w:p>
            <w:pPr>
              <w:spacing w:after="0"/>
              <w:jc w:val="left"/>
            </w:pPr>
            <w:r>
              <w:rPr>
                <w:sz w:val="16"/>
              </w:rPr>
              <w:t>Charlevoix township</w:t>
            </w:r>
          </w:p>
        </w:tc>
        <w:tc>
          <w:tcPr>
            <w:tcW w:type="dxa" w:w="885"/>
          </w:tcPr>
          <w:p>
            <w:pPr>
              <w:spacing w:after="0"/>
              <w:jc w:val="left"/>
            </w:pPr>
            <w:r>
              <w:rPr>
                <w:sz w:val="16"/>
              </w:rPr>
              <w:t>Township</w:t>
            </w:r>
          </w:p>
        </w:tc>
        <w:tc>
          <w:tcPr>
            <w:tcW w:type="dxa" w:w="2727"/>
          </w:tcPr>
          <w:p>
            <w:pPr>
              <w:spacing w:after="0"/>
              <w:jc w:val="left"/>
            </w:pPr>
            <w:r>
              <w:rPr>
                <w:sz w:val="16"/>
              </w:rPr>
              <w:t>Approved, expires 2030-05-20</w:t>
            </w:r>
          </w:p>
        </w:tc>
        <w:tc>
          <w:tcPr>
            <w:tcW w:type="dxa" w:w="2113"/>
          </w:tcPr>
          <w:p>
            <w:pPr>
              <w:spacing w:after="0"/>
              <w:jc w:val="left"/>
            </w:pPr>
            <w:r>
              <w:rPr>
                <w:sz w:val="16"/>
              </w:rPr>
              <w:t>Charlevoix County Hazard Mitigation Plan 2025 (FEMA plan 110532)</w:t>
            </w:r>
          </w:p>
        </w:tc>
        <w:tc>
          <w:tcPr>
            <w:tcW w:type="dxa" w:w="1069"/>
          </w:tcPr>
          <w:p>
            <w:pPr>
              <w:spacing w:after="0"/>
              <w:jc w:val="left"/>
            </w:pPr>
            <w:r>
              <w:rPr>
                <w:sz w:val="16"/>
              </w:rPr>
              <w:t>2025-05-21</w:t>
            </w:r>
          </w:p>
        </w:tc>
        <w:tc>
          <w:tcPr>
            <w:tcW w:type="dxa" w:w="1069"/>
          </w:tcPr>
          <w:p>
            <w:pPr>
              <w:spacing w:after="0"/>
              <w:jc w:val="left"/>
            </w:pPr>
            <w:r>
              <w:rPr>
                <w:sz w:val="16"/>
              </w:rPr>
              <w:t>2030-05-20</w:t>
            </w:r>
          </w:p>
        </w:tc>
        <w:tc>
          <w:tcPr>
            <w:tcW w:type="dxa" w:w="922"/>
          </w:tcPr>
          <w:p>
            <w:pPr>
              <w:spacing w:after="0"/>
              <w:jc w:val="right"/>
            </w:pPr>
            <w:r>
              <w:rPr>
                <w:sz w:val="16"/>
              </w:rPr>
              <w:t>1,330</w:t>
            </w:r>
          </w:p>
        </w:tc>
        <w:tc>
          <w:tcPr>
            <w:tcW w:type="dxa" w:w="977"/>
          </w:tcPr>
          <w:p>
            <w:pPr>
              <w:spacing w:after="0"/>
              <w:jc w:val="left"/>
            </w:pPr>
          </w:p>
        </w:tc>
        <w:tc>
          <w:tcPr>
            <w:tcW w:type="dxa" w:w="2543"/>
          </w:tcPr>
          <w:p>
            <w:pPr>
              <w:spacing w:after="0"/>
              <w:jc w:val="left"/>
            </w:pPr>
            <w:r>
              <w:rPr>
                <w:sz w:val="16"/>
              </w:rPr>
              <w:t>member approved 2025-07-16</w:t>
            </w:r>
          </w:p>
        </w:tc>
      </w:tr>
      <w:tr>
        <w:trPr>
          <w:cantSplit/>
        </w:trPr>
        <w:tc>
          <w:tcPr>
            <w:tcW w:type="dxa" w:w="1806"/>
          </w:tcPr>
          <w:p>
            <w:pPr>
              <w:spacing w:after="0"/>
              <w:jc w:val="left"/>
            </w:pPr>
            <w:r>
              <w:rPr>
                <w:sz w:val="16"/>
              </w:rPr>
              <w:t>Evangeline township</w:t>
            </w:r>
          </w:p>
        </w:tc>
        <w:tc>
          <w:tcPr>
            <w:tcW w:type="dxa" w:w="885"/>
          </w:tcPr>
          <w:p>
            <w:pPr>
              <w:spacing w:after="0"/>
              <w:jc w:val="left"/>
            </w:pPr>
            <w:r>
              <w:rPr>
                <w:sz w:val="16"/>
              </w:rPr>
              <w:t>Township</w:t>
            </w:r>
          </w:p>
        </w:tc>
        <w:tc>
          <w:tcPr>
            <w:tcW w:type="dxa" w:w="2727"/>
          </w:tcPr>
          <w:p>
            <w:pPr>
              <w:spacing w:after="0"/>
              <w:jc w:val="left"/>
            </w:pPr>
            <w:r>
              <w:rPr>
                <w:sz w:val="16"/>
              </w:rPr>
              <w:t>Approved, expires 2030-05-20</w:t>
            </w:r>
          </w:p>
        </w:tc>
        <w:tc>
          <w:tcPr>
            <w:tcW w:type="dxa" w:w="2113"/>
          </w:tcPr>
          <w:p>
            <w:pPr>
              <w:spacing w:after="0"/>
              <w:jc w:val="left"/>
            </w:pPr>
            <w:r>
              <w:rPr>
                <w:sz w:val="16"/>
              </w:rPr>
              <w:t>Charlevoix County Hazard Mitigation Plan 2025 (FEMA plan 110532)</w:t>
            </w:r>
          </w:p>
        </w:tc>
        <w:tc>
          <w:tcPr>
            <w:tcW w:type="dxa" w:w="1069"/>
          </w:tcPr>
          <w:p>
            <w:pPr>
              <w:spacing w:after="0"/>
              <w:jc w:val="left"/>
            </w:pPr>
            <w:r>
              <w:rPr>
                <w:sz w:val="16"/>
              </w:rPr>
              <w:t>2025-05-21</w:t>
            </w:r>
          </w:p>
        </w:tc>
        <w:tc>
          <w:tcPr>
            <w:tcW w:type="dxa" w:w="1069"/>
          </w:tcPr>
          <w:p>
            <w:pPr>
              <w:spacing w:after="0"/>
              <w:jc w:val="left"/>
            </w:pPr>
            <w:r>
              <w:rPr>
                <w:sz w:val="16"/>
              </w:rPr>
              <w:t>2030-05-20</w:t>
            </w:r>
          </w:p>
        </w:tc>
        <w:tc>
          <w:tcPr>
            <w:tcW w:type="dxa" w:w="922"/>
          </w:tcPr>
          <w:p>
            <w:pPr>
              <w:spacing w:after="0"/>
              <w:jc w:val="right"/>
            </w:pPr>
            <w:r>
              <w:rPr>
                <w:sz w:val="16"/>
              </w:rPr>
              <w:t>1,330</w:t>
            </w:r>
          </w:p>
        </w:tc>
        <w:tc>
          <w:tcPr>
            <w:tcW w:type="dxa" w:w="977"/>
          </w:tcPr>
          <w:p>
            <w:pPr>
              <w:spacing w:after="0"/>
              <w:jc w:val="left"/>
            </w:pPr>
          </w:p>
        </w:tc>
        <w:tc>
          <w:tcPr>
            <w:tcW w:type="dxa" w:w="2543"/>
          </w:tcPr>
          <w:p>
            <w:pPr>
              <w:spacing w:after="0"/>
              <w:jc w:val="left"/>
            </w:pPr>
            <w:r>
              <w:rPr>
                <w:sz w:val="16"/>
              </w:rPr>
              <w:t>member approved 2025-06-25</w:t>
            </w:r>
          </w:p>
        </w:tc>
      </w:tr>
      <w:tr>
        <w:trPr>
          <w:cantSplit/>
        </w:trPr>
        <w:tc>
          <w:tcPr>
            <w:tcW w:type="dxa" w:w="1806"/>
          </w:tcPr>
          <w:p>
            <w:pPr>
              <w:spacing w:after="0"/>
              <w:jc w:val="left"/>
            </w:pPr>
            <w:r>
              <w:rPr>
                <w:sz w:val="16"/>
              </w:rPr>
              <w:t>Eveline township</w:t>
            </w:r>
          </w:p>
        </w:tc>
        <w:tc>
          <w:tcPr>
            <w:tcW w:type="dxa" w:w="885"/>
          </w:tcPr>
          <w:p>
            <w:pPr>
              <w:spacing w:after="0"/>
              <w:jc w:val="left"/>
            </w:pPr>
            <w:r>
              <w:rPr>
                <w:sz w:val="16"/>
              </w:rPr>
              <w:t>Township</w:t>
            </w:r>
          </w:p>
        </w:tc>
        <w:tc>
          <w:tcPr>
            <w:tcW w:type="dxa" w:w="2727"/>
          </w:tcPr>
          <w:p>
            <w:pPr>
              <w:spacing w:after="0"/>
              <w:jc w:val="left"/>
            </w:pPr>
            <w:r>
              <w:rPr>
                <w:sz w:val="16"/>
              </w:rPr>
              <w:t>Approved, expires 2030-05-20</w:t>
            </w:r>
          </w:p>
        </w:tc>
        <w:tc>
          <w:tcPr>
            <w:tcW w:type="dxa" w:w="2113"/>
          </w:tcPr>
          <w:p>
            <w:pPr>
              <w:spacing w:after="0"/>
              <w:jc w:val="left"/>
            </w:pPr>
            <w:r>
              <w:rPr>
                <w:sz w:val="16"/>
              </w:rPr>
              <w:t>Charlevoix County Hazard Mitigation Plan 2025 (FEMA plan 110532)</w:t>
            </w:r>
          </w:p>
        </w:tc>
        <w:tc>
          <w:tcPr>
            <w:tcW w:type="dxa" w:w="1069"/>
          </w:tcPr>
          <w:p>
            <w:pPr>
              <w:spacing w:after="0"/>
              <w:jc w:val="left"/>
            </w:pPr>
            <w:r>
              <w:rPr>
                <w:sz w:val="16"/>
              </w:rPr>
              <w:t>2025-05-21</w:t>
            </w:r>
          </w:p>
        </w:tc>
        <w:tc>
          <w:tcPr>
            <w:tcW w:type="dxa" w:w="1069"/>
          </w:tcPr>
          <w:p>
            <w:pPr>
              <w:spacing w:after="0"/>
              <w:jc w:val="left"/>
            </w:pPr>
            <w:r>
              <w:rPr>
                <w:sz w:val="16"/>
              </w:rPr>
              <w:t>2030-05-20</w:t>
            </w:r>
          </w:p>
        </w:tc>
        <w:tc>
          <w:tcPr>
            <w:tcW w:type="dxa" w:w="922"/>
          </w:tcPr>
          <w:p>
            <w:pPr>
              <w:spacing w:after="0"/>
              <w:jc w:val="right"/>
            </w:pPr>
            <w:r>
              <w:rPr>
                <w:sz w:val="16"/>
              </w:rPr>
              <w:t>1,330</w:t>
            </w:r>
          </w:p>
        </w:tc>
        <w:tc>
          <w:tcPr>
            <w:tcW w:type="dxa" w:w="977"/>
          </w:tcPr>
          <w:p>
            <w:pPr>
              <w:spacing w:after="0"/>
              <w:jc w:val="left"/>
            </w:pPr>
          </w:p>
        </w:tc>
        <w:tc>
          <w:tcPr>
            <w:tcW w:type="dxa" w:w="2543"/>
          </w:tcPr>
          <w:p>
            <w:pPr>
              <w:spacing w:after="0"/>
              <w:jc w:val="left"/>
            </w:pPr>
            <w:r>
              <w:rPr>
                <w:sz w:val="16"/>
              </w:rPr>
              <w:t>member approved 2025-07-16</w:t>
            </w:r>
          </w:p>
        </w:tc>
      </w:tr>
      <w:tr>
        <w:trPr>
          <w:cantSplit/>
        </w:trPr>
        <w:tc>
          <w:tcPr>
            <w:tcW w:type="dxa" w:w="1806"/>
          </w:tcPr>
          <w:p>
            <w:pPr>
              <w:spacing w:after="0"/>
              <w:jc w:val="left"/>
            </w:pPr>
            <w:r>
              <w:rPr>
                <w:sz w:val="16"/>
              </w:rPr>
              <w:t>Hayes township</w:t>
            </w:r>
          </w:p>
        </w:tc>
        <w:tc>
          <w:tcPr>
            <w:tcW w:type="dxa" w:w="885"/>
          </w:tcPr>
          <w:p>
            <w:pPr>
              <w:spacing w:after="0"/>
              <w:jc w:val="left"/>
            </w:pPr>
            <w:r>
              <w:rPr>
                <w:sz w:val="16"/>
              </w:rPr>
              <w:t>Township</w:t>
            </w:r>
          </w:p>
        </w:tc>
        <w:tc>
          <w:tcPr>
            <w:tcW w:type="dxa" w:w="2727"/>
          </w:tcPr>
          <w:p>
            <w:pPr>
              <w:spacing w:after="0"/>
              <w:jc w:val="left"/>
            </w:pPr>
            <w:r>
              <w:rPr>
                <w:sz w:val="16"/>
              </w:rPr>
              <w:t>Approved, expires 2030-05-20</w:t>
            </w:r>
          </w:p>
        </w:tc>
        <w:tc>
          <w:tcPr>
            <w:tcW w:type="dxa" w:w="2113"/>
          </w:tcPr>
          <w:p>
            <w:pPr>
              <w:spacing w:after="0"/>
              <w:jc w:val="left"/>
            </w:pPr>
            <w:r>
              <w:rPr>
                <w:sz w:val="16"/>
              </w:rPr>
              <w:t>Charlevoix County Hazard Mitigation Plan 2025 (FEMA plan 110532)</w:t>
            </w:r>
          </w:p>
        </w:tc>
        <w:tc>
          <w:tcPr>
            <w:tcW w:type="dxa" w:w="1069"/>
          </w:tcPr>
          <w:p>
            <w:pPr>
              <w:spacing w:after="0"/>
              <w:jc w:val="left"/>
            </w:pPr>
            <w:r>
              <w:rPr>
                <w:sz w:val="16"/>
              </w:rPr>
              <w:t>2025-05-21</w:t>
            </w:r>
          </w:p>
        </w:tc>
        <w:tc>
          <w:tcPr>
            <w:tcW w:type="dxa" w:w="1069"/>
          </w:tcPr>
          <w:p>
            <w:pPr>
              <w:spacing w:after="0"/>
              <w:jc w:val="left"/>
            </w:pPr>
            <w:r>
              <w:rPr>
                <w:sz w:val="16"/>
              </w:rPr>
              <w:t>2030-05-20</w:t>
            </w:r>
          </w:p>
        </w:tc>
        <w:tc>
          <w:tcPr>
            <w:tcW w:type="dxa" w:w="922"/>
          </w:tcPr>
          <w:p>
            <w:pPr>
              <w:spacing w:after="0"/>
              <w:jc w:val="right"/>
            </w:pPr>
            <w:r>
              <w:rPr>
                <w:sz w:val="16"/>
              </w:rPr>
              <w:t>1,330</w:t>
            </w:r>
          </w:p>
        </w:tc>
        <w:tc>
          <w:tcPr>
            <w:tcW w:type="dxa" w:w="977"/>
          </w:tcPr>
          <w:p>
            <w:pPr>
              <w:spacing w:after="0"/>
              <w:jc w:val="left"/>
            </w:pPr>
          </w:p>
        </w:tc>
        <w:tc>
          <w:tcPr>
            <w:tcW w:type="dxa" w:w="2543"/>
          </w:tcPr>
          <w:p>
            <w:pPr>
              <w:spacing w:after="0"/>
              <w:jc w:val="left"/>
            </w:pPr>
            <w:r>
              <w:rPr>
                <w:sz w:val="16"/>
              </w:rPr>
              <w:t>member approved 2025-07-16</w:t>
            </w:r>
          </w:p>
        </w:tc>
      </w:tr>
      <w:tr>
        <w:trPr>
          <w:cantSplit/>
        </w:trPr>
        <w:tc>
          <w:tcPr>
            <w:tcW w:type="dxa" w:w="1806"/>
          </w:tcPr>
          <w:p>
            <w:pPr>
              <w:spacing w:after="0"/>
              <w:jc w:val="left"/>
            </w:pPr>
            <w:r>
              <w:rPr>
                <w:sz w:val="16"/>
              </w:rPr>
              <w:t>Hudson township</w:t>
            </w:r>
          </w:p>
        </w:tc>
        <w:tc>
          <w:tcPr>
            <w:tcW w:type="dxa" w:w="885"/>
          </w:tcPr>
          <w:p>
            <w:pPr>
              <w:spacing w:after="0"/>
              <w:jc w:val="left"/>
            </w:pPr>
            <w:r>
              <w:rPr>
                <w:sz w:val="16"/>
              </w:rPr>
              <w:t>Township</w:t>
            </w:r>
          </w:p>
        </w:tc>
        <w:tc>
          <w:tcPr>
            <w:tcW w:type="dxa" w:w="2727"/>
          </w:tcPr>
          <w:p>
            <w:pPr>
              <w:spacing w:after="0"/>
              <w:jc w:val="left"/>
            </w:pPr>
            <w:r>
              <w:rPr>
                <w:sz w:val="16"/>
              </w:rPr>
              <w:t>Approved, expires 2030-05-20</w:t>
            </w:r>
          </w:p>
        </w:tc>
        <w:tc>
          <w:tcPr>
            <w:tcW w:type="dxa" w:w="2113"/>
          </w:tcPr>
          <w:p>
            <w:pPr>
              <w:spacing w:after="0"/>
              <w:jc w:val="left"/>
            </w:pPr>
            <w:r>
              <w:rPr>
                <w:sz w:val="16"/>
              </w:rPr>
              <w:t>Charlevoix County Hazard Mitigation Plan 2025 (FEMA plan 110532)</w:t>
            </w:r>
          </w:p>
        </w:tc>
        <w:tc>
          <w:tcPr>
            <w:tcW w:type="dxa" w:w="1069"/>
          </w:tcPr>
          <w:p>
            <w:pPr>
              <w:spacing w:after="0"/>
              <w:jc w:val="left"/>
            </w:pPr>
            <w:r>
              <w:rPr>
                <w:sz w:val="16"/>
              </w:rPr>
              <w:t>2025-05-21</w:t>
            </w:r>
          </w:p>
        </w:tc>
        <w:tc>
          <w:tcPr>
            <w:tcW w:type="dxa" w:w="1069"/>
          </w:tcPr>
          <w:p>
            <w:pPr>
              <w:spacing w:after="0"/>
              <w:jc w:val="left"/>
            </w:pPr>
            <w:r>
              <w:rPr>
                <w:sz w:val="16"/>
              </w:rPr>
              <w:t>2030-05-20</w:t>
            </w:r>
          </w:p>
        </w:tc>
        <w:tc>
          <w:tcPr>
            <w:tcW w:type="dxa" w:w="922"/>
          </w:tcPr>
          <w:p>
            <w:pPr>
              <w:spacing w:after="0"/>
              <w:jc w:val="right"/>
            </w:pPr>
            <w:r>
              <w:rPr>
                <w:sz w:val="16"/>
              </w:rPr>
              <w:t>1,330</w:t>
            </w:r>
          </w:p>
        </w:tc>
        <w:tc>
          <w:tcPr>
            <w:tcW w:type="dxa" w:w="977"/>
          </w:tcPr>
          <w:p>
            <w:pPr>
              <w:spacing w:after="0"/>
              <w:jc w:val="left"/>
            </w:pPr>
          </w:p>
        </w:tc>
        <w:tc>
          <w:tcPr>
            <w:tcW w:type="dxa" w:w="2543"/>
          </w:tcPr>
          <w:p>
            <w:pPr>
              <w:spacing w:after="0"/>
              <w:jc w:val="left"/>
            </w:pPr>
            <w:r>
              <w:rPr>
                <w:sz w:val="16"/>
              </w:rPr>
              <w:t>member approved 2025-08-20</w:t>
            </w:r>
          </w:p>
        </w:tc>
      </w:tr>
      <w:tr>
        <w:trPr>
          <w:cantSplit/>
        </w:trPr>
        <w:tc>
          <w:tcPr>
            <w:tcW w:type="dxa" w:w="1806"/>
          </w:tcPr>
          <w:p>
            <w:pPr>
              <w:spacing w:after="0"/>
              <w:jc w:val="left"/>
            </w:pPr>
            <w:r>
              <w:rPr>
                <w:sz w:val="16"/>
              </w:rPr>
              <w:t>Marion township</w:t>
            </w:r>
          </w:p>
        </w:tc>
        <w:tc>
          <w:tcPr>
            <w:tcW w:type="dxa" w:w="885"/>
          </w:tcPr>
          <w:p>
            <w:pPr>
              <w:spacing w:after="0"/>
              <w:jc w:val="left"/>
            </w:pPr>
            <w:r>
              <w:rPr>
                <w:sz w:val="16"/>
              </w:rPr>
              <w:t>Township</w:t>
            </w:r>
          </w:p>
        </w:tc>
        <w:tc>
          <w:tcPr>
            <w:tcW w:type="dxa" w:w="2727"/>
          </w:tcPr>
          <w:p>
            <w:pPr>
              <w:spacing w:after="0"/>
              <w:jc w:val="left"/>
            </w:pPr>
            <w:r>
              <w:rPr>
                <w:sz w:val="16"/>
              </w:rPr>
              <w:t>Approved, expires 2030-05-20</w:t>
            </w:r>
          </w:p>
        </w:tc>
        <w:tc>
          <w:tcPr>
            <w:tcW w:type="dxa" w:w="2113"/>
          </w:tcPr>
          <w:p>
            <w:pPr>
              <w:spacing w:after="0"/>
              <w:jc w:val="left"/>
            </w:pPr>
            <w:r>
              <w:rPr>
                <w:sz w:val="16"/>
              </w:rPr>
              <w:t>Charlevoix County Hazard Mitigation Plan 2025 (FEMA plan 110532)</w:t>
            </w:r>
          </w:p>
        </w:tc>
        <w:tc>
          <w:tcPr>
            <w:tcW w:type="dxa" w:w="1069"/>
          </w:tcPr>
          <w:p>
            <w:pPr>
              <w:spacing w:after="0"/>
              <w:jc w:val="left"/>
            </w:pPr>
            <w:r>
              <w:rPr>
                <w:sz w:val="16"/>
              </w:rPr>
              <w:t>2025-05-21</w:t>
            </w:r>
          </w:p>
        </w:tc>
        <w:tc>
          <w:tcPr>
            <w:tcW w:type="dxa" w:w="1069"/>
          </w:tcPr>
          <w:p>
            <w:pPr>
              <w:spacing w:after="0"/>
              <w:jc w:val="left"/>
            </w:pPr>
            <w:r>
              <w:rPr>
                <w:sz w:val="16"/>
              </w:rPr>
              <w:t>2030-05-20</w:t>
            </w:r>
          </w:p>
        </w:tc>
        <w:tc>
          <w:tcPr>
            <w:tcW w:type="dxa" w:w="922"/>
          </w:tcPr>
          <w:p>
            <w:pPr>
              <w:spacing w:after="0"/>
              <w:jc w:val="right"/>
            </w:pPr>
            <w:r>
              <w:rPr>
                <w:sz w:val="16"/>
              </w:rPr>
              <w:t>1,330</w:t>
            </w:r>
          </w:p>
        </w:tc>
        <w:tc>
          <w:tcPr>
            <w:tcW w:type="dxa" w:w="977"/>
          </w:tcPr>
          <w:p>
            <w:pPr>
              <w:spacing w:after="0"/>
              <w:jc w:val="left"/>
            </w:pPr>
          </w:p>
        </w:tc>
        <w:tc>
          <w:tcPr>
            <w:tcW w:type="dxa" w:w="2543"/>
          </w:tcPr>
          <w:p>
            <w:pPr>
              <w:spacing w:after="0"/>
              <w:jc w:val="left"/>
            </w:pPr>
            <w:r>
              <w:rPr>
                <w:sz w:val="16"/>
              </w:rPr>
              <w:t>member approved 2025-05-28</w:t>
            </w:r>
          </w:p>
        </w:tc>
      </w:tr>
      <w:tr>
        <w:trPr>
          <w:cantSplit/>
        </w:trPr>
        <w:tc>
          <w:tcPr>
            <w:tcW w:type="dxa" w:w="1806"/>
          </w:tcPr>
          <w:p>
            <w:pPr>
              <w:spacing w:after="0"/>
              <w:jc w:val="left"/>
            </w:pPr>
            <w:r>
              <w:rPr>
                <w:sz w:val="16"/>
              </w:rPr>
              <w:t>Melrose township</w:t>
            </w:r>
          </w:p>
        </w:tc>
        <w:tc>
          <w:tcPr>
            <w:tcW w:type="dxa" w:w="885"/>
          </w:tcPr>
          <w:p>
            <w:pPr>
              <w:spacing w:after="0"/>
              <w:jc w:val="left"/>
            </w:pPr>
            <w:r>
              <w:rPr>
                <w:sz w:val="16"/>
              </w:rPr>
              <w:t>Township</w:t>
            </w:r>
          </w:p>
        </w:tc>
        <w:tc>
          <w:tcPr>
            <w:tcW w:type="dxa" w:w="2727"/>
          </w:tcPr>
          <w:p>
            <w:pPr>
              <w:spacing w:after="0"/>
              <w:jc w:val="left"/>
            </w:pPr>
            <w:r>
              <w:rPr>
                <w:sz w:val="16"/>
              </w:rPr>
              <w:t>Approved, expires 2030-05-20</w:t>
            </w:r>
          </w:p>
        </w:tc>
        <w:tc>
          <w:tcPr>
            <w:tcW w:type="dxa" w:w="2113"/>
          </w:tcPr>
          <w:p>
            <w:pPr>
              <w:spacing w:after="0"/>
              <w:jc w:val="left"/>
            </w:pPr>
            <w:r>
              <w:rPr>
                <w:sz w:val="16"/>
              </w:rPr>
              <w:t>Charlevoix County Hazard Mitigation Plan 2025 (FEMA plan 110532)</w:t>
            </w:r>
          </w:p>
        </w:tc>
        <w:tc>
          <w:tcPr>
            <w:tcW w:type="dxa" w:w="1069"/>
          </w:tcPr>
          <w:p>
            <w:pPr>
              <w:spacing w:after="0"/>
              <w:jc w:val="left"/>
            </w:pPr>
            <w:r>
              <w:rPr>
                <w:sz w:val="16"/>
              </w:rPr>
              <w:t>2025-05-21</w:t>
            </w:r>
          </w:p>
        </w:tc>
        <w:tc>
          <w:tcPr>
            <w:tcW w:type="dxa" w:w="1069"/>
          </w:tcPr>
          <w:p>
            <w:pPr>
              <w:spacing w:after="0"/>
              <w:jc w:val="left"/>
            </w:pPr>
            <w:r>
              <w:rPr>
                <w:sz w:val="16"/>
              </w:rPr>
              <w:t>2030-05-20</w:t>
            </w:r>
          </w:p>
        </w:tc>
        <w:tc>
          <w:tcPr>
            <w:tcW w:type="dxa" w:w="922"/>
          </w:tcPr>
          <w:p>
            <w:pPr>
              <w:spacing w:after="0"/>
              <w:jc w:val="right"/>
            </w:pPr>
            <w:r>
              <w:rPr>
                <w:sz w:val="16"/>
              </w:rPr>
              <w:t>1,330</w:t>
            </w:r>
          </w:p>
        </w:tc>
        <w:tc>
          <w:tcPr>
            <w:tcW w:type="dxa" w:w="977"/>
          </w:tcPr>
          <w:p>
            <w:pPr>
              <w:spacing w:after="0"/>
              <w:jc w:val="left"/>
            </w:pPr>
          </w:p>
        </w:tc>
        <w:tc>
          <w:tcPr>
            <w:tcW w:type="dxa" w:w="2543"/>
          </w:tcPr>
          <w:p>
            <w:pPr>
              <w:spacing w:after="0"/>
              <w:jc w:val="left"/>
            </w:pPr>
            <w:r>
              <w:rPr>
                <w:sz w:val="16"/>
              </w:rPr>
              <w:t>member approved 2025-06-25</w:t>
            </w:r>
          </w:p>
        </w:tc>
      </w:tr>
      <w:tr>
        <w:trPr>
          <w:cantSplit/>
        </w:trPr>
        <w:tc>
          <w:tcPr>
            <w:tcW w:type="dxa" w:w="1806"/>
          </w:tcPr>
          <w:p>
            <w:pPr>
              <w:spacing w:after="0"/>
              <w:jc w:val="left"/>
            </w:pPr>
            <w:r>
              <w:rPr>
                <w:sz w:val="16"/>
              </w:rPr>
              <w:t>Norwood township</w:t>
            </w:r>
          </w:p>
        </w:tc>
        <w:tc>
          <w:tcPr>
            <w:tcW w:type="dxa" w:w="885"/>
          </w:tcPr>
          <w:p>
            <w:pPr>
              <w:spacing w:after="0"/>
              <w:jc w:val="left"/>
            </w:pPr>
            <w:r>
              <w:rPr>
                <w:sz w:val="16"/>
              </w:rPr>
              <w:t>Township</w:t>
            </w:r>
          </w:p>
        </w:tc>
        <w:tc>
          <w:tcPr>
            <w:tcW w:type="dxa" w:w="2727"/>
          </w:tcPr>
          <w:p>
            <w:pPr>
              <w:spacing w:after="0"/>
              <w:jc w:val="left"/>
            </w:pPr>
            <w:r>
              <w:rPr>
                <w:sz w:val="16"/>
              </w:rPr>
              <w:t>Approved, expires 2030-05-20</w:t>
            </w:r>
          </w:p>
        </w:tc>
        <w:tc>
          <w:tcPr>
            <w:tcW w:type="dxa" w:w="2113"/>
          </w:tcPr>
          <w:p>
            <w:pPr>
              <w:spacing w:after="0"/>
              <w:jc w:val="left"/>
            </w:pPr>
            <w:r>
              <w:rPr>
                <w:sz w:val="16"/>
              </w:rPr>
              <w:t>Charlevoix County Hazard Mitigation Plan 2025 (FEMA plan 110532)</w:t>
            </w:r>
          </w:p>
        </w:tc>
        <w:tc>
          <w:tcPr>
            <w:tcW w:type="dxa" w:w="1069"/>
          </w:tcPr>
          <w:p>
            <w:pPr>
              <w:spacing w:after="0"/>
              <w:jc w:val="left"/>
            </w:pPr>
            <w:r>
              <w:rPr>
                <w:sz w:val="16"/>
              </w:rPr>
              <w:t>2025-05-21</w:t>
            </w:r>
          </w:p>
        </w:tc>
        <w:tc>
          <w:tcPr>
            <w:tcW w:type="dxa" w:w="1069"/>
          </w:tcPr>
          <w:p>
            <w:pPr>
              <w:spacing w:after="0"/>
              <w:jc w:val="left"/>
            </w:pPr>
            <w:r>
              <w:rPr>
                <w:sz w:val="16"/>
              </w:rPr>
              <w:t>2030-05-20</w:t>
            </w:r>
          </w:p>
        </w:tc>
        <w:tc>
          <w:tcPr>
            <w:tcW w:type="dxa" w:w="922"/>
          </w:tcPr>
          <w:p>
            <w:pPr>
              <w:spacing w:after="0"/>
              <w:jc w:val="right"/>
            </w:pPr>
            <w:r>
              <w:rPr>
                <w:sz w:val="16"/>
              </w:rPr>
              <w:t>1,330</w:t>
            </w:r>
          </w:p>
        </w:tc>
        <w:tc>
          <w:tcPr>
            <w:tcW w:type="dxa" w:w="977"/>
          </w:tcPr>
          <w:p>
            <w:pPr>
              <w:spacing w:after="0"/>
              <w:jc w:val="left"/>
            </w:pPr>
          </w:p>
        </w:tc>
        <w:tc>
          <w:tcPr>
            <w:tcW w:type="dxa" w:w="2543"/>
          </w:tcPr>
          <w:p>
            <w:pPr>
              <w:spacing w:after="0"/>
              <w:jc w:val="left"/>
            </w:pPr>
            <w:r>
              <w:rPr>
                <w:sz w:val="16"/>
              </w:rPr>
              <w:t>member approved 2025-07-16</w:t>
            </w:r>
          </w:p>
        </w:tc>
      </w:tr>
      <w:tr>
        <w:trPr>
          <w:cantSplit/>
        </w:trPr>
        <w:tc>
          <w:tcPr>
            <w:tcW w:type="dxa" w:w="1806"/>
          </w:tcPr>
          <w:p>
            <w:pPr>
              <w:spacing w:after="0"/>
              <w:jc w:val="left"/>
            </w:pPr>
            <w:r>
              <w:rPr>
                <w:sz w:val="16"/>
              </w:rPr>
              <w:t>Peaine township</w:t>
            </w:r>
          </w:p>
        </w:tc>
        <w:tc>
          <w:tcPr>
            <w:tcW w:type="dxa" w:w="885"/>
          </w:tcPr>
          <w:p>
            <w:pPr>
              <w:spacing w:after="0"/>
              <w:jc w:val="left"/>
            </w:pPr>
            <w:r>
              <w:rPr>
                <w:sz w:val="16"/>
              </w:rPr>
              <w:t>Township</w:t>
            </w:r>
          </w:p>
        </w:tc>
        <w:tc>
          <w:tcPr>
            <w:tcW w:type="dxa" w:w="2727"/>
          </w:tcPr>
          <w:p>
            <w:pPr>
              <w:spacing w:after="0"/>
              <w:jc w:val="left"/>
            </w:pPr>
            <w:r>
              <w:rPr>
                <w:sz w:val="16"/>
              </w:rPr>
              <w:t>Approved, expires 2030-05-20</w:t>
            </w:r>
          </w:p>
        </w:tc>
        <w:tc>
          <w:tcPr>
            <w:tcW w:type="dxa" w:w="2113"/>
          </w:tcPr>
          <w:p>
            <w:pPr>
              <w:spacing w:after="0"/>
              <w:jc w:val="left"/>
            </w:pPr>
            <w:r>
              <w:rPr>
                <w:sz w:val="16"/>
              </w:rPr>
              <w:t>Charlevoix County Hazard Mitigation Plan 2025 (FEMA plan 110532)</w:t>
            </w:r>
          </w:p>
        </w:tc>
        <w:tc>
          <w:tcPr>
            <w:tcW w:type="dxa" w:w="1069"/>
          </w:tcPr>
          <w:p>
            <w:pPr>
              <w:spacing w:after="0"/>
              <w:jc w:val="left"/>
            </w:pPr>
            <w:r>
              <w:rPr>
                <w:sz w:val="16"/>
              </w:rPr>
              <w:t>2025-05-21</w:t>
            </w:r>
          </w:p>
        </w:tc>
        <w:tc>
          <w:tcPr>
            <w:tcW w:type="dxa" w:w="1069"/>
          </w:tcPr>
          <w:p>
            <w:pPr>
              <w:spacing w:after="0"/>
              <w:jc w:val="left"/>
            </w:pPr>
            <w:r>
              <w:rPr>
                <w:sz w:val="16"/>
              </w:rPr>
              <w:t>2030-05-20</w:t>
            </w:r>
          </w:p>
        </w:tc>
        <w:tc>
          <w:tcPr>
            <w:tcW w:type="dxa" w:w="922"/>
          </w:tcPr>
          <w:p>
            <w:pPr>
              <w:spacing w:after="0"/>
              <w:jc w:val="right"/>
            </w:pPr>
            <w:r>
              <w:rPr>
                <w:sz w:val="16"/>
              </w:rPr>
              <w:t>1,330</w:t>
            </w:r>
          </w:p>
        </w:tc>
        <w:tc>
          <w:tcPr>
            <w:tcW w:type="dxa" w:w="977"/>
          </w:tcPr>
          <w:p>
            <w:pPr>
              <w:spacing w:after="0"/>
              <w:jc w:val="left"/>
            </w:pPr>
          </w:p>
        </w:tc>
        <w:tc>
          <w:tcPr>
            <w:tcW w:type="dxa" w:w="2543"/>
          </w:tcPr>
          <w:p>
            <w:pPr>
              <w:spacing w:after="0"/>
              <w:jc w:val="left"/>
            </w:pPr>
            <w:r>
              <w:rPr>
                <w:sz w:val="16"/>
              </w:rPr>
              <w:t>member approved 2025-06-18</w:t>
            </w:r>
          </w:p>
        </w:tc>
      </w:tr>
      <w:tr>
        <w:trPr>
          <w:cantSplit/>
        </w:trPr>
        <w:tc>
          <w:tcPr>
            <w:tcW w:type="dxa" w:w="1806"/>
          </w:tcPr>
          <w:p>
            <w:pPr>
              <w:spacing w:after="0"/>
              <w:jc w:val="left"/>
            </w:pPr>
            <w:r>
              <w:rPr>
                <w:sz w:val="16"/>
              </w:rPr>
              <w:t>South Arm township</w:t>
            </w:r>
          </w:p>
        </w:tc>
        <w:tc>
          <w:tcPr>
            <w:tcW w:type="dxa" w:w="885"/>
          </w:tcPr>
          <w:p>
            <w:pPr>
              <w:spacing w:after="0"/>
              <w:jc w:val="left"/>
            </w:pPr>
            <w:r>
              <w:rPr>
                <w:sz w:val="16"/>
              </w:rPr>
              <w:t>Township</w:t>
            </w:r>
          </w:p>
        </w:tc>
        <w:tc>
          <w:tcPr>
            <w:tcW w:type="dxa" w:w="2727"/>
          </w:tcPr>
          <w:p>
            <w:pPr>
              <w:spacing w:after="0"/>
              <w:jc w:val="left"/>
            </w:pPr>
            <w:r>
              <w:rPr>
                <w:sz w:val="16"/>
              </w:rPr>
              <w:t>Approved, expires 2030-05-20</w:t>
            </w:r>
          </w:p>
        </w:tc>
        <w:tc>
          <w:tcPr>
            <w:tcW w:type="dxa" w:w="2113"/>
          </w:tcPr>
          <w:p>
            <w:pPr>
              <w:spacing w:after="0"/>
              <w:jc w:val="left"/>
            </w:pPr>
            <w:r>
              <w:rPr>
                <w:sz w:val="16"/>
              </w:rPr>
              <w:t>Charlevoix County Hazard Mitigation Plan 2025 (FEMA plan 110532)</w:t>
            </w:r>
          </w:p>
        </w:tc>
        <w:tc>
          <w:tcPr>
            <w:tcW w:type="dxa" w:w="1069"/>
          </w:tcPr>
          <w:p>
            <w:pPr>
              <w:spacing w:after="0"/>
              <w:jc w:val="left"/>
            </w:pPr>
            <w:r>
              <w:rPr>
                <w:sz w:val="16"/>
              </w:rPr>
              <w:t>2025-05-21</w:t>
            </w:r>
          </w:p>
        </w:tc>
        <w:tc>
          <w:tcPr>
            <w:tcW w:type="dxa" w:w="1069"/>
          </w:tcPr>
          <w:p>
            <w:pPr>
              <w:spacing w:after="0"/>
              <w:jc w:val="left"/>
            </w:pPr>
            <w:r>
              <w:rPr>
                <w:sz w:val="16"/>
              </w:rPr>
              <w:t>2030-05-20</w:t>
            </w:r>
          </w:p>
        </w:tc>
        <w:tc>
          <w:tcPr>
            <w:tcW w:type="dxa" w:w="922"/>
          </w:tcPr>
          <w:p>
            <w:pPr>
              <w:spacing w:after="0"/>
              <w:jc w:val="right"/>
            </w:pPr>
            <w:r>
              <w:rPr>
                <w:sz w:val="16"/>
              </w:rPr>
              <w:t>1,330</w:t>
            </w:r>
          </w:p>
        </w:tc>
        <w:tc>
          <w:tcPr>
            <w:tcW w:type="dxa" w:w="977"/>
          </w:tcPr>
          <w:p>
            <w:pPr>
              <w:spacing w:after="0"/>
              <w:jc w:val="left"/>
            </w:pPr>
          </w:p>
        </w:tc>
        <w:tc>
          <w:tcPr>
            <w:tcW w:type="dxa" w:w="2543"/>
          </w:tcPr>
          <w:p>
            <w:pPr>
              <w:spacing w:after="0"/>
              <w:jc w:val="left"/>
            </w:pPr>
            <w:r>
              <w:rPr>
                <w:sz w:val="16"/>
              </w:rPr>
              <w:t>member approved 2025-06-25</w:t>
            </w:r>
          </w:p>
        </w:tc>
      </w:tr>
      <w:tr>
        <w:trPr>
          <w:cantSplit/>
        </w:trPr>
        <w:tc>
          <w:tcPr>
            <w:tcW w:type="dxa" w:w="1806"/>
          </w:tcPr>
          <w:p>
            <w:pPr>
              <w:spacing w:after="0"/>
              <w:jc w:val="left"/>
            </w:pPr>
            <w:r>
              <w:rPr>
                <w:sz w:val="16"/>
              </w:rPr>
              <w:t>St. James township</w:t>
            </w:r>
          </w:p>
        </w:tc>
        <w:tc>
          <w:tcPr>
            <w:tcW w:type="dxa" w:w="885"/>
          </w:tcPr>
          <w:p>
            <w:pPr>
              <w:spacing w:after="0"/>
              <w:jc w:val="left"/>
            </w:pPr>
            <w:r>
              <w:rPr>
                <w:sz w:val="16"/>
              </w:rPr>
              <w:t>Township</w:t>
            </w:r>
          </w:p>
        </w:tc>
        <w:tc>
          <w:tcPr>
            <w:tcW w:type="dxa" w:w="2727"/>
          </w:tcPr>
          <w:p>
            <w:pPr>
              <w:spacing w:after="0"/>
              <w:jc w:val="left"/>
            </w:pPr>
            <w:r>
              <w:rPr>
                <w:sz w:val="16"/>
              </w:rPr>
              <w:t>Approved, expires 2030-05-20</w:t>
            </w:r>
          </w:p>
        </w:tc>
        <w:tc>
          <w:tcPr>
            <w:tcW w:type="dxa" w:w="2113"/>
          </w:tcPr>
          <w:p>
            <w:pPr>
              <w:spacing w:after="0"/>
              <w:jc w:val="left"/>
            </w:pPr>
            <w:r>
              <w:rPr>
                <w:sz w:val="16"/>
              </w:rPr>
              <w:t>Charlevoix County Hazard Mitigation Plan 2025 (FEMA plan 110532)</w:t>
            </w:r>
          </w:p>
        </w:tc>
        <w:tc>
          <w:tcPr>
            <w:tcW w:type="dxa" w:w="1069"/>
          </w:tcPr>
          <w:p>
            <w:pPr>
              <w:spacing w:after="0"/>
              <w:jc w:val="left"/>
            </w:pPr>
            <w:r>
              <w:rPr>
                <w:sz w:val="16"/>
              </w:rPr>
              <w:t>2025-05-21</w:t>
            </w:r>
          </w:p>
        </w:tc>
        <w:tc>
          <w:tcPr>
            <w:tcW w:type="dxa" w:w="1069"/>
          </w:tcPr>
          <w:p>
            <w:pPr>
              <w:spacing w:after="0"/>
              <w:jc w:val="left"/>
            </w:pPr>
            <w:r>
              <w:rPr>
                <w:sz w:val="16"/>
              </w:rPr>
              <w:t>2030-05-20</w:t>
            </w:r>
          </w:p>
        </w:tc>
        <w:tc>
          <w:tcPr>
            <w:tcW w:type="dxa" w:w="922"/>
          </w:tcPr>
          <w:p>
            <w:pPr>
              <w:spacing w:after="0"/>
              <w:jc w:val="right"/>
            </w:pPr>
            <w:r>
              <w:rPr>
                <w:sz w:val="16"/>
              </w:rPr>
              <w:t>1,330</w:t>
            </w:r>
          </w:p>
        </w:tc>
        <w:tc>
          <w:tcPr>
            <w:tcW w:type="dxa" w:w="977"/>
          </w:tcPr>
          <w:p>
            <w:pPr>
              <w:spacing w:after="0"/>
              <w:jc w:val="left"/>
            </w:pPr>
          </w:p>
        </w:tc>
        <w:tc>
          <w:tcPr>
            <w:tcW w:type="dxa" w:w="2543"/>
          </w:tcPr>
          <w:p>
            <w:pPr>
              <w:spacing w:after="0"/>
              <w:jc w:val="left"/>
            </w:pPr>
          </w:p>
        </w:tc>
      </w:tr>
      <w:tr>
        <w:trPr>
          <w:cantSplit/>
        </w:trPr>
        <w:tc>
          <w:tcPr>
            <w:tcW w:type="dxa" w:w="1806"/>
          </w:tcPr>
          <w:p>
            <w:pPr>
              <w:spacing w:after="0"/>
              <w:jc w:val="left"/>
            </w:pPr>
            <w:r>
              <w:rPr>
                <w:sz w:val="16"/>
              </w:rPr>
              <w:t>Wilson township</w:t>
            </w:r>
          </w:p>
        </w:tc>
        <w:tc>
          <w:tcPr>
            <w:tcW w:type="dxa" w:w="885"/>
          </w:tcPr>
          <w:p>
            <w:pPr>
              <w:spacing w:after="0"/>
              <w:jc w:val="left"/>
            </w:pPr>
            <w:r>
              <w:rPr>
                <w:sz w:val="16"/>
              </w:rPr>
              <w:t>Township</w:t>
            </w:r>
          </w:p>
        </w:tc>
        <w:tc>
          <w:tcPr>
            <w:tcW w:type="dxa" w:w="2727"/>
          </w:tcPr>
          <w:p>
            <w:pPr>
              <w:spacing w:after="0"/>
              <w:jc w:val="left"/>
            </w:pPr>
            <w:r>
              <w:rPr>
                <w:sz w:val="16"/>
              </w:rPr>
              <w:t>Approved, expires 2030-05-20</w:t>
            </w:r>
          </w:p>
        </w:tc>
        <w:tc>
          <w:tcPr>
            <w:tcW w:type="dxa" w:w="2113"/>
          </w:tcPr>
          <w:p>
            <w:pPr>
              <w:spacing w:after="0"/>
              <w:jc w:val="left"/>
            </w:pPr>
            <w:r>
              <w:rPr>
                <w:sz w:val="16"/>
              </w:rPr>
              <w:t>Charlevoix County Hazard Mitigation Plan 2025 (FEMA plan 110532)</w:t>
            </w:r>
          </w:p>
        </w:tc>
        <w:tc>
          <w:tcPr>
            <w:tcW w:type="dxa" w:w="1069"/>
          </w:tcPr>
          <w:p>
            <w:pPr>
              <w:spacing w:after="0"/>
              <w:jc w:val="left"/>
            </w:pPr>
            <w:r>
              <w:rPr>
                <w:sz w:val="16"/>
              </w:rPr>
              <w:t>2025-05-21</w:t>
            </w:r>
          </w:p>
        </w:tc>
        <w:tc>
          <w:tcPr>
            <w:tcW w:type="dxa" w:w="1069"/>
          </w:tcPr>
          <w:p>
            <w:pPr>
              <w:spacing w:after="0"/>
              <w:jc w:val="left"/>
            </w:pPr>
            <w:r>
              <w:rPr>
                <w:sz w:val="16"/>
              </w:rPr>
              <w:t>2030-05-20</w:t>
            </w:r>
          </w:p>
        </w:tc>
        <w:tc>
          <w:tcPr>
            <w:tcW w:type="dxa" w:w="922"/>
          </w:tcPr>
          <w:p>
            <w:pPr>
              <w:spacing w:after="0"/>
              <w:jc w:val="right"/>
            </w:pPr>
            <w:r>
              <w:rPr>
                <w:sz w:val="16"/>
              </w:rPr>
              <w:t>1,330</w:t>
            </w:r>
          </w:p>
        </w:tc>
        <w:tc>
          <w:tcPr>
            <w:tcW w:type="dxa" w:w="977"/>
          </w:tcPr>
          <w:p>
            <w:pPr>
              <w:spacing w:after="0"/>
              <w:jc w:val="left"/>
            </w:pPr>
          </w:p>
        </w:tc>
        <w:tc>
          <w:tcPr>
            <w:tcW w:type="dxa" w:w="254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90"/>
        <w:gridCol w:w="1290"/>
        <w:gridCol w:w="1037"/>
        <w:gridCol w:w="1126"/>
        <w:gridCol w:w="1297"/>
        <w:gridCol w:w="1111"/>
        <w:gridCol w:w="1199"/>
        <w:gridCol w:w="2172"/>
        <w:gridCol w:w="1871"/>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0"/>
            <w:shd w:val="clear" w:color="auto" w:fill="E8E8E8"/>
          </w:tcPr>
          <w:p>
            <w:pPr>
              <w:spacing w:after="0"/>
              <w:jc w:val="left"/>
            </w:pPr>
            <w:r>
              <w:rPr>
                <w:b/>
                <w:sz w:val="16"/>
              </w:rPr>
              <w:t>NRI risk rating</w:t>
            </w:r>
          </w:p>
        </w:tc>
        <w:tc>
          <w:tcPr>
            <w:tcW w:type="dxa" w:w="129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1"/>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$3,866,330</w:t>
            </w:r>
          </w:p>
        </w:tc>
        <w:tc>
          <w:tcPr>
            <w:tcW w:type="dxa" w:w="1126"/>
          </w:tcPr>
          <w:p>
            <w:pPr>
              <w:spacing w:after="0"/>
              <w:jc w:val="right"/>
            </w:pPr>
            <w:r>
              <w:rPr>
                <w:sz w:val="16"/>
              </w:rPr>
              <w:t>$30</w:t>
            </w:r>
          </w:p>
        </w:tc>
        <w:tc>
          <w:tcPr>
            <w:tcW w:type="dxa" w:w="1297"/>
          </w:tcPr>
          <w:p>
            <w:pPr>
              <w:spacing w:after="0"/>
              <w:jc w:val="right"/>
            </w:pPr>
            <w:r>
              <w:rPr>
                <w:sz w:val="16"/>
              </w:rPr>
              <w:t>$38</w:t>
            </w:r>
          </w:p>
        </w:tc>
        <w:tc>
          <w:tcPr>
            <w:tcW w:type="dxa" w:w="1111"/>
          </w:tcPr>
          <w:p>
            <w:pPr>
              <w:spacing w:after="0"/>
              <w:jc w:val="right"/>
            </w:pPr>
            <w:r>
              <w:rPr>
                <w:sz w:val="16"/>
              </w:rPr>
              <w:t>$3,866,398</w:t>
            </w:r>
          </w:p>
        </w:tc>
        <w:tc>
          <w:tcPr>
            <w:tcW w:type="dxa" w:w="1199"/>
          </w:tcPr>
          <w:p>
            <w:pPr>
              <w:spacing w:after="0"/>
              <w:jc w:val="right"/>
            </w:pPr>
            <w:r>
              <w:rPr>
                <w:sz w:val="16"/>
              </w:rPr>
              <w:t>4</w:t>
            </w:r>
          </w:p>
        </w:tc>
        <w:tc>
          <w:tcPr>
            <w:tcW w:type="dxa" w:w="2172"/>
          </w:tcPr>
          <w:p>
            <w:pPr>
              <w:spacing w:after="0"/>
              <w:jc w:val="left"/>
            </w:pPr>
          </w:p>
        </w:tc>
        <w:tc>
          <w:tcPr>
            <w:tcW w:type="dxa" w:w="1871"/>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290"/>
          </w:tcPr>
          <w:p>
            <w:pPr>
              <w:spacing w:after="0"/>
              <w:jc w:val="left"/>
            </w:pPr>
            <w:r>
              <w:rPr>
                <w:sz w:val="16"/>
              </w:rPr>
              <w:t>Relatively Moderate</w:t>
            </w:r>
          </w:p>
        </w:tc>
        <w:tc>
          <w:tcPr>
            <w:tcW w:type="dxa" w:w="1290"/>
          </w:tcPr>
          <w:p>
            <w:pPr>
              <w:spacing w:after="0"/>
              <w:jc w:val="left"/>
            </w:pPr>
            <w:r>
              <w:rPr>
                <w:sz w:val="16"/>
              </w:rPr>
              <w:t>Relatively Moderate</w:t>
            </w:r>
          </w:p>
        </w:tc>
        <w:tc>
          <w:tcPr>
            <w:tcW w:type="dxa" w:w="1037"/>
          </w:tcPr>
          <w:p>
            <w:pPr>
              <w:spacing w:after="0"/>
              <w:jc w:val="right"/>
            </w:pPr>
            <w:r>
              <w:rPr>
                <w:sz w:val="16"/>
              </w:rPr>
              <w:t>$358</w:t>
            </w:r>
          </w:p>
        </w:tc>
        <w:tc>
          <w:tcPr>
            <w:tcW w:type="dxa" w:w="1126"/>
          </w:tcPr>
          <w:p>
            <w:pPr>
              <w:spacing w:after="0"/>
              <w:jc w:val="right"/>
            </w:pPr>
            <w:r>
              <w:rPr>
                <w:sz w:val="16"/>
              </w:rPr>
              <w:t>$377,831</w:t>
            </w:r>
          </w:p>
        </w:tc>
        <w:tc>
          <w:tcPr>
            <w:tcW w:type="dxa" w:w="1297"/>
          </w:tcPr>
          <w:p>
            <w:pPr>
              <w:spacing w:after="0"/>
              <w:jc w:val="right"/>
            </w:pPr>
            <w:r>
              <w:rPr>
                <w:sz w:val="16"/>
              </w:rPr>
              <w:t>$2,966,382</w:t>
            </w:r>
          </w:p>
        </w:tc>
        <w:tc>
          <w:tcPr>
            <w:tcW w:type="dxa" w:w="1111"/>
          </w:tcPr>
          <w:p>
            <w:pPr>
              <w:spacing w:after="0"/>
              <w:jc w:val="right"/>
            </w:pPr>
            <w:r>
              <w:rPr>
                <w:sz w:val="16"/>
              </w:rPr>
              <w:t>$3,344,571</w:t>
            </w:r>
          </w:p>
        </w:tc>
        <w:tc>
          <w:tcPr>
            <w:tcW w:type="dxa" w:w="1199"/>
          </w:tcPr>
          <w:p>
            <w:pPr>
              <w:spacing w:after="0"/>
              <w:jc w:val="right"/>
            </w:pPr>
            <w:r>
              <w:rPr>
                <w:sz w:val="16"/>
              </w:rPr>
              <w:t>7</w:t>
            </w:r>
          </w:p>
        </w:tc>
        <w:tc>
          <w:tcPr>
            <w:tcW w:type="dxa" w:w="2172"/>
          </w:tcPr>
          <w:p>
            <w:pPr>
              <w:spacing w:after="0"/>
              <w:jc w:val="left"/>
            </w:pPr>
          </w:p>
        </w:tc>
        <w:tc>
          <w:tcPr>
            <w:tcW w:type="dxa" w:w="1871"/>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$175,938</w:t>
            </w:r>
          </w:p>
        </w:tc>
        <w:tc>
          <w:tcPr>
            <w:tcW w:type="dxa" w:w="1126"/>
          </w:tcPr>
          <w:p>
            <w:pPr>
              <w:spacing w:after="0"/>
              <w:jc w:val="right"/>
            </w:pPr>
            <w:r>
              <w:rPr>
                <w:sz w:val="16"/>
              </w:rPr>
              <w:t>$32</w:t>
            </w:r>
          </w:p>
        </w:tc>
        <w:tc>
          <w:tcPr>
            <w:tcW w:type="dxa" w:w="1297"/>
          </w:tcPr>
          <w:p>
            <w:pPr>
              <w:spacing w:after="0"/>
              <w:jc w:val="right"/>
            </w:pPr>
            <w:r>
              <w:rPr>
                <w:sz w:val="16"/>
              </w:rPr>
              <w:t>$83,452</w:t>
            </w:r>
          </w:p>
        </w:tc>
        <w:tc>
          <w:tcPr>
            <w:tcW w:type="dxa" w:w="1111"/>
          </w:tcPr>
          <w:p>
            <w:pPr>
              <w:spacing w:after="0"/>
              <w:jc w:val="right"/>
            </w:pPr>
            <w:r>
              <w:rPr>
                <w:sz w:val="16"/>
              </w:rPr>
              <w:t>$259,423</w:t>
            </w:r>
          </w:p>
        </w:tc>
        <w:tc>
          <w:tcPr>
            <w:tcW w:type="dxa" w:w="1199"/>
          </w:tcPr>
          <w:p>
            <w:pPr>
              <w:spacing w:after="0"/>
              <w:jc w:val="right"/>
            </w:pPr>
            <w:r>
              <w:rPr>
                <w:sz w:val="16"/>
              </w:rPr>
              <w:t>1</w:t>
            </w:r>
          </w:p>
        </w:tc>
        <w:tc>
          <w:tcPr>
            <w:tcW w:type="dxa" w:w="2172"/>
          </w:tcPr>
          <w:p>
            <w:pPr>
              <w:spacing w:after="0"/>
              <w:jc w:val="left"/>
            </w:pPr>
          </w:p>
        </w:tc>
        <w:tc>
          <w:tcPr>
            <w:tcW w:type="dxa" w:w="1871"/>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Lightning</w:t>
            </w:r>
          </w:p>
        </w:tc>
        <w:tc>
          <w:tcPr>
            <w:tcW w:type="dxa" w:w="1290"/>
          </w:tcPr>
          <w:p>
            <w:pPr>
              <w:spacing w:after="0"/>
              <w:jc w:val="left"/>
            </w:pPr>
            <w:r>
              <w:rPr>
                <w:sz w:val="16"/>
              </w:rPr>
              <w:t>Relatively Low</w:t>
            </w:r>
          </w:p>
        </w:tc>
        <w:tc>
          <w:tcPr>
            <w:tcW w:type="dxa" w:w="1290"/>
          </w:tcPr>
          <w:p>
            <w:pPr>
              <w:spacing w:after="0"/>
              <w:jc w:val="left"/>
            </w:pPr>
            <w:r>
              <w:rPr>
                <w:sz w:val="16"/>
              </w:rPr>
              <w:t>Relatively Low</w:t>
            </w:r>
          </w:p>
        </w:tc>
        <w:tc>
          <w:tcPr>
            <w:tcW w:type="dxa" w:w="1037"/>
          </w:tcPr>
          <w:p>
            <w:pPr>
              <w:spacing w:after="0"/>
              <w:jc w:val="right"/>
            </w:pPr>
            <w:r>
              <w:rPr>
                <w:sz w:val="16"/>
              </w:rPr>
              <w:t>$11,342</w:t>
            </w:r>
          </w:p>
        </w:tc>
        <w:tc>
          <w:tcPr>
            <w:tcW w:type="dxa" w:w="1126"/>
          </w:tcPr>
          <w:p>
            <w:pPr>
              <w:spacing w:after="0"/>
              <w:jc w:val="right"/>
            </w:pPr>
          </w:p>
        </w:tc>
        <w:tc>
          <w:tcPr>
            <w:tcW w:type="dxa" w:w="1297"/>
          </w:tcPr>
          <w:p>
            <w:pPr>
              <w:spacing w:after="0"/>
              <w:jc w:val="right"/>
            </w:pPr>
            <w:r>
              <w:rPr>
                <w:sz w:val="16"/>
              </w:rPr>
              <w:t>$203,795</w:t>
            </w:r>
          </w:p>
        </w:tc>
        <w:tc>
          <w:tcPr>
            <w:tcW w:type="dxa" w:w="1111"/>
          </w:tcPr>
          <w:p>
            <w:pPr>
              <w:spacing w:after="0"/>
              <w:jc w:val="right"/>
            </w:pPr>
            <w:r>
              <w:rPr>
                <w:sz w:val="16"/>
              </w:rPr>
              <w:t>$215,136</w:t>
            </w:r>
          </w:p>
        </w:tc>
        <w:tc>
          <w:tcPr>
            <w:tcW w:type="dxa" w:w="1199"/>
          </w:tcPr>
          <w:p>
            <w:pPr>
              <w:spacing w:after="0"/>
              <w:jc w:val="right"/>
            </w:pPr>
            <w:r>
              <w:rPr>
                <w:sz w:val="16"/>
              </w:rPr>
              <w:t>1</w:t>
            </w:r>
          </w:p>
        </w:tc>
        <w:tc>
          <w:tcPr>
            <w:tcW w:type="dxa" w:w="2172"/>
          </w:tcPr>
          <w:p>
            <w:pPr>
              <w:spacing w:after="0"/>
              <w:jc w:val="left"/>
            </w:pPr>
          </w:p>
        </w:tc>
        <w:tc>
          <w:tcPr>
            <w:tcW w:type="dxa" w:w="1871"/>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290"/>
          </w:tcPr>
          <w:p>
            <w:pPr>
              <w:spacing w:after="0"/>
              <w:jc w:val="left"/>
            </w:pPr>
            <w:r>
              <w:rPr>
                <w:sz w:val="16"/>
              </w:rPr>
              <w:t>Relatively Low</w:t>
            </w:r>
          </w:p>
        </w:tc>
        <w:tc>
          <w:tcPr>
            <w:tcW w:type="dxa" w:w="1290"/>
          </w:tcPr>
          <w:p>
            <w:pPr>
              <w:spacing w:after="0"/>
              <w:jc w:val="left"/>
            </w:pPr>
            <w:r>
              <w:rPr>
                <w:sz w:val="16"/>
              </w:rPr>
              <w:t>Relatively Low</w:t>
            </w:r>
          </w:p>
        </w:tc>
        <w:tc>
          <w:tcPr>
            <w:tcW w:type="dxa" w:w="1037"/>
          </w:tcPr>
          <w:p>
            <w:pPr>
              <w:spacing w:after="0"/>
              <w:jc w:val="right"/>
            </w:pPr>
            <w:r>
              <w:rPr>
                <w:sz w:val="16"/>
              </w:rPr>
              <w:t>$132,415</w:t>
            </w:r>
          </w:p>
        </w:tc>
        <w:tc>
          <w:tcPr>
            <w:tcW w:type="dxa" w:w="1126"/>
          </w:tcPr>
          <w:p>
            <w:pPr>
              <w:spacing w:after="0"/>
              <w:jc w:val="right"/>
            </w:pPr>
            <w:r>
              <w:rPr>
                <w:sz w:val="16"/>
              </w:rPr>
              <w:t>$1,141</w:t>
            </w:r>
          </w:p>
        </w:tc>
        <w:tc>
          <w:tcPr>
            <w:tcW w:type="dxa" w:w="1297"/>
          </w:tcPr>
          <w:p>
            <w:pPr>
              <w:spacing w:after="0"/>
              <w:jc w:val="right"/>
            </w:pPr>
            <w:r>
              <w:rPr>
                <w:sz w:val="16"/>
              </w:rPr>
              <w:t>$64,213</w:t>
            </w:r>
          </w:p>
        </w:tc>
        <w:tc>
          <w:tcPr>
            <w:tcW w:type="dxa" w:w="1111"/>
          </w:tcPr>
          <w:p>
            <w:pPr>
              <w:spacing w:after="0"/>
              <w:jc w:val="right"/>
            </w:pPr>
            <w:r>
              <w:rPr>
                <w:sz w:val="16"/>
              </w:rPr>
              <w:t>$197,768</w:t>
            </w:r>
          </w:p>
        </w:tc>
        <w:tc>
          <w:tcPr>
            <w:tcW w:type="dxa" w:w="1199"/>
          </w:tcPr>
          <w:p>
            <w:pPr>
              <w:spacing w:after="0"/>
              <w:jc w:val="right"/>
            </w:pPr>
            <w:r>
              <w:rPr>
                <w:sz w:val="16"/>
              </w:rPr>
              <w:t>46</w:t>
            </w:r>
          </w:p>
        </w:tc>
        <w:tc>
          <w:tcPr>
            <w:tcW w:type="dxa" w:w="2172"/>
          </w:tcPr>
          <w:p>
            <w:pPr>
              <w:spacing w:after="0"/>
              <w:jc w:val="left"/>
            </w:pPr>
          </w:p>
        </w:tc>
        <w:tc>
          <w:tcPr>
            <w:tcW w:type="dxa" w:w="1871"/>
          </w:tcPr>
          <w:p>
            <w:pPr>
              <w:spacing w:after="0"/>
              <w:jc w:val="left"/>
            </w:pPr>
            <w:r>
              <w:rPr>
                <w:sz w:val="16"/>
              </w:rPr>
              <w:t>Includes 12 High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290"/>
          </w:tcPr>
          <w:p>
            <w:pPr>
              <w:spacing w:after="0"/>
              <w:jc w:val="left"/>
            </w:pPr>
            <w:r>
              <w:rPr>
                <w:sz w:val="16"/>
              </w:rPr>
              <w:t>Very Low</w:t>
            </w:r>
          </w:p>
        </w:tc>
        <w:tc>
          <w:tcPr>
            <w:tcW w:type="dxa" w:w="1290"/>
          </w:tcPr>
          <w:p>
            <w:pPr>
              <w:spacing w:after="0"/>
              <w:jc w:val="left"/>
            </w:pPr>
            <w:r>
              <w:rPr>
                <w:sz w:val="16"/>
              </w:rPr>
              <w:t>Relatively Low</w:t>
            </w:r>
          </w:p>
        </w:tc>
        <w:tc>
          <w:tcPr>
            <w:tcW w:type="dxa" w:w="1037"/>
          </w:tcPr>
          <w:p>
            <w:pPr>
              <w:spacing w:after="0"/>
              <w:jc w:val="right"/>
            </w:pPr>
            <w:r>
              <w:rPr>
                <w:sz w:val="16"/>
              </w:rPr>
              <w:t>$113,983</w:t>
            </w:r>
          </w:p>
        </w:tc>
        <w:tc>
          <w:tcPr>
            <w:tcW w:type="dxa" w:w="1126"/>
          </w:tcPr>
          <w:p>
            <w:pPr>
              <w:spacing w:after="0"/>
              <w:jc w:val="right"/>
            </w:pPr>
            <w:r>
              <w:rPr>
                <w:sz w:val="16"/>
              </w:rPr>
              <w:t>$4,790</w:t>
            </w:r>
          </w:p>
        </w:tc>
        <w:tc>
          <w:tcPr>
            <w:tcW w:type="dxa" w:w="1297"/>
          </w:tcPr>
          <w:p>
            <w:pPr>
              <w:spacing w:after="0"/>
              <w:jc w:val="right"/>
            </w:pPr>
            <w:r>
              <w:rPr>
                <w:sz w:val="16"/>
              </w:rPr>
              <w:t>$10,043</w:t>
            </w:r>
          </w:p>
        </w:tc>
        <w:tc>
          <w:tcPr>
            <w:tcW w:type="dxa" w:w="1111"/>
          </w:tcPr>
          <w:p>
            <w:pPr>
              <w:spacing w:after="0"/>
              <w:jc w:val="right"/>
            </w:pPr>
            <w:r>
              <w:rPr>
                <w:sz w:val="16"/>
              </w:rPr>
              <w:t>$128,816</w:t>
            </w:r>
          </w:p>
        </w:tc>
        <w:tc>
          <w:tcPr>
            <w:tcW w:type="dxa" w:w="1199"/>
          </w:tcPr>
          <w:p>
            <w:pPr>
              <w:spacing w:after="0"/>
              <w:jc w:val="right"/>
            </w:pPr>
            <w:r>
              <w:rPr>
                <w:sz w:val="16"/>
              </w:rPr>
              <w:t>31</w:t>
            </w:r>
          </w:p>
        </w:tc>
        <w:tc>
          <w:tcPr>
            <w:tcW w:type="dxa" w:w="2172"/>
          </w:tcPr>
          <w:p>
            <w:pPr>
              <w:spacing w:after="0"/>
              <w:jc w:val="left"/>
            </w:pPr>
          </w:p>
        </w:tc>
        <w:tc>
          <w:tcPr>
            <w:tcW w:type="dxa" w:w="1871"/>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$483</w:t>
            </w:r>
          </w:p>
        </w:tc>
        <w:tc>
          <w:tcPr>
            <w:tcW w:type="dxa" w:w="1126"/>
          </w:tcPr>
          <w:p>
            <w:pPr>
              <w:spacing w:after="0"/>
              <w:jc w:val="right"/>
            </w:pPr>
            <w:r>
              <w:rPr>
                <w:sz w:val="16"/>
              </w:rPr>
              <w:t>under $1</w:t>
            </w:r>
          </w:p>
        </w:tc>
        <w:tc>
          <w:tcPr>
            <w:tcW w:type="dxa" w:w="1297"/>
          </w:tcPr>
          <w:p>
            <w:pPr>
              <w:spacing w:after="0"/>
              <w:jc w:val="right"/>
            </w:pPr>
            <w:r>
              <w:rPr>
                <w:sz w:val="16"/>
              </w:rPr>
              <w:t>$50,685</w:t>
            </w:r>
          </w:p>
        </w:tc>
        <w:tc>
          <w:tcPr>
            <w:tcW w:type="dxa" w:w="1111"/>
          </w:tcPr>
          <w:p>
            <w:pPr>
              <w:spacing w:after="0"/>
              <w:jc w:val="right"/>
            </w:pPr>
            <w:r>
              <w:rPr>
                <w:sz w:val="16"/>
              </w:rPr>
              <w:t>$51,168</w:t>
            </w:r>
          </w:p>
        </w:tc>
        <w:tc>
          <w:tcPr>
            <w:tcW w:type="dxa" w:w="1199"/>
          </w:tcPr>
          <w:p>
            <w:pPr>
              <w:spacing w:after="0"/>
              <w:jc w:val="right"/>
            </w:pPr>
            <w:r>
              <w:rPr>
                <w:sz w:val="16"/>
              </w:rPr>
              <w:t>2</w:t>
            </w:r>
          </w:p>
        </w:tc>
        <w:tc>
          <w:tcPr>
            <w:tcW w:type="dxa" w:w="2172"/>
          </w:tcPr>
          <w:p>
            <w:pPr>
              <w:spacing w:after="0"/>
              <w:jc w:val="left"/>
            </w:pPr>
          </w:p>
        </w:tc>
        <w:tc>
          <w:tcPr>
            <w:tcW w:type="dxa" w:w="1871"/>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Winter Weather</w:t>
            </w:r>
          </w:p>
        </w:tc>
        <w:tc>
          <w:tcPr>
            <w:tcW w:type="dxa" w:w="1290"/>
          </w:tcPr>
          <w:p>
            <w:pPr>
              <w:spacing w:after="0"/>
              <w:jc w:val="left"/>
            </w:pPr>
            <w:r>
              <w:rPr>
                <w:sz w:val="16"/>
              </w:rPr>
              <w:t>Very Low</w:t>
            </w:r>
          </w:p>
        </w:tc>
        <w:tc>
          <w:tcPr>
            <w:tcW w:type="dxa" w:w="1290"/>
          </w:tcPr>
          <w:p>
            <w:pPr>
              <w:spacing w:after="0"/>
              <w:jc w:val="left"/>
            </w:pPr>
            <w:r>
              <w:rPr>
                <w:sz w:val="16"/>
              </w:rPr>
              <w:t>Relatively Low</w:t>
            </w:r>
          </w:p>
        </w:tc>
        <w:tc>
          <w:tcPr>
            <w:tcW w:type="dxa" w:w="1037"/>
          </w:tcPr>
          <w:p>
            <w:pPr>
              <w:spacing w:after="0"/>
              <w:jc w:val="right"/>
            </w:pPr>
            <w:r>
              <w:rPr>
                <w:sz w:val="16"/>
              </w:rPr>
              <w:t>$2,043</w:t>
            </w:r>
          </w:p>
        </w:tc>
        <w:tc>
          <w:tcPr>
            <w:tcW w:type="dxa" w:w="1126"/>
          </w:tcPr>
          <w:p>
            <w:pPr>
              <w:spacing w:after="0"/>
              <w:jc w:val="right"/>
            </w:pPr>
            <w:r>
              <w:rPr>
                <w:sz w:val="16"/>
              </w:rPr>
              <w:t>$127</w:t>
            </w:r>
          </w:p>
        </w:tc>
        <w:tc>
          <w:tcPr>
            <w:tcW w:type="dxa" w:w="1297"/>
          </w:tcPr>
          <w:p>
            <w:pPr>
              <w:spacing w:after="0"/>
              <w:jc w:val="right"/>
            </w:pPr>
            <w:r>
              <w:rPr>
                <w:sz w:val="16"/>
              </w:rPr>
              <w:t>$11,527</w:t>
            </w:r>
          </w:p>
        </w:tc>
        <w:tc>
          <w:tcPr>
            <w:tcW w:type="dxa" w:w="1111"/>
          </w:tcPr>
          <w:p>
            <w:pPr>
              <w:spacing w:after="0"/>
              <w:jc w:val="right"/>
            </w:pPr>
            <w:r>
              <w:rPr>
                <w:sz w:val="16"/>
              </w:rPr>
              <w:t>$13,697</w:t>
            </w:r>
          </w:p>
        </w:tc>
        <w:tc>
          <w:tcPr>
            <w:tcW w:type="dxa" w:w="1199"/>
          </w:tcPr>
          <w:p>
            <w:pPr>
              <w:spacing w:after="0"/>
              <w:jc w:val="right"/>
            </w:pPr>
            <w:r>
              <w:rPr>
                <w:sz w:val="16"/>
              </w:rPr>
              <w:t>152</w:t>
            </w:r>
          </w:p>
        </w:tc>
        <w:tc>
          <w:tcPr>
            <w:tcW w:type="dxa" w:w="2172"/>
          </w:tcPr>
          <w:p>
            <w:pPr>
              <w:spacing w:after="0"/>
              <w:jc w:val="left"/>
            </w:pPr>
          </w:p>
        </w:tc>
        <w:tc>
          <w:tcPr>
            <w:tcW w:type="dxa" w:w="1871"/>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$5,242</w:t>
            </w:r>
          </w:p>
        </w:tc>
        <w:tc>
          <w:tcPr>
            <w:tcW w:type="dxa" w:w="1126"/>
          </w:tcPr>
          <w:p>
            <w:pPr>
              <w:spacing w:after="0"/>
              <w:jc w:val="right"/>
            </w:pPr>
          </w:p>
        </w:tc>
        <w:tc>
          <w:tcPr>
            <w:tcW w:type="dxa" w:w="1297"/>
          </w:tcPr>
          <w:p>
            <w:pPr>
              <w:spacing w:after="0"/>
              <w:jc w:val="right"/>
            </w:pPr>
            <w:r>
              <w:rPr>
                <w:sz w:val="16"/>
              </w:rPr>
              <w:t>$1,300</w:t>
            </w:r>
          </w:p>
        </w:tc>
        <w:tc>
          <w:tcPr>
            <w:tcW w:type="dxa" w:w="1111"/>
          </w:tcPr>
          <w:p>
            <w:pPr>
              <w:spacing w:after="0"/>
              <w:jc w:val="right"/>
            </w:pPr>
            <w:r>
              <w:rPr>
                <w:sz w:val="16"/>
              </w:rPr>
              <w:t>$6,542</w:t>
            </w:r>
          </w:p>
        </w:tc>
        <w:tc>
          <w:tcPr>
            <w:tcW w:type="dxa" w:w="1199"/>
          </w:tcPr>
          <w:p>
            <w:pPr>
              <w:spacing w:after="0"/>
              <w:jc w:val="right"/>
            </w:pPr>
            <w:r>
              <w:rPr>
                <w:sz w:val="16"/>
              </w:rPr>
              <w:t>4</w:t>
            </w:r>
          </w:p>
        </w:tc>
        <w:tc>
          <w:tcPr>
            <w:tcW w:type="dxa" w:w="2172"/>
          </w:tcPr>
          <w:p>
            <w:pPr>
              <w:spacing w:after="0"/>
              <w:jc w:val="left"/>
            </w:pPr>
          </w:p>
        </w:tc>
        <w:tc>
          <w:tcPr>
            <w:tcW w:type="dxa" w:w="1871"/>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Wildfire</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$5,337</w:t>
            </w:r>
          </w:p>
        </w:tc>
        <w:tc>
          <w:tcPr>
            <w:tcW w:type="dxa" w:w="1126"/>
          </w:tcPr>
          <w:p>
            <w:pPr>
              <w:spacing w:after="0"/>
              <w:jc w:val="right"/>
            </w:pPr>
            <w:r>
              <w:rPr>
                <w:sz w:val="16"/>
              </w:rPr>
              <w:t>$1</w:t>
            </w:r>
          </w:p>
        </w:tc>
        <w:tc>
          <w:tcPr>
            <w:tcW w:type="dxa" w:w="1297"/>
          </w:tcPr>
          <w:p>
            <w:pPr>
              <w:spacing w:after="0"/>
              <w:jc w:val="right"/>
            </w:pPr>
            <w:r>
              <w:rPr>
                <w:sz w:val="16"/>
              </w:rPr>
              <w:t>$475</w:t>
            </w:r>
          </w:p>
        </w:tc>
        <w:tc>
          <w:tcPr>
            <w:tcW w:type="dxa" w:w="1111"/>
          </w:tcPr>
          <w:p>
            <w:pPr>
              <w:spacing w:after="0"/>
              <w:jc w:val="right"/>
            </w:pPr>
            <w:r>
              <w:rPr>
                <w:sz w:val="16"/>
              </w:rPr>
              <w:t>$5,814</w:t>
            </w:r>
          </w:p>
        </w:tc>
        <w:tc>
          <w:tcPr>
            <w:tcW w:type="dxa" w:w="1199"/>
          </w:tcPr>
          <w:p>
            <w:pPr>
              <w:spacing w:after="0"/>
              <w:jc w:val="right"/>
            </w:pPr>
            <w:r>
              <w:rPr>
                <w:sz w:val="16"/>
              </w:rPr>
              <w:t>0</w:t>
            </w:r>
          </w:p>
        </w:tc>
        <w:tc>
          <w:tcPr>
            <w:tcW w:type="dxa" w:w="2172"/>
          </w:tcPr>
          <w:p>
            <w:pPr>
              <w:spacing w:after="0"/>
              <w:jc w:val="left"/>
            </w:pPr>
          </w:p>
        </w:tc>
        <w:tc>
          <w:tcPr>
            <w:tcW w:type="dxa" w:w="187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Landslide</w:t>
            </w:r>
          </w:p>
        </w:tc>
        <w:tc>
          <w:tcPr>
            <w:tcW w:type="dxa" w:w="1290"/>
          </w:tcPr>
          <w:p>
            <w:pPr>
              <w:spacing w:after="0"/>
              <w:jc w:val="left"/>
            </w:pPr>
            <w:r>
              <w:rPr>
                <w:sz w:val="16"/>
              </w:rPr>
              <w:t>Relatively Low</w:t>
            </w:r>
          </w:p>
        </w:tc>
        <w:tc>
          <w:tcPr>
            <w:tcW w:type="dxa" w:w="1290"/>
          </w:tcPr>
          <w:p>
            <w:pPr>
              <w:spacing w:after="0"/>
              <w:jc w:val="left"/>
            </w:pPr>
            <w:r>
              <w:rPr>
                <w:sz w:val="16"/>
              </w:rPr>
              <w:t>Very Low</w:t>
            </w:r>
          </w:p>
        </w:tc>
        <w:tc>
          <w:tcPr>
            <w:tcW w:type="dxa" w:w="1037"/>
          </w:tcPr>
          <w:p>
            <w:pPr>
              <w:spacing w:after="0"/>
              <w:jc w:val="right"/>
            </w:pPr>
            <w:r>
              <w:rPr>
                <w:sz w:val="16"/>
              </w:rPr>
              <w:t>$715</w:t>
            </w:r>
          </w:p>
        </w:tc>
        <w:tc>
          <w:tcPr>
            <w:tcW w:type="dxa" w:w="1126"/>
          </w:tcPr>
          <w:p>
            <w:pPr>
              <w:spacing w:after="0"/>
              <w:jc w:val="right"/>
            </w:pPr>
          </w:p>
        </w:tc>
        <w:tc>
          <w:tcPr>
            <w:tcW w:type="dxa" w:w="1297"/>
          </w:tcPr>
          <w:p>
            <w:pPr>
              <w:spacing w:after="0"/>
              <w:jc w:val="right"/>
            </w:pPr>
            <w:r>
              <w:rPr>
                <w:sz w:val="16"/>
              </w:rPr>
              <w:t>$4,779</w:t>
            </w:r>
          </w:p>
        </w:tc>
        <w:tc>
          <w:tcPr>
            <w:tcW w:type="dxa" w:w="1111"/>
          </w:tcPr>
          <w:p>
            <w:pPr>
              <w:spacing w:after="0"/>
              <w:jc w:val="right"/>
            </w:pPr>
            <w:r>
              <w:rPr>
                <w:sz w:val="16"/>
              </w:rPr>
              <w:t>$5,494</w:t>
            </w:r>
          </w:p>
        </w:tc>
        <w:tc>
          <w:tcPr>
            <w:tcW w:type="dxa" w:w="1199"/>
          </w:tcPr>
          <w:p>
            <w:pPr>
              <w:spacing w:after="0"/>
              <w:jc w:val="right"/>
            </w:pPr>
            <w:r>
              <w:rPr>
                <w:sz w:val="16"/>
              </w:rPr>
              <w:t>0</w:t>
            </w:r>
          </w:p>
        </w:tc>
        <w:tc>
          <w:tcPr>
            <w:tcW w:type="dxa" w:w="2172"/>
          </w:tcPr>
          <w:p>
            <w:pPr>
              <w:spacing w:after="0"/>
              <w:jc w:val="left"/>
            </w:pPr>
          </w:p>
        </w:tc>
        <w:tc>
          <w:tcPr>
            <w:tcW w:type="dxa" w:w="187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$4,883</w:t>
            </w:r>
          </w:p>
        </w:tc>
        <w:tc>
          <w:tcPr>
            <w:tcW w:type="dxa" w:w="1126"/>
          </w:tcPr>
          <w:p>
            <w:pPr>
              <w:spacing w:after="0"/>
              <w:jc w:val="right"/>
            </w:pPr>
            <w:r>
              <w:rPr>
                <w:sz w:val="16"/>
              </w:rPr>
              <w:t>$172</w:t>
            </w:r>
          </w:p>
        </w:tc>
        <w:tc>
          <w:tcPr>
            <w:tcW w:type="dxa" w:w="1297"/>
          </w:tcPr>
          <w:p>
            <w:pPr>
              <w:spacing w:after="0"/>
              <w:jc w:val="right"/>
            </w:pPr>
            <w:r>
              <w:rPr>
                <w:sz w:val="16"/>
              </w:rPr>
              <w:t>$1</w:t>
            </w:r>
          </w:p>
        </w:tc>
        <w:tc>
          <w:tcPr>
            <w:tcW w:type="dxa" w:w="1111"/>
          </w:tcPr>
          <w:p>
            <w:pPr>
              <w:spacing w:after="0"/>
              <w:jc w:val="right"/>
            </w:pPr>
            <w:r>
              <w:rPr>
                <w:sz w:val="16"/>
              </w:rPr>
              <w:t>$5,056</w:t>
            </w:r>
          </w:p>
        </w:tc>
        <w:tc>
          <w:tcPr>
            <w:tcW w:type="dxa" w:w="1199"/>
          </w:tcPr>
          <w:p>
            <w:pPr>
              <w:spacing w:after="0"/>
              <w:jc w:val="right"/>
            </w:pPr>
            <w:r>
              <w:rPr>
                <w:sz w:val="16"/>
              </w:rPr>
              <w:t>0</w:t>
            </w:r>
          </w:p>
        </w:tc>
        <w:tc>
          <w:tcPr>
            <w:tcW w:type="dxa" w:w="2172"/>
          </w:tcPr>
          <w:p>
            <w:pPr>
              <w:spacing w:after="0"/>
              <w:jc w:val="left"/>
            </w:pPr>
          </w:p>
        </w:tc>
        <w:tc>
          <w:tcPr>
            <w:tcW w:type="dxa" w:w="1871"/>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Earthquake</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$3,644</w:t>
            </w:r>
          </w:p>
        </w:tc>
        <w:tc>
          <w:tcPr>
            <w:tcW w:type="dxa" w:w="1126"/>
          </w:tcPr>
          <w:p>
            <w:pPr>
              <w:spacing w:after="0"/>
              <w:jc w:val="right"/>
            </w:pPr>
          </w:p>
        </w:tc>
        <w:tc>
          <w:tcPr>
            <w:tcW w:type="dxa" w:w="1297"/>
          </w:tcPr>
          <w:p>
            <w:pPr>
              <w:spacing w:after="0"/>
              <w:jc w:val="right"/>
            </w:pPr>
            <w:r>
              <w:rPr>
                <w:sz w:val="16"/>
              </w:rPr>
              <w:t>$785</w:t>
            </w:r>
          </w:p>
        </w:tc>
        <w:tc>
          <w:tcPr>
            <w:tcW w:type="dxa" w:w="1111"/>
          </w:tcPr>
          <w:p>
            <w:pPr>
              <w:spacing w:after="0"/>
              <w:jc w:val="right"/>
            </w:pPr>
            <w:r>
              <w:rPr>
                <w:sz w:val="16"/>
              </w:rPr>
              <w:t>$4,429</w:t>
            </w:r>
          </w:p>
        </w:tc>
        <w:tc>
          <w:tcPr>
            <w:tcW w:type="dxa" w:w="1199"/>
          </w:tcPr>
          <w:p>
            <w:pPr>
              <w:spacing w:after="0"/>
              <w:jc w:val="right"/>
            </w:pPr>
          </w:p>
        </w:tc>
        <w:tc>
          <w:tcPr>
            <w:tcW w:type="dxa" w:w="2172"/>
          </w:tcPr>
          <w:p>
            <w:pPr>
              <w:spacing w:after="0"/>
              <w:jc w:val="left"/>
            </w:pPr>
          </w:p>
        </w:tc>
        <w:tc>
          <w:tcPr>
            <w:tcW w:type="dxa" w:w="1871"/>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Coastal Flooding</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$2,688</w:t>
            </w:r>
          </w:p>
        </w:tc>
        <w:tc>
          <w:tcPr>
            <w:tcW w:type="dxa" w:w="1126"/>
          </w:tcPr>
          <w:p>
            <w:pPr>
              <w:spacing w:after="0"/>
              <w:jc w:val="right"/>
            </w:pPr>
          </w:p>
        </w:tc>
        <w:tc>
          <w:tcPr>
            <w:tcW w:type="dxa" w:w="1297"/>
          </w:tcPr>
          <w:p>
            <w:pPr>
              <w:spacing w:after="0"/>
              <w:jc w:val="right"/>
            </w:pPr>
            <w:r>
              <w:rPr>
                <w:sz w:val="16"/>
              </w:rPr>
              <w:t>$83</w:t>
            </w:r>
          </w:p>
        </w:tc>
        <w:tc>
          <w:tcPr>
            <w:tcW w:type="dxa" w:w="1111"/>
          </w:tcPr>
          <w:p>
            <w:pPr>
              <w:spacing w:after="0"/>
              <w:jc w:val="right"/>
            </w:pPr>
            <w:r>
              <w:rPr>
                <w:sz w:val="16"/>
              </w:rPr>
              <w:t>$2,771</w:t>
            </w:r>
          </w:p>
        </w:tc>
        <w:tc>
          <w:tcPr>
            <w:tcW w:type="dxa" w:w="1199"/>
          </w:tcPr>
          <w:p>
            <w:pPr>
              <w:spacing w:after="0"/>
              <w:jc w:val="right"/>
            </w:pPr>
            <w:r>
              <w:rPr>
                <w:sz w:val="16"/>
              </w:rPr>
              <w:t>0</w:t>
            </w:r>
          </w:p>
        </w:tc>
        <w:tc>
          <w:tcPr>
            <w:tcW w:type="dxa" w:w="2172"/>
          </w:tcPr>
          <w:p>
            <w:pPr>
              <w:spacing w:after="0"/>
              <w:jc w:val="left"/>
            </w:pPr>
          </w:p>
        </w:tc>
        <w:tc>
          <w:tcPr>
            <w:tcW w:type="dxa" w:w="1871"/>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290"/>
          </w:tcPr>
          <w:p>
            <w:pPr>
              <w:spacing w:after="0"/>
              <w:jc w:val="left"/>
            </w:pPr>
            <w:r>
              <w:rPr>
                <w:sz w:val="16"/>
              </w:rPr>
              <w:t>No Rating</w:t>
            </w:r>
          </w:p>
        </w:tc>
        <w:tc>
          <w:tcPr>
            <w:tcW w:type="dxa" w:w="1290"/>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2</w:t>
            </w:r>
          </w:p>
        </w:tc>
        <w:tc>
          <w:tcPr>
            <w:tcW w:type="dxa" w:w="2172"/>
          </w:tcPr>
          <w:p>
            <w:pPr>
              <w:spacing w:after="0"/>
              <w:jc w:val="left"/>
            </w:pPr>
          </w:p>
        </w:tc>
        <w:tc>
          <w:tcPr>
            <w:tcW w:type="dxa" w:w="1871"/>
          </w:tcPr>
          <w:p>
            <w:pPr>
              <w:spacing w:after="0"/>
              <w:jc w:val="left"/>
            </w:pP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290"/>
          </w:tcPr>
          <w:p>
            <w:pPr>
              <w:spacing w:after="0"/>
              <w:jc w:val="left"/>
            </w:pPr>
            <w:r>
              <w:rPr>
                <w:sz w:val="16"/>
              </w:rPr>
              <w:t>Not Applicable</w:t>
            </w:r>
          </w:p>
        </w:tc>
        <w:tc>
          <w:tcPr>
            <w:tcW w:type="dxa" w:w="129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187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90"/>
          </w:tcPr>
          <w:p>
            <w:pPr>
              <w:spacing w:after="0"/>
              <w:jc w:val="left"/>
            </w:pPr>
            <w:r>
              <w:rPr>
                <w:sz w:val="16"/>
              </w:rPr>
              <w:t>Insufficient Data</w:t>
            </w:r>
          </w:p>
        </w:tc>
        <w:tc>
          <w:tcPr>
            <w:tcW w:type="dxa" w:w="1290"/>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p>
        </w:tc>
        <w:tc>
          <w:tcPr>
            <w:tcW w:type="dxa" w:w="187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90"/>
          </w:tcPr>
          <w:p>
            <w:pPr>
              <w:spacing w:after="0"/>
              <w:jc w:val="left"/>
            </w:pPr>
            <w:r>
              <w:rPr>
                <w:sz w:val="16"/>
              </w:rPr>
              <w:t>Not Applicable</w:t>
            </w:r>
          </w:p>
        </w:tc>
        <w:tc>
          <w:tcPr>
            <w:tcW w:type="dxa" w:w="129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187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5"/>
        <w:gridCol w:w="1700"/>
        <w:gridCol w:w="1514"/>
        <w:gridCol w:w="1798"/>
        <w:gridCol w:w="2013"/>
        <w:gridCol w:w="1664"/>
        <w:gridCol w:w="1576"/>
        <w:gridCol w:w="2161"/>
      </w:tblGrid>
      <w:tr>
        <w:trPr>
          <w:cantSplit/>
          <w:tblHeader/>
        </w:trPr>
        <w:tc>
          <w:tcPr>
            <w:tcW w:type="dxa" w:w="1685"/>
            <w:shd w:val="clear" w:color="auto" w:fill="E8E8E8"/>
          </w:tcPr>
          <w:p>
            <w:pPr>
              <w:spacing w:after="0"/>
              <w:jc w:val="left"/>
            </w:pPr>
            <w:r>
              <w:rPr>
                <w:b/>
                <w:sz w:val="16"/>
              </w:rPr>
              <w:t>Hazard</w:t>
            </w:r>
          </w:p>
        </w:tc>
        <w:tc>
          <w:tcPr>
            <w:tcW w:type="dxa" w:w="1700"/>
            <w:shd w:val="clear" w:color="auto" w:fill="E8E8E8"/>
          </w:tcPr>
          <w:p>
            <w:pPr>
              <w:spacing w:after="0"/>
              <w:jc w:val="left"/>
            </w:pPr>
            <w:r>
              <w:rPr>
                <w:b/>
                <w:sz w:val="16"/>
              </w:rPr>
              <w:t>Scale</w:t>
            </w:r>
          </w:p>
        </w:tc>
        <w:tc>
          <w:tcPr>
            <w:tcW w:type="dxa" w:w="1514"/>
            <w:shd w:val="clear" w:color="auto" w:fill="E8E8E8"/>
          </w:tcPr>
          <w:p>
            <w:pPr>
              <w:spacing w:after="0"/>
              <w:jc w:val="right"/>
            </w:pPr>
            <w:r>
              <w:rPr>
                <w:b/>
                <w:sz w:val="16"/>
              </w:rPr>
              <w:t>Records</w:t>
            </w:r>
          </w:p>
          <w:p>
            <w:pPr>
              <w:spacing w:after="0"/>
              <w:jc w:val="right"/>
            </w:pPr>
            <w:r>
              <w:rPr>
                <w:i/>
                <w:color w:val="555555"/>
                <w:sz w:val="14"/>
              </w:rPr>
              <w:t>count, years</w:t>
            </w:r>
          </w:p>
        </w:tc>
        <w:tc>
          <w:tcPr>
            <w:tcW w:type="dxa" w:w="1798"/>
            <w:shd w:val="clear" w:color="auto" w:fill="E8E8E8"/>
          </w:tcPr>
          <w:p>
            <w:pPr>
              <w:spacing w:after="0"/>
              <w:jc w:val="left"/>
            </w:pPr>
            <w:r>
              <w:rPr>
                <w:b/>
                <w:sz w:val="16"/>
              </w:rPr>
              <w:t>Observed range</w:t>
            </w:r>
          </w:p>
        </w:tc>
        <w:tc>
          <w:tcPr>
            <w:tcW w:type="dxa" w:w="2013"/>
            <w:shd w:val="clear" w:color="auto" w:fill="E8E8E8"/>
          </w:tcPr>
          <w:p>
            <w:pPr>
              <w:spacing w:after="0"/>
              <w:jc w:val="left"/>
            </w:pPr>
            <w:r>
              <w:rPr>
                <w:b/>
                <w:sz w:val="16"/>
              </w:rPr>
              <w:t>Worst recorded event</w:t>
            </w:r>
          </w:p>
        </w:tc>
        <w:tc>
          <w:tcPr>
            <w:tcW w:type="dxa" w:w="1664"/>
            <w:shd w:val="clear" w:color="auto" w:fill="E8E8E8"/>
          </w:tcPr>
          <w:p>
            <w:pPr>
              <w:spacing w:after="0"/>
              <w:jc w:val="left"/>
            </w:pPr>
            <w:r>
              <w:rPr>
                <w:b/>
                <w:sz w:val="16"/>
              </w:rPr>
              <w:t>Most damaging (when different)</w:t>
            </w:r>
          </w:p>
        </w:tc>
        <w:tc>
          <w:tcPr>
            <w:tcW w:type="dxa" w:w="1576"/>
            <w:shd w:val="clear" w:color="auto" w:fill="E8E8E8"/>
          </w:tcPr>
          <w:p>
            <w:pPr>
              <w:spacing w:after="0"/>
              <w:jc w:val="left"/>
            </w:pPr>
            <w:r>
              <w:rPr>
                <w:b/>
                <w:sz w:val="16"/>
              </w:rPr>
              <w:t>How it applies to members</w:t>
            </w:r>
          </w:p>
        </w:tc>
        <w:tc>
          <w:tcPr>
            <w:tcW w:type="dxa" w:w="2161"/>
            <w:shd w:val="clear" w:color="auto" w:fill="E8E8E8"/>
          </w:tcPr>
          <w:p>
            <w:pPr>
              <w:spacing w:after="0"/>
              <w:jc w:val="left"/>
            </w:pPr>
            <w:r>
              <w:rPr>
                <w:b/>
                <w:sz w:val="16"/>
              </w:rPr>
              <w:t>Note</w:t>
            </w:r>
          </w:p>
        </w:tc>
      </w:tr>
      <w:tr>
        <w:trPr>
          <w:cantSplit/>
        </w:trPr>
        <w:tc>
          <w:tcPr>
            <w:tcW w:type="dxa" w:w="1685"/>
          </w:tcPr>
          <w:p>
            <w:pPr>
              <w:spacing w:after="0"/>
              <w:jc w:val="left"/>
            </w:pPr>
            <w:r>
              <w:rPr>
                <w:sz w:val="16"/>
              </w:rPr>
              <w:t>Avalanche</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798"/>
          </w:tcPr>
          <w:p>
            <w:pPr>
              <w:spacing w:after="0"/>
              <w:jc w:val="left"/>
            </w:pPr>
          </w:p>
        </w:tc>
        <w:tc>
          <w:tcPr>
            <w:tcW w:type="dxa" w:w="2013"/>
          </w:tcPr>
          <w:p>
            <w:pPr>
              <w:spacing w:after="0"/>
              <w:jc w:val="left"/>
            </w:pPr>
          </w:p>
        </w:tc>
        <w:tc>
          <w:tcPr>
            <w:tcW w:type="dxa" w:w="1664"/>
          </w:tcPr>
          <w:p>
            <w:pPr>
              <w:spacing w:after="0"/>
              <w:jc w:val="left"/>
            </w:pPr>
          </w:p>
        </w:tc>
        <w:tc>
          <w:tcPr>
            <w:tcW w:type="dxa" w:w="1576"/>
          </w:tcPr>
          <w:p>
            <w:pPr>
              <w:spacing w:after="0"/>
              <w:jc w:val="left"/>
            </w:pPr>
          </w:p>
        </w:tc>
        <w:tc>
          <w:tcPr>
            <w:tcW w:type="dxa" w:w="2161"/>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Coastal Flood, Storm Surge/Tide</w:t>
            </w:r>
          </w:p>
        </w:tc>
        <w:tc>
          <w:tcPr>
            <w:tcW w:type="dxa" w:w="1700"/>
          </w:tcPr>
          <w:p>
            <w:pPr>
              <w:spacing w:after="0"/>
              <w:jc w:val="left"/>
            </w:pPr>
            <w:r>
              <w:rPr>
                <w:sz w:val="16"/>
              </w:rPr>
              <w:t>none in data (FIRM for depth)</w:t>
            </w:r>
          </w:p>
        </w:tc>
        <w:tc>
          <w:tcPr>
            <w:tcW w:type="dxa" w:w="1514"/>
          </w:tcPr>
          <w:p>
            <w:pPr>
              <w:spacing w:after="0"/>
              <w:jc w:val="right"/>
            </w:pPr>
            <w:r>
              <w:rPr>
                <w:sz w:val="16"/>
              </w:rPr>
              <w:t>0</w:t>
            </w:r>
          </w:p>
        </w:tc>
        <w:tc>
          <w:tcPr>
            <w:tcW w:type="dxa" w:w="1798"/>
          </w:tcPr>
          <w:p>
            <w:pPr>
              <w:spacing w:after="0"/>
              <w:jc w:val="left"/>
            </w:pPr>
          </w:p>
        </w:tc>
        <w:tc>
          <w:tcPr>
            <w:tcW w:type="dxa" w:w="2013"/>
          </w:tcPr>
          <w:p>
            <w:pPr>
              <w:spacing w:after="0"/>
              <w:jc w:val="left"/>
            </w:pPr>
          </w:p>
        </w:tc>
        <w:tc>
          <w:tcPr>
            <w:tcW w:type="dxa" w:w="1664"/>
          </w:tcPr>
          <w:p>
            <w:pPr>
              <w:spacing w:after="0"/>
              <w:jc w:val="left"/>
            </w:pPr>
          </w:p>
        </w:tc>
        <w:tc>
          <w:tcPr>
            <w:tcW w:type="dxa" w:w="1576"/>
          </w:tcPr>
          <w:p>
            <w:pPr>
              <w:spacing w:after="0"/>
              <w:jc w:val="left"/>
            </w:pPr>
          </w:p>
        </w:tc>
        <w:tc>
          <w:tcPr>
            <w:tcW w:type="dxa" w:w="2161"/>
          </w:tcPr>
          <w:p>
            <w:pPr>
              <w:spacing w:after="0"/>
              <w:jc w:val="left"/>
            </w:pPr>
            <w:r>
              <w:rPr>
                <w:sz w:val="16"/>
              </w:rPr>
              <w:t>Flood depth: see the FEMA Flood Insurance Rate Map.</w:t>
            </w:r>
          </w:p>
        </w:tc>
      </w:tr>
      <w:tr>
        <w:trPr>
          <w:cantSplit/>
        </w:trPr>
        <w:tc>
          <w:tcPr>
            <w:tcW w:type="dxa" w:w="1685"/>
          </w:tcPr>
          <w:p>
            <w:pPr>
              <w:spacing w:after="0"/>
              <w:jc w:val="left"/>
            </w:pPr>
            <w:r>
              <w:rPr>
                <w:sz w:val="16"/>
              </w:rPr>
              <w:t>Cold/Wind Chill, Extreme Cold/Wind Chill</w:t>
            </w:r>
          </w:p>
        </w:tc>
        <w:tc>
          <w:tcPr>
            <w:tcW w:type="dxa" w:w="1700"/>
          </w:tcPr>
          <w:p>
            <w:pPr>
              <w:spacing w:after="0"/>
              <w:jc w:val="left"/>
            </w:pPr>
            <w:r>
              <w:rPr>
                <w:sz w:val="16"/>
              </w:rPr>
              <w:t>wind chill</w:t>
            </w:r>
          </w:p>
        </w:tc>
        <w:tc>
          <w:tcPr>
            <w:tcW w:type="dxa" w:w="1514"/>
          </w:tcPr>
          <w:p>
            <w:pPr>
              <w:spacing w:after="0"/>
              <w:jc w:val="right"/>
            </w:pPr>
            <w:r>
              <w:rPr>
                <w:sz w:val="16"/>
              </w:rPr>
              <w:t>6, 2007 to 2026 (6 zone-level)</w:t>
            </w:r>
          </w:p>
        </w:tc>
        <w:tc>
          <w:tcPr>
            <w:tcW w:type="dxa" w:w="1798"/>
          </w:tcPr>
          <w:p>
            <w:pPr>
              <w:spacing w:after="0"/>
              <w:jc w:val="left"/>
            </w:pPr>
            <w:r>
              <w:rPr>
                <w:sz w:val="16"/>
              </w:rPr>
              <w:t>2 days to 3 days (median 2 days); 5 with a recorded value</w:t>
            </w:r>
          </w:p>
        </w:tc>
        <w:tc>
          <w:tcPr>
            <w:tcW w:type="dxa" w:w="2013"/>
          </w:tcPr>
          <w:p>
            <w:pPr>
              <w:spacing w:after="0"/>
              <w:jc w:val="left"/>
            </w:pPr>
            <w:r>
              <w:rPr>
                <w:sz w:val="16"/>
              </w:rPr>
              <w:t>3 consecutive days, 2026-01-28 to 2026-01-30, zone-level</w:t>
            </w:r>
          </w:p>
        </w:tc>
        <w:tc>
          <w:tcPr>
            <w:tcW w:type="dxa" w:w="1664"/>
          </w:tcPr>
          <w:p>
            <w:pPr>
              <w:spacing w:after="0"/>
              <w:jc w:val="left"/>
            </w:pPr>
          </w:p>
        </w:tc>
        <w:tc>
          <w:tcPr>
            <w:tcW w:type="dxa" w:w="1576"/>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Wind chill: in event narratives only; local data required.</w:t>
            </w:r>
          </w:p>
        </w:tc>
      </w:tr>
      <w:tr>
        <w:trPr>
          <w:cantSplit/>
        </w:trPr>
        <w:tc>
          <w:tcPr>
            <w:tcW w:type="dxa" w:w="1685"/>
          </w:tcPr>
          <w:p>
            <w:pPr>
              <w:spacing w:after="0"/>
              <w:jc w:val="left"/>
            </w:pPr>
            <w:r>
              <w:rPr>
                <w:sz w:val="16"/>
              </w:rPr>
              <w:t>Frost/Freeze (outside NRI Cold Wave definition)</w:t>
            </w:r>
          </w:p>
        </w:tc>
        <w:tc>
          <w:tcPr>
            <w:tcW w:type="dxa" w:w="1700"/>
          </w:tcPr>
          <w:p>
            <w:pPr>
              <w:spacing w:after="0"/>
              <w:jc w:val="left"/>
            </w:pPr>
            <w:r>
              <w:rPr>
                <w:sz w:val="16"/>
              </w:rPr>
              <w:t>crop damage</w:t>
            </w:r>
          </w:p>
        </w:tc>
        <w:tc>
          <w:tcPr>
            <w:tcW w:type="dxa" w:w="1514"/>
          </w:tcPr>
          <w:p>
            <w:pPr>
              <w:spacing w:after="0"/>
              <w:jc w:val="right"/>
            </w:pPr>
            <w:r>
              <w:rPr>
                <w:sz w:val="16"/>
              </w:rPr>
              <w:t>1, 2012 to 2012 (1 zone-level)</w:t>
            </w:r>
          </w:p>
        </w:tc>
        <w:tc>
          <w:tcPr>
            <w:tcW w:type="dxa" w:w="1798"/>
          </w:tcPr>
          <w:p>
            <w:pPr>
              <w:spacing w:after="0"/>
              <w:jc w:val="left"/>
            </w:pPr>
          </w:p>
        </w:tc>
        <w:tc>
          <w:tcPr>
            <w:tcW w:type="dxa" w:w="2013"/>
          </w:tcPr>
          <w:p>
            <w:pPr>
              <w:spacing w:after="0"/>
              <w:jc w:val="left"/>
            </w:pPr>
            <w:r>
              <w:rPr>
                <w:sz w:val="16"/>
              </w:rPr>
              <w:t>Frost/Freeze, 2012-04-27, $7,500,000 crop damage, reported for the zone (2012 dollars); Storm Events area CHARLEVOIX (legacy zone code MIZ019), zone-level: may include parts of neighboring counties</w:t>
            </w:r>
          </w:p>
        </w:tc>
        <w:tc>
          <w:tcPr>
            <w:tcW w:type="dxa" w:w="1664"/>
          </w:tcPr>
          <w:p>
            <w:pPr>
              <w:spacing w:after="0"/>
              <w:jc w:val="left"/>
            </w:pPr>
          </w:p>
        </w:tc>
        <w:tc>
          <w:tcPr>
            <w:tcW w:type="dxa" w:w="1576"/>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Temperature: in event narratives only; local data required.</w:t>
            </w:r>
          </w:p>
        </w:tc>
      </w:tr>
      <w:tr>
        <w:trPr>
          <w:cantSplit/>
        </w:trPr>
        <w:tc>
          <w:tcPr>
            <w:tcW w:type="dxa" w:w="1685"/>
          </w:tcPr>
          <w:p>
            <w:pPr>
              <w:spacing w:after="0"/>
              <w:jc w:val="left"/>
            </w:pPr>
            <w:r>
              <w:rPr>
                <w:sz w:val="16"/>
              </w:rPr>
              <w:t>Drought</w:t>
            </w:r>
          </w:p>
        </w:tc>
        <w:tc>
          <w:tcPr>
            <w:tcW w:type="dxa" w:w="1700"/>
          </w:tcPr>
          <w:p>
            <w:pPr>
              <w:spacing w:after="0"/>
              <w:jc w:val="left"/>
            </w:pPr>
            <w:r>
              <w:rPr>
                <w:sz w:val="16"/>
              </w:rPr>
              <w:t>US Drought Monitor D-scale</w:t>
            </w:r>
          </w:p>
        </w:tc>
        <w:tc>
          <w:tcPr>
            <w:tcW w:type="dxa" w:w="1514"/>
          </w:tcPr>
          <w:p>
            <w:pPr>
              <w:spacing w:after="0"/>
              <w:jc w:val="right"/>
            </w:pPr>
            <w:r>
              <w:rPr>
                <w:sz w:val="16"/>
              </w:rPr>
              <w:t>2, 2007 to 2007 (2 zone-level)</w:t>
            </w:r>
          </w:p>
        </w:tc>
        <w:tc>
          <w:tcPr>
            <w:tcW w:type="dxa" w:w="1798"/>
          </w:tcPr>
          <w:p>
            <w:pPr>
              <w:spacing w:after="0"/>
              <w:jc w:val="left"/>
            </w:pPr>
            <w:r>
              <w:rPr>
                <w:sz w:val="16"/>
              </w:rPr>
              <w:t>7 days; 1 with a recorded value</w:t>
            </w:r>
          </w:p>
        </w:tc>
        <w:tc>
          <w:tcPr>
            <w:tcW w:type="dxa" w:w="2013"/>
          </w:tcPr>
          <w:p>
            <w:pPr>
              <w:spacing w:after="0"/>
              <w:jc w:val="left"/>
            </w:pPr>
            <w:r>
              <w:rPr>
                <w:sz w:val="16"/>
              </w:rPr>
              <w:t>7 days, 2007-08-28 to 2007-09-03, a run of 2 consecutive Storm Events drought records, zone-level</w:t>
            </w:r>
          </w:p>
        </w:tc>
        <w:tc>
          <w:tcPr>
            <w:tcW w:type="dxa" w:w="1664"/>
          </w:tcPr>
          <w:p>
            <w:pPr>
              <w:spacing w:after="0"/>
              <w:jc w:val="left"/>
            </w:pPr>
          </w:p>
        </w:tc>
        <w:tc>
          <w:tcPr>
            <w:tcW w:type="dxa" w:w="1576"/>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5"/>
          </w:tcPr>
          <w:p>
            <w:pPr>
              <w:spacing w:after="0"/>
              <w:jc w:val="left"/>
            </w:pPr>
            <w:r>
              <w:rPr>
                <w:sz w:val="16"/>
              </w:rPr>
              <w:t>Earthquake</w:t>
            </w:r>
          </w:p>
        </w:tc>
        <w:tc>
          <w:tcPr>
            <w:tcW w:type="dxa" w:w="1700"/>
          </w:tcPr>
          <w:p>
            <w:pPr>
              <w:spacing w:after="0"/>
              <w:jc w:val="left"/>
            </w:pPr>
            <w:r>
              <w:rPr>
                <w:sz w:val="16"/>
              </w:rPr>
              <w:t>Modified Mercalli (local data)</w:t>
            </w:r>
          </w:p>
        </w:tc>
        <w:tc>
          <w:tcPr>
            <w:tcW w:type="dxa" w:w="1514"/>
          </w:tcPr>
          <w:p>
            <w:pPr>
              <w:spacing w:after="0"/>
              <w:jc w:val="right"/>
            </w:pPr>
            <w:r>
              <w:rPr>
                <w:sz w:val="16"/>
              </w:rPr>
              <w:t>0</w:t>
            </w:r>
          </w:p>
        </w:tc>
        <w:tc>
          <w:tcPr>
            <w:tcW w:type="dxa" w:w="1798"/>
          </w:tcPr>
          <w:p>
            <w:pPr>
              <w:spacing w:after="0"/>
              <w:jc w:val="left"/>
            </w:pPr>
          </w:p>
        </w:tc>
        <w:tc>
          <w:tcPr>
            <w:tcW w:type="dxa" w:w="2013"/>
          </w:tcPr>
          <w:p>
            <w:pPr>
              <w:spacing w:after="0"/>
              <w:jc w:val="left"/>
            </w:pPr>
          </w:p>
        </w:tc>
        <w:tc>
          <w:tcPr>
            <w:tcW w:type="dxa" w:w="1664"/>
          </w:tcPr>
          <w:p>
            <w:pPr>
              <w:spacing w:after="0"/>
              <w:jc w:val="left"/>
            </w:pPr>
          </w:p>
        </w:tc>
        <w:tc>
          <w:tcPr>
            <w:tcW w:type="dxa" w:w="1576"/>
          </w:tcPr>
          <w:p>
            <w:pPr>
              <w:spacing w:after="0"/>
              <w:jc w:val="left"/>
            </w:pPr>
          </w:p>
        </w:tc>
        <w:tc>
          <w:tcPr>
            <w:tcW w:type="dxa" w:w="2161"/>
          </w:tcPr>
          <w:p>
            <w:pPr>
              <w:spacing w:after="0"/>
              <w:jc w:val="left"/>
            </w:pPr>
            <w:r>
              <w:rPr>
                <w:sz w:val="16"/>
              </w:rPr>
              <w:t>No Storm Events record; local data required (e.g., USGS).</w:t>
            </w:r>
          </w:p>
        </w:tc>
      </w:tr>
      <w:tr>
        <w:trPr>
          <w:cantSplit/>
        </w:trPr>
        <w:tc>
          <w:tcPr>
            <w:tcW w:type="dxa" w:w="1685"/>
          </w:tcPr>
          <w:p>
            <w:pPr>
              <w:spacing w:after="0"/>
              <w:jc w:val="left"/>
            </w:pPr>
            <w:r>
              <w:rPr>
                <w:sz w:val="16"/>
              </w:rPr>
              <w:t>Hail</w:t>
            </w:r>
          </w:p>
        </w:tc>
        <w:tc>
          <w:tcPr>
            <w:tcW w:type="dxa" w:w="1700"/>
          </w:tcPr>
          <w:p>
            <w:pPr>
              <w:spacing w:after="0"/>
              <w:jc w:val="left"/>
            </w:pPr>
            <w:r>
              <w:rPr>
                <w:sz w:val="16"/>
              </w:rPr>
              <w:t>hail size (inches)</w:t>
            </w:r>
          </w:p>
        </w:tc>
        <w:tc>
          <w:tcPr>
            <w:tcW w:type="dxa" w:w="1514"/>
          </w:tcPr>
          <w:p>
            <w:pPr>
              <w:spacing w:after="0"/>
              <w:jc w:val="right"/>
            </w:pPr>
            <w:r>
              <w:rPr>
                <w:sz w:val="16"/>
              </w:rPr>
              <w:t>34, 1962 to 2017</w:t>
            </w:r>
          </w:p>
        </w:tc>
        <w:tc>
          <w:tcPr>
            <w:tcW w:type="dxa" w:w="1798"/>
          </w:tcPr>
          <w:p>
            <w:pPr>
              <w:spacing w:after="0"/>
              <w:jc w:val="left"/>
            </w:pPr>
            <w:r>
              <w:rPr>
                <w:sz w:val="16"/>
              </w:rPr>
              <w:t>0.75 in to 3 in (median 0.81 in); 34 with a recorded value</w:t>
            </w:r>
          </w:p>
        </w:tc>
        <w:tc>
          <w:tcPr>
            <w:tcW w:type="dxa" w:w="2013"/>
          </w:tcPr>
          <w:p>
            <w:pPr>
              <w:spacing w:after="0"/>
              <w:jc w:val="left"/>
            </w:pPr>
            <w:r>
              <w:rPr>
                <w:sz w:val="16"/>
              </w:rPr>
              <w:t>3 in hail, 2016-07-08</w:t>
            </w:r>
          </w:p>
        </w:tc>
        <w:tc>
          <w:tcPr>
            <w:tcW w:type="dxa" w:w="1664"/>
          </w:tcPr>
          <w:p>
            <w:pPr>
              <w:spacing w:after="0"/>
              <w:jc w:val="left"/>
            </w:pPr>
          </w:p>
        </w:tc>
        <w:tc>
          <w:tcPr>
            <w:tcW w:type="dxa" w:w="1576"/>
          </w:tcPr>
          <w:p>
            <w:pPr>
              <w:spacing w:after="0"/>
              <w:jc w:val="left"/>
            </w:pPr>
            <w:r>
              <w:rPr>
                <w:sz w:val="16"/>
              </w:rPr>
              <w:t>Event records naming member places: East Jordan city (13 records), Charlevoix city (4 records), Charlevoix township (4 records), Boyne Falls village (2 records), Boyne City city (1 record).</w:t>
            </w:r>
          </w:p>
        </w:tc>
        <w:tc>
          <w:tcPr>
            <w:tcW w:type="dxa" w:w="2161"/>
          </w:tcPr>
          <w:p>
            <w:pPr>
              <w:spacing w:after="0"/>
              <w:jc w:val="left"/>
            </w:pPr>
          </w:p>
        </w:tc>
      </w:tr>
      <w:tr>
        <w:trPr>
          <w:cantSplit/>
        </w:trPr>
        <w:tc>
          <w:tcPr>
            <w:tcW w:type="dxa" w:w="1685"/>
          </w:tcPr>
          <w:p>
            <w:pPr>
              <w:spacing w:after="0"/>
              <w:jc w:val="left"/>
            </w:pPr>
            <w:r>
              <w:rPr>
                <w:sz w:val="16"/>
              </w:rPr>
              <w:t>Excessive Heat, Heat</w:t>
            </w:r>
          </w:p>
        </w:tc>
        <w:tc>
          <w:tcPr>
            <w:tcW w:type="dxa" w:w="1700"/>
          </w:tcPr>
          <w:p>
            <w:pPr>
              <w:spacing w:after="0"/>
              <w:jc w:val="left"/>
            </w:pPr>
            <w:r>
              <w:rPr>
                <w:sz w:val="16"/>
              </w:rPr>
              <w:t>heat index (narratives)</w:t>
            </w:r>
          </w:p>
        </w:tc>
        <w:tc>
          <w:tcPr>
            <w:tcW w:type="dxa" w:w="1514"/>
          </w:tcPr>
          <w:p>
            <w:pPr>
              <w:spacing w:after="0"/>
              <w:jc w:val="right"/>
            </w:pPr>
            <w:r>
              <w:rPr>
                <w:sz w:val="16"/>
              </w:rPr>
              <w:t>2, 2001 to 2018 (2 zone-level)</w:t>
            </w:r>
          </w:p>
        </w:tc>
        <w:tc>
          <w:tcPr>
            <w:tcW w:type="dxa" w:w="1798"/>
          </w:tcPr>
          <w:p>
            <w:pPr>
              <w:spacing w:after="0"/>
              <w:jc w:val="left"/>
            </w:pPr>
            <w:r>
              <w:rPr>
                <w:sz w:val="16"/>
              </w:rPr>
              <w:t>1 day to 9 days (median 5 days); 2 with a recorded value</w:t>
            </w:r>
          </w:p>
        </w:tc>
        <w:tc>
          <w:tcPr>
            <w:tcW w:type="dxa" w:w="2013"/>
          </w:tcPr>
          <w:p>
            <w:pPr>
              <w:spacing w:after="0"/>
              <w:jc w:val="left"/>
            </w:pPr>
            <w:r>
              <w:rPr>
                <w:sz w:val="16"/>
              </w:rPr>
              <w:t>9 consecutive days, 2001-08-01 to 2001-08-09, zone-level</w:t>
            </w:r>
          </w:p>
        </w:tc>
        <w:tc>
          <w:tcPr>
            <w:tcW w:type="dxa" w:w="1664"/>
          </w:tcPr>
          <w:p>
            <w:pPr>
              <w:spacing w:after="0"/>
              <w:jc w:val="left"/>
            </w:pPr>
          </w:p>
        </w:tc>
        <w:tc>
          <w:tcPr>
            <w:tcW w:type="dxa" w:w="1576"/>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Heat index: in event narratives only; local data required.</w:t>
            </w:r>
          </w:p>
        </w:tc>
      </w:tr>
      <w:tr>
        <w:trPr>
          <w:cantSplit/>
        </w:trPr>
        <w:tc>
          <w:tcPr>
            <w:tcW w:type="dxa" w:w="1685"/>
          </w:tcPr>
          <w:p>
            <w:pPr>
              <w:spacing w:after="0"/>
              <w:jc w:val="left"/>
            </w:pPr>
            <w:r>
              <w:rPr>
                <w:sz w:val="16"/>
              </w:rPr>
              <w:t>Hurricane, Tropical Storm, Tropical Depression</w:t>
            </w:r>
          </w:p>
        </w:tc>
        <w:tc>
          <w:tcPr>
            <w:tcW w:type="dxa" w:w="1700"/>
          </w:tcPr>
          <w:p>
            <w:pPr>
              <w:spacing w:after="0"/>
              <w:jc w:val="left"/>
            </w:pPr>
            <w:r>
              <w:rPr>
                <w:sz w:val="16"/>
              </w:rPr>
              <w:t>Saffir-Simpson</w:t>
            </w:r>
          </w:p>
        </w:tc>
        <w:tc>
          <w:tcPr>
            <w:tcW w:type="dxa" w:w="1514"/>
          </w:tcPr>
          <w:p>
            <w:pPr>
              <w:spacing w:after="0"/>
              <w:jc w:val="right"/>
            </w:pPr>
            <w:r>
              <w:rPr>
                <w:sz w:val="16"/>
              </w:rPr>
              <w:t>0</w:t>
            </w:r>
          </w:p>
        </w:tc>
        <w:tc>
          <w:tcPr>
            <w:tcW w:type="dxa" w:w="1798"/>
          </w:tcPr>
          <w:p>
            <w:pPr>
              <w:spacing w:after="0"/>
              <w:jc w:val="left"/>
            </w:pPr>
          </w:p>
        </w:tc>
        <w:tc>
          <w:tcPr>
            <w:tcW w:type="dxa" w:w="2013"/>
          </w:tcPr>
          <w:p>
            <w:pPr>
              <w:spacing w:after="0"/>
              <w:jc w:val="left"/>
            </w:pPr>
          </w:p>
        </w:tc>
        <w:tc>
          <w:tcPr>
            <w:tcW w:type="dxa" w:w="1664"/>
          </w:tcPr>
          <w:p>
            <w:pPr>
              <w:spacing w:after="0"/>
              <w:jc w:val="left"/>
            </w:pPr>
          </w:p>
        </w:tc>
        <w:tc>
          <w:tcPr>
            <w:tcW w:type="dxa" w:w="1576"/>
          </w:tcPr>
          <w:p>
            <w:pPr>
              <w:spacing w:after="0"/>
              <w:jc w:val="left"/>
            </w:pPr>
          </w:p>
        </w:tc>
        <w:tc>
          <w:tcPr>
            <w:tcW w:type="dxa" w:w="216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5"/>
          </w:tcPr>
          <w:p>
            <w:pPr>
              <w:spacing w:after="0"/>
              <w:jc w:val="left"/>
            </w:pPr>
            <w:r>
              <w:rPr>
                <w:sz w:val="16"/>
              </w:rPr>
              <w:t>Ice Storm</w:t>
            </w:r>
          </w:p>
        </w:tc>
        <w:tc>
          <w:tcPr>
            <w:tcW w:type="dxa" w:w="1700"/>
          </w:tcPr>
          <w:p>
            <w:pPr>
              <w:spacing w:after="0"/>
              <w:jc w:val="left"/>
            </w:pPr>
            <w:r>
              <w:rPr>
                <w:sz w:val="16"/>
              </w:rPr>
              <w:t>Sperry-Piltz (local data)</w:t>
            </w:r>
          </w:p>
        </w:tc>
        <w:tc>
          <w:tcPr>
            <w:tcW w:type="dxa" w:w="1514"/>
          </w:tcPr>
          <w:p>
            <w:pPr>
              <w:spacing w:after="0"/>
              <w:jc w:val="right"/>
            </w:pPr>
            <w:r>
              <w:rPr>
                <w:sz w:val="16"/>
              </w:rPr>
              <w:t>4, 2001 to 2025 (4 zone-level)</w:t>
            </w:r>
          </w:p>
        </w:tc>
        <w:tc>
          <w:tcPr>
            <w:tcW w:type="dxa" w:w="1798"/>
          </w:tcPr>
          <w:p>
            <w:pPr>
              <w:spacing w:after="0"/>
              <w:jc w:val="left"/>
            </w:pPr>
          </w:p>
        </w:tc>
        <w:tc>
          <w:tcPr>
            <w:tcW w:type="dxa" w:w="2013"/>
          </w:tcPr>
          <w:p>
            <w:pPr>
              <w:spacing w:after="0"/>
              <w:jc w:val="left"/>
            </w:pPr>
            <w:r>
              <w:rPr>
                <w:sz w:val="16"/>
              </w:rPr>
              <w:t>No damage reported in 4 records.</w:t>
            </w:r>
          </w:p>
        </w:tc>
        <w:tc>
          <w:tcPr>
            <w:tcW w:type="dxa" w:w="1664"/>
          </w:tcPr>
          <w:p>
            <w:pPr>
              <w:spacing w:after="0"/>
              <w:jc w:val="left"/>
            </w:pPr>
          </w:p>
        </w:tc>
        <w:tc>
          <w:tcPr>
            <w:tcW w:type="dxa" w:w="1576"/>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Ice thickness: in event narratives only; local data required.</w:t>
            </w:r>
          </w:p>
        </w:tc>
      </w:tr>
      <w:tr>
        <w:trPr>
          <w:cantSplit/>
        </w:trPr>
        <w:tc>
          <w:tcPr>
            <w:tcW w:type="dxa" w:w="1685"/>
          </w:tcPr>
          <w:p>
            <w:pPr>
              <w:spacing w:after="0"/>
              <w:jc w:val="left"/>
            </w:pPr>
            <w:r>
              <w:rPr>
                <w:sz w:val="16"/>
              </w:rPr>
              <w:t>Flash Flood, Flood, Lakeshore Flood</w:t>
            </w:r>
          </w:p>
        </w:tc>
        <w:tc>
          <w:tcPr>
            <w:tcW w:type="dxa" w:w="1700"/>
          </w:tcPr>
          <w:p>
            <w:pPr>
              <w:spacing w:after="0"/>
              <w:jc w:val="left"/>
            </w:pPr>
            <w:r>
              <w:rPr>
                <w:sz w:val="16"/>
              </w:rPr>
              <w:t>damage and flood days (FIRM for depth)</w:t>
            </w:r>
          </w:p>
        </w:tc>
        <w:tc>
          <w:tcPr>
            <w:tcW w:type="dxa" w:w="1514"/>
          </w:tcPr>
          <w:p>
            <w:pPr>
              <w:spacing w:after="0"/>
              <w:jc w:val="right"/>
            </w:pPr>
            <w:r>
              <w:rPr>
                <w:sz w:val="16"/>
              </w:rPr>
              <w:t>4, 2012 to 2020 (3 zone-level)</w:t>
            </w:r>
          </w:p>
        </w:tc>
        <w:tc>
          <w:tcPr>
            <w:tcW w:type="dxa" w:w="1798"/>
          </w:tcPr>
          <w:p>
            <w:pPr>
              <w:spacing w:after="0"/>
              <w:jc w:val="left"/>
            </w:pPr>
          </w:p>
        </w:tc>
        <w:tc>
          <w:tcPr>
            <w:tcW w:type="dxa" w:w="2013"/>
          </w:tcPr>
          <w:p>
            <w:pPr>
              <w:spacing w:after="0"/>
              <w:jc w:val="left"/>
            </w:pPr>
            <w:r>
              <w:rPr>
                <w:sz w:val="16"/>
              </w:rPr>
              <w:t>Lakeshore Flood, 2020-04-13, $150,000 property; $0 crops, reported for the zone (2020 dollars); NWS zone MIZ099 (CLARLEVOIX COUNTY), zone-level: may include parts of neighboring counties</w:t>
            </w:r>
          </w:p>
        </w:tc>
        <w:tc>
          <w:tcPr>
            <w:tcW w:type="dxa" w:w="1664"/>
          </w:tcPr>
          <w:p>
            <w:pPr>
              <w:spacing w:after="0"/>
              <w:jc w:val="left"/>
            </w:pPr>
          </w:p>
        </w:tc>
        <w:tc>
          <w:tcPr>
            <w:tcW w:type="dxa" w:w="1576"/>
          </w:tcPr>
          <w:p>
            <w:pPr>
              <w:spacing w:after="0"/>
              <w:jc w:val="left"/>
            </w:pPr>
            <w:r>
              <w:rPr>
                <w:sz w:val="16"/>
              </w:rPr>
              <w:t>Event records naming member places: Charlevoix city (1 record), Charlevoix township (1 record). Zone-level records (3) apply countywide.</w:t>
            </w:r>
          </w:p>
        </w:tc>
        <w:tc>
          <w:tcPr>
            <w:tcW w:type="dxa" w:w="216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5"/>
          </w:tcPr>
          <w:p>
            <w:pPr>
              <w:spacing w:after="0"/>
              <w:jc w:val="left"/>
            </w:pPr>
            <w:r>
              <w:rPr>
                <w:sz w:val="16"/>
              </w:rPr>
              <w:t>Debris Flow</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798"/>
          </w:tcPr>
          <w:p>
            <w:pPr>
              <w:spacing w:after="0"/>
              <w:jc w:val="left"/>
            </w:pPr>
          </w:p>
        </w:tc>
        <w:tc>
          <w:tcPr>
            <w:tcW w:type="dxa" w:w="2013"/>
          </w:tcPr>
          <w:p>
            <w:pPr>
              <w:spacing w:after="0"/>
              <w:jc w:val="left"/>
            </w:pPr>
          </w:p>
        </w:tc>
        <w:tc>
          <w:tcPr>
            <w:tcW w:type="dxa" w:w="1664"/>
          </w:tcPr>
          <w:p>
            <w:pPr>
              <w:spacing w:after="0"/>
              <w:jc w:val="left"/>
            </w:pPr>
          </w:p>
        </w:tc>
        <w:tc>
          <w:tcPr>
            <w:tcW w:type="dxa" w:w="1576"/>
          </w:tcPr>
          <w:p>
            <w:pPr>
              <w:spacing w:after="0"/>
              <w:jc w:val="left"/>
            </w:pPr>
          </w:p>
        </w:tc>
        <w:tc>
          <w:tcPr>
            <w:tcW w:type="dxa" w:w="2161"/>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Lightning</w:t>
            </w:r>
          </w:p>
        </w:tc>
        <w:tc>
          <w:tcPr>
            <w:tcW w:type="dxa" w:w="1700"/>
          </w:tcPr>
          <w:p>
            <w:pPr>
              <w:spacing w:after="0"/>
              <w:jc w:val="left"/>
            </w:pPr>
            <w:r>
              <w:rPr>
                <w:sz w:val="16"/>
              </w:rPr>
              <w:t>annualized frequency (the measure FEMA's Local Mitigation Planning Handbook names)</w:t>
            </w:r>
          </w:p>
        </w:tc>
        <w:tc>
          <w:tcPr>
            <w:tcW w:type="dxa" w:w="1514"/>
          </w:tcPr>
          <w:p>
            <w:pPr>
              <w:spacing w:after="0"/>
              <w:jc w:val="right"/>
            </w:pPr>
            <w:r>
              <w:rPr>
                <w:sz w:val="16"/>
              </w:rPr>
              <w:t>1, 2000 to 2000</w:t>
            </w:r>
          </w:p>
        </w:tc>
        <w:tc>
          <w:tcPr>
            <w:tcW w:type="dxa" w:w="1798"/>
          </w:tcPr>
          <w:p>
            <w:pPr>
              <w:spacing w:after="0"/>
              <w:jc w:val="left"/>
            </w:pPr>
          </w:p>
        </w:tc>
        <w:tc>
          <w:tcPr>
            <w:tcW w:type="dxa" w:w="2013"/>
          </w:tcPr>
          <w:p>
            <w:pPr>
              <w:spacing w:after="0"/>
              <w:jc w:val="left"/>
            </w:pPr>
            <w:r>
              <w:rPr>
                <w:sz w:val="16"/>
              </w:rPr>
              <w:t>No damage or casualties reported in 1 records.</w:t>
            </w:r>
          </w:p>
        </w:tc>
        <w:tc>
          <w:tcPr>
            <w:tcW w:type="dxa" w:w="1664"/>
          </w:tcPr>
          <w:p>
            <w:pPr>
              <w:spacing w:after="0"/>
              <w:jc w:val="left"/>
            </w:pPr>
          </w:p>
        </w:tc>
        <w:tc>
          <w:tcPr>
            <w:tcW w:type="dxa" w:w="1576"/>
          </w:tcPr>
          <w:p>
            <w:pPr>
              <w:spacing w:after="0"/>
              <w:jc w:val="left"/>
            </w:pPr>
            <w:r>
              <w:rPr>
                <w:sz w:val="16"/>
              </w:rPr>
              <w:t>No event record names a member place.</w:t>
            </w:r>
          </w:p>
        </w:tc>
        <w:tc>
          <w:tcPr>
            <w:tcW w:type="dxa" w:w="2161"/>
          </w:tcPr>
          <w:p>
            <w:pPr>
              <w:spacing w:after="0"/>
              <w:jc w:val="left"/>
            </w:pPr>
            <w:r>
              <w:rPr>
                <w:sz w:val="16"/>
              </w:rPr>
              <w:t>Storm Events lists lightning with damage or casualties; physical measure in event narratives only; local data required.</w:t>
            </w:r>
          </w:p>
        </w:tc>
      </w:tr>
      <w:tr>
        <w:trPr>
          <w:cantSplit/>
        </w:trPr>
        <w:tc>
          <w:tcPr>
            <w:tcW w:type="dxa" w:w="1685"/>
          </w:tcPr>
          <w:p>
            <w:pPr>
              <w:spacing w:after="0"/>
              <w:jc w:val="left"/>
            </w:pPr>
            <w:r>
              <w:rPr>
                <w:sz w:val="16"/>
              </w:rPr>
              <w:t>High Wind and Strong Wind (outside NRI Strong Wind definition)</w:t>
            </w:r>
          </w:p>
        </w:tc>
        <w:tc>
          <w:tcPr>
            <w:tcW w:type="dxa" w:w="1700"/>
          </w:tcPr>
          <w:p>
            <w:pPr>
              <w:spacing w:after="0"/>
              <w:jc w:val="left"/>
            </w:pPr>
            <w:r>
              <w:rPr>
                <w:sz w:val="16"/>
              </w:rPr>
              <w:t>wind speed (kt and mph)</w:t>
            </w:r>
          </w:p>
        </w:tc>
        <w:tc>
          <w:tcPr>
            <w:tcW w:type="dxa" w:w="1514"/>
          </w:tcPr>
          <w:p>
            <w:pPr>
              <w:spacing w:after="0"/>
              <w:jc w:val="right"/>
            </w:pPr>
            <w:r>
              <w:rPr>
                <w:sz w:val="16"/>
              </w:rPr>
              <w:t>12, 1998 to 2025 (12 zone-level)</w:t>
            </w:r>
          </w:p>
        </w:tc>
        <w:tc>
          <w:tcPr>
            <w:tcW w:type="dxa" w:w="1798"/>
          </w:tcPr>
          <w:p>
            <w:pPr>
              <w:spacing w:after="0"/>
              <w:jc w:val="left"/>
            </w:pPr>
            <w:r>
              <w:rPr>
                <w:sz w:val="16"/>
              </w:rPr>
              <w:t>48 kt (55 mph) to 62 kt (71 mph) (median 52 kt (60 mph)); 12 with a recorded value</w:t>
            </w:r>
          </w:p>
        </w:tc>
        <w:tc>
          <w:tcPr>
            <w:tcW w:type="dxa" w:w="2013"/>
          </w:tcPr>
          <w:p>
            <w:pPr>
              <w:spacing w:after="0"/>
              <w:jc w:val="left"/>
            </w:pPr>
            <w:r>
              <w:rPr>
                <w:sz w:val="16"/>
              </w:rPr>
              <w:t>62 kt (71 mph) measured gust, High Wind, 2025-03-15; NWS zone MIZ099 (CHARLEVOIX COUNTY), zone-level: may include parts of neighboring counties</w:t>
            </w:r>
          </w:p>
        </w:tc>
        <w:tc>
          <w:tcPr>
            <w:tcW w:type="dxa" w:w="1664"/>
          </w:tcPr>
          <w:p>
            <w:pPr>
              <w:spacing w:after="0"/>
              <w:jc w:val="left"/>
            </w:pPr>
            <w:r>
              <w:rPr>
                <w:sz w:val="16"/>
              </w:rPr>
              <w:t>High Wind, 2005-11-13, $20,000 property; crops not reported, reported for the zone (2005 dollars)</w:t>
            </w:r>
          </w:p>
        </w:tc>
        <w:tc>
          <w:tcPr>
            <w:tcW w:type="dxa" w:w="1576"/>
          </w:tcPr>
          <w:p>
            <w:pPr>
              <w:spacing w:after="0"/>
              <w:jc w:val="left"/>
            </w:pPr>
            <w:r>
              <w:rPr>
                <w:sz w:val="16"/>
              </w:rPr>
              <w:t>Zone-level records: applies countywide; national data do not locate these events within the county.</w:t>
            </w:r>
          </w:p>
        </w:tc>
        <w:tc>
          <w:tcPr>
            <w:tcW w:type="dxa" w:w="2161"/>
          </w:tcPr>
          <w:p>
            <w:pPr>
              <w:spacing w:after="0"/>
              <w:jc w:val="left"/>
            </w:pPr>
          </w:p>
        </w:tc>
      </w:tr>
      <w:tr>
        <w:trPr>
          <w:cantSplit/>
        </w:trPr>
        <w:tc>
          <w:tcPr>
            <w:tcW w:type="dxa" w:w="1685"/>
          </w:tcPr>
          <w:p>
            <w:pPr>
              <w:spacing w:after="0"/>
              <w:jc w:val="left"/>
            </w:pPr>
            <w:r>
              <w:rPr>
                <w:sz w:val="16"/>
              </w:rPr>
              <w:t>Thunderstorm Wind</w:t>
            </w:r>
          </w:p>
        </w:tc>
        <w:tc>
          <w:tcPr>
            <w:tcW w:type="dxa" w:w="1700"/>
          </w:tcPr>
          <w:p>
            <w:pPr>
              <w:spacing w:after="0"/>
              <w:jc w:val="left"/>
            </w:pPr>
            <w:r>
              <w:rPr>
                <w:sz w:val="16"/>
              </w:rPr>
              <w:t>wind speed (kt and mph)</w:t>
            </w:r>
          </w:p>
        </w:tc>
        <w:tc>
          <w:tcPr>
            <w:tcW w:type="dxa" w:w="1514"/>
          </w:tcPr>
          <w:p>
            <w:pPr>
              <w:spacing w:after="0"/>
              <w:jc w:val="right"/>
            </w:pPr>
            <w:r>
              <w:rPr>
                <w:sz w:val="16"/>
              </w:rPr>
              <w:t>41, 1962 to 2025</w:t>
            </w:r>
          </w:p>
        </w:tc>
        <w:tc>
          <w:tcPr>
            <w:tcW w:type="dxa" w:w="1798"/>
          </w:tcPr>
          <w:p>
            <w:pPr>
              <w:spacing w:after="0"/>
              <w:jc w:val="left"/>
            </w:pPr>
            <w:r>
              <w:rPr>
                <w:sz w:val="16"/>
              </w:rPr>
              <w:t>44 kt (51 mph) to 61 kt (70 mph) (median 52 kt (60 mph)); 34 with a recorded value</w:t>
            </w:r>
          </w:p>
        </w:tc>
        <w:tc>
          <w:tcPr>
            <w:tcW w:type="dxa" w:w="2013"/>
          </w:tcPr>
          <w:p>
            <w:pPr>
              <w:spacing w:after="0"/>
              <w:jc w:val="left"/>
            </w:pPr>
            <w:r>
              <w:rPr>
                <w:sz w:val="16"/>
              </w:rPr>
              <w:t>61 kt (70 mph), measurement type not recorded, Thunderstorm Wind, 1998-09-26; same speed and measurement basis also recorded on 1985-03-31, 1998-09-26; 1 recorded speed above 130 kt left out as a likely data entry error, e.g. hail size in the wind field (event 5568749)</w:t>
            </w:r>
          </w:p>
        </w:tc>
        <w:tc>
          <w:tcPr>
            <w:tcW w:type="dxa" w:w="1664"/>
          </w:tcPr>
          <w:p>
            <w:pPr>
              <w:spacing w:after="0"/>
              <w:jc w:val="left"/>
            </w:pPr>
            <w:r>
              <w:rPr>
                <w:sz w:val="16"/>
              </w:rPr>
              <w:t>Thunderstorm Wind, 2013-05-30, $75,000 property; $0 crops (2013 dollars)</w:t>
            </w:r>
          </w:p>
        </w:tc>
        <w:tc>
          <w:tcPr>
            <w:tcW w:type="dxa" w:w="1576"/>
          </w:tcPr>
          <w:p>
            <w:pPr>
              <w:spacing w:after="0"/>
              <w:jc w:val="left"/>
            </w:pPr>
            <w:r>
              <w:rPr>
                <w:sz w:val="16"/>
              </w:rPr>
              <w:t>Event records naming member places: East Jordan city (10 records), Charlevoix city (5 records), Charlevoix township (5 records), Boyne City city (4 records), Boyne Falls village (3 records), St. James township (2 records).</w:t>
            </w:r>
          </w:p>
        </w:tc>
        <w:tc>
          <w:tcPr>
            <w:tcW w:type="dxa" w:w="2161"/>
          </w:tcPr>
          <w:p>
            <w:pPr>
              <w:spacing w:after="0"/>
              <w:jc w:val="left"/>
            </w:pPr>
          </w:p>
        </w:tc>
      </w:tr>
      <w:tr>
        <w:trPr>
          <w:cantSplit/>
        </w:trPr>
        <w:tc>
          <w:tcPr>
            <w:tcW w:type="dxa" w:w="1685"/>
          </w:tcPr>
          <w:p>
            <w:pPr>
              <w:spacing w:after="0"/>
              <w:jc w:val="left"/>
            </w:pPr>
            <w:r>
              <w:rPr>
                <w:sz w:val="16"/>
              </w:rPr>
              <w:t>Tornado</w:t>
            </w:r>
          </w:p>
        </w:tc>
        <w:tc>
          <w:tcPr>
            <w:tcW w:type="dxa" w:w="1700"/>
          </w:tcPr>
          <w:p>
            <w:pPr>
              <w:spacing w:after="0"/>
              <w:jc w:val="left"/>
            </w:pPr>
            <w:r>
              <w:rPr>
                <w:sz w:val="16"/>
              </w:rPr>
              <w:t>Enhanced Fujita (F before Feb 2007)</w:t>
            </w:r>
          </w:p>
        </w:tc>
        <w:tc>
          <w:tcPr>
            <w:tcW w:type="dxa" w:w="1514"/>
          </w:tcPr>
          <w:p>
            <w:pPr>
              <w:spacing w:after="0"/>
              <w:jc w:val="right"/>
            </w:pPr>
            <w:r>
              <w:rPr>
                <w:sz w:val="16"/>
              </w:rPr>
              <w:t>4, 1955 to 2002</w:t>
            </w:r>
          </w:p>
        </w:tc>
        <w:tc>
          <w:tcPr>
            <w:tcW w:type="dxa" w:w="1798"/>
          </w:tcPr>
          <w:p>
            <w:pPr>
              <w:spacing w:after="0"/>
              <w:jc w:val="left"/>
            </w:pPr>
            <w:r>
              <w:rPr>
                <w:sz w:val="16"/>
              </w:rPr>
              <w:t>F/EF0 to F/EF2 (median F/EF1); 4 with a recorded value</w:t>
            </w:r>
          </w:p>
        </w:tc>
        <w:tc>
          <w:tcPr>
            <w:tcW w:type="dxa" w:w="2013"/>
          </w:tcPr>
          <w:p>
            <w:pPr>
              <w:spacing w:after="0"/>
              <w:jc w:val="left"/>
            </w:pPr>
            <w:r>
              <w:rPr>
                <w:sz w:val="16"/>
              </w:rPr>
              <w:t>F2 tornado, 1977-07-31, 3.8 mi path length (records before 1996 may include the whole path; rating and listing come from the county where the tornado began), 33 yd wide, $250 property; crops not recorded (1977 dollars)</w:t>
            </w:r>
          </w:p>
        </w:tc>
        <w:tc>
          <w:tcPr>
            <w:tcW w:type="dxa" w:w="1664"/>
          </w:tcPr>
          <w:p>
            <w:pPr>
              <w:spacing w:after="0"/>
              <w:jc w:val="left"/>
            </w:pPr>
            <w:r>
              <w:rPr>
                <w:sz w:val="16"/>
              </w:rPr>
              <w:t>Tornado, 1955-06-19, $2,500 property; crops not recorded (1955 dollars)</w:t>
            </w:r>
          </w:p>
        </w:tc>
        <w:tc>
          <w:tcPr>
            <w:tcW w:type="dxa" w:w="1576"/>
          </w:tcPr>
          <w:p>
            <w:pPr>
              <w:spacing w:after="0"/>
              <w:jc w:val="left"/>
            </w:pPr>
            <w:r>
              <w:rPr>
                <w:sz w:val="16"/>
              </w:rPr>
              <w:t>Event records naming member places: Boyne City city (1 record).</w:t>
            </w:r>
          </w:p>
        </w:tc>
        <w:tc>
          <w:tcPr>
            <w:tcW w:type="dxa" w:w="216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5"/>
          </w:tcPr>
          <w:p>
            <w:pPr>
              <w:spacing w:after="0"/>
              <w:jc w:val="left"/>
            </w:pPr>
            <w:r>
              <w:rPr>
                <w:sz w:val="16"/>
              </w:rPr>
              <w:t>Tsunami</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798"/>
          </w:tcPr>
          <w:p>
            <w:pPr>
              <w:spacing w:after="0"/>
              <w:jc w:val="left"/>
            </w:pPr>
          </w:p>
        </w:tc>
        <w:tc>
          <w:tcPr>
            <w:tcW w:type="dxa" w:w="2013"/>
          </w:tcPr>
          <w:p>
            <w:pPr>
              <w:spacing w:after="0"/>
              <w:jc w:val="left"/>
            </w:pPr>
          </w:p>
        </w:tc>
        <w:tc>
          <w:tcPr>
            <w:tcW w:type="dxa" w:w="1664"/>
          </w:tcPr>
          <w:p>
            <w:pPr>
              <w:spacing w:after="0"/>
              <w:jc w:val="left"/>
            </w:pPr>
          </w:p>
        </w:tc>
        <w:tc>
          <w:tcPr>
            <w:tcW w:type="dxa" w:w="1576"/>
          </w:tcPr>
          <w:p>
            <w:pPr>
              <w:spacing w:after="0"/>
              <w:jc w:val="left"/>
            </w:pPr>
          </w:p>
        </w:tc>
        <w:tc>
          <w:tcPr>
            <w:tcW w:type="dxa" w:w="2161"/>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Volcanic Ash, Volcanic Ashfall</w:t>
            </w:r>
          </w:p>
        </w:tc>
        <w:tc>
          <w:tcPr>
            <w:tcW w:type="dxa" w:w="1700"/>
          </w:tcPr>
          <w:p>
            <w:pPr>
              <w:spacing w:after="0"/>
              <w:jc w:val="left"/>
            </w:pPr>
            <w:r>
              <w:rPr>
                <w:sz w:val="16"/>
              </w:rPr>
              <w:t>Volcanic Explosivity Index (local data)</w:t>
            </w:r>
          </w:p>
        </w:tc>
        <w:tc>
          <w:tcPr>
            <w:tcW w:type="dxa" w:w="1514"/>
          </w:tcPr>
          <w:p>
            <w:pPr>
              <w:spacing w:after="0"/>
              <w:jc w:val="right"/>
            </w:pPr>
            <w:r>
              <w:rPr>
                <w:sz w:val="16"/>
              </w:rPr>
              <w:t>0</w:t>
            </w:r>
          </w:p>
        </w:tc>
        <w:tc>
          <w:tcPr>
            <w:tcW w:type="dxa" w:w="1798"/>
          </w:tcPr>
          <w:p>
            <w:pPr>
              <w:spacing w:after="0"/>
              <w:jc w:val="left"/>
            </w:pPr>
          </w:p>
        </w:tc>
        <w:tc>
          <w:tcPr>
            <w:tcW w:type="dxa" w:w="2013"/>
          </w:tcPr>
          <w:p>
            <w:pPr>
              <w:spacing w:after="0"/>
              <w:jc w:val="left"/>
            </w:pPr>
          </w:p>
        </w:tc>
        <w:tc>
          <w:tcPr>
            <w:tcW w:type="dxa" w:w="1664"/>
          </w:tcPr>
          <w:p>
            <w:pPr>
              <w:spacing w:after="0"/>
              <w:jc w:val="left"/>
            </w:pPr>
          </w:p>
        </w:tc>
        <w:tc>
          <w:tcPr>
            <w:tcW w:type="dxa" w:w="1576"/>
          </w:tcPr>
          <w:p>
            <w:pPr>
              <w:spacing w:after="0"/>
              <w:jc w:val="left"/>
            </w:pPr>
          </w:p>
        </w:tc>
        <w:tc>
          <w:tcPr>
            <w:tcW w:type="dxa" w:w="2161"/>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Wildfire</w:t>
            </w:r>
          </w:p>
        </w:tc>
        <w:tc>
          <w:tcPr>
            <w:tcW w:type="dxa" w:w="1700"/>
          </w:tcPr>
          <w:p>
            <w:pPr>
              <w:spacing w:after="0"/>
              <w:jc w:val="left"/>
            </w:pPr>
            <w:r>
              <w:rPr>
                <w:sz w:val="16"/>
              </w:rPr>
              <w:t>acres burned (local data)</w:t>
            </w:r>
          </w:p>
        </w:tc>
        <w:tc>
          <w:tcPr>
            <w:tcW w:type="dxa" w:w="1514"/>
          </w:tcPr>
          <w:p>
            <w:pPr>
              <w:spacing w:after="0"/>
              <w:jc w:val="right"/>
            </w:pPr>
            <w:r>
              <w:rPr>
                <w:sz w:val="16"/>
              </w:rPr>
              <w:t>0</w:t>
            </w:r>
          </w:p>
        </w:tc>
        <w:tc>
          <w:tcPr>
            <w:tcW w:type="dxa" w:w="1798"/>
          </w:tcPr>
          <w:p>
            <w:pPr>
              <w:spacing w:after="0"/>
              <w:jc w:val="left"/>
            </w:pPr>
          </w:p>
        </w:tc>
        <w:tc>
          <w:tcPr>
            <w:tcW w:type="dxa" w:w="2013"/>
          </w:tcPr>
          <w:p>
            <w:pPr>
              <w:spacing w:after="0"/>
              <w:jc w:val="left"/>
            </w:pPr>
          </w:p>
        </w:tc>
        <w:tc>
          <w:tcPr>
            <w:tcW w:type="dxa" w:w="1664"/>
          </w:tcPr>
          <w:p>
            <w:pPr>
              <w:spacing w:after="0"/>
              <w:jc w:val="left"/>
            </w:pPr>
          </w:p>
        </w:tc>
        <w:tc>
          <w:tcPr>
            <w:tcW w:type="dxa" w:w="1576"/>
          </w:tcPr>
          <w:p>
            <w:pPr>
              <w:spacing w:after="0"/>
              <w:jc w:val="left"/>
            </w:pPr>
          </w:p>
        </w:tc>
        <w:tc>
          <w:tcPr>
            <w:tcW w:type="dxa" w:w="2161"/>
          </w:tcPr>
          <w:p>
            <w:pPr>
              <w:spacing w:after="0"/>
              <w:jc w:val="left"/>
            </w:pPr>
            <w:r>
              <w:rPr>
                <w:sz w:val="16"/>
              </w:rPr>
              <w:t>Acres burned: in event narratives only; local data required.</w:t>
            </w:r>
          </w:p>
        </w:tc>
      </w:tr>
      <w:tr>
        <w:trPr>
          <w:cantSplit/>
        </w:trPr>
        <w:tc>
          <w:tcPr>
            <w:tcW w:type="dxa" w:w="1685"/>
          </w:tcPr>
          <w:p>
            <w:pPr>
              <w:spacing w:after="0"/>
              <w:jc w:val="left"/>
            </w:pPr>
            <w:r>
              <w:rPr>
                <w:sz w:val="16"/>
              </w:rPr>
              <w:t>Winter Storm, Heavy Snow, Blizzard, Lake-Effect Snow, Winter Weather, Sleet</w:t>
            </w:r>
          </w:p>
        </w:tc>
        <w:tc>
          <w:tcPr>
            <w:tcW w:type="dxa" w:w="1700"/>
          </w:tcPr>
          <w:p>
            <w:pPr>
              <w:spacing w:after="0"/>
              <w:jc w:val="left"/>
            </w:pPr>
            <w:r>
              <w:rPr>
                <w:sz w:val="16"/>
              </w:rPr>
              <w:t>none in data (snowfall local)</w:t>
            </w:r>
          </w:p>
        </w:tc>
        <w:tc>
          <w:tcPr>
            <w:tcW w:type="dxa" w:w="1514"/>
          </w:tcPr>
          <w:p>
            <w:pPr>
              <w:spacing w:after="0"/>
              <w:jc w:val="right"/>
            </w:pPr>
            <w:r>
              <w:rPr>
                <w:sz w:val="16"/>
              </w:rPr>
              <w:t>152, 1996 to 2026 (152 zone-level)</w:t>
            </w:r>
          </w:p>
        </w:tc>
        <w:tc>
          <w:tcPr>
            <w:tcW w:type="dxa" w:w="1798"/>
          </w:tcPr>
          <w:p>
            <w:pPr>
              <w:spacing w:after="0"/>
              <w:jc w:val="left"/>
            </w:pPr>
          </w:p>
        </w:tc>
        <w:tc>
          <w:tcPr>
            <w:tcW w:type="dxa" w:w="2013"/>
          </w:tcPr>
          <w:p>
            <w:pPr>
              <w:spacing w:after="0"/>
              <w:jc w:val="left"/>
            </w:pPr>
            <w:r>
              <w:rPr>
                <w:sz w:val="16"/>
              </w:rPr>
              <w:t>Heavy Snow, 2012-03-02, $250,000 property; $0 crops, reported for the zone (2012 dollars); Storm Events area CHARLEVOIX (legacy zone code MIZ019), zone-level: may include parts of neighboring counties</w:t>
            </w:r>
          </w:p>
        </w:tc>
        <w:tc>
          <w:tcPr>
            <w:tcW w:type="dxa" w:w="1664"/>
          </w:tcPr>
          <w:p>
            <w:pPr>
              <w:spacing w:after="0"/>
              <w:jc w:val="left"/>
            </w:pPr>
          </w:p>
        </w:tc>
        <w:tc>
          <w:tcPr>
            <w:tcW w:type="dxa" w:w="1576"/>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8</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4"/>
        <w:gridCol w:w="1941"/>
        <w:gridCol w:w="4155"/>
        <w:gridCol w:w="1410"/>
        <w:gridCol w:w="1283"/>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4"/>
            <w:shd w:val="clear" w:color="auto" w:fill="E8E8E8"/>
          </w:tcPr>
          <w:p>
            <w:pPr>
              <w:spacing w:after="0"/>
              <w:jc w:val="left"/>
            </w:pPr>
            <w:r>
              <w:rPr>
                <w:b/>
                <w:sz w:val="16"/>
              </w:rPr>
              <w:t>Type</w:t>
            </w:r>
          </w:p>
        </w:tc>
        <w:tc>
          <w:tcPr>
            <w:tcW w:type="dxa" w:w="1941"/>
            <w:shd w:val="clear" w:color="auto" w:fill="E8E8E8"/>
          </w:tcPr>
          <w:p>
            <w:pPr>
              <w:spacing w:after="0"/>
              <w:jc w:val="left"/>
            </w:pPr>
            <w:r>
              <w:rPr>
                <w:b/>
                <w:sz w:val="16"/>
              </w:rPr>
              <w:t>Title</w:t>
            </w:r>
          </w:p>
        </w:tc>
        <w:tc>
          <w:tcPr>
            <w:tcW w:type="dxa" w:w="4155"/>
            <w:shd w:val="clear" w:color="auto" w:fill="E8E8E8"/>
          </w:tcPr>
          <w:p>
            <w:pPr>
              <w:spacing w:after="0"/>
              <w:jc w:val="left"/>
            </w:pPr>
            <w:r>
              <w:rPr>
                <w:b/>
                <w:sz w:val="16"/>
              </w:rPr>
              <w:t>Mapped hazard</w:t>
            </w:r>
          </w:p>
        </w:tc>
        <w:tc>
          <w:tcPr>
            <w:tcW w:type="dxa" w:w="14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3"/>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2026-04-10</w:t>
            </w:r>
          </w:p>
        </w:tc>
        <w:tc>
          <w:tcPr>
            <w:tcW w:type="dxa" w:w="1037"/>
          </w:tcPr>
          <w:p>
            <w:pPr>
              <w:spacing w:after="0"/>
              <w:jc w:val="left"/>
            </w:pPr>
            <w:r>
              <w:rPr>
                <w:sz w:val="16"/>
              </w:rPr>
              <w:t>DR-4925-MI</w:t>
            </w:r>
          </w:p>
        </w:tc>
        <w:tc>
          <w:tcPr>
            <w:tcW w:type="dxa" w:w="1324"/>
          </w:tcPr>
          <w:p>
            <w:pPr>
              <w:spacing w:after="0"/>
              <w:jc w:val="left"/>
            </w:pPr>
            <w:r>
              <w:rPr>
                <w:sz w:val="16"/>
              </w:rPr>
              <w:t>Major disaster</w:t>
            </w:r>
          </w:p>
        </w:tc>
        <w:tc>
          <w:tcPr>
            <w:tcW w:type="dxa" w:w="1941"/>
          </w:tcPr>
          <w:p>
            <w:pPr>
              <w:spacing w:after="0"/>
              <w:jc w:val="left"/>
            </w:pPr>
            <w:r>
              <w:rPr>
                <w:sz w:val="16"/>
              </w:rPr>
              <w:t>SEVERE STORMS, TORNADOES, AND FLOODING</w:t>
            </w:r>
          </w:p>
        </w:tc>
        <w:tc>
          <w:tcPr>
            <w:tcW w:type="dxa" w:w="4155"/>
          </w:tcPr>
          <w:p>
            <w:pPr>
              <w:spacing w:after="0"/>
              <w:jc w:val="left"/>
            </w:pPr>
            <w:r>
              <w:rPr>
                <w:sz w:val="16"/>
              </w:rPr>
              <w:t>Inland Flooding (primary); also designated: Tornado</w:t>
            </w:r>
          </w:p>
        </w:tc>
        <w:tc>
          <w:tcPr>
            <w:tcW w:type="dxa" w:w="1410"/>
          </w:tcPr>
          <w:p>
            <w:pPr>
              <w:spacing w:after="0"/>
              <w:jc w:val="right"/>
            </w:pPr>
            <w:r>
              <w:rPr>
                <w:sz w:val="16"/>
              </w:rPr>
              <w:t>$25,072.32</w:t>
            </w:r>
          </w:p>
        </w:tc>
        <w:tc>
          <w:tcPr>
            <w:tcW w:type="dxa" w:w="1283"/>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2025-03-28</w:t>
            </w:r>
          </w:p>
        </w:tc>
        <w:tc>
          <w:tcPr>
            <w:tcW w:type="dxa" w:w="1037"/>
          </w:tcPr>
          <w:p>
            <w:pPr>
              <w:spacing w:after="0"/>
              <w:jc w:val="left"/>
            </w:pPr>
            <w:r>
              <w:rPr>
                <w:sz w:val="16"/>
              </w:rPr>
              <w:t>DR-4880-MI</w:t>
            </w:r>
          </w:p>
        </w:tc>
        <w:tc>
          <w:tcPr>
            <w:tcW w:type="dxa" w:w="1324"/>
          </w:tcPr>
          <w:p>
            <w:pPr>
              <w:spacing w:after="0"/>
              <w:jc w:val="left"/>
            </w:pPr>
            <w:r>
              <w:rPr>
                <w:sz w:val="16"/>
              </w:rPr>
              <w:t>Major disaster</w:t>
            </w:r>
          </w:p>
        </w:tc>
        <w:tc>
          <w:tcPr>
            <w:tcW w:type="dxa" w:w="1941"/>
          </w:tcPr>
          <w:p>
            <w:pPr>
              <w:spacing w:after="0"/>
              <w:jc w:val="left"/>
            </w:pPr>
            <w:r>
              <w:rPr>
                <w:sz w:val="16"/>
              </w:rPr>
              <w:t>SEVERE WINTER STORM</w:t>
            </w:r>
          </w:p>
        </w:tc>
        <w:tc>
          <w:tcPr>
            <w:tcW w:type="dxa" w:w="4155"/>
          </w:tcPr>
          <w:p>
            <w:pPr>
              <w:spacing w:after="0"/>
              <w:jc w:val="left"/>
            </w:pPr>
            <w:r>
              <w:rPr>
                <w:sz w:val="16"/>
              </w:rPr>
              <w:t>Ice Storm (primary); also designated: Winter Weather</w:t>
            </w:r>
          </w:p>
        </w:tc>
        <w:tc>
          <w:tcPr>
            <w:tcW w:type="dxa" w:w="1410"/>
          </w:tcPr>
          <w:p>
            <w:pPr>
              <w:spacing w:after="0"/>
              <w:jc w:val="right"/>
            </w:pPr>
            <w:r>
              <w:rPr>
                <w:sz w:val="16"/>
              </w:rPr>
              <w:t>$1,302,193.47</w:t>
            </w:r>
          </w:p>
        </w:tc>
        <w:tc>
          <w:tcPr>
            <w:tcW w:type="dxa" w:w="1283"/>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324"/>
          </w:tcPr>
          <w:p>
            <w:pPr>
              <w:spacing w:after="0"/>
              <w:jc w:val="left"/>
            </w:pPr>
            <w:r>
              <w:rPr>
                <w:sz w:val="16"/>
              </w:rPr>
              <w:t>Major disaster</w:t>
            </w:r>
          </w:p>
        </w:tc>
        <w:tc>
          <w:tcPr>
            <w:tcW w:type="dxa" w:w="1941"/>
          </w:tcPr>
          <w:p>
            <w:pPr>
              <w:spacing w:after="0"/>
              <w:jc w:val="left"/>
            </w:pPr>
            <w:r>
              <w:rPr>
                <w:sz w:val="16"/>
              </w:rPr>
              <w:t>COVID-19 PANDEMIC</w:t>
            </w:r>
          </w:p>
        </w:tc>
        <w:tc>
          <w:tcPr>
            <w:tcW w:type="dxa" w:w="4155"/>
          </w:tcPr>
          <w:p>
            <w:pPr>
              <w:spacing w:after="0"/>
              <w:jc w:val="left"/>
            </w:pPr>
            <w:r>
              <w:rPr>
                <w:sz w:val="16"/>
              </w:rPr>
              <w:t>Non-natural, not counted</w:t>
            </w:r>
          </w:p>
        </w:tc>
        <w:tc>
          <w:tcPr>
            <w:tcW w:type="dxa" w:w="1410"/>
          </w:tcPr>
          <w:p>
            <w:pPr>
              <w:spacing w:after="0"/>
              <w:jc w:val="right"/>
            </w:pPr>
            <w:r>
              <w:rPr>
                <w:sz w:val="16"/>
              </w:rPr>
              <w:t>$252,449.90</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324"/>
          </w:tcPr>
          <w:p>
            <w:pPr>
              <w:spacing w:after="0"/>
              <w:jc w:val="left"/>
            </w:pPr>
            <w:r>
              <w:rPr>
                <w:sz w:val="16"/>
              </w:rPr>
              <w:t>Emergency</w:t>
            </w:r>
          </w:p>
        </w:tc>
        <w:tc>
          <w:tcPr>
            <w:tcW w:type="dxa" w:w="1941"/>
          </w:tcPr>
          <w:p>
            <w:pPr>
              <w:spacing w:after="0"/>
              <w:jc w:val="left"/>
            </w:pPr>
            <w:r>
              <w:rPr>
                <w:sz w:val="16"/>
              </w:rPr>
              <w:t>COVID-19</w:t>
            </w:r>
          </w:p>
        </w:tc>
        <w:tc>
          <w:tcPr>
            <w:tcW w:type="dxa" w:w="4155"/>
          </w:tcPr>
          <w:p>
            <w:pPr>
              <w:spacing w:after="0"/>
              <w:jc w:val="left"/>
            </w:pPr>
            <w:r>
              <w:rPr>
                <w:sz w:val="16"/>
              </w:rPr>
              <w:t>Non-natural, not counted</w:t>
            </w:r>
          </w:p>
        </w:tc>
        <w:tc>
          <w:tcPr>
            <w:tcW w:type="dxa" w:w="1410"/>
          </w:tcPr>
          <w:p>
            <w:pPr>
              <w:spacing w:after="0"/>
              <w:jc w:val="right"/>
            </w:pPr>
            <w:r>
              <w:rPr>
                <w:sz w:val="16"/>
              </w:rPr>
              <w:t>none found</w:t>
            </w:r>
          </w:p>
        </w:tc>
        <w:tc>
          <w:tcPr>
            <w:tcW w:type="dxa" w:w="1283"/>
          </w:tcPr>
          <w:p>
            <w:pPr>
              <w:spacing w:after="0"/>
              <w:jc w:val="left"/>
            </w:pPr>
          </w:p>
        </w:tc>
        <w:tc>
          <w:tcPr>
            <w:tcW w:type="dxa" w:w="888"/>
          </w:tcPr>
          <w:p>
            <w:pPr>
              <w:spacing w:after="0"/>
              <w:jc w:val="left"/>
            </w:pPr>
            <w:r>
              <w:rPr>
                <w:sz w:val="16"/>
              </w:rPr>
              <w:t>same incident as DR-4494</w:t>
            </w: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324"/>
          </w:tcPr>
          <w:p>
            <w:pPr>
              <w:spacing w:after="0"/>
              <w:jc w:val="left"/>
            </w:pPr>
            <w:r>
              <w:rPr>
                <w:sz w:val="16"/>
              </w:rPr>
              <w:t>Emergency</w:t>
            </w:r>
          </w:p>
        </w:tc>
        <w:tc>
          <w:tcPr>
            <w:tcW w:type="dxa" w:w="1941"/>
          </w:tcPr>
          <w:p>
            <w:pPr>
              <w:spacing w:after="0"/>
              <w:jc w:val="left"/>
            </w:pPr>
            <w:r>
              <w:rPr>
                <w:sz w:val="16"/>
              </w:rPr>
              <w:t>HURRICANE KATRINA EVACUATION</w:t>
            </w:r>
          </w:p>
        </w:tc>
        <w:tc>
          <w:tcPr>
            <w:tcW w:type="dxa" w:w="4155"/>
          </w:tcPr>
          <w:p>
            <w:pPr>
              <w:spacing w:after="0"/>
              <w:jc w:val="left"/>
            </w:pPr>
            <w:r>
              <w:rPr>
                <w:sz w:val="16"/>
              </w:rPr>
              <w:t>Hurricane: evacuation support, not a local hazard event; not counted</w:t>
            </w:r>
          </w:p>
        </w:tc>
        <w:tc>
          <w:tcPr>
            <w:tcW w:type="dxa" w:w="1410"/>
          </w:tcPr>
          <w:p>
            <w:pPr>
              <w:spacing w:after="0"/>
              <w:jc w:val="right"/>
            </w:pPr>
            <w:r>
              <w:rPr>
                <w:sz w:val="16"/>
              </w:rPr>
              <w:t>none found</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1994-05-10</w:t>
            </w:r>
          </w:p>
        </w:tc>
        <w:tc>
          <w:tcPr>
            <w:tcW w:type="dxa" w:w="1037"/>
          </w:tcPr>
          <w:p>
            <w:pPr>
              <w:spacing w:after="0"/>
              <w:jc w:val="left"/>
            </w:pPr>
            <w:r>
              <w:rPr>
                <w:sz w:val="16"/>
              </w:rPr>
              <w:t>1994-01-10</w:t>
            </w:r>
          </w:p>
        </w:tc>
        <w:tc>
          <w:tcPr>
            <w:tcW w:type="dxa" w:w="1037"/>
          </w:tcPr>
          <w:p>
            <w:pPr>
              <w:spacing w:after="0"/>
              <w:jc w:val="left"/>
            </w:pPr>
            <w:r>
              <w:rPr>
                <w:sz w:val="16"/>
              </w:rPr>
              <w:t>DR-1028-MI</w:t>
            </w:r>
          </w:p>
        </w:tc>
        <w:tc>
          <w:tcPr>
            <w:tcW w:type="dxa" w:w="1324"/>
          </w:tcPr>
          <w:p>
            <w:pPr>
              <w:spacing w:after="0"/>
              <w:jc w:val="left"/>
            </w:pPr>
            <w:r>
              <w:rPr>
                <w:sz w:val="16"/>
              </w:rPr>
              <w:t>Major disaster</w:t>
            </w:r>
          </w:p>
        </w:tc>
        <w:tc>
          <w:tcPr>
            <w:tcW w:type="dxa" w:w="1941"/>
          </w:tcPr>
          <w:p>
            <w:pPr>
              <w:spacing w:after="0"/>
              <w:jc w:val="left"/>
            </w:pPr>
            <w:r>
              <w:rPr>
                <w:sz w:val="16"/>
              </w:rPr>
              <w:t>SEVERE DEEP FREEZE</w:t>
            </w:r>
          </w:p>
        </w:tc>
        <w:tc>
          <w:tcPr>
            <w:tcW w:type="dxa" w:w="4155"/>
          </w:tcPr>
          <w:p>
            <w:pPr>
              <w:spacing w:after="0"/>
              <w:jc w:val="left"/>
            </w:pPr>
            <w:r>
              <w:rPr>
                <w:sz w:val="16"/>
              </w:rPr>
              <w:t>Cold Wave</w:t>
            </w:r>
          </w:p>
        </w:tc>
        <w:tc>
          <w:tcPr>
            <w:tcW w:type="dxa" w:w="1410"/>
          </w:tcPr>
          <w:p>
            <w:pPr>
              <w:spacing w:after="0"/>
              <w:jc w:val="right"/>
            </w:pPr>
            <w:r>
              <w:rPr>
                <w:sz w:val="16"/>
              </w:rPr>
              <w:t>none found</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324"/>
          </w:tcPr>
          <w:p>
            <w:pPr>
              <w:spacing w:after="0"/>
              <w:jc w:val="left"/>
            </w:pPr>
            <w:r>
              <w:rPr>
                <w:sz w:val="16"/>
              </w:rPr>
              <w:t>Emergency</w:t>
            </w:r>
          </w:p>
        </w:tc>
        <w:tc>
          <w:tcPr>
            <w:tcW w:type="dxa" w:w="1941"/>
          </w:tcPr>
          <w:p>
            <w:pPr>
              <w:spacing w:after="0"/>
              <w:jc w:val="left"/>
            </w:pPr>
            <w:r>
              <w:rPr>
                <w:sz w:val="16"/>
              </w:rPr>
              <w:t>BLIZZARDS &amp; SNOWSTORMS</w:t>
            </w:r>
          </w:p>
        </w:tc>
        <w:tc>
          <w:tcPr>
            <w:tcW w:type="dxa" w:w="4155"/>
          </w:tcPr>
          <w:p>
            <w:pPr>
              <w:spacing w:after="0"/>
              <w:jc w:val="left"/>
            </w:pPr>
            <w:r>
              <w:rPr>
                <w:sz w:val="16"/>
              </w:rPr>
              <w:t>Winter Weather</w:t>
            </w:r>
          </w:p>
        </w:tc>
        <w:tc>
          <w:tcPr>
            <w:tcW w:type="dxa" w:w="1410"/>
          </w:tcPr>
          <w:p>
            <w:pPr>
              <w:spacing w:after="0"/>
              <w:jc w:val="right"/>
            </w:pPr>
            <w:r>
              <w:rPr>
                <w:sz w:val="16"/>
              </w:rPr>
              <w:t>none found</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EM-3035-MI</w:t>
            </w:r>
          </w:p>
        </w:tc>
        <w:tc>
          <w:tcPr>
            <w:tcW w:type="dxa" w:w="1324"/>
          </w:tcPr>
          <w:p>
            <w:pPr>
              <w:spacing w:after="0"/>
              <w:jc w:val="left"/>
            </w:pPr>
            <w:r>
              <w:rPr>
                <w:sz w:val="16"/>
              </w:rPr>
              <w:t>Emergency</w:t>
            </w:r>
          </w:p>
        </w:tc>
        <w:tc>
          <w:tcPr>
            <w:tcW w:type="dxa" w:w="1941"/>
          </w:tcPr>
          <w:p>
            <w:pPr>
              <w:spacing w:after="0"/>
              <w:jc w:val="left"/>
            </w:pPr>
            <w:r>
              <w:rPr>
                <w:sz w:val="16"/>
              </w:rPr>
              <w:t>DROUGHT</w:t>
            </w:r>
          </w:p>
        </w:tc>
        <w:tc>
          <w:tcPr>
            <w:tcW w:type="dxa" w:w="4155"/>
          </w:tcPr>
          <w:p>
            <w:pPr>
              <w:spacing w:after="0"/>
              <w:jc w:val="left"/>
            </w:pPr>
            <w:r>
              <w:rPr>
                <w:sz w:val="16"/>
              </w:rPr>
              <w:t>Drought</w:t>
            </w:r>
          </w:p>
        </w:tc>
        <w:tc>
          <w:tcPr>
            <w:tcW w:type="dxa" w:w="1410"/>
          </w:tcPr>
          <w:p>
            <w:pPr>
              <w:spacing w:after="0"/>
              <w:jc w:val="right"/>
            </w:pPr>
            <w:r>
              <w:rPr>
                <w:sz w:val="16"/>
              </w:rPr>
              <w:t>none found</w:t>
            </w:r>
          </w:p>
        </w:tc>
        <w:tc>
          <w:tcPr>
            <w:tcW w:type="dxa" w:w="1283"/>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$5,567.14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567.14"/>
        <w:tblDescription w:val="Hazard Plain table b1d_pa_other"/>
      </w:tblPr>
      <w:tblGrid>
        <w:gridCol w:w="1706"/>
        <w:gridCol w:w="1706"/>
        <w:gridCol w:w="5819"/>
        <w:gridCol w:w="3322"/>
        <w:gridCol w:w="1559"/>
      </w:tblGrid>
      <w:tr>
        <w:trPr>
          <w:cantSplit/>
          <w:tblHeader/>
        </w:trPr>
        <w:tc>
          <w:tcPr>
            <w:tcW w:type="dxa" w:w="1706"/>
            <w:shd w:val="clear" w:color="auto" w:fill="E8E8E8"/>
          </w:tcPr>
          <w:p>
            <w:pPr>
              <w:spacing w:after="0"/>
              <w:jc w:val="left"/>
            </w:pPr>
            <w:r>
              <w:rPr>
                <w:b/>
                <w:sz w:val="16"/>
              </w:rPr>
              <w:t>FEMA number</w:t>
            </w:r>
          </w:p>
        </w:tc>
        <w:tc>
          <w:tcPr>
            <w:tcW w:type="dxa" w:w="1706"/>
            <w:shd w:val="clear" w:color="auto" w:fill="E8E8E8"/>
          </w:tcPr>
          <w:p>
            <w:pPr>
              <w:spacing w:after="0"/>
              <w:jc w:val="left"/>
            </w:pPr>
            <w:r>
              <w:rPr>
                <w:b/>
                <w:sz w:val="16"/>
              </w:rPr>
              <w:t>Declared</w:t>
            </w:r>
          </w:p>
        </w:tc>
        <w:tc>
          <w:tcPr>
            <w:tcW w:type="dxa" w:w="5819"/>
            <w:shd w:val="clear" w:color="auto" w:fill="E8E8E8"/>
          </w:tcPr>
          <w:p>
            <w:pPr>
              <w:spacing w:after="0"/>
              <w:jc w:val="left"/>
            </w:pPr>
            <w:r>
              <w:rPr>
                <w:b/>
                <w:sz w:val="16"/>
              </w:rPr>
              <w:t>Title</w:t>
            </w:r>
          </w:p>
        </w:tc>
        <w:tc>
          <w:tcPr>
            <w:tcW w:type="dxa" w:w="3322"/>
            <w:shd w:val="clear" w:color="auto" w:fill="E8E8E8"/>
          </w:tcPr>
          <w:p>
            <w:pPr>
              <w:spacing w:after="0"/>
              <w:jc w:val="left"/>
            </w:pPr>
            <w:r>
              <w:rPr>
                <w:b/>
                <w:sz w:val="16"/>
              </w:rPr>
              <w:t>Applicant</w:t>
            </w:r>
          </w:p>
        </w:tc>
        <w:tc>
          <w:tcPr>
            <w:tcW w:type="dxa" w:w="155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06"/>
          </w:tcPr>
          <w:p>
            <w:pPr>
              <w:spacing w:after="0"/>
              <w:jc w:val="left"/>
            </w:pPr>
            <w:r>
              <w:rPr>
                <w:sz w:val="16"/>
              </w:rPr>
              <w:t>DR-1777-MI</w:t>
            </w:r>
          </w:p>
        </w:tc>
        <w:tc>
          <w:tcPr>
            <w:tcW w:type="dxa" w:w="1706"/>
          </w:tcPr>
          <w:p>
            <w:pPr>
              <w:spacing w:after="0"/>
              <w:jc w:val="left"/>
            </w:pPr>
            <w:r>
              <w:rPr>
                <w:sz w:val="16"/>
              </w:rPr>
              <w:t>2008-07-14</w:t>
            </w:r>
          </w:p>
        </w:tc>
        <w:tc>
          <w:tcPr>
            <w:tcW w:type="dxa" w:w="5819"/>
          </w:tcPr>
          <w:p>
            <w:pPr>
              <w:spacing w:after="0"/>
              <w:jc w:val="left"/>
            </w:pPr>
            <w:r>
              <w:rPr>
                <w:sz w:val="16"/>
              </w:rPr>
              <w:t>SEVERE STORMS, TORNADOES, AND FLOODING</w:t>
            </w:r>
          </w:p>
        </w:tc>
        <w:tc>
          <w:tcPr>
            <w:tcW w:type="dxa" w:w="3322"/>
          </w:tcPr>
          <w:p>
            <w:pPr>
              <w:spacing w:after="0"/>
              <w:jc w:val="left"/>
            </w:pPr>
            <w:r>
              <w:rPr>
                <w:sz w:val="16"/>
              </w:rPr>
              <w:t>EAST LAKE, VILLAGE OF</w:t>
            </w:r>
          </w:p>
        </w:tc>
        <w:tc>
          <w:tcPr>
            <w:tcW w:type="dxa" w:w="1559"/>
          </w:tcPr>
          <w:p>
            <w:pPr>
              <w:spacing w:after="0"/>
              <w:jc w:val="right"/>
            </w:pPr>
            <w:r>
              <w:rPr>
                <w:sz w:val="16"/>
              </w:rPr>
              <w:t>$5,567.14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53</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152</w:t>
            </w:r>
          </w:p>
        </w:tc>
        <w:tc>
          <w:tcPr>
            <w:tcW w:type="dxa" w:w="1422"/>
          </w:tcPr>
          <w:p>
            <w:pPr>
              <w:spacing w:after="0"/>
              <w:jc w:val="right"/>
            </w:pPr>
            <w:r>
              <w:rPr>
                <w:sz w:val="16"/>
              </w:rPr>
              <w:t>6</w:t>
            </w:r>
          </w:p>
        </w:tc>
        <w:tc>
          <w:tcPr>
            <w:tcW w:type="dxa" w:w="1356"/>
          </w:tcPr>
          <w:p>
            <w:pPr>
              <w:spacing w:after="0"/>
              <w:jc w:val="right"/>
            </w:pPr>
            <w:r>
              <w:rPr>
                <w:sz w:val="16"/>
              </w:rPr>
              <w:t>3</w:t>
            </w:r>
          </w:p>
        </w:tc>
        <w:tc>
          <w:tcPr>
            <w:tcW w:type="dxa" w:w="963"/>
          </w:tcPr>
          <w:p>
            <w:pPr>
              <w:spacing w:after="0"/>
              <w:jc w:val="right"/>
            </w:pPr>
            <w:r>
              <w:rPr>
                <w:sz w:val="16"/>
              </w:rPr>
              <w:t>17</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133"/>
        <w:gridCol w:w="1611"/>
        <w:gridCol w:w="1144"/>
        <w:gridCol w:w="2372"/>
        <w:gridCol w:w="1859"/>
        <w:gridCol w:w="174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133"/>
            <w:shd w:val="clear" w:color="auto" w:fill="E8E8E8"/>
          </w:tcPr>
          <w:p>
            <w:pPr>
              <w:spacing w:after="0"/>
              <w:jc w:val="left"/>
            </w:pPr>
            <w:r>
              <w:rPr>
                <w:b/>
                <w:sz w:val="16"/>
              </w:rPr>
              <w:t>Magnitude or extent</w:t>
            </w:r>
          </w:p>
        </w:tc>
        <w:tc>
          <w:tcPr>
            <w:tcW w:type="dxa" w:w="1611"/>
            <w:shd w:val="clear" w:color="auto" w:fill="E8E8E8"/>
          </w:tcPr>
          <w:p>
            <w:pPr>
              <w:spacing w:after="0"/>
              <w:jc w:val="left"/>
            </w:pPr>
            <w:r>
              <w:rPr>
                <w:b/>
                <w:sz w:val="16"/>
              </w:rPr>
              <w:t>Damage</w:t>
            </w:r>
          </w:p>
          <w:p>
            <w:pPr>
              <w:spacing w:after="0"/>
              <w:jc w:val="left"/>
            </w:pPr>
            <w:r>
              <w:rPr>
                <w:i/>
                <w:color w:val="555555"/>
                <w:sz w:val="14"/>
              </w:rPr>
              <w:t>nominal dollars</w:t>
            </w:r>
          </w:p>
        </w:tc>
        <w:tc>
          <w:tcPr>
            <w:tcW w:type="dxa" w:w="114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72"/>
            <w:shd w:val="clear" w:color="auto" w:fill="E8E8E8"/>
          </w:tcPr>
          <w:p>
            <w:pPr>
              <w:spacing w:after="0"/>
              <w:jc w:val="left"/>
            </w:pPr>
            <w:r>
              <w:rPr>
                <w:b/>
                <w:sz w:val="16"/>
              </w:rPr>
              <w:t>Location</w:t>
            </w:r>
          </w:p>
        </w:tc>
        <w:tc>
          <w:tcPr>
            <w:tcW w:type="dxa" w:w="1859"/>
            <w:shd w:val="clear" w:color="auto" w:fill="E8E8E8"/>
          </w:tcPr>
          <w:p>
            <w:pPr>
              <w:spacing w:after="0"/>
              <w:jc w:val="left"/>
            </w:pPr>
            <w:r>
              <w:rPr>
                <w:b/>
                <w:sz w:val="16"/>
              </w:rPr>
              <w:t>Flags</w:t>
            </w:r>
          </w:p>
        </w:tc>
        <w:tc>
          <w:tcPr>
            <w:tcW w:type="dxa" w:w="17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2026-01-28</w:t>
            </w:r>
          </w:p>
        </w:tc>
        <w:tc>
          <w:tcPr>
            <w:tcW w:type="dxa" w:w="1215"/>
          </w:tcPr>
          <w:p>
            <w:pPr>
              <w:spacing w:after="0"/>
              <w:jc w:val="left"/>
            </w:pPr>
            <w:r>
              <w:rPr>
                <w:sz w:val="16"/>
              </w:rPr>
              <w:t>Cold/Wind Chill</w:t>
            </w:r>
          </w:p>
        </w:tc>
        <w:tc>
          <w:tcPr>
            <w:tcW w:type="dxa" w:w="3133"/>
          </w:tcPr>
          <w:p>
            <w:pPr>
              <w:spacing w:after="0"/>
              <w:jc w:val="left"/>
            </w:pPr>
          </w:p>
        </w:tc>
        <w:tc>
          <w:tcPr>
            <w:tcW w:type="dxa" w:w="1611"/>
          </w:tcPr>
          <w:p>
            <w:pPr>
              <w:spacing w:after="0"/>
              <w:jc w:val="left"/>
            </w:pPr>
            <w:r>
              <w:rPr>
                <w:sz w:val="16"/>
              </w:rPr>
              <w:t>damage not reported</w:t>
            </w:r>
          </w:p>
        </w:tc>
        <w:tc>
          <w:tcPr>
            <w:tcW w:type="dxa" w:w="1144"/>
          </w:tcPr>
          <w:p>
            <w:pPr>
              <w:spacing w:after="0"/>
              <w:jc w:val="right"/>
            </w:pPr>
            <w:r>
              <w:rPr>
                <w:sz w:val="16"/>
              </w:rPr>
              <w:t>0, 0</w:t>
            </w:r>
          </w:p>
        </w:tc>
        <w:tc>
          <w:tcPr>
            <w:tcW w:type="dxa" w:w="2372"/>
          </w:tcPr>
          <w:p>
            <w:pPr>
              <w:spacing w:after="0"/>
              <w:jc w:val="left"/>
            </w:pPr>
            <w:r>
              <w:rPr>
                <w:sz w:val="16"/>
              </w:rPr>
              <w:t>NWS zone MIZ099 (CHARLEVOIX COUNTY), zone-level: may include parts of neighboring counties</w:t>
            </w:r>
          </w:p>
        </w:tc>
        <w:tc>
          <w:tcPr>
            <w:tcW w:type="dxa" w:w="1859"/>
          </w:tcPr>
          <w:p>
            <w:pPr>
              <w:spacing w:after="0"/>
              <w:jc w:val="left"/>
            </w:pPr>
            <w:r>
              <w:rPr>
                <w:sz w:val="16"/>
              </w:rPr>
              <w:t>new since last plan; within last 5 years</w:t>
            </w:r>
          </w:p>
        </w:tc>
        <w:tc>
          <w:tcPr>
            <w:tcW w:type="dxa" w:w="174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2025-03-15</w:t>
            </w:r>
          </w:p>
        </w:tc>
        <w:tc>
          <w:tcPr>
            <w:tcW w:type="dxa" w:w="1215"/>
          </w:tcPr>
          <w:p>
            <w:pPr>
              <w:spacing w:after="0"/>
              <w:jc w:val="left"/>
            </w:pPr>
            <w:r>
              <w:rPr>
                <w:sz w:val="16"/>
              </w:rPr>
              <w:t>High Wind</w:t>
            </w:r>
          </w:p>
        </w:tc>
        <w:tc>
          <w:tcPr>
            <w:tcW w:type="dxa" w:w="3133"/>
          </w:tcPr>
          <w:p>
            <w:pPr>
              <w:spacing w:after="0"/>
              <w:jc w:val="left"/>
            </w:pPr>
            <w:r>
              <w:rPr>
                <w:sz w:val="16"/>
              </w:rPr>
              <w:t>62 kt (71 mph) measured gust</w:t>
            </w:r>
          </w:p>
        </w:tc>
        <w:tc>
          <w:tcPr>
            <w:tcW w:type="dxa" w:w="1611"/>
          </w:tcPr>
          <w:p>
            <w:pPr>
              <w:spacing w:after="0"/>
              <w:jc w:val="left"/>
            </w:pPr>
            <w:r>
              <w:rPr>
                <w:sz w:val="16"/>
              </w:rPr>
              <w:t>damage not reported</w:t>
            </w:r>
          </w:p>
        </w:tc>
        <w:tc>
          <w:tcPr>
            <w:tcW w:type="dxa" w:w="1144"/>
          </w:tcPr>
          <w:p>
            <w:pPr>
              <w:spacing w:after="0"/>
              <w:jc w:val="right"/>
            </w:pPr>
            <w:r>
              <w:rPr>
                <w:sz w:val="16"/>
              </w:rPr>
              <w:t>0, 0</w:t>
            </w:r>
          </w:p>
        </w:tc>
        <w:tc>
          <w:tcPr>
            <w:tcW w:type="dxa" w:w="2372"/>
          </w:tcPr>
          <w:p>
            <w:pPr>
              <w:spacing w:after="0"/>
              <w:jc w:val="left"/>
            </w:pPr>
            <w:r>
              <w:rPr>
                <w:sz w:val="16"/>
              </w:rPr>
              <w:t>NWS zone MIZ099 (CHARLEVOIX COUNTY), zone-level: may include parts of neighboring counties</w:t>
            </w:r>
          </w:p>
        </w:tc>
        <w:tc>
          <w:tcPr>
            <w:tcW w:type="dxa" w:w="1859"/>
          </w:tcPr>
          <w:p>
            <w:pPr>
              <w:spacing w:after="0"/>
              <w:jc w:val="left"/>
            </w:pPr>
            <w:r>
              <w:rPr>
                <w:sz w:val="16"/>
              </w:rPr>
              <w:t>during plan review, check whether your last plan included it; within last 5 years</w:t>
            </w:r>
          </w:p>
        </w:tc>
        <w:tc>
          <w:tcPr>
            <w:tcW w:type="dxa" w:w="174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2020-04-13</w:t>
            </w:r>
          </w:p>
        </w:tc>
        <w:tc>
          <w:tcPr>
            <w:tcW w:type="dxa" w:w="1215"/>
          </w:tcPr>
          <w:p>
            <w:pPr>
              <w:spacing w:after="0"/>
              <w:jc w:val="left"/>
            </w:pPr>
            <w:r>
              <w:rPr>
                <w:sz w:val="16"/>
              </w:rPr>
              <w:t>Lakeshore Flood</w:t>
            </w:r>
          </w:p>
        </w:tc>
        <w:tc>
          <w:tcPr>
            <w:tcW w:type="dxa" w:w="3133"/>
          </w:tcPr>
          <w:p>
            <w:pPr>
              <w:spacing w:after="0"/>
              <w:jc w:val="left"/>
            </w:pPr>
          </w:p>
        </w:tc>
        <w:tc>
          <w:tcPr>
            <w:tcW w:type="dxa" w:w="1611"/>
          </w:tcPr>
          <w:p>
            <w:pPr>
              <w:spacing w:after="0"/>
              <w:jc w:val="left"/>
            </w:pPr>
            <w:r>
              <w:rPr>
                <w:sz w:val="16"/>
              </w:rPr>
              <w:t>$150,000 property; $0 crops, reported for the zone (2020 dollars)</w:t>
            </w:r>
          </w:p>
        </w:tc>
        <w:tc>
          <w:tcPr>
            <w:tcW w:type="dxa" w:w="1144"/>
          </w:tcPr>
          <w:p>
            <w:pPr>
              <w:spacing w:after="0"/>
              <w:jc w:val="right"/>
            </w:pPr>
            <w:r>
              <w:rPr>
                <w:sz w:val="16"/>
              </w:rPr>
              <w:t>0, 0</w:t>
            </w:r>
          </w:p>
        </w:tc>
        <w:tc>
          <w:tcPr>
            <w:tcW w:type="dxa" w:w="2372"/>
          </w:tcPr>
          <w:p>
            <w:pPr>
              <w:spacing w:after="0"/>
              <w:jc w:val="left"/>
            </w:pPr>
            <w:r>
              <w:rPr>
                <w:sz w:val="16"/>
              </w:rPr>
              <w:t>NWS zone MIZ099 (CLARLEVOIX COUNTY), zone-level: may include parts of neighboring counties</w:t>
            </w:r>
          </w:p>
        </w:tc>
        <w:tc>
          <w:tcPr>
            <w:tcW w:type="dxa" w:w="1859"/>
          </w:tcPr>
          <w:p>
            <w:pPr>
              <w:spacing w:after="0"/>
              <w:jc w:val="left"/>
            </w:pPr>
          </w:p>
        </w:tc>
        <w:tc>
          <w:tcPr>
            <w:tcW w:type="dxa" w:w="17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2016-07-08</w:t>
            </w:r>
          </w:p>
        </w:tc>
        <w:tc>
          <w:tcPr>
            <w:tcW w:type="dxa" w:w="1215"/>
          </w:tcPr>
          <w:p>
            <w:pPr>
              <w:spacing w:after="0"/>
              <w:jc w:val="left"/>
            </w:pPr>
            <w:r>
              <w:rPr>
                <w:sz w:val="16"/>
              </w:rPr>
              <w:t>Hail</w:t>
            </w:r>
          </w:p>
        </w:tc>
        <w:tc>
          <w:tcPr>
            <w:tcW w:type="dxa" w:w="3133"/>
          </w:tcPr>
          <w:p>
            <w:pPr>
              <w:spacing w:after="0"/>
              <w:jc w:val="left"/>
            </w:pPr>
            <w:r>
              <w:rPr>
                <w:sz w:val="16"/>
              </w:rPr>
              <w:t>3 in</w:t>
            </w:r>
          </w:p>
        </w:tc>
        <w:tc>
          <w:tcPr>
            <w:tcW w:type="dxa" w:w="1611"/>
          </w:tcPr>
          <w:p>
            <w:pPr>
              <w:spacing w:after="0"/>
              <w:jc w:val="left"/>
            </w:pPr>
            <w:r>
              <w:rPr>
                <w:sz w:val="16"/>
              </w:rPr>
              <w:t>$45,000 property; $0 crops (2016 dollars)</w:t>
            </w:r>
          </w:p>
        </w:tc>
        <w:tc>
          <w:tcPr>
            <w:tcW w:type="dxa" w:w="1144"/>
          </w:tcPr>
          <w:p>
            <w:pPr>
              <w:spacing w:after="0"/>
              <w:jc w:val="right"/>
            </w:pPr>
            <w:r>
              <w:rPr>
                <w:sz w:val="16"/>
              </w:rPr>
              <w:t>0, 0</w:t>
            </w:r>
          </w:p>
        </w:tc>
        <w:tc>
          <w:tcPr>
            <w:tcW w:type="dxa" w:w="2372"/>
          </w:tcPr>
          <w:p>
            <w:pPr>
              <w:spacing w:after="0"/>
              <w:jc w:val="left"/>
            </w:pPr>
            <w:r>
              <w:rPr>
                <w:sz w:val="16"/>
              </w:rPr>
              <w:t>EAST JORDAN</w:t>
            </w:r>
          </w:p>
        </w:tc>
        <w:tc>
          <w:tcPr>
            <w:tcW w:type="dxa" w:w="1859"/>
          </w:tcPr>
          <w:p>
            <w:pPr>
              <w:spacing w:after="0"/>
              <w:jc w:val="left"/>
            </w:pPr>
          </w:p>
        </w:tc>
        <w:tc>
          <w:tcPr>
            <w:tcW w:type="dxa" w:w="1740"/>
          </w:tcPr>
          <w:p>
            <w:pPr>
              <w:spacing w:after="0"/>
              <w:jc w:val="left"/>
            </w:pPr>
            <w:r>
              <w:rPr>
                <w:sz w:val="16"/>
              </w:rPr>
              <w:t>B1-c worst recorded: Hail</w:t>
            </w:r>
          </w:p>
        </w:tc>
      </w:tr>
      <w:tr>
        <w:trPr>
          <w:cantSplit/>
        </w:trPr>
        <w:tc>
          <w:tcPr>
            <w:tcW w:type="dxa" w:w="1037"/>
          </w:tcPr>
          <w:p>
            <w:pPr>
              <w:spacing w:after="0"/>
              <w:jc w:val="left"/>
            </w:pPr>
            <w:r>
              <w:rPr>
                <w:sz w:val="16"/>
              </w:rPr>
              <w:t>2012-04-27</w:t>
            </w:r>
          </w:p>
        </w:tc>
        <w:tc>
          <w:tcPr>
            <w:tcW w:type="dxa" w:w="1215"/>
          </w:tcPr>
          <w:p>
            <w:pPr>
              <w:spacing w:after="0"/>
              <w:jc w:val="left"/>
            </w:pPr>
            <w:r>
              <w:rPr>
                <w:sz w:val="16"/>
              </w:rPr>
              <w:t>Frost/Freeze</w:t>
            </w:r>
          </w:p>
        </w:tc>
        <w:tc>
          <w:tcPr>
            <w:tcW w:type="dxa" w:w="3133"/>
          </w:tcPr>
          <w:p>
            <w:pPr>
              <w:spacing w:after="0"/>
              <w:jc w:val="left"/>
            </w:pPr>
          </w:p>
        </w:tc>
        <w:tc>
          <w:tcPr>
            <w:tcW w:type="dxa" w:w="1611"/>
          </w:tcPr>
          <w:p>
            <w:pPr>
              <w:spacing w:after="0"/>
              <w:jc w:val="left"/>
            </w:pPr>
            <w:r>
              <w:rPr>
                <w:sz w:val="16"/>
              </w:rPr>
              <w:t>$0 property; $7,500,000 crops, reported for the zone (2012 dollars)</w:t>
            </w:r>
          </w:p>
        </w:tc>
        <w:tc>
          <w:tcPr>
            <w:tcW w:type="dxa" w:w="1144"/>
          </w:tcPr>
          <w:p>
            <w:pPr>
              <w:spacing w:after="0"/>
              <w:jc w:val="right"/>
            </w:pPr>
            <w:r>
              <w:rPr>
                <w:sz w:val="16"/>
              </w:rPr>
              <w:t>0, 0</w:t>
            </w:r>
          </w:p>
        </w:tc>
        <w:tc>
          <w:tcPr>
            <w:tcW w:type="dxa" w:w="2372"/>
          </w:tcPr>
          <w:p>
            <w:pPr>
              <w:spacing w:after="0"/>
              <w:jc w:val="left"/>
            </w:pPr>
            <w:r>
              <w:rPr>
                <w:sz w:val="16"/>
              </w:rPr>
              <w:t>Storm Events area CHARLEVOIX (legacy zone code MIZ019), zone-level: may include parts of neighboring counties</w:t>
            </w:r>
          </w:p>
        </w:tc>
        <w:tc>
          <w:tcPr>
            <w:tcW w:type="dxa" w:w="1859"/>
          </w:tcPr>
          <w:p>
            <w:pPr>
              <w:spacing w:after="0"/>
              <w:jc w:val="left"/>
            </w:pPr>
          </w:p>
        </w:tc>
        <w:tc>
          <w:tcPr>
            <w:tcW w:type="dxa" w:w="174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2012-03-02</w:t>
            </w:r>
          </w:p>
        </w:tc>
        <w:tc>
          <w:tcPr>
            <w:tcW w:type="dxa" w:w="1215"/>
          </w:tcPr>
          <w:p>
            <w:pPr>
              <w:spacing w:after="0"/>
              <w:jc w:val="left"/>
            </w:pPr>
            <w:r>
              <w:rPr>
                <w:sz w:val="16"/>
              </w:rPr>
              <w:t>Heavy Snow</w:t>
            </w:r>
          </w:p>
        </w:tc>
        <w:tc>
          <w:tcPr>
            <w:tcW w:type="dxa" w:w="3133"/>
          </w:tcPr>
          <w:p>
            <w:pPr>
              <w:spacing w:after="0"/>
              <w:jc w:val="left"/>
            </w:pPr>
          </w:p>
        </w:tc>
        <w:tc>
          <w:tcPr>
            <w:tcW w:type="dxa" w:w="1611"/>
          </w:tcPr>
          <w:p>
            <w:pPr>
              <w:spacing w:after="0"/>
              <w:jc w:val="left"/>
            </w:pPr>
            <w:r>
              <w:rPr>
                <w:sz w:val="16"/>
              </w:rPr>
              <w:t>$250,000 property; $0 crops, reported for the zone (2012 dollars)</w:t>
            </w:r>
          </w:p>
        </w:tc>
        <w:tc>
          <w:tcPr>
            <w:tcW w:type="dxa" w:w="1144"/>
          </w:tcPr>
          <w:p>
            <w:pPr>
              <w:spacing w:after="0"/>
              <w:jc w:val="right"/>
            </w:pPr>
            <w:r>
              <w:rPr>
                <w:sz w:val="16"/>
              </w:rPr>
              <w:t>0, 0</w:t>
            </w:r>
          </w:p>
        </w:tc>
        <w:tc>
          <w:tcPr>
            <w:tcW w:type="dxa" w:w="2372"/>
          </w:tcPr>
          <w:p>
            <w:pPr>
              <w:spacing w:after="0"/>
              <w:jc w:val="left"/>
            </w:pPr>
            <w:r>
              <w:rPr>
                <w:sz w:val="16"/>
              </w:rPr>
              <w:t>Storm Events area CHARLEVOIX (legacy zone code MIZ019), zone-level: may include parts of neighboring counties</w:t>
            </w:r>
          </w:p>
        </w:tc>
        <w:tc>
          <w:tcPr>
            <w:tcW w:type="dxa" w:w="1859"/>
          </w:tcPr>
          <w:p>
            <w:pPr>
              <w:spacing w:after="0"/>
              <w:jc w:val="left"/>
            </w:pPr>
          </w:p>
        </w:tc>
        <w:tc>
          <w:tcPr>
            <w:tcW w:type="dxa" w:w="174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2007-08-28</w:t>
            </w:r>
          </w:p>
        </w:tc>
        <w:tc>
          <w:tcPr>
            <w:tcW w:type="dxa" w:w="1215"/>
          </w:tcPr>
          <w:p>
            <w:pPr>
              <w:spacing w:after="0"/>
              <w:jc w:val="left"/>
            </w:pPr>
            <w:r>
              <w:rPr>
                <w:sz w:val="16"/>
              </w:rPr>
              <w:t>Drought</w:t>
            </w:r>
          </w:p>
        </w:tc>
        <w:tc>
          <w:tcPr>
            <w:tcW w:type="dxa" w:w="3133"/>
          </w:tcPr>
          <w:p>
            <w:pPr>
              <w:spacing w:after="0"/>
              <w:jc w:val="left"/>
            </w:pPr>
          </w:p>
        </w:tc>
        <w:tc>
          <w:tcPr>
            <w:tcW w:type="dxa" w:w="1611"/>
          </w:tcPr>
          <w:p>
            <w:pPr>
              <w:spacing w:after="0"/>
              <w:jc w:val="left"/>
            </w:pPr>
            <w:r>
              <w:rPr>
                <w:sz w:val="16"/>
              </w:rPr>
              <w:t>$0 property; $0 crops, reported for the zone (2007 dollars)</w:t>
            </w:r>
          </w:p>
        </w:tc>
        <w:tc>
          <w:tcPr>
            <w:tcW w:type="dxa" w:w="1144"/>
          </w:tcPr>
          <w:p>
            <w:pPr>
              <w:spacing w:after="0"/>
              <w:jc w:val="right"/>
            </w:pPr>
            <w:r>
              <w:rPr>
                <w:sz w:val="16"/>
              </w:rPr>
              <w:t>0, 0</w:t>
            </w:r>
          </w:p>
        </w:tc>
        <w:tc>
          <w:tcPr>
            <w:tcW w:type="dxa" w:w="2372"/>
          </w:tcPr>
          <w:p>
            <w:pPr>
              <w:spacing w:after="0"/>
              <w:jc w:val="left"/>
            </w:pPr>
            <w:r>
              <w:rPr>
                <w:sz w:val="16"/>
              </w:rPr>
              <w:t>Storm Events area CHARLEVOIX (legacy zone code MIZ019), zone-level: may include parts of neighboring counties</w:t>
            </w:r>
          </w:p>
        </w:tc>
        <w:tc>
          <w:tcPr>
            <w:tcW w:type="dxa" w:w="1859"/>
          </w:tcPr>
          <w:p>
            <w:pPr>
              <w:spacing w:after="0"/>
              <w:jc w:val="left"/>
            </w:pPr>
          </w:p>
        </w:tc>
        <w:tc>
          <w:tcPr>
            <w:tcW w:type="dxa" w:w="1740"/>
          </w:tcPr>
          <w:p>
            <w:pPr>
              <w:spacing w:after="0"/>
              <w:jc w:val="left"/>
            </w:pPr>
            <w:r>
              <w:rPr>
                <w:sz w:val="16"/>
              </w:rPr>
              <w:t>B1-c worst recorded: Drought</w:t>
            </w:r>
          </w:p>
        </w:tc>
      </w:tr>
      <w:tr>
        <w:trPr>
          <w:cantSplit/>
        </w:trPr>
        <w:tc>
          <w:tcPr>
            <w:tcW w:type="dxa" w:w="1037"/>
          </w:tcPr>
          <w:p>
            <w:pPr>
              <w:spacing w:after="0"/>
              <w:jc w:val="left"/>
            </w:pPr>
            <w:r>
              <w:rPr>
                <w:sz w:val="16"/>
              </w:rPr>
              <w:t>2005-11-13</w:t>
            </w:r>
          </w:p>
        </w:tc>
        <w:tc>
          <w:tcPr>
            <w:tcW w:type="dxa" w:w="1215"/>
          </w:tcPr>
          <w:p>
            <w:pPr>
              <w:spacing w:after="0"/>
              <w:jc w:val="left"/>
            </w:pPr>
            <w:r>
              <w:rPr>
                <w:sz w:val="16"/>
              </w:rPr>
              <w:t>High Wind</w:t>
            </w:r>
          </w:p>
        </w:tc>
        <w:tc>
          <w:tcPr>
            <w:tcW w:type="dxa" w:w="3133"/>
          </w:tcPr>
          <w:p>
            <w:pPr>
              <w:spacing w:after="0"/>
              <w:jc w:val="left"/>
            </w:pPr>
            <w:r>
              <w:rPr>
                <w:sz w:val="16"/>
              </w:rPr>
              <w:t>55 kt (63 mph) estimated gust</w:t>
            </w:r>
          </w:p>
        </w:tc>
        <w:tc>
          <w:tcPr>
            <w:tcW w:type="dxa" w:w="1611"/>
          </w:tcPr>
          <w:p>
            <w:pPr>
              <w:spacing w:after="0"/>
              <w:jc w:val="left"/>
            </w:pPr>
            <w:r>
              <w:rPr>
                <w:sz w:val="16"/>
              </w:rPr>
              <w:t>$20,000 property; crops not reported, reported for the zone (2005 dollars)</w:t>
            </w:r>
          </w:p>
        </w:tc>
        <w:tc>
          <w:tcPr>
            <w:tcW w:type="dxa" w:w="1144"/>
          </w:tcPr>
          <w:p>
            <w:pPr>
              <w:spacing w:after="0"/>
              <w:jc w:val="right"/>
            </w:pPr>
            <w:r>
              <w:rPr>
                <w:sz w:val="16"/>
              </w:rPr>
              <w:t>0, 0</w:t>
            </w:r>
          </w:p>
        </w:tc>
        <w:tc>
          <w:tcPr>
            <w:tcW w:type="dxa" w:w="2372"/>
          </w:tcPr>
          <w:p>
            <w:pPr>
              <w:spacing w:after="0"/>
              <w:jc w:val="left"/>
            </w:pPr>
            <w:r>
              <w:rPr>
                <w:sz w:val="16"/>
              </w:rPr>
              <w:t>Storm Events area CHARLEVOIX (legacy zone code MIZ019), zone-level: may include parts of neighboring counties</w:t>
            </w:r>
          </w:p>
        </w:tc>
        <w:tc>
          <w:tcPr>
            <w:tcW w:type="dxa" w:w="1859"/>
          </w:tcPr>
          <w:p>
            <w:pPr>
              <w:spacing w:after="0"/>
              <w:jc w:val="left"/>
            </w:pPr>
          </w:p>
        </w:tc>
        <w:tc>
          <w:tcPr>
            <w:tcW w:type="dxa" w:w="1740"/>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3133"/>
          </w:tcPr>
          <w:p>
            <w:pPr>
              <w:spacing w:after="0"/>
              <w:jc w:val="left"/>
            </w:pPr>
          </w:p>
        </w:tc>
        <w:tc>
          <w:tcPr>
            <w:tcW w:type="dxa" w:w="1611"/>
          </w:tcPr>
          <w:p>
            <w:pPr>
              <w:spacing w:after="0"/>
              <w:jc w:val="left"/>
            </w:pPr>
            <w:r>
              <w:rPr>
                <w:sz w:val="16"/>
              </w:rPr>
              <w:t>damage not reported</w:t>
            </w:r>
          </w:p>
        </w:tc>
        <w:tc>
          <w:tcPr>
            <w:tcW w:type="dxa" w:w="1144"/>
          </w:tcPr>
          <w:p>
            <w:pPr>
              <w:spacing w:after="0"/>
              <w:jc w:val="right"/>
            </w:pPr>
            <w:r>
              <w:rPr>
                <w:sz w:val="16"/>
              </w:rPr>
              <w:t>0, 0</w:t>
            </w:r>
          </w:p>
        </w:tc>
        <w:tc>
          <w:tcPr>
            <w:tcW w:type="dxa" w:w="2372"/>
          </w:tcPr>
          <w:p>
            <w:pPr>
              <w:spacing w:after="0"/>
              <w:jc w:val="left"/>
            </w:pPr>
            <w:r>
              <w:rPr>
                <w:sz w:val="16"/>
              </w:rPr>
              <w:t>Storm Events area CHARLEVOIX (legacy zone code MIZ019), zone-level: may include parts of neighboring counties</w:t>
            </w:r>
          </w:p>
        </w:tc>
        <w:tc>
          <w:tcPr>
            <w:tcW w:type="dxa" w:w="1859"/>
          </w:tcPr>
          <w:p>
            <w:pPr>
              <w:spacing w:after="0"/>
              <w:jc w:val="left"/>
            </w:pPr>
          </w:p>
        </w:tc>
        <w:tc>
          <w:tcPr>
            <w:tcW w:type="dxa" w:w="1740"/>
          </w:tcPr>
          <w:p>
            <w:pPr>
              <w:spacing w:after="0"/>
              <w:jc w:val="left"/>
            </w:pPr>
            <w:r>
              <w:rPr>
                <w:sz w:val="16"/>
              </w:rPr>
              <w:t>B1-c worst recorded: Excessive Heat, Heat</w:t>
            </w:r>
          </w:p>
        </w:tc>
      </w:tr>
      <w:tr>
        <w:trPr>
          <w:cantSplit/>
        </w:trPr>
        <w:tc>
          <w:tcPr>
            <w:tcW w:type="dxa" w:w="1037"/>
          </w:tcPr>
          <w:p>
            <w:pPr>
              <w:spacing w:after="0"/>
              <w:jc w:val="left"/>
            </w:pPr>
            <w:r>
              <w:rPr>
                <w:sz w:val="16"/>
              </w:rPr>
              <w:t>1998-09-26</w:t>
            </w:r>
          </w:p>
        </w:tc>
        <w:tc>
          <w:tcPr>
            <w:tcW w:type="dxa" w:w="1215"/>
          </w:tcPr>
          <w:p>
            <w:pPr>
              <w:spacing w:after="0"/>
              <w:jc w:val="left"/>
            </w:pPr>
            <w:r>
              <w:rPr>
                <w:sz w:val="16"/>
              </w:rPr>
              <w:t>Thunderstorm Wind</w:t>
            </w:r>
          </w:p>
        </w:tc>
        <w:tc>
          <w:tcPr>
            <w:tcW w:type="dxa" w:w="3133"/>
          </w:tcPr>
          <w:p>
            <w:pPr>
              <w:spacing w:after="0"/>
              <w:jc w:val="left"/>
            </w:pPr>
            <w:r>
              <w:rPr>
                <w:sz w:val="16"/>
              </w:rPr>
              <w:t>61 kt (70 mph), measurement type not recorded</w:t>
            </w:r>
          </w:p>
        </w:tc>
        <w:tc>
          <w:tcPr>
            <w:tcW w:type="dxa" w:w="1611"/>
          </w:tcPr>
          <w:p>
            <w:pPr>
              <w:spacing w:after="0"/>
              <w:jc w:val="left"/>
            </w:pPr>
            <w:r>
              <w:rPr>
                <w:sz w:val="16"/>
              </w:rPr>
              <w:t>damage not reported</w:t>
            </w:r>
          </w:p>
        </w:tc>
        <w:tc>
          <w:tcPr>
            <w:tcW w:type="dxa" w:w="1144"/>
          </w:tcPr>
          <w:p>
            <w:pPr>
              <w:spacing w:after="0"/>
              <w:jc w:val="right"/>
            </w:pPr>
            <w:r>
              <w:rPr>
                <w:sz w:val="16"/>
              </w:rPr>
              <w:t>0, 0</w:t>
            </w:r>
          </w:p>
        </w:tc>
        <w:tc>
          <w:tcPr>
            <w:tcW w:type="dxa" w:w="2372"/>
          </w:tcPr>
          <w:p>
            <w:pPr>
              <w:spacing w:after="0"/>
              <w:jc w:val="left"/>
            </w:pPr>
            <w:r>
              <w:rPr>
                <w:sz w:val="16"/>
              </w:rPr>
              <w:t>EAST JORDAN</w:t>
            </w:r>
          </w:p>
        </w:tc>
        <w:tc>
          <w:tcPr>
            <w:tcW w:type="dxa" w:w="1859"/>
          </w:tcPr>
          <w:p>
            <w:pPr>
              <w:spacing w:after="0"/>
              <w:jc w:val="left"/>
            </w:pPr>
          </w:p>
        </w:tc>
        <w:tc>
          <w:tcPr>
            <w:tcW w:type="dxa" w:w="1740"/>
          </w:tcPr>
          <w:p>
            <w:pPr>
              <w:spacing w:after="0"/>
              <w:jc w:val="left"/>
            </w:pPr>
            <w:r>
              <w:rPr>
                <w:sz w:val="16"/>
              </w:rPr>
              <w:t>B1-c worst recorded: Thunderstorm Wind</w:t>
            </w:r>
          </w:p>
        </w:tc>
      </w:tr>
      <w:tr>
        <w:trPr>
          <w:cantSplit/>
        </w:trPr>
        <w:tc>
          <w:tcPr>
            <w:tcW w:type="dxa" w:w="1037"/>
          </w:tcPr>
          <w:p>
            <w:pPr>
              <w:spacing w:after="0"/>
              <w:jc w:val="left"/>
            </w:pPr>
            <w:r>
              <w:rPr>
                <w:sz w:val="16"/>
              </w:rPr>
              <w:t>1977-07-31</w:t>
            </w:r>
          </w:p>
        </w:tc>
        <w:tc>
          <w:tcPr>
            <w:tcW w:type="dxa" w:w="1215"/>
          </w:tcPr>
          <w:p>
            <w:pPr>
              <w:spacing w:after="0"/>
              <w:jc w:val="left"/>
            </w:pPr>
            <w:r>
              <w:rPr>
                <w:sz w:val="16"/>
              </w:rPr>
              <w:t>Tornado</w:t>
            </w:r>
          </w:p>
        </w:tc>
        <w:tc>
          <w:tcPr>
            <w:tcW w:type="dxa" w:w="3133"/>
          </w:tcPr>
          <w:p>
            <w:pPr>
              <w:spacing w:after="0"/>
              <w:jc w:val="left"/>
            </w:pPr>
            <w:r>
              <w:rPr>
                <w:sz w:val="16"/>
              </w:rPr>
              <w:t>F2, 3.8 mi path length (records before 1996 may include the whole path; rating and listing come from the county where the tornado began), 33 yd wide</w:t>
            </w:r>
          </w:p>
        </w:tc>
        <w:tc>
          <w:tcPr>
            <w:tcW w:type="dxa" w:w="1611"/>
          </w:tcPr>
          <w:p>
            <w:pPr>
              <w:spacing w:after="0"/>
              <w:jc w:val="left"/>
            </w:pPr>
            <w:r>
              <w:rPr>
                <w:sz w:val="16"/>
              </w:rPr>
              <w:t>$250 property; crops not recorded (1977 dollars)</w:t>
            </w:r>
          </w:p>
        </w:tc>
        <w:tc>
          <w:tcPr>
            <w:tcW w:type="dxa" w:w="1144"/>
          </w:tcPr>
          <w:p>
            <w:pPr>
              <w:spacing w:after="0"/>
              <w:jc w:val="right"/>
            </w:pPr>
            <w:r>
              <w:rPr>
                <w:sz w:val="16"/>
              </w:rPr>
              <w:t>0, 0</w:t>
            </w:r>
          </w:p>
        </w:tc>
        <w:tc>
          <w:tcPr>
            <w:tcW w:type="dxa" w:w="2372"/>
          </w:tcPr>
          <w:p>
            <w:pPr>
              <w:spacing w:after="0"/>
              <w:jc w:val="left"/>
            </w:pPr>
            <w:r>
              <w:rPr>
                <w:sz w:val="16"/>
              </w:rPr>
              <w:t>location not recorded</w:t>
            </w:r>
          </w:p>
        </w:tc>
        <w:tc>
          <w:tcPr>
            <w:tcW w:type="dxa" w:w="1859"/>
          </w:tcPr>
          <w:p>
            <w:pPr>
              <w:spacing w:after="0"/>
              <w:jc w:val="left"/>
            </w:pPr>
          </w:p>
        </w:tc>
        <w:tc>
          <w:tcPr>
            <w:tcW w:type="dxa" w:w="1740"/>
          </w:tcPr>
          <w:p>
            <w:pPr>
              <w:spacing w:after="0"/>
              <w:jc w:val="left"/>
            </w:pPr>
            <w:r>
              <w:rPr>
                <w:sz w:val="16"/>
              </w:rPr>
              <w:t>B1-c worst recorded: Tornado</w:t>
            </w:r>
          </w:p>
        </w:tc>
      </w:tr>
      <w:tr>
        <w:trPr>
          <w:cantSplit/>
        </w:trPr>
        <w:tc>
          <w:tcPr>
            <w:tcW w:type="dxa" w:w="1037"/>
          </w:tcPr>
          <w:p>
            <w:pPr>
              <w:spacing w:after="0"/>
              <w:jc w:val="left"/>
            </w:pPr>
            <w:r>
              <w:rPr>
                <w:sz w:val="16"/>
              </w:rPr>
              <w:t>1955-06-19</w:t>
            </w:r>
          </w:p>
        </w:tc>
        <w:tc>
          <w:tcPr>
            <w:tcW w:type="dxa" w:w="1215"/>
          </w:tcPr>
          <w:p>
            <w:pPr>
              <w:spacing w:after="0"/>
              <w:jc w:val="left"/>
            </w:pPr>
            <w:r>
              <w:rPr>
                <w:sz w:val="16"/>
              </w:rPr>
              <w:t>Tornado</w:t>
            </w:r>
          </w:p>
        </w:tc>
        <w:tc>
          <w:tcPr>
            <w:tcW w:type="dxa" w:w="3133"/>
          </w:tcPr>
          <w:p>
            <w:pPr>
              <w:spacing w:after="0"/>
              <w:jc w:val="left"/>
            </w:pPr>
            <w:r>
              <w:rPr>
                <w:sz w:val="16"/>
              </w:rPr>
              <w:t>F1, 2.3 mi path length (records before 1996 may include the whole path; rating and listing come from the county where the tornado began), 50 yd wide</w:t>
            </w:r>
          </w:p>
        </w:tc>
        <w:tc>
          <w:tcPr>
            <w:tcW w:type="dxa" w:w="1611"/>
          </w:tcPr>
          <w:p>
            <w:pPr>
              <w:spacing w:after="0"/>
              <w:jc w:val="left"/>
            </w:pPr>
            <w:r>
              <w:rPr>
                <w:sz w:val="16"/>
              </w:rPr>
              <w:t>$2,500 property; crops not recorded (1955 dollars)</w:t>
            </w:r>
          </w:p>
        </w:tc>
        <w:tc>
          <w:tcPr>
            <w:tcW w:type="dxa" w:w="1144"/>
          </w:tcPr>
          <w:p>
            <w:pPr>
              <w:spacing w:after="0"/>
              <w:jc w:val="right"/>
            </w:pPr>
            <w:r>
              <w:rPr>
                <w:sz w:val="16"/>
              </w:rPr>
              <w:t>0, 0</w:t>
            </w:r>
          </w:p>
        </w:tc>
        <w:tc>
          <w:tcPr>
            <w:tcW w:type="dxa" w:w="2372"/>
          </w:tcPr>
          <w:p>
            <w:pPr>
              <w:spacing w:after="0"/>
              <w:jc w:val="left"/>
            </w:pPr>
            <w:r>
              <w:rPr>
                <w:sz w:val="16"/>
              </w:rPr>
              <w:t>location not recorded</w:t>
            </w:r>
          </w:p>
        </w:tc>
        <w:tc>
          <w:tcPr>
            <w:tcW w:type="dxa" w:w="1859"/>
          </w:tcPr>
          <w:p>
            <w:pPr>
              <w:spacing w:after="0"/>
              <w:jc w:val="left"/>
            </w:pPr>
          </w:p>
        </w:tc>
        <w:tc>
          <w:tcPr>
            <w:tcW w:type="dxa" w:w="1740"/>
          </w:tcPr>
          <w:p>
            <w:pPr>
              <w:spacing w:after="0"/>
              <w:jc w:val="left"/>
            </w:pPr>
            <w:r>
              <w:rPr>
                <w:sz w:val="16"/>
              </w:rPr>
              <w:t>B1-c most damaging: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(263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65"/>
        <w:gridCol w:w="1037"/>
        <w:gridCol w:w="1736"/>
        <w:gridCol w:w="1516"/>
        <w:gridCol w:w="1485"/>
        <w:gridCol w:w="1037"/>
        <w:gridCol w:w="2028"/>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6"/>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7"/>
          </w:tcPr>
          <w:p>
            <w:pPr>
              <w:spacing w:after="0"/>
              <w:jc w:val="left"/>
            </w:pPr>
            <w:r>
              <w:rPr>
                <w:sz w:val="16"/>
              </w:rPr>
              <w:t>events per year</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p>
        </w:tc>
        <w:tc>
          <w:tcPr>
            <w:tcW w:type="dxa" w:w="1485"/>
          </w:tcPr>
          <w:p>
            <w:pPr>
              <w:spacing w:after="0"/>
              <w:jc w:val="left"/>
            </w:pPr>
            <w:r>
              <w:rPr>
                <w:sz w:val="16"/>
              </w:rPr>
              <w:t>1994 to 2023 (30 years)</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0.0133</w:t>
            </w:r>
          </w:p>
        </w:tc>
        <w:tc>
          <w:tcPr>
            <w:tcW w:type="dxa" w:w="1437"/>
          </w:tcPr>
          <w:p>
            <w:pPr>
              <w:spacing w:after="0"/>
              <w:jc w:val="left"/>
            </w:pPr>
            <w:r>
              <w:rPr>
                <w:sz w:val="16"/>
              </w:rPr>
              <w:t>events per year at a location (modeled)</w:t>
            </w:r>
          </w:p>
        </w:tc>
        <w:tc>
          <w:tcPr>
            <w:tcW w:type="dxa" w:w="1565"/>
          </w:tcPr>
          <w:p>
            <w:pPr>
              <w:spacing w:after="0"/>
              <w:jc w:val="left"/>
            </w:pPr>
            <w:r>
              <w:rPr>
                <w:sz w:val="16"/>
              </w:rPr>
              <w:t>about 0.013 per year at a given location in the county</w:t>
            </w: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4"/>
          </w:tcPr>
          <w:p>
            <w:pPr>
              <w:spacing w:after="0"/>
              <w:jc w:val="right"/>
            </w:pPr>
            <w:r>
              <w:rPr>
                <w:sz w:val="16"/>
              </w:rPr>
              <w:t>1.41</w:t>
            </w:r>
          </w:p>
        </w:tc>
        <w:tc>
          <w:tcPr>
            <w:tcW w:type="dxa" w:w="1437"/>
          </w:tcPr>
          <w:p>
            <w:pPr>
              <w:spacing w:after="0"/>
              <w:jc w:val="left"/>
            </w:pPr>
            <w:r>
              <w:rPr>
                <w:sz w:val="16"/>
              </w:rPr>
              <w:t>event-days per year</w:t>
            </w:r>
          </w:p>
        </w:tc>
        <w:tc>
          <w:tcPr>
            <w:tcW w:type="dxa" w:w="1565"/>
          </w:tcPr>
          <w:p>
            <w:pPr>
              <w:spacing w:after="0"/>
              <w:jc w:val="left"/>
            </w:pPr>
            <w:r>
              <w:rPr>
                <w:sz w:val="16"/>
              </w:rPr>
              <w:t>about 1.41 days per year</w:t>
            </w:r>
          </w:p>
        </w:tc>
        <w:tc>
          <w:tcPr>
            <w:tcW w:type="dxa" w:w="1037"/>
          </w:tcPr>
          <w:p>
            <w:pPr>
              <w:spacing w:after="0"/>
              <w:jc w:val="left"/>
            </w:pPr>
            <w:r>
              <w:rPr>
                <w:sz w:val="16"/>
              </w:rPr>
              <w:t>Possible</w:t>
            </w:r>
          </w:p>
        </w:tc>
        <w:tc>
          <w:tcPr>
            <w:tcW w:type="dxa" w:w="1736"/>
          </w:tcPr>
          <w:p>
            <w:pPr>
              <w:spacing w:after="0"/>
              <w:jc w:val="left"/>
            </w:pPr>
            <w:r>
              <w:rPr>
                <w:sz w:val="16"/>
              </w:rPr>
              <w:t>event-days in 2 of 30 years, 1996 to 2025 (6.67%)</w:t>
            </w:r>
          </w:p>
        </w:tc>
        <w:tc>
          <w:tcPr>
            <w:tcW w:type="dxa" w:w="1516"/>
          </w:tcPr>
          <w:p>
            <w:pPr>
              <w:spacing w:after="0"/>
              <w:jc w:val="right"/>
            </w:pPr>
            <w:r>
              <w:rPr>
                <w:sz w:val="16"/>
              </w:rPr>
              <w:t>8.99</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1.41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0</w:t>
            </w:r>
          </w:p>
        </w:tc>
        <w:tc>
          <w:tcPr>
            <w:tcW w:type="dxa" w:w="1437"/>
          </w:tcPr>
          <w:p>
            <w:pPr>
              <w:spacing w:after="0"/>
              <w:jc w:val="left"/>
            </w:pPr>
            <w:r>
              <w:rPr>
                <w:sz w:val="16"/>
              </w:rPr>
              <w:t>event-days per year</w:t>
            </w:r>
          </w:p>
        </w:tc>
        <w:tc>
          <w:tcPr>
            <w:tcW w:type="dxa" w:w="1565"/>
          </w:tcPr>
          <w:p>
            <w:pPr>
              <w:spacing w:after="0"/>
              <w:jc w:val="left"/>
            </w:pPr>
            <w:r>
              <w:rPr>
                <w:sz w:val="16"/>
              </w:rPr>
              <w:t>none modeled</w:t>
            </w:r>
          </w:p>
        </w:tc>
        <w:tc>
          <w:tcPr>
            <w:tcW w:type="dxa" w:w="1037"/>
          </w:tcPr>
          <w:p>
            <w:pPr>
              <w:spacing w:after="0"/>
              <w:jc w:val="left"/>
            </w:pPr>
            <w:r>
              <w:rPr>
                <w:sz w:val="16"/>
              </w:rPr>
              <w:t>Possible</w:t>
            </w:r>
          </w:p>
        </w:tc>
        <w:tc>
          <w:tcPr>
            <w:tcW w:type="dxa" w:w="1736"/>
          </w:tcPr>
          <w:p>
            <w:pPr>
              <w:spacing w:after="0"/>
              <w:jc w:val="left"/>
            </w:pPr>
            <w:r>
              <w:rPr>
                <w:sz w:val="16"/>
              </w:rPr>
              <w:t>event-days in 1 of 30 years, 1996 to 2025 (3.33%)</w:t>
            </w:r>
          </w:p>
        </w:tc>
        <w:tc>
          <w:tcPr>
            <w:tcW w:type="dxa" w:w="1516"/>
          </w:tcPr>
          <w:p>
            <w:pPr>
              <w:spacing w:after="0"/>
              <w:jc w:val="right"/>
            </w:pPr>
            <w:r>
              <w:rPr>
                <w:sz w:val="16"/>
              </w:rPr>
              <w:t>0</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28"/>
          </w:tcPr>
          <w:p>
            <w:pPr>
              <w:spacing w:after="0"/>
              <w:jc w:val="left"/>
            </w:pPr>
            <w:r>
              <w:rPr>
                <w:sz w:val="16"/>
              </w:rPr>
              <w:t>NRI models no drought event-days here (2000 to 2025, 25.25 years; D3 and D4 only),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0.000195</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has at least minor-damage shaking in a year: 0.0195%</w:t>
            </w: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0.655</w:t>
            </w:r>
          </w:p>
        </w:tc>
        <w:tc>
          <w:tcPr>
            <w:tcW w:type="dxa" w:w="1437"/>
          </w:tcPr>
          <w:p>
            <w:pPr>
              <w:spacing w:after="0"/>
              <w:jc w:val="left"/>
            </w:pPr>
            <w:r>
              <w:rPr>
                <w:sz w:val="16"/>
              </w:rPr>
              <w:t>events per year</w:t>
            </w:r>
          </w:p>
        </w:tc>
        <w:tc>
          <w:tcPr>
            <w:tcW w:type="dxa" w:w="1565"/>
          </w:tcPr>
          <w:p>
            <w:pPr>
              <w:spacing w:after="0"/>
              <w:jc w:val="left"/>
            </w:pPr>
            <w:r>
              <w:rPr>
                <w:sz w:val="16"/>
              </w:rPr>
              <w:t>about 0.66 per year</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37.9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0.645</w:t>
            </w:r>
          </w:p>
        </w:tc>
        <w:tc>
          <w:tcPr>
            <w:tcW w:type="dxa" w:w="1437"/>
          </w:tcPr>
          <w:p>
            <w:pPr>
              <w:spacing w:after="0"/>
              <w:jc w:val="left"/>
            </w:pPr>
            <w:r>
              <w:rPr>
                <w:sz w:val="16"/>
              </w:rPr>
              <w:t>event-days per year</w:t>
            </w:r>
          </w:p>
        </w:tc>
        <w:tc>
          <w:tcPr>
            <w:tcW w:type="dxa" w:w="1565"/>
          </w:tcPr>
          <w:p>
            <w:pPr>
              <w:spacing w:after="0"/>
              <w:jc w:val="left"/>
            </w:pPr>
            <w:r>
              <w:rPr>
                <w:sz w:val="16"/>
              </w:rPr>
              <w:t>about 0.645 days per year</w:t>
            </w:r>
          </w:p>
        </w:tc>
        <w:tc>
          <w:tcPr>
            <w:tcW w:type="dxa" w:w="1037"/>
          </w:tcPr>
          <w:p>
            <w:pPr>
              <w:spacing w:after="0"/>
              <w:jc w:val="left"/>
            </w:pPr>
            <w:r>
              <w:rPr>
                <w:sz w:val="16"/>
              </w:rPr>
              <w:t>Possible</w:t>
            </w:r>
          </w:p>
        </w:tc>
        <w:tc>
          <w:tcPr>
            <w:tcW w:type="dxa" w:w="1736"/>
          </w:tcPr>
          <w:p>
            <w:pPr>
              <w:spacing w:after="0"/>
              <w:jc w:val="left"/>
            </w:pPr>
            <w:r>
              <w:rPr>
                <w:sz w:val="16"/>
              </w:rPr>
              <w:t>event-days in 2 of 30 years, 1996 to 2025 (6.67%)</w:t>
            </w:r>
          </w:p>
        </w:tc>
        <w:tc>
          <w:tcPr>
            <w:tcW w:type="dxa" w:w="1516"/>
          </w:tcPr>
          <w:p>
            <w:pPr>
              <w:spacing w:after="0"/>
              <w:jc w:val="right"/>
            </w:pPr>
            <w:r>
              <w:rPr>
                <w:sz w:val="16"/>
              </w:rPr>
              <w:t>3.47</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Hurricane</w:t>
            </w:r>
          </w:p>
        </w:tc>
        <w:tc>
          <w:tcPr>
            <w:tcW w:type="dxa" w:w="1234"/>
          </w:tcPr>
          <w:p>
            <w:pPr>
              <w:spacing w:after="0"/>
              <w:jc w:val="right"/>
            </w:pPr>
            <w:r>
              <w:rPr>
                <w:sz w:val="16"/>
              </w:rPr>
              <w:t>0.01</w:t>
            </w:r>
          </w:p>
        </w:tc>
        <w:tc>
          <w:tcPr>
            <w:tcW w:type="dxa" w:w="1437"/>
          </w:tcPr>
          <w:p>
            <w:pPr>
              <w:spacing w:after="0"/>
              <w:jc w:val="left"/>
            </w:pPr>
            <w:r>
              <w:rPr>
                <w:sz w:val="16"/>
              </w:rPr>
              <w:t>events per year</w:t>
            </w:r>
          </w:p>
        </w:tc>
        <w:tc>
          <w:tcPr>
            <w:tcW w:type="dxa" w:w="1565"/>
          </w:tcPr>
          <w:p>
            <w:pPr>
              <w:spacing w:after="0"/>
              <w:jc w:val="left"/>
            </w:pPr>
            <w:r>
              <w:rPr>
                <w:sz w:val="16"/>
              </w:rPr>
              <w:t>about 1 in 100 years</w:t>
            </w:r>
          </w:p>
        </w:tc>
        <w:tc>
          <w:tcPr>
            <w:tcW w:type="dxa" w:w="1037"/>
          </w:tcPr>
          <w:p>
            <w:pPr>
              <w:spacing w:after="0"/>
              <w:jc w:val="left"/>
            </w:pPr>
            <w:r>
              <w:rPr>
                <w:sz w:val="16"/>
              </w:rPr>
              <w:t>Possible</w:t>
            </w:r>
          </w:p>
        </w:tc>
        <w:tc>
          <w:tcPr>
            <w:tcW w:type="dxa" w:w="1736"/>
          </w:tcPr>
          <w:p>
            <w:pPr>
              <w:spacing w:after="0"/>
              <w:jc w:val="left"/>
            </w:pPr>
            <w:r>
              <w:rPr>
                <w:sz w:val="16"/>
              </w:rPr>
              <w:t>FEMA annualized frequency (modeled)</w:t>
            </w:r>
          </w:p>
        </w:tc>
        <w:tc>
          <w:tcPr>
            <w:tcW w:type="dxa" w:w="1516"/>
          </w:tcPr>
          <w:p>
            <w:pPr>
              <w:spacing w:after="0"/>
              <w:jc w:val="right"/>
            </w:pPr>
            <w:r>
              <w:rPr>
                <w:sz w:val="16"/>
              </w:rPr>
              <w:t>0</w:t>
            </w: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202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0.0632</w:t>
            </w:r>
          </w:p>
        </w:tc>
        <w:tc>
          <w:tcPr>
            <w:tcW w:type="dxa" w:w="1437"/>
          </w:tcPr>
          <w:p>
            <w:pPr>
              <w:spacing w:after="0"/>
              <w:jc w:val="left"/>
            </w:pPr>
            <w:r>
              <w:rPr>
                <w:sz w:val="16"/>
              </w:rPr>
              <w:t>event-days per year</w:t>
            </w:r>
          </w:p>
        </w:tc>
        <w:tc>
          <w:tcPr>
            <w:tcW w:type="dxa" w:w="1565"/>
          </w:tcPr>
          <w:p>
            <w:pPr>
              <w:spacing w:after="0"/>
              <w:jc w:val="left"/>
            </w:pPr>
            <w:r>
              <w:rPr>
                <w:sz w:val="16"/>
              </w:rPr>
              <w:t>about 0.0632 days per year</w:t>
            </w:r>
          </w:p>
        </w:tc>
        <w:tc>
          <w:tcPr>
            <w:tcW w:type="dxa" w:w="1037"/>
          </w:tcPr>
          <w:p>
            <w:pPr>
              <w:spacing w:after="0"/>
              <w:jc w:val="left"/>
            </w:pPr>
            <w:r>
              <w:rPr>
                <w:sz w:val="16"/>
              </w:rPr>
              <w:t>Likely</w:t>
            </w:r>
          </w:p>
        </w:tc>
        <w:tc>
          <w:tcPr>
            <w:tcW w:type="dxa" w:w="1736"/>
          </w:tcPr>
          <w:p>
            <w:pPr>
              <w:spacing w:after="0"/>
              <w:jc w:val="left"/>
            </w:pPr>
            <w:r>
              <w:rPr>
                <w:sz w:val="16"/>
              </w:rPr>
              <w:t>event-days in 4 of 30 years, 1996 to 2025 (13.3%)</w:t>
            </w:r>
          </w:p>
        </w:tc>
        <w:tc>
          <w:tcPr>
            <w:tcW w:type="dxa" w:w="1516"/>
          </w:tcPr>
          <w:p>
            <w:pPr>
              <w:spacing w:after="0"/>
              <w:jc w:val="right"/>
            </w:pPr>
            <w:r>
              <w:rPr>
                <w:sz w:val="16"/>
              </w:rPr>
              <w:t>2</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0.143</w:t>
            </w:r>
          </w:p>
        </w:tc>
        <w:tc>
          <w:tcPr>
            <w:tcW w:type="dxa" w:w="1437"/>
          </w:tcPr>
          <w:p>
            <w:pPr>
              <w:spacing w:after="0"/>
              <w:jc w:val="left"/>
            </w:pPr>
            <w:r>
              <w:rPr>
                <w:sz w:val="16"/>
              </w:rPr>
              <w:t>event-days per year</w:t>
            </w:r>
          </w:p>
        </w:tc>
        <w:tc>
          <w:tcPr>
            <w:tcW w:type="dxa" w:w="1565"/>
          </w:tcPr>
          <w:p>
            <w:pPr>
              <w:spacing w:after="0"/>
              <w:jc w:val="left"/>
            </w:pPr>
            <w:r>
              <w:rPr>
                <w:sz w:val="16"/>
              </w:rPr>
              <w:t>about 0.143 days per year</w:t>
            </w:r>
          </w:p>
        </w:tc>
        <w:tc>
          <w:tcPr>
            <w:tcW w:type="dxa" w:w="1037"/>
          </w:tcPr>
          <w:p>
            <w:pPr>
              <w:spacing w:after="0"/>
              <w:jc w:val="left"/>
            </w:pPr>
            <w:r>
              <w:rPr>
                <w:sz w:val="16"/>
              </w:rPr>
              <w:t>Likely</w:t>
            </w:r>
          </w:p>
        </w:tc>
        <w:tc>
          <w:tcPr>
            <w:tcW w:type="dxa" w:w="1736"/>
          </w:tcPr>
          <w:p>
            <w:pPr>
              <w:spacing w:after="0"/>
              <w:jc w:val="left"/>
            </w:pPr>
            <w:r>
              <w:rPr>
                <w:sz w:val="16"/>
              </w:rPr>
              <w:t>event-days in 3 of 30 years, 1996 to 2025 (10%)</w:t>
            </w:r>
          </w:p>
        </w:tc>
        <w:tc>
          <w:tcPr>
            <w:tcW w:type="dxa" w:w="1516"/>
          </w:tcPr>
          <w:p>
            <w:pPr>
              <w:spacing w:after="0"/>
              <w:jc w:val="right"/>
            </w:pPr>
            <w:r>
              <w:rPr>
                <w:sz w:val="16"/>
              </w:rPr>
              <w:t>4</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0.206</w:t>
            </w:r>
          </w:p>
        </w:tc>
        <w:tc>
          <w:tcPr>
            <w:tcW w:type="dxa" w:w="1437"/>
          </w:tcPr>
          <w:p>
            <w:pPr>
              <w:spacing w:after="0"/>
              <w:jc w:val="left"/>
            </w:pPr>
            <w:r>
              <w:rPr>
                <w:sz w:val="16"/>
              </w:rPr>
              <w:t>events per year (modeled)</w:t>
            </w:r>
          </w:p>
        </w:tc>
        <w:tc>
          <w:tcPr>
            <w:tcW w:type="dxa" w:w="1565"/>
          </w:tcPr>
          <w:p>
            <w:pPr>
              <w:spacing w:after="0"/>
              <w:jc w:val="left"/>
            </w:pPr>
            <w:r>
              <w:rPr>
                <w:sz w:val="16"/>
              </w:rPr>
              <w:t>about 1 in 5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23.1</w:t>
            </w:r>
          </w:p>
        </w:tc>
        <w:tc>
          <w:tcPr>
            <w:tcW w:type="dxa" w:w="1437"/>
          </w:tcPr>
          <w:p>
            <w:pPr>
              <w:spacing w:after="0"/>
              <w:jc w:val="left"/>
            </w:pPr>
            <w:r>
              <w:rPr>
                <w:sz w:val="16"/>
              </w:rPr>
              <w:t>days per year with a strike</w:t>
            </w:r>
          </w:p>
        </w:tc>
        <w:tc>
          <w:tcPr>
            <w:tcW w:type="dxa" w:w="1565"/>
          </w:tcPr>
          <w:p>
            <w:pPr>
              <w:spacing w:after="0"/>
              <w:jc w:val="left"/>
            </w:pPr>
            <w:r>
              <w:rPr>
                <w:sz w:val="16"/>
              </w:rPr>
              <w:t>about 23.1 days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0.627</w:t>
            </w:r>
          </w:p>
        </w:tc>
        <w:tc>
          <w:tcPr>
            <w:tcW w:type="dxa" w:w="1437"/>
          </w:tcPr>
          <w:p>
            <w:pPr>
              <w:spacing w:after="0"/>
              <w:jc w:val="left"/>
            </w:pPr>
            <w:r>
              <w:rPr>
                <w:sz w:val="16"/>
              </w:rPr>
              <w:t>events per year</w:t>
            </w:r>
          </w:p>
        </w:tc>
        <w:tc>
          <w:tcPr>
            <w:tcW w:type="dxa" w:w="1565"/>
          </w:tcPr>
          <w:p>
            <w:pPr>
              <w:spacing w:after="0"/>
              <w:jc w:val="left"/>
            </w:pPr>
            <w:r>
              <w:rPr>
                <w:sz w:val="16"/>
              </w:rPr>
              <w:t>about 0.63 per year</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13</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0.105</w:t>
            </w:r>
          </w:p>
        </w:tc>
        <w:tc>
          <w:tcPr>
            <w:tcW w:type="dxa" w:w="1437"/>
          </w:tcPr>
          <w:p>
            <w:pPr>
              <w:spacing w:after="0"/>
              <w:jc w:val="left"/>
            </w:pPr>
            <w:r>
              <w:rPr>
                <w:sz w:val="16"/>
              </w:rPr>
              <w:t>events per year</w:t>
            </w:r>
          </w:p>
        </w:tc>
        <w:tc>
          <w:tcPr>
            <w:tcW w:type="dxa" w:w="1565"/>
          </w:tcPr>
          <w:p>
            <w:pPr>
              <w:spacing w:after="0"/>
              <w:jc w:val="left"/>
            </w:pPr>
            <w:r>
              <w:rPr>
                <w:sz w:val="16"/>
              </w:rPr>
              <w:t>about 1 in 10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65"/>
          </w:tcPr>
          <w:p>
            <w:pPr>
              <w:spacing w:after="0"/>
              <w:jc w:val="left"/>
            </w:pP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0.0000504</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burns in a year: 0.00504%</w:t>
            </w: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34.7</w:t>
            </w:r>
          </w:p>
        </w:tc>
        <w:tc>
          <w:tcPr>
            <w:tcW w:type="dxa" w:w="1437"/>
          </w:tcPr>
          <w:p>
            <w:pPr>
              <w:spacing w:after="0"/>
              <w:jc w:val="left"/>
            </w:pPr>
            <w:r>
              <w:rPr>
                <w:sz w:val="16"/>
              </w:rPr>
              <w:t>event-days per year</w:t>
            </w:r>
          </w:p>
        </w:tc>
        <w:tc>
          <w:tcPr>
            <w:tcW w:type="dxa" w:w="1565"/>
          </w:tcPr>
          <w:p>
            <w:pPr>
              <w:spacing w:after="0"/>
              <w:jc w:val="left"/>
            </w:pPr>
            <w:r>
              <w:rPr>
                <w:sz w:val="16"/>
              </w:rPr>
              <w:t>about 34.7 days per year</w:t>
            </w:r>
          </w:p>
        </w:tc>
        <w:tc>
          <w:tcPr>
            <w:tcW w:type="dxa" w:w="1037"/>
          </w:tcPr>
          <w:p>
            <w:pPr>
              <w:spacing w:after="0"/>
              <w:jc w:val="left"/>
            </w:pPr>
            <w:r>
              <w:rPr>
                <w:sz w:val="16"/>
              </w:rPr>
              <w:t>Highly likely</w:t>
            </w:r>
          </w:p>
        </w:tc>
        <w:tc>
          <w:tcPr>
            <w:tcW w:type="dxa" w:w="1736"/>
          </w:tcPr>
          <w:p>
            <w:pPr>
              <w:spacing w:after="0"/>
              <w:jc w:val="left"/>
            </w:pPr>
            <w:r>
              <w:rPr>
                <w:sz w:val="16"/>
              </w:rPr>
              <w:t>event-days in 29 of 30 years, 1996 to 2025 (96.7%)</w:t>
            </w:r>
          </w:p>
        </w:tc>
        <w:tc>
          <w:tcPr>
            <w:tcW w:type="dxa" w:w="1516"/>
          </w:tcPr>
          <w:p>
            <w:pPr>
              <w:spacing w:after="0"/>
              <w:jc w:val="right"/>
            </w:pPr>
            <w:r>
              <w:rPr>
                <w:sz w:val="16"/>
              </w:rPr>
              <w:t>221</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885"/>
        <w:gridCol w:w="922"/>
        <w:gridCol w:w="701"/>
        <w:gridCol w:w="668"/>
        <w:gridCol w:w="2725"/>
        <w:gridCol w:w="7143"/>
      </w:tblGrid>
      <w:tr>
        <w:trPr>
          <w:cantSplit/>
          <w:tblHeader/>
        </w:trPr>
        <w:tc>
          <w:tcPr>
            <w:tcW w:type="dxa" w:w="1069"/>
            <w:shd w:val="clear" w:color="auto" w:fill="E8E8E8"/>
          </w:tcPr>
          <w:p>
            <w:pPr>
              <w:spacing w:after="0"/>
              <w:jc w:val="left"/>
            </w:pPr>
            <w:r>
              <w:rPr>
                <w:b/>
                <w:sz w:val="16"/>
              </w:rPr>
              <w:t>Hazard</w:t>
            </w:r>
          </w:p>
        </w:tc>
        <w:tc>
          <w:tcPr>
            <w:tcW w:type="dxa" w:w="885"/>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725"/>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885"/>
          </w:tcPr>
          <w:p>
            <w:pPr>
              <w:spacing w:after="0"/>
              <w:jc w:val="right"/>
            </w:pPr>
            <w:r>
              <w:rPr>
                <w:sz w:val="16"/>
              </w:rPr>
              <w:t>0 of 13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725"/>
          </w:tcPr>
          <w:p>
            <w:pPr>
              <w:spacing w:after="0"/>
              <w:jc w:val="left"/>
            </w:pPr>
            <w:r>
              <w:rPr>
                <w:sz w:val="16"/>
              </w:rPr>
              <w:t>Not Applicable 13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885"/>
          </w:tcPr>
          <w:p>
            <w:pPr>
              <w:spacing w:after="0"/>
              <w:jc w:val="right"/>
            </w:pPr>
            <w:r>
              <w:rPr>
                <w:sz w:val="16"/>
              </w:rPr>
              <w:t>6 of 13</w:t>
            </w:r>
          </w:p>
        </w:tc>
        <w:tc>
          <w:tcPr>
            <w:tcW w:type="dxa" w:w="922"/>
          </w:tcPr>
          <w:p>
            <w:pPr>
              <w:spacing w:after="0"/>
              <w:jc w:val="right"/>
            </w:pPr>
            <w:r>
              <w:rPr>
                <w:sz w:val="16"/>
              </w:rPr>
              <w:t>70.9</w:t>
            </w:r>
          </w:p>
        </w:tc>
        <w:tc>
          <w:tcPr>
            <w:tcW w:type="dxa" w:w="701"/>
          </w:tcPr>
          <w:p>
            <w:pPr>
              <w:spacing w:after="0"/>
              <w:jc w:val="right"/>
            </w:pPr>
            <w:r>
              <w:rPr>
                <w:sz w:val="16"/>
              </w:rPr>
              <w:t>76.2</w:t>
            </w:r>
          </w:p>
        </w:tc>
        <w:tc>
          <w:tcPr>
            <w:tcW w:type="dxa" w:w="668"/>
          </w:tcPr>
          <w:p>
            <w:pPr>
              <w:spacing w:after="0"/>
              <w:jc w:val="right"/>
            </w:pPr>
            <w:r>
              <w:rPr>
                <w:sz w:val="16"/>
              </w:rPr>
              <w:t>77.8</w:t>
            </w:r>
          </w:p>
        </w:tc>
        <w:tc>
          <w:tcPr>
            <w:tcW w:type="dxa" w:w="2725"/>
          </w:tcPr>
          <w:p>
            <w:pPr>
              <w:spacing w:after="0"/>
              <w:jc w:val="left"/>
            </w:pPr>
            <w:r>
              <w:rPr>
                <w:sz w:val="16"/>
              </w:rPr>
              <w:t>Relatively Low 2, Very Low 4, No Rating 7</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885"/>
          </w:tcPr>
          <w:p>
            <w:pPr>
              <w:spacing w:after="0"/>
              <w:jc w:val="right"/>
            </w:pPr>
            <w:r>
              <w:rPr>
                <w:sz w:val="16"/>
              </w:rPr>
              <w:t>13 of 13</w:t>
            </w:r>
          </w:p>
        </w:tc>
        <w:tc>
          <w:tcPr>
            <w:tcW w:type="dxa" w:w="922"/>
          </w:tcPr>
          <w:p>
            <w:pPr>
              <w:spacing w:after="0"/>
              <w:jc w:val="right"/>
            </w:pPr>
            <w:r>
              <w:rPr>
                <w:sz w:val="16"/>
              </w:rPr>
              <w:t>59.6</w:t>
            </w:r>
          </w:p>
        </w:tc>
        <w:tc>
          <w:tcPr>
            <w:tcW w:type="dxa" w:w="701"/>
          </w:tcPr>
          <w:p>
            <w:pPr>
              <w:spacing w:after="0"/>
              <w:jc w:val="right"/>
            </w:pPr>
            <w:r>
              <w:rPr>
                <w:sz w:val="16"/>
              </w:rPr>
              <w:t>87.3</w:t>
            </w:r>
          </w:p>
        </w:tc>
        <w:tc>
          <w:tcPr>
            <w:tcW w:type="dxa" w:w="668"/>
          </w:tcPr>
          <w:p>
            <w:pPr>
              <w:spacing w:after="0"/>
              <w:jc w:val="right"/>
            </w:pPr>
            <w:r>
              <w:rPr>
                <w:sz w:val="16"/>
              </w:rPr>
              <w:t>95.6</w:t>
            </w:r>
          </w:p>
        </w:tc>
        <w:tc>
          <w:tcPr>
            <w:tcW w:type="dxa" w:w="2725"/>
          </w:tcPr>
          <w:p>
            <w:pPr>
              <w:spacing w:after="0"/>
              <w:jc w:val="left"/>
            </w:pPr>
            <w:r>
              <w:rPr>
                <w:sz w:val="16"/>
              </w:rPr>
              <w:t>Very High 1, Relatively High 9, 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885"/>
          </w:tcPr>
          <w:p>
            <w:pPr>
              <w:spacing w:after="0"/>
              <w:jc w:val="right"/>
            </w:pPr>
            <w:r>
              <w:rPr>
                <w:sz w:val="16"/>
              </w:rPr>
              <w:t>0 of 13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725"/>
          </w:tcPr>
          <w:p>
            <w:pPr>
              <w:spacing w:after="0"/>
              <w:jc w:val="left"/>
            </w:pPr>
            <w:r>
              <w:rPr>
                <w:sz w:val="16"/>
              </w:rPr>
              <w:t>No Rating 13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885"/>
          </w:tcPr>
          <w:p>
            <w:pPr>
              <w:spacing w:after="0"/>
              <w:jc w:val="right"/>
            </w:pPr>
            <w:r>
              <w:rPr>
                <w:sz w:val="16"/>
              </w:rPr>
              <w:t>13 of 13</w:t>
            </w:r>
          </w:p>
        </w:tc>
        <w:tc>
          <w:tcPr>
            <w:tcW w:type="dxa" w:w="922"/>
          </w:tcPr>
          <w:p>
            <w:pPr>
              <w:spacing w:after="0"/>
              <w:jc w:val="right"/>
            </w:pPr>
            <w:r>
              <w:rPr>
                <w:sz w:val="16"/>
              </w:rPr>
              <w:t>0.7</w:t>
            </w:r>
          </w:p>
        </w:tc>
        <w:tc>
          <w:tcPr>
            <w:tcW w:type="dxa" w:w="701"/>
          </w:tcPr>
          <w:p>
            <w:pPr>
              <w:spacing w:after="0"/>
              <w:jc w:val="right"/>
            </w:pPr>
            <w:r>
              <w:rPr>
                <w:sz w:val="16"/>
              </w:rPr>
              <w:t>2.1</w:t>
            </w:r>
          </w:p>
        </w:tc>
        <w:tc>
          <w:tcPr>
            <w:tcW w:type="dxa" w:w="668"/>
          </w:tcPr>
          <w:p>
            <w:pPr>
              <w:spacing w:after="0"/>
              <w:jc w:val="right"/>
            </w:pPr>
            <w:r>
              <w:rPr>
                <w:sz w:val="16"/>
              </w:rPr>
              <w:t>5.4</w:t>
            </w:r>
          </w:p>
        </w:tc>
        <w:tc>
          <w:tcPr>
            <w:tcW w:type="dxa" w:w="2725"/>
          </w:tcPr>
          <w:p>
            <w:pPr>
              <w:spacing w:after="0"/>
              <w:jc w:val="left"/>
            </w:pPr>
            <w:r>
              <w:rPr>
                <w:sz w:val="16"/>
              </w:rPr>
              <w:t>Very Low 13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885"/>
          </w:tcPr>
          <w:p>
            <w:pPr>
              <w:spacing w:after="0"/>
              <w:jc w:val="right"/>
            </w:pPr>
            <w:r>
              <w:rPr>
                <w:sz w:val="16"/>
              </w:rPr>
              <w:t>13 of 13</w:t>
            </w:r>
          </w:p>
        </w:tc>
        <w:tc>
          <w:tcPr>
            <w:tcW w:type="dxa" w:w="922"/>
          </w:tcPr>
          <w:p>
            <w:pPr>
              <w:spacing w:after="0"/>
              <w:jc w:val="right"/>
            </w:pPr>
            <w:r>
              <w:rPr>
                <w:sz w:val="16"/>
              </w:rPr>
              <w:t>39.7</w:t>
            </w:r>
          </w:p>
        </w:tc>
        <w:tc>
          <w:tcPr>
            <w:tcW w:type="dxa" w:w="701"/>
          </w:tcPr>
          <w:p>
            <w:pPr>
              <w:spacing w:after="0"/>
              <w:jc w:val="right"/>
            </w:pPr>
            <w:r>
              <w:rPr>
                <w:sz w:val="16"/>
              </w:rPr>
              <w:t>54.4</w:t>
            </w:r>
          </w:p>
        </w:tc>
        <w:tc>
          <w:tcPr>
            <w:tcW w:type="dxa" w:w="668"/>
          </w:tcPr>
          <w:p>
            <w:pPr>
              <w:spacing w:after="0"/>
              <w:jc w:val="right"/>
            </w:pPr>
            <w:r>
              <w:rPr>
                <w:sz w:val="16"/>
              </w:rPr>
              <w:t>66.2</w:t>
            </w:r>
          </w:p>
        </w:tc>
        <w:tc>
          <w:tcPr>
            <w:tcW w:type="dxa" w:w="2725"/>
          </w:tcPr>
          <w:p>
            <w:pPr>
              <w:spacing w:after="0"/>
              <w:jc w:val="left"/>
            </w:pPr>
            <w:r>
              <w:rPr>
                <w:sz w:val="16"/>
              </w:rPr>
              <w:t>Relatively Low 13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885"/>
          </w:tcPr>
          <w:p>
            <w:pPr>
              <w:spacing w:after="0"/>
              <w:jc w:val="right"/>
            </w:pPr>
            <w:r>
              <w:rPr>
                <w:sz w:val="16"/>
              </w:rPr>
              <w:t>13 of 13</w:t>
            </w:r>
          </w:p>
        </w:tc>
        <w:tc>
          <w:tcPr>
            <w:tcW w:type="dxa" w:w="922"/>
          </w:tcPr>
          <w:p>
            <w:pPr>
              <w:spacing w:after="0"/>
              <w:jc w:val="right"/>
            </w:pPr>
            <w:r>
              <w:rPr>
                <w:sz w:val="16"/>
              </w:rPr>
              <w:t>2.3</w:t>
            </w:r>
          </w:p>
        </w:tc>
        <w:tc>
          <w:tcPr>
            <w:tcW w:type="dxa" w:w="701"/>
          </w:tcPr>
          <w:p>
            <w:pPr>
              <w:spacing w:after="0"/>
              <w:jc w:val="right"/>
            </w:pPr>
            <w:r>
              <w:rPr>
                <w:sz w:val="16"/>
              </w:rPr>
              <w:t>5.3</w:t>
            </w:r>
          </w:p>
        </w:tc>
        <w:tc>
          <w:tcPr>
            <w:tcW w:type="dxa" w:w="668"/>
          </w:tcPr>
          <w:p>
            <w:pPr>
              <w:spacing w:after="0"/>
              <w:jc w:val="right"/>
            </w:pPr>
            <w:r>
              <w:rPr>
                <w:sz w:val="16"/>
              </w:rPr>
              <w:t>8.4</w:t>
            </w:r>
          </w:p>
        </w:tc>
        <w:tc>
          <w:tcPr>
            <w:tcW w:type="dxa" w:w="2725"/>
          </w:tcPr>
          <w:p>
            <w:pPr>
              <w:spacing w:after="0"/>
              <w:jc w:val="left"/>
            </w:pPr>
            <w:r>
              <w:rPr>
                <w:sz w:val="16"/>
              </w:rPr>
              <w:t>Very Low 13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885"/>
          </w:tcPr>
          <w:p>
            <w:pPr>
              <w:spacing w:after="0"/>
              <w:jc w:val="right"/>
            </w:pPr>
            <w:r>
              <w:rPr>
                <w:sz w:val="16"/>
              </w:rPr>
              <w:t>13 of 13</w:t>
            </w:r>
          </w:p>
        </w:tc>
        <w:tc>
          <w:tcPr>
            <w:tcW w:type="dxa" w:w="922"/>
          </w:tcPr>
          <w:p>
            <w:pPr>
              <w:spacing w:after="0"/>
              <w:jc w:val="right"/>
            </w:pPr>
            <w:r>
              <w:rPr>
                <w:sz w:val="16"/>
              </w:rPr>
              <w:t>21.7</w:t>
            </w:r>
          </w:p>
        </w:tc>
        <w:tc>
          <w:tcPr>
            <w:tcW w:type="dxa" w:w="701"/>
          </w:tcPr>
          <w:p>
            <w:pPr>
              <w:spacing w:after="0"/>
              <w:jc w:val="right"/>
            </w:pPr>
            <w:r>
              <w:rPr>
                <w:sz w:val="16"/>
              </w:rPr>
              <w:t>27.1</w:t>
            </w:r>
          </w:p>
        </w:tc>
        <w:tc>
          <w:tcPr>
            <w:tcW w:type="dxa" w:w="668"/>
          </w:tcPr>
          <w:p>
            <w:pPr>
              <w:spacing w:after="0"/>
              <w:jc w:val="right"/>
            </w:pPr>
            <w:r>
              <w:rPr>
                <w:sz w:val="16"/>
              </w:rPr>
              <w:t>31.4</w:t>
            </w:r>
          </w:p>
        </w:tc>
        <w:tc>
          <w:tcPr>
            <w:tcW w:type="dxa" w:w="2725"/>
          </w:tcPr>
          <w:p>
            <w:pPr>
              <w:spacing w:after="0"/>
              <w:jc w:val="left"/>
            </w:pPr>
            <w:r>
              <w:rPr>
                <w:sz w:val="16"/>
              </w:rPr>
              <w:t>Very Low 13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885"/>
          </w:tcPr>
          <w:p>
            <w:pPr>
              <w:spacing w:after="0"/>
              <w:jc w:val="right"/>
            </w:pPr>
            <w:r>
              <w:rPr>
                <w:sz w:val="16"/>
              </w:rPr>
              <w:t>13 of 13</w:t>
            </w:r>
          </w:p>
        </w:tc>
        <w:tc>
          <w:tcPr>
            <w:tcW w:type="dxa" w:w="922"/>
          </w:tcPr>
          <w:p>
            <w:pPr>
              <w:spacing w:after="0"/>
              <w:jc w:val="right"/>
            </w:pPr>
            <w:r>
              <w:rPr>
                <w:sz w:val="16"/>
              </w:rPr>
              <w:t>1.6</w:t>
            </w:r>
          </w:p>
        </w:tc>
        <w:tc>
          <w:tcPr>
            <w:tcW w:type="dxa" w:w="701"/>
          </w:tcPr>
          <w:p>
            <w:pPr>
              <w:spacing w:after="0"/>
              <w:jc w:val="right"/>
            </w:pPr>
            <w:r>
              <w:rPr>
                <w:sz w:val="16"/>
              </w:rPr>
              <w:t>5.4</w:t>
            </w:r>
          </w:p>
        </w:tc>
        <w:tc>
          <w:tcPr>
            <w:tcW w:type="dxa" w:w="668"/>
          </w:tcPr>
          <w:p>
            <w:pPr>
              <w:spacing w:after="0"/>
              <w:jc w:val="right"/>
            </w:pPr>
            <w:r>
              <w:rPr>
                <w:sz w:val="16"/>
              </w:rPr>
              <w:t>10.4</w:t>
            </w:r>
          </w:p>
        </w:tc>
        <w:tc>
          <w:tcPr>
            <w:tcW w:type="dxa" w:w="2725"/>
          </w:tcPr>
          <w:p>
            <w:pPr>
              <w:spacing w:after="0"/>
              <w:jc w:val="left"/>
            </w:pPr>
            <w:r>
              <w:rPr>
                <w:sz w:val="16"/>
              </w:rPr>
              <w:t>Very Low 13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885"/>
          </w:tcPr>
          <w:p>
            <w:pPr>
              <w:spacing w:after="0"/>
              <w:jc w:val="right"/>
            </w:pPr>
            <w:r>
              <w:rPr>
                <w:sz w:val="16"/>
              </w:rPr>
              <w:t>13 of 13</w:t>
            </w:r>
          </w:p>
        </w:tc>
        <w:tc>
          <w:tcPr>
            <w:tcW w:type="dxa" w:w="922"/>
          </w:tcPr>
          <w:p>
            <w:pPr>
              <w:spacing w:after="0"/>
              <w:jc w:val="right"/>
            </w:pPr>
            <w:r>
              <w:rPr>
                <w:sz w:val="16"/>
              </w:rPr>
              <w:t>3.1</w:t>
            </w:r>
          </w:p>
        </w:tc>
        <w:tc>
          <w:tcPr>
            <w:tcW w:type="dxa" w:w="701"/>
          </w:tcPr>
          <w:p>
            <w:pPr>
              <w:spacing w:after="0"/>
              <w:jc w:val="right"/>
            </w:pPr>
            <w:r>
              <w:rPr>
                <w:sz w:val="16"/>
              </w:rPr>
              <w:t>16.3</w:t>
            </w:r>
          </w:p>
        </w:tc>
        <w:tc>
          <w:tcPr>
            <w:tcW w:type="dxa" w:w="668"/>
          </w:tcPr>
          <w:p>
            <w:pPr>
              <w:spacing w:after="0"/>
              <w:jc w:val="right"/>
            </w:pPr>
            <w:r>
              <w:rPr>
                <w:sz w:val="16"/>
              </w:rPr>
              <w:t>41.9</w:t>
            </w:r>
          </w:p>
        </w:tc>
        <w:tc>
          <w:tcPr>
            <w:tcW w:type="dxa" w:w="2725"/>
          </w:tcPr>
          <w:p>
            <w:pPr>
              <w:spacing w:after="0"/>
              <w:jc w:val="left"/>
            </w:pPr>
            <w:r>
              <w:rPr>
                <w:sz w:val="16"/>
              </w:rPr>
              <w:t>Relatively Low 7, Very Low 6</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885"/>
          </w:tcPr>
          <w:p>
            <w:pPr>
              <w:spacing w:after="0"/>
              <w:jc w:val="right"/>
            </w:pPr>
            <w:r>
              <w:rPr>
                <w:sz w:val="16"/>
              </w:rPr>
              <w:t>13 of 13</w:t>
            </w:r>
          </w:p>
        </w:tc>
        <w:tc>
          <w:tcPr>
            <w:tcW w:type="dxa" w:w="922"/>
          </w:tcPr>
          <w:p>
            <w:pPr>
              <w:spacing w:after="0"/>
              <w:jc w:val="right"/>
            </w:pPr>
            <w:r>
              <w:rPr>
                <w:sz w:val="16"/>
              </w:rPr>
              <w:t>41.8</w:t>
            </w:r>
          </w:p>
        </w:tc>
        <w:tc>
          <w:tcPr>
            <w:tcW w:type="dxa" w:w="701"/>
          </w:tcPr>
          <w:p>
            <w:pPr>
              <w:spacing w:after="0"/>
              <w:jc w:val="right"/>
            </w:pPr>
            <w:r>
              <w:rPr>
                <w:sz w:val="16"/>
              </w:rPr>
              <w:t>87.4</w:t>
            </w:r>
          </w:p>
        </w:tc>
        <w:tc>
          <w:tcPr>
            <w:tcW w:type="dxa" w:w="668"/>
          </w:tcPr>
          <w:p>
            <w:pPr>
              <w:spacing w:after="0"/>
              <w:jc w:val="right"/>
            </w:pPr>
            <w:r>
              <w:rPr>
                <w:sz w:val="16"/>
              </w:rPr>
              <w:t>93.8</w:t>
            </w:r>
          </w:p>
        </w:tc>
        <w:tc>
          <w:tcPr>
            <w:tcW w:type="dxa" w:w="2725"/>
          </w:tcPr>
          <w:p>
            <w:pPr>
              <w:spacing w:after="0"/>
              <w:jc w:val="left"/>
            </w:pPr>
            <w:r>
              <w:rPr>
                <w:sz w:val="16"/>
              </w:rPr>
              <w:t>Relatively Low 8, Very Low 5</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885"/>
          </w:tcPr>
          <w:p>
            <w:pPr>
              <w:spacing w:after="0"/>
              <w:jc w:val="right"/>
            </w:pPr>
            <w:r>
              <w:rPr>
                <w:sz w:val="16"/>
              </w:rPr>
              <w:t>13 of 13</w:t>
            </w:r>
          </w:p>
        </w:tc>
        <w:tc>
          <w:tcPr>
            <w:tcW w:type="dxa" w:w="922"/>
          </w:tcPr>
          <w:p>
            <w:pPr>
              <w:spacing w:after="0"/>
              <w:jc w:val="right"/>
            </w:pPr>
            <w:r>
              <w:rPr>
                <w:sz w:val="16"/>
              </w:rPr>
              <w:t>28.8</w:t>
            </w:r>
          </w:p>
        </w:tc>
        <w:tc>
          <w:tcPr>
            <w:tcW w:type="dxa" w:w="701"/>
          </w:tcPr>
          <w:p>
            <w:pPr>
              <w:spacing w:after="0"/>
              <w:jc w:val="right"/>
            </w:pPr>
            <w:r>
              <w:rPr>
                <w:sz w:val="16"/>
              </w:rPr>
              <w:t>64.7</w:t>
            </w:r>
          </w:p>
        </w:tc>
        <w:tc>
          <w:tcPr>
            <w:tcW w:type="dxa" w:w="668"/>
          </w:tcPr>
          <w:p>
            <w:pPr>
              <w:spacing w:after="0"/>
              <w:jc w:val="right"/>
            </w:pPr>
            <w:r>
              <w:rPr>
                <w:sz w:val="16"/>
              </w:rPr>
              <w:t>79.6</w:t>
            </w:r>
          </w:p>
        </w:tc>
        <w:tc>
          <w:tcPr>
            <w:tcW w:type="dxa" w:w="2725"/>
          </w:tcPr>
          <w:p>
            <w:pPr>
              <w:spacing w:after="0"/>
              <w:jc w:val="left"/>
            </w:pPr>
            <w:r>
              <w:rPr>
                <w:sz w:val="16"/>
              </w:rPr>
              <w:t>Relatively High 1, Relatively Moderate 9, Relatively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885"/>
          </w:tcPr>
          <w:p>
            <w:pPr>
              <w:spacing w:after="0"/>
              <w:jc w:val="right"/>
            </w:pPr>
            <w:r>
              <w:rPr>
                <w:sz w:val="16"/>
              </w:rPr>
              <w:t>13 of 13</w:t>
            </w:r>
          </w:p>
        </w:tc>
        <w:tc>
          <w:tcPr>
            <w:tcW w:type="dxa" w:w="922"/>
          </w:tcPr>
          <w:p>
            <w:pPr>
              <w:spacing w:after="0"/>
              <w:jc w:val="right"/>
            </w:pPr>
            <w:r>
              <w:rPr>
                <w:sz w:val="16"/>
              </w:rPr>
              <w:t>26.0</w:t>
            </w:r>
          </w:p>
        </w:tc>
        <w:tc>
          <w:tcPr>
            <w:tcW w:type="dxa" w:w="701"/>
          </w:tcPr>
          <w:p>
            <w:pPr>
              <w:spacing w:after="0"/>
              <w:jc w:val="right"/>
            </w:pPr>
            <w:r>
              <w:rPr>
                <w:sz w:val="16"/>
              </w:rPr>
              <w:t>46.1</w:t>
            </w:r>
          </w:p>
        </w:tc>
        <w:tc>
          <w:tcPr>
            <w:tcW w:type="dxa" w:w="668"/>
          </w:tcPr>
          <w:p>
            <w:pPr>
              <w:spacing w:after="0"/>
              <w:jc w:val="right"/>
            </w:pPr>
            <w:r>
              <w:rPr>
                <w:sz w:val="16"/>
              </w:rPr>
              <w:t>61.9</w:t>
            </w:r>
          </w:p>
        </w:tc>
        <w:tc>
          <w:tcPr>
            <w:tcW w:type="dxa" w:w="2725"/>
          </w:tcPr>
          <w:p>
            <w:pPr>
              <w:spacing w:after="0"/>
              <w:jc w:val="left"/>
            </w:pPr>
            <w:r>
              <w:rPr>
                <w:sz w:val="16"/>
              </w:rPr>
              <w:t>Relatively Moderate 3, Relatively Low 10</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885"/>
          </w:tcPr>
          <w:p>
            <w:pPr>
              <w:spacing w:after="0"/>
              <w:jc w:val="right"/>
            </w:pPr>
            <w:r>
              <w:rPr>
                <w:sz w:val="16"/>
              </w:rPr>
              <w:t>13 of 13</w:t>
            </w:r>
          </w:p>
        </w:tc>
        <w:tc>
          <w:tcPr>
            <w:tcW w:type="dxa" w:w="922"/>
          </w:tcPr>
          <w:p>
            <w:pPr>
              <w:spacing w:after="0"/>
              <w:jc w:val="right"/>
            </w:pPr>
            <w:r>
              <w:rPr>
                <w:sz w:val="16"/>
              </w:rPr>
              <w:t>18.2</w:t>
            </w:r>
          </w:p>
        </w:tc>
        <w:tc>
          <w:tcPr>
            <w:tcW w:type="dxa" w:w="701"/>
          </w:tcPr>
          <w:p>
            <w:pPr>
              <w:spacing w:after="0"/>
              <w:jc w:val="right"/>
            </w:pPr>
            <w:r>
              <w:rPr>
                <w:sz w:val="16"/>
              </w:rPr>
              <w:t>31.0</w:t>
            </w:r>
          </w:p>
        </w:tc>
        <w:tc>
          <w:tcPr>
            <w:tcW w:type="dxa" w:w="668"/>
          </w:tcPr>
          <w:p>
            <w:pPr>
              <w:spacing w:after="0"/>
              <w:jc w:val="right"/>
            </w:pPr>
            <w:r>
              <w:rPr>
                <w:sz w:val="16"/>
              </w:rPr>
              <w:t>38.7</w:t>
            </w:r>
          </w:p>
        </w:tc>
        <w:tc>
          <w:tcPr>
            <w:tcW w:type="dxa" w:w="2725"/>
          </w:tcPr>
          <w:p>
            <w:pPr>
              <w:spacing w:after="0"/>
              <w:jc w:val="left"/>
            </w:pPr>
            <w:r>
              <w:rPr>
                <w:sz w:val="16"/>
              </w:rPr>
              <w:t>Relatively Low 9, Very Low 4</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885"/>
          </w:tcPr>
          <w:p>
            <w:pPr>
              <w:spacing w:after="0"/>
              <w:jc w:val="right"/>
            </w:pPr>
            <w:r>
              <w:rPr>
                <w:sz w:val="16"/>
              </w:rPr>
              <w:t>0 of 13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725"/>
          </w:tcPr>
          <w:p>
            <w:pPr>
              <w:spacing w:after="0"/>
              <w:jc w:val="left"/>
            </w:pPr>
            <w:r>
              <w:rPr>
                <w:sz w:val="16"/>
              </w:rPr>
              <w:t>Insufficient Data 13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885"/>
          </w:tcPr>
          <w:p>
            <w:pPr>
              <w:spacing w:after="0"/>
              <w:jc w:val="right"/>
            </w:pPr>
            <w:r>
              <w:rPr>
                <w:sz w:val="16"/>
              </w:rPr>
              <w:t>0 of 13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725"/>
          </w:tcPr>
          <w:p>
            <w:pPr>
              <w:spacing w:after="0"/>
              <w:jc w:val="left"/>
            </w:pPr>
            <w:r>
              <w:rPr>
                <w:sz w:val="16"/>
              </w:rPr>
              <w:t>Not Applicable 13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885"/>
          </w:tcPr>
          <w:p>
            <w:pPr>
              <w:spacing w:after="0"/>
              <w:jc w:val="right"/>
            </w:pPr>
            <w:r>
              <w:rPr>
                <w:sz w:val="16"/>
              </w:rPr>
              <w:t>13 of 13</w:t>
            </w:r>
          </w:p>
        </w:tc>
        <w:tc>
          <w:tcPr>
            <w:tcW w:type="dxa" w:w="922"/>
          </w:tcPr>
          <w:p>
            <w:pPr>
              <w:spacing w:after="0"/>
              <w:jc w:val="right"/>
            </w:pPr>
            <w:r>
              <w:rPr>
                <w:sz w:val="16"/>
              </w:rPr>
              <w:t>25.3</w:t>
            </w:r>
          </w:p>
        </w:tc>
        <w:tc>
          <w:tcPr>
            <w:tcW w:type="dxa" w:w="701"/>
          </w:tcPr>
          <w:p>
            <w:pPr>
              <w:spacing w:after="0"/>
              <w:jc w:val="right"/>
            </w:pPr>
            <w:r>
              <w:rPr>
                <w:sz w:val="16"/>
              </w:rPr>
              <w:t>57.1</w:t>
            </w:r>
          </w:p>
        </w:tc>
        <w:tc>
          <w:tcPr>
            <w:tcW w:type="dxa" w:w="668"/>
          </w:tcPr>
          <w:p>
            <w:pPr>
              <w:spacing w:after="0"/>
              <w:jc w:val="right"/>
            </w:pPr>
            <w:r>
              <w:rPr>
                <w:sz w:val="16"/>
              </w:rPr>
              <w:t>69.2</w:t>
            </w:r>
          </w:p>
        </w:tc>
        <w:tc>
          <w:tcPr>
            <w:tcW w:type="dxa" w:w="2725"/>
          </w:tcPr>
          <w:p>
            <w:pPr>
              <w:spacing w:after="0"/>
              <w:jc w:val="left"/>
            </w:pPr>
            <w:r>
              <w:rPr>
                <w:sz w:val="16"/>
              </w:rPr>
              <w:t>Relatively Low 1, Very Low 12</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885"/>
          </w:tcPr>
          <w:p>
            <w:pPr>
              <w:spacing w:after="0"/>
              <w:jc w:val="right"/>
            </w:pPr>
            <w:r>
              <w:rPr>
                <w:sz w:val="16"/>
              </w:rPr>
              <w:t>13 of 13</w:t>
            </w:r>
          </w:p>
        </w:tc>
        <w:tc>
          <w:tcPr>
            <w:tcW w:type="dxa" w:w="922"/>
          </w:tcPr>
          <w:p>
            <w:pPr>
              <w:spacing w:after="0"/>
              <w:jc w:val="right"/>
            </w:pPr>
            <w:r>
              <w:rPr>
                <w:sz w:val="16"/>
              </w:rPr>
              <w:t>21.3</w:t>
            </w:r>
          </w:p>
        </w:tc>
        <w:tc>
          <w:tcPr>
            <w:tcW w:type="dxa" w:w="701"/>
          </w:tcPr>
          <w:p>
            <w:pPr>
              <w:spacing w:after="0"/>
              <w:jc w:val="right"/>
            </w:pPr>
            <w:r>
              <w:rPr>
                <w:sz w:val="16"/>
              </w:rPr>
              <w:t>33.8</w:t>
            </w:r>
          </w:p>
        </w:tc>
        <w:tc>
          <w:tcPr>
            <w:tcW w:type="dxa" w:w="668"/>
          </w:tcPr>
          <w:p>
            <w:pPr>
              <w:spacing w:after="0"/>
              <w:jc w:val="right"/>
            </w:pPr>
            <w:r>
              <w:rPr>
                <w:sz w:val="16"/>
              </w:rPr>
              <w:t>42.7</w:t>
            </w:r>
          </w:p>
        </w:tc>
        <w:tc>
          <w:tcPr>
            <w:tcW w:type="dxa" w:w="2725"/>
          </w:tcPr>
          <w:p>
            <w:pPr>
              <w:spacing w:after="0"/>
              <w:jc w:val="left"/>
            </w:pPr>
            <w:r>
              <w:rPr>
                <w:sz w:val="16"/>
              </w:rPr>
              <w:t>Relatively Low 13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46"/>
        <w:gridCol w:w="905"/>
        <w:gridCol w:w="2787"/>
        <w:gridCol w:w="2222"/>
        <w:gridCol w:w="1564"/>
        <w:gridCol w:w="1902"/>
        <w:gridCol w:w="2886"/>
      </w:tblGrid>
      <w:tr>
        <w:trPr>
          <w:cantSplit/>
          <w:tblHeader/>
        </w:trPr>
        <w:tc>
          <w:tcPr>
            <w:tcW w:type="dxa" w:w="1846"/>
            <w:shd w:val="clear" w:color="auto" w:fill="E8E8E8"/>
          </w:tcPr>
          <w:p>
            <w:pPr>
              <w:spacing w:after="0"/>
              <w:jc w:val="left"/>
            </w:pPr>
            <w:r>
              <w:rPr>
                <w:b/>
                <w:sz w:val="16"/>
              </w:rPr>
              <w:t>Member</w:t>
            </w:r>
          </w:p>
        </w:tc>
        <w:tc>
          <w:tcPr>
            <w:tcW w:type="dxa" w:w="905"/>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Plan status</w:t>
            </w:r>
          </w:p>
        </w:tc>
        <w:tc>
          <w:tcPr>
            <w:tcW w:type="dxa" w:w="222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6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86"/>
            <w:shd w:val="clear" w:color="auto" w:fill="E8E8E8"/>
          </w:tcPr>
          <w:p>
            <w:pPr>
              <w:spacing w:after="0"/>
              <w:jc w:val="left"/>
            </w:pPr>
            <w:r>
              <w:rPr>
                <w:b/>
                <w:sz w:val="16"/>
              </w:rPr>
              <w:t>Notes</w:t>
            </w:r>
          </w:p>
        </w:tc>
      </w:tr>
      <w:tr>
        <w:trPr>
          <w:cantSplit/>
        </w:trPr>
        <w:tc>
          <w:tcPr>
            <w:tcW w:type="dxa" w:w="1846"/>
          </w:tcPr>
          <w:p>
            <w:pPr>
              <w:spacing w:after="0"/>
              <w:jc w:val="left"/>
            </w:pPr>
            <w:r>
              <w:rPr>
                <w:sz w:val="16"/>
              </w:rPr>
              <w:t>Charlevoix County</w:t>
            </w:r>
          </w:p>
        </w:tc>
        <w:tc>
          <w:tcPr>
            <w:tcW w:type="dxa" w:w="905"/>
          </w:tcPr>
          <w:p>
            <w:pPr>
              <w:spacing w:after="0"/>
              <w:jc w:val="left"/>
            </w:pPr>
            <w:r>
              <w:rPr>
                <w:sz w:val="16"/>
              </w:rPr>
              <w:t>County</w:t>
            </w:r>
          </w:p>
        </w:tc>
        <w:tc>
          <w:tcPr>
            <w:tcW w:type="dxa" w:w="2787"/>
          </w:tcPr>
          <w:p>
            <w:pPr>
              <w:spacing w:after="0"/>
              <w:jc w:val="left"/>
            </w:pPr>
            <w:r>
              <w:rPr>
                <w:sz w:val="16"/>
              </w:rPr>
              <w:t>Approved, expires 2030-05-20</w:t>
            </w:r>
          </w:p>
        </w:tc>
        <w:tc>
          <w:tcPr>
            <w:tcW w:type="dxa" w:w="2222"/>
          </w:tcPr>
          <w:p>
            <w:pPr>
              <w:spacing w:after="0"/>
              <w:jc w:val="right"/>
            </w:pPr>
            <w:r>
              <w:rPr>
                <w:sz w:val="16"/>
              </w:rPr>
              <w:t>FMA RL 0, SRL 0; any 0</w:t>
            </w:r>
          </w:p>
        </w:tc>
        <w:tc>
          <w:tcPr>
            <w:tcW w:type="dxa" w:w="1564"/>
          </w:tcPr>
          <w:p>
            <w:pPr>
              <w:spacing w:after="0"/>
              <w:jc w:val="right"/>
            </w:pPr>
            <w:r>
              <w:rPr>
                <w:sz w:val="16"/>
              </w:rPr>
              <w:t>$24,136.65</w:t>
            </w:r>
          </w:p>
        </w:tc>
        <w:tc>
          <w:tcPr>
            <w:tcW w:type="dxa" w:w="1902"/>
          </w:tcPr>
          <w:p>
            <w:pPr>
              <w:spacing w:after="0"/>
              <w:jc w:val="right"/>
            </w:pPr>
            <w:r>
              <w:rPr>
                <w:sz w:val="16"/>
              </w:rPr>
              <w:t>0; 0</w:t>
            </w:r>
          </w:p>
        </w:tc>
        <w:tc>
          <w:tcPr>
            <w:tcW w:type="dxa" w:w="2886"/>
          </w:tcPr>
          <w:p>
            <w:pPr>
              <w:spacing w:after="0"/>
              <w:jc w:val="left"/>
            </w:pPr>
          </w:p>
        </w:tc>
      </w:tr>
      <w:tr>
        <w:trPr>
          <w:cantSplit/>
        </w:trPr>
        <w:tc>
          <w:tcPr>
            <w:tcW w:type="dxa" w:w="1846"/>
          </w:tcPr>
          <w:p>
            <w:pPr>
              <w:spacing w:after="0"/>
              <w:jc w:val="left"/>
            </w:pPr>
            <w:r>
              <w:rPr>
                <w:sz w:val="16"/>
              </w:rPr>
              <w:t>Boyne City city</w:t>
            </w:r>
          </w:p>
        </w:tc>
        <w:tc>
          <w:tcPr>
            <w:tcW w:type="dxa" w:w="905"/>
          </w:tcPr>
          <w:p>
            <w:pPr>
              <w:spacing w:after="0"/>
              <w:jc w:val="left"/>
            </w:pPr>
            <w:r>
              <w:rPr>
                <w:sz w:val="16"/>
              </w:rPr>
              <w:t>City</w:t>
            </w:r>
          </w:p>
        </w:tc>
        <w:tc>
          <w:tcPr>
            <w:tcW w:type="dxa" w:w="2787"/>
          </w:tcPr>
          <w:p>
            <w:pPr>
              <w:spacing w:after="0"/>
              <w:jc w:val="left"/>
            </w:pPr>
            <w:r>
              <w:rPr>
                <w:sz w:val="16"/>
              </w:rPr>
              <w:t>Approved, expires 2030-05-20</w:t>
            </w:r>
          </w:p>
        </w:tc>
        <w:tc>
          <w:tcPr>
            <w:tcW w:type="dxa" w:w="2222"/>
          </w:tcPr>
          <w:p>
            <w:pPr>
              <w:spacing w:after="0"/>
              <w:jc w:val="right"/>
            </w:pPr>
            <w:r>
              <w:rPr>
                <w:sz w:val="16"/>
              </w:rPr>
              <w:t>FMA RL 0, SRL 0; any 0</w:t>
            </w:r>
          </w:p>
        </w:tc>
        <w:tc>
          <w:tcPr>
            <w:tcW w:type="dxa" w:w="1564"/>
          </w:tcPr>
          <w:p>
            <w:pPr>
              <w:spacing w:after="0"/>
              <w:jc w:val="right"/>
            </w:pPr>
            <w:r>
              <w:rPr>
                <w:sz w:val="16"/>
              </w:rPr>
              <w:t>$54,714.10</w:t>
            </w:r>
          </w:p>
        </w:tc>
        <w:tc>
          <w:tcPr>
            <w:tcW w:type="dxa" w:w="1902"/>
          </w:tcPr>
          <w:p>
            <w:pPr>
              <w:spacing w:after="0"/>
              <w:jc w:val="right"/>
            </w:pPr>
            <w:r>
              <w:rPr>
                <w:sz w:val="16"/>
              </w:rPr>
              <w:t>6; 0</w:t>
            </w:r>
          </w:p>
        </w:tc>
        <w:tc>
          <w:tcPr>
            <w:tcW w:type="dxa" w:w="2886"/>
          </w:tcPr>
          <w:p>
            <w:pPr>
              <w:spacing w:after="0"/>
              <w:jc w:val="left"/>
            </w:pPr>
          </w:p>
        </w:tc>
      </w:tr>
      <w:tr>
        <w:trPr>
          <w:cantSplit/>
        </w:trPr>
        <w:tc>
          <w:tcPr>
            <w:tcW w:type="dxa" w:w="1846"/>
          </w:tcPr>
          <w:p>
            <w:pPr>
              <w:spacing w:after="0"/>
              <w:jc w:val="left"/>
            </w:pPr>
            <w:r>
              <w:rPr>
                <w:sz w:val="16"/>
              </w:rPr>
              <w:t>Boyne Falls village</w:t>
            </w:r>
          </w:p>
        </w:tc>
        <w:tc>
          <w:tcPr>
            <w:tcW w:type="dxa" w:w="905"/>
          </w:tcPr>
          <w:p>
            <w:pPr>
              <w:spacing w:after="0"/>
              <w:jc w:val="left"/>
            </w:pPr>
            <w:r>
              <w:rPr>
                <w:sz w:val="16"/>
              </w:rPr>
              <w:t>Village</w:t>
            </w:r>
          </w:p>
        </w:tc>
        <w:tc>
          <w:tcPr>
            <w:tcW w:type="dxa" w:w="2787"/>
          </w:tcPr>
          <w:p>
            <w:pPr>
              <w:spacing w:after="0"/>
              <w:jc w:val="left"/>
            </w:pPr>
            <w:r>
              <w:rPr>
                <w:sz w:val="16"/>
              </w:rPr>
              <w:t>Approved, expires 2030-05-20</w:t>
            </w:r>
          </w:p>
        </w:tc>
        <w:tc>
          <w:tcPr>
            <w:tcW w:type="dxa" w:w="2222"/>
          </w:tcPr>
          <w:p>
            <w:pPr>
              <w:spacing w:after="0"/>
              <w:jc w:val="right"/>
            </w:pPr>
            <w:r>
              <w:rPr>
                <w:sz w:val="16"/>
              </w:rPr>
              <w:t>FMA RL 0, SRL 0; any 0</w:t>
            </w:r>
          </w:p>
        </w:tc>
        <w:tc>
          <w:tcPr>
            <w:tcW w:type="dxa" w:w="1564"/>
          </w:tcPr>
          <w:p>
            <w:pPr>
              <w:spacing w:after="0"/>
              <w:jc w:val="right"/>
            </w:pPr>
            <w:r>
              <w:rPr>
                <w:sz w:val="16"/>
              </w:rPr>
              <w:t>none found</w:t>
            </w:r>
          </w:p>
        </w:tc>
        <w:tc>
          <w:tcPr>
            <w:tcW w:type="dxa" w:w="1902"/>
          </w:tcPr>
          <w:p>
            <w:pPr>
              <w:spacing w:after="0"/>
              <w:jc w:val="right"/>
            </w:pPr>
            <w:r>
              <w:rPr>
                <w:sz w:val="16"/>
              </w:rPr>
              <w:t>5; 0</w:t>
            </w:r>
          </w:p>
        </w:tc>
        <w:tc>
          <w:tcPr>
            <w:tcW w:type="dxa" w:w="2886"/>
          </w:tcPr>
          <w:p>
            <w:pPr>
              <w:spacing w:after="0"/>
              <w:jc w:val="left"/>
            </w:pPr>
          </w:p>
        </w:tc>
      </w:tr>
      <w:tr>
        <w:trPr>
          <w:cantSplit/>
        </w:trPr>
        <w:tc>
          <w:tcPr>
            <w:tcW w:type="dxa" w:w="1846"/>
          </w:tcPr>
          <w:p>
            <w:pPr>
              <w:spacing w:after="0"/>
              <w:jc w:val="left"/>
            </w:pPr>
            <w:r>
              <w:rPr>
                <w:sz w:val="16"/>
              </w:rPr>
              <w:t>Charlevoix city</w:t>
            </w:r>
          </w:p>
        </w:tc>
        <w:tc>
          <w:tcPr>
            <w:tcW w:type="dxa" w:w="905"/>
          </w:tcPr>
          <w:p>
            <w:pPr>
              <w:spacing w:after="0"/>
              <w:jc w:val="left"/>
            </w:pPr>
            <w:r>
              <w:rPr>
                <w:sz w:val="16"/>
              </w:rPr>
              <w:t>City</w:t>
            </w:r>
          </w:p>
        </w:tc>
        <w:tc>
          <w:tcPr>
            <w:tcW w:type="dxa" w:w="2787"/>
          </w:tcPr>
          <w:p>
            <w:pPr>
              <w:spacing w:after="0"/>
              <w:jc w:val="left"/>
            </w:pPr>
            <w:r>
              <w:rPr>
                <w:sz w:val="16"/>
              </w:rPr>
              <w:t>Approved, expires 2030-05-20</w:t>
            </w:r>
          </w:p>
        </w:tc>
        <w:tc>
          <w:tcPr>
            <w:tcW w:type="dxa" w:w="2222"/>
          </w:tcPr>
          <w:p>
            <w:pPr>
              <w:spacing w:after="0"/>
              <w:jc w:val="right"/>
            </w:pPr>
            <w:r>
              <w:rPr>
                <w:sz w:val="16"/>
              </w:rPr>
              <w:t>FMA RL 0, SRL 0; any 0</w:t>
            </w:r>
          </w:p>
        </w:tc>
        <w:tc>
          <w:tcPr>
            <w:tcW w:type="dxa" w:w="1564"/>
          </w:tcPr>
          <w:p>
            <w:pPr>
              <w:spacing w:after="0"/>
              <w:jc w:val="right"/>
            </w:pPr>
            <w:r>
              <w:rPr>
                <w:sz w:val="16"/>
              </w:rPr>
              <w:t>$497,958.04</w:t>
            </w:r>
          </w:p>
        </w:tc>
        <w:tc>
          <w:tcPr>
            <w:tcW w:type="dxa" w:w="1902"/>
          </w:tcPr>
          <w:p>
            <w:pPr>
              <w:spacing w:after="0"/>
              <w:jc w:val="right"/>
            </w:pPr>
            <w:r>
              <w:rPr>
                <w:sz w:val="16"/>
              </w:rPr>
              <w:t>10; 0</w:t>
            </w:r>
          </w:p>
        </w:tc>
        <w:tc>
          <w:tcPr>
            <w:tcW w:type="dxa" w:w="2886"/>
          </w:tcPr>
          <w:p>
            <w:pPr>
              <w:spacing w:after="0"/>
              <w:jc w:val="left"/>
            </w:pPr>
            <w:r>
              <w:rPr>
                <w:sz w:val="16"/>
              </w:rPr>
              <w:t>Includes $252,449.90 for declarations not counted as hazard incidents (DR-4494-MI).</w:t>
            </w:r>
          </w:p>
        </w:tc>
      </w:tr>
      <w:tr>
        <w:trPr>
          <w:cantSplit/>
        </w:trPr>
        <w:tc>
          <w:tcPr>
            <w:tcW w:type="dxa" w:w="1846"/>
          </w:tcPr>
          <w:p>
            <w:pPr>
              <w:spacing w:after="0"/>
              <w:jc w:val="left"/>
            </w:pPr>
            <w:r>
              <w:rPr>
                <w:sz w:val="16"/>
              </w:rPr>
              <w:t>East Jordan city</w:t>
            </w:r>
          </w:p>
        </w:tc>
        <w:tc>
          <w:tcPr>
            <w:tcW w:type="dxa" w:w="905"/>
          </w:tcPr>
          <w:p>
            <w:pPr>
              <w:spacing w:after="0"/>
              <w:jc w:val="left"/>
            </w:pPr>
            <w:r>
              <w:rPr>
                <w:sz w:val="16"/>
              </w:rPr>
              <w:t>City</w:t>
            </w:r>
          </w:p>
        </w:tc>
        <w:tc>
          <w:tcPr>
            <w:tcW w:type="dxa" w:w="2787"/>
          </w:tcPr>
          <w:p>
            <w:pPr>
              <w:spacing w:after="0"/>
              <w:jc w:val="left"/>
            </w:pPr>
            <w:r>
              <w:rPr>
                <w:sz w:val="16"/>
              </w:rPr>
              <w:t>Approved, expires 2030-05-20</w:t>
            </w:r>
          </w:p>
        </w:tc>
        <w:tc>
          <w:tcPr>
            <w:tcW w:type="dxa" w:w="2222"/>
          </w:tcPr>
          <w:p>
            <w:pPr>
              <w:spacing w:after="0"/>
              <w:jc w:val="right"/>
            </w:pPr>
            <w:r>
              <w:rPr>
                <w:sz w:val="16"/>
              </w:rPr>
              <w:t>FMA RL 0, SRL 0; any 0</w:t>
            </w:r>
          </w:p>
        </w:tc>
        <w:tc>
          <w:tcPr>
            <w:tcW w:type="dxa" w:w="1564"/>
          </w:tcPr>
          <w:p>
            <w:pPr>
              <w:spacing w:after="0"/>
              <w:jc w:val="right"/>
            </w:pPr>
            <w:r>
              <w:rPr>
                <w:sz w:val="16"/>
              </w:rPr>
              <w:t>$70,797.84</w:t>
            </w:r>
          </w:p>
        </w:tc>
        <w:tc>
          <w:tcPr>
            <w:tcW w:type="dxa" w:w="1902"/>
          </w:tcPr>
          <w:p>
            <w:pPr>
              <w:spacing w:after="0"/>
              <w:jc w:val="right"/>
            </w:pPr>
            <w:r>
              <w:rPr>
                <w:sz w:val="16"/>
              </w:rPr>
              <w:t>23; 0</w:t>
            </w:r>
          </w:p>
        </w:tc>
        <w:tc>
          <w:tcPr>
            <w:tcW w:type="dxa" w:w="2886"/>
          </w:tcPr>
          <w:p>
            <w:pPr>
              <w:spacing w:after="0"/>
              <w:jc w:val="left"/>
            </w:pPr>
          </w:p>
        </w:tc>
      </w:tr>
      <w:tr>
        <w:trPr>
          <w:cantSplit/>
        </w:trPr>
        <w:tc>
          <w:tcPr>
            <w:tcW w:type="dxa" w:w="1846"/>
          </w:tcPr>
          <w:p>
            <w:pPr>
              <w:spacing w:after="0"/>
              <w:jc w:val="left"/>
            </w:pPr>
            <w:r>
              <w:rPr>
                <w:sz w:val="16"/>
              </w:rPr>
              <w:t>Bay township</w:t>
            </w:r>
          </w:p>
        </w:tc>
        <w:tc>
          <w:tcPr>
            <w:tcW w:type="dxa" w:w="905"/>
          </w:tcPr>
          <w:p>
            <w:pPr>
              <w:spacing w:after="0"/>
              <w:jc w:val="left"/>
            </w:pPr>
            <w:r>
              <w:rPr>
                <w:sz w:val="16"/>
              </w:rPr>
              <w:t>Township</w:t>
            </w:r>
          </w:p>
        </w:tc>
        <w:tc>
          <w:tcPr>
            <w:tcW w:type="dxa" w:w="2787"/>
          </w:tcPr>
          <w:p>
            <w:pPr>
              <w:spacing w:after="0"/>
              <w:jc w:val="left"/>
            </w:pPr>
            <w:r>
              <w:rPr>
                <w:sz w:val="16"/>
              </w:rPr>
              <w:t>Approved, expires 2030-05-20</w:t>
            </w:r>
          </w:p>
        </w:tc>
        <w:tc>
          <w:tcPr>
            <w:tcW w:type="dxa" w:w="2222"/>
          </w:tcPr>
          <w:p>
            <w:pPr>
              <w:spacing w:after="0"/>
              <w:jc w:val="right"/>
            </w:pPr>
            <w:r>
              <w:rPr>
                <w:sz w:val="16"/>
              </w:rPr>
              <w:t>FMA RL 0, SRL 0; any 0</w:t>
            </w:r>
          </w:p>
        </w:tc>
        <w:tc>
          <w:tcPr>
            <w:tcW w:type="dxa" w:w="1564"/>
          </w:tcPr>
          <w:p>
            <w:pPr>
              <w:spacing w:after="0"/>
              <w:jc w:val="right"/>
            </w:pPr>
            <w:r>
              <w:rPr>
                <w:sz w:val="16"/>
              </w:rPr>
              <w:t>none found</w:t>
            </w:r>
          </w:p>
        </w:tc>
        <w:tc>
          <w:tcPr>
            <w:tcW w:type="dxa" w:w="1902"/>
          </w:tcPr>
          <w:p>
            <w:pPr>
              <w:spacing w:after="0"/>
              <w:jc w:val="right"/>
            </w:pPr>
            <w:r>
              <w:rPr>
                <w:sz w:val="16"/>
              </w:rPr>
              <w:t>0; 0</w:t>
            </w:r>
          </w:p>
        </w:tc>
        <w:tc>
          <w:tcPr>
            <w:tcW w:type="dxa" w:w="2886"/>
          </w:tcPr>
          <w:p>
            <w:pPr>
              <w:spacing w:after="0"/>
              <w:jc w:val="left"/>
            </w:pPr>
          </w:p>
        </w:tc>
      </w:tr>
      <w:tr>
        <w:trPr>
          <w:cantSplit/>
        </w:trPr>
        <w:tc>
          <w:tcPr>
            <w:tcW w:type="dxa" w:w="1846"/>
          </w:tcPr>
          <w:p>
            <w:pPr>
              <w:spacing w:after="0"/>
              <w:jc w:val="left"/>
            </w:pPr>
            <w:r>
              <w:rPr>
                <w:sz w:val="16"/>
              </w:rPr>
              <w:t>Boyne Valley township</w:t>
            </w:r>
          </w:p>
        </w:tc>
        <w:tc>
          <w:tcPr>
            <w:tcW w:type="dxa" w:w="905"/>
          </w:tcPr>
          <w:p>
            <w:pPr>
              <w:spacing w:after="0"/>
              <w:jc w:val="left"/>
            </w:pPr>
            <w:r>
              <w:rPr>
                <w:sz w:val="16"/>
              </w:rPr>
              <w:t>Township</w:t>
            </w:r>
          </w:p>
        </w:tc>
        <w:tc>
          <w:tcPr>
            <w:tcW w:type="dxa" w:w="2787"/>
          </w:tcPr>
          <w:p>
            <w:pPr>
              <w:spacing w:after="0"/>
              <w:jc w:val="left"/>
            </w:pPr>
            <w:r>
              <w:rPr>
                <w:sz w:val="16"/>
              </w:rPr>
              <w:t>Approved, expires 2030-05-20</w:t>
            </w:r>
          </w:p>
        </w:tc>
        <w:tc>
          <w:tcPr>
            <w:tcW w:type="dxa" w:w="2222"/>
          </w:tcPr>
          <w:p>
            <w:pPr>
              <w:spacing w:after="0"/>
              <w:jc w:val="right"/>
            </w:pPr>
            <w:r>
              <w:rPr>
                <w:sz w:val="16"/>
              </w:rPr>
              <w:t>FMA RL 0, SRL 0; any 0</w:t>
            </w:r>
          </w:p>
        </w:tc>
        <w:tc>
          <w:tcPr>
            <w:tcW w:type="dxa" w:w="1564"/>
          </w:tcPr>
          <w:p>
            <w:pPr>
              <w:spacing w:after="0"/>
              <w:jc w:val="right"/>
            </w:pPr>
            <w:r>
              <w:rPr>
                <w:sz w:val="16"/>
              </w:rPr>
              <w:t>$9,495</w:t>
            </w:r>
          </w:p>
        </w:tc>
        <w:tc>
          <w:tcPr>
            <w:tcW w:type="dxa" w:w="1902"/>
          </w:tcPr>
          <w:p>
            <w:pPr>
              <w:spacing w:after="0"/>
              <w:jc w:val="right"/>
            </w:pPr>
            <w:r>
              <w:rPr>
                <w:sz w:val="16"/>
              </w:rPr>
              <w:t>0; 0</w:t>
            </w:r>
          </w:p>
        </w:tc>
        <w:tc>
          <w:tcPr>
            <w:tcW w:type="dxa" w:w="2886"/>
          </w:tcPr>
          <w:p>
            <w:pPr>
              <w:spacing w:after="0"/>
              <w:jc w:val="left"/>
            </w:pPr>
          </w:p>
        </w:tc>
      </w:tr>
      <w:tr>
        <w:trPr>
          <w:cantSplit/>
        </w:trPr>
        <w:tc>
          <w:tcPr>
            <w:tcW w:type="dxa" w:w="1846"/>
          </w:tcPr>
          <w:p>
            <w:pPr>
              <w:spacing w:after="0"/>
              <w:jc w:val="left"/>
            </w:pPr>
            <w:r>
              <w:rPr>
                <w:sz w:val="16"/>
              </w:rPr>
              <w:t>Chandler township</w:t>
            </w:r>
          </w:p>
        </w:tc>
        <w:tc>
          <w:tcPr>
            <w:tcW w:type="dxa" w:w="905"/>
          </w:tcPr>
          <w:p>
            <w:pPr>
              <w:spacing w:after="0"/>
              <w:jc w:val="left"/>
            </w:pPr>
            <w:r>
              <w:rPr>
                <w:sz w:val="16"/>
              </w:rPr>
              <w:t>Township</w:t>
            </w:r>
          </w:p>
        </w:tc>
        <w:tc>
          <w:tcPr>
            <w:tcW w:type="dxa" w:w="2787"/>
          </w:tcPr>
          <w:p>
            <w:pPr>
              <w:spacing w:after="0"/>
              <w:jc w:val="left"/>
            </w:pPr>
            <w:r>
              <w:rPr>
                <w:sz w:val="16"/>
              </w:rPr>
              <w:t>Approved, expires 2030-05-20</w:t>
            </w:r>
          </w:p>
        </w:tc>
        <w:tc>
          <w:tcPr>
            <w:tcW w:type="dxa" w:w="2222"/>
          </w:tcPr>
          <w:p>
            <w:pPr>
              <w:spacing w:after="0"/>
              <w:jc w:val="right"/>
            </w:pPr>
            <w:r>
              <w:rPr>
                <w:sz w:val="16"/>
              </w:rPr>
              <w:t>FMA RL 0, SRL 0; any 0</w:t>
            </w:r>
          </w:p>
        </w:tc>
        <w:tc>
          <w:tcPr>
            <w:tcW w:type="dxa" w:w="1564"/>
          </w:tcPr>
          <w:p>
            <w:pPr>
              <w:spacing w:after="0"/>
              <w:jc w:val="right"/>
            </w:pPr>
            <w:r>
              <w:rPr>
                <w:sz w:val="16"/>
              </w:rPr>
              <w:t>none found</w:t>
            </w:r>
          </w:p>
        </w:tc>
        <w:tc>
          <w:tcPr>
            <w:tcW w:type="dxa" w:w="1902"/>
          </w:tcPr>
          <w:p>
            <w:pPr>
              <w:spacing w:after="0"/>
              <w:jc w:val="right"/>
            </w:pPr>
            <w:r>
              <w:rPr>
                <w:sz w:val="16"/>
              </w:rPr>
              <w:t>0; 0</w:t>
            </w:r>
          </w:p>
        </w:tc>
        <w:tc>
          <w:tcPr>
            <w:tcW w:type="dxa" w:w="2886"/>
          </w:tcPr>
          <w:p>
            <w:pPr>
              <w:spacing w:after="0"/>
              <w:jc w:val="left"/>
            </w:pPr>
          </w:p>
        </w:tc>
      </w:tr>
      <w:tr>
        <w:trPr>
          <w:cantSplit/>
        </w:trPr>
        <w:tc>
          <w:tcPr>
            <w:tcW w:type="dxa" w:w="1846"/>
          </w:tcPr>
          <w:p>
            <w:pPr>
              <w:spacing w:after="0"/>
              <w:jc w:val="left"/>
            </w:pPr>
            <w:r>
              <w:rPr>
                <w:sz w:val="16"/>
              </w:rPr>
              <w:t>Charlevoix township</w:t>
            </w:r>
          </w:p>
        </w:tc>
        <w:tc>
          <w:tcPr>
            <w:tcW w:type="dxa" w:w="905"/>
          </w:tcPr>
          <w:p>
            <w:pPr>
              <w:spacing w:after="0"/>
              <w:jc w:val="left"/>
            </w:pPr>
            <w:r>
              <w:rPr>
                <w:sz w:val="16"/>
              </w:rPr>
              <w:t>Township</w:t>
            </w:r>
          </w:p>
        </w:tc>
        <w:tc>
          <w:tcPr>
            <w:tcW w:type="dxa" w:w="2787"/>
          </w:tcPr>
          <w:p>
            <w:pPr>
              <w:spacing w:after="0"/>
              <w:jc w:val="left"/>
            </w:pPr>
            <w:r>
              <w:rPr>
                <w:sz w:val="16"/>
              </w:rPr>
              <w:t>Approved, expires 2030-05-20</w:t>
            </w:r>
          </w:p>
        </w:tc>
        <w:tc>
          <w:tcPr>
            <w:tcW w:type="dxa" w:w="2222"/>
          </w:tcPr>
          <w:p>
            <w:pPr>
              <w:spacing w:after="0"/>
              <w:jc w:val="right"/>
            </w:pPr>
            <w:r>
              <w:rPr>
                <w:sz w:val="16"/>
              </w:rPr>
              <w:t>FMA RL 0, SRL 0; any 0</w:t>
            </w:r>
          </w:p>
        </w:tc>
        <w:tc>
          <w:tcPr>
            <w:tcW w:type="dxa" w:w="1564"/>
          </w:tcPr>
          <w:p>
            <w:pPr>
              <w:spacing w:after="0"/>
              <w:jc w:val="right"/>
            </w:pPr>
            <w:r>
              <w:rPr>
                <w:sz w:val="16"/>
              </w:rPr>
              <w:t>$99,748.23</w:t>
            </w:r>
          </w:p>
        </w:tc>
        <w:tc>
          <w:tcPr>
            <w:tcW w:type="dxa" w:w="1902"/>
          </w:tcPr>
          <w:p>
            <w:pPr>
              <w:spacing w:after="0"/>
              <w:jc w:val="right"/>
            </w:pPr>
            <w:r>
              <w:rPr>
                <w:sz w:val="16"/>
              </w:rPr>
              <w:t>10; 0</w:t>
            </w:r>
          </w:p>
        </w:tc>
        <w:tc>
          <w:tcPr>
            <w:tcW w:type="dxa" w:w="2886"/>
          </w:tcPr>
          <w:p>
            <w:pPr>
              <w:spacing w:after="0"/>
              <w:jc w:val="left"/>
            </w:pPr>
          </w:p>
        </w:tc>
      </w:tr>
      <w:tr>
        <w:trPr>
          <w:cantSplit/>
        </w:trPr>
        <w:tc>
          <w:tcPr>
            <w:tcW w:type="dxa" w:w="1846"/>
          </w:tcPr>
          <w:p>
            <w:pPr>
              <w:spacing w:after="0"/>
              <w:jc w:val="left"/>
            </w:pPr>
            <w:r>
              <w:rPr>
                <w:sz w:val="16"/>
              </w:rPr>
              <w:t>Evangeline township</w:t>
            </w:r>
          </w:p>
        </w:tc>
        <w:tc>
          <w:tcPr>
            <w:tcW w:type="dxa" w:w="905"/>
          </w:tcPr>
          <w:p>
            <w:pPr>
              <w:spacing w:after="0"/>
              <w:jc w:val="left"/>
            </w:pPr>
            <w:r>
              <w:rPr>
                <w:sz w:val="16"/>
              </w:rPr>
              <w:t>Township</w:t>
            </w:r>
          </w:p>
        </w:tc>
        <w:tc>
          <w:tcPr>
            <w:tcW w:type="dxa" w:w="2787"/>
          </w:tcPr>
          <w:p>
            <w:pPr>
              <w:spacing w:after="0"/>
              <w:jc w:val="left"/>
            </w:pPr>
            <w:r>
              <w:rPr>
                <w:sz w:val="16"/>
              </w:rPr>
              <w:t>Approved, expires 2030-05-20</w:t>
            </w:r>
          </w:p>
        </w:tc>
        <w:tc>
          <w:tcPr>
            <w:tcW w:type="dxa" w:w="2222"/>
          </w:tcPr>
          <w:p>
            <w:pPr>
              <w:spacing w:after="0"/>
              <w:jc w:val="right"/>
            </w:pPr>
            <w:r>
              <w:rPr>
                <w:sz w:val="16"/>
              </w:rPr>
              <w:t>FMA RL 0, SRL 0; any 0</w:t>
            </w:r>
          </w:p>
        </w:tc>
        <w:tc>
          <w:tcPr>
            <w:tcW w:type="dxa" w:w="1564"/>
          </w:tcPr>
          <w:p>
            <w:pPr>
              <w:spacing w:after="0"/>
              <w:jc w:val="right"/>
            </w:pPr>
            <w:r>
              <w:rPr>
                <w:sz w:val="16"/>
              </w:rPr>
              <w:t>$6,900</w:t>
            </w:r>
          </w:p>
        </w:tc>
        <w:tc>
          <w:tcPr>
            <w:tcW w:type="dxa" w:w="1902"/>
          </w:tcPr>
          <w:p>
            <w:pPr>
              <w:spacing w:after="0"/>
              <w:jc w:val="right"/>
            </w:pPr>
            <w:r>
              <w:rPr>
                <w:sz w:val="16"/>
              </w:rPr>
              <w:t>0; 0</w:t>
            </w:r>
          </w:p>
        </w:tc>
        <w:tc>
          <w:tcPr>
            <w:tcW w:type="dxa" w:w="2886"/>
          </w:tcPr>
          <w:p>
            <w:pPr>
              <w:spacing w:after="0"/>
              <w:jc w:val="left"/>
            </w:pPr>
          </w:p>
        </w:tc>
      </w:tr>
      <w:tr>
        <w:trPr>
          <w:cantSplit/>
        </w:trPr>
        <w:tc>
          <w:tcPr>
            <w:tcW w:type="dxa" w:w="1846"/>
          </w:tcPr>
          <w:p>
            <w:pPr>
              <w:spacing w:after="0"/>
              <w:jc w:val="left"/>
            </w:pPr>
            <w:r>
              <w:rPr>
                <w:sz w:val="16"/>
              </w:rPr>
              <w:t>Eveline township</w:t>
            </w:r>
          </w:p>
        </w:tc>
        <w:tc>
          <w:tcPr>
            <w:tcW w:type="dxa" w:w="905"/>
          </w:tcPr>
          <w:p>
            <w:pPr>
              <w:spacing w:after="0"/>
              <w:jc w:val="left"/>
            </w:pPr>
            <w:r>
              <w:rPr>
                <w:sz w:val="16"/>
              </w:rPr>
              <w:t>Township</w:t>
            </w:r>
          </w:p>
        </w:tc>
        <w:tc>
          <w:tcPr>
            <w:tcW w:type="dxa" w:w="2787"/>
          </w:tcPr>
          <w:p>
            <w:pPr>
              <w:spacing w:after="0"/>
              <w:jc w:val="left"/>
            </w:pPr>
            <w:r>
              <w:rPr>
                <w:sz w:val="16"/>
              </w:rPr>
              <w:t>Approved, expires 2030-05-20</w:t>
            </w:r>
          </w:p>
        </w:tc>
        <w:tc>
          <w:tcPr>
            <w:tcW w:type="dxa" w:w="2222"/>
          </w:tcPr>
          <w:p>
            <w:pPr>
              <w:spacing w:after="0"/>
              <w:jc w:val="right"/>
            </w:pPr>
            <w:r>
              <w:rPr>
                <w:sz w:val="16"/>
              </w:rPr>
              <w:t>FMA RL 0, SRL 0; any 0</w:t>
            </w:r>
          </w:p>
        </w:tc>
        <w:tc>
          <w:tcPr>
            <w:tcW w:type="dxa" w:w="1564"/>
          </w:tcPr>
          <w:p>
            <w:pPr>
              <w:spacing w:after="0"/>
              <w:jc w:val="right"/>
            </w:pPr>
            <w:r>
              <w:rPr>
                <w:sz w:val="16"/>
              </w:rPr>
              <w:t>none found</w:t>
            </w:r>
          </w:p>
        </w:tc>
        <w:tc>
          <w:tcPr>
            <w:tcW w:type="dxa" w:w="1902"/>
          </w:tcPr>
          <w:p>
            <w:pPr>
              <w:spacing w:after="0"/>
              <w:jc w:val="right"/>
            </w:pPr>
            <w:r>
              <w:rPr>
                <w:sz w:val="16"/>
              </w:rPr>
              <w:t>0; 0</w:t>
            </w:r>
          </w:p>
        </w:tc>
        <w:tc>
          <w:tcPr>
            <w:tcW w:type="dxa" w:w="2886"/>
          </w:tcPr>
          <w:p>
            <w:pPr>
              <w:spacing w:after="0"/>
              <w:jc w:val="left"/>
            </w:pPr>
          </w:p>
        </w:tc>
      </w:tr>
      <w:tr>
        <w:trPr>
          <w:cantSplit/>
        </w:trPr>
        <w:tc>
          <w:tcPr>
            <w:tcW w:type="dxa" w:w="1846"/>
          </w:tcPr>
          <w:p>
            <w:pPr>
              <w:spacing w:after="0"/>
              <w:jc w:val="left"/>
            </w:pPr>
            <w:r>
              <w:rPr>
                <w:sz w:val="16"/>
              </w:rPr>
              <w:t>Hayes township</w:t>
            </w:r>
          </w:p>
        </w:tc>
        <w:tc>
          <w:tcPr>
            <w:tcW w:type="dxa" w:w="905"/>
          </w:tcPr>
          <w:p>
            <w:pPr>
              <w:spacing w:after="0"/>
              <w:jc w:val="left"/>
            </w:pPr>
            <w:r>
              <w:rPr>
                <w:sz w:val="16"/>
              </w:rPr>
              <w:t>Township</w:t>
            </w:r>
          </w:p>
        </w:tc>
        <w:tc>
          <w:tcPr>
            <w:tcW w:type="dxa" w:w="2787"/>
          </w:tcPr>
          <w:p>
            <w:pPr>
              <w:spacing w:after="0"/>
              <w:jc w:val="left"/>
            </w:pPr>
            <w:r>
              <w:rPr>
                <w:sz w:val="16"/>
              </w:rPr>
              <w:t>Approved, expires 2030-05-20</w:t>
            </w:r>
          </w:p>
        </w:tc>
        <w:tc>
          <w:tcPr>
            <w:tcW w:type="dxa" w:w="2222"/>
          </w:tcPr>
          <w:p>
            <w:pPr>
              <w:spacing w:after="0"/>
              <w:jc w:val="right"/>
            </w:pPr>
            <w:r>
              <w:rPr>
                <w:sz w:val="16"/>
              </w:rPr>
              <w:t>FMA RL 0, SRL 0; any 0</w:t>
            </w:r>
          </w:p>
        </w:tc>
        <w:tc>
          <w:tcPr>
            <w:tcW w:type="dxa" w:w="1564"/>
          </w:tcPr>
          <w:p>
            <w:pPr>
              <w:spacing w:after="0"/>
              <w:jc w:val="right"/>
            </w:pPr>
            <w:r>
              <w:rPr>
                <w:sz w:val="16"/>
              </w:rPr>
              <w:t>$16,125</w:t>
            </w:r>
          </w:p>
        </w:tc>
        <w:tc>
          <w:tcPr>
            <w:tcW w:type="dxa" w:w="1902"/>
          </w:tcPr>
          <w:p>
            <w:pPr>
              <w:spacing w:after="0"/>
              <w:jc w:val="right"/>
            </w:pPr>
            <w:r>
              <w:rPr>
                <w:sz w:val="16"/>
              </w:rPr>
              <w:t>0; 0</w:t>
            </w:r>
          </w:p>
        </w:tc>
        <w:tc>
          <w:tcPr>
            <w:tcW w:type="dxa" w:w="2886"/>
          </w:tcPr>
          <w:p>
            <w:pPr>
              <w:spacing w:after="0"/>
              <w:jc w:val="left"/>
            </w:pPr>
          </w:p>
        </w:tc>
      </w:tr>
      <w:tr>
        <w:trPr>
          <w:cantSplit/>
        </w:trPr>
        <w:tc>
          <w:tcPr>
            <w:tcW w:type="dxa" w:w="1846"/>
          </w:tcPr>
          <w:p>
            <w:pPr>
              <w:spacing w:after="0"/>
              <w:jc w:val="left"/>
            </w:pPr>
            <w:r>
              <w:rPr>
                <w:sz w:val="16"/>
              </w:rPr>
              <w:t>Hudson township</w:t>
            </w:r>
          </w:p>
        </w:tc>
        <w:tc>
          <w:tcPr>
            <w:tcW w:type="dxa" w:w="905"/>
          </w:tcPr>
          <w:p>
            <w:pPr>
              <w:spacing w:after="0"/>
              <w:jc w:val="left"/>
            </w:pPr>
            <w:r>
              <w:rPr>
                <w:sz w:val="16"/>
              </w:rPr>
              <w:t>Township</w:t>
            </w:r>
          </w:p>
        </w:tc>
        <w:tc>
          <w:tcPr>
            <w:tcW w:type="dxa" w:w="2787"/>
          </w:tcPr>
          <w:p>
            <w:pPr>
              <w:spacing w:after="0"/>
              <w:jc w:val="left"/>
            </w:pPr>
            <w:r>
              <w:rPr>
                <w:sz w:val="16"/>
              </w:rPr>
              <w:t>Approved, expires 2030-05-20</w:t>
            </w:r>
          </w:p>
        </w:tc>
        <w:tc>
          <w:tcPr>
            <w:tcW w:type="dxa" w:w="2222"/>
          </w:tcPr>
          <w:p>
            <w:pPr>
              <w:spacing w:after="0"/>
              <w:jc w:val="right"/>
            </w:pPr>
            <w:r>
              <w:rPr>
                <w:sz w:val="16"/>
              </w:rPr>
              <w:t>FMA RL 0, SRL 0; any 0</w:t>
            </w:r>
          </w:p>
        </w:tc>
        <w:tc>
          <w:tcPr>
            <w:tcW w:type="dxa" w:w="1564"/>
          </w:tcPr>
          <w:p>
            <w:pPr>
              <w:spacing w:after="0"/>
              <w:jc w:val="right"/>
            </w:pPr>
            <w:r>
              <w:rPr>
                <w:sz w:val="16"/>
              </w:rPr>
              <w:t>$6,657.99</w:t>
            </w:r>
          </w:p>
        </w:tc>
        <w:tc>
          <w:tcPr>
            <w:tcW w:type="dxa" w:w="1902"/>
          </w:tcPr>
          <w:p>
            <w:pPr>
              <w:spacing w:after="0"/>
              <w:jc w:val="right"/>
            </w:pPr>
            <w:r>
              <w:rPr>
                <w:sz w:val="16"/>
              </w:rPr>
              <w:t>0; 0</w:t>
            </w:r>
          </w:p>
        </w:tc>
        <w:tc>
          <w:tcPr>
            <w:tcW w:type="dxa" w:w="2886"/>
          </w:tcPr>
          <w:p>
            <w:pPr>
              <w:spacing w:after="0"/>
              <w:jc w:val="left"/>
            </w:pPr>
          </w:p>
        </w:tc>
      </w:tr>
      <w:tr>
        <w:trPr>
          <w:cantSplit/>
        </w:trPr>
        <w:tc>
          <w:tcPr>
            <w:tcW w:type="dxa" w:w="1846"/>
          </w:tcPr>
          <w:p>
            <w:pPr>
              <w:spacing w:after="0"/>
              <w:jc w:val="left"/>
            </w:pPr>
            <w:r>
              <w:rPr>
                <w:sz w:val="16"/>
              </w:rPr>
              <w:t>Marion township</w:t>
            </w:r>
          </w:p>
        </w:tc>
        <w:tc>
          <w:tcPr>
            <w:tcW w:type="dxa" w:w="905"/>
          </w:tcPr>
          <w:p>
            <w:pPr>
              <w:spacing w:after="0"/>
              <w:jc w:val="left"/>
            </w:pPr>
            <w:r>
              <w:rPr>
                <w:sz w:val="16"/>
              </w:rPr>
              <w:t>Township</w:t>
            </w:r>
          </w:p>
        </w:tc>
        <w:tc>
          <w:tcPr>
            <w:tcW w:type="dxa" w:w="2787"/>
          </w:tcPr>
          <w:p>
            <w:pPr>
              <w:spacing w:after="0"/>
              <w:jc w:val="left"/>
            </w:pPr>
            <w:r>
              <w:rPr>
                <w:sz w:val="16"/>
              </w:rPr>
              <w:t>Approved, expires 2030-05-20</w:t>
            </w:r>
          </w:p>
        </w:tc>
        <w:tc>
          <w:tcPr>
            <w:tcW w:type="dxa" w:w="2222"/>
          </w:tcPr>
          <w:p>
            <w:pPr>
              <w:spacing w:after="0"/>
              <w:jc w:val="right"/>
            </w:pPr>
            <w:r>
              <w:rPr>
                <w:sz w:val="16"/>
              </w:rPr>
              <w:t>FMA RL 0, SRL 0; any 0</w:t>
            </w:r>
          </w:p>
        </w:tc>
        <w:tc>
          <w:tcPr>
            <w:tcW w:type="dxa" w:w="1564"/>
          </w:tcPr>
          <w:p>
            <w:pPr>
              <w:spacing w:after="0"/>
              <w:jc w:val="right"/>
            </w:pPr>
            <w:r>
              <w:rPr>
                <w:sz w:val="16"/>
              </w:rPr>
              <w:t>none found</w:t>
            </w:r>
          </w:p>
        </w:tc>
        <w:tc>
          <w:tcPr>
            <w:tcW w:type="dxa" w:w="1902"/>
          </w:tcPr>
          <w:p>
            <w:pPr>
              <w:spacing w:after="0"/>
              <w:jc w:val="right"/>
            </w:pPr>
            <w:r>
              <w:rPr>
                <w:sz w:val="16"/>
              </w:rPr>
              <w:t>0; 0</w:t>
            </w:r>
          </w:p>
        </w:tc>
        <w:tc>
          <w:tcPr>
            <w:tcW w:type="dxa" w:w="2886"/>
          </w:tcPr>
          <w:p>
            <w:pPr>
              <w:spacing w:after="0"/>
              <w:jc w:val="left"/>
            </w:pPr>
          </w:p>
        </w:tc>
      </w:tr>
      <w:tr>
        <w:trPr>
          <w:cantSplit/>
        </w:trPr>
        <w:tc>
          <w:tcPr>
            <w:tcW w:type="dxa" w:w="1846"/>
          </w:tcPr>
          <w:p>
            <w:pPr>
              <w:spacing w:after="0"/>
              <w:jc w:val="left"/>
            </w:pPr>
            <w:r>
              <w:rPr>
                <w:sz w:val="16"/>
              </w:rPr>
              <w:t>Melrose township</w:t>
            </w:r>
          </w:p>
        </w:tc>
        <w:tc>
          <w:tcPr>
            <w:tcW w:type="dxa" w:w="905"/>
          </w:tcPr>
          <w:p>
            <w:pPr>
              <w:spacing w:after="0"/>
              <w:jc w:val="left"/>
            </w:pPr>
            <w:r>
              <w:rPr>
                <w:sz w:val="16"/>
              </w:rPr>
              <w:t>Township</w:t>
            </w:r>
          </w:p>
        </w:tc>
        <w:tc>
          <w:tcPr>
            <w:tcW w:type="dxa" w:w="2787"/>
          </w:tcPr>
          <w:p>
            <w:pPr>
              <w:spacing w:after="0"/>
              <w:jc w:val="left"/>
            </w:pPr>
            <w:r>
              <w:rPr>
                <w:sz w:val="16"/>
              </w:rPr>
              <w:t>Approved, expires 2030-05-20</w:t>
            </w:r>
          </w:p>
        </w:tc>
        <w:tc>
          <w:tcPr>
            <w:tcW w:type="dxa" w:w="2222"/>
          </w:tcPr>
          <w:p>
            <w:pPr>
              <w:spacing w:after="0"/>
              <w:jc w:val="right"/>
            </w:pPr>
            <w:r>
              <w:rPr>
                <w:sz w:val="16"/>
              </w:rPr>
              <w:t>FMA RL 0, SRL 0; any 0</w:t>
            </w:r>
          </w:p>
        </w:tc>
        <w:tc>
          <w:tcPr>
            <w:tcW w:type="dxa" w:w="1564"/>
          </w:tcPr>
          <w:p>
            <w:pPr>
              <w:spacing w:after="0"/>
              <w:jc w:val="right"/>
            </w:pPr>
            <w:r>
              <w:rPr>
                <w:sz w:val="16"/>
              </w:rPr>
              <w:t>$16,955</w:t>
            </w:r>
          </w:p>
        </w:tc>
        <w:tc>
          <w:tcPr>
            <w:tcW w:type="dxa" w:w="1902"/>
          </w:tcPr>
          <w:p>
            <w:pPr>
              <w:spacing w:after="0"/>
              <w:jc w:val="right"/>
            </w:pPr>
            <w:r>
              <w:rPr>
                <w:sz w:val="16"/>
              </w:rPr>
              <w:t>0; 0</w:t>
            </w:r>
          </w:p>
        </w:tc>
        <w:tc>
          <w:tcPr>
            <w:tcW w:type="dxa" w:w="2886"/>
          </w:tcPr>
          <w:p>
            <w:pPr>
              <w:spacing w:after="0"/>
              <w:jc w:val="left"/>
            </w:pPr>
          </w:p>
        </w:tc>
      </w:tr>
      <w:tr>
        <w:trPr>
          <w:cantSplit/>
        </w:trPr>
        <w:tc>
          <w:tcPr>
            <w:tcW w:type="dxa" w:w="1846"/>
          </w:tcPr>
          <w:p>
            <w:pPr>
              <w:spacing w:after="0"/>
              <w:jc w:val="left"/>
            </w:pPr>
            <w:r>
              <w:rPr>
                <w:sz w:val="16"/>
              </w:rPr>
              <w:t>Norwood township</w:t>
            </w:r>
          </w:p>
        </w:tc>
        <w:tc>
          <w:tcPr>
            <w:tcW w:type="dxa" w:w="905"/>
          </w:tcPr>
          <w:p>
            <w:pPr>
              <w:spacing w:after="0"/>
              <w:jc w:val="left"/>
            </w:pPr>
            <w:r>
              <w:rPr>
                <w:sz w:val="16"/>
              </w:rPr>
              <w:t>Township</w:t>
            </w:r>
          </w:p>
        </w:tc>
        <w:tc>
          <w:tcPr>
            <w:tcW w:type="dxa" w:w="2787"/>
          </w:tcPr>
          <w:p>
            <w:pPr>
              <w:spacing w:after="0"/>
              <w:jc w:val="left"/>
            </w:pPr>
            <w:r>
              <w:rPr>
                <w:sz w:val="16"/>
              </w:rPr>
              <w:t>Approved, expires 2030-05-20</w:t>
            </w:r>
          </w:p>
        </w:tc>
        <w:tc>
          <w:tcPr>
            <w:tcW w:type="dxa" w:w="2222"/>
          </w:tcPr>
          <w:p>
            <w:pPr>
              <w:spacing w:after="0"/>
              <w:jc w:val="right"/>
            </w:pPr>
            <w:r>
              <w:rPr>
                <w:sz w:val="16"/>
              </w:rPr>
              <w:t>FMA RL 0, SRL 0; any 0</w:t>
            </w:r>
          </w:p>
        </w:tc>
        <w:tc>
          <w:tcPr>
            <w:tcW w:type="dxa" w:w="1564"/>
          </w:tcPr>
          <w:p>
            <w:pPr>
              <w:spacing w:after="0"/>
              <w:jc w:val="right"/>
            </w:pPr>
            <w:r>
              <w:rPr>
                <w:sz w:val="16"/>
              </w:rPr>
              <w:t>none found</w:t>
            </w:r>
          </w:p>
        </w:tc>
        <w:tc>
          <w:tcPr>
            <w:tcW w:type="dxa" w:w="1902"/>
          </w:tcPr>
          <w:p>
            <w:pPr>
              <w:spacing w:after="0"/>
              <w:jc w:val="right"/>
            </w:pPr>
            <w:r>
              <w:rPr>
                <w:sz w:val="16"/>
              </w:rPr>
              <w:t>0; 0</w:t>
            </w:r>
          </w:p>
        </w:tc>
        <w:tc>
          <w:tcPr>
            <w:tcW w:type="dxa" w:w="2886"/>
          </w:tcPr>
          <w:p>
            <w:pPr>
              <w:spacing w:after="0"/>
              <w:jc w:val="left"/>
            </w:pPr>
          </w:p>
        </w:tc>
      </w:tr>
      <w:tr>
        <w:trPr>
          <w:cantSplit/>
        </w:trPr>
        <w:tc>
          <w:tcPr>
            <w:tcW w:type="dxa" w:w="1846"/>
          </w:tcPr>
          <w:p>
            <w:pPr>
              <w:spacing w:after="0"/>
              <w:jc w:val="left"/>
            </w:pPr>
            <w:r>
              <w:rPr>
                <w:sz w:val="16"/>
              </w:rPr>
              <w:t>Peaine township</w:t>
            </w:r>
          </w:p>
        </w:tc>
        <w:tc>
          <w:tcPr>
            <w:tcW w:type="dxa" w:w="905"/>
          </w:tcPr>
          <w:p>
            <w:pPr>
              <w:spacing w:after="0"/>
              <w:jc w:val="left"/>
            </w:pPr>
            <w:r>
              <w:rPr>
                <w:sz w:val="16"/>
              </w:rPr>
              <w:t>Township</w:t>
            </w:r>
          </w:p>
        </w:tc>
        <w:tc>
          <w:tcPr>
            <w:tcW w:type="dxa" w:w="2787"/>
          </w:tcPr>
          <w:p>
            <w:pPr>
              <w:spacing w:after="0"/>
              <w:jc w:val="left"/>
            </w:pPr>
            <w:r>
              <w:rPr>
                <w:sz w:val="16"/>
              </w:rPr>
              <w:t>Approved, expires 2030-05-20</w:t>
            </w:r>
          </w:p>
        </w:tc>
        <w:tc>
          <w:tcPr>
            <w:tcW w:type="dxa" w:w="2222"/>
          </w:tcPr>
          <w:p>
            <w:pPr>
              <w:spacing w:after="0"/>
              <w:jc w:val="right"/>
            </w:pPr>
            <w:r>
              <w:rPr>
                <w:sz w:val="16"/>
              </w:rPr>
              <w:t>FMA RL 0, SRL 0; any 0</w:t>
            </w:r>
          </w:p>
        </w:tc>
        <w:tc>
          <w:tcPr>
            <w:tcW w:type="dxa" w:w="1564"/>
          </w:tcPr>
          <w:p>
            <w:pPr>
              <w:spacing w:after="0"/>
              <w:jc w:val="right"/>
            </w:pPr>
            <w:r>
              <w:rPr>
                <w:sz w:val="16"/>
              </w:rPr>
              <w:t>$48,249.95</w:t>
            </w:r>
          </w:p>
        </w:tc>
        <w:tc>
          <w:tcPr>
            <w:tcW w:type="dxa" w:w="1902"/>
          </w:tcPr>
          <w:p>
            <w:pPr>
              <w:spacing w:after="0"/>
              <w:jc w:val="right"/>
            </w:pPr>
            <w:r>
              <w:rPr>
                <w:sz w:val="16"/>
              </w:rPr>
              <w:t>0; 0</w:t>
            </w:r>
          </w:p>
        </w:tc>
        <w:tc>
          <w:tcPr>
            <w:tcW w:type="dxa" w:w="2886"/>
          </w:tcPr>
          <w:p>
            <w:pPr>
              <w:spacing w:after="0"/>
              <w:jc w:val="left"/>
            </w:pPr>
          </w:p>
        </w:tc>
      </w:tr>
      <w:tr>
        <w:trPr>
          <w:cantSplit/>
        </w:trPr>
        <w:tc>
          <w:tcPr>
            <w:tcW w:type="dxa" w:w="1846"/>
          </w:tcPr>
          <w:p>
            <w:pPr>
              <w:spacing w:after="0"/>
              <w:jc w:val="left"/>
            </w:pPr>
            <w:r>
              <w:rPr>
                <w:sz w:val="16"/>
              </w:rPr>
              <w:t>South Arm township</w:t>
            </w:r>
          </w:p>
        </w:tc>
        <w:tc>
          <w:tcPr>
            <w:tcW w:type="dxa" w:w="905"/>
          </w:tcPr>
          <w:p>
            <w:pPr>
              <w:spacing w:after="0"/>
              <w:jc w:val="left"/>
            </w:pPr>
            <w:r>
              <w:rPr>
                <w:sz w:val="16"/>
              </w:rPr>
              <w:t>Township</w:t>
            </w:r>
          </w:p>
        </w:tc>
        <w:tc>
          <w:tcPr>
            <w:tcW w:type="dxa" w:w="2787"/>
          </w:tcPr>
          <w:p>
            <w:pPr>
              <w:spacing w:after="0"/>
              <w:jc w:val="left"/>
            </w:pPr>
            <w:r>
              <w:rPr>
                <w:sz w:val="16"/>
              </w:rPr>
              <w:t>Approved, expires 2030-05-20</w:t>
            </w:r>
          </w:p>
        </w:tc>
        <w:tc>
          <w:tcPr>
            <w:tcW w:type="dxa" w:w="2222"/>
          </w:tcPr>
          <w:p>
            <w:pPr>
              <w:spacing w:after="0"/>
              <w:jc w:val="right"/>
            </w:pPr>
            <w:r>
              <w:rPr>
                <w:sz w:val="16"/>
              </w:rPr>
              <w:t>FMA RL 0, SRL 0; any 0</w:t>
            </w:r>
          </w:p>
        </w:tc>
        <w:tc>
          <w:tcPr>
            <w:tcW w:type="dxa" w:w="1564"/>
          </w:tcPr>
          <w:p>
            <w:pPr>
              <w:spacing w:after="0"/>
              <w:jc w:val="right"/>
            </w:pPr>
            <w:r>
              <w:rPr>
                <w:sz w:val="16"/>
              </w:rPr>
              <w:t>none found</w:t>
            </w:r>
          </w:p>
        </w:tc>
        <w:tc>
          <w:tcPr>
            <w:tcW w:type="dxa" w:w="1902"/>
          </w:tcPr>
          <w:p>
            <w:pPr>
              <w:spacing w:after="0"/>
              <w:jc w:val="right"/>
            </w:pPr>
            <w:r>
              <w:rPr>
                <w:sz w:val="16"/>
              </w:rPr>
              <w:t>0; 0</w:t>
            </w:r>
          </w:p>
        </w:tc>
        <w:tc>
          <w:tcPr>
            <w:tcW w:type="dxa" w:w="2886"/>
          </w:tcPr>
          <w:p>
            <w:pPr>
              <w:spacing w:after="0"/>
              <w:jc w:val="left"/>
            </w:pPr>
          </w:p>
        </w:tc>
      </w:tr>
      <w:tr>
        <w:trPr>
          <w:cantSplit/>
        </w:trPr>
        <w:tc>
          <w:tcPr>
            <w:tcW w:type="dxa" w:w="1846"/>
          </w:tcPr>
          <w:p>
            <w:pPr>
              <w:spacing w:after="0"/>
              <w:jc w:val="left"/>
            </w:pPr>
            <w:r>
              <w:rPr>
                <w:sz w:val="16"/>
              </w:rPr>
              <w:t>St. James township</w:t>
            </w:r>
          </w:p>
        </w:tc>
        <w:tc>
          <w:tcPr>
            <w:tcW w:type="dxa" w:w="905"/>
          </w:tcPr>
          <w:p>
            <w:pPr>
              <w:spacing w:after="0"/>
              <w:jc w:val="left"/>
            </w:pPr>
            <w:r>
              <w:rPr>
                <w:sz w:val="16"/>
              </w:rPr>
              <w:t>Township</w:t>
            </w:r>
          </w:p>
        </w:tc>
        <w:tc>
          <w:tcPr>
            <w:tcW w:type="dxa" w:w="2787"/>
          </w:tcPr>
          <w:p>
            <w:pPr>
              <w:spacing w:after="0"/>
              <w:jc w:val="left"/>
            </w:pPr>
            <w:r>
              <w:rPr>
                <w:sz w:val="16"/>
              </w:rPr>
              <w:t>Approved, expires 2030-05-20</w:t>
            </w:r>
          </w:p>
        </w:tc>
        <w:tc>
          <w:tcPr>
            <w:tcW w:type="dxa" w:w="2222"/>
          </w:tcPr>
          <w:p>
            <w:pPr>
              <w:spacing w:after="0"/>
              <w:jc w:val="right"/>
            </w:pPr>
            <w:r>
              <w:rPr>
                <w:sz w:val="16"/>
              </w:rPr>
              <w:t>FMA RL 0, SRL 0; any 0</w:t>
            </w:r>
          </w:p>
        </w:tc>
        <w:tc>
          <w:tcPr>
            <w:tcW w:type="dxa" w:w="1564"/>
          </w:tcPr>
          <w:p>
            <w:pPr>
              <w:spacing w:after="0"/>
              <w:jc w:val="right"/>
            </w:pPr>
            <w:r>
              <w:rPr>
                <w:sz w:val="16"/>
              </w:rPr>
              <w:t>none found</w:t>
            </w:r>
          </w:p>
        </w:tc>
        <w:tc>
          <w:tcPr>
            <w:tcW w:type="dxa" w:w="1902"/>
          </w:tcPr>
          <w:p>
            <w:pPr>
              <w:spacing w:after="0"/>
              <w:jc w:val="right"/>
            </w:pPr>
            <w:r>
              <w:rPr>
                <w:sz w:val="16"/>
              </w:rPr>
              <w:t>2; 0</w:t>
            </w:r>
          </w:p>
        </w:tc>
        <w:tc>
          <w:tcPr>
            <w:tcW w:type="dxa" w:w="2886"/>
          </w:tcPr>
          <w:p>
            <w:pPr>
              <w:spacing w:after="0"/>
              <w:jc w:val="left"/>
            </w:pPr>
          </w:p>
        </w:tc>
      </w:tr>
      <w:tr>
        <w:trPr>
          <w:cantSplit/>
        </w:trPr>
        <w:tc>
          <w:tcPr>
            <w:tcW w:type="dxa" w:w="1846"/>
          </w:tcPr>
          <w:p>
            <w:pPr>
              <w:spacing w:after="0"/>
              <w:jc w:val="left"/>
            </w:pPr>
            <w:r>
              <w:rPr>
                <w:sz w:val="16"/>
              </w:rPr>
              <w:t>Wilson township</w:t>
            </w:r>
          </w:p>
        </w:tc>
        <w:tc>
          <w:tcPr>
            <w:tcW w:type="dxa" w:w="905"/>
          </w:tcPr>
          <w:p>
            <w:pPr>
              <w:spacing w:after="0"/>
              <w:jc w:val="left"/>
            </w:pPr>
            <w:r>
              <w:rPr>
                <w:sz w:val="16"/>
              </w:rPr>
              <w:t>Township</w:t>
            </w:r>
          </w:p>
        </w:tc>
        <w:tc>
          <w:tcPr>
            <w:tcW w:type="dxa" w:w="2787"/>
          </w:tcPr>
          <w:p>
            <w:pPr>
              <w:spacing w:after="0"/>
              <w:jc w:val="left"/>
            </w:pPr>
            <w:r>
              <w:rPr>
                <w:sz w:val="16"/>
              </w:rPr>
              <w:t>Approved, expires 2030-05-20</w:t>
            </w:r>
          </w:p>
        </w:tc>
        <w:tc>
          <w:tcPr>
            <w:tcW w:type="dxa" w:w="2222"/>
          </w:tcPr>
          <w:p>
            <w:pPr>
              <w:spacing w:after="0"/>
              <w:jc w:val="right"/>
            </w:pPr>
            <w:r>
              <w:rPr>
                <w:sz w:val="16"/>
              </w:rPr>
              <w:t>FMA RL 0, SRL 0; any 0</w:t>
            </w:r>
          </w:p>
        </w:tc>
        <w:tc>
          <w:tcPr>
            <w:tcW w:type="dxa" w:w="1564"/>
          </w:tcPr>
          <w:p>
            <w:pPr>
              <w:spacing w:after="0"/>
              <w:jc w:val="right"/>
            </w:pPr>
            <w:r>
              <w:rPr>
                <w:sz w:val="16"/>
              </w:rPr>
              <w:t>none found</w:t>
            </w:r>
          </w:p>
        </w:tc>
        <w:tc>
          <w:tcPr>
            <w:tcW w:type="dxa" w:w="1902"/>
          </w:tcPr>
          <w:p>
            <w:pPr>
              <w:spacing w:after="0"/>
              <w:jc w:val="right"/>
            </w:pPr>
            <w:r>
              <w:rPr>
                <w:sz w:val="16"/>
              </w:rPr>
              <w:t>0; 0</w:t>
            </w:r>
          </w:p>
        </w:tc>
        <w:tc>
          <w:tcPr>
            <w:tcW w:type="dxa" w:w="288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9"/>
        <w:gridCol w:w="1047"/>
        <w:gridCol w:w="1037"/>
        <w:gridCol w:w="1126"/>
        <w:gridCol w:w="1184"/>
        <w:gridCol w:w="1067"/>
        <w:gridCol w:w="1244"/>
        <w:gridCol w:w="1122"/>
        <w:gridCol w:w="1352"/>
        <w:gridCol w:w="12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4"/>
            <w:shd w:val="clear" w:color="auto" w:fill="E8E8E8"/>
          </w:tcPr>
          <w:p>
            <w:pPr>
              <w:spacing w:after="0"/>
              <w:jc w:val="right"/>
            </w:pPr>
            <w:r>
              <w:rPr>
                <w:b/>
                <w:sz w:val="16"/>
              </w:rPr>
              <w:t>Storm Events damage since 2025-05-21</w:t>
            </w:r>
          </w:p>
          <w:p>
            <w:pPr>
              <w:spacing w:after="0"/>
              <w:jc w:val="right"/>
            </w:pPr>
            <w:r>
              <w:rPr>
                <w:i/>
                <w:color w:val="555555"/>
                <w:sz w:val="14"/>
              </w:rPr>
              <w:t>county-coded records, property plus crops, nominal dollars</w:t>
            </w:r>
          </w:p>
        </w:tc>
        <w:tc>
          <w:tcPr>
            <w:tcW w:type="dxa" w:w="112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067"/>
          </w:tcPr>
          <w:p>
            <w:pPr>
              <w:spacing w:after="0"/>
              <w:jc w:val="right"/>
            </w:pPr>
          </w:p>
        </w:tc>
        <w:tc>
          <w:tcPr>
            <w:tcW w:type="dxa" w:w="1244"/>
          </w:tcPr>
          <w:p>
            <w:pPr>
              <w:spacing w:after="0"/>
              <w:jc w:val="right"/>
            </w:pPr>
          </w:p>
        </w:tc>
        <w:tc>
          <w:tcPr>
            <w:tcW w:type="dxa" w:w="1122"/>
          </w:tcPr>
          <w:p>
            <w:pPr>
              <w:spacing w:after="0"/>
              <w:jc w:val="right"/>
            </w:pPr>
          </w:p>
        </w:tc>
        <w:tc>
          <w:tcPr>
            <w:tcW w:type="dxa" w:w="1352"/>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$643,202,823</w:t>
            </w:r>
          </w:p>
        </w:tc>
        <w:tc>
          <w:tcPr>
            <w:tcW w:type="dxa" w:w="1139"/>
          </w:tcPr>
          <w:p>
            <w:pPr>
              <w:spacing w:after="0"/>
              <w:jc w:val="right"/>
            </w:pPr>
          </w:p>
        </w:tc>
        <w:tc>
          <w:tcPr>
            <w:tcW w:type="dxa" w:w="1047"/>
          </w:tcPr>
          <w:p>
            <w:pPr>
              <w:spacing w:after="0"/>
              <w:jc w:val="right"/>
            </w:pPr>
            <w:r>
              <w:rPr>
                <w:sz w:val="16"/>
              </w:rPr>
              <w:t>155</w:t>
            </w:r>
          </w:p>
        </w:tc>
        <w:tc>
          <w:tcPr>
            <w:tcW w:type="dxa" w:w="1037"/>
          </w:tcPr>
          <w:p>
            <w:pPr>
              <w:spacing w:after="0"/>
              <w:jc w:val="right"/>
            </w:pPr>
            <w:r>
              <w:rPr>
                <w:sz w:val="16"/>
              </w:rPr>
              <w:t>$2,688</w:t>
            </w:r>
          </w:p>
        </w:tc>
        <w:tc>
          <w:tcPr>
            <w:tcW w:type="dxa" w:w="1126"/>
          </w:tcPr>
          <w:p>
            <w:pPr>
              <w:spacing w:after="0"/>
              <w:jc w:val="right"/>
            </w:pPr>
          </w:p>
        </w:tc>
        <w:tc>
          <w:tcPr>
            <w:tcW w:type="dxa" w:w="1184"/>
          </w:tcPr>
          <w:p>
            <w:pPr>
              <w:spacing w:after="0"/>
              <w:jc w:val="right"/>
            </w:pPr>
            <w:r>
              <w:rPr>
                <w:sz w:val="16"/>
              </w:rPr>
              <w:t>$83</w:t>
            </w:r>
          </w:p>
        </w:tc>
        <w:tc>
          <w:tcPr>
            <w:tcW w:type="dxa" w:w="1067"/>
          </w:tcPr>
          <w:p>
            <w:pPr>
              <w:spacing w:after="0"/>
              <w:jc w:val="right"/>
            </w:pPr>
            <w:r>
              <w:rPr>
                <w:sz w:val="16"/>
              </w:rPr>
              <w:t>0.000418%</w:t>
            </w:r>
          </w:p>
        </w:tc>
        <w:tc>
          <w:tcPr>
            <w:tcW w:type="dxa" w:w="1244"/>
          </w:tcPr>
          <w:p>
            <w:pPr>
              <w:spacing w:after="0"/>
              <w:jc w:val="right"/>
            </w:pPr>
          </w:p>
        </w:tc>
        <w:tc>
          <w:tcPr>
            <w:tcW w:type="dxa" w:w="1122"/>
          </w:tcPr>
          <w:p>
            <w:pPr>
              <w:spacing w:after="0"/>
              <w:jc w:val="right"/>
            </w:pPr>
          </w:p>
        </w:tc>
        <w:tc>
          <w:tcPr>
            <w:tcW w:type="dxa" w:w="1352"/>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$9,300,087,071</w:t>
            </w:r>
          </w:p>
        </w:tc>
        <w:tc>
          <w:tcPr>
            <w:tcW w:type="dxa" w:w="1139"/>
          </w:tcPr>
          <w:p>
            <w:pPr>
              <w:spacing w:after="0"/>
              <w:jc w:val="right"/>
            </w:pPr>
            <w:r>
              <w:rPr>
                <w:sz w:val="16"/>
              </w:rPr>
              <w:t>$10,838,263</w:t>
            </w:r>
          </w:p>
        </w:tc>
        <w:tc>
          <w:tcPr>
            <w:tcW w:type="dxa" w:w="1047"/>
          </w:tcPr>
          <w:p>
            <w:pPr>
              <w:spacing w:after="0"/>
              <w:jc w:val="right"/>
            </w:pPr>
            <w:r>
              <w:rPr>
                <w:sz w:val="16"/>
              </w:rPr>
              <w:t>26,039</w:t>
            </w:r>
          </w:p>
        </w:tc>
        <w:tc>
          <w:tcPr>
            <w:tcW w:type="dxa" w:w="1037"/>
          </w:tcPr>
          <w:p>
            <w:pPr>
              <w:spacing w:after="0"/>
              <w:jc w:val="right"/>
            </w:pPr>
            <w:r>
              <w:rPr>
                <w:sz w:val="16"/>
              </w:rPr>
              <w:t>$358</w:t>
            </w:r>
          </w:p>
        </w:tc>
        <w:tc>
          <w:tcPr>
            <w:tcW w:type="dxa" w:w="1126"/>
          </w:tcPr>
          <w:p>
            <w:pPr>
              <w:spacing w:after="0"/>
              <w:jc w:val="right"/>
            </w:pPr>
            <w:r>
              <w:rPr>
                <w:sz w:val="16"/>
              </w:rPr>
              <w:t>$377,831</w:t>
            </w:r>
          </w:p>
        </w:tc>
        <w:tc>
          <w:tcPr>
            <w:tcW w:type="dxa" w:w="1184"/>
          </w:tcPr>
          <w:p>
            <w:pPr>
              <w:spacing w:after="0"/>
              <w:jc w:val="right"/>
            </w:pPr>
            <w:r>
              <w:rPr>
                <w:sz w:val="16"/>
              </w:rPr>
              <w:t>$2,966,382</w:t>
            </w:r>
          </w:p>
        </w:tc>
        <w:tc>
          <w:tcPr>
            <w:tcW w:type="dxa" w:w="1067"/>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352"/>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84"/>
          </w:tcPr>
          <w:p>
            <w:pPr>
              <w:spacing w:after="0"/>
              <w:jc w:val="right"/>
            </w:pPr>
          </w:p>
        </w:tc>
        <w:tc>
          <w:tcPr>
            <w:tcW w:type="dxa" w:w="1067"/>
          </w:tcPr>
          <w:p>
            <w:pPr>
              <w:spacing w:after="0"/>
              <w:jc w:val="right"/>
            </w:pPr>
          </w:p>
        </w:tc>
        <w:tc>
          <w:tcPr>
            <w:tcW w:type="dxa" w:w="1244"/>
          </w:tcPr>
          <w:p>
            <w:pPr>
              <w:spacing w:after="0"/>
              <w:jc w:val="right"/>
            </w:pPr>
          </w:p>
        </w:tc>
        <w:tc>
          <w:tcPr>
            <w:tcW w:type="dxa" w:w="1122"/>
          </w:tcPr>
          <w:p>
            <w:pPr>
              <w:spacing w:after="0"/>
              <w:jc w:val="right"/>
            </w:pPr>
          </w:p>
        </w:tc>
        <w:tc>
          <w:tcPr>
            <w:tcW w:type="dxa" w:w="1352"/>
          </w:tcPr>
          <w:p>
            <w:pPr>
              <w:spacing w:after="0"/>
              <w:jc w:val="right"/>
            </w:pPr>
          </w:p>
        </w:tc>
        <w:tc>
          <w:tcPr>
            <w:tcW w:type="dxa" w:w="127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$15,611,404,895</w:t>
            </w:r>
          </w:p>
        </w:tc>
        <w:tc>
          <w:tcPr>
            <w:tcW w:type="dxa" w:w="1139"/>
          </w:tcPr>
          <w:p>
            <w:pPr>
              <w:spacing w:after="0"/>
              <w:jc w:val="right"/>
            </w:pPr>
          </w:p>
        </w:tc>
        <w:tc>
          <w:tcPr>
            <w:tcW w:type="dxa" w:w="1047"/>
          </w:tcPr>
          <w:p>
            <w:pPr>
              <w:spacing w:after="0"/>
              <w:jc w:val="right"/>
            </w:pPr>
            <w:r>
              <w:rPr>
                <w:sz w:val="16"/>
              </w:rPr>
              <w:t>26,054</w:t>
            </w:r>
          </w:p>
        </w:tc>
        <w:tc>
          <w:tcPr>
            <w:tcW w:type="dxa" w:w="1037"/>
          </w:tcPr>
          <w:p>
            <w:pPr>
              <w:spacing w:after="0"/>
              <w:jc w:val="right"/>
            </w:pPr>
            <w:r>
              <w:rPr>
                <w:sz w:val="16"/>
              </w:rPr>
              <w:t>$3,644</w:t>
            </w:r>
          </w:p>
        </w:tc>
        <w:tc>
          <w:tcPr>
            <w:tcW w:type="dxa" w:w="1126"/>
          </w:tcPr>
          <w:p>
            <w:pPr>
              <w:spacing w:after="0"/>
              <w:jc w:val="right"/>
            </w:pPr>
          </w:p>
        </w:tc>
        <w:tc>
          <w:tcPr>
            <w:tcW w:type="dxa" w:w="1184"/>
          </w:tcPr>
          <w:p>
            <w:pPr>
              <w:spacing w:after="0"/>
              <w:jc w:val="right"/>
            </w:pPr>
            <w:r>
              <w:rPr>
                <w:sz w:val="16"/>
              </w:rPr>
              <w:t>$785</w:t>
            </w:r>
          </w:p>
        </w:tc>
        <w:tc>
          <w:tcPr>
            <w:tcW w:type="dxa" w:w="1067"/>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352"/>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$9,301,119,672</w:t>
            </w:r>
          </w:p>
        </w:tc>
        <w:tc>
          <w:tcPr>
            <w:tcW w:type="dxa" w:w="1139"/>
          </w:tcPr>
          <w:p>
            <w:pPr>
              <w:spacing w:after="0"/>
              <w:jc w:val="right"/>
            </w:pPr>
            <w:r>
              <w:rPr>
                <w:sz w:val="16"/>
              </w:rPr>
              <w:t>$10,838,800</w:t>
            </w:r>
          </w:p>
        </w:tc>
        <w:tc>
          <w:tcPr>
            <w:tcW w:type="dxa" w:w="1047"/>
          </w:tcPr>
          <w:p>
            <w:pPr>
              <w:spacing w:after="0"/>
              <w:jc w:val="right"/>
            </w:pPr>
            <w:r>
              <w:rPr>
                <w:sz w:val="16"/>
              </w:rPr>
              <w:t>26,039</w:t>
            </w:r>
          </w:p>
        </w:tc>
        <w:tc>
          <w:tcPr>
            <w:tcW w:type="dxa" w:w="1037"/>
          </w:tcPr>
          <w:p>
            <w:pPr>
              <w:spacing w:after="0"/>
              <w:jc w:val="right"/>
            </w:pPr>
            <w:r>
              <w:rPr>
                <w:sz w:val="16"/>
              </w:rPr>
              <w:t>$113,983</w:t>
            </w:r>
          </w:p>
        </w:tc>
        <w:tc>
          <w:tcPr>
            <w:tcW w:type="dxa" w:w="1126"/>
          </w:tcPr>
          <w:p>
            <w:pPr>
              <w:spacing w:after="0"/>
              <w:jc w:val="right"/>
            </w:pPr>
            <w:r>
              <w:rPr>
                <w:sz w:val="16"/>
              </w:rPr>
              <w:t>$4,790</w:t>
            </w:r>
          </w:p>
        </w:tc>
        <w:tc>
          <w:tcPr>
            <w:tcW w:type="dxa" w:w="1184"/>
          </w:tcPr>
          <w:p>
            <w:pPr>
              <w:spacing w:after="0"/>
              <w:jc w:val="right"/>
            </w:pPr>
            <w:r>
              <w:rPr>
                <w:sz w:val="16"/>
              </w:rPr>
              <w:t>$10,043</w:t>
            </w:r>
          </w:p>
        </w:tc>
        <w:tc>
          <w:tcPr>
            <w:tcW w:type="dxa" w:w="1067"/>
          </w:tcPr>
          <w:p>
            <w:pPr>
              <w:spacing w:after="0"/>
              <w:jc w:val="right"/>
            </w:pPr>
            <w:r>
              <w:rPr>
                <w:sz w:val="16"/>
              </w:rPr>
              <w:t>0.00123%</w:t>
            </w:r>
          </w:p>
        </w:tc>
        <w:tc>
          <w:tcPr>
            <w:tcW w:type="dxa" w:w="1244"/>
          </w:tcPr>
          <w:p>
            <w:pPr>
              <w:spacing w:after="0"/>
              <w:jc w:val="right"/>
            </w:pPr>
          </w:p>
        </w:tc>
        <w:tc>
          <w:tcPr>
            <w:tcW w:type="dxa" w:w="1122"/>
          </w:tcPr>
          <w:p>
            <w:pPr>
              <w:spacing w:after="0"/>
              <w:jc w:val="right"/>
            </w:pPr>
          </w:p>
        </w:tc>
        <w:tc>
          <w:tcPr>
            <w:tcW w:type="dxa" w:w="1352"/>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$9,300,087,071</w:t>
            </w:r>
          </w:p>
        </w:tc>
        <w:tc>
          <w:tcPr>
            <w:tcW w:type="dxa" w:w="1139"/>
          </w:tcPr>
          <w:p>
            <w:pPr>
              <w:spacing w:after="0"/>
              <w:jc w:val="right"/>
            </w:pPr>
            <w:r>
              <w:rPr>
                <w:sz w:val="16"/>
              </w:rPr>
              <w:t>$10,838,263</w:t>
            </w:r>
          </w:p>
        </w:tc>
        <w:tc>
          <w:tcPr>
            <w:tcW w:type="dxa" w:w="1047"/>
          </w:tcPr>
          <w:p>
            <w:pPr>
              <w:spacing w:after="0"/>
              <w:jc w:val="right"/>
            </w:pPr>
            <w:r>
              <w:rPr>
                <w:sz w:val="16"/>
              </w:rPr>
              <w:t>26,039</w:t>
            </w:r>
          </w:p>
        </w:tc>
        <w:tc>
          <w:tcPr>
            <w:tcW w:type="dxa" w:w="1037"/>
          </w:tcPr>
          <w:p>
            <w:pPr>
              <w:spacing w:after="0"/>
              <w:jc w:val="right"/>
            </w:pPr>
            <w:r>
              <w:rPr>
                <w:sz w:val="16"/>
              </w:rPr>
              <w:t>$483</w:t>
            </w:r>
          </w:p>
        </w:tc>
        <w:tc>
          <w:tcPr>
            <w:tcW w:type="dxa" w:w="1126"/>
          </w:tcPr>
          <w:p>
            <w:pPr>
              <w:spacing w:after="0"/>
              <w:jc w:val="right"/>
            </w:pPr>
            <w:r>
              <w:rPr>
                <w:sz w:val="16"/>
              </w:rPr>
              <w:t>under $1</w:t>
            </w:r>
          </w:p>
        </w:tc>
        <w:tc>
          <w:tcPr>
            <w:tcW w:type="dxa" w:w="1184"/>
          </w:tcPr>
          <w:p>
            <w:pPr>
              <w:spacing w:after="0"/>
              <w:jc w:val="right"/>
            </w:pPr>
            <w:r>
              <w:rPr>
                <w:sz w:val="16"/>
              </w:rPr>
              <w:t>$50,685</w:t>
            </w:r>
          </w:p>
        </w:tc>
        <w:tc>
          <w:tcPr>
            <w:tcW w:type="dxa" w:w="1067"/>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352"/>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$9,301,119,672</w:t>
            </w:r>
          </w:p>
        </w:tc>
        <w:tc>
          <w:tcPr>
            <w:tcW w:type="dxa" w:w="1139"/>
          </w:tcPr>
          <w:p>
            <w:pPr>
              <w:spacing w:after="0"/>
              <w:jc w:val="right"/>
            </w:pPr>
            <w:r>
              <w:rPr>
                <w:sz w:val="16"/>
              </w:rPr>
              <w:t>$10,838,800</w:t>
            </w:r>
          </w:p>
        </w:tc>
        <w:tc>
          <w:tcPr>
            <w:tcW w:type="dxa" w:w="1047"/>
          </w:tcPr>
          <w:p>
            <w:pPr>
              <w:spacing w:after="0"/>
              <w:jc w:val="right"/>
            </w:pPr>
            <w:r>
              <w:rPr>
                <w:sz w:val="16"/>
              </w:rPr>
              <w:t>26,039</w:t>
            </w:r>
          </w:p>
        </w:tc>
        <w:tc>
          <w:tcPr>
            <w:tcW w:type="dxa" w:w="1037"/>
          </w:tcPr>
          <w:p>
            <w:pPr>
              <w:spacing w:after="0"/>
              <w:jc w:val="right"/>
            </w:pPr>
            <w:r>
              <w:rPr>
                <w:sz w:val="16"/>
              </w:rPr>
              <w:t>$4,883</w:t>
            </w:r>
          </w:p>
        </w:tc>
        <w:tc>
          <w:tcPr>
            <w:tcW w:type="dxa" w:w="1126"/>
          </w:tcPr>
          <w:p>
            <w:pPr>
              <w:spacing w:after="0"/>
              <w:jc w:val="right"/>
            </w:pPr>
            <w:r>
              <w:rPr>
                <w:sz w:val="16"/>
              </w:rPr>
              <w:t>$172</w:t>
            </w:r>
          </w:p>
        </w:tc>
        <w:tc>
          <w:tcPr>
            <w:tcW w:type="dxa" w:w="1184"/>
          </w:tcPr>
          <w:p>
            <w:pPr>
              <w:spacing w:after="0"/>
              <w:jc w:val="right"/>
            </w:pPr>
            <w:r>
              <w:rPr>
                <w:sz w:val="16"/>
              </w:rPr>
              <w:t>$1</w:t>
            </w:r>
          </w:p>
        </w:tc>
        <w:tc>
          <w:tcPr>
            <w:tcW w:type="dxa" w:w="1067"/>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352"/>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$9,301,119,672</w:t>
            </w:r>
          </w:p>
        </w:tc>
        <w:tc>
          <w:tcPr>
            <w:tcW w:type="dxa" w:w="1139"/>
          </w:tcPr>
          <w:p>
            <w:pPr>
              <w:spacing w:after="0"/>
              <w:jc w:val="right"/>
            </w:pPr>
          </w:p>
        </w:tc>
        <w:tc>
          <w:tcPr>
            <w:tcW w:type="dxa" w:w="1047"/>
          </w:tcPr>
          <w:p>
            <w:pPr>
              <w:spacing w:after="0"/>
              <w:jc w:val="right"/>
            </w:pPr>
            <w:r>
              <w:rPr>
                <w:sz w:val="16"/>
              </w:rPr>
              <w:t>26,039</w:t>
            </w:r>
          </w:p>
        </w:tc>
        <w:tc>
          <w:tcPr>
            <w:tcW w:type="dxa" w:w="1037"/>
          </w:tcPr>
          <w:p>
            <w:pPr>
              <w:spacing w:after="0"/>
              <w:jc w:val="right"/>
            </w:pPr>
            <w:r>
              <w:rPr>
                <w:sz w:val="16"/>
              </w:rPr>
              <w:t>$5,242</w:t>
            </w:r>
          </w:p>
        </w:tc>
        <w:tc>
          <w:tcPr>
            <w:tcW w:type="dxa" w:w="1126"/>
          </w:tcPr>
          <w:p>
            <w:pPr>
              <w:spacing w:after="0"/>
              <w:jc w:val="right"/>
            </w:pPr>
          </w:p>
        </w:tc>
        <w:tc>
          <w:tcPr>
            <w:tcW w:type="dxa" w:w="1184"/>
          </w:tcPr>
          <w:p>
            <w:pPr>
              <w:spacing w:after="0"/>
              <w:jc w:val="right"/>
            </w:pPr>
            <w:r>
              <w:rPr>
                <w:sz w:val="16"/>
              </w:rPr>
              <w:t>$1,300</w:t>
            </w:r>
          </w:p>
        </w:tc>
        <w:tc>
          <w:tcPr>
            <w:tcW w:type="dxa" w:w="1067"/>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352"/>
          </w:tcPr>
          <w:p>
            <w:pPr>
              <w:spacing w:after="0"/>
              <w:jc w:val="right"/>
            </w:pPr>
            <w:r>
              <w:rPr>
                <w:sz w:val="16"/>
              </w:rPr>
              <w:t>$1,302,193.47</w:t>
            </w:r>
          </w:p>
        </w:tc>
        <w:tc>
          <w:tcPr>
            <w:tcW w:type="dxa" w:w="12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$9,269,177,960</w:t>
            </w:r>
          </w:p>
        </w:tc>
        <w:tc>
          <w:tcPr>
            <w:tcW w:type="dxa" w:w="1139"/>
          </w:tcPr>
          <w:p>
            <w:pPr>
              <w:spacing w:after="0"/>
              <w:jc w:val="right"/>
            </w:pPr>
            <w:r>
              <w:rPr>
                <w:sz w:val="16"/>
              </w:rPr>
              <w:t>$15,788</w:t>
            </w:r>
          </w:p>
        </w:tc>
        <w:tc>
          <w:tcPr>
            <w:tcW w:type="dxa" w:w="1047"/>
          </w:tcPr>
          <w:p>
            <w:pPr>
              <w:spacing w:after="0"/>
              <w:jc w:val="right"/>
            </w:pPr>
            <w:r>
              <w:rPr>
                <w:sz w:val="16"/>
              </w:rPr>
              <w:t>124</w:t>
            </w:r>
          </w:p>
        </w:tc>
        <w:tc>
          <w:tcPr>
            <w:tcW w:type="dxa" w:w="1037"/>
          </w:tcPr>
          <w:p>
            <w:pPr>
              <w:spacing w:after="0"/>
              <w:jc w:val="right"/>
            </w:pPr>
            <w:r>
              <w:rPr>
                <w:sz w:val="16"/>
              </w:rPr>
              <w:t>$3,866,330</w:t>
            </w:r>
          </w:p>
        </w:tc>
        <w:tc>
          <w:tcPr>
            <w:tcW w:type="dxa" w:w="1126"/>
          </w:tcPr>
          <w:p>
            <w:pPr>
              <w:spacing w:after="0"/>
              <w:jc w:val="right"/>
            </w:pPr>
            <w:r>
              <w:rPr>
                <w:sz w:val="16"/>
              </w:rPr>
              <w:t>$30</w:t>
            </w:r>
          </w:p>
        </w:tc>
        <w:tc>
          <w:tcPr>
            <w:tcW w:type="dxa" w:w="1184"/>
          </w:tcPr>
          <w:p>
            <w:pPr>
              <w:spacing w:after="0"/>
              <w:jc w:val="right"/>
            </w:pPr>
            <w:r>
              <w:rPr>
                <w:sz w:val="16"/>
              </w:rPr>
              <w:t>$38</w:t>
            </w:r>
          </w:p>
        </w:tc>
        <w:tc>
          <w:tcPr>
            <w:tcW w:type="dxa" w:w="1067"/>
          </w:tcPr>
          <w:p>
            <w:pPr>
              <w:spacing w:after="0"/>
              <w:jc w:val="right"/>
            </w:pPr>
            <w:r>
              <w:rPr>
                <w:sz w:val="16"/>
              </w:rPr>
              <w:t>n/a (see note)</w:t>
            </w:r>
          </w:p>
        </w:tc>
        <w:tc>
          <w:tcPr>
            <w:tcW w:type="dxa" w:w="1244"/>
          </w:tcPr>
          <w:p>
            <w:pPr>
              <w:spacing w:after="0"/>
              <w:jc w:val="right"/>
            </w:pPr>
          </w:p>
        </w:tc>
        <w:tc>
          <w:tcPr>
            <w:tcW w:type="dxa" w:w="1122"/>
          </w:tcPr>
          <w:p>
            <w:pPr>
              <w:spacing w:after="0"/>
              <w:jc w:val="right"/>
            </w:pPr>
          </w:p>
        </w:tc>
        <w:tc>
          <w:tcPr>
            <w:tcW w:type="dxa" w:w="1352"/>
          </w:tcPr>
          <w:p>
            <w:pPr>
              <w:spacing w:after="0"/>
              <w:jc w:val="right"/>
            </w:pPr>
            <w:r>
              <w:rPr>
                <w:sz w:val="16"/>
              </w:rPr>
              <w:t>$25,072.32</w:t>
            </w:r>
          </w:p>
        </w:tc>
        <w:tc>
          <w:tcPr>
            <w:tcW w:type="dxa" w:w="127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$261,186,128</w:t>
            </w:r>
          </w:p>
        </w:tc>
        <w:tc>
          <w:tcPr>
            <w:tcW w:type="dxa" w:w="1139"/>
          </w:tcPr>
          <w:p>
            <w:pPr>
              <w:spacing w:after="0"/>
              <w:jc w:val="right"/>
            </w:pPr>
          </w:p>
        </w:tc>
        <w:tc>
          <w:tcPr>
            <w:tcW w:type="dxa" w:w="1047"/>
          </w:tcPr>
          <w:p>
            <w:pPr>
              <w:spacing w:after="0"/>
              <w:jc w:val="right"/>
            </w:pPr>
            <w:r>
              <w:rPr>
                <w:sz w:val="16"/>
              </w:rPr>
              <w:t>700</w:t>
            </w:r>
          </w:p>
        </w:tc>
        <w:tc>
          <w:tcPr>
            <w:tcW w:type="dxa" w:w="1037"/>
          </w:tcPr>
          <w:p>
            <w:pPr>
              <w:spacing w:after="0"/>
              <w:jc w:val="right"/>
            </w:pPr>
            <w:r>
              <w:rPr>
                <w:sz w:val="16"/>
              </w:rPr>
              <w:t>$715</w:t>
            </w:r>
          </w:p>
        </w:tc>
        <w:tc>
          <w:tcPr>
            <w:tcW w:type="dxa" w:w="1126"/>
          </w:tcPr>
          <w:p>
            <w:pPr>
              <w:spacing w:after="0"/>
              <w:jc w:val="right"/>
            </w:pPr>
          </w:p>
        </w:tc>
        <w:tc>
          <w:tcPr>
            <w:tcW w:type="dxa" w:w="1184"/>
          </w:tcPr>
          <w:p>
            <w:pPr>
              <w:spacing w:after="0"/>
              <w:jc w:val="right"/>
            </w:pPr>
            <w:r>
              <w:rPr>
                <w:sz w:val="16"/>
              </w:rPr>
              <w:t>$4,779</w:t>
            </w:r>
          </w:p>
        </w:tc>
        <w:tc>
          <w:tcPr>
            <w:tcW w:type="dxa" w:w="1067"/>
          </w:tcPr>
          <w:p>
            <w:pPr>
              <w:spacing w:after="0"/>
              <w:jc w:val="right"/>
            </w:pPr>
            <w:r>
              <w:rPr>
                <w:sz w:val="16"/>
              </w:rPr>
              <w:t>0.000274%</w:t>
            </w:r>
          </w:p>
        </w:tc>
        <w:tc>
          <w:tcPr>
            <w:tcW w:type="dxa" w:w="1244"/>
          </w:tcPr>
          <w:p>
            <w:pPr>
              <w:spacing w:after="0"/>
              <w:jc w:val="right"/>
            </w:pPr>
          </w:p>
        </w:tc>
        <w:tc>
          <w:tcPr>
            <w:tcW w:type="dxa" w:w="1122"/>
          </w:tcPr>
          <w:p>
            <w:pPr>
              <w:spacing w:after="0"/>
              <w:jc w:val="right"/>
            </w:pPr>
          </w:p>
        </w:tc>
        <w:tc>
          <w:tcPr>
            <w:tcW w:type="dxa" w:w="1352"/>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$9,301,119,672</w:t>
            </w:r>
          </w:p>
        </w:tc>
        <w:tc>
          <w:tcPr>
            <w:tcW w:type="dxa" w:w="1139"/>
          </w:tcPr>
          <w:p>
            <w:pPr>
              <w:spacing w:after="0"/>
              <w:jc w:val="right"/>
            </w:pPr>
          </w:p>
        </w:tc>
        <w:tc>
          <w:tcPr>
            <w:tcW w:type="dxa" w:w="1047"/>
          </w:tcPr>
          <w:p>
            <w:pPr>
              <w:spacing w:after="0"/>
              <w:jc w:val="right"/>
            </w:pPr>
            <w:r>
              <w:rPr>
                <w:sz w:val="16"/>
              </w:rPr>
              <w:t>26,039</w:t>
            </w:r>
          </w:p>
        </w:tc>
        <w:tc>
          <w:tcPr>
            <w:tcW w:type="dxa" w:w="1037"/>
          </w:tcPr>
          <w:p>
            <w:pPr>
              <w:spacing w:after="0"/>
              <w:jc w:val="right"/>
            </w:pPr>
            <w:r>
              <w:rPr>
                <w:sz w:val="16"/>
              </w:rPr>
              <w:t>$11,342</w:t>
            </w:r>
          </w:p>
        </w:tc>
        <w:tc>
          <w:tcPr>
            <w:tcW w:type="dxa" w:w="1126"/>
          </w:tcPr>
          <w:p>
            <w:pPr>
              <w:spacing w:after="0"/>
              <w:jc w:val="right"/>
            </w:pPr>
          </w:p>
        </w:tc>
        <w:tc>
          <w:tcPr>
            <w:tcW w:type="dxa" w:w="1184"/>
          </w:tcPr>
          <w:p>
            <w:pPr>
              <w:spacing w:after="0"/>
              <w:jc w:val="right"/>
            </w:pPr>
            <w:r>
              <w:rPr>
                <w:sz w:val="16"/>
              </w:rPr>
              <w:t>$203,795</w:t>
            </w:r>
          </w:p>
        </w:tc>
        <w:tc>
          <w:tcPr>
            <w:tcW w:type="dxa" w:w="1067"/>
          </w:tcPr>
          <w:p>
            <w:pPr>
              <w:spacing w:after="0"/>
              <w:jc w:val="right"/>
            </w:pPr>
            <w:r>
              <w:rPr>
                <w:sz w:val="16"/>
              </w:rPr>
              <w:t>0.000122%</w:t>
            </w:r>
          </w:p>
        </w:tc>
        <w:tc>
          <w:tcPr>
            <w:tcW w:type="dxa" w:w="1244"/>
          </w:tcPr>
          <w:p>
            <w:pPr>
              <w:spacing w:after="0"/>
              <w:jc w:val="right"/>
            </w:pPr>
          </w:p>
        </w:tc>
        <w:tc>
          <w:tcPr>
            <w:tcW w:type="dxa" w:w="1122"/>
          </w:tcPr>
          <w:p>
            <w:pPr>
              <w:spacing w:after="0"/>
              <w:jc w:val="right"/>
            </w:pPr>
          </w:p>
        </w:tc>
        <w:tc>
          <w:tcPr>
            <w:tcW w:type="dxa" w:w="1352"/>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$9,301,119,672</w:t>
            </w:r>
          </w:p>
        </w:tc>
        <w:tc>
          <w:tcPr>
            <w:tcW w:type="dxa" w:w="1139"/>
          </w:tcPr>
          <w:p>
            <w:pPr>
              <w:spacing w:after="0"/>
              <w:jc w:val="right"/>
            </w:pPr>
            <w:r>
              <w:rPr>
                <w:sz w:val="16"/>
              </w:rPr>
              <w:t>$10,838,800</w:t>
            </w:r>
          </w:p>
        </w:tc>
        <w:tc>
          <w:tcPr>
            <w:tcW w:type="dxa" w:w="1047"/>
          </w:tcPr>
          <w:p>
            <w:pPr>
              <w:spacing w:after="0"/>
              <w:jc w:val="right"/>
            </w:pPr>
            <w:r>
              <w:rPr>
                <w:sz w:val="16"/>
              </w:rPr>
              <w:t>26,039</w:t>
            </w:r>
          </w:p>
        </w:tc>
        <w:tc>
          <w:tcPr>
            <w:tcW w:type="dxa" w:w="1037"/>
          </w:tcPr>
          <w:p>
            <w:pPr>
              <w:spacing w:after="0"/>
              <w:jc w:val="right"/>
            </w:pPr>
            <w:r>
              <w:rPr>
                <w:sz w:val="16"/>
              </w:rPr>
              <w:t>$132,415</w:t>
            </w:r>
          </w:p>
        </w:tc>
        <w:tc>
          <w:tcPr>
            <w:tcW w:type="dxa" w:w="1126"/>
          </w:tcPr>
          <w:p>
            <w:pPr>
              <w:spacing w:after="0"/>
              <w:jc w:val="right"/>
            </w:pPr>
            <w:r>
              <w:rPr>
                <w:sz w:val="16"/>
              </w:rPr>
              <w:t>$1,141</w:t>
            </w:r>
          </w:p>
        </w:tc>
        <w:tc>
          <w:tcPr>
            <w:tcW w:type="dxa" w:w="1184"/>
          </w:tcPr>
          <w:p>
            <w:pPr>
              <w:spacing w:after="0"/>
              <w:jc w:val="right"/>
            </w:pPr>
            <w:r>
              <w:rPr>
                <w:sz w:val="16"/>
              </w:rPr>
              <w:t>$64,213</w:t>
            </w:r>
          </w:p>
        </w:tc>
        <w:tc>
          <w:tcPr>
            <w:tcW w:type="dxa" w:w="1067"/>
          </w:tcPr>
          <w:p>
            <w:pPr>
              <w:spacing w:after="0"/>
              <w:jc w:val="right"/>
            </w:pPr>
            <w:r>
              <w:rPr>
                <w:sz w:val="16"/>
              </w:rPr>
              <w:t>0.00142%</w:t>
            </w:r>
          </w:p>
        </w:tc>
        <w:tc>
          <w:tcPr>
            <w:tcW w:type="dxa" w:w="1244"/>
          </w:tcPr>
          <w:p>
            <w:pPr>
              <w:spacing w:after="0"/>
              <w:jc w:val="right"/>
            </w:pPr>
          </w:p>
        </w:tc>
        <w:tc>
          <w:tcPr>
            <w:tcW w:type="dxa" w:w="1122"/>
          </w:tcPr>
          <w:p>
            <w:pPr>
              <w:spacing w:after="0"/>
              <w:jc w:val="right"/>
            </w:pPr>
          </w:p>
        </w:tc>
        <w:tc>
          <w:tcPr>
            <w:tcW w:type="dxa" w:w="1352"/>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$9,301,119,672</w:t>
            </w:r>
          </w:p>
        </w:tc>
        <w:tc>
          <w:tcPr>
            <w:tcW w:type="dxa" w:w="1139"/>
          </w:tcPr>
          <w:p>
            <w:pPr>
              <w:spacing w:after="0"/>
              <w:jc w:val="right"/>
            </w:pPr>
            <w:r>
              <w:rPr>
                <w:sz w:val="16"/>
              </w:rPr>
              <w:t>$10,838,800</w:t>
            </w:r>
          </w:p>
        </w:tc>
        <w:tc>
          <w:tcPr>
            <w:tcW w:type="dxa" w:w="1047"/>
          </w:tcPr>
          <w:p>
            <w:pPr>
              <w:spacing w:after="0"/>
              <w:jc w:val="right"/>
            </w:pPr>
            <w:r>
              <w:rPr>
                <w:sz w:val="16"/>
              </w:rPr>
              <w:t>26,039</w:t>
            </w:r>
          </w:p>
        </w:tc>
        <w:tc>
          <w:tcPr>
            <w:tcW w:type="dxa" w:w="1037"/>
          </w:tcPr>
          <w:p>
            <w:pPr>
              <w:spacing w:after="0"/>
              <w:jc w:val="right"/>
            </w:pPr>
            <w:r>
              <w:rPr>
                <w:sz w:val="16"/>
              </w:rPr>
              <w:t>$175,938</w:t>
            </w:r>
          </w:p>
        </w:tc>
        <w:tc>
          <w:tcPr>
            <w:tcW w:type="dxa" w:w="1126"/>
          </w:tcPr>
          <w:p>
            <w:pPr>
              <w:spacing w:after="0"/>
              <w:jc w:val="right"/>
            </w:pPr>
            <w:r>
              <w:rPr>
                <w:sz w:val="16"/>
              </w:rPr>
              <w:t>$32</w:t>
            </w:r>
          </w:p>
        </w:tc>
        <w:tc>
          <w:tcPr>
            <w:tcW w:type="dxa" w:w="1184"/>
          </w:tcPr>
          <w:p>
            <w:pPr>
              <w:spacing w:after="0"/>
              <w:jc w:val="right"/>
            </w:pPr>
            <w:r>
              <w:rPr>
                <w:sz w:val="16"/>
              </w:rPr>
              <w:t>$83,452</w:t>
            </w:r>
          </w:p>
        </w:tc>
        <w:tc>
          <w:tcPr>
            <w:tcW w:type="dxa" w:w="1067"/>
          </w:tcPr>
          <w:p>
            <w:pPr>
              <w:spacing w:after="0"/>
              <w:jc w:val="right"/>
            </w:pPr>
            <w:r>
              <w:rPr>
                <w:sz w:val="16"/>
              </w:rPr>
              <w:t>0.00189%</w:t>
            </w:r>
          </w:p>
        </w:tc>
        <w:tc>
          <w:tcPr>
            <w:tcW w:type="dxa" w:w="1244"/>
          </w:tcPr>
          <w:p>
            <w:pPr>
              <w:spacing w:after="0"/>
              <w:jc w:val="right"/>
            </w:pPr>
          </w:p>
        </w:tc>
        <w:tc>
          <w:tcPr>
            <w:tcW w:type="dxa" w:w="1122"/>
          </w:tcPr>
          <w:p>
            <w:pPr>
              <w:spacing w:after="0"/>
              <w:jc w:val="right"/>
            </w:pPr>
          </w:p>
        </w:tc>
        <w:tc>
          <w:tcPr>
            <w:tcW w:type="dxa" w:w="1352"/>
          </w:tcPr>
          <w:p>
            <w:pPr>
              <w:spacing w:after="0"/>
              <w:jc w:val="right"/>
            </w:pPr>
            <w:r>
              <w:rPr>
                <w:sz w:val="16"/>
              </w:rPr>
              <w:t>$25,072.32</w:t>
            </w:r>
          </w:p>
        </w:tc>
        <w:tc>
          <w:tcPr>
            <w:tcW w:type="dxa" w:w="127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067"/>
          </w:tcPr>
          <w:p>
            <w:pPr>
              <w:spacing w:after="0"/>
              <w:jc w:val="right"/>
            </w:pPr>
          </w:p>
        </w:tc>
        <w:tc>
          <w:tcPr>
            <w:tcW w:type="dxa" w:w="1244"/>
          </w:tcPr>
          <w:p>
            <w:pPr>
              <w:spacing w:after="0"/>
              <w:jc w:val="right"/>
            </w:pPr>
          </w:p>
        </w:tc>
        <w:tc>
          <w:tcPr>
            <w:tcW w:type="dxa" w:w="1122"/>
          </w:tcPr>
          <w:p>
            <w:pPr>
              <w:spacing w:after="0"/>
              <w:jc w:val="right"/>
            </w:pPr>
          </w:p>
        </w:tc>
        <w:tc>
          <w:tcPr>
            <w:tcW w:type="dxa" w:w="1352"/>
          </w:tcPr>
          <w:p>
            <w:pPr>
              <w:spacing w:after="0"/>
              <w:jc w:val="right"/>
            </w:pPr>
          </w:p>
        </w:tc>
        <w:tc>
          <w:tcPr>
            <w:tcW w:type="dxa" w:w="1275"/>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067"/>
          </w:tcPr>
          <w:p>
            <w:pPr>
              <w:spacing w:after="0"/>
              <w:jc w:val="right"/>
            </w:pPr>
          </w:p>
        </w:tc>
        <w:tc>
          <w:tcPr>
            <w:tcW w:type="dxa" w:w="1244"/>
          </w:tcPr>
          <w:p>
            <w:pPr>
              <w:spacing w:after="0"/>
              <w:jc w:val="right"/>
            </w:pPr>
          </w:p>
        </w:tc>
        <w:tc>
          <w:tcPr>
            <w:tcW w:type="dxa" w:w="1122"/>
          </w:tcPr>
          <w:p>
            <w:pPr>
              <w:spacing w:after="0"/>
              <w:jc w:val="right"/>
            </w:pPr>
          </w:p>
        </w:tc>
        <w:tc>
          <w:tcPr>
            <w:tcW w:type="dxa" w:w="1352"/>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$1,564,310,704</w:t>
            </w:r>
          </w:p>
        </w:tc>
        <w:tc>
          <w:tcPr>
            <w:tcW w:type="dxa" w:w="1139"/>
          </w:tcPr>
          <w:p>
            <w:pPr>
              <w:spacing w:after="0"/>
              <w:jc w:val="right"/>
            </w:pPr>
            <w:r>
              <w:rPr>
                <w:sz w:val="16"/>
              </w:rPr>
              <w:t>$2,743,837</w:t>
            </w:r>
          </w:p>
        </w:tc>
        <w:tc>
          <w:tcPr>
            <w:tcW w:type="dxa" w:w="1047"/>
          </w:tcPr>
          <w:p>
            <w:pPr>
              <w:spacing w:after="0"/>
              <w:jc w:val="right"/>
            </w:pPr>
            <w:r>
              <w:rPr>
                <w:sz w:val="16"/>
              </w:rPr>
              <w:t>5,829</w:t>
            </w:r>
          </w:p>
        </w:tc>
        <w:tc>
          <w:tcPr>
            <w:tcW w:type="dxa" w:w="1037"/>
          </w:tcPr>
          <w:p>
            <w:pPr>
              <w:spacing w:after="0"/>
              <w:jc w:val="right"/>
            </w:pPr>
            <w:r>
              <w:rPr>
                <w:sz w:val="16"/>
              </w:rPr>
              <w:t>$5,337</w:t>
            </w:r>
          </w:p>
        </w:tc>
        <w:tc>
          <w:tcPr>
            <w:tcW w:type="dxa" w:w="1126"/>
          </w:tcPr>
          <w:p>
            <w:pPr>
              <w:spacing w:after="0"/>
              <w:jc w:val="right"/>
            </w:pPr>
            <w:r>
              <w:rPr>
                <w:sz w:val="16"/>
              </w:rPr>
              <w:t>$1</w:t>
            </w:r>
          </w:p>
        </w:tc>
        <w:tc>
          <w:tcPr>
            <w:tcW w:type="dxa" w:w="1184"/>
          </w:tcPr>
          <w:p>
            <w:pPr>
              <w:spacing w:after="0"/>
              <w:jc w:val="right"/>
            </w:pPr>
            <w:r>
              <w:rPr>
                <w:sz w:val="16"/>
              </w:rPr>
              <w:t>$475</w:t>
            </w:r>
          </w:p>
        </w:tc>
        <w:tc>
          <w:tcPr>
            <w:tcW w:type="dxa" w:w="1067"/>
          </w:tcPr>
          <w:p>
            <w:pPr>
              <w:spacing w:after="0"/>
              <w:jc w:val="right"/>
            </w:pPr>
            <w:r>
              <w:rPr>
                <w:sz w:val="16"/>
              </w:rPr>
              <w:t>0.000341%</w:t>
            </w:r>
          </w:p>
        </w:tc>
        <w:tc>
          <w:tcPr>
            <w:tcW w:type="dxa" w:w="1244"/>
          </w:tcPr>
          <w:p>
            <w:pPr>
              <w:spacing w:after="0"/>
              <w:jc w:val="right"/>
            </w:pPr>
          </w:p>
        </w:tc>
        <w:tc>
          <w:tcPr>
            <w:tcW w:type="dxa" w:w="1122"/>
          </w:tcPr>
          <w:p>
            <w:pPr>
              <w:spacing w:after="0"/>
              <w:jc w:val="right"/>
            </w:pPr>
          </w:p>
        </w:tc>
        <w:tc>
          <w:tcPr>
            <w:tcW w:type="dxa" w:w="1352"/>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$9,301,119,672</w:t>
            </w:r>
          </w:p>
        </w:tc>
        <w:tc>
          <w:tcPr>
            <w:tcW w:type="dxa" w:w="1139"/>
          </w:tcPr>
          <w:p>
            <w:pPr>
              <w:spacing w:after="0"/>
              <w:jc w:val="right"/>
            </w:pPr>
            <w:r>
              <w:rPr>
                <w:sz w:val="16"/>
              </w:rPr>
              <w:t>$10,838,800</w:t>
            </w:r>
          </w:p>
        </w:tc>
        <w:tc>
          <w:tcPr>
            <w:tcW w:type="dxa" w:w="1047"/>
          </w:tcPr>
          <w:p>
            <w:pPr>
              <w:spacing w:after="0"/>
              <w:jc w:val="right"/>
            </w:pPr>
            <w:r>
              <w:rPr>
                <w:sz w:val="16"/>
              </w:rPr>
              <w:t>26,039</w:t>
            </w:r>
          </w:p>
        </w:tc>
        <w:tc>
          <w:tcPr>
            <w:tcW w:type="dxa" w:w="1037"/>
          </w:tcPr>
          <w:p>
            <w:pPr>
              <w:spacing w:after="0"/>
              <w:jc w:val="right"/>
            </w:pPr>
            <w:r>
              <w:rPr>
                <w:sz w:val="16"/>
              </w:rPr>
              <w:t>$2,043</w:t>
            </w:r>
          </w:p>
        </w:tc>
        <w:tc>
          <w:tcPr>
            <w:tcW w:type="dxa" w:w="1126"/>
          </w:tcPr>
          <w:p>
            <w:pPr>
              <w:spacing w:after="0"/>
              <w:jc w:val="right"/>
            </w:pPr>
            <w:r>
              <w:rPr>
                <w:sz w:val="16"/>
              </w:rPr>
              <w:t>$127</w:t>
            </w:r>
          </w:p>
        </w:tc>
        <w:tc>
          <w:tcPr>
            <w:tcW w:type="dxa" w:w="1184"/>
          </w:tcPr>
          <w:p>
            <w:pPr>
              <w:spacing w:after="0"/>
              <w:jc w:val="right"/>
            </w:pPr>
            <w:r>
              <w:rPr>
                <w:sz w:val="16"/>
              </w:rPr>
              <w:t>$11,527</w:t>
            </w:r>
          </w:p>
        </w:tc>
        <w:tc>
          <w:tcPr>
            <w:tcW w:type="dxa" w:w="1067"/>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352"/>
          </w:tcPr>
          <w:p>
            <w:pPr>
              <w:spacing w:after="0"/>
              <w:jc w:val="right"/>
            </w:pPr>
            <w:r>
              <w:rPr>
                <w:sz w:val="16"/>
              </w:rPr>
              <w:t>$1,302,193.47</w:t>
            </w:r>
          </w:p>
        </w:tc>
        <w:tc>
          <w:tcPr>
            <w:tcW w:type="dxa" w:w="1275"/>
          </w:tcPr>
          <w:p>
            <w:pPr>
              <w:spacing w:after="0"/>
              <w:jc w:val="left"/>
            </w:pPr>
          </w:p>
        </w:tc>
      </w:tr>
    </w:tbl>
    <w:p>
      <w:pPr>
        <w:spacing w:after="40" w:before="60"/>
      </w:pPr>
      <w:r>
        <w:rPr>
          <w:sz w:val="15"/>
        </w:rPr>
        <w:t>Totals since 2025-05-21 (Storm Events through 2026-06-30): 0 county-coded records, 0 with a damage value recorded (including $0), $0; 10 zone-level records, 0 with a damage value recorded (including $0), $0 reported for the zone; Public Assistance on counted declarations $1,327,265.79 (2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26,039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$9,301,119,672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$10,838,800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$4,709,526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$3,397,558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Charlevoix County</w:t>
            </w:r>
          </w:p>
        </w:tc>
        <w:tc>
          <w:tcPr>
            <w:tcW w:type="dxa" w:w="1460"/>
          </w:tcPr>
          <w:p>
            <w:pPr>
              <w:spacing w:after="0"/>
              <w:jc w:val="left"/>
            </w:pPr>
            <w:r>
              <w:rPr>
                <w:sz w:val="16"/>
              </w:rPr>
              <w:t>261883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Boyne City city</w:t>
            </w:r>
          </w:p>
        </w:tc>
        <w:tc>
          <w:tcPr>
            <w:tcW w:type="dxa" w:w="1460"/>
          </w:tcPr>
          <w:p>
            <w:pPr>
              <w:spacing w:after="0"/>
              <w:jc w:val="left"/>
            </w:pPr>
            <w:r>
              <w:rPr>
                <w:sz w:val="16"/>
              </w:rPr>
              <w:t>260056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Boyne Falls village</w:t>
            </w:r>
          </w:p>
        </w:tc>
        <w:tc>
          <w:tcPr>
            <w:tcW w:type="dxa" w:w="1460"/>
          </w:tcPr>
          <w:p>
            <w:pPr>
              <w:spacing w:after="0"/>
              <w:jc w:val="left"/>
            </w:pPr>
            <w:r>
              <w:rPr>
                <w:sz w:val="16"/>
              </w:rPr>
              <w:t>260371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Charlevoix city</w:t>
            </w:r>
          </w:p>
        </w:tc>
        <w:tc>
          <w:tcPr>
            <w:tcW w:type="dxa" w:w="1460"/>
          </w:tcPr>
          <w:p>
            <w:pPr>
              <w:spacing w:after="0"/>
              <w:jc w:val="left"/>
            </w:pPr>
            <w:r>
              <w:rPr>
                <w:sz w:val="16"/>
              </w:rPr>
              <w:t>260057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East Jordan city</w:t>
            </w:r>
          </w:p>
        </w:tc>
        <w:tc>
          <w:tcPr>
            <w:tcW w:type="dxa" w:w="1460"/>
          </w:tcPr>
          <w:p>
            <w:pPr>
              <w:spacing w:after="0"/>
              <w:jc w:val="left"/>
            </w:pPr>
            <w:r>
              <w:rPr>
                <w:sz w:val="16"/>
              </w:rPr>
              <w:t>260372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Bay township</w:t>
            </w:r>
          </w:p>
        </w:tc>
        <w:tc>
          <w:tcPr>
            <w:tcW w:type="dxa" w:w="1460"/>
          </w:tcPr>
          <w:p>
            <w:pPr>
              <w:spacing w:after="0"/>
              <w:jc w:val="left"/>
            </w:pPr>
            <w:r>
              <w:rPr>
                <w:sz w:val="16"/>
              </w:rPr>
              <w:t>260796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Boyne Valley township</w:t>
            </w:r>
          </w:p>
        </w:tc>
        <w:tc>
          <w:tcPr>
            <w:tcW w:type="dxa" w:w="1460"/>
          </w:tcPr>
          <w:p>
            <w:pPr>
              <w:spacing w:after="0"/>
              <w:jc w:val="left"/>
            </w:pPr>
            <w:r>
              <w:rPr>
                <w:sz w:val="16"/>
              </w:rPr>
              <w:t>261292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Chandler township</w:t>
            </w:r>
          </w:p>
        </w:tc>
        <w:tc>
          <w:tcPr>
            <w:tcW w:type="dxa" w:w="1460"/>
          </w:tcPr>
          <w:p>
            <w:pPr>
              <w:spacing w:after="0"/>
              <w:jc w:val="left"/>
            </w:pPr>
            <w:r>
              <w:rPr>
                <w:sz w:val="16"/>
              </w:rPr>
              <w:t>261293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Charlevoix township</w:t>
            </w:r>
          </w:p>
        </w:tc>
        <w:tc>
          <w:tcPr>
            <w:tcW w:type="dxa" w:w="1460"/>
          </w:tcPr>
          <w:p>
            <w:pPr>
              <w:spacing w:after="0"/>
              <w:jc w:val="left"/>
            </w:pPr>
            <w:r>
              <w:rPr>
                <w:sz w:val="16"/>
              </w:rPr>
              <w:t>260790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Evangeline township</w:t>
            </w:r>
          </w:p>
        </w:tc>
        <w:tc>
          <w:tcPr>
            <w:tcW w:type="dxa" w:w="1460"/>
          </w:tcPr>
          <w:p>
            <w:pPr>
              <w:spacing w:after="0"/>
              <w:jc w:val="left"/>
            </w:pPr>
            <w:r>
              <w:rPr>
                <w:sz w:val="16"/>
              </w:rPr>
              <w:t>260800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Eveline township</w:t>
            </w:r>
          </w:p>
        </w:tc>
        <w:tc>
          <w:tcPr>
            <w:tcW w:type="dxa" w:w="1460"/>
          </w:tcPr>
          <w:p>
            <w:pPr>
              <w:spacing w:after="0"/>
              <w:jc w:val="left"/>
            </w:pPr>
            <w:r>
              <w:rPr>
                <w:sz w:val="16"/>
              </w:rPr>
              <w:t>260773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Hayes township</w:t>
            </w:r>
          </w:p>
        </w:tc>
        <w:tc>
          <w:tcPr>
            <w:tcW w:type="dxa" w:w="1460"/>
          </w:tcPr>
          <w:p>
            <w:pPr>
              <w:spacing w:after="0"/>
              <w:jc w:val="left"/>
            </w:pPr>
            <w:r>
              <w:rPr>
                <w:sz w:val="16"/>
              </w:rPr>
              <w:t>260778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Hudson township</w:t>
            </w:r>
          </w:p>
        </w:tc>
        <w:tc>
          <w:tcPr>
            <w:tcW w:type="dxa" w:w="1460"/>
          </w:tcPr>
          <w:p>
            <w:pPr>
              <w:spacing w:after="0"/>
              <w:jc w:val="left"/>
            </w:pPr>
            <w:r>
              <w:rPr>
                <w:sz w:val="16"/>
              </w:rPr>
              <w:t>261294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Marion township</w:t>
            </w:r>
          </w:p>
        </w:tc>
        <w:tc>
          <w:tcPr>
            <w:tcW w:type="dxa" w:w="1460"/>
          </w:tcPr>
          <w:p>
            <w:pPr>
              <w:spacing w:after="0"/>
              <w:jc w:val="left"/>
            </w:pPr>
            <w:r>
              <w:rPr>
                <w:sz w:val="16"/>
              </w:rPr>
              <w:t>260808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Melrose township</w:t>
            </w:r>
          </w:p>
        </w:tc>
        <w:tc>
          <w:tcPr>
            <w:tcW w:type="dxa" w:w="1460"/>
          </w:tcPr>
          <w:p>
            <w:pPr>
              <w:spacing w:after="0"/>
              <w:jc w:val="left"/>
            </w:pPr>
            <w:r>
              <w:rPr>
                <w:sz w:val="16"/>
              </w:rPr>
              <w:t>261295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Norwood township</w:t>
            </w:r>
          </w:p>
        </w:tc>
        <w:tc>
          <w:tcPr>
            <w:tcW w:type="dxa" w:w="1460"/>
          </w:tcPr>
          <w:p>
            <w:pPr>
              <w:spacing w:after="0"/>
              <w:jc w:val="left"/>
            </w:pPr>
            <w:r>
              <w:rPr>
                <w:sz w:val="16"/>
              </w:rPr>
              <w:t>260769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Peaine township</w:t>
            </w:r>
          </w:p>
        </w:tc>
        <w:tc>
          <w:tcPr>
            <w:tcW w:type="dxa" w:w="1460"/>
          </w:tcPr>
          <w:p>
            <w:pPr>
              <w:spacing w:after="0"/>
              <w:jc w:val="left"/>
            </w:pPr>
            <w:r>
              <w:rPr>
                <w:sz w:val="16"/>
              </w:rPr>
              <w:t>261296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South Arm township</w:t>
            </w:r>
          </w:p>
        </w:tc>
        <w:tc>
          <w:tcPr>
            <w:tcW w:type="dxa" w:w="1460"/>
          </w:tcPr>
          <w:p>
            <w:pPr>
              <w:spacing w:after="0"/>
              <w:jc w:val="left"/>
            </w:pPr>
            <w:r>
              <w:rPr>
                <w:sz w:val="16"/>
              </w:rPr>
              <w:t>260761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St. James township</w:t>
            </w:r>
          </w:p>
        </w:tc>
        <w:tc>
          <w:tcPr>
            <w:tcW w:type="dxa" w:w="1460"/>
          </w:tcPr>
          <w:p>
            <w:pPr>
              <w:spacing w:after="0"/>
              <w:jc w:val="left"/>
            </w:pPr>
            <w:r>
              <w:rPr>
                <w:sz w:val="16"/>
              </w:rPr>
              <w:t>261297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Wilson township</w:t>
            </w:r>
          </w:p>
        </w:tc>
        <w:tc>
          <w:tcPr>
            <w:tcW w:type="dxa" w:w="1460"/>
          </w:tcPr>
          <w:p>
            <w:pPr>
              <w:spacing w:after="0"/>
              <w:jc w:val="left"/>
            </w:pPr>
            <w:r>
              <w:rPr>
                <w:sz w:val="16"/>
              </w:rPr>
              <w:t>261298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Charlevoix County, MI: risk-assessment baseline packet, release 2026-10 (data as of 2026-09-28; County area 26029).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Charlevoix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Charlevoix County, MI: Risk-assessment baseline packet</dc:title>
  <dc:subject>Hazard Plain release 2026-10, as of 2026-09-28. Preview: automated baseline</dc:subject>
  <dc:creator>Hazard Plain</dc:creator>
  <cp:keywords>Hazard Plain; hazard mitigation; risk assessment; 26029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