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Berrien County, MI</w:t>
      </w:r>
    </w:p>
    <w:p>
      <w:pPr>
        <w:spacing w:after="120" w:before="0"/>
      </w:pPr>
      <w:r>
        <w:rPr>
          <w:color w:val="555555"/>
          <w:sz w:val="24"/>
        </w:rPr>
        <w:t>Risk-assessment baseline packet</w:t>
      </w:r>
    </w:p>
    <w:p>
      <w:pPr>
        <w:spacing w:after="120" w:before="0"/>
      </w:pPr>
      <w:r>
        <w:rPr>
          <w:b/>
          <w:sz w:val="18"/>
        </w:rPr>
        <w:t xml:space="preserve">County FIPS: </w:t>
      </w:r>
      <w:r>
        <w:rPr>
          <w:sz w:val="18"/>
        </w:rPr>
        <w:t>26021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2028-03-19. Plan: Berrien County HMP Update (FEMA plan 108731), approved 2023-03-20.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2023-03-20: no new hazard declaration and 68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($27,140,037 a year), Cold Wave ($6,271,371) and Tornado ($4,686,073).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2028-03-19</w:t>
      </w:r>
    </w:p>
    <w:p>
      <w:pPr>
        <w:keepNext/>
        <w:spacing w:after="40" w:before="0"/>
      </w:pPr>
      <w:r>
        <w:rPr>
          <w:b/>
        </w:rPr>
        <w:t xml:space="preserve">Plan: </w:t>
      </w:r>
      <w:r>
        <w:rPr/>
        <w:t>Berrien County HMP Update (FEMA plan 108731)</w:t>
      </w:r>
    </w:p>
    <w:p>
      <w:pPr>
        <w:keepNext/>
        <w:spacing w:after="40" w:before="0"/>
      </w:pPr>
      <w:r>
        <w:rPr>
          <w:b/>
        </w:rPr>
        <w:t xml:space="preserve">Approved: </w:t>
      </w:r>
      <w:r>
        <w:rPr/>
        <w:t>2023-03-20</w:t>
      </w:r>
    </w:p>
    <w:p>
      <w:pPr>
        <w:keepNext/>
        <w:spacing w:after="40" w:before="0"/>
      </w:pPr>
      <w:r>
        <w:rPr>
          <w:b/>
        </w:rPr>
        <w:t xml:space="preserve">Days to expiry: </w:t>
      </w:r>
      <w:r>
        <w:rPr/>
        <w:t>536</w:t>
      </w:r>
    </w:p>
    <w:p>
      <w:pPr>
        <w:spacing w:after="80" w:before="0"/>
      </w:pPr>
      <w:r>
        <w:rPr>
          <w:color w:val="555555"/>
          <w:sz w:val="17"/>
        </w:rPr>
        <w:t>Every jurisdiction listed on this page (40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8"/>
        <w:gridCol w:w="885"/>
        <w:gridCol w:w="2727"/>
        <w:gridCol w:w="4200"/>
        <w:gridCol w:w="1069"/>
        <w:gridCol w:w="1069"/>
        <w:gridCol w:w="922"/>
        <w:gridCol w:w="1341"/>
      </w:tblGrid>
      <w:tr>
        <w:trPr>
          <w:cantSplit/>
          <w:tblHeader/>
        </w:trPr>
        <w:tc>
          <w:tcPr>
            <w:tcW w:type="dxa" w:w="1898"/>
            <w:shd w:val="clear" w:color="auto" w:fill="E8E8E8"/>
          </w:tcPr>
          <w:p>
            <w:pPr>
              <w:spacing w:after="0"/>
              <w:jc w:val="left"/>
            </w:pPr>
            <w:r>
              <w:rPr>
                <w:b/>
                <w:sz w:val="16"/>
              </w:rPr>
              <w:t>Jurisdiction</w:t>
            </w:r>
          </w:p>
        </w:tc>
        <w:tc>
          <w:tcPr>
            <w:tcW w:type="dxa" w:w="885"/>
            <w:shd w:val="clear" w:color="auto" w:fill="E8E8E8"/>
          </w:tcPr>
          <w:p>
            <w:pPr>
              <w:spacing w:after="0"/>
              <w:jc w:val="left"/>
            </w:pPr>
            <w:r>
              <w:rPr>
                <w:b/>
                <w:sz w:val="16"/>
              </w:rPr>
              <w:t>Type</w:t>
            </w:r>
          </w:p>
        </w:tc>
        <w:tc>
          <w:tcPr>
            <w:tcW w:type="dxa" w:w="2727"/>
            <w:shd w:val="clear" w:color="auto" w:fill="E8E8E8"/>
          </w:tcPr>
          <w:p>
            <w:pPr>
              <w:spacing w:after="0"/>
              <w:jc w:val="left"/>
            </w:pPr>
            <w:r>
              <w:rPr>
                <w:b/>
                <w:sz w:val="16"/>
              </w:rPr>
              <w:t>Status</w:t>
            </w:r>
          </w:p>
        </w:tc>
        <w:tc>
          <w:tcPr>
            <w:tcW w:type="dxa" w:w="4200"/>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41"/>
            <w:shd w:val="clear" w:color="auto" w:fill="E8E8E8"/>
          </w:tcPr>
          <w:p>
            <w:pPr>
              <w:spacing w:after="0"/>
              <w:jc w:val="left"/>
            </w:pPr>
            <w:r>
              <w:rPr>
                <w:b/>
                <w:sz w:val="16"/>
              </w:rPr>
              <w:t>Notes</w:t>
            </w:r>
          </w:p>
        </w:tc>
      </w:tr>
      <w:tr>
        <w:trPr>
          <w:cantSplit/>
        </w:trPr>
        <w:tc>
          <w:tcPr>
            <w:tcW w:type="dxa" w:w="1898"/>
          </w:tcPr>
          <w:p>
            <w:pPr>
              <w:spacing w:after="0"/>
              <w:jc w:val="left"/>
            </w:pPr>
            <w:r>
              <w:rPr>
                <w:sz w:val="16"/>
              </w:rPr>
              <w:t>Berrien County</w:t>
            </w:r>
          </w:p>
        </w:tc>
        <w:tc>
          <w:tcPr>
            <w:tcW w:type="dxa" w:w="885"/>
          </w:tcPr>
          <w:p>
            <w:pPr>
              <w:spacing w:after="0"/>
              <w:jc w:val="left"/>
            </w:pPr>
            <w:r>
              <w:rPr>
                <w:sz w:val="16"/>
              </w:rPr>
              <w:t>County</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Baroda village</w:t>
            </w:r>
          </w:p>
        </w:tc>
        <w:tc>
          <w:tcPr>
            <w:tcW w:type="dxa" w:w="885"/>
          </w:tcPr>
          <w:p>
            <w:pPr>
              <w:spacing w:after="0"/>
              <w:jc w:val="left"/>
            </w:pPr>
            <w:r>
              <w:rPr>
                <w:sz w:val="16"/>
              </w:rPr>
              <w:t>Village</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Benton Harbor city</w:t>
            </w:r>
          </w:p>
        </w:tc>
        <w:tc>
          <w:tcPr>
            <w:tcW w:type="dxa" w:w="885"/>
          </w:tcPr>
          <w:p>
            <w:pPr>
              <w:spacing w:after="0"/>
              <w:jc w:val="left"/>
            </w:pPr>
            <w:r>
              <w:rPr>
                <w:sz w:val="16"/>
              </w:rPr>
              <w:t>City</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Berrien Springs village</w:t>
            </w:r>
          </w:p>
        </w:tc>
        <w:tc>
          <w:tcPr>
            <w:tcW w:type="dxa" w:w="885"/>
          </w:tcPr>
          <w:p>
            <w:pPr>
              <w:spacing w:after="0"/>
              <w:jc w:val="left"/>
            </w:pPr>
            <w:r>
              <w:rPr>
                <w:sz w:val="16"/>
              </w:rPr>
              <w:t>Village</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Bridgman city</w:t>
            </w:r>
          </w:p>
        </w:tc>
        <w:tc>
          <w:tcPr>
            <w:tcW w:type="dxa" w:w="885"/>
          </w:tcPr>
          <w:p>
            <w:pPr>
              <w:spacing w:after="0"/>
              <w:jc w:val="left"/>
            </w:pPr>
            <w:r>
              <w:rPr>
                <w:sz w:val="16"/>
              </w:rPr>
              <w:t>City</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Buchanan city</w:t>
            </w:r>
          </w:p>
        </w:tc>
        <w:tc>
          <w:tcPr>
            <w:tcW w:type="dxa" w:w="885"/>
          </w:tcPr>
          <w:p>
            <w:pPr>
              <w:spacing w:after="0"/>
              <w:jc w:val="left"/>
            </w:pPr>
            <w:r>
              <w:rPr>
                <w:sz w:val="16"/>
              </w:rPr>
              <w:t>City</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Coloma city</w:t>
            </w:r>
          </w:p>
        </w:tc>
        <w:tc>
          <w:tcPr>
            <w:tcW w:type="dxa" w:w="885"/>
          </w:tcPr>
          <w:p>
            <w:pPr>
              <w:spacing w:after="0"/>
              <w:jc w:val="left"/>
            </w:pPr>
            <w:r>
              <w:rPr>
                <w:sz w:val="16"/>
              </w:rPr>
              <w:t>City</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Eau Claire village</w:t>
            </w:r>
          </w:p>
        </w:tc>
        <w:tc>
          <w:tcPr>
            <w:tcW w:type="dxa" w:w="885"/>
          </w:tcPr>
          <w:p>
            <w:pPr>
              <w:spacing w:after="0"/>
              <w:jc w:val="left"/>
            </w:pPr>
            <w:r>
              <w:rPr>
                <w:sz w:val="16"/>
              </w:rPr>
              <w:t>Village</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Galien village</w:t>
            </w:r>
          </w:p>
        </w:tc>
        <w:tc>
          <w:tcPr>
            <w:tcW w:type="dxa" w:w="885"/>
          </w:tcPr>
          <w:p>
            <w:pPr>
              <w:spacing w:after="0"/>
              <w:jc w:val="left"/>
            </w:pPr>
            <w:r>
              <w:rPr>
                <w:sz w:val="16"/>
              </w:rPr>
              <w:t>Village</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Grand Beach village</w:t>
            </w:r>
          </w:p>
        </w:tc>
        <w:tc>
          <w:tcPr>
            <w:tcW w:type="dxa" w:w="885"/>
          </w:tcPr>
          <w:p>
            <w:pPr>
              <w:spacing w:after="0"/>
              <w:jc w:val="left"/>
            </w:pPr>
            <w:r>
              <w:rPr>
                <w:sz w:val="16"/>
              </w:rPr>
              <w:t>Village</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Michiana village</w:t>
            </w:r>
          </w:p>
        </w:tc>
        <w:tc>
          <w:tcPr>
            <w:tcW w:type="dxa" w:w="885"/>
          </w:tcPr>
          <w:p>
            <w:pPr>
              <w:spacing w:after="0"/>
              <w:jc w:val="left"/>
            </w:pPr>
            <w:r>
              <w:rPr>
                <w:sz w:val="16"/>
              </w:rPr>
              <w:t>Village</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New Buffalo city</w:t>
            </w:r>
          </w:p>
        </w:tc>
        <w:tc>
          <w:tcPr>
            <w:tcW w:type="dxa" w:w="885"/>
          </w:tcPr>
          <w:p>
            <w:pPr>
              <w:spacing w:after="0"/>
              <w:jc w:val="left"/>
            </w:pPr>
            <w:r>
              <w:rPr>
                <w:sz w:val="16"/>
              </w:rPr>
              <w:t>City</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Niles city</w:t>
            </w:r>
          </w:p>
        </w:tc>
        <w:tc>
          <w:tcPr>
            <w:tcW w:type="dxa" w:w="885"/>
          </w:tcPr>
          <w:p>
            <w:pPr>
              <w:spacing w:after="0"/>
              <w:jc w:val="left"/>
            </w:pPr>
            <w:r>
              <w:rPr>
                <w:sz w:val="16"/>
              </w:rPr>
              <w:t>City</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Shoreham village</w:t>
            </w:r>
          </w:p>
        </w:tc>
        <w:tc>
          <w:tcPr>
            <w:tcW w:type="dxa" w:w="885"/>
          </w:tcPr>
          <w:p>
            <w:pPr>
              <w:spacing w:after="0"/>
              <w:jc w:val="left"/>
            </w:pPr>
            <w:r>
              <w:rPr>
                <w:sz w:val="16"/>
              </w:rPr>
              <w:t>Village</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St. Joseph city</w:t>
            </w:r>
          </w:p>
        </w:tc>
        <w:tc>
          <w:tcPr>
            <w:tcW w:type="dxa" w:w="885"/>
          </w:tcPr>
          <w:p>
            <w:pPr>
              <w:spacing w:after="0"/>
              <w:jc w:val="left"/>
            </w:pPr>
            <w:r>
              <w:rPr>
                <w:sz w:val="16"/>
              </w:rPr>
              <w:t>City</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Stevensville village</w:t>
            </w:r>
          </w:p>
        </w:tc>
        <w:tc>
          <w:tcPr>
            <w:tcW w:type="dxa" w:w="885"/>
          </w:tcPr>
          <w:p>
            <w:pPr>
              <w:spacing w:after="0"/>
              <w:jc w:val="left"/>
            </w:pPr>
            <w:r>
              <w:rPr>
                <w:sz w:val="16"/>
              </w:rPr>
              <w:t>Village</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Three Oaks village</w:t>
            </w:r>
          </w:p>
        </w:tc>
        <w:tc>
          <w:tcPr>
            <w:tcW w:type="dxa" w:w="885"/>
          </w:tcPr>
          <w:p>
            <w:pPr>
              <w:spacing w:after="0"/>
              <w:jc w:val="left"/>
            </w:pPr>
            <w:r>
              <w:rPr>
                <w:sz w:val="16"/>
              </w:rPr>
              <w:t>Village</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Watervliet city</w:t>
            </w:r>
          </w:p>
        </w:tc>
        <w:tc>
          <w:tcPr>
            <w:tcW w:type="dxa" w:w="885"/>
          </w:tcPr>
          <w:p>
            <w:pPr>
              <w:spacing w:after="0"/>
              <w:jc w:val="left"/>
            </w:pPr>
            <w:r>
              <w:rPr>
                <w:sz w:val="16"/>
              </w:rPr>
              <w:t>City</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Bainbridge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Baroda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Benton charter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Berrien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Bertrand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Buchanan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Chikaming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Coloma charter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r>
              <w:rPr>
                <w:sz w:val="16"/>
              </w:rPr>
              <w:t>this jurisdiction approved 2023-05-01</w:t>
            </w:r>
          </w:p>
        </w:tc>
      </w:tr>
      <w:tr>
        <w:trPr>
          <w:cantSplit/>
        </w:trPr>
        <w:tc>
          <w:tcPr>
            <w:tcW w:type="dxa" w:w="1898"/>
          </w:tcPr>
          <w:p>
            <w:pPr>
              <w:spacing w:after="0"/>
              <w:jc w:val="left"/>
            </w:pPr>
            <w:r>
              <w:rPr>
                <w:sz w:val="16"/>
              </w:rPr>
              <w:t>Galien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Hagar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Lake charter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Lincoln charter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New Buffalo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Niles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r>
              <w:rPr>
                <w:sz w:val="16"/>
              </w:rPr>
              <w:t>this jurisdiction approved 2023-05-01</w:t>
            </w:r>
          </w:p>
        </w:tc>
      </w:tr>
      <w:tr>
        <w:trPr>
          <w:cantSplit/>
        </w:trPr>
        <w:tc>
          <w:tcPr>
            <w:tcW w:type="dxa" w:w="1898"/>
          </w:tcPr>
          <w:p>
            <w:pPr>
              <w:spacing w:after="0"/>
              <w:jc w:val="left"/>
            </w:pPr>
            <w:r>
              <w:rPr>
                <w:sz w:val="16"/>
              </w:rPr>
              <w:t>Oronoko charter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r>
              <w:rPr>
                <w:sz w:val="16"/>
              </w:rPr>
              <w:t>this jurisdiction approved 2023-05-01</w:t>
            </w:r>
          </w:p>
        </w:tc>
      </w:tr>
      <w:tr>
        <w:trPr>
          <w:cantSplit/>
        </w:trPr>
        <w:tc>
          <w:tcPr>
            <w:tcW w:type="dxa" w:w="1898"/>
          </w:tcPr>
          <w:p>
            <w:pPr>
              <w:spacing w:after="0"/>
              <w:jc w:val="left"/>
            </w:pPr>
            <w:r>
              <w:rPr>
                <w:sz w:val="16"/>
              </w:rPr>
              <w:t>Pipestone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r>
              <w:rPr>
                <w:sz w:val="16"/>
              </w:rPr>
              <w:t>this jurisdiction approved 2023-05-01</w:t>
            </w:r>
          </w:p>
        </w:tc>
      </w:tr>
      <w:tr>
        <w:trPr>
          <w:cantSplit/>
        </w:trPr>
        <w:tc>
          <w:tcPr>
            <w:tcW w:type="dxa" w:w="1898"/>
          </w:tcPr>
          <w:p>
            <w:pPr>
              <w:spacing w:after="0"/>
              <w:jc w:val="left"/>
            </w:pPr>
            <w:r>
              <w:rPr>
                <w:sz w:val="16"/>
              </w:rPr>
              <w:t>Royalton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Sodus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St. Joseph charter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Three Oaks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Watervliet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r>
        <w:trPr>
          <w:cantSplit/>
        </w:trPr>
        <w:tc>
          <w:tcPr>
            <w:tcW w:type="dxa" w:w="1898"/>
          </w:tcPr>
          <w:p>
            <w:pPr>
              <w:spacing w:after="0"/>
              <w:jc w:val="left"/>
            </w:pPr>
            <w:r>
              <w:rPr>
                <w:sz w:val="16"/>
              </w:rPr>
              <w:t>Weesaw township</w:t>
            </w:r>
          </w:p>
        </w:tc>
        <w:tc>
          <w:tcPr>
            <w:tcW w:type="dxa" w:w="885"/>
          </w:tcPr>
          <w:p>
            <w:pPr>
              <w:spacing w:after="0"/>
              <w:jc w:val="left"/>
            </w:pPr>
            <w:r>
              <w:rPr>
                <w:sz w:val="16"/>
              </w:rPr>
              <w:t>Township</w:t>
            </w:r>
          </w:p>
        </w:tc>
        <w:tc>
          <w:tcPr>
            <w:tcW w:type="dxa" w:w="2727"/>
          </w:tcPr>
          <w:p>
            <w:pPr>
              <w:spacing w:after="0"/>
              <w:jc w:val="left"/>
            </w:pPr>
            <w:r>
              <w:rPr>
                <w:sz w:val="16"/>
              </w:rPr>
              <w:t>Approved, expires 2028-03-19</w:t>
            </w:r>
          </w:p>
        </w:tc>
        <w:tc>
          <w:tcPr>
            <w:tcW w:type="dxa" w:w="4200"/>
          </w:tcPr>
          <w:p>
            <w:pPr>
              <w:spacing w:after="0"/>
              <w:jc w:val="left"/>
            </w:pPr>
            <w:r>
              <w:rPr>
                <w:sz w:val="16"/>
              </w:rPr>
              <w:t>Berrien County HMP Update (FEMA plan 108731)</w:t>
            </w:r>
          </w:p>
        </w:tc>
        <w:tc>
          <w:tcPr>
            <w:tcW w:type="dxa" w:w="1069"/>
          </w:tcPr>
          <w:p>
            <w:pPr>
              <w:spacing w:after="0"/>
              <w:jc w:val="left"/>
            </w:pPr>
            <w:r>
              <w:rPr>
                <w:sz w:val="16"/>
              </w:rPr>
              <w:t>2023-03-20</w:t>
            </w:r>
          </w:p>
        </w:tc>
        <w:tc>
          <w:tcPr>
            <w:tcW w:type="dxa" w:w="1069"/>
          </w:tcPr>
          <w:p>
            <w:pPr>
              <w:spacing w:after="0"/>
              <w:jc w:val="left"/>
            </w:pPr>
            <w:r>
              <w:rPr>
                <w:sz w:val="16"/>
              </w:rPr>
              <w:t>2028-03-19</w:t>
            </w:r>
          </w:p>
        </w:tc>
        <w:tc>
          <w:tcPr>
            <w:tcW w:type="dxa" w:w="922"/>
          </w:tcPr>
          <w:p>
            <w:pPr>
              <w:spacing w:after="0"/>
              <w:jc w:val="right"/>
            </w:pPr>
            <w:r>
              <w:rPr>
                <w:sz w:val="16"/>
              </w:rPr>
              <w:t>536</w:t>
            </w:r>
          </w:p>
        </w:tc>
        <w:tc>
          <w:tcPr>
            <w:tcW w:type="dxa" w:w="134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635"/>
        <w:gridCol w:w="1635"/>
        <w:gridCol w:w="1126"/>
        <w:gridCol w:w="1126"/>
        <w:gridCol w:w="1733"/>
        <w:gridCol w:w="1186"/>
        <w:gridCol w:w="1877"/>
        <w:gridCol w:w="2052"/>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5"/>
            <w:shd w:val="clear" w:color="auto" w:fill="E8E8E8"/>
          </w:tcPr>
          <w:p>
            <w:pPr>
              <w:spacing w:after="0"/>
              <w:jc w:val="left"/>
            </w:pPr>
            <w:r>
              <w:rPr>
                <w:b/>
                <w:sz w:val="16"/>
              </w:rPr>
              <w:t>NRI risk rating</w:t>
            </w:r>
          </w:p>
        </w:tc>
        <w:tc>
          <w:tcPr>
            <w:tcW w:type="dxa" w:w="16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2"/>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$27,049,517</w:t>
            </w:r>
          </w:p>
        </w:tc>
        <w:tc>
          <w:tcPr>
            <w:tcW w:type="dxa" w:w="1126"/>
          </w:tcPr>
          <w:p>
            <w:pPr>
              <w:spacing w:after="0"/>
              <w:jc w:val="right"/>
            </w:pPr>
            <w:r>
              <w:rPr>
                <w:sz w:val="16"/>
              </w:rPr>
              <w:t>$44,320</w:t>
            </w:r>
          </w:p>
        </w:tc>
        <w:tc>
          <w:tcPr>
            <w:tcW w:type="dxa" w:w="1733"/>
          </w:tcPr>
          <w:p>
            <w:pPr>
              <w:spacing w:after="0"/>
              <w:jc w:val="right"/>
            </w:pPr>
            <w:r>
              <w:rPr>
                <w:sz w:val="16"/>
              </w:rPr>
              <w:t>$46,201</w:t>
            </w:r>
          </w:p>
        </w:tc>
        <w:tc>
          <w:tcPr>
            <w:tcW w:type="dxa" w:w="1186"/>
          </w:tcPr>
          <w:p>
            <w:pPr>
              <w:spacing w:after="0"/>
              <w:jc w:val="right"/>
            </w:pPr>
            <w:r>
              <w:rPr>
                <w:sz w:val="16"/>
              </w:rPr>
              <w:t>$27,140,037</w:t>
            </w:r>
          </w:p>
        </w:tc>
        <w:tc>
          <w:tcPr>
            <w:tcW w:type="dxa" w:w="1877"/>
          </w:tcPr>
          <w:p>
            <w:pPr>
              <w:spacing w:after="0"/>
              <w:jc w:val="right"/>
            </w:pPr>
            <w:r>
              <w:rPr>
                <w:sz w:val="16"/>
              </w:rPr>
              <w:t>37</w:t>
            </w:r>
          </w:p>
        </w:tc>
        <w:tc>
          <w:tcPr>
            <w:tcW w:type="dxa" w:w="2052"/>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Cold Wave</w:t>
            </w:r>
          </w:p>
        </w:tc>
        <w:tc>
          <w:tcPr>
            <w:tcW w:type="dxa" w:w="1635"/>
          </w:tcPr>
          <w:p>
            <w:pPr>
              <w:spacing w:after="0"/>
              <w:jc w:val="left"/>
            </w:pPr>
            <w:r>
              <w:rPr>
                <w:sz w:val="16"/>
              </w:rPr>
              <w:t>Relatively Moderate</w:t>
            </w:r>
          </w:p>
        </w:tc>
        <w:tc>
          <w:tcPr>
            <w:tcW w:type="dxa" w:w="1635"/>
          </w:tcPr>
          <w:p>
            <w:pPr>
              <w:spacing w:after="0"/>
              <w:jc w:val="left"/>
            </w:pPr>
            <w:r>
              <w:rPr>
                <w:sz w:val="16"/>
              </w:rPr>
              <w:t>Relatively High</w:t>
            </w:r>
          </w:p>
        </w:tc>
        <w:tc>
          <w:tcPr>
            <w:tcW w:type="dxa" w:w="1126"/>
          </w:tcPr>
          <w:p>
            <w:pPr>
              <w:spacing w:after="0"/>
              <w:jc w:val="right"/>
            </w:pPr>
            <w:r>
              <w:rPr>
                <w:sz w:val="16"/>
              </w:rPr>
              <w:t>$40</w:t>
            </w:r>
          </w:p>
        </w:tc>
        <w:tc>
          <w:tcPr>
            <w:tcW w:type="dxa" w:w="1126"/>
          </w:tcPr>
          <w:p>
            <w:pPr>
              <w:spacing w:after="0"/>
              <w:jc w:val="right"/>
            </w:pPr>
            <w:r>
              <w:rPr>
                <w:sz w:val="16"/>
              </w:rPr>
              <w:t>$403,010</w:t>
            </w:r>
          </w:p>
        </w:tc>
        <w:tc>
          <w:tcPr>
            <w:tcW w:type="dxa" w:w="1733"/>
          </w:tcPr>
          <w:p>
            <w:pPr>
              <w:spacing w:after="0"/>
              <w:jc w:val="right"/>
            </w:pPr>
            <w:r>
              <w:rPr>
                <w:sz w:val="16"/>
              </w:rPr>
              <w:t>$5,868,321</w:t>
            </w:r>
          </w:p>
        </w:tc>
        <w:tc>
          <w:tcPr>
            <w:tcW w:type="dxa" w:w="1186"/>
          </w:tcPr>
          <w:p>
            <w:pPr>
              <w:spacing w:after="0"/>
              <w:jc w:val="right"/>
            </w:pPr>
            <w:r>
              <w:rPr>
                <w:sz w:val="16"/>
              </w:rPr>
              <w:t>$6,271,371</w:t>
            </w:r>
          </w:p>
        </w:tc>
        <w:tc>
          <w:tcPr>
            <w:tcW w:type="dxa" w:w="1877"/>
          </w:tcPr>
          <w:p>
            <w:pPr>
              <w:spacing w:after="0"/>
              <w:jc w:val="right"/>
            </w:pPr>
            <w:r>
              <w:rPr>
                <w:sz w:val="16"/>
              </w:rPr>
              <w:t>5</w:t>
            </w:r>
          </w:p>
        </w:tc>
        <w:tc>
          <w:tcPr>
            <w:tcW w:type="dxa" w:w="2052"/>
          </w:tcPr>
          <w:p>
            <w:pPr>
              <w:spacing w:after="0"/>
              <w:jc w:val="left"/>
            </w:pPr>
            <w:r>
              <w:rPr>
                <w:sz w:val="16"/>
              </w:rPr>
              <w:t>Includes 1 Frost/Freeze record (outside NRI's Cold Wave definition; counted in this table and in B1-d, not in the B1-e descriptor).</w:t>
            </w:r>
          </w:p>
        </w:tc>
      </w:tr>
      <w:tr>
        <w:trPr>
          <w:cantSplit/>
        </w:trPr>
        <w:tc>
          <w:tcPr>
            <w:tcW w:type="dxa" w:w="705"/>
          </w:tcPr>
          <w:p>
            <w:pPr>
              <w:spacing w:after="0"/>
              <w:jc w:val="right"/>
            </w:pPr>
            <w:r>
              <w:rPr>
                <w:sz w:val="16"/>
              </w:rPr>
              <w:t>3</w:t>
            </w:r>
          </w:p>
        </w:tc>
        <w:tc>
          <w:tcPr>
            <w:tcW w:type="dxa" w:w="1037"/>
          </w:tcPr>
          <w:p>
            <w:pPr>
              <w:spacing w:after="0"/>
              <w:jc w:val="left"/>
            </w:pPr>
            <w:r>
              <w:rPr>
                <w:sz w:val="16"/>
              </w:rPr>
              <w:t>Tornado</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$2,342,462</w:t>
            </w:r>
          </w:p>
        </w:tc>
        <w:tc>
          <w:tcPr>
            <w:tcW w:type="dxa" w:w="1126"/>
          </w:tcPr>
          <w:p>
            <w:pPr>
              <w:spacing w:after="0"/>
              <w:jc w:val="right"/>
            </w:pPr>
            <w:r>
              <w:rPr>
                <w:sz w:val="16"/>
              </w:rPr>
              <w:t>$1,434</w:t>
            </w:r>
          </w:p>
        </w:tc>
        <w:tc>
          <w:tcPr>
            <w:tcW w:type="dxa" w:w="1733"/>
          </w:tcPr>
          <w:p>
            <w:pPr>
              <w:spacing w:after="0"/>
              <w:jc w:val="right"/>
            </w:pPr>
            <w:r>
              <w:rPr>
                <w:sz w:val="16"/>
              </w:rPr>
              <w:t>$2,342,177</w:t>
            </w:r>
          </w:p>
        </w:tc>
        <w:tc>
          <w:tcPr>
            <w:tcW w:type="dxa" w:w="1186"/>
          </w:tcPr>
          <w:p>
            <w:pPr>
              <w:spacing w:after="0"/>
              <w:jc w:val="right"/>
            </w:pPr>
            <w:r>
              <w:rPr>
                <w:sz w:val="16"/>
              </w:rPr>
              <w:t>$4,686,073</w:t>
            </w:r>
          </w:p>
        </w:tc>
        <w:tc>
          <w:tcPr>
            <w:tcW w:type="dxa" w:w="1877"/>
          </w:tcPr>
          <w:p>
            <w:pPr>
              <w:spacing w:after="0"/>
              <w:jc w:val="right"/>
            </w:pPr>
            <w:r>
              <w:rPr>
                <w:sz w:val="16"/>
              </w:rPr>
              <w:t>8</w:t>
            </w:r>
          </w:p>
        </w:tc>
        <w:tc>
          <w:tcPr>
            <w:tcW w:type="dxa" w:w="2052"/>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Strong Wind</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126"/>
          </w:tcPr>
          <w:p>
            <w:pPr>
              <w:spacing w:after="0"/>
              <w:jc w:val="right"/>
            </w:pPr>
            <w:r>
              <w:rPr>
                <w:sz w:val="16"/>
              </w:rPr>
              <w:t>$256,449</w:t>
            </w:r>
          </w:p>
        </w:tc>
        <w:tc>
          <w:tcPr>
            <w:tcW w:type="dxa" w:w="1126"/>
          </w:tcPr>
          <w:p>
            <w:pPr>
              <w:spacing w:after="0"/>
              <w:jc w:val="right"/>
            </w:pPr>
            <w:r>
              <w:rPr>
                <w:sz w:val="16"/>
              </w:rPr>
              <w:t>$53,921</w:t>
            </w:r>
          </w:p>
        </w:tc>
        <w:tc>
          <w:tcPr>
            <w:tcW w:type="dxa" w:w="1733"/>
          </w:tcPr>
          <w:p>
            <w:pPr>
              <w:spacing w:after="0"/>
              <w:jc w:val="right"/>
            </w:pPr>
            <w:r>
              <w:rPr>
                <w:sz w:val="16"/>
              </w:rPr>
              <w:t>$2,734,700</w:t>
            </w:r>
          </w:p>
        </w:tc>
        <w:tc>
          <w:tcPr>
            <w:tcW w:type="dxa" w:w="1186"/>
          </w:tcPr>
          <w:p>
            <w:pPr>
              <w:spacing w:after="0"/>
              <w:jc w:val="right"/>
            </w:pPr>
            <w:r>
              <w:rPr>
                <w:sz w:val="16"/>
              </w:rPr>
              <w:t>$3,045,069</w:t>
            </w:r>
          </w:p>
        </w:tc>
        <w:tc>
          <w:tcPr>
            <w:tcW w:type="dxa" w:w="1877"/>
          </w:tcPr>
          <w:p>
            <w:pPr>
              <w:spacing w:after="0"/>
              <w:jc w:val="right"/>
            </w:pPr>
            <w:r>
              <w:rPr>
                <w:sz w:val="16"/>
              </w:rPr>
              <w:t>272</w:t>
            </w:r>
          </w:p>
        </w:tc>
        <w:tc>
          <w:tcPr>
            <w:tcW w:type="dxa" w:w="2052"/>
          </w:tcPr>
          <w:p>
            <w:pPr>
              <w:spacing w:after="0"/>
              <w:jc w:val="left"/>
            </w:pPr>
            <w:r>
              <w:rPr>
                <w:sz w:val="16"/>
              </w:rPr>
              <w:t>Includes 17 High Wind and 3 Strong Wind records (NOAA non-thunderstorm wind types, outside NRI's Strong Wind definition).</w:t>
            </w:r>
          </w:p>
        </w:tc>
      </w:tr>
      <w:tr>
        <w:trPr>
          <w:cantSplit/>
        </w:trPr>
        <w:tc>
          <w:tcPr>
            <w:tcW w:type="dxa" w:w="705"/>
          </w:tcPr>
          <w:p>
            <w:pPr>
              <w:spacing w:after="0"/>
              <w:jc w:val="right"/>
            </w:pPr>
            <w:r>
              <w:rPr>
                <w:sz w:val="16"/>
              </w:rPr>
              <w:t>5</w:t>
            </w:r>
          </w:p>
        </w:tc>
        <w:tc>
          <w:tcPr>
            <w:tcW w:type="dxa" w:w="1037"/>
          </w:tcPr>
          <w:p>
            <w:pPr>
              <w:spacing w:after="0"/>
              <w:jc w:val="left"/>
            </w:pPr>
            <w:r>
              <w:rPr>
                <w:sz w:val="16"/>
              </w:rPr>
              <w:t>Hail</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$1,493,411</w:t>
            </w:r>
          </w:p>
        </w:tc>
        <w:tc>
          <w:tcPr>
            <w:tcW w:type="dxa" w:w="1126"/>
          </w:tcPr>
          <w:p>
            <w:pPr>
              <w:spacing w:after="0"/>
              <w:jc w:val="right"/>
            </w:pPr>
            <w:r>
              <w:rPr>
                <w:sz w:val="16"/>
              </w:rPr>
              <w:t>$57,331</w:t>
            </w:r>
          </w:p>
        </w:tc>
        <w:tc>
          <w:tcPr>
            <w:tcW w:type="dxa" w:w="1733"/>
          </w:tcPr>
          <w:p>
            <w:pPr>
              <w:spacing w:after="0"/>
              <w:jc w:val="right"/>
            </w:pPr>
            <w:r>
              <w:rPr>
                <w:sz w:val="16"/>
              </w:rPr>
              <w:t>$117,790</w:t>
            </w:r>
          </w:p>
        </w:tc>
        <w:tc>
          <w:tcPr>
            <w:tcW w:type="dxa" w:w="1186"/>
          </w:tcPr>
          <w:p>
            <w:pPr>
              <w:spacing w:after="0"/>
              <w:jc w:val="right"/>
            </w:pPr>
            <w:r>
              <w:rPr>
                <w:sz w:val="16"/>
              </w:rPr>
              <w:t>$1,668,531</w:t>
            </w:r>
          </w:p>
        </w:tc>
        <w:tc>
          <w:tcPr>
            <w:tcW w:type="dxa" w:w="1877"/>
          </w:tcPr>
          <w:p>
            <w:pPr>
              <w:spacing w:after="0"/>
              <w:jc w:val="right"/>
            </w:pPr>
            <w:r>
              <w:rPr>
                <w:sz w:val="16"/>
              </w:rPr>
              <w:t>76</w:t>
            </w:r>
          </w:p>
        </w:tc>
        <w:tc>
          <w:tcPr>
            <w:tcW w:type="dxa" w:w="2052"/>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Earthquake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$695,028</w:t>
            </w:r>
          </w:p>
        </w:tc>
        <w:tc>
          <w:tcPr>
            <w:tcW w:type="dxa" w:w="1126"/>
          </w:tcPr>
          <w:p>
            <w:pPr>
              <w:spacing w:after="0"/>
              <w:jc w:val="right"/>
            </w:pPr>
            <w:r>
              <w:rPr>
                <w:sz w:val="16"/>
              </w:rPr>
              <w:t>n/a</w:t>
            </w:r>
          </w:p>
        </w:tc>
        <w:tc>
          <w:tcPr>
            <w:tcW w:type="dxa" w:w="1733"/>
          </w:tcPr>
          <w:p>
            <w:pPr>
              <w:spacing w:after="0"/>
              <w:jc w:val="right"/>
            </w:pPr>
            <w:r>
              <w:rPr>
                <w:sz w:val="16"/>
              </w:rPr>
              <w:t>$201,972</w:t>
            </w:r>
          </w:p>
        </w:tc>
        <w:tc>
          <w:tcPr>
            <w:tcW w:type="dxa" w:w="1186"/>
          </w:tcPr>
          <w:p>
            <w:pPr>
              <w:spacing w:after="0"/>
              <w:jc w:val="right"/>
            </w:pPr>
            <w:r>
              <w:rPr>
                <w:sz w:val="16"/>
              </w:rPr>
              <w:t>$897,000</w:t>
            </w:r>
          </w:p>
        </w:tc>
        <w:tc>
          <w:tcPr>
            <w:tcW w:type="dxa" w:w="1877"/>
          </w:tcPr>
          <w:p>
            <w:pPr>
              <w:spacing w:after="0"/>
              <w:jc w:val="right"/>
            </w:pPr>
          </w:p>
        </w:tc>
        <w:tc>
          <w:tcPr>
            <w:tcW w:type="dxa" w:w="2052"/>
          </w:tcPr>
          <w:p>
            <w:pPr>
              <w:spacing w:after="0"/>
              <w:jc w:val="left"/>
            </w:pPr>
            <w:r>
              <w:rPr>
                <w:sz w:val="16"/>
              </w:rPr>
              <w:t>Storm Events does not record earthquakes.</w:t>
            </w:r>
          </w:p>
        </w:tc>
      </w:tr>
      <w:tr>
        <w:trPr>
          <w:cantSplit/>
        </w:trPr>
        <w:tc>
          <w:tcPr>
            <w:tcW w:type="dxa" w:w="705"/>
          </w:tcPr>
          <w:p>
            <w:pPr>
              <w:spacing w:after="0"/>
              <w:jc w:val="right"/>
            </w:pPr>
            <w:r>
              <w:rPr>
                <w:sz w:val="16"/>
              </w:rPr>
              <w:t>7</w:t>
            </w:r>
          </w:p>
        </w:tc>
        <w:tc>
          <w:tcPr>
            <w:tcW w:type="dxa" w:w="1037"/>
          </w:tcPr>
          <w:p>
            <w:pPr>
              <w:spacing w:after="0"/>
              <w:jc w:val="left"/>
            </w:pPr>
            <w:r>
              <w:rPr>
                <w:sz w:val="16"/>
              </w:rPr>
              <w:t>Heat Wave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$10,314</w:t>
            </w:r>
          </w:p>
        </w:tc>
        <w:tc>
          <w:tcPr>
            <w:tcW w:type="dxa" w:w="1126"/>
          </w:tcPr>
          <w:p>
            <w:pPr>
              <w:spacing w:after="0"/>
              <w:jc w:val="right"/>
            </w:pPr>
            <w:r>
              <w:rPr>
                <w:sz w:val="16"/>
              </w:rPr>
              <w:t>$2</w:t>
            </w:r>
          </w:p>
        </w:tc>
        <w:tc>
          <w:tcPr>
            <w:tcW w:type="dxa" w:w="1733"/>
          </w:tcPr>
          <w:p>
            <w:pPr>
              <w:spacing w:after="0"/>
              <w:jc w:val="right"/>
            </w:pPr>
            <w:r>
              <w:rPr>
                <w:sz w:val="16"/>
              </w:rPr>
              <w:t>$713,007</w:t>
            </w:r>
          </w:p>
        </w:tc>
        <w:tc>
          <w:tcPr>
            <w:tcW w:type="dxa" w:w="1186"/>
          </w:tcPr>
          <w:p>
            <w:pPr>
              <w:spacing w:after="0"/>
              <w:jc w:val="right"/>
            </w:pPr>
            <w:r>
              <w:rPr>
                <w:sz w:val="16"/>
              </w:rPr>
              <w:t>$723,323</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8</w:t>
            </w:r>
          </w:p>
        </w:tc>
        <w:tc>
          <w:tcPr>
            <w:tcW w:type="dxa" w:w="1037"/>
          </w:tcPr>
          <w:p>
            <w:pPr>
              <w:spacing w:after="0"/>
              <w:jc w:val="left"/>
            </w:pPr>
            <w:r>
              <w:rPr>
                <w:sz w:val="16"/>
              </w:rPr>
              <w:t>Lightning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$55,834</w:t>
            </w:r>
          </w:p>
        </w:tc>
        <w:tc>
          <w:tcPr>
            <w:tcW w:type="dxa" w:w="1126"/>
          </w:tcPr>
          <w:p>
            <w:pPr>
              <w:spacing w:after="0"/>
              <w:jc w:val="right"/>
            </w:pPr>
            <w:r>
              <w:rPr>
                <w:sz w:val="16"/>
              </w:rPr>
              <w:t>n/a</w:t>
            </w:r>
          </w:p>
        </w:tc>
        <w:tc>
          <w:tcPr>
            <w:tcW w:type="dxa" w:w="1733"/>
          </w:tcPr>
          <w:p>
            <w:pPr>
              <w:spacing w:after="0"/>
              <w:jc w:val="right"/>
            </w:pPr>
            <w:r>
              <w:rPr>
                <w:sz w:val="16"/>
              </w:rPr>
              <w:t>$288,855</w:t>
            </w:r>
          </w:p>
        </w:tc>
        <w:tc>
          <w:tcPr>
            <w:tcW w:type="dxa" w:w="1186"/>
          </w:tcPr>
          <w:p>
            <w:pPr>
              <w:spacing w:after="0"/>
              <w:jc w:val="right"/>
            </w:pPr>
            <w:r>
              <w:rPr>
                <w:sz w:val="16"/>
              </w:rPr>
              <w:t>$344,689</w:t>
            </w:r>
          </w:p>
        </w:tc>
        <w:tc>
          <w:tcPr>
            <w:tcW w:type="dxa" w:w="1877"/>
          </w:tcPr>
          <w:p>
            <w:pPr>
              <w:spacing w:after="0"/>
              <w:jc w:val="right"/>
            </w:pPr>
            <w:r>
              <w:rPr>
                <w:sz w:val="16"/>
              </w:rPr>
              <w:t>3</w:t>
            </w:r>
          </w:p>
        </w:tc>
        <w:tc>
          <w:tcPr>
            <w:tcW w:type="dxa" w:w="2052"/>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Winter Weather</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$1,732</w:t>
            </w:r>
          </w:p>
        </w:tc>
        <w:tc>
          <w:tcPr>
            <w:tcW w:type="dxa" w:w="1126"/>
          </w:tcPr>
          <w:p>
            <w:pPr>
              <w:spacing w:after="0"/>
              <w:jc w:val="right"/>
            </w:pPr>
            <w:r>
              <w:rPr>
                <w:sz w:val="16"/>
              </w:rPr>
              <w:t>$1,670</w:t>
            </w:r>
          </w:p>
        </w:tc>
        <w:tc>
          <w:tcPr>
            <w:tcW w:type="dxa" w:w="1733"/>
          </w:tcPr>
          <w:p>
            <w:pPr>
              <w:spacing w:after="0"/>
              <w:jc w:val="right"/>
            </w:pPr>
            <w:r>
              <w:rPr>
                <w:sz w:val="16"/>
              </w:rPr>
              <w:t>$165,816</w:t>
            </w:r>
          </w:p>
        </w:tc>
        <w:tc>
          <w:tcPr>
            <w:tcW w:type="dxa" w:w="1186"/>
          </w:tcPr>
          <w:p>
            <w:pPr>
              <w:spacing w:after="0"/>
              <w:jc w:val="right"/>
            </w:pPr>
            <w:r>
              <w:rPr>
                <w:sz w:val="16"/>
              </w:rPr>
              <w:t>$169,218</w:t>
            </w:r>
          </w:p>
        </w:tc>
        <w:tc>
          <w:tcPr>
            <w:tcW w:type="dxa" w:w="1877"/>
          </w:tcPr>
          <w:p>
            <w:pPr>
              <w:spacing w:after="0"/>
              <w:jc w:val="right"/>
            </w:pPr>
            <w:r>
              <w:rPr>
                <w:sz w:val="16"/>
              </w:rPr>
              <w:t>155</w:t>
            </w:r>
          </w:p>
        </w:tc>
        <w:tc>
          <w:tcPr>
            <w:tcW w:type="dxa" w:w="2052"/>
          </w:tcPr>
          <w:p>
            <w:pPr>
              <w:spacing w:after="0"/>
              <w:jc w:val="left"/>
            </w:pPr>
          </w:p>
        </w:tc>
      </w:tr>
      <w:tr>
        <w:trPr>
          <w:cantSplit/>
        </w:trPr>
        <w:tc>
          <w:tcPr>
            <w:tcW w:type="dxa" w:w="705"/>
          </w:tcPr>
          <w:p>
            <w:pPr>
              <w:spacing w:after="0"/>
              <w:jc w:val="right"/>
            </w:pPr>
            <w:r>
              <w:rPr>
                <w:sz w:val="16"/>
              </w:rPr>
              <w:t>10</w:t>
            </w:r>
          </w:p>
        </w:tc>
        <w:tc>
          <w:tcPr>
            <w:tcW w:type="dxa" w:w="1037"/>
          </w:tcPr>
          <w:p>
            <w:pPr>
              <w:spacing w:after="0"/>
              <w:jc w:val="left"/>
            </w:pPr>
            <w:r>
              <w:rPr>
                <w:sz w:val="16"/>
              </w:rPr>
              <w:t>Ice Storm</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$16,709</w:t>
            </w:r>
          </w:p>
        </w:tc>
        <w:tc>
          <w:tcPr>
            <w:tcW w:type="dxa" w:w="1126"/>
          </w:tcPr>
          <w:p>
            <w:pPr>
              <w:spacing w:after="0"/>
              <w:jc w:val="right"/>
            </w:pPr>
            <w:r>
              <w:rPr>
                <w:sz w:val="16"/>
              </w:rPr>
              <w:t>n/a</w:t>
            </w:r>
          </w:p>
        </w:tc>
        <w:tc>
          <w:tcPr>
            <w:tcW w:type="dxa" w:w="1733"/>
          </w:tcPr>
          <w:p>
            <w:pPr>
              <w:spacing w:after="0"/>
              <w:jc w:val="right"/>
            </w:pPr>
            <w:r>
              <w:rPr>
                <w:sz w:val="16"/>
              </w:rPr>
              <w:t>$60,130</w:t>
            </w:r>
          </w:p>
        </w:tc>
        <w:tc>
          <w:tcPr>
            <w:tcW w:type="dxa" w:w="1186"/>
          </w:tcPr>
          <w:p>
            <w:pPr>
              <w:spacing w:after="0"/>
              <w:jc w:val="right"/>
            </w:pPr>
            <w:r>
              <w:rPr>
                <w:sz w:val="16"/>
              </w:rPr>
              <w:t>$76,839</w:t>
            </w:r>
          </w:p>
        </w:tc>
        <w:tc>
          <w:tcPr>
            <w:tcW w:type="dxa" w:w="1877"/>
          </w:tcPr>
          <w:p>
            <w:pPr>
              <w:spacing w:after="0"/>
              <w:jc w:val="right"/>
            </w:pPr>
            <w:r>
              <w:rPr>
                <w:sz w:val="16"/>
              </w:rPr>
              <w:t>5</w:t>
            </w:r>
          </w:p>
        </w:tc>
        <w:tc>
          <w:tcPr>
            <w:tcW w:type="dxa" w:w="2052"/>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Hurricane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$11,565</w:t>
            </w:r>
          </w:p>
        </w:tc>
        <w:tc>
          <w:tcPr>
            <w:tcW w:type="dxa" w:w="1126"/>
          </w:tcPr>
          <w:p>
            <w:pPr>
              <w:spacing w:after="0"/>
              <w:jc w:val="right"/>
            </w:pPr>
            <w:r>
              <w:rPr>
                <w:sz w:val="16"/>
              </w:rPr>
              <w:t>$4,428</w:t>
            </w:r>
          </w:p>
        </w:tc>
        <w:tc>
          <w:tcPr>
            <w:tcW w:type="dxa" w:w="1733"/>
          </w:tcPr>
          <w:p>
            <w:pPr>
              <w:spacing w:after="0"/>
              <w:jc w:val="right"/>
            </w:pPr>
            <w:r>
              <w:rPr>
                <w:sz w:val="16"/>
              </w:rPr>
              <w:t>$8</w:t>
            </w:r>
          </w:p>
        </w:tc>
        <w:tc>
          <w:tcPr>
            <w:tcW w:type="dxa" w:w="1186"/>
          </w:tcPr>
          <w:p>
            <w:pPr>
              <w:spacing w:after="0"/>
              <w:jc w:val="right"/>
            </w:pPr>
            <w:r>
              <w:rPr>
                <w:sz w:val="16"/>
              </w:rPr>
              <w:t>$16,001</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12</w:t>
            </w:r>
          </w:p>
        </w:tc>
        <w:tc>
          <w:tcPr>
            <w:tcW w:type="dxa" w:w="1037"/>
          </w:tcPr>
          <w:p>
            <w:pPr>
              <w:spacing w:after="0"/>
              <w:jc w:val="left"/>
            </w:pPr>
            <w:r>
              <w:rPr>
                <w:sz w:val="16"/>
              </w:rPr>
              <w:t>Coastal Flooding</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$12,973</w:t>
            </w:r>
          </w:p>
        </w:tc>
        <w:tc>
          <w:tcPr>
            <w:tcW w:type="dxa" w:w="1126"/>
          </w:tcPr>
          <w:p>
            <w:pPr>
              <w:spacing w:after="0"/>
              <w:jc w:val="right"/>
            </w:pPr>
            <w:r>
              <w:rPr>
                <w:sz w:val="16"/>
              </w:rPr>
              <w:t>n/a</w:t>
            </w:r>
          </w:p>
        </w:tc>
        <w:tc>
          <w:tcPr>
            <w:tcW w:type="dxa" w:w="1733"/>
          </w:tcPr>
          <w:p>
            <w:pPr>
              <w:spacing w:after="0"/>
              <w:jc w:val="right"/>
            </w:pPr>
            <w:r>
              <w:rPr>
                <w:sz w:val="16"/>
              </w:rPr>
              <w:t>$305</w:t>
            </w:r>
          </w:p>
        </w:tc>
        <w:tc>
          <w:tcPr>
            <w:tcW w:type="dxa" w:w="1186"/>
          </w:tcPr>
          <w:p>
            <w:pPr>
              <w:spacing w:after="0"/>
              <w:jc w:val="right"/>
            </w:pPr>
            <w:r>
              <w:rPr>
                <w:sz w:val="16"/>
              </w:rPr>
              <w:t>$13,278</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13</w:t>
            </w:r>
          </w:p>
        </w:tc>
        <w:tc>
          <w:tcPr>
            <w:tcW w:type="dxa" w:w="1037"/>
          </w:tcPr>
          <w:p>
            <w:pPr>
              <w:spacing w:after="0"/>
              <w:jc w:val="left"/>
            </w:pPr>
            <w:r>
              <w:rPr>
                <w:sz w:val="16"/>
              </w:rPr>
              <w:t>Wildfire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$8,672</w:t>
            </w:r>
          </w:p>
        </w:tc>
        <w:tc>
          <w:tcPr>
            <w:tcW w:type="dxa" w:w="1126"/>
          </w:tcPr>
          <w:p>
            <w:pPr>
              <w:spacing w:after="0"/>
              <w:jc w:val="right"/>
            </w:pPr>
            <w:r>
              <w:rPr>
                <w:sz w:val="16"/>
              </w:rPr>
              <w:t>$5</w:t>
            </w:r>
          </w:p>
        </w:tc>
        <w:tc>
          <w:tcPr>
            <w:tcW w:type="dxa" w:w="1733"/>
          </w:tcPr>
          <w:p>
            <w:pPr>
              <w:spacing w:after="0"/>
              <w:jc w:val="right"/>
            </w:pPr>
            <w:r>
              <w:rPr>
                <w:sz w:val="16"/>
              </w:rPr>
              <w:t>$853</w:t>
            </w:r>
          </w:p>
        </w:tc>
        <w:tc>
          <w:tcPr>
            <w:tcW w:type="dxa" w:w="1186"/>
          </w:tcPr>
          <w:p>
            <w:pPr>
              <w:spacing w:after="0"/>
              <w:jc w:val="right"/>
            </w:pPr>
            <w:r>
              <w:rPr>
                <w:sz w:val="16"/>
              </w:rPr>
              <w:t>$9,530</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14</w:t>
            </w:r>
          </w:p>
        </w:tc>
        <w:tc>
          <w:tcPr>
            <w:tcW w:type="dxa" w:w="1037"/>
          </w:tcPr>
          <w:p>
            <w:pPr>
              <w:spacing w:after="0"/>
              <w:jc w:val="left"/>
            </w:pPr>
            <w:r>
              <w:rPr>
                <w:sz w:val="16"/>
              </w:rPr>
              <w:t>Landslide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$710</w:t>
            </w:r>
          </w:p>
        </w:tc>
        <w:tc>
          <w:tcPr>
            <w:tcW w:type="dxa" w:w="1126"/>
          </w:tcPr>
          <w:p>
            <w:pPr>
              <w:spacing w:after="0"/>
              <w:jc w:val="right"/>
            </w:pPr>
            <w:r>
              <w:rPr>
                <w:sz w:val="16"/>
              </w:rPr>
              <w:t>n/a</w:t>
            </w:r>
          </w:p>
        </w:tc>
        <w:tc>
          <w:tcPr>
            <w:tcW w:type="dxa" w:w="1733"/>
          </w:tcPr>
          <w:p>
            <w:pPr>
              <w:spacing w:after="0"/>
              <w:jc w:val="right"/>
            </w:pPr>
            <w:r>
              <w:rPr>
                <w:sz w:val="16"/>
              </w:rPr>
              <w:t>$2,159</w:t>
            </w:r>
          </w:p>
        </w:tc>
        <w:tc>
          <w:tcPr>
            <w:tcW w:type="dxa" w:w="1186"/>
          </w:tcPr>
          <w:p>
            <w:pPr>
              <w:spacing w:after="0"/>
              <w:jc w:val="right"/>
            </w:pPr>
            <w:r>
              <w:rPr>
                <w:sz w:val="16"/>
              </w:rPr>
              <w:t>$2,868</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15</w:t>
            </w:r>
          </w:p>
        </w:tc>
        <w:tc>
          <w:tcPr>
            <w:tcW w:type="dxa" w:w="1037"/>
          </w:tcPr>
          <w:p>
            <w:pPr>
              <w:spacing w:after="0"/>
              <w:jc w:val="left"/>
            </w:pPr>
            <w:r>
              <w:rPr>
                <w:sz w:val="16"/>
              </w:rPr>
              <w:t>Drought</w:t>
            </w:r>
          </w:p>
        </w:tc>
        <w:tc>
          <w:tcPr>
            <w:tcW w:type="dxa" w:w="1635"/>
          </w:tcPr>
          <w:p>
            <w:pPr>
              <w:spacing w:after="0"/>
              <w:jc w:val="left"/>
            </w:pPr>
            <w:r>
              <w:rPr>
                <w:sz w:val="16"/>
              </w:rPr>
              <w:t>No Rating</w:t>
            </w:r>
          </w:p>
        </w:tc>
        <w:tc>
          <w:tcPr>
            <w:tcW w:type="dxa" w:w="163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33"/>
          </w:tcPr>
          <w:p>
            <w:pPr>
              <w:spacing w:after="0"/>
              <w:jc w:val="right"/>
            </w:pPr>
            <w:r>
              <w:rPr>
                <w:sz w:val="16"/>
              </w:rPr>
              <w:t>n/a</w:t>
            </w:r>
          </w:p>
        </w:tc>
        <w:tc>
          <w:tcPr>
            <w:tcW w:type="dxa" w:w="1186"/>
          </w:tcPr>
          <w:p>
            <w:pPr>
              <w:spacing w:after="0"/>
              <w:jc w:val="right"/>
            </w:pPr>
            <w:r>
              <w:rPr>
                <w:sz w:val="16"/>
              </w:rPr>
              <w:t>$0</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635"/>
          </w:tcPr>
          <w:p>
            <w:pPr>
              <w:spacing w:after="0"/>
              <w:jc w:val="left"/>
            </w:pPr>
            <w:r>
              <w:rPr>
                <w:sz w:val="16"/>
              </w:rPr>
              <w:t>Insufficient Data</w:t>
            </w:r>
          </w:p>
        </w:tc>
        <w:tc>
          <w:tcPr>
            <w:tcW w:type="dxa" w:w="16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33"/>
          </w:tcPr>
          <w:p>
            <w:pPr>
              <w:spacing w:after="0"/>
              <w:jc w:val="right"/>
            </w:pPr>
            <w:r>
              <w:rPr>
                <w:sz w:val="16"/>
              </w:rPr>
              <w:t>n/a</w:t>
            </w:r>
          </w:p>
        </w:tc>
        <w:tc>
          <w:tcPr>
            <w:tcW w:type="dxa" w:w="1186"/>
          </w:tcPr>
          <w:p>
            <w:pPr>
              <w:spacing w:after="0"/>
              <w:jc w:val="right"/>
            </w:pPr>
            <w:r>
              <w:rPr>
                <w:sz w:val="16"/>
              </w:rPr>
              <w:t>n/a</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71"/>
        <w:gridCol w:w="10541"/>
      </w:tblGrid>
      <w:tr>
        <w:trPr>
          <w:cantSplit/>
          <w:tblHeader/>
        </w:trPr>
        <w:tc>
          <w:tcPr>
            <w:tcW w:type="dxa" w:w="3571"/>
            <w:shd w:val="clear" w:color="auto" w:fill="E8E8E8"/>
          </w:tcPr>
          <w:p>
            <w:pPr>
              <w:spacing w:after="0"/>
              <w:jc w:val="left"/>
            </w:pPr>
            <w:r>
              <w:rPr>
                <w:b/>
                <w:sz w:val="16"/>
              </w:rPr>
              <w:t>Hazard</w:t>
            </w:r>
          </w:p>
        </w:tc>
        <w:tc>
          <w:tcPr>
            <w:tcW w:type="dxa" w:w="1054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71"/>
          </w:tcPr>
          <w:p>
            <w:pPr>
              <w:spacing w:after="0"/>
              <w:jc w:val="left"/>
            </w:pPr>
            <w:r>
              <w:rPr>
                <w:sz w:val="16"/>
              </w:rPr>
              <w:t>Earthquake</w:t>
            </w:r>
          </w:p>
        </w:tc>
        <w:tc>
          <w:tcPr>
            <w:tcW w:type="dxa" w:w="10541"/>
          </w:tcPr>
          <w:p>
            <w:pPr>
              <w:spacing w:after="0"/>
              <w:jc w:val="left"/>
            </w:pPr>
            <w:r>
              <w:rPr>
                <w:sz w:val="16"/>
              </w:rPr>
              <w:t>tract 21 (Relatively Low, 64.3); tract 213 (Relatively Low, 63.1); tract 24 (Relatively Low, 58.8)</w:t>
            </w:r>
          </w:p>
        </w:tc>
      </w:tr>
      <w:tr>
        <w:trPr>
          <w:cantSplit/>
        </w:trPr>
        <w:tc>
          <w:tcPr>
            <w:tcW w:type="dxa" w:w="3571"/>
          </w:tcPr>
          <w:p>
            <w:pPr>
              <w:spacing w:after="0"/>
              <w:jc w:val="left"/>
            </w:pPr>
            <w:r>
              <w:rPr>
                <w:sz w:val="16"/>
              </w:rPr>
              <w:t>Hurricane</w:t>
            </w:r>
          </w:p>
        </w:tc>
        <w:tc>
          <w:tcPr>
            <w:tcW w:type="dxa" w:w="10541"/>
          </w:tcPr>
          <w:p>
            <w:pPr>
              <w:spacing w:after="0"/>
              <w:jc w:val="left"/>
            </w:pPr>
            <w:r>
              <w:rPr>
                <w:sz w:val="16"/>
              </w:rPr>
              <w:t>tract 106 (Very Low, 35.7); tract 203 (Very Low, 35.1); tract 214 (Very Low, 35.0)</w:t>
            </w:r>
          </w:p>
        </w:tc>
      </w:tr>
      <w:tr>
        <w:trPr>
          <w:cantSplit/>
        </w:trPr>
        <w:tc>
          <w:tcPr>
            <w:tcW w:type="dxa" w:w="3571"/>
          </w:tcPr>
          <w:p>
            <w:pPr>
              <w:spacing w:after="0"/>
              <w:jc w:val="left"/>
            </w:pPr>
            <w:r>
              <w:rPr>
                <w:sz w:val="16"/>
              </w:rPr>
              <w:t>Landslide</w:t>
            </w:r>
          </w:p>
        </w:tc>
        <w:tc>
          <w:tcPr>
            <w:tcW w:type="dxa" w:w="10541"/>
          </w:tcPr>
          <w:p>
            <w:pPr>
              <w:spacing w:after="0"/>
              <w:jc w:val="left"/>
            </w:pPr>
            <w:r>
              <w:rPr>
                <w:sz w:val="16"/>
              </w:rPr>
              <w:t>tract 111.01 (Relatively Low, 92.1); tract 106 (Relatively Low, 87.1); tract 201 (Relatively Low, 84.4)</w:t>
            </w:r>
          </w:p>
        </w:tc>
      </w:tr>
      <w:tr>
        <w:trPr>
          <w:cantSplit/>
        </w:trPr>
        <w:tc>
          <w:tcPr>
            <w:tcW w:type="dxa" w:w="3571"/>
          </w:tcPr>
          <w:p>
            <w:pPr>
              <w:spacing w:after="0"/>
              <w:jc w:val="left"/>
            </w:pPr>
            <w:r>
              <w:rPr>
                <w:sz w:val="16"/>
              </w:rPr>
              <w:t>Tornado</w:t>
            </w:r>
          </w:p>
        </w:tc>
        <w:tc>
          <w:tcPr>
            <w:tcW w:type="dxa" w:w="10541"/>
          </w:tcPr>
          <w:p>
            <w:pPr>
              <w:spacing w:after="0"/>
              <w:jc w:val="left"/>
            </w:pPr>
            <w:r>
              <w:rPr>
                <w:sz w:val="16"/>
              </w:rPr>
              <w:t>tract 103 (Relatively Moderate, 70.9); tract 18 (Relatively Moderate, 69.1); tract 106 (Relatively Moderate, 68.0)</w:t>
            </w:r>
          </w:p>
        </w:tc>
      </w:tr>
      <w:tr>
        <w:trPr>
          <w:cantSplit/>
        </w:trPr>
        <w:tc>
          <w:tcPr>
            <w:tcW w:type="dxa" w:w="3571"/>
          </w:tcPr>
          <w:p>
            <w:pPr>
              <w:spacing w:after="0"/>
              <w:jc w:val="left"/>
            </w:pPr>
            <w:r>
              <w:rPr>
                <w:sz w:val="16"/>
              </w:rPr>
              <w:t>Tsunami</w:t>
            </w:r>
          </w:p>
        </w:tc>
        <w:tc>
          <w:tcPr>
            <w:tcW w:type="dxa" w:w="10541"/>
          </w:tcPr>
          <w:p>
            <w:pPr>
              <w:spacing w:after="0"/>
              <w:jc w:val="left"/>
            </w:pPr>
            <w:r>
              <w:rPr>
                <w:sz w:val="16"/>
              </w:rPr>
              <w:t>no tract has a National Risk Index rating for this hazard</w:t>
            </w:r>
          </w:p>
        </w:tc>
      </w:tr>
      <w:tr>
        <w:trPr>
          <w:cantSplit/>
        </w:trPr>
        <w:tc>
          <w:tcPr>
            <w:tcW w:type="dxa" w:w="3571"/>
          </w:tcPr>
          <w:p>
            <w:pPr>
              <w:spacing w:after="0"/>
              <w:jc w:val="left"/>
            </w:pPr>
            <w:r>
              <w:rPr>
                <w:sz w:val="16"/>
              </w:rPr>
              <w:t>Wildfire</w:t>
            </w:r>
          </w:p>
        </w:tc>
        <w:tc>
          <w:tcPr>
            <w:tcW w:type="dxa" w:w="10541"/>
          </w:tcPr>
          <w:p>
            <w:pPr>
              <w:spacing w:after="0"/>
              <w:jc w:val="left"/>
            </w:pPr>
            <w:r>
              <w:rPr>
                <w:sz w:val="16"/>
              </w:rPr>
              <w:t>tract 101 (Very Low, 64.4); tract 103 (Very Low, 63.4); tract 112.01 (Very Low, 61.9)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 is Census Tract 21).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6"/>
        <w:gridCol w:w="1979"/>
        <w:gridCol w:w="1627"/>
        <w:gridCol w:w="1444"/>
        <w:gridCol w:w="1574"/>
        <w:gridCol w:w="1690"/>
        <w:gridCol w:w="2372"/>
        <w:gridCol w:w="1570"/>
      </w:tblGrid>
      <w:tr>
        <w:trPr>
          <w:cantSplit/>
          <w:tblHeader/>
        </w:trPr>
        <w:tc>
          <w:tcPr>
            <w:tcW w:type="dxa" w:w="1856"/>
            <w:shd w:val="clear" w:color="auto" w:fill="E8E8E8"/>
          </w:tcPr>
          <w:p>
            <w:pPr>
              <w:spacing w:after="0"/>
              <w:jc w:val="left"/>
            </w:pPr>
            <w:r>
              <w:rPr>
                <w:b/>
                <w:sz w:val="16"/>
              </w:rPr>
              <w:t>Hazard</w:t>
            </w:r>
          </w:p>
        </w:tc>
        <w:tc>
          <w:tcPr>
            <w:tcW w:type="dxa" w:w="1979"/>
            <w:shd w:val="clear" w:color="auto" w:fill="E8E8E8"/>
          </w:tcPr>
          <w:p>
            <w:pPr>
              <w:spacing w:after="0"/>
              <w:jc w:val="left"/>
            </w:pPr>
            <w:r>
              <w:rPr>
                <w:b/>
                <w:sz w:val="16"/>
              </w:rPr>
              <w:t>Scale</w:t>
            </w:r>
          </w:p>
        </w:tc>
        <w:tc>
          <w:tcPr>
            <w:tcW w:type="dxa" w:w="16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44"/>
            <w:shd w:val="clear" w:color="auto" w:fill="E8E8E8"/>
          </w:tcPr>
          <w:p>
            <w:pPr>
              <w:spacing w:after="0"/>
              <w:jc w:val="left"/>
            </w:pPr>
            <w:r>
              <w:rPr>
                <w:b/>
                <w:sz w:val="16"/>
              </w:rPr>
              <w:t>Observed range</w:t>
            </w:r>
          </w:p>
        </w:tc>
        <w:tc>
          <w:tcPr>
            <w:tcW w:type="dxa" w:w="1574"/>
            <w:shd w:val="clear" w:color="auto" w:fill="E8E8E8"/>
          </w:tcPr>
          <w:p>
            <w:pPr>
              <w:spacing w:after="0"/>
              <w:jc w:val="left"/>
            </w:pPr>
            <w:r>
              <w:rPr>
                <w:b/>
                <w:sz w:val="16"/>
              </w:rPr>
              <w:t>Worst recorded event</w:t>
            </w:r>
          </w:p>
        </w:tc>
        <w:tc>
          <w:tcPr>
            <w:tcW w:type="dxa" w:w="1690"/>
            <w:shd w:val="clear" w:color="auto" w:fill="E8E8E8"/>
          </w:tcPr>
          <w:p>
            <w:pPr>
              <w:spacing w:after="0"/>
              <w:jc w:val="left"/>
            </w:pPr>
            <w:r>
              <w:rPr>
                <w:b/>
                <w:sz w:val="16"/>
              </w:rPr>
              <w:t>Most damaging (when different)</w:t>
            </w:r>
          </w:p>
        </w:tc>
        <w:tc>
          <w:tcPr>
            <w:tcW w:type="dxa" w:w="2372"/>
            <w:shd w:val="clear" w:color="auto" w:fill="E8E8E8"/>
          </w:tcPr>
          <w:p>
            <w:pPr>
              <w:spacing w:after="0"/>
              <w:jc w:val="left"/>
            </w:pPr>
            <w:r>
              <w:rPr>
                <w:b/>
                <w:sz w:val="16"/>
              </w:rPr>
              <w:t>How it applies to jurisdictions</w:t>
            </w:r>
          </w:p>
        </w:tc>
        <w:tc>
          <w:tcPr>
            <w:tcW w:type="dxa" w:w="1570"/>
            <w:shd w:val="clear" w:color="auto" w:fill="E8E8E8"/>
          </w:tcPr>
          <w:p>
            <w:pPr>
              <w:spacing w:after="0"/>
              <w:jc w:val="left"/>
            </w:pPr>
            <w:r>
              <w:rPr>
                <w:b/>
                <w:sz w:val="16"/>
              </w:rPr>
              <w:t>Note</w:t>
            </w:r>
          </w:p>
        </w:tc>
      </w:tr>
      <w:tr>
        <w:trPr>
          <w:cantSplit/>
        </w:trPr>
        <w:tc>
          <w:tcPr>
            <w:tcW w:type="dxa" w:w="1856"/>
          </w:tcPr>
          <w:p>
            <w:pPr>
              <w:spacing w:after="0"/>
              <w:jc w:val="left"/>
            </w:pPr>
            <w:r>
              <w:rPr>
                <w:sz w:val="16"/>
              </w:rPr>
              <w:t>Coastal Flood, Storm Surge/Tide</w:t>
            </w:r>
          </w:p>
        </w:tc>
        <w:tc>
          <w:tcPr>
            <w:tcW w:type="dxa" w:w="1979"/>
          </w:tcPr>
          <w:p>
            <w:pPr>
              <w:spacing w:after="0"/>
              <w:jc w:val="left"/>
            </w:pPr>
            <w:r>
              <w:rPr>
                <w:sz w:val="16"/>
              </w:rPr>
              <w:t>none in data (flood depth: FIRM)</w:t>
            </w:r>
          </w:p>
        </w:tc>
        <w:tc>
          <w:tcPr>
            <w:tcW w:type="dxa" w:w="1627"/>
          </w:tcPr>
          <w:p>
            <w:pPr>
              <w:spacing w:after="0"/>
              <w:jc w:val="right"/>
            </w:pPr>
            <w:r>
              <w:rPr>
                <w:sz w:val="16"/>
              </w:rPr>
              <w:t>0</w:t>
            </w:r>
          </w:p>
        </w:tc>
        <w:tc>
          <w:tcPr>
            <w:tcW w:type="dxa" w:w="1444"/>
          </w:tcPr>
          <w:p>
            <w:pPr>
              <w:spacing w:after="0"/>
              <w:jc w:val="left"/>
            </w:pPr>
          </w:p>
        </w:tc>
        <w:tc>
          <w:tcPr>
            <w:tcW w:type="dxa" w:w="1574"/>
          </w:tcPr>
          <w:p>
            <w:pPr>
              <w:spacing w:after="0"/>
              <w:jc w:val="left"/>
            </w:pPr>
          </w:p>
        </w:tc>
        <w:tc>
          <w:tcPr>
            <w:tcW w:type="dxa" w:w="1690"/>
          </w:tcPr>
          <w:p>
            <w:pPr>
              <w:spacing w:after="0"/>
              <w:jc w:val="left"/>
            </w:pPr>
          </w:p>
        </w:tc>
        <w:tc>
          <w:tcPr>
            <w:tcW w:type="dxa" w:w="2372"/>
          </w:tcPr>
          <w:p>
            <w:pPr>
              <w:spacing w:after="0"/>
              <w:jc w:val="left"/>
            </w:pPr>
          </w:p>
        </w:tc>
        <w:tc>
          <w:tcPr>
            <w:tcW w:type="dxa" w:w="1570"/>
          </w:tcPr>
          <w:p>
            <w:pPr>
              <w:spacing w:after="0"/>
              <w:jc w:val="left"/>
            </w:pPr>
            <w:r>
              <w:rPr>
                <w:sz w:val="16"/>
              </w:rPr>
              <w:t>Flood depth: see the FEMA Flood Insurance Rate Map.</w:t>
            </w:r>
          </w:p>
        </w:tc>
      </w:tr>
      <w:tr>
        <w:trPr>
          <w:cantSplit/>
        </w:trPr>
        <w:tc>
          <w:tcPr>
            <w:tcW w:type="dxa" w:w="1856"/>
          </w:tcPr>
          <w:p>
            <w:pPr>
              <w:spacing w:after="0"/>
              <w:jc w:val="left"/>
            </w:pPr>
            <w:r>
              <w:rPr>
                <w:sz w:val="16"/>
              </w:rPr>
              <w:t>Cold/Wind Chill, Extreme Cold/Wind Chill</w:t>
            </w:r>
          </w:p>
        </w:tc>
        <w:tc>
          <w:tcPr>
            <w:tcW w:type="dxa" w:w="1979"/>
          </w:tcPr>
          <w:p>
            <w:pPr>
              <w:spacing w:after="0"/>
              <w:jc w:val="left"/>
            </w:pPr>
            <w:r>
              <w:rPr>
                <w:sz w:val="16"/>
              </w:rPr>
              <w:t>wind chill</w:t>
            </w:r>
          </w:p>
        </w:tc>
        <w:tc>
          <w:tcPr>
            <w:tcW w:type="dxa" w:w="1627"/>
          </w:tcPr>
          <w:p>
            <w:pPr>
              <w:spacing w:after="0"/>
              <w:jc w:val="right"/>
            </w:pPr>
            <w:r>
              <w:rPr>
                <w:sz w:val="16"/>
              </w:rPr>
              <w:t>4 records, 2014 to 2022 (4 zone-level)</w:t>
            </w:r>
          </w:p>
        </w:tc>
        <w:tc>
          <w:tcPr>
            <w:tcW w:type="dxa" w:w="1444"/>
          </w:tcPr>
          <w:p>
            <w:pPr>
              <w:spacing w:after="0"/>
              <w:jc w:val="left"/>
            </w:pPr>
            <w:r>
              <w:rPr>
                <w:sz w:val="16"/>
              </w:rPr>
              <w:t>1 day to 2 days (median 2 days); 4 with a recorded value</w:t>
            </w:r>
          </w:p>
        </w:tc>
        <w:tc>
          <w:tcPr>
            <w:tcW w:type="dxa" w:w="1574"/>
          </w:tcPr>
          <w:p>
            <w:pPr>
              <w:spacing w:after="0"/>
              <w:jc w:val="left"/>
            </w:pPr>
            <w:r>
              <w:rPr>
                <w:sz w:val="16"/>
              </w:rPr>
              <w:t>2 consecutive days, 2022-12-23 to 2022-12-24, zone-level</w:t>
            </w:r>
          </w:p>
        </w:tc>
        <w:tc>
          <w:tcPr>
            <w:tcW w:type="dxa" w:w="1690"/>
          </w:tcPr>
          <w:p>
            <w:pPr>
              <w:spacing w:after="0"/>
              <w:jc w:val="left"/>
            </w:pPr>
          </w:p>
        </w:tc>
        <w:tc>
          <w:tcPr>
            <w:tcW w:type="dxa" w:w="2372"/>
          </w:tcPr>
          <w:p>
            <w:pPr>
              <w:spacing w:after="0"/>
              <w:jc w:val="left"/>
            </w:pPr>
            <w:r>
              <w:rPr>
                <w:sz w:val="16"/>
              </w:rPr>
              <w:t>Countywide (zone-level records).</w:t>
            </w:r>
          </w:p>
        </w:tc>
        <w:tc>
          <w:tcPr>
            <w:tcW w:type="dxa" w:w="1570"/>
          </w:tcPr>
          <w:p>
            <w:pPr>
              <w:spacing w:after="0"/>
              <w:jc w:val="left"/>
            </w:pPr>
          </w:p>
        </w:tc>
      </w:tr>
      <w:tr>
        <w:trPr>
          <w:cantSplit/>
        </w:trPr>
        <w:tc>
          <w:tcPr>
            <w:tcW w:type="dxa" w:w="1856"/>
          </w:tcPr>
          <w:p>
            <w:pPr>
              <w:spacing w:after="0"/>
              <w:jc w:val="left"/>
            </w:pPr>
            <w:r>
              <w:rPr>
                <w:sz w:val="16"/>
              </w:rPr>
              <w:t>Frost/Freeze (outside NRI's Cold Wave definition)</w:t>
            </w:r>
          </w:p>
        </w:tc>
        <w:tc>
          <w:tcPr>
            <w:tcW w:type="dxa" w:w="1979"/>
          </w:tcPr>
          <w:p>
            <w:pPr>
              <w:spacing w:after="0"/>
              <w:jc w:val="left"/>
            </w:pPr>
            <w:r>
              <w:rPr>
                <w:sz w:val="16"/>
              </w:rPr>
              <w:t>crop damage</w:t>
            </w:r>
          </w:p>
        </w:tc>
        <w:tc>
          <w:tcPr>
            <w:tcW w:type="dxa" w:w="1627"/>
          </w:tcPr>
          <w:p>
            <w:pPr>
              <w:spacing w:after="0"/>
              <w:jc w:val="right"/>
            </w:pPr>
            <w:r>
              <w:rPr>
                <w:sz w:val="16"/>
              </w:rPr>
              <w:t>1 record, 2012 (1 zone-level)</w:t>
            </w:r>
          </w:p>
        </w:tc>
        <w:tc>
          <w:tcPr>
            <w:tcW w:type="dxa" w:w="1444"/>
          </w:tcPr>
          <w:p>
            <w:pPr>
              <w:spacing w:after="0"/>
              <w:jc w:val="left"/>
            </w:pPr>
          </w:p>
        </w:tc>
        <w:tc>
          <w:tcPr>
            <w:tcW w:type="dxa" w:w="1574"/>
          </w:tcPr>
          <w:p>
            <w:pPr>
              <w:spacing w:after="0"/>
              <w:jc w:val="left"/>
            </w:pPr>
            <w:r>
              <w:rPr>
                <w:sz w:val="16"/>
              </w:rPr>
              <w:t>Frost/Freeze, 2012-04-12, $8,000,000 crop damage (2012 dollars); NWS zone MIZ077</w:t>
            </w:r>
          </w:p>
        </w:tc>
        <w:tc>
          <w:tcPr>
            <w:tcW w:type="dxa" w:w="1690"/>
          </w:tcPr>
          <w:p>
            <w:pPr>
              <w:spacing w:after="0"/>
              <w:jc w:val="left"/>
            </w:pPr>
          </w:p>
        </w:tc>
        <w:tc>
          <w:tcPr>
            <w:tcW w:type="dxa" w:w="2372"/>
          </w:tcPr>
          <w:p>
            <w:pPr>
              <w:spacing w:after="0"/>
              <w:jc w:val="left"/>
            </w:pPr>
            <w:r>
              <w:rPr>
                <w:sz w:val="16"/>
              </w:rPr>
              <w:t>Countywide (zone-level records).</w:t>
            </w:r>
          </w:p>
        </w:tc>
        <w:tc>
          <w:tcPr>
            <w:tcW w:type="dxa" w:w="1570"/>
          </w:tcPr>
          <w:p>
            <w:pPr>
              <w:spacing w:after="0"/>
              <w:jc w:val="left"/>
            </w:pPr>
          </w:p>
        </w:tc>
      </w:tr>
      <w:tr>
        <w:trPr>
          <w:cantSplit/>
        </w:trPr>
        <w:tc>
          <w:tcPr>
            <w:tcW w:type="dxa" w:w="1856"/>
          </w:tcPr>
          <w:p>
            <w:pPr>
              <w:spacing w:after="0"/>
              <w:jc w:val="left"/>
            </w:pPr>
            <w:r>
              <w:rPr>
                <w:sz w:val="16"/>
              </w:rPr>
              <w:t>Drought</w:t>
            </w:r>
          </w:p>
        </w:tc>
        <w:tc>
          <w:tcPr>
            <w:tcW w:type="dxa" w:w="1979"/>
          </w:tcPr>
          <w:p>
            <w:pPr>
              <w:spacing w:after="0"/>
              <w:jc w:val="left"/>
            </w:pPr>
            <w:r>
              <w:rPr>
                <w:sz w:val="16"/>
              </w:rPr>
              <w:t>U.S. Drought Monitor scale (D0 to D4)</w:t>
            </w:r>
          </w:p>
        </w:tc>
        <w:tc>
          <w:tcPr>
            <w:tcW w:type="dxa" w:w="1627"/>
          </w:tcPr>
          <w:p>
            <w:pPr>
              <w:spacing w:after="0"/>
              <w:jc w:val="right"/>
            </w:pPr>
            <w:r>
              <w:rPr>
                <w:sz w:val="16"/>
              </w:rPr>
              <w:t>0</w:t>
            </w:r>
          </w:p>
        </w:tc>
        <w:tc>
          <w:tcPr>
            <w:tcW w:type="dxa" w:w="1444"/>
          </w:tcPr>
          <w:p>
            <w:pPr>
              <w:spacing w:after="0"/>
              <w:jc w:val="left"/>
            </w:pPr>
          </w:p>
        </w:tc>
        <w:tc>
          <w:tcPr>
            <w:tcW w:type="dxa" w:w="1574"/>
          </w:tcPr>
          <w:p>
            <w:pPr>
              <w:spacing w:after="0"/>
              <w:jc w:val="left"/>
            </w:pPr>
          </w:p>
        </w:tc>
        <w:tc>
          <w:tcPr>
            <w:tcW w:type="dxa" w:w="1690"/>
          </w:tcPr>
          <w:p>
            <w:pPr>
              <w:spacing w:after="0"/>
              <w:jc w:val="left"/>
            </w:pPr>
          </w:p>
        </w:tc>
        <w:tc>
          <w:tcPr>
            <w:tcW w:type="dxa" w:w="2372"/>
          </w:tcPr>
          <w:p>
            <w:pPr>
              <w:spacing w:after="0"/>
              <w:jc w:val="left"/>
            </w:pPr>
          </w:p>
        </w:tc>
        <w:tc>
          <w:tcPr>
            <w:tcW w:type="dxa" w:w="15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6"/>
          </w:tcPr>
          <w:p>
            <w:pPr>
              <w:spacing w:after="0"/>
              <w:jc w:val="left"/>
            </w:pPr>
            <w:r>
              <w:rPr>
                <w:sz w:val="16"/>
              </w:rPr>
              <w:t>Earthquake</w:t>
            </w:r>
          </w:p>
        </w:tc>
        <w:tc>
          <w:tcPr>
            <w:tcW w:type="dxa" w:w="1979"/>
          </w:tcPr>
          <w:p>
            <w:pPr>
              <w:spacing w:after="0"/>
              <w:jc w:val="left"/>
            </w:pPr>
            <w:r>
              <w:rPr>
                <w:sz w:val="16"/>
              </w:rPr>
              <w:t>Modified Mercalli (local data)</w:t>
            </w:r>
          </w:p>
        </w:tc>
        <w:tc>
          <w:tcPr>
            <w:tcW w:type="dxa" w:w="1627"/>
          </w:tcPr>
          <w:p>
            <w:pPr>
              <w:spacing w:after="0"/>
              <w:jc w:val="right"/>
            </w:pPr>
            <w:r>
              <w:rPr>
                <w:sz w:val="16"/>
              </w:rPr>
              <w:t>0</w:t>
            </w:r>
          </w:p>
        </w:tc>
        <w:tc>
          <w:tcPr>
            <w:tcW w:type="dxa" w:w="1444"/>
          </w:tcPr>
          <w:p>
            <w:pPr>
              <w:spacing w:after="0"/>
              <w:jc w:val="left"/>
            </w:pPr>
          </w:p>
        </w:tc>
        <w:tc>
          <w:tcPr>
            <w:tcW w:type="dxa" w:w="1574"/>
          </w:tcPr>
          <w:p>
            <w:pPr>
              <w:spacing w:after="0"/>
              <w:jc w:val="left"/>
            </w:pPr>
          </w:p>
        </w:tc>
        <w:tc>
          <w:tcPr>
            <w:tcW w:type="dxa" w:w="1690"/>
          </w:tcPr>
          <w:p>
            <w:pPr>
              <w:spacing w:after="0"/>
              <w:jc w:val="left"/>
            </w:pPr>
          </w:p>
        </w:tc>
        <w:tc>
          <w:tcPr>
            <w:tcW w:type="dxa" w:w="2372"/>
          </w:tcPr>
          <w:p>
            <w:pPr>
              <w:spacing w:after="0"/>
              <w:jc w:val="left"/>
            </w:pPr>
          </w:p>
        </w:tc>
        <w:tc>
          <w:tcPr>
            <w:tcW w:type="dxa" w:w="1570"/>
          </w:tcPr>
          <w:p>
            <w:pPr>
              <w:spacing w:after="0"/>
              <w:jc w:val="left"/>
            </w:pPr>
            <w:r>
              <w:rPr>
                <w:sz w:val="16"/>
              </w:rPr>
              <w:t>Storm Events does not record earthquakes; the USGS earthquake catalog is the source.</w:t>
            </w:r>
          </w:p>
        </w:tc>
      </w:tr>
      <w:tr>
        <w:trPr>
          <w:cantSplit/>
        </w:trPr>
        <w:tc>
          <w:tcPr>
            <w:tcW w:type="dxa" w:w="1856"/>
          </w:tcPr>
          <w:p>
            <w:pPr>
              <w:spacing w:after="0"/>
              <w:jc w:val="left"/>
            </w:pPr>
            <w:r>
              <w:rPr>
                <w:sz w:val="16"/>
              </w:rPr>
              <w:t>Hail</w:t>
            </w:r>
          </w:p>
        </w:tc>
        <w:tc>
          <w:tcPr>
            <w:tcW w:type="dxa" w:w="1979"/>
          </w:tcPr>
          <w:p>
            <w:pPr>
              <w:spacing w:after="0"/>
              <w:jc w:val="left"/>
            </w:pPr>
            <w:r>
              <w:rPr>
                <w:sz w:val="16"/>
              </w:rPr>
              <w:t>hail size (inches)</w:t>
            </w:r>
          </w:p>
        </w:tc>
        <w:tc>
          <w:tcPr>
            <w:tcW w:type="dxa" w:w="1627"/>
          </w:tcPr>
          <w:p>
            <w:pPr>
              <w:spacing w:after="0"/>
              <w:jc w:val="right"/>
            </w:pPr>
            <w:r>
              <w:rPr>
                <w:sz w:val="16"/>
              </w:rPr>
              <w:t>109 records, 1955 to 2026</w:t>
            </w:r>
          </w:p>
        </w:tc>
        <w:tc>
          <w:tcPr>
            <w:tcW w:type="dxa" w:w="1444"/>
          </w:tcPr>
          <w:p>
            <w:pPr>
              <w:spacing w:after="0"/>
              <w:jc w:val="left"/>
            </w:pPr>
            <w:r>
              <w:rPr>
                <w:sz w:val="16"/>
              </w:rPr>
              <w:t>0.75 in to 2.25 in (median 1 in); 109 with a recorded value</w:t>
            </w:r>
          </w:p>
        </w:tc>
        <w:tc>
          <w:tcPr>
            <w:tcW w:type="dxa" w:w="1574"/>
          </w:tcPr>
          <w:p>
            <w:pPr>
              <w:spacing w:after="0"/>
              <w:jc w:val="left"/>
            </w:pPr>
            <w:r>
              <w:rPr>
                <w:sz w:val="16"/>
              </w:rPr>
              <w:t>2.25 in hail, 1997-07-02</w:t>
            </w:r>
          </w:p>
        </w:tc>
        <w:tc>
          <w:tcPr>
            <w:tcW w:type="dxa" w:w="1690"/>
          </w:tcPr>
          <w:p>
            <w:pPr>
              <w:spacing w:after="0"/>
              <w:jc w:val="left"/>
            </w:pPr>
            <w:r>
              <w:rPr>
                <w:sz w:val="16"/>
              </w:rPr>
              <w:t>Hail, 1997-07-02, property not reported; $1,200,000 crops (1997 dollars)</w:t>
            </w:r>
          </w:p>
        </w:tc>
        <w:tc>
          <w:tcPr>
            <w:tcW w:type="dxa" w:w="2372"/>
          </w:tcPr>
          <w:p>
            <w:pPr>
              <w:spacing w:after="0"/>
              <w:jc w:val="left"/>
            </w:pPr>
            <w:r>
              <w:rPr>
                <w:sz w:val="16"/>
              </w:rPr>
              <w:t>Event records naming jurisdictions in the plan: Berrien Springs village (8 records), Stevensville village (8 records), St. Joseph charter township (7 records), St. Joseph city (7 records), Baroda township (6 records), Baroda village (6 records), Bridgman city (4 records), Buchanan city (4 records), Buchanan township (4 records), Niles city (4 records); and 10 more jurisdictions (see the Excel file).</w:t>
            </w:r>
          </w:p>
        </w:tc>
        <w:tc>
          <w:tcPr>
            <w:tcW w:type="dxa" w:w="1570"/>
          </w:tcPr>
          <w:p>
            <w:pPr>
              <w:spacing w:after="0"/>
              <w:jc w:val="left"/>
            </w:pPr>
          </w:p>
        </w:tc>
      </w:tr>
      <w:tr>
        <w:trPr>
          <w:cantSplit/>
        </w:trPr>
        <w:tc>
          <w:tcPr>
            <w:tcW w:type="dxa" w:w="1856"/>
          </w:tcPr>
          <w:p>
            <w:pPr>
              <w:spacing w:after="0"/>
              <w:jc w:val="left"/>
            </w:pPr>
            <w:r>
              <w:rPr>
                <w:sz w:val="16"/>
              </w:rPr>
              <w:t>Excessive Heat, Heat</w:t>
            </w:r>
          </w:p>
        </w:tc>
        <w:tc>
          <w:tcPr>
            <w:tcW w:type="dxa" w:w="1979"/>
          </w:tcPr>
          <w:p>
            <w:pPr>
              <w:spacing w:after="0"/>
              <w:jc w:val="left"/>
            </w:pPr>
            <w:r>
              <w:rPr>
                <w:sz w:val="16"/>
              </w:rPr>
              <w:t>heat index (in event narratives)</w:t>
            </w:r>
          </w:p>
        </w:tc>
        <w:tc>
          <w:tcPr>
            <w:tcW w:type="dxa" w:w="1627"/>
          </w:tcPr>
          <w:p>
            <w:pPr>
              <w:spacing w:after="0"/>
              <w:jc w:val="right"/>
            </w:pPr>
            <w:r>
              <w:rPr>
                <w:sz w:val="16"/>
              </w:rPr>
              <w:t>0</w:t>
            </w:r>
          </w:p>
        </w:tc>
        <w:tc>
          <w:tcPr>
            <w:tcW w:type="dxa" w:w="1444"/>
          </w:tcPr>
          <w:p>
            <w:pPr>
              <w:spacing w:after="0"/>
              <w:jc w:val="left"/>
            </w:pPr>
          </w:p>
        </w:tc>
        <w:tc>
          <w:tcPr>
            <w:tcW w:type="dxa" w:w="1574"/>
          </w:tcPr>
          <w:p>
            <w:pPr>
              <w:spacing w:after="0"/>
              <w:jc w:val="left"/>
            </w:pPr>
          </w:p>
        </w:tc>
        <w:tc>
          <w:tcPr>
            <w:tcW w:type="dxa" w:w="1690"/>
          </w:tcPr>
          <w:p>
            <w:pPr>
              <w:spacing w:after="0"/>
              <w:jc w:val="left"/>
            </w:pPr>
          </w:p>
        </w:tc>
        <w:tc>
          <w:tcPr>
            <w:tcW w:type="dxa" w:w="2372"/>
          </w:tcPr>
          <w:p>
            <w:pPr>
              <w:spacing w:after="0"/>
              <w:jc w:val="left"/>
            </w:pPr>
          </w:p>
        </w:tc>
        <w:tc>
          <w:tcPr>
            <w:tcW w:type="dxa" w:w="1570"/>
          </w:tcPr>
          <w:p>
            <w:pPr>
              <w:spacing w:after="0"/>
              <w:jc w:val="left"/>
            </w:pPr>
          </w:p>
        </w:tc>
      </w:tr>
      <w:tr>
        <w:trPr>
          <w:cantSplit/>
        </w:trPr>
        <w:tc>
          <w:tcPr>
            <w:tcW w:type="dxa" w:w="1856"/>
          </w:tcPr>
          <w:p>
            <w:pPr>
              <w:spacing w:after="0"/>
              <w:jc w:val="left"/>
            </w:pPr>
            <w:r>
              <w:rPr>
                <w:sz w:val="16"/>
              </w:rPr>
              <w:t>Hurricane, Tropical Storm, Tropical Depression</w:t>
            </w:r>
          </w:p>
        </w:tc>
        <w:tc>
          <w:tcPr>
            <w:tcW w:type="dxa" w:w="1979"/>
          </w:tcPr>
          <w:p>
            <w:pPr>
              <w:spacing w:after="0"/>
              <w:jc w:val="left"/>
            </w:pPr>
            <w:r>
              <w:rPr>
                <w:sz w:val="16"/>
              </w:rPr>
              <w:t>Saffir-Simpson</w:t>
            </w:r>
          </w:p>
        </w:tc>
        <w:tc>
          <w:tcPr>
            <w:tcW w:type="dxa" w:w="1627"/>
          </w:tcPr>
          <w:p>
            <w:pPr>
              <w:spacing w:after="0"/>
              <w:jc w:val="right"/>
            </w:pPr>
            <w:r>
              <w:rPr>
                <w:sz w:val="16"/>
              </w:rPr>
              <w:t>0</w:t>
            </w:r>
          </w:p>
        </w:tc>
        <w:tc>
          <w:tcPr>
            <w:tcW w:type="dxa" w:w="1444"/>
          </w:tcPr>
          <w:p>
            <w:pPr>
              <w:spacing w:after="0"/>
              <w:jc w:val="left"/>
            </w:pPr>
          </w:p>
        </w:tc>
        <w:tc>
          <w:tcPr>
            <w:tcW w:type="dxa" w:w="1574"/>
          </w:tcPr>
          <w:p>
            <w:pPr>
              <w:spacing w:after="0"/>
              <w:jc w:val="left"/>
            </w:pPr>
          </w:p>
        </w:tc>
        <w:tc>
          <w:tcPr>
            <w:tcW w:type="dxa" w:w="1690"/>
          </w:tcPr>
          <w:p>
            <w:pPr>
              <w:spacing w:after="0"/>
              <w:jc w:val="left"/>
            </w:pPr>
          </w:p>
        </w:tc>
        <w:tc>
          <w:tcPr>
            <w:tcW w:type="dxa" w:w="2372"/>
          </w:tcPr>
          <w:p>
            <w:pPr>
              <w:spacing w:after="0"/>
              <w:jc w:val="left"/>
            </w:pPr>
          </w:p>
        </w:tc>
        <w:tc>
          <w:tcPr>
            <w:tcW w:type="dxa" w:w="15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6"/>
          </w:tcPr>
          <w:p>
            <w:pPr>
              <w:spacing w:after="0"/>
              <w:jc w:val="left"/>
            </w:pPr>
            <w:r>
              <w:rPr>
                <w:sz w:val="16"/>
              </w:rPr>
              <w:t>Ice Storm</w:t>
            </w:r>
          </w:p>
        </w:tc>
        <w:tc>
          <w:tcPr>
            <w:tcW w:type="dxa" w:w="1979"/>
          </w:tcPr>
          <w:p>
            <w:pPr>
              <w:spacing w:after="0"/>
              <w:jc w:val="left"/>
            </w:pPr>
            <w:r>
              <w:rPr>
                <w:sz w:val="16"/>
              </w:rPr>
              <w:t>Sperry-Piltz ice scale (local data)</w:t>
            </w:r>
          </w:p>
        </w:tc>
        <w:tc>
          <w:tcPr>
            <w:tcW w:type="dxa" w:w="1627"/>
          </w:tcPr>
          <w:p>
            <w:pPr>
              <w:spacing w:after="0"/>
              <w:jc w:val="right"/>
            </w:pPr>
            <w:r>
              <w:rPr>
                <w:sz w:val="16"/>
              </w:rPr>
              <w:t>5 records, 1997 to 2013 (5 zone-level)</w:t>
            </w:r>
          </w:p>
        </w:tc>
        <w:tc>
          <w:tcPr>
            <w:tcW w:type="dxa" w:w="1444"/>
          </w:tcPr>
          <w:p>
            <w:pPr>
              <w:spacing w:after="0"/>
              <w:jc w:val="left"/>
            </w:pPr>
          </w:p>
        </w:tc>
        <w:tc>
          <w:tcPr>
            <w:tcW w:type="dxa" w:w="1574"/>
          </w:tcPr>
          <w:p>
            <w:pPr>
              <w:spacing w:after="0"/>
              <w:jc w:val="left"/>
            </w:pPr>
            <w:r>
              <w:rPr>
                <w:sz w:val="16"/>
              </w:rPr>
              <w:t>Ice Storm, 2007-02-24, $30,000 property; $0 crops (2007 dollars); NWS zone MIZ077</w:t>
            </w:r>
          </w:p>
        </w:tc>
        <w:tc>
          <w:tcPr>
            <w:tcW w:type="dxa" w:w="1690"/>
          </w:tcPr>
          <w:p>
            <w:pPr>
              <w:spacing w:after="0"/>
              <w:jc w:val="left"/>
            </w:pPr>
          </w:p>
        </w:tc>
        <w:tc>
          <w:tcPr>
            <w:tcW w:type="dxa" w:w="2372"/>
          </w:tcPr>
          <w:p>
            <w:pPr>
              <w:spacing w:after="0"/>
              <w:jc w:val="left"/>
            </w:pPr>
            <w:r>
              <w:rPr>
                <w:sz w:val="16"/>
              </w:rPr>
              <w:t>Countywide (zone-level records).</w:t>
            </w:r>
          </w:p>
        </w:tc>
        <w:tc>
          <w:tcPr>
            <w:tcW w:type="dxa" w:w="1570"/>
          </w:tcPr>
          <w:p>
            <w:pPr>
              <w:spacing w:after="0"/>
              <w:jc w:val="left"/>
            </w:pPr>
          </w:p>
        </w:tc>
      </w:tr>
      <w:tr>
        <w:trPr>
          <w:cantSplit/>
        </w:trPr>
        <w:tc>
          <w:tcPr>
            <w:tcW w:type="dxa" w:w="1856"/>
          </w:tcPr>
          <w:p>
            <w:pPr>
              <w:spacing w:after="0"/>
              <w:jc w:val="left"/>
            </w:pPr>
            <w:r>
              <w:rPr>
                <w:sz w:val="16"/>
              </w:rPr>
              <w:t>Flash Flood, Flood, Lakeshore Flood</w:t>
            </w:r>
          </w:p>
        </w:tc>
        <w:tc>
          <w:tcPr>
            <w:tcW w:type="dxa" w:w="1979"/>
          </w:tcPr>
          <w:p>
            <w:pPr>
              <w:spacing w:after="0"/>
              <w:jc w:val="left"/>
            </w:pPr>
            <w:r>
              <w:rPr>
                <w:sz w:val="16"/>
              </w:rPr>
              <w:t>damage and flood days (flood depth: FIRM)</w:t>
            </w:r>
          </w:p>
        </w:tc>
        <w:tc>
          <w:tcPr>
            <w:tcW w:type="dxa" w:w="1627"/>
          </w:tcPr>
          <w:p>
            <w:pPr>
              <w:spacing w:after="0"/>
              <w:jc w:val="right"/>
            </w:pPr>
            <w:r>
              <w:rPr>
                <w:sz w:val="16"/>
              </w:rPr>
              <w:t>37 records, 1996 to 2026 (8 zone-level)</w:t>
            </w:r>
          </w:p>
        </w:tc>
        <w:tc>
          <w:tcPr>
            <w:tcW w:type="dxa" w:w="1444"/>
          </w:tcPr>
          <w:p>
            <w:pPr>
              <w:spacing w:after="0"/>
              <w:jc w:val="left"/>
            </w:pPr>
          </w:p>
        </w:tc>
        <w:tc>
          <w:tcPr>
            <w:tcW w:type="dxa" w:w="1574"/>
          </w:tcPr>
          <w:p>
            <w:pPr>
              <w:spacing w:after="0"/>
              <w:jc w:val="left"/>
            </w:pPr>
            <w:r>
              <w:rPr>
                <w:sz w:val="16"/>
              </w:rPr>
              <w:t>Flood, 2018-02-20, $8,400,000 property; $0 crops (2018 dollars)</w:t>
            </w:r>
          </w:p>
        </w:tc>
        <w:tc>
          <w:tcPr>
            <w:tcW w:type="dxa" w:w="1690"/>
          </w:tcPr>
          <w:p>
            <w:pPr>
              <w:spacing w:after="0"/>
              <w:jc w:val="left"/>
            </w:pPr>
          </w:p>
        </w:tc>
        <w:tc>
          <w:tcPr>
            <w:tcW w:type="dxa" w:w="2372"/>
          </w:tcPr>
          <w:p>
            <w:pPr>
              <w:spacing w:after="0"/>
              <w:jc w:val="left"/>
            </w:pPr>
            <w:r>
              <w:rPr>
                <w:sz w:val="16"/>
              </w:rPr>
              <w:t>Event records naming jurisdictions in the plan: New Buffalo city (3 records), New Buffalo township (3 records), Bertrand township (2 records), Coloma charter township (2 records), Coloma city (2 records), Niles city (2 records), Niles township (2 records), Stevensville village (2 records), Watervliet city (2 records), Watervliet township (2 records); and 6 more jurisdictions (see the Excel file). Zone-level records (8) apply countywide.</w:t>
            </w:r>
          </w:p>
        </w:tc>
        <w:tc>
          <w:tcPr>
            <w:tcW w:type="dxa" w:w="15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6"/>
          </w:tcPr>
          <w:p>
            <w:pPr>
              <w:spacing w:after="0"/>
              <w:jc w:val="left"/>
            </w:pPr>
            <w:r>
              <w:rPr>
                <w:sz w:val="16"/>
              </w:rPr>
              <w:t>Debris Flow</w:t>
            </w:r>
          </w:p>
        </w:tc>
        <w:tc>
          <w:tcPr>
            <w:tcW w:type="dxa" w:w="1979"/>
          </w:tcPr>
          <w:p>
            <w:pPr>
              <w:spacing w:after="0"/>
              <w:jc w:val="left"/>
            </w:pPr>
            <w:r>
              <w:rPr>
                <w:sz w:val="16"/>
              </w:rPr>
              <w:t>none (count and damage only)</w:t>
            </w:r>
          </w:p>
        </w:tc>
        <w:tc>
          <w:tcPr>
            <w:tcW w:type="dxa" w:w="1627"/>
          </w:tcPr>
          <w:p>
            <w:pPr>
              <w:spacing w:after="0"/>
              <w:jc w:val="right"/>
            </w:pPr>
            <w:r>
              <w:rPr>
                <w:sz w:val="16"/>
              </w:rPr>
              <w:t>0</w:t>
            </w:r>
          </w:p>
        </w:tc>
        <w:tc>
          <w:tcPr>
            <w:tcW w:type="dxa" w:w="1444"/>
          </w:tcPr>
          <w:p>
            <w:pPr>
              <w:spacing w:after="0"/>
              <w:jc w:val="left"/>
            </w:pPr>
          </w:p>
        </w:tc>
        <w:tc>
          <w:tcPr>
            <w:tcW w:type="dxa" w:w="1574"/>
          </w:tcPr>
          <w:p>
            <w:pPr>
              <w:spacing w:after="0"/>
              <w:jc w:val="left"/>
            </w:pPr>
          </w:p>
        </w:tc>
        <w:tc>
          <w:tcPr>
            <w:tcW w:type="dxa" w:w="1690"/>
          </w:tcPr>
          <w:p>
            <w:pPr>
              <w:spacing w:after="0"/>
              <w:jc w:val="left"/>
            </w:pPr>
          </w:p>
        </w:tc>
        <w:tc>
          <w:tcPr>
            <w:tcW w:type="dxa" w:w="2372"/>
          </w:tcPr>
          <w:p>
            <w:pPr>
              <w:spacing w:after="0"/>
              <w:jc w:val="left"/>
            </w:pPr>
          </w:p>
        </w:tc>
        <w:tc>
          <w:tcPr>
            <w:tcW w:type="dxa" w:w="1570"/>
          </w:tcPr>
          <w:p>
            <w:pPr>
              <w:spacing w:after="0"/>
              <w:jc w:val="left"/>
            </w:pPr>
          </w:p>
        </w:tc>
      </w:tr>
      <w:tr>
        <w:trPr>
          <w:cantSplit/>
        </w:trPr>
        <w:tc>
          <w:tcPr>
            <w:tcW w:type="dxa" w:w="1856"/>
          </w:tcPr>
          <w:p>
            <w:pPr>
              <w:spacing w:after="0"/>
              <w:jc w:val="left"/>
            </w:pPr>
            <w:r>
              <w:rPr>
                <w:sz w:val="16"/>
              </w:rPr>
              <w:t>Lightning</w:t>
            </w:r>
          </w:p>
        </w:tc>
        <w:tc>
          <w:tcPr>
            <w:tcW w:type="dxa" w:w="1979"/>
          </w:tcPr>
          <w:p>
            <w:pPr>
              <w:spacing w:after="0"/>
              <w:jc w:val="left"/>
            </w:pPr>
            <w:r>
              <w:rPr>
                <w:sz w:val="16"/>
              </w:rPr>
              <w:t>annualized frequency (the measure FEMA's Local Mitigation Planning Handbook names)</w:t>
            </w:r>
          </w:p>
        </w:tc>
        <w:tc>
          <w:tcPr>
            <w:tcW w:type="dxa" w:w="1627"/>
          </w:tcPr>
          <w:p>
            <w:pPr>
              <w:spacing w:after="0"/>
              <w:jc w:val="right"/>
            </w:pPr>
            <w:r>
              <w:rPr>
                <w:sz w:val="16"/>
              </w:rPr>
              <w:t>3 records, 2001 to 2006</w:t>
            </w:r>
          </w:p>
        </w:tc>
        <w:tc>
          <w:tcPr>
            <w:tcW w:type="dxa" w:w="1444"/>
          </w:tcPr>
          <w:p>
            <w:pPr>
              <w:spacing w:after="0"/>
              <w:jc w:val="left"/>
            </w:pPr>
          </w:p>
        </w:tc>
        <w:tc>
          <w:tcPr>
            <w:tcW w:type="dxa" w:w="1574"/>
          </w:tcPr>
          <w:p>
            <w:pPr>
              <w:spacing w:after="0"/>
              <w:jc w:val="left"/>
            </w:pPr>
            <w:r>
              <w:rPr>
                <w:sz w:val="16"/>
              </w:rPr>
              <w:t>Lightning, 2001-06-12, $800,000 property; crops not reported (2001 dollars)</w:t>
            </w:r>
          </w:p>
        </w:tc>
        <w:tc>
          <w:tcPr>
            <w:tcW w:type="dxa" w:w="1690"/>
          </w:tcPr>
          <w:p>
            <w:pPr>
              <w:spacing w:after="0"/>
              <w:jc w:val="left"/>
            </w:pPr>
          </w:p>
        </w:tc>
        <w:tc>
          <w:tcPr>
            <w:tcW w:type="dxa" w:w="2372"/>
          </w:tcPr>
          <w:p>
            <w:pPr>
              <w:spacing w:after="0"/>
              <w:jc w:val="left"/>
            </w:pPr>
            <w:r>
              <w:rPr>
                <w:sz w:val="16"/>
              </w:rPr>
              <w:t>Event records naming jurisdictions in the plan: Niles city (1 record), Niles township (1 record), St. Joseph charter township (1 record), St. Joseph city (1 record).</w:t>
            </w:r>
          </w:p>
        </w:tc>
        <w:tc>
          <w:tcPr>
            <w:tcW w:type="dxa" w:w="1570"/>
          </w:tcPr>
          <w:p>
            <w:pPr>
              <w:spacing w:after="0"/>
              <w:jc w:val="left"/>
            </w:pPr>
            <w:r>
              <w:rPr>
                <w:sz w:val="16"/>
              </w:rPr>
              <w:t>Storm Events lists lightning with damage or casualties.</w:t>
            </w:r>
          </w:p>
        </w:tc>
      </w:tr>
      <w:tr>
        <w:trPr>
          <w:cantSplit/>
        </w:trPr>
        <w:tc>
          <w:tcPr>
            <w:tcW w:type="dxa" w:w="1856"/>
          </w:tcPr>
          <w:p>
            <w:pPr>
              <w:spacing w:after="0"/>
              <w:jc w:val="left"/>
            </w:pPr>
            <w:r>
              <w:rPr>
                <w:sz w:val="16"/>
              </w:rPr>
              <w:t>High Wind and Strong Wind (outside NRI's Strong Wind definition)</w:t>
            </w:r>
          </w:p>
        </w:tc>
        <w:tc>
          <w:tcPr>
            <w:tcW w:type="dxa" w:w="1979"/>
          </w:tcPr>
          <w:p>
            <w:pPr>
              <w:spacing w:after="0"/>
              <w:jc w:val="left"/>
            </w:pPr>
            <w:r>
              <w:rPr>
                <w:sz w:val="16"/>
              </w:rPr>
              <w:t>wind speed (kt and mph)</w:t>
            </w:r>
          </w:p>
        </w:tc>
        <w:tc>
          <w:tcPr>
            <w:tcW w:type="dxa" w:w="1627"/>
          </w:tcPr>
          <w:p>
            <w:pPr>
              <w:spacing w:after="0"/>
              <w:jc w:val="right"/>
            </w:pPr>
            <w:r>
              <w:rPr>
                <w:sz w:val="16"/>
              </w:rPr>
              <w:t>20 records, 1997 to 2026 (20 zone-level)</w:t>
            </w:r>
          </w:p>
        </w:tc>
        <w:tc>
          <w:tcPr>
            <w:tcW w:type="dxa" w:w="1444"/>
          </w:tcPr>
          <w:p>
            <w:pPr>
              <w:spacing w:after="0"/>
              <w:jc w:val="left"/>
            </w:pPr>
            <w:r>
              <w:rPr>
                <w:sz w:val="16"/>
              </w:rPr>
              <w:t>42 kt (48 mph) to 56 kt (64 mph) (median 51 kt (59 mph)); 17 with a recorded value</w:t>
            </w:r>
          </w:p>
        </w:tc>
        <w:tc>
          <w:tcPr>
            <w:tcW w:type="dxa" w:w="1574"/>
          </w:tcPr>
          <w:p>
            <w:pPr>
              <w:spacing w:after="0"/>
              <w:jc w:val="left"/>
            </w:pPr>
            <w:r>
              <w:rPr>
                <w:sz w:val="16"/>
              </w:rPr>
              <w:t>56 kt (64 mph) measured gust, High Wind, 2003-11-12; NWS zone MIZ077</w:t>
            </w:r>
          </w:p>
        </w:tc>
        <w:tc>
          <w:tcPr>
            <w:tcW w:type="dxa" w:w="1690"/>
          </w:tcPr>
          <w:p>
            <w:pPr>
              <w:spacing w:after="0"/>
              <w:jc w:val="left"/>
            </w:pPr>
            <w:r>
              <w:rPr>
                <w:sz w:val="16"/>
              </w:rPr>
              <w:t>Strong Wind, 2026-04-27, $10,000 property; $0 crops (zone total, 2026 dollars)</w:t>
            </w:r>
          </w:p>
        </w:tc>
        <w:tc>
          <w:tcPr>
            <w:tcW w:type="dxa" w:w="2372"/>
          </w:tcPr>
          <w:p>
            <w:pPr>
              <w:spacing w:after="0"/>
              <w:jc w:val="left"/>
            </w:pPr>
            <w:r>
              <w:rPr>
                <w:sz w:val="16"/>
              </w:rPr>
              <w:t>Countywide (zone-level records).</w:t>
            </w:r>
          </w:p>
        </w:tc>
        <w:tc>
          <w:tcPr>
            <w:tcW w:type="dxa" w:w="1570"/>
          </w:tcPr>
          <w:p>
            <w:pPr>
              <w:spacing w:after="0"/>
              <w:jc w:val="left"/>
            </w:pPr>
          </w:p>
        </w:tc>
      </w:tr>
      <w:tr>
        <w:trPr>
          <w:cantSplit/>
        </w:trPr>
        <w:tc>
          <w:tcPr>
            <w:tcW w:type="dxa" w:w="1856"/>
          </w:tcPr>
          <w:p>
            <w:pPr>
              <w:spacing w:after="0"/>
              <w:jc w:val="left"/>
            </w:pPr>
            <w:r>
              <w:rPr>
                <w:sz w:val="16"/>
              </w:rPr>
              <w:t>Thunderstorm Wind</w:t>
            </w:r>
          </w:p>
        </w:tc>
        <w:tc>
          <w:tcPr>
            <w:tcW w:type="dxa" w:w="1979"/>
          </w:tcPr>
          <w:p>
            <w:pPr>
              <w:spacing w:after="0"/>
              <w:jc w:val="left"/>
            </w:pPr>
            <w:r>
              <w:rPr>
                <w:sz w:val="16"/>
              </w:rPr>
              <w:t>wind speed (kt and mph)</w:t>
            </w:r>
          </w:p>
        </w:tc>
        <w:tc>
          <w:tcPr>
            <w:tcW w:type="dxa" w:w="1627"/>
          </w:tcPr>
          <w:p>
            <w:pPr>
              <w:spacing w:after="0"/>
              <w:jc w:val="right"/>
            </w:pPr>
            <w:r>
              <w:rPr>
                <w:sz w:val="16"/>
              </w:rPr>
              <w:t>333 records, 1955 to 2026</w:t>
            </w:r>
          </w:p>
        </w:tc>
        <w:tc>
          <w:tcPr>
            <w:tcW w:type="dxa" w:w="1444"/>
          </w:tcPr>
          <w:p>
            <w:pPr>
              <w:spacing w:after="0"/>
              <w:jc w:val="left"/>
            </w:pPr>
            <w:r>
              <w:rPr>
                <w:sz w:val="16"/>
              </w:rPr>
              <w:t>43 kt (49 mph) to 83 kt (96 mph) (median 55 kt (63 mph)); 238 with a recorded value</w:t>
            </w:r>
          </w:p>
        </w:tc>
        <w:tc>
          <w:tcPr>
            <w:tcW w:type="dxa" w:w="1574"/>
          </w:tcPr>
          <w:p>
            <w:pPr>
              <w:spacing w:after="0"/>
              <w:jc w:val="left"/>
            </w:pPr>
            <w:r>
              <w:rPr>
                <w:sz w:val="16"/>
              </w:rPr>
              <w:t>83 kt (96 mph) estimated gust, Thunderstorm Wind, 2010-06-05</w:t>
            </w:r>
          </w:p>
        </w:tc>
        <w:tc>
          <w:tcPr>
            <w:tcW w:type="dxa" w:w="1690"/>
          </w:tcPr>
          <w:p>
            <w:pPr>
              <w:spacing w:after="0"/>
              <w:jc w:val="left"/>
            </w:pPr>
            <w:r>
              <w:rPr>
                <w:sz w:val="16"/>
              </w:rPr>
              <w:t>Thunderstorm Wind, 1997-07-02, $300,000 property; crops not reported (1997 dollars)</w:t>
            </w:r>
          </w:p>
        </w:tc>
        <w:tc>
          <w:tcPr>
            <w:tcW w:type="dxa" w:w="2372"/>
          </w:tcPr>
          <w:p>
            <w:pPr>
              <w:spacing w:after="0"/>
              <w:jc w:val="left"/>
            </w:pPr>
            <w:r>
              <w:rPr>
                <w:sz w:val="16"/>
              </w:rPr>
              <w:t>Event records naming jurisdictions in the plan: Niles city (24 records), Niles township (24 records), Buchanan city (19 records), Buchanan township (19 records), Berrien Springs village (18 records), St. Joseph charter township (17 records), St. Joseph city (17 records), Stevensville village (15 records), Galien township (12 records), Galien village (12 records); and 17 more jurisdictions (see the Excel file).</w:t>
            </w:r>
          </w:p>
        </w:tc>
        <w:tc>
          <w:tcPr>
            <w:tcW w:type="dxa" w:w="1570"/>
          </w:tcPr>
          <w:p>
            <w:pPr>
              <w:spacing w:after="0"/>
              <w:jc w:val="left"/>
            </w:pPr>
          </w:p>
        </w:tc>
      </w:tr>
      <w:tr>
        <w:trPr>
          <w:cantSplit/>
        </w:trPr>
        <w:tc>
          <w:tcPr>
            <w:tcW w:type="dxa" w:w="1856"/>
          </w:tcPr>
          <w:p>
            <w:pPr>
              <w:spacing w:after="0"/>
              <w:jc w:val="left"/>
            </w:pPr>
            <w:r>
              <w:rPr>
                <w:sz w:val="16"/>
              </w:rPr>
              <w:t>Tornado</w:t>
            </w:r>
          </w:p>
        </w:tc>
        <w:tc>
          <w:tcPr>
            <w:tcW w:type="dxa" w:w="1979"/>
          </w:tcPr>
          <w:p>
            <w:pPr>
              <w:spacing w:after="0"/>
              <w:jc w:val="left"/>
            </w:pPr>
            <w:r>
              <w:rPr>
                <w:sz w:val="16"/>
              </w:rPr>
              <w:t>Enhanced Fujita (Fujita before Feb 2007)</w:t>
            </w:r>
          </w:p>
        </w:tc>
        <w:tc>
          <w:tcPr>
            <w:tcW w:type="dxa" w:w="1627"/>
          </w:tcPr>
          <w:p>
            <w:pPr>
              <w:spacing w:after="0"/>
              <w:jc w:val="right"/>
            </w:pPr>
            <w:r>
              <w:rPr>
                <w:sz w:val="16"/>
              </w:rPr>
              <w:t>32 records, 1956 to 2017</w:t>
            </w:r>
          </w:p>
        </w:tc>
        <w:tc>
          <w:tcPr>
            <w:tcW w:type="dxa" w:w="1444"/>
          </w:tcPr>
          <w:p>
            <w:pPr>
              <w:spacing w:after="0"/>
              <w:jc w:val="left"/>
            </w:pPr>
            <w:r>
              <w:rPr>
                <w:sz w:val="16"/>
              </w:rPr>
              <w:t>F/EF0 to F/EF2 (median F/EF1); 32 with a recorded value</w:t>
            </w:r>
          </w:p>
        </w:tc>
        <w:tc>
          <w:tcPr>
            <w:tcW w:type="dxa" w:w="1574"/>
          </w:tcPr>
          <w:p>
            <w:pPr>
              <w:spacing w:after="0"/>
              <w:jc w:val="left"/>
            </w:pPr>
            <w:r>
              <w:rPr>
                <w:sz w:val="16"/>
              </w:rPr>
              <w:t>F2 tornado, 1976-03-04, 20 mi path length (whole path, pre-1996), 100 yd wide, $250,000 property; crops not recorded (1976 dollars), 9 direct injuries</w:t>
            </w:r>
          </w:p>
        </w:tc>
        <w:tc>
          <w:tcPr>
            <w:tcW w:type="dxa" w:w="1690"/>
          </w:tcPr>
          <w:p>
            <w:pPr>
              <w:spacing w:after="0"/>
              <w:jc w:val="left"/>
            </w:pPr>
            <w:r>
              <w:rPr>
                <w:sz w:val="16"/>
              </w:rPr>
              <w:t>Tornado, 1998-08-25, $1,100,000 property; crops not reported (1998 dollars)</w:t>
            </w:r>
          </w:p>
        </w:tc>
        <w:tc>
          <w:tcPr>
            <w:tcW w:type="dxa" w:w="2372"/>
          </w:tcPr>
          <w:p>
            <w:pPr>
              <w:spacing w:after="0"/>
              <w:jc w:val="left"/>
            </w:pPr>
            <w:r>
              <w:rPr>
                <w:sz w:val="16"/>
              </w:rPr>
              <w:t>Event records naming jurisdictions in the plan: Niles city (3 records), Niles township (3 records), Baroda township (1 record), Baroda village (1 record).</w:t>
            </w:r>
          </w:p>
        </w:tc>
        <w:tc>
          <w:tcPr>
            <w:tcW w:type="dxa" w:w="15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6"/>
          </w:tcPr>
          <w:p>
            <w:pPr>
              <w:spacing w:after="0"/>
              <w:jc w:val="left"/>
            </w:pPr>
            <w:r>
              <w:rPr>
                <w:sz w:val="16"/>
              </w:rPr>
              <w:t>Tsunami</w:t>
            </w:r>
          </w:p>
        </w:tc>
        <w:tc>
          <w:tcPr>
            <w:tcW w:type="dxa" w:w="1979"/>
          </w:tcPr>
          <w:p>
            <w:pPr>
              <w:spacing w:after="0"/>
              <w:jc w:val="left"/>
            </w:pPr>
            <w:r>
              <w:rPr>
                <w:sz w:val="16"/>
              </w:rPr>
              <w:t>none (count and damage only)</w:t>
            </w:r>
          </w:p>
        </w:tc>
        <w:tc>
          <w:tcPr>
            <w:tcW w:type="dxa" w:w="1627"/>
          </w:tcPr>
          <w:p>
            <w:pPr>
              <w:spacing w:after="0"/>
              <w:jc w:val="right"/>
            </w:pPr>
            <w:r>
              <w:rPr>
                <w:sz w:val="16"/>
              </w:rPr>
              <w:t>0</w:t>
            </w:r>
          </w:p>
        </w:tc>
        <w:tc>
          <w:tcPr>
            <w:tcW w:type="dxa" w:w="1444"/>
          </w:tcPr>
          <w:p>
            <w:pPr>
              <w:spacing w:after="0"/>
              <w:jc w:val="left"/>
            </w:pPr>
          </w:p>
        </w:tc>
        <w:tc>
          <w:tcPr>
            <w:tcW w:type="dxa" w:w="1574"/>
          </w:tcPr>
          <w:p>
            <w:pPr>
              <w:spacing w:after="0"/>
              <w:jc w:val="left"/>
            </w:pPr>
          </w:p>
        </w:tc>
        <w:tc>
          <w:tcPr>
            <w:tcW w:type="dxa" w:w="1690"/>
          </w:tcPr>
          <w:p>
            <w:pPr>
              <w:spacing w:after="0"/>
              <w:jc w:val="left"/>
            </w:pPr>
          </w:p>
        </w:tc>
        <w:tc>
          <w:tcPr>
            <w:tcW w:type="dxa" w:w="2372"/>
          </w:tcPr>
          <w:p>
            <w:pPr>
              <w:spacing w:after="0"/>
              <w:jc w:val="left"/>
            </w:pPr>
          </w:p>
        </w:tc>
        <w:tc>
          <w:tcPr>
            <w:tcW w:type="dxa" w:w="1570"/>
          </w:tcPr>
          <w:p>
            <w:pPr>
              <w:spacing w:after="0"/>
              <w:jc w:val="left"/>
            </w:pPr>
          </w:p>
        </w:tc>
      </w:tr>
      <w:tr>
        <w:trPr>
          <w:cantSplit/>
        </w:trPr>
        <w:tc>
          <w:tcPr>
            <w:tcW w:type="dxa" w:w="1856"/>
          </w:tcPr>
          <w:p>
            <w:pPr>
              <w:spacing w:after="0"/>
              <w:jc w:val="left"/>
            </w:pPr>
            <w:r>
              <w:rPr>
                <w:sz w:val="16"/>
              </w:rPr>
              <w:t>Wildfire</w:t>
            </w:r>
          </w:p>
        </w:tc>
        <w:tc>
          <w:tcPr>
            <w:tcW w:type="dxa" w:w="1979"/>
          </w:tcPr>
          <w:p>
            <w:pPr>
              <w:spacing w:after="0"/>
              <w:jc w:val="left"/>
            </w:pPr>
            <w:r>
              <w:rPr>
                <w:sz w:val="16"/>
              </w:rPr>
              <w:t>acres burned (local data)</w:t>
            </w:r>
          </w:p>
        </w:tc>
        <w:tc>
          <w:tcPr>
            <w:tcW w:type="dxa" w:w="1627"/>
          </w:tcPr>
          <w:p>
            <w:pPr>
              <w:spacing w:after="0"/>
              <w:jc w:val="right"/>
            </w:pPr>
            <w:r>
              <w:rPr>
                <w:sz w:val="16"/>
              </w:rPr>
              <w:t>0</w:t>
            </w:r>
          </w:p>
        </w:tc>
        <w:tc>
          <w:tcPr>
            <w:tcW w:type="dxa" w:w="1444"/>
          </w:tcPr>
          <w:p>
            <w:pPr>
              <w:spacing w:after="0"/>
              <w:jc w:val="left"/>
            </w:pPr>
          </w:p>
        </w:tc>
        <w:tc>
          <w:tcPr>
            <w:tcW w:type="dxa" w:w="1574"/>
          </w:tcPr>
          <w:p>
            <w:pPr>
              <w:spacing w:after="0"/>
              <w:jc w:val="left"/>
            </w:pPr>
          </w:p>
        </w:tc>
        <w:tc>
          <w:tcPr>
            <w:tcW w:type="dxa" w:w="1690"/>
          </w:tcPr>
          <w:p>
            <w:pPr>
              <w:spacing w:after="0"/>
              <w:jc w:val="left"/>
            </w:pPr>
          </w:p>
        </w:tc>
        <w:tc>
          <w:tcPr>
            <w:tcW w:type="dxa" w:w="2372"/>
          </w:tcPr>
          <w:p>
            <w:pPr>
              <w:spacing w:after="0"/>
              <w:jc w:val="left"/>
            </w:pPr>
          </w:p>
        </w:tc>
        <w:tc>
          <w:tcPr>
            <w:tcW w:type="dxa" w:w="1570"/>
          </w:tcPr>
          <w:p>
            <w:pPr>
              <w:spacing w:after="0"/>
              <w:jc w:val="left"/>
            </w:pPr>
          </w:p>
        </w:tc>
      </w:tr>
      <w:tr>
        <w:trPr>
          <w:cantSplit/>
        </w:trPr>
        <w:tc>
          <w:tcPr>
            <w:tcW w:type="dxa" w:w="1856"/>
          </w:tcPr>
          <w:p>
            <w:pPr>
              <w:spacing w:after="0"/>
              <w:jc w:val="left"/>
            </w:pPr>
            <w:r>
              <w:rPr>
                <w:sz w:val="16"/>
              </w:rPr>
              <w:t>Winter Storm, Heavy Snow, Blizzard, Lake-Effect Snow, Winter Weather, Sleet</w:t>
            </w:r>
          </w:p>
        </w:tc>
        <w:tc>
          <w:tcPr>
            <w:tcW w:type="dxa" w:w="1979"/>
          </w:tcPr>
          <w:p>
            <w:pPr>
              <w:spacing w:after="0"/>
              <w:jc w:val="left"/>
            </w:pPr>
            <w:r>
              <w:rPr>
                <w:sz w:val="16"/>
              </w:rPr>
              <w:t>none in data (snowfall: local data)</w:t>
            </w:r>
          </w:p>
        </w:tc>
        <w:tc>
          <w:tcPr>
            <w:tcW w:type="dxa" w:w="1627"/>
          </w:tcPr>
          <w:p>
            <w:pPr>
              <w:spacing w:after="0"/>
              <w:jc w:val="right"/>
            </w:pPr>
            <w:r>
              <w:rPr>
                <w:sz w:val="16"/>
              </w:rPr>
              <w:t>155 records, 1996 to 2026 (155 zone-level)</w:t>
            </w:r>
          </w:p>
        </w:tc>
        <w:tc>
          <w:tcPr>
            <w:tcW w:type="dxa" w:w="1444"/>
          </w:tcPr>
          <w:p>
            <w:pPr>
              <w:spacing w:after="0"/>
              <w:jc w:val="left"/>
            </w:pPr>
          </w:p>
        </w:tc>
        <w:tc>
          <w:tcPr>
            <w:tcW w:type="dxa" w:w="1574"/>
          </w:tcPr>
          <w:p>
            <w:pPr>
              <w:spacing w:after="0"/>
              <w:jc w:val="left"/>
            </w:pPr>
            <w:r>
              <w:rPr>
                <w:sz w:val="16"/>
              </w:rPr>
              <w:t>Lake-Effect Snow, 2007-11-22, $20,000 property; $0 crops (2007 dollars); NWS zone MIZ077</w:t>
            </w:r>
          </w:p>
        </w:tc>
        <w:tc>
          <w:tcPr>
            <w:tcW w:type="dxa" w:w="1690"/>
          </w:tcPr>
          <w:p>
            <w:pPr>
              <w:spacing w:after="0"/>
              <w:jc w:val="left"/>
            </w:pPr>
          </w:p>
        </w:tc>
        <w:tc>
          <w:tcPr>
            <w:tcW w:type="dxa" w:w="2372"/>
          </w:tcPr>
          <w:p>
            <w:pPr>
              <w:spacing w:after="0"/>
              <w:jc w:val="left"/>
            </w:pPr>
            <w:r>
              <w:rPr>
                <w:sz w:val="16"/>
              </w:rPr>
              <w:t>Countywide (zone-level records).</w:t>
            </w:r>
          </w:p>
        </w:tc>
        <w:tc>
          <w:tcPr>
            <w:tcW w:type="dxa" w:w="157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779"/>
        <w:gridCol w:w="2488"/>
        <w:gridCol w:w="2973"/>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779"/>
            <w:shd w:val="clear" w:color="auto" w:fill="E8E8E8"/>
          </w:tcPr>
          <w:p>
            <w:pPr>
              <w:spacing w:after="0"/>
              <w:jc w:val="left"/>
            </w:pPr>
            <w:r>
              <w:rPr>
                <w:b/>
                <w:sz w:val="16"/>
              </w:rPr>
              <w:t>Title</w:t>
            </w:r>
          </w:p>
        </w:tc>
        <w:tc>
          <w:tcPr>
            <w:tcW w:type="dxa" w:w="2488"/>
            <w:shd w:val="clear" w:color="auto" w:fill="E8E8E8"/>
          </w:tcPr>
          <w:p>
            <w:pPr>
              <w:spacing w:after="0"/>
              <w:jc w:val="left"/>
            </w:pPr>
            <w:r>
              <w:rPr>
                <w:b/>
                <w:sz w:val="16"/>
              </w:rPr>
              <w:t>Mapped hazard</w:t>
            </w:r>
          </w:p>
        </w:tc>
        <w:tc>
          <w:tcPr>
            <w:tcW w:type="dxa" w:w="29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2020-03-27</w:t>
            </w:r>
          </w:p>
        </w:tc>
        <w:tc>
          <w:tcPr>
            <w:tcW w:type="dxa" w:w="1128"/>
          </w:tcPr>
          <w:p>
            <w:pPr>
              <w:spacing w:after="0"/>
              <w:jc w:val="left"/>
            </w:pPr>
            <w:r>
              <w:rPr>
                <w:sz w:val="16"/>
              </w:rPr>
              <w:t>2020-01-20</w:t>
            </w:r>
          </w:p>
        </w:tc>
        <w:tc>
          <w:tcPr>
            <w:tcW w:type="dxa" w:w="1128"/>
          </w:tcPr>
          <w:p>
            <w:pPr>
              <w:spacing w:after="0"/>
              <w:jc w:val="left"/>
            </w:pPr>
            <w:r>
              <w:rPr>
                <w:sz w:val="16"/>
              </w:rPr>
              <w:t>DR-4494-MI</w:t>
            </w:r>
          </w:p>
        </w:tc>
        <w:tc>
          <w:tcPr>
            <w:tcW w:type="dxa" w:w="1516"/>
          </w:tcPr>
          <w:p>
            <w:pPr>
              <w:spacing w:after="0"/>
              <w:jc w:val="left"/>
            </w:pPr>
            <w:r>
              <w:rPr>
                <w:sz w:val="16"/>
              </w:rPr>
              <w:t>Major disaster</w:t>
            </w:r>
          </w:p>
        </w:tc>
        <w:tc>
          <w:tcPr>
            <w:tcW w:type="dxa" w:w="2779"/>
          </w:tcPr>
          <w:p>
            <w:pPr>
              <w:spacing w:after="0"/>
              <w:jc w:val="left"/>
            </w:pPr>
            <w:r>
              <w:rPr>
                <w:sz w:val="16"/>
              </w:rPr>
              <w:t>COVID-19 Pandemic</w:t>
            </w:r>
          </w:p>
        </w:tc>
        <w:tc>
          <w:tcPr>
            <w:tcW w:type="dxa" w:w="2488"/>
          </w:tcPr>
          <w:p>
            <w:pPr>
              <w:spacing w:after="0"/>
              <w:jc w:val="left"/>
            </w:pPr>
            <w:r>
              <w:rPr>
                <w:sz w:val="16"/>
              </w:rPr>
              <w:t>Non-natural, not counted</w:t>
            </w:r>
          </w:p>
        </w:tc>
        <w:tc>
          <w:tcPr>
            <w:tcW w:type="dxa" w:w="2973"/>
          </w:tcPr>
          <w:p>
            <w:pPr>
              <w:spacing w:after="0"/>
              <w:jc w:val="right"/>
            </w:pPr>
            <w:r>
              <w:rPr>
                <w:sz w:val="16"/>
              </w:rPr>
              <w:t>$393,601.68</w:t>
            </w: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EM-3455-MI</w:t>
            </w:r>
          </w:p>
        </w:tc>
        <w:tc>
          <w:tcPr>
            <w:tcW w:type="dxa" w:w="1516"/>
          </w:tcPr>
          <w:p>
            <w:pPr>
              <w:spacing w:after="0"/>
              <w:jc w:val="left"/>
            </w:pPr>
            <w:r>
              <w:rPr>
                <w:sz w:val="16"/>
              </w:rPr>
              <w:t>Emergency</w:t>
            </w:r>
          </w:p>
        </w:tc>
        <w:tc>
          <w:tcPr>
            <w:tcW w:type="dxa" w:w="2779"/>
          </w:tcPr>
          <w:p>
            <w:pPr>
              <w:spacing w:after="0"/>
              <w:jc w:val="left"/>
            </w:pPr>
            <w:r>
              <w:rPr>
                <w:sz w:val="16"/>
              </w:rPr>
              <w:t>COVID-19</w:t>
            </w:r>
          </w:p>
        </w:tc>
        <w:tc>
          <w:tcPr>
            <w:tcW w:type="dxa" w:w="2488"/>
          </w:tcPr>
          <w:p>
            <w:pPr>
              <w:spacing w:after="0"/>
              <w:jc w:val="left"/>
            </w:pPr>
            <w:r>
              <w:rPr>
                <w:sz w:val="16"/>
              </w:rPr>
              <w:t>Non-natural, not counted</w:t>
            </w:r>
          </w:p>
        </w:tc>
        <w:tc>
          <w:tcPr>
            <w:tcW w:type="dxa" w:w="2973"/>
          </w:tcPr>
          <w:p>
            <w:pPr>
              <w:spacing w:after="0"/>
              <w:jc w:val="right"/>
            </w:pPr>
            <w:r>
              <w:rPr>
                <w:sz w:val="16"/>
              </w:rPr>
              <w:t>no Public Assistance recorded</w:t>
            </w:r>
          </w:p>
        </w:tc>
        <w:tc>
          <w:tcPr>
            <w:tcW w:type="dxa" w:w="972"/>
          </w:tcPr>
          <w:p>
            <w:pPr>
              <w:spacing w:after="0"/>
              <w:jc w:val="left"/>
            </w:pPr>
            <w:r>
              <w:rPr>
                <w:sz w:val="16"/>
              </w:rPr>
              <w:t>same incident as DR-4494</w:t>
            </w:r>
          </w:p>
        </w:tc>
      </w:tr>
      <w:tr>
        <w:trPr>
          <w:cantSplit/>
        </w:trPr>
        <w:tc>
          <w:tcPr>
            <w:tcW w:type="dxa" w:w="1128"/>
          </w:tcPr>
          <w:p>
            <w:pPr>
              <w:spacing w:after="0"/>
              <w:jc w:val="left"/>
            </w:pPr>
            <w:r>
              <w:rPr>
                <w:sz w:val="16"/>
              </w:rPr>
              <w:t>2005-09-07</w:t>
            </w:r>
          </w:p>
        </w:tc>
        <w:tc>
          <w:tcPr>
            <w:tcW w:type="dxa" w:w="1128"/>
          </w:tcPr>
          <w:p>
            <w:pPr>
              <w:spacing w:after="0"/>
              <w:jc w:val="left"/>
            </w:pPr>
            <w:r>
              <w:rPr>
                <w:sz w:val="16"/>
              </w:rPr>
              <w:t>2005-08-29</w:t>
            </w:r>
          </w:p>
        </w:tc>
        <w:tc>
          <w:tcPr>
            <w:tcW w:type="dxa" w:w="1128"/>
          </w:tcPr>
          <w:p>
            <w:pPr>
              <w:spacing w:after="0"/>
              <w:jc w:val="left"/>
            </w:pPr>
            <w:r>
              <w:rPr>
                <w:sz w:val="16"/>
              </w:rPr>
              <w:t>EM-3225-MI</w:t>
            </w:r>
          </w:p>
        </w:tc>
        <w:tc>
          <w:tcPr>
            <w:tcW w:type="dxa" w:w="1516"/>
          </w:tcPr>
          <w:p>
            <w:pPr>
              <w:spacing w:after="0"/>
              <w:jc w:val="left"/>
            </w:pPr>
            <w:r>
              <w:rPr>
                <w:sz w:val="16"/>
              </w:rPr>
              <w:t>Emergency</w:t>
            </w:r>
          </w:p>
        </w:tc>
        <w:tc>
          <w:tcPr>
            <w:tcW w:type="dxa" w:w="2779"/>
          </w:tcPr>
          <w:p>
            <w:pPr>
              <w:spacing w:after="0"/>
              <w:jc w:val="left"/>
            </w:pPr>
            <w:r>
              <w:rPr>
                <w:sz w:val="16"/>
              </w:rPr>
              <w:t>Hurricane Katrina Evacuation</w:t>
            </w:r>
          </w:p>
        </w:tc>
        <w:tc>
          <w:tcPr>
            <w:tcW w:type="dxa" w:w="2488"/>
          </w:tcPr>
          <w:p>
            <w:pPr>
              <w:spacing w:after="0"/>
              <w:jc w:val="left"/>
            </w:pPr>
            <w:r>
              <w:rPr>
                <w:sz w:val="16"/>
              </w:rPr>
              <w:t>Hurricane: evacuation support, not a local hazard event; not counted</w:t>
            </w:r>
          </w:p>
        </w:tc>
        <w:tc>
          <w:tcPr>
            <w:tcW w:type="dxa" w:w="2973"/>
          </w:tcPr>
          <w:p>
            <w:pPr>
              <w:spacing w:after="0"/>
              <w:jc w:val="right"/>
            </w:pPr>
            <w:r>
              <w:rPr>
                <w:sz w:val="16"/>
              </w:rPr>
              <w:t>$3,812.66</w:t>
            </w:r>
          </w:p>
        </w:tc>
        <w:tc>
          <w:tcPr>
            <w:tcW w:type="dxa" w:w="972"/>
          </w:tcPr>
          <w:p>
            <w:pPr>
              <w:spacing w:after="0"/>
              <w:jc w:val="left"/>
            </w:pPr>
          </w:p>
        </w:tc>
      </w:tr>
      <w:tr>
        <w:trPr>
          <w:cantSplit/>
        </w:trPr>
        <w:tc>
          <w:tcPr>
            <w:tcW w:type="dxa" w:w="1128"/>
          </w:tcPr>
          <w:p>
            <w:pPr>
              <w:spacing w:after="0"/>
              <w:jc w:val="left"/>
            </w:pPr>
            <w:r>
              <w:rPr>
                <w:sz w:val="16"/>
              </w:rPr>
              <w:t>2004-06-30</w:t>
            </w:r>
          </w:p>
        </w:tc>
        <w:tc>
          <w:tcPr>
            <w:tcW w:type="dxa" w:w="1128"/>
          </w:tcPr>
          <w:p>
            <w:pPr>
              <w:spacing w:after="0"/>
              <w:jc w:val="left"/>
            </w:pPr>
            <w:r>
              <w:rPr>
                <w:sz w:val="16"/>
              </w:rPr>
              <w:t>2004-05-20</w:t>
            </w:r>
          </w:p>
        </w:tc>
        <w:tc>
          <w:tcPr>
            <w:tcW w:type="dxa" w:w="1128"/>
          </w:tcPr>
          <w:p>
            <w:pPr>
              <w:spacing w:after="0"/>
              <w:jc w:val="left"/>
            </w:pPr>
            <w:r>
              <w:rPr>
                <w:sz w:val="16"/>
              </w:rPr>
              <w:t>DR-1527-MI</w:t>
            </w:r>
          </w:p>
        </w:tc>
        <w:tc>
          <w:tcPr>
            <w:tcW w:type="dxa" w:w="1516"/>
          </w:tcPr>
          <w:p>
            <w:pPr>
              <w:spacing w:after="0"/>
              <w:jc w:val="left"/>
            </w:pPr>
            <w:r>
              <w:rPr>
                <w:sz w:val="16"/>
              </w:rPr>
              <w:t>Major disaster</w:t>
            </w:r>
          </w:p>
        </w:tc>
        <w:tc>
          <w:tcPr>
            <w:tcW w:type="dxa" w:w="2779"/>
          </w:tcPr>
          <w:p>
            <w:pPr>
              <w:spacing w:after="0"/>
              <w:jc w:val="left"/>
            </w:pPr>
            <w:r>
              <w:rPr>
                <w:sz w:val="16"/>
              </w:rPr>
              <w:t>Severe Storms, Tornadoes, and Flooding</w:t>
            </w:r>
          </w:p>
        </w:tc>
        <w:tc>
          <w:tcPr>
            <w:tcW w:type="dxa" w:w="2488"/>
          </w:tcPr>
          <w:p>
            <w:pPr>
              <w:spacing w:after="0"/>
              <w:jc w:val="left"/>
            </w:pPr>
            <w:r>
              <w:rPr>
                <w:sz w:val="16"/>
              </w:rPr>
              <w:t>Inland Flooding; Tornado</w:t>
            </w:r>
          </w:p>
        </w:tc>
        <w:tc>
          <w:tcPr>
            <w:tcW w:type="dxa" w:w="2973"/>
          </w:tcPr>
          <w:p>
            <w:pPr>
              <w:spacing w:after="0"/>
              <w:jc w:val="right"/>
            </w:pPr>
            <w:r>
              <w:rPr>
                <w:sz w:val="16"/>
              </w:rPr>
              <w:t>PA not declared for this county</w:t>
            </w:r>
          </w:p>
        </w:tc>
        <w:tc>
          <w:tcPr>
            <w:tcW w:type="dxa" w:w="972"/>
          </w:tcPr>
          <w:p>
            <w:pPr>
              <w:spacing w:after="0"/>
              <w:jc w:val="left"/>
            </w:pPr>
          </w:p>
        </w:tc>
      </w:tr>
      <w:tr>
        <w:trPr>
          <w:cantSplit/>
        </w:trPr>
        <w:tc>
          <w:tcPr>
            <w:tcW w:type="dxa" w:w="1128"/>
          </w:tcPr>
          <w:p>
            <w:pPr>
              <w:spacing w:after="0"/>
              <w:jc w:val="left"/>
            </w:pPr>
            <w:r>
              <w:rPr>
                <w:sz w:val="16"/>
              </w:rPr>
              <w:t>2001-01-10</w:t>
            </w:r>
          </w:p>
        </w:tc>
        <w:tc>
          <w:tcPr>
            <w:tcW w:type="dxa" w:w="1128"/>
          </w:tcPr>
          <w:p>
            <w:pPr>
              <w:spacing w:after="0"/>
              <w:jc w:val="left"/>
            </w:pPr>
            <w:r>
              <w:rPr>
                <w:sz w:val="16"/>
              </w:rPr>
              <w:t>2000-12-11</w:t>
            </w:r>
          </w:p>
        </w:tc>
        <w:tc>
          <w:tcPr>
            <w:tcW w:type="dxa" w:w="1128"/>
          </w:tcPr>
          <w:p>
            <w:pPr>
              <w:spacing w:after="0"/>
              <w:jc w:val="left"/>
            </w:pPr>
            <w:r>
              <w:rPr>
                <w:sz w:val="16"/>
              </w:rPr>
              <w:t>EM-3160-MI</w:t>
            </w:r>
          </w:p>
        </w:tc>
        <w:tc>
          <w:tcPr>
            <w:tcW w:type="dxa" w:w="1516"/>
          </w:tcPr>
          <w:p>
            <w:pPr>
              <w:spacing w:after="0"/>
              <w:jc w:val="left"/>
            </w:pPr>
            <w:r>
              <w:rPr>
                <w:sz w:val="16"/>
              </w:rPr>
              <w:t>Emergency</w:t>
            </w:r>
          </w:p>
        </w:tc>
        <w:tc>
          <w:tcPr>
            <w:tcW w:type="dxa" w:w="2779"/>
          </w:tcPr>
          <w:p>
            <w:pPr>
              <w:spacing w:after="0"/>
              <w:jc w:val="left"/>
            </w:pPr>
            <w:r>
              <w:rPr>
                <w:sz w:val="16"/>
              </w:rPr>
              <w:t>Snow</w:t>
            </w:r>
          </w:p>
        </w:tc>
        <w:tc>
          <w:tcPr>
            <w:tcW w:type="dxa" w:w="2488"/>
          </w:tcPr>
          <w:p>
            <w:pPr>
              <w:spacing w:after="0"/>
              <w:jc w:val="left"/>
            </w:pPr>
            <w:r>
              <w:rPr>
                <w:sz w:val="16"/>
              </w:rPr>
              <w:t>Winter Weather</w:t>
            </w:r>
          </w:p>
        </w:tc>
        <w:tc>
          <w:tcPr>
            <w:tcW w:type="dxa" w:w="2973"/>
          </w:tcPr>
          <w:p>
            <w:pPr>
              <w:spacing w:after="0"/>
              <w:jc w:val="right"/>
            </w:pPr>
            <w:r>
              <w:rPr>
                <w:sz w:val="16"/>
              </w:rPr>
              <w:t>$162,962.50</w:t>
            </w:r>
          </w:p>
        </w:tc>
        <w:tc>
          <w:tcPr>
            <w:tcW w:type="dxa" w:w="972"/>
          </w:tcPr>
          <w:p>
            <w:pPr>
              <w:spacing w:after="0"/>
              <w:jc w:val="left"/>
            </w:pPr>
          </w:p>
        </w:tc>
      </w:tr>
      <w:tr>
        <w:trPr>
          <w:cantSplit/>
        </w:trPr>
        <w:tc>
          <w:tcPr>
            <w:tcW w:type="dxa" w:w="1128"/>
          </w:tcPr>
          <w:p>
            <w:pPr>
              <w:spacing w:after="0"/>
              <w:jc w:val="left"/>
            </w:pPr>
            <w:r>
              <w:rPr>
                <w:sz w:val="16"/>
              </w:rPr>
              <w:t>1999-01-27</w:t>
            </w:r>
          </w:p>
        </w:tc>
        <w:tc>
          <w:tcPr>
            <w:tcW w:type="dxa" w:w="1128"/>
          </w:tcPr>
          <w:p>
            <w:pPr>
              <w:spacing w:after="0"/>
              <w:jc w:val="left"/>
            </w:pPr>
            <w:r>
              <w:rPr>
                <w:sz w:val="16"/>
              </w:rPr>
              <w:t>1999-01-02</w:t>
            </w:r>
          </w:p>
        </w:tc>
        <w:tc>
          <w:tcPr>
            <w:tcW w:type="dxa" w:w="1128"/>
          </w:tcPr>
          <w:p>
            <w:pPr>
              <w:spacing w:after="0"/>
              <w:jc w:val="left"/>
            </w:pPr>
            <w:r>
              <w:rPr>
                <w:sz w:val="16"/>
              </w:rPr>
              <w:t>EM-3137-MI</w:t>
            </w:r>
          </w:p>
        </w:tc>
        <w:tc>
          <w:tcPr>
            <w:tcW w:type="dxa" w:w="1516"/>
          </w:tcPr>
          <w:p>
            <w:pPr>
              <w:spacing w:after="0"/>
              <w:jc w:val="left"/>
            </w:pPr>
            <w:r>
              <w:rPr>
                <w:sz w:val="16"/>
              </w:rPr>
              <w:t>Emergency</w:t>
            </w:r>
          </w:p>
        </w:tc>
        <w:tc>
          <w:tcPr>
            <w:tcW w:type="dxa" w:w="2779"/>
          </w:tcPr>
          <w:p>
            <w:pPr>
              <w:spacing w:after="0"/>
              <w:jc w:val="left"/>
            </w:pPr>
            <w:r>
              <w:rPr>
                <w:sz w:val="16"/>
              </w:rPr>
              <w:t>Mi - Severe Weather 1/2 /99</w:t>
            </w:r>
          </w:p>
        </w:tc>
        <w:tc>
          <w:tcPr>
            <w:tcW w:type="dxa" w:w="2488"/>
          </w:tcPr>
          <w:p>
            <w:pPr>
              <w:spacing w:after="0"/>
              <w:jc w:val="left"/>
            </w:pPr>
            <w:r>
              <w:rPr>
                <w:sz w:val="16"/>
              </w:rPr>
              <w:t>Winter Weather</w:t>
            </w:r>
          </w:p>
        </w:tc>
        <w:tc>
          <w:tcPr>
            <w:tcW w:type="dxa" w:w="2973"/>
          </w:tcPr>
          <w:p>
            <w:pPr>
              <w:spacing w:after="0"/>
              <w:jc w:val="right"/>
            </w:pPr>
            <w:r>
              <w:rPr>
                <w:sz w:val="16"/>
              </w:rPr>
              <w:t>$163,499.79</w:t>
            </w:r>
          </w:p>
        </w:tc>
        <w:tc>
          <w:tcPr>
            <w:tcW w:type="dxa" w:w="972"/>
          </w:tcPr>
          <w:p>
            <w:pPr>
              <w:spacing w:after="0"/>
              <w:jc w:val="left"/>
            </w:pPr>
          </w:p>
        </w:tc>
      </w:tr>
      <w:tr>
        <w:trPr>
          <w:cantSplit/>
        </w:trPr>
        <w:tc>
          <w:tcPr>
            <w:tcW w:type="dxa" w:w="1128"/>
          </w:tcPr>
          <w:p>
            <w:pPr>
              <w:spacing w:after="0"/>
              <w:jc w:val="left"/>
            </w:pPr>
            <w:r>
              <w:rPr>
                <w:sz w:val="16"/>
              </w:rPr>
              <w:t>1982-03-29</w:t>
            </w:r>
          </w:p>
        </w:tc>
        <w:tc>
          <w:tcPr>
            <w:tcW w:type="dxa" w:w="1128"/>
          </w:tcPr>
          <w:p>
            <w:pPr>
              <w:spacing w:after="0"/>
              <w:jc w:val="left"/>
            </w:pPr>
            <w:r>
              <w:rPr>
                <w:sz w:val="16"/>
              </w:rPr>
              <w:t>1982-03-29</w:t>
            </w:r>
          </w:p>
        </w:tc>
        <w:tc>
          <w:tcPr>
            <w:tcW w:type="dxa" w:w="1128"/>
          </w:tcPr>
          <w:p>
            <w:pPr>
              <w:spacing w:after="0"/>
              <w:jc w:val="left"/>
            </w:pPr>
            <w:r>
              <w:rPr>
                <w:sz w:val="16"/>
              </w:rPr>
              <w:t>DR-654-MI</w:t>
            </w:r>
          </w:p>
        </w:tc>
        <w:tc>
          <w:tcPr>
            <w:tcW w:type="dxa" w:w="1516"/>
          </w:tcPr>
          <w:p>
            <w:pPr>
              <w:spacing w:after="0"/>
              <w:jc w:val="left"/>
            </w:pPr>
            <w:r>
              <w:rPr>
                <w:sz w:val="16"/>
              </w:rPr>
              <w:t>Major disaster</w:t>
            </w:r>
          </w:p>
        </w:tc>
        <w:tc>
          <w:tcPr>
            <w:tcW w:type="dxa" w:w="2779"/>
          </w:tcPr>
          <w:p>
            <w:pPr>
              <w:spacing w:after="0"/>
              <w:jc w:val="left"/>
            </w:pPr>
            <w:r>
              <w:rPr>
                <w:sz w:val="16"/>
              </w:rPr>
              <w:t>Flooding</w:t>
            </w:r>
          </w:p>
        </w:tc>
        <w:tc>
          <w:tcPr>
            <w:tcW w:type="dxa" w:w="2488"/>
          </w:tcPr>
          <w:p>
            <w:pPr>
              <w:spacing w:after="0"/>
              <w:jc w:val="left"/>
            </w:pPr>
            <w:r>
              <w:rPr>
                <w:sz w:val="16"/>
              </w:rPr>
              <w:t>Inland Flooding</w:t>
            </w:r>
          </w:p>
        </w:tc>
        <w:tc>
          <w:tcPr>
            <w:tcW w:type="dxa" w:w="2973"/>
          </w:tcPr>
          <w:p>
            <w:pPr>
              <w:spacing w:after="0"/>
              <w:jc w:val="right"/>
            </w:pPr>
            <w:r>
              <w:rPr>
                <w:sz w:val="16"/>
              </w:rPr>
              <w:t>PA not declared for this county</w:t>
            </w:r>
          </w:p>
        </w:tc>
        <w:tc>
          <w:tcPr>
            <w:tcW w:type="dxa" w:w="972"/>
          </w:tcPr>
          <w:p>
            <w:pPr>
              <w:spacing w:after="0"/>
              <w:jc w:val="left"/>
            </w:pPr>
          </w:p>
        </w:tc>
      </w:tr>
      <w:tr>
        <w:trPr>
          <w:cantSplit/>
        </w:trPr>
        <w:tc>
          <w:tcPr>
            <w:tcW w:type="dxa" w:w="1128"/>
          </w:tcPr>
          <w:p>
            <w:pPr>
              <w:spacing w:after="0"/>
              <w:jc w:val="left"/>
            </w:pPr>
            <w:r>
              <w:rPr>
                <w:sz w:val="16"/>
              </w:rPr>
              <w:t>1980-09-08</w:t>
            </w:r>
          </w:p>
        </w:tc>
        <w:tc>
          <w:tcPr>
            <w:tcW w:type="dxa" w:w="1128"/>
          </w:tcPr>
          <w:p>
            <w:pPr>
              <w:spacing w:after="0"/>
              <w:jc w:val="left"/>
            </w:pPr>
            <w:r>
              <w:rPr>
                <w:sz w:val="16"/>
              </w:rPr>
              <w:t>1980-09-08</w:t>
            </w:r>
          </w:p>
        </w:tc>
        <w:tc>
          <w:tcPr>
            <w:tcW w:type="dxa" w:w="1128"/>
          </w:tcPr>
          <w:p>
            <w:pPr>
              <w:spacing w:after="0"/>
              <w:jc w:val="left"/>
            </w:pPr>
            <w:r>
              <w:rPr>
                <w:sz w:val="16"/>
              </w:rPr>
              <w:t>DR-631-MI</w:t>
            </w:r>
          </w:p>
        </w:tc>
        <w:tc>
          <w:tcPr>
            <w:tcW w:type="dxa" w:w="1516"/>
          </w:tcPr>
          <w:p>
            <w:pPr>
              <w:spacing w:after="0"/>
              <w:jc w:val="left"/>
            </w:pPr>
            <w:r>
              <w:rPr>
                <w:sz w:val="16"/>
              </w:rPr>
              <w:t>Major disaster</w:t>
            </w:r>
          </w:p>
        </w:tc>
        <w:tc>
          <w:tcPr>
            <w:tcW w:type="dxa" w:w="2779"/>
          </w:tcPr>
          <w:p>
            <w:pPr>
              <w:spacing w:after="0"/>
              <w:jc w:val="left"/>
            </w:pPr>
            <w:r>
              <w:rPr>
                <w:sz w:val="16"/>
              </w:rPr>
              <w:t>Severe Storms &amp; Flooding</w:t>
            </w:r>
          </w:p>
        </w:tc>
        <w:tc>
          <w:tcPr>
            <w:tcW w:type="dxa" w:w="2488"/>
          </w:tcPr>
          <w:p>
            <w:pPr>
              <w:spacing w:after="0"/>
              <w:jc w:val="left"/>
            </w:pPr>
            <w:r>
              <w:rPr>
                <w:sz w:val="16"/>
              </w:rPr>
              <w:t>Inland Flooding</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1978-01-27</w:t>
            </w:r>
          </w:p>
        </w:tc>
        <w:tc>
          <w:tcPr>
            <w:tcW w:type="dxa" w:w="1128"/>
          </w:tcPr>
          <w:p>
            <w:pPr>
              <w:spacing w:after="0"/>
              <w:jc w:val="left"/>
            </w:pPr>
            <w:r>
              <w:rPr>
                <w:sz w:val="16"/>
              </w:rPr>
              <w:t>1978-01-27</w:t>
            </w:r>
          </w:p>
        </w:tc>
        <w:tc>
          <w:tcPr>
            <w:tcW w:type="dxa" w:w="1128"/>
          </w:tcPr>
          <w:p>
            <w:pPr>
              <w:spacing w:after="0"/>
              <w:jc w:val="left"/>
            </w:pPr>
            <w:r>
              <w:rPr>
                <w:sz w:val="16"/>
              </w:rPr>
              <w:t>EM-3057-MI</w:t>
            </w:r>
          </w:p>
        </w:tc>
        <w:tc>
          <w:tcPr>
            <w:tcW w:type="dxa" w:w="1516"/>
          </w:tcPr>
          <w:p>
            <w:pPr>
              <w:spacing w:after="0"/>
              <w:jc w:val="left"/>
            </w:pPr>
            <w:r>
              <w:rPr>
                <w:sz w:val="16"/>
              </w:rPr>
              <w:t>Emergency</w:t>
            </w:r>
          </w:p>
        </w:tc>
        <w:tc>
          <w:tcPr>
            <w:tcW w:type="dxa" w:w="2779"/>
          </w:tcPr>
          <w:p>
            <w:pPr>
              <w:spacing w:after="0"/>
              <w:jc w:val="left"/>
            </w:pPr>
            <w:r>
              <w:rPr>
                <w:sz w:val="16"/>
              </w:rPr>
              <w:t>Blizzards &amp; Snowstorms</w:t>
            </w:r>
          </w:p>
        </w:tc>
        <w:tc>
          <w:tcPr>
            <w:tcW w:type="dxa" w:w="2488"/>
          </w:tcPr>
          <w:p>
            <w:pPr>
              <w:spacing w:after="0"/>
              <w:jc w:val="left"/>
            </w:pPr>
            <w:r>
              <w:rPr>
                <w:sz w:val="16"/>
              </w:rPr>
              <w:t>Winter Weather</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1975-04-26</w:t>
            </w:r>
          </w:p>
        </w:tc>
        <w:tc>
          <w:tcPr>
            <w:tcW w:type="dxa" w:w="1128"/>
          </w:tcPr>
          <w:p>
            <w:pPr>
              <w:spacing w:after="0"/>
              <w:jc w:val="left"/>
            </w:pPr>
            <w:r>
              <w:rPr>
                <w:sz w:val="16"/>
              </w:rPr>
              <w:t>1975-04-26</w:t>
            </w:r>
          </w:p>
        </w:tc>
        <w:tc>
          <w:tcPr>
            <w:tcW w:type="dxa" w:w="1128"/>
          </w:tcPr>
          <w:p>
            <w:pPr>
              <w:spacing w:after="0"/>
              <w:jc w:val="left"/>
            </w:pPr>
            <w:r>
              <w:rPr>
                <w:sz w:val="16"/>
              </w:rPr>
              <w:t>DR-465-MI</w:t>
            </w:r>
          </w:p>
        </w:tc>
        <w:tc>
          <w:tcPr>
            <w:tcW w:type="dxa" w:w="1516"/>
          </w:tcPr>
          <w:p>
            <w:pPr>
              <w:spacing w:after="0"/>
              <w:jc w:val="left"/>
            </w:pPr>
            <w:r>
              <w:rPr>
                <w:sz w:val="16"/>
              </w:rPr>
              <w:t>Major disaster</w:t>
            </w:r>
          </w:p>
        </w:tc>
        <w:tc>
          <w:tcPr>
            <w:tcW w:type="dxa" w:w="2779"/>
          </w:tcPr>
          <w:p>
            <w:pPr>
              <w:spacing w:after="0"/>
              <w:jc w:val="left"/>
            </w:pPr>
            <w:r>
              <w:rPr>
                <w:sz w:val="16"/>
              </w:rPr>
              <w:t>Severe Storms, High Winds &amp; Flooding</w:t>
            </w:r>
          </w:p>
        </w:tc>
        <w:tc>
          <w:tcPr>
            <w:tcW w:type="dxa" w:w="2488"/>
          </w:tcPr>
          <w:p>
            <w:pPr>
              <w:spacing w:after="0"/>
              <w:jc w:val="left"/>
            </w:pPr>
            <w:r>
              <w:rPr>
                <w:sz w:val="16"/>
              </w:rPr>
              <w:t>Inland Flooding (primary); also designated: Strong Wind</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1973-04-12</w:t>
            </w:r>
          </w:p>
        </w:tc>
        <w:tc>
          <w:tcPr>
            <w:tcW w:type="dxa" w:w="1128"/>
          </w:tcPr>
          <w:p>
            <w:pPr>
              <w:spacing w:after="0"/>
              <w:jc w:val="left"/>
            </w:pPr>
            <w:r>
              <w:rPr>
                <w:sz w:val="16"/>
              </w:rPr>
              <w:t>1973-04-12</w:t>
            </w:r>
          </w:p>
        </w:tc>
        <w:tc>
          <w:tcPr>
            <w:tcW w:type="dxa" w:w="1128"/>
          </w:tcPr>
          <w:p>
            <w:pPr>
              <w:spacing w:after="0"/>
              <w:jc w:val="left"/>
            </w:pPr>
            <w:r>
              <w:rPr>
                <w:sz w:val="16"/>
              </w:rPr>
              <w:t>DR-371-MI</w:t>
            </w:r>
          </w:p>
        </w:tc>
        <w:tc>
          <w:tcPr>
            <w:tcW w:type="dxa" w:w="1516"/>
          </w:tcPr>
          <w:p>
            <w:pPr>
              <w:spacing w:after="0"/>
              <w:jc w:val="left"/>
            </w:pPr>
            <w:r>
              <w:rPr>
                <w:sz w:val="16"/>
              </w:rPr>
              <w:t>Major disaster</w:t>
            </w:r>
          </w:p>
        </w:tc>
        <w:tc>
          <w:tcPr>
            <w:tcW w:type="dxa" w:w="2779"/>
          </w:tcPr>
          <w:p>
            <w:pPr>
              <w:spacing w:after="0"/>
              <w:jc w:val="left"/>
            </w:pPr>
            <w:r>
              <w:rPr>
                <w:sz w:val="16"/>
              </w:rPr>
              <w:t>Severe Storms &amp; Flooding</w:t>
            </w:r>
          </w:p>
        </w:tc>
        <w:tc>
          <w:tcPr>
            <w:tcW w:type="dxa" w:w="2488"/>
          </w:tcPr>
          <w:p>
            <w:pPr>
              <w:spacing w:after="0"/>
              <w:jc w:val="left"/>
            </w:pPr>
            <w:r>
              <w:rPr>
                <w:sz w:val="16"/>
              </w:rPr>
              <w:t>Inland Flooding</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1972-12-01</w:t>
            </w:r>
          </w:p>
        </w:tc>
        <w:tc>
          <w:tcPr>
            <w:tcW w:type="dxa" w:w="1128"/>
          </w:tcPr>
          <w:p>
            <w:pPr>
              <w:spacing w:after="0"/>
              <w:jc w:val="left"/>
            </w:pPr>
            <w:r>
              <w:rPr>
                <w:sz w:val="16"/>
              </w:rPr>
              <w:t>1972-12-01</w:t>
            </w:r>
          </w:p>
        </w:tc>
        <w:tc>
          <w:tcPr>
            <w:tcW w:type="dxa" w:w="1128"/>
          </w:tcPr>
          <w:p>
            <w:pPr>
              <w:spacing w:after="0"/>
              <w:jc w:val="left"/>
            </w:pPr>
            <w:r>
              <w:rPr>
                <w:sz w:val="16"/>
              </w:rPr>
              <w:t>DR-363-MI</w:t>
            </w:r>
          </w:p>
        </w:tc>
        <w:tc>
          <w:tcPr>
            <w:tcW w:type="dxa" w:w="1516"/>
          </w:tcPr>
          <w:p>
            <w:pPr>
              <w:spacing w:after="0"/>
              <w:jc w:val="left"/>
            </w:pPr>
            <w:r>
              <w:rPr>
                <w:sz w:val="16"/>
              </w:rPr>
              <w:t>Major disaster</w:t>
            </w:r>
          </w:p>
        </w:tc>
        <w:tc>
          <w:tcPr>
            <w:tcW w:type="dxa" w:w="2779"/>
          </w:tcPr>
          <w:p>
            <w:pPr>
              <w:spacing w:after="0"/>
              <w:jc w:val="left"/>
            </w:pPr>
            <w:r>
              <w:rPr>
                <w:sz w:val="16"/>
              </w:rPr>
              <w:t>Severe Storms &amp; Flooding</w:t>
            </w:r>
          </w:p>
        </w:tc>
        <w:tc>
          <w:tcPr>
            <w:tcW w:type="dxa" w:w="2488"/>
          </w:tcPr>
          <w:p>
            <w:pPr>
              <w:spacing w:after="0"/>
              <w:jc w:val="left"/>
            </w:pPr>
            <w:r>
              <w:rPr>
                <w:sz w:val="16"/>
              </w:rPr>
              <w:t>Inland Flooding</w:t>
            </w:r>
          </w:p>
        </w:tc>
        <w:tc>
          <w:tcPr>
            <w:tcW w:type="dxa" w:w="2973"/>
          </w:tcPr>
          <w:p>
            <w:pPr>
              <w:spacing w:after="0"/>
              <w:jc w:val="right"/>
            </w:pPr>
            <w:r>
              <w:rPr>
                <w:sz w:val="16"/>
              </w:rPr>
              <w:t>no Public Assistance recorded</w:t>
            </w:r>
          </w:p>
        </w:tc>
        <w:tc>
          <w:tcPr>
            <w:tcW w:type="dxa" w:w="9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109</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37</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37</w:t>
            </w:r>
          </w:p>
        </w:tc>
        <w:tc>
          <w:tcPr>
            <w:tcW w:type="dxa" w:w="2116"/>
          </w:tcPr>
          <w:p>
            <w:pPr>
              <w:spacing w:after="0"/>
              <w:jc w:val="right"/>
            </w:pPr>
            <w:r>
              <w:rPr>
                <w:sz w:val="16"/>
              </w:rPr>
              <w:t>14</w:t>
            </w:r>
          </w:p>
        </w:tc>
        <w:tc>
          <w:tcPr>
            <w:tcW w:type="dxa" w:w="786"/>
          </w:tcPr>
          <w:p>
            <w:pPr>
              <w:spacing w:after="0"/>
              <w:jc w:val="right"/>
            </w:pPr>
            <w:r>
              <w:rPr>
                <w:sz w:val="16"/>
              </w:rPr>
              <w:t>59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17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155</w:t>
            </w:r>
          </w:p>
        </w:tc>
        <w:tc>
          <w:tcPr>
            <w:tcW w:type="dxa" w:w="1159"/>
          </w:tcPr>
          <w:p>
            <w:pPr>
              <w:spacing w:after="0"/>
              <w:jc w:val="right"/>
            </w:pPr>
            <w:r>
              <w:rPr>
                <w:sz w:val="16"/>
              </w:rPr>
              <w:t>15</w:t>
            </w:r>
          </w:p>
        </w:tc>
        <w:tc>
          <w:tcPr>
            <w:tcW w:type="dxa" w:w="2116"/>
          </w:tcPr>
          <w:p>
            <w:pPr>
              <w:spacing w:after="0"/>
              <w:jc w:val="right"/>
            </w:pPr>
            <w:r>
              <w:rPr>
                <w:sz w:val="16"/>
              </w:rPr>
              <w:t>6</w:t>
            </w:r>
          </w:p>
        </w:tc>
        <w:tc>
          <w:tcPr>
            <w:tcW w:type="dxa" w:w="786"/>
          </w:tcPr>
          <w:p>
            <w:pPr>
              <w:spacing w:after="0"/>
              <w:jc w:val="right"/>
            </w:pPr>
            <w:r>
              <w:rPr>
                <w:sz w:val="16"/>
              </w:rPr>
              <w:t>27</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0"/>
        <w:gridCol w:w="1820"/>
        <w:gridCol w:w="2769"/>
        <w:gridCol w:w="924"/>
        <w:gridCol w:w="2150"/>
        <w:gridCol w:w="1414"/>
        <w:gridCol w:w="2618"/>
      </w:tblGrid>
      <w:tr>
        <w:trPr>
          <w:cantSplit/>
          <w:tblHeader/>
        </w:trPr>
        <w:tc>
          <w:tcPr>
            <w:tcW w:type="dxa" w:w="1037"/>
            <w:shd w:val="clear" w:color="auto" w:fill="E8E8E8"/>
          </w:tcPr>
          <w:p>
            <w:pPr>
              <w:spacing w:after="0"/>
              <w:jc w:val="left"/>
            </w:pPr>
            <w:r>
              <w:rPr>
                <w:b/>
                <w:sz w:val="16"/>
              </w:rPr>
              <w:t>Date</w:t>
            </w:r>
          </w:p>
        </w:tc>
        <w:tc>
          <w:tcPr>
            <w:tcW w:type="dxa" w:w="1380"/>
            <w:shd w:val="clear" w:color="auto" w:fill="E8E8E8"/>
          </w:tcPr>
          <w:p>
            <w:pPr>
              <w:spacing w:after="0"/>
              <w:jc w:val="left"/>
            </w:pPr>
            <w:r>
              <w:rPr>
                <w:b/>
                <w:sz w:val="16"/>
              </w:rPr>
              <w:t>Event type</w:t>
            </w:r>
          </w:p>
        </w:tc>
        <w:tc>
          <w:tcPr>
            <w:tcW w:type="dxa" w:w="1820"/>
            <w:shd w:val="clear" w:color="auto" w:fill="E8E8E8"/>
          </w:tcPr>
          <w:p>
            <w:pPr>
              <w:spacing w:after="0"/>
              <w:jc w:val="left"/>
            </w:pPr>
            <w:r>
              <w:rPr>
                <w:b/>
                <w:sz w:val="16"/>
              </w:rPr>
              <w:t>Magnitude or extent</w:t>
            </w:r>
          </w:p>
        </w:tc>
        <w:tc>
          <w:tcPr>
            <w:tcW w:type="dxa" w:w="2769"/>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0"/>
            <w:shd w:val="clear" w:color="auto" w:fill="E8E8E8"/>
          </w:tcPr>
          <w:p>
            <w:pPr>
              <w:spacing w:after="0"/>
              <w:jc w:val="left"/>
            </w:pPr>
            <w:r>
              <w:rPr>
                <w:b/>
                <w:sz w:val="16"/>
              </w:rPr>
              <w:t>Location</w:t>
            </w:r>
          </w:p>
        </w:tc>
        <w:tc>
          <w:tcPr>
            <w:tcW w:type="dxa" w:w="1414"/>
            <w:shd w:val="clear" w:color="auto" w:fill="E8E8E8"/>
          </w:tcPr>
          <w:p>
            <w:pPr>
              <w:spacing w:after="0"/>
              <w:jc w:val="left"/>
            </w:pPr>
            <w:r>
              <w:rPr>
                <w:b/>
                <w:sz w:val="16"/>
              </w:rPr>
              <w:t>Flags</w:t>
            </w:r>
          </w:p>
        </w:tc>
        <w:tc>
          <w:tcPr>
            <w:tcW w:type="dxa" w:w="26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2022-12-23</w:t>
            </w:r>
          </w:p>
        </w:tc>
        <w:tc>
          <w:tcPr>
            <w:tcW w:type="dxa" w:w="1380"/>
          </w:tcPr>
          <w:p>
            <w:pPr>
              <w:spacing w:after="0"/>
              <w:jc w:val="left"/>
            </w:pPr>
            <w:r>
              <w:rPr>
                <w:sz w:val="16"/>
              </w:rPr>
              <w:t>Cold/Wind Chill</w:t>
            </w:r>
          </w:p>
        </w:tc>
        <w:tc>
          <w:tcPr>
            <w:tcW w:type="dxa" w:w="1820"/>
          </w:tcPr>
          <w:p>
            <w:pPr>
              <w:spacing w:after="0"/>
              <w:jc w:val="left"/>
            </w:pPr>
          </w:p>
        </w:tc>
        <w:tc>
          <w:tcPr>
            <w:tcW w:type="dxa" w:w="2769"/>
          </w:tcPr>
          <w:p>
            <w:pPr>
              <w:spacing w:after="0"/>
              <w:jc w:val="left"/>
            </w:pPr>
            <w:r>
              <w:rPr>
                <w:sz w:val="16"/>
              </w:rPr>
              <w:t>$0 property; $0 crops (zone total, 2022 dollars)</w:t>
            </w:r>
          </w:p>
        </w:tc>
        <w:tc>
          <w:tcPr>
            <w:tcW w:type="dxa" w:w="924"/>
          </w:tcPr>
          <w:p>
            <w:pPr>
              <w:spacing w:after="0"/>
              <w:jc w:val="right"/>
            </w:pPr>
            <w:r>
              <w:rPr>
                <w:sz w:val="16"/>
              </w:rPr>
              <w:t>0, 0</w:t>
            </w:r>
          </w:p>
        </w:tc>
        <w:tc>
          <w:tcPr>
            <w:tcW w:type="dxa" w:w="2150"/>
          </w:tcPr>
          <w:p>
            <w:pPr>
              <w:spacing w:after="0"/>
              <w:jc w:val="left"/>
            </w:pPr>
            <w:r>
              <w:rPr>
                <w:sz w:val="16"/>
              </w:rPr>
              <w:t>NWS zone MIZ277 (SOUTHERN BERRIEN COUNTY), zone-level</w:t>
            </w:r>
          </w:p>
        </w:tc>
        <w:tc>
          <w:tcPr>
            <w:tcW w:type="dxa" w:w="1414"/>
          </w:tcPr>
          <w:p>
            <w:pPr>
              <w:spacing w:after="0"/>
              <w:jc w:val="left"/>
            </w:pPr>
            <w:r>
              <w:rPr>
                <w:sz w:val="16"/>
              </w:rPr>
              <w:t>in the 12 months before plan approval; within last 5 years</w:t>
            </w:r>
          </w:p>
        </w:tc>
        <w:tc>
          <w:tcPr>
            <w:tcW w:type="dxa" w:w="26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2018-02-20</w:t>
            </w:r>
          </w:p>
        </w:tc>
        <w:tc>
          <w:tcPr>
            <w:tcW w:type="dxa" w:w="1380"/>
          </w:tcPr>
          <w:p>
            <w:pPr>
              <w:spacing w:after="0"/>
              <w:jc w:val="left"/>
            </w:pPr>
            <w:r>
              <w:rPr>
                <w:sz w:val="16"/>
              </w:rPr>
              <w:t>Flood</w:t>
            </w:r>
          </w:p>
        </w:tc>
        <w:tc>
          <w:tcPr>
            <w:tcW w:type="dxa" w:w="1820"/>
          </w:tcPr>
          <w:p>
            <w:pPr>
              <w:spacing w:after="0"/>
              <w:jc w:val="left"/>
            </w:pPr>
          </w:p>
        </w:tc>
        <w:tc>
          <w:tcPr>
            <w:tcW w:type="dxa" w:w="2769"/>
          </w:tcPr>
          <w:p>
            <w:pPr>
              <w:spacing w:after="0"/>
              <w:jc w:val="left"/>
            </w:pPr>
            <w:r>
              <w:rPr>
                <w:sz w:val="16"/>
              </w:rPr>
              <w:t>$8,400,000 property; $0 crops (2018 dollars)</w:t>
            </w:r>
          </w:p>
        </w:tc>
        <w:tc>
          <w:tcPr>
            <w:tcW w:type="dxa" w:w="924"/>
          </w:tcPr>
          <w:p>
            <w:pPr>
              <w:spacing w:after="0"/>
              <w:jc w:val="right"/>
            </w:pPr>
            <w:r>
              <w:rPr>
                <w:sz w:val="16"/>
              </w:rPr>
              <w:t>0, 0</w:t>
            </w:r>
          </w:p>
        </w:tc>
        <w:tc>
          <w:tcPr>
            <w:tcW w:type="dxa" w:w="2150"/>
          </w:tcPr>
          <w:p>
            <w:pPr>
              <w:spacing w:after="0"/>
              <w:jc w:val="left"/>
            </w:pPr>
            <w:r>
              <w:rPr>
                <w:sz w:val="16"/>
              </w:rPr>
              <w:t>MICHIANA SHRS to BERTRAND</w:t>
            </w:r>
          </w:p>
        </w:tc>
        <w:tc>
          <w:tcPr>
            <w:tcW w:type="dxa" w:w="1414"/>
          </w:tcPr>
          <w:p>
            <w:pPr>
              <w:spacing w:after="0"/>
              <w:jc w:val="left"/>
            </w:pPr>
          </w:p>
        </w:tc>
        <w:tc>
          <w:tcPr>
            <w:tcW w:type="dxa" w:w="26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2012-04-12</w:t>
            </w:r>
          </w:p>
        </w:tc>
        <w:tc>
          <w:tcPr>
            <w:tcW w:type="dxa" w:w="1380"/>
          </w:tcPr>
          <w:p>
            <w:pPr>
              <w:spacing w:after="0"/>
              <w:jc w:val="left"/>
            </w:pPr>
            <w:r>
              <w:rPr>
                <w:sz w:val="16"/>
              </w:rPr>
              <w:t>Frost/Freeze</w:t>
            </w:r>
          </w:p>
        </w:tc>
        <w:tc>
          <w:tcPr>
            <w:tcW w:type="dxa" w:w="1820"/>
          </w:tcPr>
          <w:p>
            <w:pPr>
              <w:spacing w:after="0"/>
              <w:jc w:val="left"/>
            </w:pPr>
          </w:p>
        </w:tc>
        <w:tc>
          <w:tcPr>
            <w:tcW w:type="dxa" w:w="2769"/>
          </w:tcPr>
          <w:p>
            <w:pPr>
              <w:spacing w:after="0"/>
              <w:jc w:val="left"/>
            </w:pPr>
            <w:r>
              <w:rPr>
                <w:sz w:val="16"/>
              </w:rPr>
              <w:t>$0 property; $8,000,000 crops (zone total, 2012 dollars)</w:t>
            </w:r>
          </w:p>
        </w:tc>
        <w:tc>
          <w:tcPr>
            <w:tcW w:type="dxa" w:w="924"/>
          </w:tcPr>
          <w:p>
            <w:pPr>
              <w:spacing w:after="0"/>
              <w:jc w:val="right"/>
            </w:pPr>
            <w:r>
              <w:rPr>
                <w:sz w:val="16"/>
              </w:rPr>
              <w:t>0, 0</w:t>
            </w:r>
          </w:p>
        </w:tc>
        <w:tc>
          <w:tcPr>
            <w:tcW w:type="dxa" w:w="2150"/>
          </w:tcPr>
          <w:p>
            <w:pPr>
              <w:spacing w:after="0"/>
              <w:jc w:val="left"/>
            </w:pPr>
            <w:r>
              <w:rPr>
                <w:sz w:val="16"/>
              </w:rPr>
              <w:t>NWS zone MIZ077 (BERRIEN), zone-level</w:t>
            </w:r>
          </w:p>
        </w:tc>
        <w:tc>
          <w:tcPr>
            <w:tcW w:type="dxa" w:w="1414"/>
          </w:tcPr>
          <w:p>
            <w:pPr>
              <w:spacing w:after="0"/>
              <w:jc w:val="left"/>
            </w:pPr>
          </w:p>
        </w:tc>
        <w:tc>
          <w:tcPr>
            <w:tcW w:type="dxa" w:w="2618"/>
          </w:tcPr>
          <w:p>
            <w:pPr>
              <w:spacing w:after="0"/>
              <w:jc w:val="left"/>
            </w:pPr>
            <w:r>
              <w:rPr>
                <w:sz w:val="16"/>
              </w:rPr>
              <w:t>B1-c worst recorded: Frost/Freeze</w:t>
            </w:r>
          </w:p>
        </w:tc>
      </w:tr>
      <w:tr>
        <w:trPr>
          <w:cantSplit/>
        </w:trPr>
        <w:tc>
          <w:tcPr>
            <w:tcW w:type="dxa" w:w="1037"/>
          </w:tcPr>
          <w:p>
            <w:pPr>
              <w:spacing w:after="0"/>
              <w:jc w:val="left"/>
            </w:pPr>
            <w:r>
              <w:rPr>
                <w:sz w:val="16"/>
              </w:rPr>
              <w:t>2011-09-30</w:t>
            </w:r>
          </w:p>
        </w:tc>
        <w:tc>
          <w:tcPr>
            <w:tcW w:type="dxa" w:w="1380"/>
          </w:tcPr>
          <w:p>
            <w:pPr>
              <w:spacing w:after="0"/>
              <w:jc w:val="left"/>
            </w:pPr>
            <w:r>
              <w:rPr>
                <w:sz w:val="16"/>
              </w:rPr>
              <w:t>High Wind</w:t>
            </w:r>
          </w:p>
        </w:tc>
        <w:tc>
          <w:tcPr>
            <w:tcW w:type="dxa" w:w="1820"/>
          </w:tcPr>
          <w:p>
            <w:pPr>
              <w:spacing w:after="0"/>
              <w:jc w:val="left"/>
            </w:pPr>
            <w:r>
              <w:rPr>
                <w:sz w:val="16"/>
              </w:rPr>
              <w:t>55 kt (63 mph) estimated gust</w:t>
            </w:r>
          </w:p>
        </w:tc>
        <w:tc>
          <w:tcPr>
            <w:tcW w:type="dxa" w:w="2769"/>
          </w:tcPr>
          <w:p>
            <w:pPr>
              <w:spacing w:after="0"/>
              <w:jc w:val="left"/>
            </w:pPr>
            <w:r>
              <w:rPr>
                <w:sz w:val="16"/>
              </w:rPr>
              <w:t>$0 property; $0 crops (zone total, 2011 dollars)</w:t>
            </w:r>
          </w:p>
        </w:tc>
        <w:tc>
          <w:tcPr>
            <w:tcW w:type="dxa" w:w="924"/>
          </w:tcPr>
          <w:p>
            <w:pPr>
              <w:spacing w:after="0"/>
              <w:jc w:val="right"/>
            </w:pPr>
            <w:r>
              <w:rPr>
                <w:sz w:val="16"/>
              </w:rPr>
              <w:t>1, 0</w:t>
            </w:r>
          </w:p>
        </w:tc>
        <w:tc>
          <w:tcPr>
            <w:tcW w:type="dxa" w:w="2150"/>
          </w:tcPr>
          <w:p>
            <w:pPr>
              <w:spacing w:after="0"/>
              <w:jc w:val="left"/>
            </w:pPr>
            <w:r>
              <w:rPr>
                <w:sz w:val="16"/>
              </w:rPr>
              <w:t>NWS zone MIZ077 (BERRIEN), zone-level</w:t>
            </w:r>
          </w:p>
        </w:tc>
        <w:tc>
          <w:tcPr>
            <w:tcW w:type="dxa" w:w="1414"/>
          </w:tcPr>
          <w:p>
            <w:pPr>
              <w:spacing w:after="0"/>
              <w:jc w:val="left"/>
            </w:pPr>
          </w:p>
        </w:tc>
        <w:tc>
          <w:tcPr>
            <w:tcW w:type="dxa" w:w="2618"/>
          </w:tcPr>
          <w:p>
            <w:pPr>
              <w:spacing w:after="0"/>
              <w:jc w:val="left"/>
            </w:pPr>
            <w:r>
              <w:rPr>
                <w:sz w:val="16"/>
              </w:rPr>
              <w:t>deaths or injuries recorded</w:t>
            </w:r>
          </w:p>
        </w:tc>
      </w:tr>
      <w:tr>
        <w:trPr>
          <w:cantSplit/>
        </w:trPr>
        <w:tc>
          <w:tcPr>
            <w:tcW w:type="dxa" w:w="1037"/>
          </w:tcPr>
          <w:p>
            <w:pPr>
              <w:spacing w:after="0"/>
              <w:jc w:val="left"/>
            </w:pPr>
            <w:r>
              <w:rPr>
                <w:sz w:val="16"/>
              </w:rPr>
              <w:t>2010-06-05</w:t>
            </w:r>
          </w:p>
        </w:tc>
        <w:tc>
          <w:tcPr>
            <w:tcW w:type="dxa" w:w="1380"/>
          </w:tcPr>
          <w:p>
            <w:pPr>
              <w:spacing w:after="0"/>
              <w:jc w:val="left"/>
            </w:pPr>
            <w:r>
              <w:rPr>
                <w:sz w:val="16"/>
              </w:rPr>
              <w:t>Thunderstorm Wind</w:t>
            </w:r>
          </w:p>
        </w:tc>
        <w:tc>
          <w:tcPr>
            <w:tcW w:type="dxa" w:w="1820"/>
          </w:tcPr>
          <w:p>
            <w:pPr>
              <w:spacing w:after="0"/>
              <w:jc w:val="left"/>
            </w:pPr>
            <w:r>
              <w:rPr>
                <w:sz w:val="16"/>
              </w:rPr>
              <w:t>83 kt (96 mph) estimated gust</w:t>
            </w:r>
          </w:p>
        </w:tc>
        <w:tc>
          <w:tcPr>
            <w:tcW w:type="dxa" w:w="2769"/>
          </w:tcPr>
          <w:p>
            <w:pPr>
              <w:spacing w:after="0"/>
              <w:jc w:val="left"/>
            </w:pPr>
            <w:r>
              <w:rPr>
                <w:sz w:val="16"/>
              </w:rPr>
              <w:t>$30,000 property; $120,000 crops (2010 dollars)</w:t>
            </w:r>
          </w:p>
        </w:tc>
        <w:tc>
          <w:tcPr>
            <w:tcW w:type="dxa" w:w="924"/>
          </w:tcPr>
          <w:p>
            <w:pPr>
              <w:spacing w:after="0"/>
              <w:jc w:val="right"/>
            </w:pPr>
            <w:r>
              <w:rPr>
                <w:sz w:val="16"/>
              </w:rPr>
              <w:t>0, 0</w:t>
            </w:r>
          </w:p>
        </w:tc>
        <w:tc>
          <w:tcPr>
            <w:tcW w:type="dxa" w:w="2150"/>
          </w:tcPr>
          <w:p>
            <w:pPr>
              <w:spacing w:after="0"/>
              <w:jc w:val="left"/>
            </w:pPr>
            <w:r>
              <w:rPr>
                <w:sz w:val="16"/>
              </w:rPr>
              <w:t>ARDEN to BERRIEN CENTER</w:t>
            </w:r>
          </w:p>
        </w:tc>
        <w:tc>
          <w:tcPr>
            <w:tcW w:type="dxa" w:w="1414"/>
          </w:tcPr>
          <w:p>
            <w:pPr>
              <w:spacing w:after="0"/>
              <w:jc w:val="left"/>
            </w:pPr>
          </w:p>
        </w:tc>
        <w:tc>
          <w:tcPr>
            <w:tcW w:type="dxa" w:w="2618"/>
          </w:tcPr>
          <w:p>
            <w:pPr>
              <w:spacing w:after="0"/>
              <w:jc w:val="left"/>
            </w:pPr>
            <w:r>
              <w:rPr>
                <w:sz w:val="16"/>
              </w:rPr>
              <w:t>B1-c worst recorded: Thunderstorm Wind</w:t>
            </w:r>
          </w:p>
        </w:tc>
      </w:tr>
      <w:tr>
        <w:trPr>
          <w:cantSplit/>
        </w:trPr>
        <w:tc>
          <w:tcPr>
            <w:tcW w:type="dxa" w:w="1037"/>
          </w:tcPr>
          <w:p>
            <w:pPr>
              <w:spacing w:after="0"/>
              <w:jc w:val="left"/>
            </w:pPr>
            <w:r>
              <w:rPr>
                <w:sz w:val="16"/>
              </w:rPr>
              <w:t>2007-11-22</w:t>
            </w:r>
          </w:p>
        </w:tc>
        <w:tc>
          <w:tcPr>
            <w:tcW w:type="dxa" w:w="1380"/>
          </w:tcPr>
          <w:p>
            <w:pPr>
              <w:spacing w:after="0"/>
              <w:jc w:val="left"/>
            </w:pPr>
            <w:r>
              <w:rPr>
                <w:sz w:val="16"/>
              </w:rPr>
              <w:t>Lake-Effect Snow</w:t>
            </w:r>
          </w:p>
        </w:tc>
        <w:tc>
          <w:tcPr>
            <w:tcW w:type="dxa" w:w="1820"/>
          </w:tcPr>
          <w:p>
            <w:pPr>
              <w:spacing w:after="0"/>
              <w:jc w:val="left"/>
            </w:pPr>
          </w:p>
        </w:tc>
        <w:tc>
          <w:tcPr>
            <w:tcW w:type="dxa" w:w="2769"/>
          </w:tcPr>
          <w:p>
            <w:pPr>
              <w:spacing w:after="0"/>
              <w:jc w:val="left"/>
            </w:pPr>
            <w:r>
              <w:rPr>
                <w:sz w:val="16"/>
              </w:rPr>
              <w:t>$20,000 property; $0 crops (zone total, 2007 dollars)</w:t>
            </w:r>
          </w:p>
        </w:tc>
        <w:tc>
          <w:tcPr>
            <w:tcW w:type="dxa" w:w="924"/>
          </w:tcPr>
          <w:p>
            <w:pPr>
              <w:spacing w:after="0"/>
              <w:jc w:val="right"/>
            </w:pPr>
            <w:r>
              <w:rPr>
                <w:sz w:val="16"/>
              </w:rPr>
              <w:t>0, 0</w:t>
            </w:r>
          </w:p>
        </w:tc>
        <w:tc>
          <w:tcPr>
            <w:tcW w:type="dxa" w:w="2150"/>
          </w:tcPr>
          <w:p>
            <w:pPr>
              <w:spacing w:after="0"/>
              <w:jc w:val="left"/>
            </w:pPr>
            <w:r>
              <w:rPr>
                <w:sz w:val="16"/>
              </w:rPr>
              <w:t>NWS zone MIZ077 (BERRIEN), zone-level</w:t>
            </w:r>
          </w:p>
        </w:tc>
        <w:tc>
          <w:tcPr>
            <w:tcW w:type="dxa" w:w="1414"/>
          </w:tcPr>
          <w:p>
            <w:pPr>
              <w:spacing w:after="0"/>
              <w:jc w:val="left"/>
            </w:pPr>
          </w:p>
        </w:tc>
        <w:tc>
          <w:tcPr>
            <w:tcW w:type="dxa" w:w="261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2004-05-21</w:t>
            </w:r>
          </w:p>
        </w:tc>
        <w:tc>
          <w:tcPr>
            <w:tcW w:type="dxa" w:w="1380"/>
          </w:tcPr>
          <w:p>
            <w:pPr>
              <w:spacing w:after="0"/>
              <w:jc w:val="left"/>
            </w:pPr>
            <w:r>
              <w:rPr>
                <w:sz w:val="16"/>
              </w:rPr>
              <w:t>Thunderstorm Wind</w:t>
            </w:r>
          </w:p>
        </w:tc>
        <w:tc>
          <w:tcPr>
            <w:tcW w:type="dxa" w:w="1820"/>
          </w:tcPr>
          <w:p>
            <w:pPr>
              <w:spacing w:after="0"/>
              <w:jc w:val="left"/>
            </w:pPr>
            <w:r>
              <w:rPr>
                <w:sz w:val="16"/>
              </w:rPr>
              <w:t>60 kt (69 mph) estimated gust</w:t>
            </w:r>
          </w:p>
        </w:tc>
        <w:tc>
          <w:tcPr>
            <w:tcW w:type="dxa" w:w="2769"/>
          </w:tcPr>
          <w:p>
            <w:pPr>
              <w:spacing w:after="0"/>
              <w:jc w:val="left"/>
            </w:pPr>
            <w:r>
              <w:rPr>
                <w:sz w:val="16"/>
              </w:rPr>
              <w:t>$10,000 property; crops not reported (2004 dollars)</w:t>
            </w:r>
          </w:p>
        </w:tc>
        <w:tc>
          <w:tcPr>
            <w:tcW w:type="dxa" w:w="924"/>
          </w:tcPr>
          <w:p>
            <w:pPr>
              <w:spacing w:after="0"/>
              <w:jc w:val="right"/>
            </w:pPr>
            <w:r>
              <w:rPr>
                <w:sz w:val="16"/>
              </w:rPr>
              <w:t>1, 0</w:t>
            </w:r>
          </w:p>
        </w:tc>
        <w:tc>
          <w:tcPr>
            <w:tcW w:type="dxa" w:w="2150"/>
          </w:tcPr>
          <w:p>
            <w:pPr>
              <w:spacing w:after="0"/>
              <w:jc w:val="left"/>
            </w:pPr>
            <w:r>
              <w:rPr>
                <w:sz w:val="16"/>
              </w:rPr>
              <w:t>COLOMA</w:t>
            </w:r>
          </w:p>
        </w:tc>
        <w:tc>
          <w:tcPr>
            <w:tcW w:type="dxa" w:w="1414"/>
          </w:tcPr>
          <w:p>
            <w:pPr>
              <w:spacing w:after="0"/>
              <w:jc w:val="left"/>
            </w:pPr>
          </w:p>
        </w:tc>
        <w:tc>
          <w:tcPr>
            <w:tcW w:type="dxa" w:w="2618"/>
          </w:tcPr>
          <w:p>
            <w:pPr>
              <w:spacing w:after="0"/>
              <w:jc w:val="left"/>
            </w:pPr>
            <w:r>
              <w:rPr>
                <w:sz w:val="16"/>
              </w:rPr>
              <w:t>deaths or injuries recorded</w:t>
            </w:r>
          </w:p>
        </w:tc>
      </w:tr>
      <w:tr>
        <w:trPr>
          <w:cantSplit/>
        </w:trPr>
        <w:tc>
          <w:tcPr>
            <w:tcW w:type="dxa" w:w="1037"/>
          </w:tcPr>
          <w:p>
            <w:pPr>
              <w:spacing w:after="0"/>
              <w:jc w:val="left"/>
            </w:pPr>
            <w:r>
              <w:rPr>
                <w:sz w:val="16"/>
              </w:rPr>
              <w:t>2003-11-12</w:t>
            </w:r>
          </w:p>
        </w:tc>
        <w:tc>
          <w:tcPr>
            <w:tcW w:type="dxa" w:w="1380"/>
          </w:tcPr>
          <w:p>
            <w:pPr>
              <w:spacing w:after="0"/>
              <w:jc w:val="left"/>
            </w:pPr>
            <w:r>
              <w:rPr>
                <w:sz w:val="16"/>
              </w:rPr>
              <w:t>High Wind</w:t>
            </w:r>
          </w:p>
        </w:tc>
        <w:tc>
          <w:tcPr>
            <w:tcW w:type="dxa" w:w="1820"/>
          </w:tcPr>
          <w:p>
            <w:pPr>
              <w:spacing w:after="0"/>
              <w:jc w:val="left"/>
            </w:pPr>
            <w:r>
              <w:rPr>
                <w:sz w:val="16"/>
              </w:rPr>
              <w:t>56 kt (64 mph) measured gust</w:t>
            </w:r>
          </w:p>
        </w:tc>
        <w:tc>
          <w:tcPr>
            <w:tcW w:type="dxa" w:w="2769"/>
          </w:tcPr>
          <w:p>
            <w:pPr>
              <w:spacing w:after="0"/>
              <w:jc w:val="left"/>
            </w:pPr>
            <w:r>
              <w:rPr>
                <w:sz w:val="16"/>
              </w:rPr>
              <w:t>$0 property; crops not reported (zone total, 2003 dollars)</w:t>
            </w:r>
          </w:p>
        </w:tc>
        <w:tc>
          <w:tcPr>
            <w:tcW w:type="dxa" w:w="924"/>
          </w:tcPr>
          <w:p>
            <w:pPr>
              <w:spacing w:after="0"/>
              <w:jc w:val="right"/>
            </w:pPr>
            <w:r>
              <w:rPr>
                <w:sz w:val="16"/>
              </w:rPr>
              <w:t>0, 0</w:t>
            </w:r>
          </w:p>
        </w:tc>
        <w:tc>
          <w:tcPr>
            <w:tcW w:type="dxa" w:w="2150"/>
          </w:tcPr>
          <w:p>
            <w:pPr>
              <w:spacing w:after="0"/>
              <w:jc w:val="left"/>
            </w:pPr>
            <w:r>
              <w:rPr>
                <w:sz w:val="16"/>
              </w:rPr>
              <w:t>NWS zone MIZ077 (BERRIEN), zone-level</w:t>
            </w:r>
          </w:p>
        </w:tc>
        <w:tc>
          <w:tcPr>
            <w:tcW w:type="dxa" w:w="1414"/>
          </w:tcPr>
          <w:p>
            <w:pPr>
              <w:spacing w:after="0"/>
              <w:jc w:val="left"/>
            </w:pPr>
          </w:p>
        </w:tc>
        <w:tc>
          <w:tcPr>
            <w:tcW w:type="dxa" w:w="2618"/>
          </w:tcPr>
          <w:p>
            <w:pPr>
              <w:spacing w:after="0"/>
              <w:jc w:val="left"/>
            </w:pPr>
            <w:r>
              <w:rPr>
                <w:sz w:val="16"/>
              </w:rPr>
              <w:t>B1-c worst recorded: High Wind and Strong Wind</w:t>
            </w:r>
          </w:p>
        </w:tc>
      </w:tr>
      <w:tr>
        <w:trPr>
          <w:cantSplit/>
        </w:trPr>
        <w:tc>
          <w:tcPr>
            <w:tcW w:type="dxa" w:w="1037"/>
          </w:tcPr>
          <w:p>
            <w:pPr>
              <w:spacing w:after="0"/>
              <w:jc w:val="left"/>
            </w:pPr>
            <w:r>
              <w:rPr>
                <w:sz w:val="16"/>
              </w:rPr>
              <w:t>2001-06-12</w:t>
            </w:r>
          </w:p>
        </w:tc>
        <w:tc>
          <w:tcPr>
            <w:tcW w:type="dxa" w:w="1380"/>
          </w:tcPr>
          <w:p>
            <w:pPr>
              <w:spacing w:after="0"/>
              <w:jc w:val="left"/>
            </w:pPr>
            <w:r>
              <w:rPr>
                <w:sz w:val="16"/>
              </w:rPr>
              <w:t>Lightning</w:t>
            </w:r>
          </w:p>
        </w:tc>
        <w:tc>
          <w:tcPr>
            <w:tcW w:type="dxa" w:w="1820"/>
          </w:tcPr>
          <w:p>
            <w:pPr>
              <w:spacing w:after="0"/>
              <w:jc w:val="left"/>
            </w:pPr>
          </w:p>
        </w:tc>
        <w:tc>
          <w:tcPr>
            <w:tcW w:type="dxa" w:w="2769"/>
          </w:tcPr>
          <w:p>
            <w:pPr>
              <w:spacing w:after="0"/>
              <w:jc w:val="left"/>
            </w:pPr>
            <w:r>
              <w:rPr>
                <w:sz w:val="16"/>
              </w:rPr>
              <w:t>$800,000 property; crops not reported (2001 dollars)</w:t>
            </w:r>
          </w:p>
        </w:tc>
        <w:tc>
          <w:tcPr>
            <w:tcW w:type="dxa" w:w="924"/>
          </w:tcPr>
          <w:p>
            <w:pPr>
              <w:spacing w:after="0"/>
              <w:jc w:val="right"/>
            </w:pPr>
            <w:r>
              <w:rPr>
                <w:sz w:val="16"/>
              </w:rPr>
              <w:t>0, 0</w:t>
            </w:r>
          </w:p>
        </w:tc>
        <w:tc>
          <w:tcPr>
            <w:tcW w:type="dxa" w:w="2150"/>
          </w:tcPr>
          <w:p>
            <w:pPr>
              <w:spacing w:after="0"/>
              <w:jc w:val="left"/>
            </w:pPr>
            <w:r>
              <w:rPr>
                <w:sz w:val="16"/>
              </w:rPr>
              <w:t>BENTON CENTER</w:t>
            </w:r>
          </w:p>
        </w:tc>
        <w:tc>
          <w:tcPr>
            <w:tcW w:type="dxa" w:w="1414"/>
          </w:tcPr>
          <w:p>
            <w:pPr>
              <w:spacing w:after="0"/>
              <w:jc w:val="left"/>
            </w:pPr>
          </w:p>
        </w:tc>
        <w:tc>
          <w:tcPr>
            <w:tcW w:type="dxa" w:w="2618"/>
          </w:tcPr>
          <w:p>
            <w:pPr>
              <w:spacing w:after="0"/>
              <w:jc w:val="left"/>
            </w:pPr>
            <w:r>
              <w:rPr>
                <w:sz w:val="16"/>
              </w:rPr>
              <w:t>B1-c worst recorded: Lightning</w:t>
            </w:r>
          </w:p>
        </w:tc>
      </w:tr>
      <w:tr>
        <w:trPr>
          <w:cantSplit/>
        </w:trPr>
        <w:tc>
          <w:tcPr>
            <w:tcW w:type="dxa" w:w="1037"/>
          </w:tcPr>
          <w:p>
            <w:pPr>
              <w:spacing w:after="0"/>
              <w:jc w:val="left"/>
            </w:pPr>
            <w:r>
              <w:rPr>
                <w:sz w:val="16"/>
              </w:rPr>
              <w:t>1997-07-02</w:t>
            </w:r>
          </w:p>
        </w:tc>
        <w:tc>
          <w:tcPr>
            <w:tcW w:type="dxa" w:w="1380"/>
          </w:tcPr>
          <w:p>
            <w:pPr>
              <w:spacing w:after="0"/>
              <w:jc w:val="left"/>
            </w:pPr>
            <w:r>
              <w:rPr>
                <w:sz w:val="16"/>
              </w:rPr>
              <w:t>Hail</w:t>
            </w:r>
          </w:p>
        </w:tc>
        <w:tc>
          <w:tcPr>
            <w:tcW w:type="dxa" w:w="1820"/>
          </w:tcPr>
          <w:p>
            <w:pPr>
              <w:spacing w:after="0"/>
              <w:jc w:val="left"/>
            </w:pPr>
            <w:r>
              <w:rPr>
                <w:sz w:val="16"/>
              </w:rPr>
              <w:t>2.25 in</w:t>
            </w:r>
          </w:p>
        </w:tc>
        <w:tc>
          <w:tcPr>
            <w:tcW w:type="dxa" w:w="2769"/>
          </w:tcPr>
          <w:p>
            <w:pPr>
              <w:spacing w:after="0"/>
              <w:jc w:val="left"/>
            </w:pPr>
            <w:r>
              <w:rPr>
                <w:sz w:val="16"/>
              </w:rPr>
              <w:t>property not reported; $100,000 crops (1997 dollars)</w:t>
            </w:r>
          </w:p>
        </w:tc>
        <w:tc>
          <w:tcPr>
            <w:tcW w:type="dxa" w:w="924"/>
          </w:tcPr>
          <w:p>
            <w:pPr>
              <w:spacing w:after="0"/>
              <w:jc w:val="right"/>
            </w:pPr>
            <w:r>
              <w:rPr>
                <w:sz w:val="16"/>
              </w:rPr>
              <w:t>0, 0</w:t>
            </w:r>
          </w:p>
        </w:tc>
        <w:tc>
          <w:tcPr>
            <w:tcW w:type="dxa" w:w="2150"/>
          </w:tcPr>
          <w:p>
            <w:pPr>
              <w:spacing w:after="0"/>
              <w:jc w:val="left"/>
            </w:pPr>
            <w:r>
              <w:rPr>
                <w:sz w:val="16"/>
              </w:rPr>
              <w:t>HOLLYWOOD</w:t>
            </w:r>
          </w:p>
        </w:tc>
        <w:tc>
          <w:tcPr>
            <w:tcW w:type="dxa" w:w="1414"/>
          </w:tcPr>
          <w:p>
            <w:pPr>
              <w:spacing w:after="0"/>
              <w:jc w:val="left"/>
            </w:pPr>
          </w:p>
        </w:tc>
        <w:tc>
          <w:tcPr>
            <w:tcW w:type="dxa" w:w="2618"/>
          </w:tcPr>
          <w:p>
            <w:pPr>
              <w:spacing w:after="0"/>
              <w:jc w:val="left"/>
            </w:pPr>
            <w:r>
              <w:rPr>
                <w:sz w:val="16"/>
              </w:rPr>
              <w:t>B1-c worst recorded: Hail</w:t>
            </w:r>
          </w:p>
        </w:tc>
      </w:tr>
      <w:tr>
        <w:trPr>
          <w:cantSplit/>
        </w:trPr>
        <w:tc>
          <w:tcPr>
            <w:tcW w:type="dxa" w:w="1037"/>
          </w:tcPr>
          <w:p>
            <w:pPr>
              <w:spacing w:after="0"/>
              <w:jc w:val="left"/>
            </w:pPr>
            <w:r>
              <w:rPr>
                <w:sz w:val="16"/>
              </w:rPr>
              <w:t>1988-07-16</w:t>
            </w:r>
          </w:p>
        </w:tc>
        <w:tc>
          <w:tcPr>
            <w:tcW w:type="dxa" w:w="1380"/>
          </w:tcPr>
          <w:p>
            <w:pPr>
              <w:spacing w:after="0"/>
              <w:jc w:val="left"/>
            </w:pPr>
            <w:r>
              <w:rPr>
                <w:sz w:val="16"/>
              </w:rPr>
              <w:t>Thunderstorm Wind</w:t>
            </w:r>
          </w:p>
        </w:tc>
        <w:tc>
          <w:tcPr>
            <w:tcW w:type="dxa" w:w="1820"/>
          </w:tcPr>
          <w:p>
            <w:pPr>
              <w:spacing w:after="0"/>
              <w:jc w:val="left"/>
            </w:pPr>
            <w:r>
              <w:rPr>
                <w:sz w:val="16"/>
              </w:rPr>
              <w:t>speed not recorded</w:t>
            </w:r>
          </w:p>
        </w:tc>
        <w:tc>
          <w:tcPr>
            <w:tcW w:type="dxa" w:w="2769"/>
          </w:tcPr>
          <w:p>
            <w:pPr>
              <w:spacing w:after="0"/>
              <w:jc w:val="left"/>
            </w:pPr>
            <w:r>
              <w:rPr>
                <w:sz w:val="16"/>
              </w:rPr>
              <w:t>damage not recorded (pre-1996 record)</w:t>
            </w:r>
          </w:p>
        </w:tc>
        <w:tc>
          <w:tcPr>
            <w:tcW w:type="dxa" w:w="924"/>
          </w:tcPr>
          <w:p>
            <w:pPr>
              <w:spacing w:after="0"/>
              <w:jc w:val="right"/>
            </w:pPr>
            <w:r>
              <w:rPr>
                <w:sz w:val="16"/>
              </w:rPr>
              <w:t>1, 4</w:t>
            </w:r>
          </w:p>
        </w:tc>
        <w:tc>
          <w:tcPr>
            <w:tcW w:type="dxa" w:w="2150"/>
          </w:tcPr>
          <w:p>
            <w:pPr>
              <w:spacing w:after="0"/>
              <w:jc w:val="left"/>
            </w:pPr>
            <w:r>
              <w:rPr>
                <w:sz w:val="16"/>
              </w:rPr>
              <w:t>location not recorded</w:t>
            </w:r>
          </w:p>
        </w:tc>
        <w:tc>
          <w:tcPr>
            <w:tcW w:type="dxa" w:w="1414"/>
          </w:tcPr>
          <w:p>
            <w:pPr>
              <w:spacing w:after="0"/>
              <w:jc w:val="left"/>
            </w:pPr>
          </w:p>
        </w:tc>
        <w:tc>
          <w:tcPr>
            <w:tcW w:type="dxa" w:w="2618"/>
          </w:tcPr>
          <w:p>
            <w:pPr>
              <w:spacing w:after="0"/>
              <w:jc w:val="left"/>
            </w:pPr>
            <w:r>
              <w:rPr>
                <w:sz w:val="16"/>
              </w:rPr>
              <w:t>deaths or injuries recorded</w:t>
            </w:r>
          </w:p>
        </w:tc>
      </w:tr>
      <w:tr>
        <w:trPr>
          <w:cantSplit/>
        </w:trPr>
        <w:tc>
          <w:tcPr>
            <w:tcW w:type="dxa" w:w="1037"/>
          </w:tcPr>
          <w:p>
            <w:pPr>
              <w:spacing w:after="0"/>
              <w:jc w:val="left"/>
            </w:pPr>
            <w:r>
              <w:rPr>
                <w:sz w:val="16"/>
              </w:rPr>
              <w:t>1976-03-04</w:t>
            </w:r>
          </w:p>
        </w:tc>
        <w:tc>
          <w:tcPr>
            <w:tcW w:type="dxa" w:w="1380"/>
          </w:tcPr>
          <w:p>
            <w:pPr>
              <w:spacing w:after="0"/>
              <w:jc w:val="left"/>
            </w:pPr>
            <w:r>
              <w:rPr>
                <w:sz w:val="16"/>
              </w:rPr>
              <w:t>Tornado</w:t>
            </w:r>
          </w:p>
        </w:tc>
        <w:tc>
          <w:tcPr>
            <w:tcW w:type="dxa" w:w="1820"/>
          </w:tcPr>
          <w:p>
            <w:pPr>
              <w:spacing w:after="0"/>
              <w:jc w:val="left"/>
            </w:pPr>
            <w:r>
              <w:rPr>
                <w:sz w:val="16"/>
              </w:rPr>
              <w:t>F2, 20 mi path length (whole path, pre-1996), 100 yd wide</w:t>
            </w:r>
          </w:p>
        </w:tc>
        <w:tc>
          <w:tcPr>
            <w:tcW w:type="dxa" w:w="2769"/>
          </w:tcPr>
          <w:p>
            <w:pPr>
              <w:spacing w:after="0"/>
              <w:jc w:val="left"/>
            </w:pPr>
            <w:r>
              <w:rPr>
                <w:sz w:val="16"/>
              </w:rPr>
              <w:t>$250,000 property; crops not recorded (1976 dollars)</w:t>
            </w:r>
          </w:p>
        </w:tc>
        <w:tc>
          <w:tcPr>
            <w:tcW w:type="dxa" w:w="924"/>
          </w:tcPr>
          <w:p>
            <w:pPr>
              <w:spacing w:after="0"/>
              <w:jc w:val="right"/>
            </w:pPr>
            <w:r>
              <w:rPr>
                <w:sz w:val="16"/>
              </w:rPr>
              <w:t>0, 9</w:t>
            </w:r>
          </w:p>
        </w:tc>
        <w:tc>
          <w:tcPr>
            <w:tcW w:type="dxa" w:w="2150"/>
          </w:tcPr>
          <w:p>
            <w:pPr>
              <w:spacing w:after="0"/>
              <w:jc w:val="left"/>
            </w:pPr>
            <w:r>
              <w:rPr>
                <w:sz w:val="16"/>
              </w:rPr>
              <w:t>location not recorded</w:t>
            </w:r>
          </w:p>
        </w:tc>
        <w:tc>
          <w:tcPr>
            <w:tcW w:type="dxa" w:w="1414"/>
          </w:tcPr>
          <w:p>
            <w:pPr>
              <w:spacing w:after="0"/>
              <w:jc w:val="left"/>
            </w:pPr>
          </w:p>
        </w:tc>
        <w:tc>
          <w:tcPr>
            <w:tcW w:type="dxa" w:w="261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(699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5"/>
        <w:gridCol w:w="1546"/>
        <w:gridCol w:w="1037"/>
        <w:gridCol w:w="1882"/>
        <w:gridCol w:w="1511"/>
        <w:gridCol w:w="1468"/>
        <w:gridCol w:w="1037"/>
        <w:gridCol w:w="1943"/>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2"/>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7"/>
          </w:tcPr>
          <w:p>
            <w:pPr>
              <w:spacing w:after="0"/>
              <w:jc w:val="right"/>
            </w:pPr>
            <w:r>
              <w:rPr>
                <w:sz w:val="16"/>
              </w:rPr>
              <w:t>0.0145</w:t>
            </w:r>
          </w:p>
        </w:tc>
        <w:tc>
          <w:tcPr>
            <w:tcW w:type="dxa" w:w="1425"/>
          </w:tcPr>
          <w:p>
            <w:pPr>
              <w:spacing w:after="0"/>
              <w:jc w:val="left"/>
            </w:pPr>
            <w:r>
              <w:rPr>
                <w:sz w:val="16"/>
              </w:rPr>
              <w:t>events per year at a location (modeled)</w:t>
            </w:r>
          </w:p>
        </w:tc>
        <w:tc>
          <w:tcPr>
            <w:tcW w:type="dxa" w:w="1546"/>
          </w:tcPr>
          <w:p>
            <w:pPr>
              <w:spacing w:after="0"/>
              <w:jc w:val="left"/>
            </w:pPr>
            <w:r>
              <w:rPr>
                <w:sz w:val="16"/>
              </w:rPr>
              <w:t>about 0.015 per year at a given location in the county</w:t>
            </w: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27"/>
          </w:tcPr>
          <w:p>
            <w:pPr>
              <w:spacing w:after="0"/>
              <w:jc w:val="right"/>
            </w:pPr>
            <w:r>
              <w:rPr>
                <w:sz w:val="16"/>
              </w:rPr>
              <w:t>2.26</w:t>
            </w:r>
          </w:p>
        </w:tc>
        <w:tc>
          <w:tcPr>
            <w:tcW w:type="dxa" w:w="1425"/>
          </w:tcPr>
          <w:p>
            <w:pPr>
              <w:spacing w:after="0"/>
              <w:jc w:val="left"/>
            </w:pPr>
            <w:r>
              <w:rPr>
                <w:sz w:val="16"/>
              </w:rPr>
              <w:t>event-days per year</w:t>
            </w:r>
          </w:p>
        </w:tc>
        <w:tc>
          <w:tcPr>
            <w:tcW w:type="dxa" w:w="1546"/>
          </w:tcPr>
          <w:p>
            <w:pPr>
              <w:spacing w:after="0"/>
              <w:jc w:val="left"/>
            </w:pPr>
            <w:r>
              <w:rPr>
                <w:sz w:val="16"/>
              </w:rPr>
              <w:t>about 2.26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4 of 30 years, 1996 to 2025 (13.3%)</w:t>
            </w:r>
          </w:p>
        </w:tc>
        <w:tc>
          <w:tcPr>
            <w:tcW w:type="dxa" w:w="1511"/>
          </w:tcPr>
          <w:p>
            <w:pPr>
              <w:spacing w:after="0"/>
              <w:jc w:val="right"/>
            </w:pPr>
            <w:r>
              <w:rPr>
                <w:sz w:val="16"/>
              </w:rPr>
              <w:t>39.8</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Drought</w:t>
            </w:r>
          </w:p>
        </w:tc>
        <w:tc>
          <w:tcPr>
            <w:tcW w:type="dxa" w:w="1227"/>
          </w:tcPr>
          <w:p>
            <w:pPr>
              <w:spacing w:after="0"/>
              <w:jc w:val="right"/>
            </w:pPr>
            <w:r>
              <w:rPr>
                <w:sz w:val="16"/>
              </w:rPr>
              <w:t>0</w:t>
            </w:r>
          </w:p>
        </w:tc>
        <w:tc>
          <w:tcPr>
            <w:tcW w:type="dxa" w:w="1425"/>
          </w:tcPr>
          <w:p>
            <w:pPr>
              <w:spacing w:after="0"/>
              <w:jc w:val="left"/>
            </w:pPr>
            <w:r>
              <w:rPr>
                <w:sz w:val="16"/>
              </w:rPr>
              <w:t>event-days per year</w:t>
            </w:r>
          </w:p>
        </w:tc>
        <w:tc>
          <w:tcPr>
            <w:tcW w:type="dxa" w:w="1546"/>
          </w:tcPr>
          <w:p>
            <w:pPr>
              <w:spacing w:after="0"/>
              <w:jc w:val="left"/>
            </w:pPr>
            <w:r>
              <w:rPr>
                <w:sz w:val="16"/>
              </w:rPr>
              <w:t>none modeled</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0.00101</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0.101%</w:t>
            </w:r>
          </w:p>
        </w:tc>
        <w:tc>
          <w:tcPr>
            <w:tcW w:type="dxa" w:w="1037"/>
          </w:tcPr>
          <w:p>
            <w:pPr>
              <w:spacing w:after="0"/>
              <w:jc w:val="left"/>
            </w:pPr>
          </w:p>
        </w:tc>
        <w:tc>
          <w:tcPr>
            <w:tcW w:type="dxa" w:w="1882"/>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2.34</w:t>
            </w:r>
          </w:p>
        </w:tc>
        <w:tc>
          <w:tcPr>
            <w:tcW w:type="dxa" w:w="1425"/>
          </w:tcPr>
          <w:p>
            <w:pPr>
              <w:spacing w:after="0"/>
              <w:jc w:val="left"/>
            </w:pPr>
            <w:r>
              <w:rPr>
                <w:sz w:val="16"/>
              </w:rPr>
              <w:t>events per year</w:t>
            </w:r>
          </w:p>
        </w:tc>
        <w:tc>
          <w:tcPr>
            <w:tcW w:type="dxa" w:w="1546"/>
          </w:tcPr>
          <w:p>
            <w:pPr>
              <w:spacing w:after="0"/>
              <w:jc w:val="left"/>
            </w:pPr>
            <w:r>
              <w:rPr>
                <w:sz w:val="16"/>
              </w:rPr>
              <w:t>about 2.34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90.8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3.53</w:t>
            </w:r>
          </w:p>
        </w:tc>
        <w:tc>
          <w:tcPr>
            <w:tcW w:type="dxa" w:w="1425"/>
          </w:tcPr>
          <w:p>
            <w:pPr>
              <w:spacing w:after="0"/>
              <w:jc w:val="left"/>
            </w:pPr>
            <w:r>
              <w:rPr>
                <w:sz w:val="16"/>
              </w:rPr>
              <w:t>event-days per year</w:t>
            </w:r>
          </w:p>
        </w:tc>
        <w:tc>
          <w:tcPr>
            <w:tcW w:type="dxa" w:w="1546"/>
          </w:tcPr>
          <w:p>
            <w:pPr>
              <w:spacing w:after="0"/>
              <w:jc w:val="left"/>
            </w:pPr>
            <w:r>
              <w:rPr>
                <w:sz w:val="16"/>
              </w:rPr>
              <w:t>about 3.53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47.1</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7"/>
          </w:tcPr>
          <w:p>
            <w:pPr>
              <w:spacing w:after="0"/>
              <w:jc w:val="right"/>
            </w:pPr>
            <w:r>
              <w:rPr>
                <w:sz w:val="16"/>
              </w:rPr>
              <w:t>0.0106</w:t>
            </w:r>
          </w:p>
        </w:tc>
        <w:tc>
          <w:tcPr>
            <w:tcW w:type="dxa" w:w="1425"/>
          </w:tcPr>
          <w:p>
            <w:pPr>
              <w:spacing w:after="0"/>
              <w:jc w:val="left"/>
            </w:pPr>
            <w:r>
              <w:rPr>
                <w:sz w:val="16"/>
              </w:rPr>
              <w:t>events per year</w:t>
            </w:r>
          </w:p>
        </w:tc>
        <w:tc>
          <w:tcPr>
            <w:tcW w:type="dxa" w:w="1546"/>
          </w:tcPr>
          <w:p>
            <w:pPr>
              <w:spacing w:after="0"/>
              <w:jc w:val="left"/>
            </w:pPr>
            <w:r>
              <w:rPr>
                <w:sz w:val="16"/>
              </w:rPr>
              <w:t>about 1 in 95 years</w:t>
            </w:r>
          </w:p>
        </w:tc>
        <w:tc>
          <w:tcPr>
            <w:tcW w:type="dxa" w:w="1037"/>
          </w:tcPr>
          <w:p>
            <w:pPr>
              <w:spacing w:after="0"/>
              <w:jc w:val="left"/>
            </w:pPr>
            <w:r>
              <w:rPr>
                <w:sz w:val="16"/>
              </w:rPr>
              <w:t>Possible</w:t>
            </w:r>
          </w:p>
        </w:tc>
        <w:tc>
          <w:tcPr>
            <w:tcW w:type="dxa" w:w="1882"/>
          </w:tcPr>
          <w:p>
            <w:pPr>
              <w:spacing w:after="0"/>
              <w:jc w:val="left"/>
            </w:pPr>
            <w:r>
              <w:rPr>
                <w:sz w:val="16"/>
              </w:rPr>
              <w:t>FEMA annualized frequency (modeled)</w:t>
            </w:r>
          </w:p>
        </w:tc>
        <w:tc>
          <w:tcPr>
            <w:tcW w:type="dxa" w:w="1511"/>
          </w:tcPr>
          <w:p>
            <w:pPr>
              <w:spacing w:after="0"/>
              <w:jc w:val="right"/>
            </w:pPr>
            <w:r>
              <w:rPr>
                <w:sz w:val="16"/>
              </w:rPr>
              <w:t>2</w:t>
            </w: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19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7"/>
          </w:tcPr>
          <w:p>
            <w:pPr>
              <w:spacing w:after="0"/>
              <w:jc w:val="right"/>
            </w:pPr>
            <w:r>
              <w:rPr>
                <w:sz w:val="16"/>
              </w:rPr>
              <w:t>1.19</w:t>
            </w:r>
          </w:p>
        </w:tc>
        <w:tc>
          <w:tcPr>
            <w:tcW w:type="dxa" w:w="1425"/>
          </w:tcPr>
          <w:p>
            <w:pPr>
              <w:spacing w:after="0"/>
              <w:jc w:val="left"/>
            </w:pPr>
            <w:r>
              <w:rPr>
                <w:sz w:val="16"/>
              </w:rPr>
              <w:t>event-days per year</w:t>
            </w:r>
          </w:p>
        </w:tc>
        <w:tc>
          <w:tcPr>
            <w:tcW w:type="dxa" w:w="1546"/>
          </w:tcPr>
          <w:p>
            <w:pPr>
              <w:spacing w:after="0"/>
              <w:jc w:val="left"/>
            </w:pPr>
            <w:r>
              <w:rPr>
                <w:sz w:val="16"/>
              </w:rPr>
              <w:t>about 1.19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5 of 30 years, 1996 to 2025 (16.7%)</w:t>
            </w:r>
          </w:p>
        </w:tc>
        <w:tc>
          <w:tcPr>
            <w:tcW w:type="dxa" w:w="1511"/>
          </w:tcPr>
          <w:p>
            <w:pPr>
              <w:spacing w:after="0"/>
              <w:jc w:val="right"/>
            </w:pPr>
            <w:r>
              <w:rPr>
                <w:sz w:val="16"/>
              </w:rPr>
              <w:t>30</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0.714</w:t>
            </w:r>
          </w:p>
        </w:tc>
        <w:tc>
          <w:tcPr>
            <w:tcW w:type="dxa" w:w="1425"/>
          </w:tcPr>
          <w:p>
            <w:pPr>
              <w:spacing w:after="0"/>
              <w:jc w:val="left"/>
            </w:pPr>
            <w:r>
              <w:rPr>
                <w:sz w:val="16"/>
              </w:rPr>
              <w:t>event-days per year</w:t>
            </w:r>
          </w:p>
        </w:tc>
        <w:tc>
          <w:tcPr>
            <w:tcW w:type="dxa" w:w="1546"/>
          </w:tcPr>
          <w:p>
            <w:pPr>
              <w:spacing w:after="0"/>
              <w:jc w:val="left"/>
            </w:pPr>
            <w:r>
              <w:rPr>
                <w:sz w:val="16"/>
              </w:rPr>
              <w:t>about 0.714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12 of 30 years, 1996 to 2025 (40%)</w:t>
            </w:r>
          </w:p>
        </w:tc>
        <w:tc>
          <w:tcPr>
            <w:tcW w:type="dxa" w:w="1511"/>
          </w:tcPr>
          <w:p>
            <w:pPr>
              <w:spacing w:after="0"/>
              <w:jc w:val="right"/>
            </w:pPr>
            <w:r>
              <w:rPr>
                <w:sz w:val="16"/>
              </w:rPr>
              <w:t>20</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0.163</w:t>
            </w:r>
          </w:p>
        </w:tc>
        <w:tc>
          <w:tcPr>
            <w:tcW w:type="dxa" w:w="1425"/>
          </w:tcPr>
          <w:p>
            <w:pPr>
              <w:spacing w:after="0"/>
              <w:jc w:val="left"/>
            </w:pPr>
            <w:r>
              <w:rPr>
                <w:sz w:val="16"/>
              </w:rPr>
              <w:t>events per year (modeled)</w:t>
            </w:r>
          </w:p>
        </w:tc>
        <w:tc>
          <w:tcPr>
            <w:tcW w:type="dxa" w:w="1546"/>
          </w:tcPr>
          <w:p>
            <w:pPr>
              <w:spacing w:after="0"/>
              <w:jc w:val="left"/>
            </w:pPr>
            <w:r>
              <w:rPr>
                <w:sz w:val="16"/>
              </w:rPr>
              <w:t>about 1 in 6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37.8</w:t>
            </w:r>
          </w:p>
        </w:tc>
        <w:tc>
          <w:tcPr>
            <w:tcW w:type="dxa" w:w="1425"/>
          </w:tcPr>
          <w:p>
            <w:pPr>
              <w:spacing w:after="0"/>
              <w:jc w:val="left"/>
            </w:pPr>
            <w:r>
              <w:rPr>
                <w:sz w:val="16"/>
              </w:rPr>
              <w:t>days per year with a strike</w:t>
            </w:r>
          </w:p>
        </w:tc>
        <w:tc>
          <w:tcPr>
            <w:tcW w:type="dxa" w:w="1546"/>
          </w:tcPr>
          <w:p>
            <w:pPr>
              <w:spacing w:after="0"/>
              <w:jc w:val="left"/>
            </w:pPr>
            <w:r>
              <w:rPr>
                <w:sz w:val="16"/>
              </w:rPr>
              <w:t>about 37.8 days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4.21</w:t>
            </w:r>
          </w:p>
        </w:tc>
        <w:tc>
          <w:tcPr>
            <w:tcW w:type="dxa" w:w="1425"/>
          </w:tcPr>
          <w:p>
            <w:pPr>
              <w:spacing w:after="0"/>
              <w:jc w:val="left"/>
            </w:pPr>
            <w:r>
              <w:rPr>
                <w:sz w:val="16"/>
              </w:rPr>
              <w:t>events per year</w:t>
            </w:r>
          </w:p>
        </w:tc>
        <w:tc>
          <w:tcPr>
            <w:tcW w:type="dxa" w:w="1546"/>
          </w:tcPr>
          <w:p>
            <w:pPr>
              <w:spacing w:after="0"/>
              <w:jc w:val="left"/>
            </w:pPr>
            <w:r>
              <w:rPr>
                <w:sz w:val="16"/>
              </w:rPr>
              <w:t>about 4.21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61</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0.679</w:t>
            </w:r>
          </w:p>
        </w:tc>
        <w:tc>
          <w:tcPr>
            <w:tcW w:type="dxa" w:w="1425"/>
          </w:tcPr>
          <w:p>
            <w:pPr>
              <w:spacing w:after="0"/>
              <w:jc w:val="left"/>
            </w:pPr>
            <w:r>
              <w:rPr>
                <w:sz w:val="16"/>
              </w:rPr>
              <w:t>events per year</w:t>
            </w:r>
          </w:p>
        </w:tc>
        <w:tc>
          <w:tcPr>
            <w:tcW w:type="dxa" w:w="1546"/>
          </w:tcPr>
          <w:p>
            <w:pPr>
              <w:spacing w:after="0"/>
              <w:jc w:val="left"/>
            </w:pPr>
            <w:r>
              <w:rPr>
                <w:sz w:val="16"/>
              </w:rPr>
              <w:t>about 0.68 per year</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46"/>
          </w:tcPr>
          <w:p>
            <w:pPr>
              <w:spacing w:after="0"/>
              <w:jc w:val="left"/>
            </w:pP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0.0000181</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0.00181%</w:t>
            </w: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23</w:t>
            </w:r>
          </w:p>
        </w:tc>
        <w:tc>
          <w:tcPr>
            <w:tcW w:type="dxa" w:w="1425"/>
          </w:tcPr>
          <w:p>
            <w:pPr>
              <w:spacing w:after="0"/>
              <w:jc w:val="left"/>
            </w:pPr>
            <w:r>
              <w:rPr>
                <w:sz w:val="16"/>
              </w:rPr>
              <w:t>event-days per year</w:t>
            </w:r>
          </w:p>
        </w:tc>
        <w:tc>
          <w:tcPr>
            <w:tcW w:type="dxa" w:w="1546"/>
          </w:tcPr>
          <w:p>
            <w:pPr>
              <w:spacing w:after="0"/>
              <w:jc w:val="left"/>
            </w:pPr>
            <w:r>
              <w:rPr>
                <w:sz w:val="16"/>
              </w:rPr>
              <w:t>about 23 days per year</w:t>
            </w:r>
          </w:p>
        </w:tc>
        <w:tc>
          <w:tcPr>
            <w:tcW w:type="dxa" w:w="1037"/>
          </w:tcPr>
          <w:p>
            <w:pPr>
              <w:spacing w:after="0"/>
              <w:jc w:val="left"/>
            </w:pPr>
            <w:r>
              <w:rPr>
                <w:sz w:val="16"/>
              </w:rPr>
              <w:t>Highly likely</w:t>
            </w:r>
          </w:p>
        </w:tc>
        <w:tc>
          <w:tcPr>
            <w:tcW w:type="dxa" w:w="1882"/>
          </w:tcPr>
          <w:p>
            <w:pPr>
              <w:spacing w:after="0"/>
              <w:jc w:val="left"/>
            </w:pPr>
            <w:r>
              <w:rPr>
                <w:sz w:val="16"/>
              </w:rPr>
              <w:t>Storm Events event-days in 30 of 30 years, 1996 to 2025 (100%)</w:t>
            </w:r>
          </w:p>
        </w:tc>
        <w:tc>
          <w:tcPr>
            <w:tcW w:type="dxa" w:w="1511"/>
          </w:tcPr>
          <w:p>
            <w:pPr>
              <w:spacing w:after="0"/>
              <w:jc w:val="right"/>
            </w:pPr>
            <w:r>
              <w:rPr>
                <w:sz w:val="16"/>
              </w:rPr>
              <w:t>415</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196</w:t>
            </w:r>
          </w:p>
        </w:tc>
        <w:tc>
          <w:tcPr>
            <w:tcW w:type="dxa" w:w="1381"/>
          </w:tcPr>
          <w:p>
            <w:pPr>
              <w:spacing w:after="0"/>
              <w:jc w:val="right"/>
            </w:pPr>
            <w:r>
              <w:rPr>
                <w:sz w:val="16"/>
              </w:rPr>
              <w:t>30</w:t>
            </w:r>
          </w:p>
        </w:tc>
        <w:tc>
          <w:tcPr>
            <w:tcW w:type="dxa" w:w="1381"/>
          </w:tcPr>
          <w:p>
            <w:pPr>
              <w:spacing w:after="0"/>
              <w:jc w:val="right"/>
            </w:pPr>
            <w:r>
              <w:rPr>
                <w:sz w:val="16"/>
              </w:rPr>
              <w:t>6.53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Coastal Flooding</w:t>
            </w:r>
          </w:p>
        </w:tc>
        <w:tc>
          <w:tcPr>
            <w:tcW w:type="dxa" w:w="1560"/>
          </w:tcPr>
          <w:p>
            <w:pPr>
              <w:spacing w:after="0"/>
              <w:jc w:val="right"/>
            </w:pPr>
            <w:r>
              <w:rPr>
                <w:sz w:val="16"/>
              </w:rPr>
              <w:t>29 of 53</w:t>
            </w:r>
          </w:p>
        </w:tc>
        <w:tc>
          <w:tcPr>
            <w:tcW w:type="dxa" w:w="1178"/>
          </w:tcPr>
          <w:p>
            <w:pPr>
              <w:spacing w:after="0"/>
              <w:jc w:val="right"/>
            </w:pPr>
            <w:r>
              <w:rPr>
                <w:sz w:val="16"/>
              </w:rPr>
              <w:t>68.0</w:t>
            </w:r>
          </w:p>
        </w:tc>
        <w:tc>
          <w:tcPr>
            <w:tcW w:type="dxa" w:w="1235"/>
          </w:tcPr>
          <w:p>
            <w:pPr>
              <w:spacing w:after="0"/>
              <w:jc w:val="right"/>
            </w:pPr>
            <w:r>
              <w:rPr>
                <w:sz w:val="16"/>
              </w:rPr>
              <w:t>74.3</w:t>
            </w:r>
          </w:p>
        </w:tc>
        <w:tc>
          <w:tcPr>
            <w:tcW w:type="dxa" w:w="1178"/>
          </w:tcPr>
          <w:p>
            <w:pPr>
              <w:spacing w:after="0"/>
              <w:jc w:val="right"/>
            </w:pPr>
            <w:r>
              <w:rPr>
                <w:sz w:val="16"/>
              </w:rPr>
              <w:t>84.0</w:t>
            </w:r>
          </w:p>
        </w:tc>
        <w:tc>
          <w:tcPr>
            <w:tcW w:type="dxa" w:w="7077"/>
          </w:tcPr>
          <w:p>
            <w:pPr>
              <w:spacing w:after="0"/>
              <w:jc w:val="left"/>
            </w:pPr>
            <w:r>
              <w:rPr>
                <w:sz w:val="16"/>
              </w:rPr>
              <w:t>Relatively Low 5, Very Low 24, No Rating 24</w:t>
            </w:r>
          </w:p>
        </w:tc>
      </w:tr>
      <w:tr>
        <w:trPr>
          <w:cantSplit/>
        </w:trPr>
        <w:tc>
          <w:tcPr>
            <w:tcW w:type="dxa" w:w="1884"/>
          </w:tcPr>
          <w:p>
            <w:pPr>
              <w:spacing w:after="0"/>
              <w:jc w:val="left"/>
            </w:pPr>
            <w:r>
              <w:rPr>
                <w:sz w:val="16"/>
              </w:rPr>
              <w:t>Cold Wave</w:t>
            </w:r>
          </w:p>
        </w:tc>
        <w:tc>
          <w:tcPr>
            <w:tcW w:type="dxa" w:w="1560"/>
          </w:tcPr>
          <w:p>
            <w:pPr>
              <w:spacing w:after="0"/>
              <w:jc w:val="right"/>
            </w:pPr>
            <w:r>
              <w:rPr>
                <w:sz w:val="16"/>
              </w:rPr>
              <w:t>53 of 53</w:t>
            </w:r>
          </w:p>
        </w:tc>
        <w:tc>
          <w:tcPr>
            <w:tcW w:type="dxa" w:w="1178"/>
          </w:tcPr>
          <w:p>
            <w:pPr>
              <w:spacing w:after="0"/>
              <w:jc w:val="right"/>
            </w:pPr>
            <w:r>
              <w:rPr>
                <w:sz w:val="16"/>
              </w:rPr>
              <w:t>52.3</w:t>
            </w:r>
          </w:p>
        </w:tc>
        <w:tc>
          <w:tcPr>
            <w:tcW w:type="dxa" w:w="1235"/>
          </w:tcPr>
          <w:p>
            <w:pPr>
              <w:spacing w:after="0"/>
              <w:jc w:val="right"/>
            </w:pPr>
            <w:r>
              <w:rPr>
                <w:sz w:val="16"/>
              </w:rPr>
              <w:t>68.5</w:t>
            </w:r>
          </w:p>
        </w:tc>
        <w:tc>
          <w:tcPr>
            <w:tcW w:type="dxa" w:w="1178"/>
          </w:tcPr>
          <w:p>
            <w:pPr>
              <w:spacing w:after="0"/>
              <w:jc w:val="right"/>
            </w:pPr>
            <w:r>
              <w:rPr>
                <w:sz w:val="16"/>
              </w:rPr>
              <w:t>86.2</w:t>
            </w:r>
          </w:p>
        </w:tc>
        <w:tc>
          <w:tcPr>
            <w:tcW w:type="dxa" w:w="7077"/>
          </w:tcPr>
          <w:p>
            <w:pPr>
              <w:spacing w:after="0"/>
              <w:jc w:val="left"/>
            </w:pPr>
            <w:r>
              <w:rPr>
                <w:sz w:val="16"/>
              </w:rPr>
              <w:t>Relatively High 12, Relatively Moderate 41</w:t>
            </w:r>
          </w:p>
        </w:tc>
      </w:tr>
      <w:tr>
        <w:trPr>
          <w:cantSplit/>
        </w:trPr>
        <w:tc>
          <w:tcPr>
            <w:tcW w:type="dxa" w:w="1884"/>
          </w:tcPr>
          <w:p>
            <w:pPr>
              <w:spacing w:after="0"/>
              <w:jc w:val="left"/>
            </w:pPr>
            <w:r>
              <w:rPr>
                <w:sz w:val="16"/>
              </w:rPr>
              <w:t>Drought</w:t>
            </w:r>
          </w:p>
        </w:tc>
        <w:tc>
          <w:tcPr>
            <w:tcW w:type="dxa" w:w="1560"/>
          </w:tcPr>
          <w:p>
            <w:pPr>
              <w:spacing w:after="0"/>
              <w:jc w:val="right"/>
            </w:pPr>
            <w:r>
              <w:rPr>
                <w:sz w:val="16"/>
              </w:rPr>
              <w:t>0 of 53</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No Rating 53</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53 of 53</w:t>
            </w:r>
          </w:p>
        </w:tc>
        <w:tc>
          <w:tcPr>
            <w:tcW w:type="dxa" w:w="1178"/>
          </w:tcPr>
          <w:p>
            <w:pPr>
              <w:spacing w:after="0"/>
              <w:jc w:val="right"/>
            </w:pPr>
            <w:r>
              <w:rPr>
                <w:sz w:val="16"/>
              </w:rPr>
              <w:t>18.6</w:t>
            </w:r>
          </w:p>
        </w:tc>
        <w:tc>
          <w:tcPr>
            <w:tcW w:type="dxa" w:w="1235"/>
          </w:tcPr>
          <w:p>
            <w:pPr>
              <w:spacing w:after="0"/>
              <w:jc w:val="right"/>
            </w:pPr>
            <w:r>
              <w:rPr>
                <w:sz w:val="16"/>
              </w:rPr>
              <w:t>34.2</w:t>
            </w:r>
          </w:p>
        </w:tc>
        <w:tc>
          <w:tcPr>
            <w:tcW w:type="dxa" w:w="1178"/>
          </w:tcPr>
          <w:p>
            <w:pPr>
              <w:spacing w:after="0"/>
              <w:jc w:val="right"/>
            </w:pPr>
            <w:r>
              <w:rPr>
                <w:sz w:val="16"/>
              </w:rPr>
              <w:t>64.3</w:t>
            </w:r>
          </w:p>
        </w:tc>
        <w:tc>
          <w:tcPr>
            <w:tcW w:type="dxa" w:w="7077"/>
          </w:tcPr>
          <w:p>
            <w:pPr>
              <w:spacing w:after="0"/>
              <w:jc w:val="left"/>
            </w:pPr>
            <w:r>
              <w:rPr>
                <w:sz w:val="16"/>
              </w:rPr>
              <w:t>Relatively Low 17, Very Low 36</w:t>
            </w:r>
          </w:p>
        </w:tc>
      </w:tr>
      <w:tr>
        <w:trPr>
          <w:cantSplit/>
        </w:trPr>
        <w:tc>
          <w:tcPr>
            <w:tcW w:type="dxa" w:w="1884"/>
          </w:tcPr>
          <w:p>
            <w:pPr>
              <w:spacing w:after="0"/>
              <w:jc w:val="left"/>
            </w:pPr>
            <w:r>
              <w:rPr>
                <w:sz w:val="16"/>
              </w:rPr>
              <w:t>Hail</w:t>
            </w:r>
          </w:p>
        </w:tc>
        <w:tc>
          <w:tcPr>
            <w:tcW w:type="dxa" w:w="1560"/>
          </w:tcPr>
          <w:p>
            <w:pPr>
              <w:spacing w:after="0"/>
              <w:jc w:val="right"/>
            </w:pPr>
            <w:r>
              <w:rPr>
                <w:sz w:val="16"/>
              </w:rPr>
              <w:t>53 of 53</w:t>
            </w:r>
          </w:p>
        </w:tc>
        <w:tc>
          <w:tcPr>
            <w:tcW w:type="dxa" w:w="1178"/>
          </w:tcPr>
          <w:p>
            <w:pPr>
              <w:spacing w:after="0"/>
              <w:jc w:val="right"/>
            </w:pPr>
            <w:r>
              <w:rPr>
                <w:sz w:val="16"/>
              </w:rPr>
              <w:t>49.4</w:t>
            </w:r>
          </w:p>
        </w:tc>
        <w:tc>
          <w:tcPr>
            <w:tcW w:type="dxa" w:w="1235"/>
          </w:tcPr>
          <w:p>
            <w:pPr>
              <w:spacing w:after="0"/>
              <w:jc w:val="right"/>
            </w:pPr>
            <w:r>
              <w:rPr>
                <w:sz w:val="16"/>
              </w:rPr>
              <w:t>76.6</w:t>
            </w:r>
          </w:p>
        </w:tc>
        <w:tc>
          <w:tcPr>
            <w:tcW w:type="dxa" w:w="1178"/>
          </w:tcPr>
          <w:p>
            <w:pPr>
              <w:spacing w:after="0"/>
              <w:jc w:val="right"/>
            </w:pPr>
            <w:r>
              <w:rPr>
                <w:sz w:val="16"/>
              </w:rPr>
              <w:t>85.5</w:t>
            </w:r>
          </w:p>
        </w:tc>
        <w:tc>
          <w:tcPr>
            <w:tcW w:type="dxa" w:w="7077"/>
          </w:tcPr>
          <w:p>
            <w:pPr>
              <w:spacing w:after="0"/>
              <w:jc w:val="left"/>
            </w:pPr>
            <w:r>
              <w:rPr>
                <w:sz w:val="16"/>
              </w:rPr>
              <w:t>Relatively Moderate 41, Relatively Low 12</w:t>
            </w:r>
          </w:p>
        </w:tc>
      </w:tr>
      <w:tr>
        <w:trPr>
          <w:cantSplit/>
        </w:trPr>
        <w:tc>
          <w:tcPr>
            <w:tcW w:type="dxa" w:w="1884"/>
          </w:tcPr>
          <w:p>
            <w:pPr>
              <w:spacing w:after="0"/>
              <w:jc w:val="left"/>
            </w:pPr>
            <w:r>
              <w:rPr>
                <w:sz w:val="16"/>
              </w:rPr>
              <w:t>Heat Wave</w:t>
            </w:r>
          </w:p>
        </w:tc>
        <w:tc>
          <w:tcPr>
            <w:tcW w:type="dxa" w:w="1560"/>
          </w:tcPr>
          <w:p>
            <w:pPr>
              <w:spacing w:after="0"/>
              <w:jc w:val="right"/>
            </w:pPr>
            <w:r>
              <w:rPr>
                <w:sz w:val="16"/>
              </w:rPr>
              <w:t>53 of 53</w:t>
            </w:r>
          </w:p>
        </w:tc>
        <w:tc>
          <w:tcPr>
            <w:tcW w:type="dxa" w:w="1178"/>
          </w:tcPr>
          <w:p>
            <w:pPr>
              <w:spacing w:after="0"/>
              <w:jc w:val="right"/>
            </w:pPr>
            <w:r>
              <w:rPr>
                <w:sz w:val="16"/>
              </w:rPr>
              <w:t>8.5</w:t>
            </w:r>
          </w:p>
        </w:tc>
        <w:tc>
          <w:tcPr>
            <w:tcW w:type="dxa" w:w="1235"/>
          </w:tcPr>
          <w:p>
            <w:pPr>
              <w:spacing w:after="0"/>
              <w:jc w:val="right"/>
            </w:pPr>
            <w:r>
              <w:rPr>
                <w:sz w:val="16"/>
              </w:rPr>
              <w:t>16.6</w:t>
            </w:r>
          </w:p>
        </w:tc>
        <w:tc>
          <w:tcPr>
            <w:tcW w:type="dxa" w:w="1178"/>
          </w:tcPr>
          <w:p>
            <w:pPr>
              <w:spacing w:after="0"/>
              <w:jc w:val="right"/>
            </w:pPr>
            <w:r>
              <w:rPr>
                <w:sz w:val="16"/>
              </w:rPr>
              <w:t>40.2</w:t>
            </w:r>
          </w:p>
        </w:tc>
        <w:tc>
          <w:tcPr>
            <w:tcW w:type="dxa" w:w="7077"/>
          </w:tcPr>
          <w:p>
            <w:pPr>
              <w:spacing w:after="0"/>
              <w:jc w:val="left"/>
            </w:pPr>
            <w:r>
              <w:rPr>
                <w:sz w:val="16"/>
              </w:rPr>
              <w:t>Relatively Low 26, Very Low 27</w:t>
            </w:r>
          </w:p>
        </w:tc>
      </w:tr>
      <w:tr>
        <w:trPr>
          <w:cantSplit/>
        </w:trPr>
        <w:tc>
          <w:tcPr>
            <w:tcW w:type="dxa" w:w="1884"/>
          </w:tcPr>
          <w:p>
            <w:pPr>
              <w:spacing w:after="0"/>
              <w:jc w:val="left"/>
            </w:pPr>
            <w:r>
              <w:rPr>
                <w:sz w:val="16"/>
              </w:rPr>
              <w:t>Hurricane</w:t>
            </w:r>
          </w:p>
        </w:tc>
        <w:tc>
          <w:tcPr>
            <w:tcW w:type="dxa" w:w="1560"/>
          </w:tcPr>
          <w:p>
            <w:pPr>
              <w:spacing w:after="0"/>
              <w:jc w:val="right"/>
            </w:pPr>
            <w:r>
              <w:rPr>
                <w:sz w:val="16"/>
              </w:rPr>
              <w:t>53 of 53</w:t>
            </w:r>
          </w:p>
        </w:tc>
        <w:tc>
          <w:tcPr>
            <w:tcW w:type="dxa" w:w="1178"/>
          </w:tcPr>
          <w:p>
            <w:pPr>
              <w:spacing w:after="0"/>
              <w:jc w:val="right"/>
            </w:pPr>
            <w:r>
              <w:rPr>
                <w:sz w:val="16"/>
              </w:rPr>
              <w:t>14.8</w:t>
            </w:r>
          </w:p>
        </w:tc>
        <w:tc>
          <w:tcPr>
            <w:tcW w:type="dxa" w:w="1235"/>
          </w:tcPr>
          <w:p>
            <w:pPr>
              <w:spacing w:after="0"/>
              <w:jc w:val="right"/>
            </w:pPr>
            <w:r>
              <w:rPr>
                <w:sz w:val="16"/>
              </w:rPr>
              <w:t>24.2</w:t>
            </w:r>
          </w:p>
        </w:tc>
        <w:tc>
          <w:tcPr>
            <w:tcW w:type="dxa" w:w="1178"/>
          </w:tcPr>
          <w:p>
            <w:pPr>
              <w:spacing w:after="0"/>
              <w:jc w:val="right"/>
            </w:pPr>
            <w:r>
              <w:rPr>
                <w:sz w:val="16"/>
              </w:rPr>
              <w:t>35.7</w:t>
            </w:r>
          </w:p>
        </w:tc>
        <w:tc>
          <w:tcPr>
            <w:tcW w:type="dxa" w:w="7077"/>
          </w:tcPr>
          <w:p>
            <w:pPr>
              <w:spacing w:after="0"/>
              <w:jc w:val="left"/>
            </w:pPr>
            <w:r>
              <w:rPr>
                <w:sz w:val="16"/>
              </w:rPr>
              <w:t>Very Low 53</w:t>
            </w:r>
          </w:p>
        </w:tc>
      </w:tr>
      <w:tr>
        <w:trPr>
          <w:cantSplit/>
        </w:trPr>
        <w:tc>
          <w:tcPr>
            <w:tcW w:type="dxa" w:w="1884"/>
          </w:tcPr>
          <w:p>
            <w:pPr>
              <w:spacing w:after="0"/>
              <w:jc w:val="left"/>
            </w:pPr>
            <w:r>
              <w:rPr>
                <w:sz w:val="16"/>
              </w:rPr>
              <w:t>Ice Storm</w:t>
            </w:r>
          </w:p>
        </w:tc>
        <w:tc>
          <w:tcPr>
            <w:tcW w:type="dxa" w:w="1560"/>
          </w:tcPr>
          <w:p>
            <w:pPr>
              <w:spacing w:after="0"/>
              <w:jc w:val="right"/>
            </w:pPr>
            <w:r>
              <w:rPr>
                <w:sz w:val="16"/>
              </w:rPr>
              <w:t>53 of 53</w:t>
            </w:r>
          </w:p>
        </w:tc>
        <w:tc>
          <w:tcPr>
            <w:tcW w:type="dxa" w:w="1178"/>
          </w:tcPr>
          <w:p>
            <w:pPr>
              <w:spacing w:after="0"/>
              <w:jc w:val="right"/>
            </w:pPr>
            <w:r>
              <w:rPr>
                <w:sz w:val="16"/>
              </w:rPr>
              <w:t>5.4</w:t>
            </w:r>
          </w:p>
        </w:tc>
        <w:tc>
          <w:tcPr>
            <w:tcW w:type="dxa" w:w="1235"/>
          </w:tcPr>
          <w:p>
            <w:pPr>
              <w:spacing w:after="0"/>
              <w:jc w:val="right"/>
            </w:pPr>
            <w:r>
              <w:rPr>
                <w:sz w:val="16"/>
              </w:rPr>
              <w:t>15.9</w:t>
            </w:r>
          </w:p>
        </w:tc>
        <w:tc>
          <w:tcPr>
            <w:tcW w:type="dxa" w:w="1178"/>
          </w:tcPr>
          <w:p>
            <w:pPr>
              <w:spacing w:after="0"/>
              <w:jc w:val="right"/>
            </w:pPr>
            <w:r>
              <w:rPr>
                <w:sz w:val="16"/>
              </w:rPr>
              <w:t>40.9</w:t>
            </w:r>
          </w:p>
        </w:tc>
        <w:tc>
          <w:tcPr>
            <w:tcW w:type="dxa" w:w="7077"/>
          </w:tcPr>
          <w:p>
            <w:pPr>
              <w:spacing w:after="0"/>
              <w:jc w:val="left"/>
            </w:pPr>
            <w:r>
              <w:rPr>
                <w:sz w:val="16"/>
              </w:rPr>
              <w:t>Relatively Low 6, Very Low 47</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53 of 53</w:t>
            </w:r>
          </w:p>
        </w:tc>
        <w:tc>
          <w:tcPr>
            <w:tcW w:type="dxa" w:w="1178"/>
          </w:tcPr>
          <w:p>
            <w:pPr>
              <w:spacing w:after="0"/>
              <w:jc w:val="right"/>
            </w:pPr>
            <w:r>
              <w:rPr>
                <w:sz w:val="16"/>
              </w:rPr>
              <w:t>1.9</w:t>
            </w:r>
          </w:p>
        </w:tc>
        <w:tc>
          <w:tcPr>
            <w:tcW w:type="dxa" w:w="1235"/>
          </w:tcPr>
          <w:p>
            <w:pPr>
              <w:spacing w:after="0"/>
              <w:jc w:val="right"/>
            </w:pPr>
            <w:r>
              <w:rPr>
                <w:sz w:val="16"/>
              </w:rPr>
              <w:t>39.8</w:t>
            </w:r>
          </w:p>
        </w:tc>
        <w:tc>
          <w:tcPr>
            <w:tcW w:type="dxa" w:w="1178"/>
          </w:tcPr>
          <w:p>
            <w:pPr>
              <w:spacing w:after="0"/>
              <w:jc w:val="right"/>
            </w:pPr>
            <w:r>
              <w:rPr>
                <w:sz w:val="16"/>
              </w:rPr>
              <w:t>84.2</w:t>
            </w:r>
          </w:p>
        </w:tc>
        <w:tc>
          <w:tcPr>
            <w:tcW w:type="dxa" w:w="7077"/>
          </w:tcPr>
          <w:p>
            <w:pPr>
              <w:spacing w:after="0"/>
              <w:jc w:val="left"/>
            </w:pPr>
            <w:r>
              <w:rPr>
                <w:sz w:val="16"/>
              </w:rPr>
              <w:t>Relatively High 2, Relatively Moderate 15, Relatively Low 27, Very Low 9</w:t>
            </w:r>
          </w:p>
        </w:tc>
      </w:tr>
      <w:tr>
        <w:trPr>
          <w:cantSplit/>
        </w:trPr>
        <w:tc>
          <w:tcPr>
            <w:tcW w:type="dxa" w:w="1884"/>
          </w:tcPr>
          <w:p>
            <w:pPr>
              <w:spacing w:after="0"/>
              <w:jc w:val="left"/>
            </w:pPr>
            <w:r>
              <w:rPr>
                <w:sz w:val="16"/>
              </w:rPr>
              <w:t>Landslide</w:t>
            </w:r>
          </w:p>
        </w:tc>
        <w:tc>
          <w:tcPr>
            <w:tcW w:type="dxa" w:w="1560"/>
          </w:tcPr>
          <w:p>
            <w:pPr>
              <w:spacing w:after="0"/>
              <w:jc w:val="right"/>
            </w:pPr>
            <w:r>
              <w:rPr>
                <w:sz w:val="16"/>
              </w:rPr>
              <w:t>53 of 53</w:t>
            </w:r>
          </w:p>
        </w:tc>
        <w:tc>
          <w:tcPr>
            <w:tcW w:type="dxa" w:w="1178"/>
          </w:tcPr>
          <w:p>
            <w:pPr>
              <w:spacing w:after="0"/>
              <w:jc w:val="right"/>
            </w:pPr>
            <w:r>
              <w:rPr>
                <w:sz w:val="16"/>
              </w:rPr>
              <w:t>17.5</w:t>
            </w:r>
          </w:p>
        </w:tc>
        <w:tc>
          <w:tcPr>
            <w:tcW w:type="dxa" w:w="1235"/>
          </w:tcPr>
          <w:p>
            <w:pPr>
              <w:spacing w:after="0"/>
              <w:jc w:val="right"/>
            </w:pPr>
            <w:r>
              <w:rPr>
                <w:sz w:val="16"/>
              </w:rPr>
              <w:t>60.3</w:t>
            </w:r>
          </w:p>
        </w:tc>
        <w:tc>
          <w:tcPr>
            <w:tcW w:type="dxa" w:w="1178"/>
          </w:tcPr>
          <w:p>
            <w:pPr>
              <w:spacing w:after="0"/>
              <w:jc w:val="right"/>
            </w:pPr>
            <w:r>
              <w:rPr>
                <w:sz w:val="16"/>
              </w:rPr>
              <w:t>92.1</w:t>
            </w:r>
          </w:p>
        </w:tc>
        <w:tc>
          <w:tcPr>
            <w:tcW w:type="dxa" w:w="7077"/>
          </w:tcPr>
          <w:p>
            <w:pPr>
              <w:spacing w:after="0"/>
              <w:jc w:val="left"/>
            </w:pPr>
            <w:r>
              <w:rPr>
                <w:sz w:val="16"/>
              </w:rPr>
              <w:t>Relatively Low 7, Very Low 46</w:t>
            </w:r>
          </w:p>
        </w:tc>
      </w:tr>
      <w:tr>
        <w:trPr>
          <w:cantSplit/>
        </w:trPr>
        <w:tc>
          <w:tcPr>
            <w:tcW w:type="dxa" w:w="1884"/>
          </w:tcPr>
          <w:p>
            <w:pPr>
              <w:spacing w:after="0"/>
              <w:jc w:val="left"/>
            </w:pPr>
            <w:r>
              <w:rPr>
                <w:sz w:val="16"/>
              </w:rPr>
              <w:t>Lightning</w:t>
            </w:r>
          </w:p>
        </w:tc>
        <w:tc>
          <w:tcPr>
            <w:tcW w:type="dxa" w:w="1560"/>
          </w:tcPr>
          <w:p>
            <w:pPr>
              <w:spacing w:after="0"/>
              <w:jc w:val="right"/>
            </w:pPr>
            <w:r>
              <w:rPr>
                <w:sz w:val="16"/>
              </w:rPr>
              <w:t>53 of 53</w:t>
            </w:r>
          </w:p>
        </w:tc>
        <w:tc>
          <w:tcPr>
            <w:tcW w:type="dxa" w:w="1178"/>
          </w:tcPr>
          <w:p>
            <w:pPr>
              <w:spacing w:after="0"/>
              <w:jc w:val="right"/>
            </w:pPr>
            <w:r>
              <w:rPr>
                <w:sz w:val="16"/>
              </w:rPr>
              <w:t>17.3</w:t>
            </w:r>
          </w:p>
        </w:tc>
        <w:tc>
          <w:tcPr>
            <w:tcW w:type="dxa" w:w="1235"/>
          </w:tcPr>
          <w:p>
            <w:pPr>
              <w:spacing w:after="0"/>
              <w:jc w:val="right"/>
            </w:pPr>
            <w:r>
              <w:rPr>
                <w:sz w:val="16"/>
              </w:rPr>
              <w:t>31.5</w:t>
            </w:r>
          </w:p>
        </w:tc>
        <w:tc>
          <w:tcPr>
            <w:tcW w:type="dxa" w:w="1178"/>
          </w:tcPr>
          <w:p>
            <w:pPr>
              <w:spacing w:after="0"/>
              <w:jc w:val="right"/>
            </w:pPr>
            <w:r>
              <w:rPr>
                <w:sz w:val="16"/>
              </w:rPr>
              <w:t>54.9</w:t>
            </w:r>
          </w:p>
        </w:tc>
        <w:tc>
          <w:tcPr>
            <w:tcW w:type="dxa" w:w="7077"/>
          </w:tcPr>
          <w:p>
            <w:pPr>
              <w:spacing w:after="0"/>
              <w:jc w:val="left"/>
            </w:pPr>
            <w:r>
              <w:rPr>
                <w:sz w:val="16"/>
              </w:rPr>
              <w:t>Relatively Moderate 4, Relatively Low 47, Very Low 2</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53 of 53</w:t>
            </w:r>
          </w:p>
        </w:tc>
        <w:tc>
          <w:tcPr>
            <w:tcW w:type="dxa" w:w="1178"/>
          </w:tcPr>
          <w:p>
            <w:pPr>
              <w:spacing w:after="0"/>
              <w:jc w:val="right"/>
            </w:pPr>
            <w:r>
              <w:rPr>
                <w:sz w:val="16"/>
              </w:rPr>
              <w:t>61.8</w:t>
            </w:r>
          </w:p>
        </w:tc>
        <w:tc>
          <w:tcPr>
            <w:tcW w:type="dxa" w:w="1235"/>
          </w:tcPr>
          <w:p>
            <w:pPr>
              <w:spacing w:after="0"/>
              <w:jc w:val="right"/>
            </w:pPr>
            <w:r>
              <w:rPr>
                <w:sz w:val="16"/>
              </w:rPr>
              <w:t>79.5</w:t>
            </w:r>
          </w:p>
        </w:tc>
        <w:tc>
          <w:tcPr>
            <w:tcW w:type="dxa" w:w="1178"/>
          </w:tcPr>
          <w:p>
            <w:pPr>
              <w:spacing w:after="0"/>
              <w:jc w:val="right"/>
            </w:pPr>
            <w:r>
              <w:rPr>
                <w:sz w:val="16"/>
              </w:rPr>
              <w:t>93.0</w:t>
            </w:r>
          </w:p>
        </w:tc>
        <w:tc>
          <w:tcPr>
            <w:tcW w:type="dxa" w:w="7077"/>
          </w:tcPr>
          <w:p>
            <w:pPr>
              <w:spacing w:after="0"/>
              <w:jc w:val="left"/>
            </w:pPr>
            <w:r>
              <w:rPr>
                <w:sz w:val="16"/>
              </w:rPr>
              <w:t>Relatively High 20, Relatively Moderate 33</w:t>
            </w:r>
          </w:p>
        </w:tc>
      </w:tr>
      <w:tr>
        <w:trPr>
          <w:cantSplit/>
        </w:trPr>
        <w:tc>
          <w:tcPr>
            <w:tcW w:type="dxa" w:w="1884"/>
          </w:tcPr>
          <w:p>
            <w:pPr>
              <w:spacing w:after="0"/>
              <w:jc w:val="left"/>
            </w:pPr>
            <w:r>
              <w:rPr>
                <w:sz w:val="16"/>
              </w:rPr>
              <w:t>Tornado</w:t>
            </w:r>
          </w:p>
        </w:tc>
        <w:tc>
          <w:tcPr>
            <w:tcW w:type="dxa" w:w="1560"/>
          </w:tcPr>
          <w:p>
            <w:pPr>
              <w:spacing w:after="0"/>
              <w:jc w:val="right"/>
            </w:pPr>
            <w:r>
              <w:rPr>
                <w:sz w:val="16"/>
              </w:rPr>
              <w:t>53 of 53</w:t>
            </w:r>
          </w:p>
        </w:tc>
        <w:tc>
          <w:tcPr>
            <w:tcW w:type="dxa" w:w="1178"/>
          </w:tcPr>
          <w:p>
            <w:pPr>
              <w:spacing w:after="0"/>
              <w:jc w:val="right"/>
            </w:pPr>
            <w:r>
              <w:rPr>
                <w:sz w:val="16"/>
              </w:rPr>
              <w:t>35.9</w:t>
            </w:r>
          </w:p>
        </w:tc>
        <w:tc>
          <w:tcPr>
            <w:tcW w:type="dxa" w:w="1235"/>
          </w:tcPr>
          <w:p>
            <w:pPr>
              <w:spacing w:after="0"/>
              <w:jc w:val="right"/>
            </w:pPr>
            <w:r>
              <w:rPr>
                <w:sz w:val="16"/>
              </w:rPr>
              <w:t>55.0</w:t>
            </w:r>
          </w:p>
        </w:tc>
        <w:tc>
          <w:tcPr>
            <w:tcW w:type="dxa" w:w="1178"/>
          </w:tcPr>
          <w:p>
            <w:pPr>
              <w:spacing w:after="0"/>
              <w:jc w:val="right"/>
            </w:pPr>
            <w:r>
              <w:rPr>
                <w:sz w:val="16"/>
              </w:rPr>
              <w:t>70.9</w:t>
            </w:r>
          </w:p>
        </w:tc>
        <w:tc>
          <w:tcPr>
            <w:tcW w:type="dxa" w:w="7077"/>
          </w:tcPr>
          <w:p>
            <w:pPr>
              <w:spacing w:after="0"/>
              <w:jc w:val="left"/>
            </w:pPr>
            <w:r>
              <w:rPr>
                <w:sz w:val="16"/>
              </w:rPr>
              <w:t>Relatively Moderate 32, Relatively Low 21</w:t>
            </w:r>
          </w:p>
        </w:tc>
      </w:tr>
      <w:tr>
        <w:trPr>
          <w:cantSplit/>
        </w:trPr>
        <w:tc>
          <w:tcPr>
            <w:tcW w:type="dxa" w:w="1884"/>
          </w:tcPr>
          <w:p>
            <w:pPr>
              <w:spacing w:after="0"/>
              <w:jc w:val="left"/>
            </w:pPr>
            <w:r>
              <w:rPr>
                <w:sz w:val="16"/>
              </w:rPr>
              <w:t>Tsunami</w:t>
            </w:r>
          </w:p>
        </w:tc>
        <w:tc>
          <w:tcPr>
            <w:tcW w:type="dxa" w:w="1560"/>
          </w:tcPr>
          <w:p>
            <w:pPr>
              <w:spacing w:after="0"/>
              <w:jc w:val="right"/>
            </w:pPr>
            <w:r>
              <w:rPr>
                <w:sz w:val="16"/>
              </w:rPr>
              <w:t>0 of 53</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Insufficient Data 53</w:t>
            </w:r>
          </w:p>
        </w:tc>
      </w:tr>
      <w:tr>
        <w:trPr>
          <w:cantSplit/>
        </w:trPr>
        <w:tc>
          <w:tcPr>
            <w:tcW w:type="dxa" w:w="1884"/>
          </w:tcPr>
          <w:p>
            <w:pPr>
              <w:spacing w:after="0"/>
              <w:jc w:val="left"/>
            </w:pPr>
            <w:r>
              <w:rPr>
                <w:sz w:val="16"/>
              </w:rPr>
              <w:t>Wildfire</w:t>
            </w:r>
          </w:p>
        </w:tc>
        <w:tc>
          <w:tcPr>
            <w:tcW w:type="dxa" w:w="1560"/>
          </w:tcPr>
          <w:p>
            <w:pPr>
              <w:spacing w:after="0"/>
              <w:jc w:val="right"/>
            </w:pPr>
            <w:r>
              <w:rPr>
                <w:sz w:val="16"/>
              </w:rPr>
              <w:t>52 of 53</w:t>
            </w:r>
          </w:p>
        </w:tc>
        <w:tc>
          <w:tcPr>
            <w:tcW w:type="dxa" w:w="1178"/>
          </w:tcPr>
          <w:p>
            <w:pPr>
              <w:spacing w:after="0"/>
              <w:jc w:val="right"/>
            </w:pPr>
            <w:r>
              <w:rPr>
                <w:sz w:val="16"/>
              </w:rPr>
              <w:t>25.3</w:t>
            </w:r>
          </w:p>
        </w:tc>
        <w:tc>
          <w:tcPr>
            <w:tcW w:type="dxa" w:w="1235"/>
          </w:tcPr>
          <w:p>
            <w:pPr>
              <w:spacing w:after="0"/>
              <w:jc w:val="right"/>
            </w:pPr>
            <w:r>
              <w:rPr>
                <w:sz w:val="16"/>
              </w:rPr>
              <w:t>41.0</w:t>
            </w:r>
          </w:p>
        </w:tc>
        <w:tc>
          <w:tcPr>
            <w:tcW w:type="dxa" w:w="1178"/>
          </w:tcPr>
          <w:p>
            <w:pPr>
              <w:spacing w:after="0"/>
              <w:jc w:val="right"/>
            </w:pPr>
            <w:r>
              <w:rPr>
                <w:sz w:val="16"/>
              </w:rPr>
              <w:t>64.4</w:t>
            </w:r>
          </w:p>
        </w:tc>
        <w:tc>
          <w:tcPr>
            <w:tcW w:type="dxa" w:w="7077"/>
          </w:tcPr>
          <w:p>
            <w:pPr>
              <w:spacing w:after="0"/>
              <w:jc w:val="left"/>
            </w:pPr>
            <w:r>
              <w:rPr>
                <w:sz w:val="16"/>
              </w:rPr>
              <w:t>Very Low 52, No Rating 1</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53 of 53</w:t>
            </w:r>
          </w:p>
        </w:tc>
        <w:tc>
          <w:tcPr>
            <w:tcW w:type="dxa" w:w="1178"/>
          </w:tcPr>
          <w:p>
            <w:pPr>
              <w:spacing w:after="0"/>
              <w:jc w:val="right"/>
            </w:pPr>
            <w:r>
              <w:rPr>
                <w:sz w:val="16"/>
              </w:rPr>
              <w:t>40.1</w:t>
            </w:r>
          </w:p>
        </w:tc>
        <w:tc>
          <w:tcPr>
            <w:tcW w:type="dxa" w:w="1235"/>
          </w:tcPr>
          <w:p>
            <w:pPr>
              <w:spacing w:after="0"/>
              <w:jc w:val="right"/>
            </w:pPr>
            <w:r>
              <w:rPr>
                <w:sz w:val="16"/>
              </w:rPr>
              <w:t>52.0</w:t>
            </w:r>
          </w:p>
        </w:tc>
        <w:tc>
          <w:tcPr>
            <w:tcW w:type="dxa" w:w="1178"/>
          </w:tcPr>
          <w:p>
            <w:pPr>
              <w:spacing w:after="0"/>
              <w:jc w:val="right"/>
            </w:pPr>
            <w:r>
              <w:rPr>
                <w:sz w:val="16"/>
              </w:rPr>
              <w:t>72.9</w:t>
            </w:r>
          </w:p>
        </w:tc>
        <w:tc>
          <w:tcPr>
            <w:tcW w:type="dxa" w:w="7077"/>
          </w:tcPr>
          <w:p>
            <w:pPr>
              <w:spacing w:after="0"/>
              <w:jc w:val="left"/>
            </w:pPr>
            <w:r>
              <w:rPr>
                <w:sz w:val="16"/>
              </w:rPr>
              <w:t>Relatively Moderate 42, Relatively Low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41"/>
        <w:gridCol w:w="858"/>
        <w:gridCol w:w="2389"/>
        <w:gridCol w:w="1962"/>
        <w:gridCol w:w="2493"/>
        <w:gridCol w:w="2196"/>
        <w:gridCol w:w="2472"/>
      </w:tblGrid>
      <w:tr>
        <w:trPr>
          <w:cantSplit/>
          <w:tblHeader/>
        </w:trPr>
        <w:tc>
          <w:tcPr>
            <w:tcW w:type="dxa" w:w="174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389"/>
            <w:shd w:val="clear" w:color="auto" w:fill="E8E8E8"/>
          </w:tcPr>
          <w:p>
            <w:pPr>
              <w:spacing w:after="0"/>
              <w:jc w:val="left"/>
            </w:pPr>
            <w:r>
              <w:rPr>
                <w:b/>
                <w:sz w:val="16"/>
              </w:rPr>
              <w:t>Plan status</w:t>
            </w:r>
          </w:p>
        </w:tc>
        <w:tc>
          <w:tcPr>
            <w:tcW w:type="dxa" w:w="19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9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72"/>
            <w:shd w:val="clear" w:color="auto" w:fill="E8E8E8"/>
          </w:tcPr>
          <w:p>
            <w:pPr>
              <w:spacing w:after="0"/>
              <w:jc w:val="left"/>
            </w:pPr>
            <w:r>
              <w:rPr>
                <w:b/>
                <w:sz w:val="16"/>
              </w:rPr>
              <w:t>Notes</w:t>
            </w:r>
          </w:p>
        </w:tc>
      </w:tr>
      <w:tr>
        <w:trPr>
          <w:cantSplit/>
        </w:trPr>
        <w:tc>
          <w:tcPr>
            <w:tcW w:type="dxa" w:w="1741"/>
          </w:tcPr>
          <w:p>
            <w:pPr>
              <w:spacing w:after="0"/>
              <w:jc w:val="left"/>
            </w:pPr>
            <w:r>
              <w:rPr>
                <w:sz w:val="16"/>
              </w:rPr>
              <w:t>Berrien County</w:t>
            </w:r>
          </w:p>
        </w:tc>
        <w:tc>
          <w:tcPr>
            <w:tcW w:type="dxa" w:w="858"/>
          </w:tcPr>
          <w:p>
            <w:pPr>
              <w:spacing w:after="0"/>
              <w:jc w:val="left"/>
            </w:pPr>
            <w:r>
              <w:rPr>
                <w:sz w:val="16"/>
              </w:rPr>
              <w:t>County</w:t>
            </w:r>
          </w:p>
        </w:tc>
        <w:tc>
          <w:tcPr>
            <w:tcW w:type="dxa" w:w="2389"/>
          </w:tcPr>
          <w:p>
            <w:pPr>
              <w:spacing w:after="0"/>
              <w:jc w:val="left"/>
            </w:pPr>
            <w:r>
              <w:rPr>
                <w:sz w:val="16"/>
              </w:rPr>
              <w:t>Approved, expires 2028-03-19</w:t>
            </w:r>
          </w:p>
        </w:tc>
        <w:tc>
          <w:tcPr>
            <w:tcW w:type="dxa" w:w="1962"/>
          </w:tcPr>
          <w:p>
            <w:pPr>
              <w:spacing w:after="0"/>
              <w:jc w:val="right"/>
            </w:pPr>
          </w:p>
        </w:tc>
        <w:tc>
          <w:tcPr>
            <w:tcW w:type="dxa" w:w="2493"/>
          </w:tcPr>
          <w:p>
            <w:pPr>
              <w:spacing w:after="0"/>
              <w:jc w:val="right"/>
            </w:pPr>
            <w:r>
              <w:rPr>
                <w:sz w:val="16"/>
              </w:rPr>
              <w:t>$3,736.75</w:t>
            </w:r>
          </w:p>
        </w:tc>
        <w:tc>
          <w:tcPr>
            <w:tcW w:type="dxa" w:w="2196"/>
          </w:tcPr>
          <w:p>
            <w:pPr>
              <w:spacing w:after="0"/>
              <w:jc w:val="right"/>
            </w:pPr>
            <w:r>
              <w:rPr>
                <w:sz w:val="16"/>
              </w:rPr>
              <w:t>0 total; 0 since its plan</w:t>
            </w:r>
          </w:p>
        </w:tc>
        <w:tc>
          <w:tcPr>
            <w:tcW w:type="dxa" w:w="2472"/>
          </w:tcPr>
          <w:p>
            <w:pPr>
              <w:spacing w:after="0"/>
              <w:jc w:val="left"/>
            </w:pPr>
            <w:r>
              <w:rPr>
                <w:sz w:val="16"/>
              </w:rPr>
              <w:t>No NFIP community ID on this jurisdiction's plan row.</w:t>
            </w:r>
          </w:p>
        </w:tc>
      </w:tr>
      <w:tr>
        <w:trPr>
          <w:cantSplit/>
        </w:trPr>
        <w:tc>
          <w:tcPr>
            <w:tcW w:type="dxa" w:w="1741"/>
          </w:tcPr>
          <w:p>
            <w:pPr>
              <w:spacing w:after="0"/>
              <w:jc w:val="left"/>
            </w:pPr>
            <w:r>
              <w:rPr>
                <w:sz w:val="16"/>
              </w:rPr>
              <w:t>Baroda village</w:t>
            </w:r>
          </w:p>
        </w:tc>
        <w:tc>
          <w:tcPr>
            <w:tcW w:type="dxa" w:w="858"/>
          </w:tcPr>
          <w:p>
            <w:pPr>
              <w:spacing w:after="0"/>
              <w:jc w:val="left"/>
            </w:pPr>
            <w:r>
              <w:rPr>
                <w:sz w:val="16"/>
              </w:rPr>
              <w:t>Village</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15 total; 3 since its plan</w:t>
            </w:r>
          </w:p>
        </w:tc>
        <w:tc>
          <w:tcPr>
            <w:tcW w:type="dxa" w:w="2472"/>
          </w:tcPr>
          <w:p>
            <w:pPr>
              <w:spacing w:after="0"/>
              <w:jc w:val="left"/>
            </w:pPr>
          </w:p>
        </w:tc>
      </w:tr>
      <w:tr>
        <w:trPr>
          <w:cantSplit/>
        </w:trPr>
        <w:tc>
          <w:tcPr>
            <w:tcW w:type="dxa" w:w="1741"/>
          </w:tcPr>
          <w:p>
            <w:pPr>
              <w:spacing w:after="0"/>
              <w:jc w:val="left"/>
            </w:pPr>
            <w:r>
              <w:rPr>
                <w:sz w:val="16"/>
              </w:rPr>
              <w:t>Benton Harbor city</w:t>
            </w:r>
          </w:p>
        </w:tc>
        <w:tc>
          <w:tcPr>
            <w:tcW w:type="dxa" w:w="858"/>
          </w:tcPr>
          <w:p>
            <w:pPr>
              <w:spacing w:after="0"/>
              <w:jc w:val="left"/>
            </w:pPr>
            <w:r>
              <w:rPr>
                <w:sz w:val="16"/>
              </w:rPr>
              <w:t>City</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$12,304.18</w:t>
            </w:r>
          </w:p>
        </w:tc>
        <w:tc>
          <w:tcPr>
            <w:tcW w:type="dxa" w:w="2196"/>
          </w:tcPr>
          <w:p>
            <w:pPr>
              <w:spacing w:after="0"/>
              <w:jc w:val="right"/>
            </w:pPr>
            <w:r>
              <w:rPr>
                <w:sz w:val="16"/>
              </w:rPr>
              <w:t>12 total; 1 since its plan</w:t>
            </w:r>
          </w:p>
        </w:tc>
        <w:tc>
          <w:tcPr>
            <w:tcW w:type="dxa" w:w="2472"/>
          </w:tcPr>
          <w:p>
            <w:pPr>
              <w:spacing w:after="0"/>
              <w:jc w:val="left"/>
            </w:pPr>
            <w:r>
              <w:rPr>
                <w:sz w:val="16"/>
              </w:rPr>
              <w:t>Includes $3,812.66 for declarations not counted as hazard incidents (EM-3225-MI).</w:t>
            </w:r>
          </w:p>
        </w:tc>
      </w:tr>
      <w:tr>
        <w:trPr>
          <w:cantSplit/>
        </w:trPr>
        <w:tc>
          <w:tcPr>
            <w:tcW w:type="dxa" w:w="1741"/>
          </w:tcPr>
          <w:p>
            <w:pPr>
              <w:spacing w:after="0"/>
              <w:jc w:val="left"/>
            </w:pPr>
            <w:r>
              <w:rPr>
                <w:sz w:val="16"/>
              </w:rPr>
              <w:t>Berrien Springs village</w:t>
            </w:r>
          </w:p>
        </w:tc>
        <w:tc>
          <w:tcPr>
            <w:tcW w:type="dxa" w:w="858"/>
          </w:tcPr>
          <w:p>
            <w:pPr>
              <w:spacing w:after="0"/>
              <w:jc w:val="left"/>
            </w:pPr>
            <w:r>
              <w:rPr>
                <w:sz w:val="16"/>
              </w:rPr>
              <w:t>Village</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$2,046</w:t>
            </w:r>
          </w:p>
        </w:tc>
        <w:tc>
          <w:tcPr>
            <w:tcW w:type="dxa" w:w="2196"/>
          </w:tcPr>
          <w:p>
            <w:pPr>
              <w:spacing w:after="0"/>
              <w:jc w:val="right"/>
            </w:pPr>
            <w:r>
              <w:rPr>
                <w:sz w:val="16"/>
              </w:rPr>
              <w:t>26 total; 4 since its plan</w:t>
            </w:r>
          </w:p>
        </w:tc>
        <w:tc>
          <w:tcPr>
            <w:tcW w:type="dxa" w:w="2472"/>
          </w:tcPr>
          <w:p>
            <w:pPr>
              <w:spacing w:after="0"/>
              <w:jc w:val="left"/>
            </w:pPr>
          </w:p>
        </w:tc>
      </w:tr>
      <w:tr>
        <w:trPr>
          <w:cantSplit/>
        </w:trPr>
        <w:tc>
          <w:tcPr>
            <w:tcW w:type="dxa" w:w="1741"/>
          </w:tcPr>
          <w:p>
            <w:pPr>
              <w:spacing w:after="0"/>
              <w:jc w:val="left"/>
            </w:pPr>
            <w:r>
              <w:rPr>
                <w:sz w:val="16"/>
              </w:rPr>
              <w:t>Bridgman city</w:t>
            </w:r>
          </w:p>
        </w:tc>
        <w:tc>
          <w:tcPr>
            <w:tcW w:type="dxa" w:w="858"/>
          </w:tcPr>
          <w:p>
            <w:pPr>
              <w:spacing w:after="0"/>
              <w:jc w:val="left"/>
            </w:pPr>
            <w:r>
              <w:rPr>
                <w:sz w:val="16"/>
              </w:rPr>
              <w:t>City</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$8,294.18</w:t>
            </w:r>
          </w:p>
        </w:tc>
        <w:tc>
          <w:tcPr>
            <w:tcW w:type="dxa" w:w="2196"/>
          </w:tcPr>
          <w:p>
            <w:pPr>
              <w:spacing w:after="0"/>
              <w:jc w:val="right"/>
            </w:pPr>
            <w:r>
              <w:rPr>
                <w:sz w:val="16"/>
              </w:rPr>
              <w:t>11 total; 1 since its plan</w:t>
            </w:r>
          </w:p>
        </w:tc>
        <w:tc>
          <w:tcPr>
            <w:tcW w:type="dxa" w:w="2472"/>
          </w:tcPr>
          <w:p>
            <w:pPr>
              <w:spacing w:after="0"/>
              <w:jc w:val="left"/>
            </w:pPr>
          </w:p>
        </w:tc>
      </w:tr>
      <w:tr>
        <w:trPr>
          <w:cantSplit/>
        </w:trPr>
        <w:tc>
          <w:tcPr>
            <w:tcW w:type="dxa" w:w="1741"/>
          </w:tcPr>
          <w:p>
            <w:pPr>
              <w:spacing w:after="0"/>
              <w:jc w:val="left"/>
            </w:pPr>
            <w:r>
              <w:rPr>
                <w:sz w:val="16"/>
              </w:rPr>
              <w:t>Buchanan city</w:t>
            </w:r>
          </w:p>
        </w:tc>
        <w:tc>
          <w:tcPr>
            <w:tcW w:type="dxa" w:w="858"/>
          </w:tcPr>
          <w:p>
            <w:pPr>
              <w:spacing w:after="0"/>
              <w:jc w:val="left"/>
            </w:pPr>
            <w:r>
              <w:rPr>
                <w:sz w:val="16"/>
              </w:rPr>
              <w:t>City</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$12,518.44</w:t>
            </w:r>
          </w:p>
        </w:tc>
        <w:tc>
          <w:tcPr>
            <w:tcW w:type="dxa" w:w="2196"/>
          </w:tcPr>
          <w:p>
            <w:pPr>
              <w:spacing w:after="0"/>
              <w:jc w:val="right"/>
            </w:pPr>
            <w:r>
              <w:rPr>
                <w:sz w:val="16"/>
              </w:rPr>
              <w:t>23 total; 4 since its plan</w:t>
            </w:r>
          </w:p>
        </w:tc>
        <w:tc>
          <w:tcPr>
            <w:tcW w:type="dxa" w:w="2472"/>
          </w:tcPr>
          <w:p>
            <w:pPr>
              <w:spacing w:after="0"/>
              <w:jc w:val="left"/>
            </w:pPr>
          </w:p>
        </w:tc>
      </w:tr>
      <w:tr>
        <w:trPr>
          <w:cantSplit/>
        </w:trPr>
        <w:tc>
          <w:tcPr>
            <w:tcW w:type="dxa" w:w="1741"/>
          </w:tcPr>
          <w:p>
            <w:pPr>
              <w:spacing w:after="0"/>
              <w:jc w:val="left"/>
            </w:pPr>
            <w:r>
              <w:rPr>
                <w:sz w:val="16"/>
              </w:rPr>
              <w:t>Coloma city</w:t>
            </w:r>
          </w:p>
        </w:tc>
        <w:tc>
          <w:tcPr>
            <w:tcW w:type="dxa" w:w="858"/>
          </w:tcPr>
          <w:p>
            <w:pPr>
              <w:spacing w:after="0"/>
              <w:jc w:val="left"/>
            </w:pPr>
            <w:r>
              <w:rPr>
                <w:sz w:val="16"/>
              </w:rPr>
              <w:t>City</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11 total; 1 since its plan</w:t>
            </w:r>
          </w:p>
        </w:tc>
        <w:tc>
          <w:tcPr>
            <w:tcW w:type="dxa" w:w="2472"/>
          </w:tcPr>
          <w:p>
            <w:pPr>
              <w:spacing w:after="0"/>
              <w:jc w:val="left"/>
            </w:pPr>
          </w:p>
        </w:tc>
      </w:tr>
      <w:tr>
        <w:trPr>
          <w:cantSplit/>
        </w:trPr>
        <w:tc>
          <w:tcPr>
            <w:tcW w:type="dxa" w:w="1741"/>
          </w:tcPr>
          <w:p>
            <w:pPr>
              <w:spacing w:after="0"/>
              <w:jc w:val="left"/>
            </w:pPr>
            <w:r>
              <w:rPr>
                <w:sz w:val="16"/>
              </w:rPr>
              <w:t>Eau Claire village</w:t>
            </w:r>
          </w:p>
        </w:tc>
        <w:tc>
          <w:tcPr>
            <w:tcW w:type="dxa" w:w="858"/>
          </w:tcPr>
          <w:p>
            <w:pPr>
              <w:spacing w:after="0"/>
              <w:jc w:val="left"/>
            </w:pPr>
            <w:r>
              <w:rPr>
                <w:sz w:val="16"/>
              </w:rPr>
              <w:t>Village</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5 total; 0 since its plan</w:t>
            </w:r>
          </w:p>
        </w:tc>
        <w:tc>
          <w:tcPr>
            <w:tcW w:type="dxa" w:w="2472"/>
          </w:tcPr>
          <w:p>
            <w:pPr>
              <w:spacing w:after="0"/>
              <w:jc w:val="left"/>
            </w:pPr>
          </w:p>
        </w:tc>
      </w:tr>
      <w:tr>
        <w:trPr>
          <w:cantSplit/>
        </w:trPr>
        <w:tc>
          <w:tcPr>
            <w:tcW w:type="dxa" w:w="1741"/>
          </w:tcPr>
          <w:p>
            <w:pPr>
              <w:spacing w:after="0"/>
              <w:jc w:val="left"/>
            </w:pPr>
            <w:r>
              <w:rPr>
                <w:sz w:val="16"/>
              </w:rPr>
              <w:t>Galien village</w:t>
            </w:r>
          </w:p>
        </w:tc>
        <w:tc>
          <w:tcPr>
            <w:tcW w:type="dxa" w:w="858"/>
          </w:tcPr>
          <w:p>
            <w:pPr>
              <w:spacing w:after="0"/>
              <w:jc w:val="left"/>
            </w:pPr>
            <w:r>
              <w:rPr>
                <w:sz w:val="16"/>
              </w:rPr>
              <w:t>Village</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15 total; 1 since its plan</w:t>
            </w:r>
          </w:p>
        </w:tc>
        <w:tc>
          <w:tcPr>
            <w:tcW w:type="dxa" w:w="2472"/>
          </w:tcPr>
          <w:p>
            <w:pPr>
              <w:spacing w:after="0"/>
              <w:jc w:val="left"/>
            </w:pPr>
          </w:p>
        </w:tc>
      </w:tr>
      <w:tr>
        <w:trPr>
          <w:cantSplit/>
        </w:trPr>
        <w:tc>
          <w:tcPr>
            <w:tcW w:type="dxa" w:w="1741"/>
          </w:tcPr>
          <w:p>
            <w:pPr>
              <w:spacing w:after="0"/>
              <w:jc w:val="left"/>
            </w:pPr>
            <w:r>
              <w:rPr>
                <w:sz w:val="16"/>
              </w:rPr>
              <w:t>Grand Beach village</w:t>
            </w:r>
          </w:p>
        </w:tc>
        <w:tc>
          <w:tcPr>
            <w:tcW w:type="dxa" w:w="858"/>
          </w:tcPr>
          <w:p>
            <w:pPr>
              <w:spacing w:after="0"/>
              <w:jc w:val="left"/>
            </w:pPr>
            <w:r>
              <w:rPr>
                <w:sz w:val="16"/>
              </w:rPr>
              <w:t>Village</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5 total; 0 since its plan</w:t>
            </w:r>
          </w:p>
        </w:tc>
        <w:tc>
          <w:tcPr>
            <w:tcW w:type="dxa" w:w="2472"/>
          </w:tcPr>
          <w:p>
            <w:pPr>
              <w:spacing w:after="0"/>
              <w:jc w:val="left"/>
            </w:pPr>
          </w:p>
        </w:tc>
      </w:tr>
      <w:tr>
        <w:trPr>
          <w:cantSplit/>
        </w:trPr>
        <w:tc>
          <w:tcPr>
            <w:tcW w:type="dxa" w:w="1741"/>
          </w:tcPr>
          <w:p>
            <w:pPr>
              <w:spacing w:after="0"/>
              <w:jc w:val="left"/>
            </w:pPr>
            <w:r>
              <w:rPr>
                <w:sz w:val="16"/>
              </w:rPr>
              <w:t>Michiana village</w:t>
            </w:r>
          </w:p>
        </w:tc>
        <w:tc>
          <w:tcPr>
            <w:tcW w:type="dxa" w:w="858"/>
          </w:tcPr>
          <w:p>
            <w:pPr>
              <w:spacing w:after="0"/>
              <w:jc w:val="left"/>
            </w:pPr>
            <w:r>
              <w:rPr>
                <w:sz w:val="16"/>
              </w:rPr>
              <w:t>Village</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0 total; 0 since its plan</w:t>
            </w:r>
          </w:p>
        </w:tc>
        <w:tc>
          <w:tcPr>
            <w:tcW w:type="dxa" w:w="2472"/>
          </w:tcPr>
          <w:p>
            <w:pPr>
              <w:spacing w:after="0"/>
              <w:jc w:val="left"/>
            </w:pPr>
          </w:p>
        </w:tc>
      </w:tr>
      <w:tr>
        <w:trPr>
          <w:cantSplit/>
        </w:trPr>
        <w:tc>
          <w:tcPr>
            <w:tcW w:type="dxa" w:w="1741"/>
          </w:tcPr>
          <w:p>
            <w:pPr>
              <w:spacing w:after="0"/>
              <w:jc w:val="left"/>
            </w:pPr>
            <w:r>
              <w:rPr>
                <w:sz w:val="16"/>
              </w:rPr>
              <w:t>New Buffalo city</w:t>
            </w:r>
          </w:p>
        </w:tc>
        <w:tc>
          <w:tcPr>
            <w:tcW w:type="dxa" w:w="858"/>
          </w:tcPr>
          <w:p>
            <w:pPr>
              <w:spacing w:after="0"/>
              <w:jc w:val="left"/>
            </w:pPr>
            <w:r>
              <w:rPr>
                <w:sz w:val="16"/>
              </w:rPr>
              <w:t>City</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$3,374.85</w:t>
            </w:r>
          </w:p>
        </w:tc>
        <w:tc>
          <w:tcPr>
            <w:tcW w:type="dxa" w:w="2196"/>
          </w:tcPr>
          <w:p>
            <w:pPr>
              <w:spacing w:after="0"/>
              <w:jc w:val="right"/>
            </w:pPr>
            <w:r>
              <w:rPr>
                <w:sz w:val="16"/>
              </w:rPr>
              <w:t>17 total; 4 since its plan</w:t>
            </w:r>
          </w:p>
        </w:tc>
        <w:tc>
          <w:tcPr>
            <w:tcW w:type="dxa" w:w="2472"/>
          </w:tcPr>
          <w:p>
            <w:pPr>
              <w:spacing w:after="0"/>
              <w:jc w:val="left"/>
            </w:pPr>
          </w:p>
        </w:tc>
      </w:tr>
      <w:tr>
        <w:trPr>
          <w:cantSplit/>
        </w:trPr>
        <w:tc>
          <w:tcPr>
            <w:tcW w:type="dxa" w:w="1741"/>
          </w:tcPr>
          <w:p>
            <w:pPr>
              <w:spacing w:after="0"/>
              <w:jc w:val="left"/>
            </w:pPr>
            <w:r>
              <w:rPr>
                <w:sz w:val="16"/>
              </w:rPr>
              <w:t>Niles city</w:t>
            </w:r>
          </w:p>
        </w:tc>
        <w:tc>
          <w:tcPr>
            <w:tcW w:type="dxa" w:w="858"/>
          </w:tcPr>
          <w:p>
            <w:pPr>
              <w:spacing w:after="0"/>
              <w:jc w:val="left"/>
            </w:pPr>
            <w:r>
              <w:rPr>
                <w:sz w:val="16"/>
              </w:rPr>
              <w:t>City</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2</w:t>
            </w:r>
          </w:p>
        </w:tc>
        <w:tc>
          <w:tcPr>
            <w:tcW w:type="dxa" w:w="2493"/>
          </w:tcPr>
          <w:p>
            <w:pPr>
              <w:spacing w:after="0"/>
              <w:jc w:val="right"/>
            </w:pPr>
            <w:r>
              <w:rPr>
                <w:sz w:val="16"/>
              </w:rPr>
              <w:t>$37,238.68</w:t>
            </w:r>
          </w:p>
        </w:tc>
        <w:tc>
          <w:tcPr>
            <w:tcW w:type="dxa" w:w="2196"/>
          </w:tcPr>
          <w:p>
            <w:pPr>
              <w:spacing w:after="0"/>
              <w:jc w:val="right"/>
            </w:pPr>
            <w:r>
              <w:rPr>
                <w:sz w:val="16"/>
              </w:rPr>
              <w:t>34 total; 2 since its plan</w:t>
            </w:r>
          </w:p>
        </w:tc>
        <w:tc>
          <w:tcPr>
            <w:tcW w:type="dxa" w:w="2472"/>
          </w:tcPr>
          <w:p>
            <w:pPr>
              <w:spacing w:after="0"/>
              <w:jc w:val="left"/>
            </w:pPr>
          </w:p>
        </w:tc>
      </w:tr>
      <w:tr>
        <w:trPr>
          <w:cantSplit/>
        </w:trPr>
        <w:tc>
          <w:tcPr>
            <w:tcW w:type="dxa" w:w="1741"/>
          </w:tcPr>
          <w:p>
            <w:pPr>
              <w:spacing w:after="0"/>
              <w:jc w:val="left"/>
            </w:pPr>
            <w:r>
              <w:rPr>
                <w:sz w:val="16"/>
              </w:rPr>
              <w:t>Shoreham village</w:t>
            </w:r>
          </w:p>
        </w:tc>
        <w:tc>
          <w:tcPr>
            <w:tcW w:type="dxa" w:w="858"/>
          </w:tcPr>
          <w:p>
            <w:pPr>
              <w:spacing w:after="0"/>
              <w:jc w:val="left"/>
            </w:pPr>
            <w:r>
              <w:rPr>
                <w:sz w:val="16"/>
              </w:rPr>
              <w:t>Village</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3 total; 1 since its plan</w:t>
            </w:r>
          </w:p>
        </w:tc>
        <w:tc>
          <w:tcPr>
            <w:tcW w:type="dxa" w:w="2472"/>
          </w:tcPr>
          <w:p>
            <w:pPr>
              <w:spacing w:after="0"/>
              <w:jc w:val="left"/>
            </w:pPr>
          </w:p>
        </w:tc>
      </w:tr>
      <w:tr>
        <w:trPr>
          <w:cantSplit/>
        </w:trPr>
        <w:tc>
          <w:tcPr>
            <w:tcW w:type="dxa" w:w="1741"/>
          </w:tcPr>
          <w:p>
            <w:pPr>
              <w:spacing w:after="0"/>
              <w:jc w:val="left"/>
            </w:pPr>
            <w:r>
              <w:rPr>
                <w:sz w:val="16"/>
              </w:rPr>
              <w:t>St. Joseph city</w:t>
            </w:r>
          </w:p>
        </w:tc>
        <w:tc>
          <w:tcPr>
            <w:tcW w:type="dxa" w:w="858"/>
          </w:tcPr>
          <w:p>
            <w:pPr>
              <w:spacing w:after="0"/>
              <w:jc w:val="left"/>
            </w:pPr>
            <w:r>
              <w:rPr>
                <w:sz w:val="16"/>
              </w:rPr>
              <w:t>City</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$32,055.45</w:t>
            </w:r>
          </w:p>
        </w:tc>
        <w:tc>
          <w:tcPr>
            <w:tcW w:type="dxa" w:w="2196"/>
          </w:tcPr>
          <w:p>
            <w:pPr>
              <w:spacing w:after="0"/>
              <w:jc w:val="right"/>
            </w:pPr>
            <w:r>
              <w:rPr>
                <w:sz w:val="16"/>
              </w:rPr>
              <w:t>26 total; 2 since its plan</w:t>
            </w:r>
          </w:p>
        </w:tc>
        <w:tc>
          <w:tcPr>
            <w:tcW w:type="dxa" w:w="2472"/>
          </w:tcPr>
          <w:p>
            <w:pPr>
              <w:spacing w:after="0"/>
              <w:jc w:val="left"/>
            </w:pPr>
            <w:r>
              <w:rPr>
                <w:sz w:val="16"/>
              </w:rPr>
              <w:t>Includes $9,548.68 for declarations not counted as hazard incidents (DR-4494-MI).</w:t>
            </w:r>
          </w:p>
        </w:tc>
      </w:tr>
      <w:tr>
        <w:trPr>
          <w:cantSplit/>
        </w:trPr>
        <w:tc>
          <w:tcPr>
            <w:tcW w:type="dxa" w:w="1741"/>
          </w:tcPr>
          <w:p>
            <w:pPr>
              <w:spacing w:after="0"/>
              <w:jc w:val="left"/>
            </w:pPr>
            <w:r>
              <w:rPr>
                <w:sz w:val="16"/>
              </w:rPr>
              <w:t>Stevensville village</w:t>
            </w:r>
          </w:p>
        </w:tc>
        <w:tc>
          <w:tcPr>
            <w:tcW w:type="dxa" w:w="858"/>
          </w:tcPr>
          <w:p>
            <w:pPr>
              <w:spacing w:after="0"/>
              <w:jc w:val="left"/>
            </w:pPr>
            <w:r>
              <w:rPr>
                <w:sz w:val="16"/>
              </w:rPr>
              <w:t>Village</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$2,706.75</w:t>
            </w:r>
          </w:p>
        </w:tc>
        <w:tc>
          <w:tcPr>
            <w:tcW w:type="dxa" w:w="2196"/>
          </w:tcPr>
          <w:p>
            <w:pPr>
              <w:spacing w:after="0"/>
              <w:jc w:val="right"/>
            </w:pPr>
            <w:r>
              <w:rPr>
                <w:sz w:val="16"/>
              </w:rPr>
              <w:t>25 total; 2 since its plan</w:t>
            </w:r>
          </w:p>
        </w:tc>
        <w:tc>
          <w:tcPr>
            <w:tcW w:type="dxa" w:w="2472"/>
          </w:tcPr>
          <w:p>
            <w:pPr>
              <w:spacing w:after="0"/>
              <w:jc w:val="left"/>
            </w:pPr>
          </w:p>
        </w:tc>
      </w:tr>
      <w:tr>
        <w:trPr>
          <w:cantSplit/>
        </w:trPr>
        <w:tc>
          <w:tcPr>
            <w:tcW w:type="dxa" w:w="1741"/>
          </w:tcPr>
          <w:p>
            <w:pPr>
              <w:spacing w:after="0"/>
              <w:jc w:val="left"/>
            </w:pPr>
            <w:r>
              <w:rPr>
                <w:sz w:val="16"/>
              </w:rPr>
              <w:t>Three Oaks village</w:t>
            </w:r>
          </w:p>
        </w:tc>
        <w:tc>
          <w:tcPr>
            <w:tcW w:type="dxa" w:w="858"/>
          </w:tcPr>
          <w:p>
            <w:pPr>
              <w:spacing w:after="0"/>
              <w:jc w:val="left"/>
            </w:pPr>
            <w:r>
              <w:rPr>
                <w:sz w:val="16"/>
              </w:rPr>
              <w:t>Village</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15 total; 1 since its plan</w:t>
            </w:r>
          </w:p>
        </w:tc>
        <w:tc>
          <w:tcPr>
            <w:tcW w:type="dxa" w:w="2472"/>
          </w:tcPr>
          <w:p>
            <w:pPr>
              <w:spacing w:after="0"/>
              <w:jc w:val="left"/>
            </w:pPr>
          </w:p>
        </w:tc>
      </w:tr>
      <w:tr>
        <w:trPr>
          <w:cantSplit/>
        </w:trPr>
        <w:tc>
          <w:tcPr>
            <w:tcW w:type="dxa" w:w="1741"/>
          </w:tcPr>
          <w:p>
            <w:pPr>
              <w:spacing w:after="0"/>
              <w:jc w:val="left"/>
            </w:pPr>
            <w:r>
              <w:rPr>
                <w:sz w:val="16"/>
              </w:rPr>
              <w:t>Watervliet city</w:t>
            </w:r>
          </w:p>
        </w:tc>
        <w:tc>
          <w:tcPr>
            <w:tcW w:type="dxa" w:w="858"/>
          </w:tcPr>
          <w:p>
            <w:pPr>
              <w:spacing w:after="0"/>
              <w:jc w:val="left"/>
            </w:pPr>
            <w:r>
              <w:rPr>
                <w:sz w:val="16"/>
              </w:rPr>
              <w:t>City</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1</w:t>
            </w:r>
          </w:p>
        </w:tc>
        <w:tc>
          <w:tcPr>
            <w:tcW w:type="dxa" w:w="2493"/>
          </w:tcPr>
          <w:p>
            <w:pPr>
              <w:spacing w:after="0"/>
              <w:jc w:val="right"/>
            </w:pPr>
            <w:r>
              <w:rPr>
                <w:sz w:val="16"/>
              </w:rPr>
              <w:t>no Public Assistance recorded</w:t>
            </w:r>
          </w:p>
        </w:tc>
        <w:tc>
          <w:tcPr>
            <w:tcW w:type="dxa" w:w="2196"/>
          </w:tcPr>
          <w:p>
            <w:pPr>
              <w:spacing w:after="0"/>
              <w:jc w:val="right"/>
            </w:pPr>
            <w:r>
              <w:rPr>
                <w:sz w:val="16"/>
              </w:rPr>
              <w:t>4 total; 2 since its plan</w:t>
            </w:r>
          </w:p>
        </w:tc>
        <w:tc>
          <w:tcPr>
            <w:tcW w:type="dxa" w:w="2472"/>
          </w:tcPr>
          <w:p>
            <w:pPr>
              <w:spacing w:after="0"/>
              <w:jc w:val="left"/>
            </w:pPr>
          </w:p>
        </w:tc>
      </w:tr>
      <w:tr>
        <w:trPr>
          <w:cantSplit/>
        </w:trPr>
        <w:tc>
          <w:tcPr>
            <w:tcW w:type="dxa" w:w="1741"/>
          </w:tcPr>
          <w:p>
            <w:pPr>
              <w:spacing w:after="0"/>
              <w:jc w:val="left"/>
            </w:pPr>
            <w:r>
              <w:rPr>
                <w:sz w:val="16"/>
              </w:rPr>
              <w:t>Bainbridge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0 total; 0 since its plan</w:t>
            </w:r>
          </w:p>
        </w:tc>
        <w:tc>
          <w:tcPr>
            <w:tcW w:type="dxa" w:w="2472"/>
          </w:tcPr>
          <w:p>
            <w:pPr>
              <w:spacing w:after="0"/>
              <w:jc w:val="left"/>
            </w:pPr>
          </w:p>
        </w:tc>
      </w:tr>
      <w:tr>
        <w:trPr>
          <w:cantSplit/>
        </w:trPr>
        <w:tc>
          <w:tcPr>
            <w:tcW w:type="dxa" w:w="1741"/>
          </w:tcPr>
          <w:p>
            <w:pPr>
              <w:spacing w:after="0"/>
              <w:jc w:val="left"/>
            </w:pPr>
            <w:r>
              <w:rPr>
                <w:sz w:val="16"/>
              </w:rPr>
              <w:t>Baroda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1</w:t>
            </w:r>
          </w:p>
        </w:tc>
        <w:tc>
          <w:tcPr>
            <w:tcW w:type="dxa" w:w="2493"/>
          </w:tcPr>
          <w:p>
            <w:pPr>
              <w:spacing w:after="0"/>
              <w:jc w:val="right"/>
            </w:pPr>
            <w:r>
              <w:rPr>
                <w:sz w:val="16"/>
              </w:rPr>
              <w:t>no Public Assistance recorded</w:t>
            </w:r>
          </w:p>
        </w:tc>
        <w:tc>
          <w:tcPr>
            <w:tcW w:type="dxa" w:w="2196"/>
          </w:tcPr>
          <w:p>
            <w:pPr>
              <w:spacing w:after="0"/>
              <w:jc w:val="right"/>
            </w:pPr>
            <w:r>
              <w:rPr>
                <w:sz w:val="16"/>
              </w:rPr>
              <w:t>15 total; 3 since its plan</w:t>
            </w:r>
          </w:p>
        </w:tc>
        <w:tc>
          <w:tcPr>
            <w:tcW w:type="dxa" w:w="2472"/>
          </w:tcPr>
          <w:p>
            <w:pPr>
              <w:spacing w:after="0"/>
              <w:jc w:val="left"/>
            </w:pPr>
          </w:p>
        </w:tc>
      </w:tr>
      <w:tr>
        <w:trPr>
          <w:cantSplit/>
        </w:trPr>
        <w:tc>
          <w:tcPr>
            <w:tcW w:type="dxa" w:w="1741"/>
          </w:tcPr>
          <w:p>
            <w:pPr>
              <w:spacing w:after="0"/>
              <w:jc w:val="left"/>
            </w:pPr>
            <w:r>
              <w:rPr>
                <w:sz w:val="16"/>
              </w:rPr>
              <w:t>Benton charter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0 total; 0 since its plan</w:t>
            </w:r>
          </w:p>
        </w:tc>
        <w:tc>
          <w:tcPr>
            <w:tcW w:type="dxa" w:w="2472"/>
          </w:tcPr>
          <w:p>
            <w:pPr>
              <w:spacing w:after="0"/>
              <w:jc w:val="left"/>
            </w:pPr>
          </w:p>
        </w:tc>
      </w:tr>
      <w:tr>
        <w:trPr>
          <w:cantSplit/>
        </w:trPr>
        <w:tc>
          <w:tcPr>
            <w:tcW w:type="dxa" w:w="1741"/>
          </w:tcPr>
          <w:p>
            <w:pPr>
              <w:spacing w:after="0"/>
              <w:jc w:val="left"/>
            </w:pPr>
            <w:r>
              <w:rPr>
                <w:sz w:val="16"/>
              </w:rPr>
              <w:t>Berrien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0 total; 0 since its plan</w:t>
            </w:r>
          </w:p>
        </w:tc>
        <w:tc>
          <w:tcPr>
            <w:tcW w:type="dxa" w:w="2472"/>
          </w:tcPr>
          <w:p>
            <w:pPr>
              <w:spacing w:after="0"/>
              <w:jc w:val="left"/>
            </w:pPr>
          </w:p>
        </w:tc>
      </w:tr>
      <w:tr>
        <w:trPr>
          <w:cantSplit/>
        </w:trPr>
        <w:tc>
          <w:tcPr>
            <w:tcW w:type="dxa" w:w="1741"/>
          </w:tcPr>
          <w:p>
            <w:pPr>
              <w:spacing w:after="0"/>
              <w:jc w:val="left"/>
            </w:pPr>
            <w:r>
              <w:rPr>
                <w:sz w:val="16"/>
              </w:rPr>
              <w:t>Bertrand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5 total; 0 since its plan</w:t>
            </w:r>
          </w:p>
        </w:tc>
        <w:tc>
          <w:tcPr>
            <w:tcW w:type="dxa" w:w="2472"/>
          </w:tcPr>
          <w:p>
            <w:pPr>
              <w:spacing w:after="0"/>
              <w:jc w:val="left"/>
            </w:pPr>
          </w:p>
        </w:tc>
      </w:tr>
      <w:tr>
        <w:trPr>
          <w:cantSplit/>
        </w:trPr>
        <w:tc>
          <w:tcPr>
            <w:tcW w:type="dxa" w:w="1741"/>
          </w:tcPr>
          <w:p>
            <w:pPr>
              <w:spacing w:after="0"/>
              <w:jc w:val="left"/>
            </w:pPr>
            <w:r>
              <w:rPr>
                <w:sz w:val="16"/>
              </w:rPr>
              <w:t>Buchanan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23 total; 4 since its plan</w:t>
            </w:r>
          </w:p>
        </w:tc>
        <w:tc>
          <w:tcPr>
            <w:tcW w:type="dxa" w:w="2472"/>
          </w:tcPr>
          <w:p>
            <w:pPr>
              <w:spacing w:after="0"/>
              <w:jc w:val="left"/>
            </w:pPr>
          </w:p>
        </w:tc>
      </w:tr>
      <w:tr>
        <w:trPr>
          <w:cantSplit/>
        </w:trPr>
        <w:tc>
          <w:tcPr>
            <w:tcW w:type="dxa" w:w="1741"/>
          </w:tcPr>
          <w:p>
            <w:pPr>
              <w:spacing w:after="0"/>
              <w:jc w:val="left"/>
            </w:pPr>
            <w:r>
              <w:rPr>
                <w:sz w:val="16"/>
              </w:rPr>
              <w:t>Chikaming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0 total; 0 since its plan</w:t>
            </w:r>
          </w:p>
        </w:tc>
        <w:tc>
          <w:tcPr>
            <w:tcW w:type="dxa" w:w="2472"/>
          </w:tcPr>
          <w:p>
            <w:pPr>
              <w:spacing w:after="0"/>
              <w:jc w:val="left"/>
            </w:pPr>
          </w:p>
        </w:tc>
      </w:tr>
      <w:tr>
        <w:trPr>
          <w:cantSplit/>
        </w:trPr>
        <w:tc>
          <w:tcPr>
            <w:tcW w:type="dxa" w:w="1741"/>
          </w:tcPr>
          <w:p>
            <w:pPr>
              <w:spacing w:after="0"/>
              <w:jc w:val="left"/>
            </w:pPr>
            <w:r>
              <w:rPr>
                <w:sz w:val="16"/>
              </w:rPr>
              <w:t>Coloma charter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4</w:t>
            </w:r>
          </w:p>
        </w:tc>
        <w:tc>
          <w:tcPr>
            <w:tcW w:type="dxa" w:w="2493"/>
          </w:tcPr>
          <w:p>
            <w:pPr>
              <w:spacing w:after="0"/>
              <w:jc w:val="right"/>
            </w:pPr>
            <w:r>
              <w:rPr>
                <w:sz w:val="16"/>
              </w:rPr>
              <w:t>no Public Assistance recorded</w:t>
            </w:r>
          </w:p>
        </w:tc>
        <w:tc>
          <w:tcPr>
            <w:tcW w:type="dxa" w:w="2196"/>
          </w:tcPr>
          <w:p>
            <w:pPr>
              <w:spacing w:after="0"/>
              <w:jc w:val="right"/>
            </w:pPr>
            <w:r>
              <w:rPr>
                <w:sz w:val="16"/>
              </w:rPr>
              <w:t>11 total; 1 since its plan</w:t>
            </w:r>
          </w:p>
        </w:tc>
        <w:tc>
          <w:tcPr>
            <w:tcW w:type="dxa" w:w="2472"/>
          </w:tcPr>
          <w:p>
            <w:pPr>
              <w:spacing w:after="0"/>
              <w:jc w:val="left"/>
            </w:pPr>
          </w:p>
        </w:tc>
      </w:tr>
      <w:tr>
        <w:trPr>
          <w:cantSplit/>
        </w:trPr>
        <w:tc>
          <w:tcPr>
            <w:tcW w:type="dxa" w:w="1741"/>
          </w:tcPr>
          <w:p>
            <w:pPr>
              <w:spacing w:after="0"/>
              <w:jc w:val="left"/>
            </w:pPr>
            <w:r>
              <w:rPr>
                <w:sz w:val="16"/>
              </w:rPr>
              <w:t>Galien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15 total; 1 since its plan</w:t>
            </w:r>
          </w:p>
        </w:tc>
        <w:tc>
          <w:tcPr>
            <w:tcW w:type="dxa" w:w="2472"/>
          </w:tcPr>
          <w:p>
            <w:pPr>
              <w:spacing w:after="0"/>
              <w:jc w:val="left"/>
            </w:pPr>
          </w:p>
        </w:tc>
      </w:tr>
      <w:tr>
        <w:trPr>
          <w:cantSplit/>
        </w:trPr>
        <w:tc>
          <w:tcPr>
            <w:tcW w:type="dxa" w:w="1741"/>
          </w:tcPr>
          <w:p>
            <w:pPr>
              <w:spacing w:after="0"/>
              <w:jc w:val="left"/>
            </w:pPr>
            <w:r>
              <w:rPr>
                <w:sz w:val="16"/>
              </w:rPr>
              <w:t>Hagar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1, SRL 1; any 1</w:t>
            </w:r>
          </w:p>
        </w:tc>
        <w:tc>
          <w:tcPr>
            <w:tcW w:type="dxa" w:w="2493"/>
          </w:tcPr>
          <w:p>
            <w:pPr>
              <w:spacing w:after="0"/>
              <w:jc w:val="right"/>
            </w:pPr>
            <w:r>
              <w:rPr>
                <w:sz w:val="16"/>
              </w:rPr>
              <w:t>no Public Assistance recorded</w:t>
            </w:r>
          </w:p>
        </w:tc>
        <w:tc>
          <w:tcPr>
            <w:tcW w:type="dxa" w:w="2196"/>
          </w:tcPr>
          <w:p>
            <w:pPr>
              <w:spacing w:after="0"/>
              <w:jc w:val="right"/>
            </w:pPr>
            <w:r>
              <w:rPr>
                <w:sz w:val="16"/>
              </w:rPr>
              <w:t>0 total; 0 since its plan</w:t>
            </w:r>
          </w:p>
        </w:tc>
        <w:tc>
          <w:tcPr>
            <w:tcW w:type="dxa" w:w="2472"/>
          </w:tcPr>
          <w:p>
            <w:pPr>
              <w:spacing w:after="0"/>
              <w:jc w:val="left"/>
            </w:pPr>
          </w:p>
        </w:tc>
      </w:tr>
      <w:tr>
        <w:trPr>
          <w:cantSplit/>
        </w:trPr>
        <w:tc>
          <w:tcPr>
            <w:tcW w:type="dxa" w:w="1741"/>
          </w:tcPr>
          <w:p>
            <w:pPr>
              <w:spacing w:after="0"/>
              <w:jc w:val="left"/>
            </w:pPr>
            <w:r>
              <w:rPr>
                <w:sz w:val="16"/>
              </w:rPr>
              <w:t>Lake charter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0 total; 0 since its plan</w:t>
            </w:r>
          </w:p>
        </w:tc>
        <w:tc>
          <w:tcPr>
            <w:tcW w:type="dxa" w:w="2472"/>
          </w:tcPr>
          <w:p>
            <w:pPr>
              <w:spacing w:after="0"/>
              <w:jc w:val="left"/>
            </w:pPr>
          </w:p>
        </w:tc>
      </w:tr>
      <w:tr>
        <w:trPr>
          <w:cantSplit/>
        </w:trPr>
        <w:tc>
          <w:tcPr>
            <w:tcW w:type="dxa" w:w="1741"/>
          </w:tcPr>
          <w:p>
            <w:pPr>
              <w:spacing w:after="0"/>
              <w:jc w:val="left"/>
            </w:pPr>
            <w:r>
              <w:rPr>
                <w:sz w:val="16"/>
              </w:rPr>
              <w:t>Lincoln charter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0 total; 0 since its plan</w:t>
            </w:r>
          </w:p>
        </w:tc>
        <w:tc>
          <w:tcPr>
            <w:tcW w:type="dxa" w:w="2472"/>
          </w:tcPr>
          <w:p>
            <w:pPr>
              <w:spacing w:after="0"/>
              <w:jc w:val="left"/>
            </w:pPr>
          </w:p>
        </w:tc>
      </w:tr>
      <w:tr>
        <w:trPr>
          <w:cantSplit/>
        </w:trPr>
        <w:tc>
          <w:tcPr>
            <w:tcW w:type="dxa" w:w="1741"/>
          </w:tcPr>
          <w:p>
            <w:pPr>
              <w:spacing w:after="0"/>
              <w:jc w:val="left"/>
            </w:pPr>
            <w:r>
              <w:rPr>
                <w:sz w:val="16"/>
              </w:rPr>
              <w:t>New Buffalo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17 total; 4 since its plan</w:t>
            </w:r>
          </w:p>
        </w:tc>
        <w:tc>
          <w:tcPr>
            <w:tcW w:type="dxa" w:w="2472"/>
          </w:tcPr>
          <w:p>
            <w:pPr>
              <w:spacing w:after="0"/>
              <w:jc w:val="left"/>
            </w:pPr>
          </w:p>
        </w:tc>
      </w:tr>
      <w:tr>
        <w:trPr>
          <w:cantSplit/>
        </w:trPr>
        <w:tc>
          <w:tcPr>
            <w:tcW w:type="dxa" w:w="1741"/>
          </w:tcPr>
          <w:p>
            <w:pPr>
              <w:spacing w:after="0"/>
              <w:jc w:val="left"/>
            </w:pPr>
            <w:r>
              <w:rPr>
                <w:sz w:val="16"/>
              </w:rPr>
              <w:t>Niles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34 total; 2 since its plan</w:t>
            </w:r>
          </w:p>
        </w:tc>
        <w:tc>
          <w:tcPr>
            <w:tcW w:type="dxa" w:w="2472"/>
          </w:tcPr>
          <w:p>
            <w:pPr>
              <w:spacing w:after="0"/>
              <w:jc w:val="left"/>
            </w:pPr>
          </w:p>
        </w:tc>
      </w:tr>
      <w:tr>
        <w:trPr>
          <w:cantSplit/>
        </w:trPr>
        <w:tc>
          <w:tcPr>
            <w:tcW w:type="dxa" w:w="1741"/>
          </w:tcPr>
          <w:p>
            <w:pPr>
              <w:spacing w:after="0"/>
              <w:jc w:val="left"/>
            </w:pPr>
            <w:r>
              <w:rPr>
                <w:sz w:val="16"/>
              </w:rPr>
              <w:t>Oronoko charter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1</w:t>
            </w:r>
          </w:p>
        </w:tc>
        <w:tc>
          <w:tcPr>
            <w:tcW w:type="dxa" w:w="2493"/>
          </w:tcPr>
          <w:p>
            <w:pPr>
              <w:spacing w:after="0"/>
              <w:jc w:val="right"/>
            </w:pPr>
            <w:r>
              <w:rPr>
                <w:sz w:val="16"/>
              </w:rPr>
              <w:t>no Public Assistance recorded</w:t>
            </w:r>
          </w:p>
        </w:tc>
        <w:tc>
          <w:tcPr>
            <w:tcW w:type="dxa" w:w="2196"/>
          </w:tcPr>
          <w:p>
            <w:pPr>
              <w:spacing w:after="0"/>
              <w:jc w:val="right"/>
            </w:pPr>
            <w:r>
              <w:rPr>
                <w:sz w:val="16"/>
              </w:rPr>
              <w:t>0 total; 0 since its plan</w:t>
            </w:r>
          </w:p>
        </w:tc>
        <w:tc>
          <w:tcPr>
            <w:tcW w:type="dxa" w:w="2472"/>
          </w:tcPr>
          <w:p>
            <w:pPr>
              <w:spacing w:after="0"/>
              <w:jc w:val="left"/>
            </w:pPr>
          </w:p>
        </w:tc>
      </w:tr>
      <w:tr>
        <w:trPr>
          <w:cantSplit/>
        </w:trPr>
        <w:tc>
          <w:tcPr>
            <w:tcW w:type="dxa" w:w="1741"/>
          </w:tcPr>
          <w:p>
            <w:pPr>
              <w:spacing w:after="0"/>
              <w:jc w:val="left"/>
            </w:pPr>
            <w:r>
              <w:rPr>
                <w:sz w:val="16"/>
              </w:rPr>
              <w:t>Pipestone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0 total; 0 since its plan</w:t>
            </w:r>
          </w:p>
        </w:tc>
        <w:tc>
          <w:tcPr>
            <w:tcW w:type="dxa" w:w="2472"/>
          </w:tcPr>
          <w:p>
            <w:pPr>
              <w:spacing w:after="0"/>
              <w:jc w:val="left"/>
            </w:pPr>
          </w:p>
        </w:tc>
      </w:tr>
      <w:tr>
        <w:trPr>
          <w:cantSplit/>
        </w:trPr>
        <w:tc>
          <w:tcPr>
            <w:tcW w:type="dxa" w:w="1741"/>
          </w:tcPr>
          <w:p>
            <w:pPr>
              <w:spacing w:after="0"/>
              <w:jc w:val="left"/>
            </w:pPr>
            <w:r>
              <w:rPr>
                <w:sz w:val="16"/>
              </w:rPr>
              <w:t>Royalton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5</w:t>
            </w:r>
          </w:p>
        </w:tc>
        <w:tc>
          <w:tcPr>
            <w:tcW w:type="dxa" w:w="2493"/>
          </w:tcPr>
          <w:p>
            <w:pPr>
              <w:spacing w:after="0"/>
              <w:jc w:val="right"/>
            </w:pPr>
            <w:r>
              <w:rPr>
                <w:sz w:val="16"/>
              </w:rPr>
              <w:t>no Public Assistance recorded</w:t>
            </w:r>
          </w:p>
        </w:tc>
        <w:tc>
          <w:tcPr>
            <w:tcW w:type="dxa" w:w="2196"/>
          </w:tcPr>
          <w:p>
            <w:pPr>
              <w:spacing w:after="0"/>
              <w:jc w:val="right"/>
            </w:pPr>
            <w:r>
              <w:rPr>
                <w:sz w:val="16"/>
              </w:rPr>
              <w:t>0 total; 0 since its plan</w:t>
            </w:r>
          </w:p>
        </w:tc>
        <w:tc>
          <w:tcPr>
            <w:tcW w:type="dxa" w:w="2472"/>
          </w:tcPr>
          <w:p>
            <w:pPr>
              <w:spacing w:after="0"/>
              <w:jc w:val="left"/>
            </w:pPr>
          </w:p>
        </w:tc>
      </w:tr>
      <w:tr>
        <w:trPr>
          <w:cantSplit/>
        </w:trPr>
        <w:tc>
          <w:tcPr>
            <w:tcW w:type="dxa" w:w="1741"/>
          </w:tcPr>
          <w:p>
            <w:pPr>
              <w:spacing w:after="0"/>
              <w:jc w:val="left"/>
            </w:pPr>
            <w:r>
              <w:rPr>
                <w:sz w:val="16"/>
              </w:rPr>
              <w:t>Sodus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1 total; 0 since its plan</w:t>
            </w:r>
          </w:p>
        </w:tc>
        <w:tc>
          <w:tcPr>
            <w:tcW w:type="dxa" w:w="2472"/>
          </w:tcPr>
          <w:p>
            <w:pPr>
              <w:spacing w:after="0"/>
              <w:jc w:val="left"/>
            </w:pPr>
          </w:p>
        </w:tc>
      </w:tr>
      <w:tr>
        <w:trPr>
          <w:cantSplit/>
        </w:trPr>
        <w:tc>
          <w:tcPr>
            <w:tcW w:type="dxa" w:w="1741"/>
          </w:tcPr>
          <w:p>
            <w:pPr>
              <w:spacing w:after="0"/>
              <w:jc w:val="left"/>
            </w:pPr>
            <w:r>
              <w:rPr>
                <w:sz w:val="16"/>
              </w:rPr>
              <w:t>St. Joseph charter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2</w:t>
            </w:r>
          </w:p>
        </w:tc>
        <w:tc>
          <w:tcPr>
            <w:tcW w:type="dxa" w:w="2493"/>
          </w:tcPr>
          <w:p>
            <w:pPr>
              <w:spacing w:after="0"/>
              <w:jc w:val="right"/>
            </w:pPr>
            <w:r>
              <w:rPr>
                <w:sz w:val="16"/>
              </w:rPr>
              <w:t>no Public Assistance recorded</w:t>
            </w:r>
          </w:p>
        </w:tc>
        <w:tc>
          <w:tcPr>
            <w:tcW w:type="dxa" w:w="2196"/>
          </w:tcPr>
          <w:p>
            <w:pPr>
              <w:spacing w:after="0"/>
              <w:jc w:val="right"/>
            </w:pPr>
            <w:r>
              <w:rPr>
                <w:sz w:val="16"/>
              </w:rPr>
              <w:t>26 total; 2 since its plan</w:t>
            </w:r>
          </w:p>
        </w:tc>
        <w:tc>
          <w:tcPr>
            <w:tcW w:type="dxa" w:w="2472"/>
          </w:tcPr>
          <w:p>
            <w:pPr>
              <w:spacing w:after="0"/>
              <w:jc w:val="left"/>
            </w:pPr>
          </w:p>
        </w:tc>
      </w:tr>
      <w:tr>
        <w:trPr>
          <w:cantSplit/>
        </w:trPr>
        <w:tc>
          <w:tcPr>
            <w:tcW w:type="dxa" w:w="1741"/>
          </w:tcPr>
          <w:p>
            <w:pPr>
              <w:spacing w:after="0"/>
              <w:jc w:val="left"/>
            </w:pPr>
            <w:r>
              <w:rPr>
                <w:sz w:val="16"/>
              </w:rPr>
              <w:t>Three Oaks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15 total; 1 since its plan</w:t>
            </w:r>
          </w:p>
        </w:tc>
        <w:tc>
          <w:tcPr>
            <w:tcW w:type="dxa" w:w="2472"/>
          </w:tcPr>
          <w:p>
            <w:pPr>
              <w:spacing w:after="0"/>
              <w:jc w:val="left"/>
            </w:pPr>
          </w:p>
        </w:tc>
      </w:tr>
      <w:tr>
        <w:trPr>
          <w:cantSplit/>
        </w:trPr>
        <w:tc>
          <w:tcPr>
            <w:tcW w:type="dxa" w:w="1741"/>
          </w:tcPr>
          <w:p>
            <w:pPr>
              <w:spacing w:after="0"/>
              <w:jc w:val="left"/>
            </w:pPr>
            <w:r>
              <w:rPr>
                <w:sz w:val="16"/>
              </w:rPr>
              <w:t>Watervliet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0</w:t>
            </w:r>
          </w:p>
        </w:tc>
        <w:tc>
          <w:tcPr>
            <w:tcW w:type="dxa" w:w="2493"/>
          </w:tcPr>
          <w:p>
            <w:pPr>
              <w:spacing w:after="0"/>
              <w:jc w:val="right"/>
            </w:pPr>
            <w:r>
              <w:rPr>
                <w:sz w:val="16"/>
              </w:rPr>
              <w:t>no Public Assistance recorded</w:t>
            </w:r>
          </w:p>
        </w:tc>
        <w:tc>
          <w:tcPr>
            <w:tcW w:type="dxa" w:w="2196"/>
          </w:tcPr>
          <w:p>
            <w:pPr>
              <w:spacing w:after="0"/>
              <w:jc w:val="right"/>
            </w:pPr>
            <w:r>
              <w:rPr>
                <w:sz w:val="16"/>
              </w:rPr>
              <w:t>4 total; 2 since its plan</w:t>
            </w:r>
          </w:p>
        </w:tc>
        <w:tc>
          <w:tcPr>
            <w:tcW w:type="dxa" w:w="2472"/>
          </w:tcPr>
          <w:p>
            <w:pPr>
              <w:spacing w:after="0"/>
              <w:jc w:val="left"/>
            </w:pPr>
          </w:p>
        </w:tc>
      </w:tr>
      <w:tr>
        <w:trPr>
          <w:cantSplit/>
        </w:trPr>
        <w:tc>
          <w:tcPr>
            <w:tcW w:type="dxa" w:w="1741"/>
          </w:tcPr>
          <w:p>
            <w:pPr>
              <w:spacing w:after="0"/>
              <w:jc w:val="left"/>
            </w:pPr>
            <w:r>
              <w:rPr>
                <w:sz w:val="16"/>
              </w:rPr>
              <w:t>Weesaw township</w:t>
            </w:r>
          </w:p>
        </w:tc>
        <w:tc>
          <w:tcPr>
            <w:tcW w:type="dxa" w:w="858"/>
          </w:tcPr>
          <w:p>
            <w:pPr>
              <w:spacing w:after="0"/>
              <w:jc w:val="left"/>
            </w:pPr>
            <w:r>
              <w:rPr>
                <w:sz w:val="16"/>
              </w:rPr>
              <w:t>Township</w:t>
            </w:r>
          </w:p>
        </w:tc>
        <w:tc>
          <w:tcPr>
            <w:tcW w:type="dxa" w:w="2389"/>
          </w:tcPr>
          <w:p>
            <w:pPr>
              <w:spacing w:after="0"/>
              <w:jc w:val="left"/>
            </w:pPr>
            <w:r>
              <w:rPr>
                <w:sz w:val="16"/>
              </w:rPr>
              <w:t>Approved, expires 2028-03-19</w:t>
            </w:r>
          </w:p>
        </w:tc>
        <w:tc>
          <w:tcPr>
            <w:tcW w:type="dxa" w:w="1962"/>
          </w:tcPr>
          <w:p>
            <w:pPr>
              <w:spacing w:after="0"/>
              <w:jc w:val="right"/>
            </w:pPr>
            <w:r>
              <w:rPr>
                <w:sz w:val="16"/>
              </w:rPr>
              <w:t>FMA RL 0, SRL 0; any 1</w:t>
            </w:r>
          </w:p>
        </w:tc>
        <w:tc>
          <w:tcPr>
            <w:tcW w:type="dxa" w:w="2493"/>
          </w:tcPr>
          <w:p>
            <w:pPr>
              <w:spacing w:after="0"/>
              <w:jc w:val="right"/>
            </w:pPr>
            <w:r>
              <w:rPr>
                <w:sz w:val="16"/>
              </w:rPr>
              <w:t>no Public Assistance recorded</w:t>
            </w:r>
          </w:p>
        </w:tc>
        <w:tc>
          <w:tcPr>
            <w:tcW w:type="dxa" w:w="2196"/>
          </w:tcPr>
          <w:p>
            <w:pPr>
              <w:spacing w:after="0"/>
              <w:jc w:val="right"/>
            </w:pPr>
            <w:r>
              <w:rPr>
                <w:sz w:val="16"/>
              </w:rPr>
              <w:t>0 total; 0 since its plan</w:t>
            </w:r>
          </w:p>
        </w:tc>
        <w:tc>
          <w:tcPr>
            <w:tcW w:type="dxa" w:w="2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4"/>
        <w:gridCol w:w="1038"/>
        <w:gridCol w:w="1143"/>
        <w:gridCol w:w="1059"/>
        <w:gridCol w:w="1059"/>
        <w:gridCol w:w="171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2023-03-20</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$2,253,579,205</w:t>
            </w:r>
          </w:p>
        </w:tc>
        <w:tc>
          <w:tcPr>
            <w:tcW w:type="dxa" w:w="1215"/>
          </w:tcPr>
          <w:p>
            <w:pPr>
              <w:spacing w:after="0"/>
              <w:jc w:val="right"/>
            </w:pPr>
            <w:r>
              <w:rPr>
                <w:sz w:val="16"/>
              </w:rPr>
              <w:t>n/a</w:t>
            </w:r>
          </w:p>
        </w:tc>
        <w:tc>
          <w:tcPr>
            <w:tcW w:type="dxa" w:w="1039"/>
          </w:tcPr>
          <w:p>
            <w:pPr>
              <w:spacing w:after="0"/>
              <w:jc w:val="right"/>
            </w:pPr>
            <w:r>
              <w:rPr>
                <w:sz w:val="16"/>
              </w:rPr>
              <w:t>3,570</w:t>
            </w:r>
          </w:p>
        </w:tc>
        <w:tc>
          <w:tcPr>
            <w:tcW w:type="dxa" w:w="1126"/>
          </w:tcPr>
          <w:p>
            <w:pPr>
              <w:spacing w:after="0"/>
              <w:jc w:val="right"/>
            </w:pPr>
            <w:r>
              <w:rPr>
                <w:sz w:val="16"/>
              </w:rPr>
              <w:t>$12,973</w:t>
            </w:r>
          </w:p>
        </w:tc>
        <w:tc>
          <w:tcPr>
            <w:tcW w:type="dxa" w:w="1126"/>
          </w:tcPr>
          <w:p>
            <w:pPr>
              <w:spacing w:after="0"/>
              <w:jc w:val="right"/>
            </w:pPr>
            <w:r>
              <w:rPr>
                <w:sz w:val="16"/>
              </w:rPr>
              <w:t>n/a</w:t>
            </w:r>
          </w:p>
        </w:tc>
        <w:tc>
          <w:tcPr>
            <w:tcW w:type="dxa" w:w="1074"/>
          </w:tcPr>
          <w:p>
            <w:pPr>
              <w:spacing w:after="0"/>
              <w:jc w:val="right"/>
            </w:pPr>
            <w:r>
              <w:rPr>
                <w:sz w:val="16"/>
              </w:rPr>
              <w:t>$305</w:t>
            </w:r>
          </w:p>
        </w:tc>
        <w:tc>
          <w:tcPr>
            <w:tcW w:type="dxa" w:w="1038"/>
          </w:tcPr>
          <w:p>
            <w:pPr>
              <w:spacing w:after="0"/>
              <w:jc w:val="right"/>
            </w:pPr>
            <w:r>
              <w:rPr>
                <w:sz w:val="16"/>
              </w:rPr>
              <w:t>0.000576%</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$37,831,618,834</w:t>
            </w:r>
          </w:p>
        </w:tc>
        <w:tc>
          <w:tcPr>
            <w:tcW w:type="dxa" w:w="1215"/>
          </w:tcPr>
          <w:p>
            <w:pPr>
              <w:spacing w:after="0"/>
              <w:jc w:val="right"/>
            </w:pPr>
            <w:r>
              <w:rPr>
                <w:sz w:val="16"/>
              </w:rPr>
              <w:t>$220,637,714</w:t>
            </w:r>
          </w:p>
        </w:tc>
        <w:tc>
          <w:tcPr>
            <w:tcW w:type="dxa" w:w="1039"/>
          </w:tcPr>
          <w:p>
            <w:pPr>
              <w:spacing w:after="0"/>
              <w:jc w:val="right"/>
            </w:pPr>
            <w:r>
              <w:rPr>
                <w:sz w:val="16"/>
              </w:rPr>
              <w:t>154,234</w:t>
            </w:r>
          </w:p>
        </w:tc>
        <w:tc>
          <w:tcPr>
            <w:tcW w:type="dxa" w:w="1126"/>
          </w:tcPr>
          <w:p>
            <w:pPr>
              <w:spacing w:after="0"/>
              <w:jc w:val="right"/>
            </w:pPr>
            <w:r>
              <w:rPr>
                <w:sz w:val="16"/>
              </w:rPr>
              <w:t>$40</w:t>
            </w:r>
          </w:p>
        </w:tc>
        <w:tc>
          <w:tcPr>
            <w:tcW w:type="dxa" w:w="1126"/>
          </w:tcPr>
          <w:p>
            <w:pPr>
              <w:spacing w:after="0"/>
              <w:jc w:val="right"/>
            </w:pPr>
            <w:r>
              <w:rPr>
                <w:sz w:val="16"/>
              </w:rPr>
              <w:t>$403,010</w:t>
            </w:r>
          </w:p>
        </w:tc>
        <w:tc>
          <w:tcPr>
            <w:tcW w:type="dxa" w:w="1074"/>
          </w:tcPr>
          <w:p>
            <w:pPr>
              <w:spacing w:after="0"/>
              <w:jc w:val="right"/>
            </w:pPr>
            <w:r>
              <w:rPr>
                <w:sz w:val="16"/>
              </w:rPr>
              <w:t>$5,868,321</w:t>
            </w:r>
          </w:p>
        </w:tc>
        <w:tc>
          <w:tcPr>
            <w:tcW w:type="dxa" w:w="1038"/>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74"/>
          </w:tcPr>
          <w:p>
            <w:pPr>
              <w:spacing w:after="0"/>
              <w:jc w:val="right"/>
            </w:pPr>
            <w:r>
              <w:rPr>
                <w:sz w:val="16"/>
              </w:rPr>
              <w:t>n/a</w:t>
            </w:r>
          </w:p>
        </w:tc>
        <w:tc>
          <w:tcPr>
            <w:tcW w:type="dxa" w:w="1038"/>
          </w:tcPr>
          <w:p>
            <w:pPr>
              <w:spacing w:after="0"/>
              <w:jc w:val="right"/>
            </w:pP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$66,064,233,166</w:t>
            </w:r>
          </w:p>
        </w:tc>
        <w:tc>
          <w:tcPr>
            <w:tcW w:type="dxa" w:w="1215"/>
          </w:tcPr>
          <w:p>
            <w:pPr>
              <w:spacing w:after="0"/>
              <w:jc w:val="right"/>
            </w:pPr>
            <w:r>
              <w:rPr>
                <w:sz w:val="16"/>
              </w:rPr>
              <w:t>n/a</w:t>
            </w:r>
          </w:p>
        </w:tc>
        <w:tc>
          <w:tcPr>
            <w:tcW w:type="dxa" w:w="1039"/>
          </w:tcPr>
          <w:p>
            <w:pPr>
              <w:spacing w:after="0"/>
              <w:jc w:val="right"/>
            </w:pPr>
            <w:r>
              <w:rPr>
                <w:sz w:val="16"/>
              </w:rPr>
              <w:t>154,316</w:t>
            </w:r>
          </w:p>
        </w:tc>
        <w:tc>
          <w:tcPr>
            <w:tcW w:type="dxa" w:w="1126"/>
          </w:tcPr>
          <w:p>
            <w:pPr>
              <w:spacing w:after="0"/>
              <w:jc w:val="right"/>
            </w:pPr>
            <w:r>
              <w:rPr>
                <w:sz w:val="16"/>
              </w:rPr>
              <w:t>$695,028</w:t>
            </w:r>
          </w:p>
        </w:tc>
        <w:tc>
          <w:tcPr>
            <w:tcW w:type="dxa" w:w="1126"/>
          </w:tcPr>
          <w:p>
            <w:pPr>
              <w:spacing w:after="0"/>
              <w:jc w:val="right"/>
            </w:pPr>
            <w:r>
              <w:rPr>
                <w:sz w:val="16"/>
              </w:rPr>
              <w:t>n/a</w:t>
            </w:r>
          </w:p>
        </w:tc>
        <w:tc>
          <w:tcPr>
            <w:tcW w:type="dxa" w:w="1074"/>
          </w:tcPr>
          <w:p>
            <w:pPr>
              <w:spacing w:after="0"/>
              <w:jc w:val="right"/>
            </w:pPr>
            <w:r>
              <w:rPr>
                <w:sz w:val="16"/>
              </w:rPr>
              <w:t>$201,972</w:t>
            </w:r>
          </w:p>
        </w:tc>
        <w:tc>
          <w:tcPr>
            <w:tcW w:type="dxa" w:w="1038"/>
          </w:tcPr>
          <w:p>
            <w:pPr>
              <w:spacing w:after="0"/>
              <w:jc w:val="right"/>
            </w:pPr>
            <w:r>
              <w:rPr>
                <w:sz w:val="16"/>
              </w:rPr>
              <w:t>0.00105%</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$37,831,618,834</w:t>
            </w:r>
          </w:p>
        </w:tc>
        <w:tc>
          <w:tcPr>
            <w:tcW w:type="dxa" w:w="1215"/>
          </w:tcPr>
          <w:p>
            <w:pPr>
              <w:spacing w:after="0"/>
              <w:jc w:val="right"/>
            </w:pPr>
            <w:r>
              <w:rPr>
                <w:sz w:val="16"/>
              </w:rPr>
              <w:t>$220,637,714</w:t>
            </w:r>
          </w:p>
        </w:tc>
        <w:tc>
          <w:tcPr>
            <w:tcW w:type="dxa" w:w="1039"/>
          </w:tcPr>
          <w:p>
            <w:pPr>
              <w:spacing w:after="0"/>
              <w:jc w:val="right"/>
            </w:pPr>
            <w:r>
              <w:rPr>
                <w:sz w:val="16"/>
              </w:rPr>
              <w:t>154,234</w:t>
            </w:r>
          </w:p>
        </w:tc>
        <w:tc>
          <w:tcPr>
            <w:tcW w:type="dxa" w:w="1126"/>
          </w:tcPr>
          <w:p>
            <w:pPr>
              <w:spacing w:after="0"/>
              <w:jc w:val="right"/>
            </w:pPr>
            <w:r>
              <w:rPr>
                <w:sz w:val="16"/>
              </w:rPr>
              <w:t>$1,493,411</w:t>
            </w:r>
          </w:p>
        </w:tc>
        <w:tc>
          <w:tcPr>
            <w:tcW w:type="dxa" w:w="1126"/>
          </w:tcPr>
          <w:p>
            <w:pPr>
              <w:spacing w:after="0"/>
              <w:jc w:val="right"/>
            </w:pPr>
            <w:r>
              <w:rPr>
                <w:sz w:val="16"/>
              </w:rPr>
              <w:t>$57,331</w:t>
            </w:r>
          </w:p>
        </w:tc>
        <w:tc>
          <w:tcPr>
            <w:tcW w:type="dxa" w:w="1074"/>
          </w:tcPr>
          <w:p>
            <w:pPr>
              <w:spacing w:after="0"/>
              <w:jc w:val="right"/>
            </w:pPr>
            <w:r>
              <w:rPr>
                <w:sz w:val="16"/>
              </w:rPr>
              <w:t>$117,790</w:t>
            </w:r>
          </w:p>
        </w:tc>
        <w:tc>
          <w:tcPr>
            <w:tcW w:type="dxa" w:w="1038"/>
          </w:tcPr>
          <w:p>
            <w:pPr>
              <w:spacing w:after="0"/>
              <w:jc w:val="right"/>
            </w:pPr>
            <w:r>
              <w:rPr>
                <w:sz w:val="16"/>
              </w:rPr>
              <w:t>0.00395%</w:t>
            </w:r>
          </w:p>
        </w:tc>
        <w:tc>
          <w:tcPr>
            <w:tcW w:type="dxa" w:w="1143"/>
          </w:tcPr>
          <w:p>
            <w:pPr>
              <w:spacing w:after="0"/>
              <w:jc w:val="right"/>
            </w:pPr>
            <w:r>
              <w:rPr>
                <w:sz w:val="16"/>
              </w:rPr>
              <w:t>$7,500</w:t>
            </w:r>
          </w:p>
        </w:tc>
        <w:tc>
          <w:tcPr>
            <w:tcW w:type="dxa" w:w="1059"/>
          </w:tcPr>
          <w:p>
            <w:pPr>
              <w:spacing w:after="0"/>
              <w:jc w:val="right"/>
            </w:pPr>
          </w:p>
        </w:tc>
        <w:tc>
          <w:tcPr>
            <w:tcW w:type="dxa" w:w="1059"/>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$37,831,618,834</w:t>
            </w:r>
          </w:p>
        </w:tc>
        <w:tc>
          <w:tcPr>
            <w:tcW w:type="dxa" w:w="1215"/>
          </w:tcPr>
          <w:p>
            <w:pPr>
              <w:spacing w:after="0"/>
              <w:jc w:val="right"/>
            </w:pPr>
            <w:r>
              <w:rPr>
                <w:sz w:val="16"/>
              </w:rPr>
              <w:t>$220,637,714</w:t>
            </w:r>
          </w:p>
        </w:tc>
        <w:tc>
          <w:tcPr>
            <w:tcW w:type="dxa" w:w="1039"/>
          </w:tcPr>
          <w:p>
            <w:pPr>
              <w:spacing w:after="0"/>
              <w:jc w:val="right"/>
            </w:pPr>
            <w:r>
              <w:rPr>
                <w:sz w:val="16"/>
              </w:rPr>
              <w:t>154,234</w:t>
            </w:r>
          </w:p>
        </w:tc>
        <w:tc>
          <w:tcPr>
            <w:tcW w:type="dxa" w:w="1126"/>
          </w:tcPr>
          <w:p>
            <w:pPr>
              <w:spacing w:after="0"/>
              <w:jc w:val="right"/>
            </w:pPr>
            <w:r>
              <w:rPr>
                <w:sz w:val="16"/>
              </w:rPr>
              <w:t>$10,314</w:t>
            </w:r>
          </w:p>
        </w:tc>
        <w:tc>
          <w:tcPr>
            <w:tcW w:type="dxa" w:w="1126"/>
          </w:tcPr>
          <w:p>
            <w:pPr>
              <w:spacing w:after="0"/>
              <w:jc w:val="right"/>
            </w:pPr>
            <w:r>
              <w:rPr>
                <w:sz w:val="16"/>
              </w:rPr>
              <w:t>$2</w:t>
            </w:r>
          </w:p>
        </w:tc>
        <w:tc>
          <w:tcPr>
            <w:tcW w:type="dxa" w:w="1074"/>
          </w:tcPr>
          <w:p>
            <w:pPr>
              <w:spacing w:after="0"/>
              <w:jc w:val="right"/>
            </w:pPr>
            <w:r>
              <w:rPr>
                <w:sz w:val="16"/>
              </w:rPr>
              <w:t>$713,007</w:t>
            </w:r>
          </w:p>
        </w:tc>
        <w:tc>
          <w:tcPr>
            <w:tcW w:type="dxa" w:w="1038"/>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$37,333,282,743</w:t>
            </w:r>
          </w:p>
        </w:tc>
        <w:tc>
          <w:tcPr>
            <w:tcW w:type="dxa" w:w="1215"/>
          </w:tcPr>
          <w:p>
            <w:pPr>
              <w:spacing w:after="0"/>
              <w:jc w:val="right"/>
            </w:pPr>
            <w:r>
              <w:rPr>
                <w:sz w:val="16"/>
              </w:rPr>
              <w:t>$220,468,264</w:t>
            </w:r>
          </w:p>
        </w:tc>
        <w:tc>
          <w:tcPr>
            <w:tcW w:type="dxa" w:w="1039"/>
          </w:tcPr>
          <w:p>
            <w:pPr>
              <w:spacing w:after="0"/>
              <w:jc w:val="right"/>
            </w:pPr>
            <w:r>
              <w:rPr>
                <w:sz w:val="16"/>
              </w:rPr>
              <w:t>152,733</w:t>
            </w:r>
          </w:p>
        </w:tc>
        <w:tc>
          <w:tcPr>
            <w:tcW w:type="dxa" w:w="1126"/>
          </w:tcPr>
          <w:p>
            <w:pPr>
              <w:spacing w:after="0"/>
              <w:jc w:val="right"/>
            </w:pPr>
            <w:r>
              <w:rPr>
                <w:sz w:val="16"/>
              </w:rPr>
              <w:t>$11,565</w:t>
            </w:r>
          </w:p>
        </w:tc>
        <w:tc>
          <w:tcPr>
            <w:tcW w:type="dxa" w:w="1126"/>
          </w:tcPr>
          <w:p>
            <w:pPr>
              <w:spacing w:after="0"/>
              <w:jc w:val="right"/>
            </w:pPr>
            <w:r>
              <w:rPr>
                <w:sz w:val="16"/>
              </w:rPr>
              <w:t>$4,428</w:t>
            </w:r>
          </w:p>
        </w:tc>
        <w:tc>
          <w:tcPr>
            <w:tcW w:type="dxa" w:w="1074"/>
          </w:tcPr>
          <w:p>
            <w:pPr>
              <w:spacing w:after="0"/>
              <w:jc w:val="right"/>
            </w:pPr>
            <w:r>
              <w:rPr>
                <w:sz w:val="16"/>
              </w:rPr>
              <w:t>$8</w:t>
            </w:r>
          </w:p>
        </w:tc>
        <w:tc>
          <w:tcPr>
            <w:tcW w:type="dxa" w:w="1038"/>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$37,818,670,332</w:t>
            </w:r>
          </w:p>
        </w:tc>
        <w:tc>
          <w:tcPr>
            <w:tcW w:type="dxa" w:w="1215"/>
          </w:tcPr>
          <w:p>
            <w:pPr>
              <w:spacing w:after="0"/>
              <w:jc w:val="right"/>
            </w:pPr>
            <w:r>
              <w:rPr>
                <w:sz w:val="16"/>
              </w:rPr>
              <w:t>n/a</w:t>
            </w:r>
          </w:p>
        </w:tc>
        <w:tc>
          <w:tcPr>
            <w:tcW w:type="dxa" w:w="1039"/>
          </w:tcPr>
          <w:p>
            <w:pPr>
              <w:spacing w:after="0"/>
              <w:jc w:val="right"/>
            </w:pPr>
            <w:r>
              <w:rPr>
                <w:sz w:val="16"/>
              </w:rPr>
              <w:t>154,181</w:t>
            </w:r>
          </w:p>
        </w:tc>
        <w:tc>
          <w:tcPr>
            <w:tcW w:type="dxa" w:w="1126"/>
          </w:tcPr>
          <w:p>
            <w:pPr>
              <w:spacing w:after="0"/>
              <w:jc w:val="right"/>
            </w:pPr>
            <w:r>
              <w:rPr>
                <w:sz w:val="16"/>
              </w:rPr>
              <w:t>$16,709</w:t>
            </w:r>
          </w:p>
        </w:tc>
        <w:tc>
          <w:tcPr>
            <w:tcW w:type="dxa" w:w="1126"/>
          </w:tcPr>
          <w:p>
            <w:pPr>
              <w:spacing w:after="0"/>
              <w:jc w:val="right"/>
            </w:pPr>
            <w:r>
              <w:rPr>
                <w:sz w:val="16"/>
              </w:rPr>
              <w:t>n/a</w:t>
            </w:r>
          </w:p>
        </w:tc>
        <w:tc>
          <w:tcPr>
            <w:tcW w:type="dxa" w:w="1074"/>
          </w:tcPr>
          <w:p>
            <w:pPr>
              <w:spacing w:after="0"/>
              <w:jc w:val="right"/>
            </w:pPr>
            <w:r>
              <w:rPr>
                <w:sz w:val="16"/>
              </w:rPr>
              <w:t>$60,130</w:t>
            </w:r>
          </w:p>
        </w:tc>
        <w:tc>
          <w:tcPr>
            <w:tcW w:type="dxa" w:w="1038"/>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$37,796,043,779</w:t>
            </w:r>
          </w:p>
        </w:tc>
        <w:tc>
          <w:tcPr>
            <w:tcW w:type="dxa" w:w="1215"/>
          </w:tcPr>
          <w:p>
            <w:pPr>
              <w:spacing w:after="0"/>
              <w:jc w:val="right"/>
            </w:pPr>
            <w:r>
              <w:rPr>
                <w:sz w:val="16"/>
              </w:rPr>
              <w:t>$4,858,339</w:t>
            </w:r>
          </w:p>
        </w:tc>
        <w:tc>
          <w:tcPr>
            <w:tcW w:type="dxa" w:w="1039"/>
          </w:tcPr>
          <w:p>
            <w:pPr>
              <w:spacing w:after="0"/>
              <w:jc w:val="right"/>
            </w:pPr>
            <w:r>
              <w:rPr>
                <w:sz w:val="16"/>
              </w:rPr>
              <w:t>2,653</w:t>
            </w:r>
          </w:p>
        </w:tc>
        <w:tc>
          <w:tcPr>
            <w:tcW w:type="dxa" w:w="1126"/>
          </w:tcPr>
          <w:p>
            <w:pPr>
              <w:spacing w:after="0"/>
              <w:jc w:val="right"/>
            </w:pPr>
            <w:r>
              <w:rPr>
                <w:sz w:val="16"/>
              </w:rPr>
              <w:t>$27,049,517</w:t>
            </w:r>
          </w:p>
        </w:tc>
        <w:tc>
          <w:tcPr>
            <w:tcW w:type="dxa" w:w="1126"/>
          </w:tcPr>
          <w:p>
            <w:pPr>
              <w:spacing w:after="0"/>
              <w:jc w:val="right"/>
            </w:pPr>
            <w:r>
              <w:rPr>
                <w:sz w:val="16"/>
              </w:rPr>
              <w:t>$44,320</w:t>
            </w:r>
          </w:p>
        </w:tc>
        <w:tc>
          <w:tcPr>
            <w:tcW w:type="dxa" w:w="1074"/>
          </w:tcPr>
          <w:p>
            <w:pPr>
              <w:spacing w:after="0"/>
              <w:jc w:val="right"/>
            </w:pPr>
            <w:r>
              <w:rPr>
                <w:sz w:val="16"/>
              </w:rPr>
              <w:t>$46,201</w:t>
            </w:r>
          </w:p>
        </w:tc>
        <w:tc>
          <w:tcPr>
            <w:tcW w:type="dxa" w:w="1038"/>
          </w:tcPr>
          <w:p>
            <w:pPr>
              <w:spacing w:after="0"/>
              <w:jc w:val="right"/>
            </w:pPr>
            <w:r>
              <w:rPr>
                <w:sz w:val="16"/>
              </w:rPr>
              <w:t>n/a (see note)</w:t>
            </w:r>
          </w:p>
        </w:tc>
        <w:tc>
          <w:tcPr>
            <w:tcW w:type="dxa" w:w="1143"/>
          </w:tcPr>
          <w:p>
            <w:pPr>
              <w:spacing w:after="0"/>
              <w:jc w:val="right"/>
            </w:pPr>
            <w:r>
              <w:rPr>
                <w:sz w:val="16"/>
              </w:rPr>
              <w:t>$37,000</w:t>
            </w:r>
          </w:p>
        </w:tc>
        <w:tc>
          <w:tcPr>
            <w:tcW w:type="dxa" w:w="1059"/>
          </w:tcPr>
          <w:p>
            <w:pPr>
              <w:spacing w:after="0"/>
              <w:jc w:val="right"/>
            </w:pPr>
          </w:p>
        </w:tc>
        <w:tc>
          <w:tcPr>
            <w:tcW w:type="dxa" w:w="1059"/>
          </w:tcPr>
          <w:p>
            <w:pPr>
              <w:spacing w:after="0"/>
              <w:jc w:val="right"/>
            </w:pPr>
          </w:p>
        </w:tc>
        <w:tc>
          <w:tcPr>
            <w:tcW w:type="dxa" w:w="171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$501,186,211</w:t>
            </w:r>
          </w:p>
        </w:tc>
        <w:tc>
          <w:tcPr>
            <w:tcW w:type="dxa" w:w="1215"/>
          </w:tcPr>
          <w:p>
            <w:pPr>
              <w:spacing w:after="0"/>
              <w:jc w:val="right"/>
            </w:pPr>
            <w:r>
              <w:rPr>
                <w:sz w:val="16"/>
              </w:rPr>
              <w:t>n/a</w:t>
            </w:r>
          </w:p>
        </w:tc>
        <w:tc>
          <w:tcPr>
            <w:tcW w:type="dxa" w:w="1039"/>
          </w:tcPr>
          <w:p>
            <w:pPr>
              <w:spacing w:after="0"/>
              <w:jc w:val="right"/>
            </w:pPr>
            <w:r>
              <w:rPr>
                <w:sz w:val="16"/>
              </w:rPr>
              <w:t>1,711</w:t>
            </w:r>
          </w:p>
        </w:tc>
        <w:tc>
          <w:tcPr>
            <w:tcW w:type="dxa" w:w="1126"/>
          </w:tcPr>
          <w:p>
            <w:pPr>
              <w:spacing w:after="0"/>
              <w:jc w:val="right"/>
            </w:pPr>
            <w:r>
              <w:rPr>
                <w:sz w:val="16"/>
              </w:rPr>
              <w:t>$710</w:t>
            </w:r>
          </w:p>
        </w:tc>
        <w:tc>
          <w:tcPr>
            <w:tcW w:type="dxa" w:w="1126"/>
          </w:tcPr>
          <w:p>
            <w:pPr>
              <w:spacing w:after="0"/>
              <w:jc w:val="right"/>
            </w:pPr>
            <w:r>
              <w:rPr>
                <w:sz w:val="16"/>
              </w:rPr>
              <w:t>n/a</w:t>
            </w:r>
          </w:p>
        </w:tc>
        <w:tc>
          <w:tcPr>
            <w:tcW w:type="dxa" w:w="1074"/>
          </w:tcPr>
          <w:p>
            <w:pPr>
              <w:spacing w:after="0"/>
              <w:jc w:val="right"/>
            </w:pPr>
            <w:r>
              <w:rPr>
                <w:sz w:val="16"/>
              </w:rPr>
              <w:t>$2,159</w:t>
            </w:r>
          </w:p>
        </w:tc>
        <w:tc>
          <w:tcPr>
            <w:tcW w:type="dxa" w:w="1038"/>
          </w:tcPr>
          <w:p>
            <w:pPr>
              <w:spacing w:after="0"/>
              <w:jc w:val="right"/>
            </w:pPr>
            <w:r>
              <w:rPr>
                <w:sz w:val="16"/>
              </w:rPr>
              <w:t>0.000142%</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$37,831,618,834</w:t>
            </w:r>
          </w:p>
        </w:tc>
        <w:tc>
          <w:tcPr>
            <w:tcW w:type="dxa" w:w="1215"/>
          </w:tcPr>
          <w:p>
            <w:pPr>
              <w:spacing w:after="0"/>
              <w:jc w:val="right"/>
            </w:pPr>
            <w:r>
              <w:rPr>
                <w:sz w:val="16"/>
              </w:rPr>
              <w:t>n/a</w:t>
            </w:r>
          </w:p>
        </w:tc>
        <w:tc>
          <w:tcPr>
            <w:tcW w:type="dxa" w:w="1039"/>
          </w:tcPr>
          <w:p>
            <w:pPr>
              <w:spacing w:after="0"/>
              <w:jc w:val="right"/>
            </w:pPr>
            <w:r>
              <w:rPr>
                <w:sz w:val="16"/>
              </w:rPr>
              <w:t>154,234</w:t>
            </w:r>
          </w:p>
        </w:tc>
        <w:tc>
          <w:tcPr>
            <w:tcW w:type="dxa" w:w="1126"/>
          </w:tcPr>
          <w:p>
            <w:pPr>
              <w:spacing w:after="0"/>
              <w:jc w:val="right"/>
            </w:pPr>
            <w:r>
              <w:rPr>
                <w:sz w:val="16"/>
              </w:rPr>
              <w:t>$55,834</w:t>
            </w:r>
          </w:p>
        </w:tc>
        <w:tc>
          <w:tcPr>
            <w:tcW w:type="dxa" w:w="1126"/>
          </w:tcPr>
          <w:p>
            <w:pPr>
              <w:spacing w:after="0"/>
              <w:jc w:val="right"/>
            </w:pPr>
            <w:r>
              <w:rPr>
                <w:sz w:val="16"/>
              </w:rPr>
              <w:t>n/a</w:t>
            </w:r>
          </w:p>
        </w:tc>
        <w:tc>
          <w:tcPr>
            <w:tcW w:type="dxa" w:w="1074"/>
          </w:tcPr>
          <w:p>
            <w:pPr>
              <w:spacing w:after="0"/>
              <w:jc w:val="right"/>
            </w:pPr>
            <w:r>
              <w:rPr>
                <w:sz w:val="16"/>
              </w:rPr>
              <w:t>$288,855</w:t>
            </w:r>
          </w:p>
        </w:tc>
        <w:tc>
          <w:tcPr>
            <w:tcW w:type="dxa" w:w="1038"/>
          </w:tcPr>
          <w:p>
            <w:pPr>
              <w:spacing w:after="0"/>
              <w:jc w:val="right"/>
            </w:pPr>
            <w:r>
              <w:rPr>
                <w:sz w:val="16"/>
              </w:rPr>
              <w:t>0.000148%</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$37,831,618,834</w:t>
            </w:r>
          </w:p>
        </w:tc>
        <w:tc>
          <w:tcPr>
            <w:tcW w:type="dxa" w:w="1215"/>
          </w:tcPr>
          <w:p>
            <w:pPr>
              <w:spacing w:after="0"/>
              <w:jc w:val="right"/>
            </w:pPr>
            <w:r>
              <w:rPr>
                <w:sz w:val="16"/>
              </w:rPr>
              <w:t>$220,637,714</w:t>
            </w:r>
          </w:p>
        </w:tc>
        <w:tc>
          <w:tcPr>
            <w:tcW w:type="dxa" w:w="1039"/>
          </w:tcPr>
          <w:p>
            <w:pPr>
              <w:spacing w:after="0"/>
              <w:jc w:val="right"/>
            </w:pPr>
            <w:r>
              <w:rPr>
                <w:sz w:val="16"/>
              </w:rPr>
              <w:t>154,234</w:t>
            </w:r>
          </w:p>
        </w:tc>
        <w:tc>
          <w:tcPr>
            <w:tcW w:type="dxa" w:w="1126"/>
          </w:tcPr>
          <w:p>
            <w:pPr>
              <w:spacing w:after="0"/>
              <w:jc w:val="right"/>
            </w:pPr>
            <w:r>
              <w:rPr>
                <w:sz w:val="16"/>
              </w:rPr>
              <w:t>$256,449</w:t>
            </w:r>
          </w:p>
        </w:tc>
        <w:tc>
          <w:tcPr>
            <w:tcW w:type="dxa" w:w="1126"/>
          </w:tcPr>
          <w:p>
            <w:pPr>
              <w:spacing w:after="0"/>
              <w:jc w:val="right"/>
            </w:pPr>
            <w:r>
              <w:rPr>
                <w:sz w:val="16"/>
              </w:rPr>
              <w:t>$53,921</w:t>
            </w:r>
          </w:p>
        </w:tc>
        <w:tc>
          <w:tcPr>
            <w:tcW w:type="dxa" w:w="1074"/>
          </w:tcPr>
          <w:p>
            <w:pPr>
              <w:spacing w:after="0"/>
              <w:jc w:val="right"/>
            </w:pPr>
            <w:r>
              <w:rPr>
                <w:sz w:val="16"/>
              </w:rPr>
              <w:t>$2,734,700</w:t>
            </w:r>
          </w:p>
        </w:tc>
        <w:tc>
          <w:tcPr>
            <w:tcW w:type="dxa" w:w="1038"/>
          </w:tcPr>
          <w:p>
            <w:pPr>
              <w:spacing w:after="0"/>
              <w:jc w:val="right"/>
            </w:pPr>
            <w:r>
              <w:rPr>
                <w:sz w:val="16"/>
              </w:rPr>
              <w:t>0.000678%</w:t>
            </w:r>
          </w:p>
        </w:tc>
        <w:tc>
          <w:tcPr>
            <w:tcW w:type="dxa" w:w="1143"/>
          </w:tcPr>
          <w:p>
            <w:pPr>
              <w:spacing w:after="0"/>
              <w:jc w:val="right"/>
            </w:pPr>
            <w:r>
              <w:rPr>
                <w:sz w:val="16"/>
              </w:rPr>
              <w:t>$210,500</w:t>
            </w:r>
          </w:p>
        </w:tc>
        <w:tc>
          <w:tcPr>
            <w:tcW w:type="dxa" w:w="1059"/>
          </w:tcPr>
          <w:p>
            <w:pPr>
              <w:spacing w:after="0"/>
              <w:jc w:val="right"/>
            </w:pPr>
            <w:r>
              <w:rPr>
                <w:sz w:val="16"/>
              </w:rPr>
              <w:t>$10,000</w:t>
            </w:r>
          </w:p>
        </w:tc>
        <w:tc>
          <w:tcPr>
            <w:tcW w:type="dxa" w:w="1059"/>
          </w:tcPr>
          <w:p>
            <w:pPr>
              <w:spacing w:after="0"/>
              <w:jc w:val="right"/>
            </w:pPr>
          </w:p>
        </w:tc>
        <w:tc>
          <w:tcPr>
            <w:tcW w:type="dxa" w:w="1712"/>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$37,831,618,834</w:t>
            </w:r>
          </w:p>
        </w:tc>
        <w:tc>
          <w:tcPr>
            <w:tcW w:type="dxa" w:w="1215"/>
          </w:tcPr>
          <w:p>
            <w:pPr>
              <w:spacing w:after="0"/>
              <w:jc w:val="right"/>
            </w:pPr>
            <w:r>
              <w:rPr>
                <w:sz w:val="16"/>
              </w:rPr>
              <w:t>$220,637,714</w:t>
            </w:r>
          </w:p>
        </w:tc>
        <w:tc>
          <w:tcPr>
            <w:tcW w:type="dxa" w:w="1039"/>
          </w:tcPr>
          <w:p>
            <w:pPr>
              <w:spacing w:after="0"/>
              <w:jc w:val="right"/>
            </w:pPr>
            <w:r>
              <w:rPr>
                <w:sz w:val="16"/>
              </w:rPr>
              <w:t>154,234</w:t>
            </w:r>
          </w:p>
        </w:tc>
        <w:tc>
          <w:tcPr>
            <w:tcW w:type="dxa" w:w="1126"/>
          </w:tcPr>
          <w:p>
            <w:pPr>
              <w:spacing w:after="0"/>
              <w:jc w:val="right"/>
            </w:pPr>
            <w:r>
              <w:rPr>
                <w:sz w:val="16"/>
              </w:rPr>
              <w:t>$2,342,462</w:t>
            </w:r>
          </w:p>
        </w:tc>
        <w:tc>
          <w:tcPr>
            <w:tcW w:type="dxa" w:w="1126"/>
          </w:tcPr>
          <w:p>
            <w:pPr>
              <w:spacing w:after="0"/>
              <w:jc w:val="right"/>
            </w:pPr>
            <w:r>
              <w:rPr>
                <w:sz w:val="16"/>
              </w:rPr>
              <w:t>$1,434</w:t>
            </w:r>
          </w:p>
        </w:tc>
        <w:tc>
          <w:tcPr>
            <w:tcW w:type="dxa" w:w="1074"/>
          </w:tcPr>
          <w:p>
            <w:pPr>
              <w:spacing w:after="0"/>
              <w:jc w:val="right"/>
            </w:pPr>
            <w:r>
              <w:rPr>
                <w:sz w:val="16"/>
              </w:rPr>
              <w:t>$2,342,177</w:t>
            </w:r>
          </w:p>
        </w:tc>
        <w:tc>
          <w:tcPr>
            <w:tcW w:type="dxa" w:w="1038"/>
          </w:tcPr>
          <w:p>
            <w:pPr>
              <w:spacing w:after="0"/>
              <w:jc w:val="right"/>
            </w:pPr>
            <w:r>
              <w:rPr>
                <w:sz w:val="16"/>
              </w:rPr>
              <w:t>0.00619%</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74"/>
          </w:tcPr>
          <w:p>
            <w:pPr>
              <w:spacing w:after="0"/>
              <w:jc w:val="right"/>
            </w:pPr>
            <w:r>
              <w:rPr>
                <w:sz w:val="16"/>
              </w:rPr>
              <w:t>n/a</w:t>
            </w:r>
          </w:p>
        </w:tc>
        <w:tc>
          <w:tcPr>
            <w:tcW w:type="dxa" w:w="1038"/>
          </w:tcPr>
          <w:p>
            <w:pPr>
              <w:spacing w:after="0"/>
              <w:jc w:val="right"/>
            </w:pP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$6,084,922,367</w:t>
            </w:r>
          </w:p>
        </w:tc>
        <w:tc>
          <w:tcPr>
            <w:tcW w:type="dxa" w:w="1215"/>
          </w:tcPr>
          <w:p>
            <w:pPr>
              <w:spacing w:after="0"/>
              <w:jc w:val="right"/>
            </w:pPr>
            <w:r>
              <w:rPr>
                <w:sz w:val="16"/>
              </w:rPr>
              <w:t>$36,058,001</w:t>
            </w:r>
          </w:p>
        </w:tc>
        <w:tc>
          <w:tcPr>
            <w:tcW w:type="dxa" w:w="1039"/>
          </w:tcPr>
          <w:p>
            <w:pPr>
              <w:spacing w:after="0"/>
              <w:jc w:val="right"/>
            </w:pPr>
            <w:r>
              <w:rPr>
                <w:sz w:val="16"/>
              </w:rPr>
              <w:t>28,422</w:t>
            </w:r>
          </w:p>
        </w:tc>
        <w:tc>
          <w:tcPr>
            <w:tcW w:type="dxa" w:w="1126"/>
          </w:tcPr>
          <w:p>
            <w:pPr>
              <w:spacing w:after="0"/>
              <w:jc w:val="right"/>
            </w:pPr>
            <w:r>
              <w:rPr>
                <w:sz w:val="16"/>
              </w:rPr>
              <w:t>$8,672</w:t>
            </w:r>
          </w:p>
        </w:tc>
        <w:tc>
          <w:tcPr>
            <w:tcW w:type="dxa" w:w="1126"/>
          </w:tcPr>
          <w:p>
            <w:pPr>
              <w:spacing w:after="0"/>
              <w:jc w:val="right"/>
            </w:pPr>
            <w:r>
              <w:rPr>
                <w:sz w:val="16"/>
              </w:rPr>
              <w:t>$5</w:t>
            </w:r>
          </w:p>
        </w:tc>
        <w:tc>
          <w:tcPr>
            <w:tcW w:type="dxa" w:w="1074"/>
          </w:tcPr>
          <w:p>
            <w:pPr>
              <w:spacing w:after="0"/>
              <w:jc w:val="right"/>
            </w:pPr>
            <w:r>
              <w:rPr>
                <w:sz w:val="16"/>
              </w:rPr>
              <w:t>$853</w:t>
            </w:r>
          </w:p>
        </w:tc>
        <w:tc>
          <w:tcPr>
            <w:tcW w:type="dxa" w:w="1038"/>
          </w:tcPr>
          <w:p>
            <w:pPr>
              <w:spacing w:after="0"/>
              <w:jc w:val="right"/>
            </w:pPr>
            <w:r>
              <w:rPr>
                <w:sz w:val="16"/>
              </w:rPr>
              <w:t>0.000143%</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$37,831,618,834</w:t>
            </w:r>
          </w:p>
        </w:tc>
        <w:tc>
          <w:tcPr>
            <w:tcW w:type="dxa" w:w="1215"/>
          </w:tcPr>
          <w:p>
            <w:pPr>
              <w:spacing w:after="0"/>
              <w:jc w:val="right"/>
            </w:pPr>
            <w:r>
              <w:rPr>
                <w:sz w:val="16"/>
              </w:rPr>
              <w:t>$220,637,714</w:t>
            </w:r>
          </w:p>
        </w:tc>
        <w:tc>
          <w:tcPr>
            <w:tcW w:type="dxa" w:w="1039"/>
          </w:tcPr>
          <w:p>
            <w:pPr>
              <w:spacing w:after="0"/>
              <w:jc w:val="right"/>
            </w:pPr>
            <w:r>
              <w:rPr>
                <w:sz w:val="16"/>
              </w:rPr>
              <w:t>154,234</w:t>
            </w:r>
          </w:p>
        </w:tc>
        <w:tc>
          <w:tcPr>
            <w:tcW w:type="dxa" w:w="1126"/>
          </w:tcPr>
          <w:p>
            <w:pPr>
              <w:spacing w:after="0"/>
              <w:jc w:val="right"/>
            </w:pPr>
            <w:r>
              <w:rPr>
                <w:sz w:val="16"/>
              </w:rPr>
              <w:t>$1,732</w:t>
            </w:r>
          </w:p>
        </w:tc>
        <w:tc>
          <w:tcPr>
            <w:tcW w:type="dxa" w:w="1126"/>
          </w:tcPr>
          <w:p>
            <w:pPr>
              <w:spacing w:after="0"/>
              <w:jc w:val="right"/>
            </w:pPr>
            <w:r>
              <w:rPr>
                <w:sz w:val="16"/>
              </w:rPr>
              <w:t>$1,670</w:t>
            </w:r>
          </w:p>
        </w:tc>
        <w:tc>
          <w:tcPr>
            <w:tcW w:type="dxa" w:w="1074"/>
          </w:tcPr>
          <w:p>
            <w:pPr>
              <w:spacing w:after="0"/>
              <w:jc w:val="right"/>
            </w:pPr>
            <w:r>
              <w:rPr>
                <w:sz w:val="16"/>
              </w:rPr>
              <w:t>$165,816</w:t>
            </w:r>
          </w:p>
        </w:tc>
        <w:tc>
          <w:tcPr>
            <w:tcW w:type="dxa" w:w="1038"/>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059"/>
          </w:tcPr>
          <w:p>
            <w:pPr>
              <w:spacing w:after="0"/>
              <w:jc w:val="right"/>
            </w:pPr>
          </w:p>
        </w:tc>
        <w:tc>
          <w:tcPr>
            <w:tcW w:type="dxa" w:w="171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2023-03-20 (Storm Events through 2026-06-30): 51 county-coded records, 51 with a damage value recorded (including $0), $255,000; 17 zone-level records, 17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154,234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$37,831,618,834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$220,637,714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$32,521,536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$12,542,292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436"/>
        <w:gridCol w:w="1360"/>
        <w:gridCol w:w="1360"/>
        <w:gridCol w:w="1360"/>
        <w:gridCol w:w="1360"/>
        <w:gridCol w:w="1360"/>
        <w:gridCol w:w="1360"/>
        <w:gridCol w:w="1514"/>
      </w:tblGrid>
      <w:tr>
        <w:trPr>
          <w:cantSplit/>
          <w:tblHeader/>
        </w:trPr>
        <w:tc>
          <w:tcPr>
            <w:tcW w:type="dxa" w:w="4436"/>
            <w:shd w:val="clear" w:color="auto" w:fill="E8E8E8"/>
          </w:tcPr>
          <w:p>
            <w:pPr>
              <w:spacing w:after="0"/>
              <w:jc w:val="left"/>
            </w:pPr>
            <w:r>
              <w:rPr>
                <w:b/>
                <w:sz w:val="16"/>
              </w:rPr>
              <w:t>Scope</w:t>
            </w:r>
          </w:p>
        </w:tc>
        <w:tc>
          <w:tcPr>
            <w:tcW w:type="dxa" w:w="1360"/>
            <w:shd w:val="clear" w:color="auto" w:fill="E8E8E8"/>
          </w:tcPr>
          <w:p>
            <w:pPr>
              <w:spacing w:after="0"/>
              <w:jc w:val="right"/>
            </w:pPr>
            <w:r>
              <w:rPr>
                <w:b/>
                <w:sz w:val="16"/>
              </w:rPr>
              <w:t>RL, FMA</w:t>
            </w:r>
          </w:p>
          <w:p>
            <w:pPr>
              <w:spacing w:after="0"/>
              <w:jc w:val="right"/>
            </w:pPr>
            <w:r>
              <w:rPr>
                <w:i/>
                <w:color w:val="555555"/>
                <w:sz w:val="14"/>
              </w:rPr>
              <w:t>properties</w:t>
            </w:r>
          </w:p>
        </w:tc>
        <w:tc>
          <w:tcPr>
            <w:tcW w:type="dxa" w:w="1360"/>
            <w:shd w:val="clear" w:color="auto" w:fill="E8E8E8"/>
          </w:tcPr>
          <w:p>
            <w:pPr>
              <w:spacing w:after="0"/>
              <w:jc w:val="right"/>
            </w:pPr>
            <w:r>
              <w:rPr>
                <w:b/>
                <w:sz w:val="16"/>
              </w:rPr>
              <w:t>SRL, FMA</w:t>
            </w:r>
          </w:p>
          <w:p>
            <w:pPr>
              <w:spacing w:after="0"/>
              <w:jc w:val="right"/>
            </w:pPr>
            <w:r>
              <w:rPr>
                <w:i/>
                <w:color w:val="555555"/>
                <w:sz w:val="14"/>
              </w:rPr>
              <w:t>properties</w:t>
            </w:r>
          </w:p>
        </w:tc>
        <w:tc>
          <w:tcPr>
            <w:tcW w:type="dxa" w:w="1360"/>
            <w:shd w:val="clear" w:color="auto" w:fill="E8E8E8"/>
          </w:tcPr>
          <w:p>
            <w:pPr>
              <w:spacing w:after="0"/>
              <w:jc w:val="right"/>
            </w:pPr>
            <w:r>
              <w:rPr>
                <w:b/>
                <w:sz w:val="16"/>
              </w:rPr>
              <w:t>RL, NFIP</w:t>
            </w:r>
          </w:p>
          <w:p>
            <w:pPr>
              <w:spacing w:after="0"/>
              <w:jc w:val="right"/>
            </w:pPr>
            <w:r>
              <w:rPr>
                <w:i/>
                <w:color w:val="555555"/>
                <w:sz w:val="14"/>
              </w:rPr>
              <w:t>properties</w:t>
            </w:r>
          </w:p>
        </w:tc>
        <w:tc>
          <w:tcPr>
            <w:tcW w:type="dxa" w:w="1360"/>
            <w:shd w:val="clear" w:color="auto" w:fill="E8E8E8"/>
          </w:tcPr>
          <w:p>
            <w:pPr>
              <w:spacing w:after="0"/>
              <w:jc w:val="right"/>
            </w:pPr>
            <w:r>
              <w:rPr>
                <w:b/>
                <w:sz w:val="16"/>
              </w:rPr>
              <w:t>SRL, NFIP</w:t>
            </w:r>
          </w:p>
          <w:p>
            <w:pPr>
              <w:spacing w:after="0"/>
              <w:jc w:val="right"/>
            </w:pPr>
            <w:r>
              <w:rPr>
                <w:i/>
                <w:color w:val="555555"/>
                <w:sz w:val="14"/>
              </w:rPr>
              <w:t>properties</w:t>
            </w:r>
          </w:p>
        </w:tc>
        <w:tc>
          <w:tcPr>
            <w:tcW w:type="dxa" w:w="13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0"/>
            <w:shd w:val="clear" w:color="auto" w:fill="E8E8E8"/>
          </w:tcPr>
          <w:p>
            <w:pPr>
              <w:spacing w:after="0"/>
              <w:jc w:val="right"/>
            </w:pPr>
            <w:r>
              <w:rPr>
                <w:b/>
                <w:sz w:val="16"/>
              </w:rPr>
              <w:t>Mitigated</w:t>
            </w:r>
          </w:p>
          <w:p>
            <w:pPr>
              <w:spacing w:after="0"/>
              <w:jc w:val="right"/>
            </w:pPr>
            <w:r>
              <w:rPr>
                <w:i/>
                <w:color w:val="555555"/>
                <w:sz w:val="14"/>
              </w:rPr>
              <w:t>properties</w:t>
            </w:r>
          </w:p>
        </w:tc>
        <w:tc>
          <w:tcPr>
            <w:tcW w:type="dxa" w:w="151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436"/>
          </w:tcPr>
          <w:p>
            <w:pPr>
              <w:spacing w:after="0"/>
              <w:jc w:val="left"/>
            </w:pPr>
            <w:r>
              <w:rPr>
                <w:sz w:val="16"/>
              </w:rPr>
              <w:t>County total</w:t>
            </w:r>
          </w:p>
        </w:tc>
        <w:tc>
          <w:tcPr>
            <w:tcW w:type="dxa" w:w="1360"/>
          </w:tcPr>
          <w:p>
            <w:pPr>
              <w:spacing w:after="0"/>
              <w:jc w:val="right"/>
            </w:pPr>
            <w:r>
              <w:rPr>
                <w:sz w:val="16"/>
              </w:rPr>
              <w:t>1</w:t>
            </w:r>
          </w:p>
        </w:tc>
        <w:tc>
          <w:tcPr>
            <w:tcW w:type="dxa" w:w="1360"/>
          </w:tcPr>
          <w:p>
            <w:pPr>
              <w:spacing w:after="0"/>
              <w:jc w:val="right"/>
            </w:pPr>
            <w:r>
              <w:rPr>
                <w:sz w:val="16"/>
              </w:rPr>
              <w:t>1</w:t>
            </w:r>
          </w:p>
        </w:tc>
        <w:tc>
          <w:tcPr>
            <w:tcW w:type="dxa" w:w="1360"/>
          </w:tcPr>
          <w:p>
            <w:pPr>
              <w:spacing w:after="0"/>
              <w:jc w:val="right"/>
            </w:pPr>
            <w:r>
              <w:rPr>
                <w:sz w:val="16"/>
              </w:rPr>
              <w:t>18</w:t>
            </w:r>
          </w:p>
        </w:tc>
        <w:tc>
          <w:tcPr>
            <w:tcW w:type="dxa" w:w="1360"/>
          </w:tcPr>
          <w:p>
            <w:pPr>
              <w:spacing w:after="0"/>
              <w:jc w:val="right"/>
            </w:pPr>
            <w:r>
              <w:rPr>
                <w:sz w:val="16"/>
              </w:rPr>
              <w:t>1</w:t>
            </w:r>
          </w:p>
        </w:tc>
        <w:tc>
          <w:tcPr>
            <w:tcW w:type="dxa" w:w="1360"/>
          </w:tcPr>
          <w:p>
            <w:pPr>
              <w:spacing w:after="0"/>
              <w:jc w:val="right"/>
            </w:pPr>
            <w:r>
              <w:rPr>
                <w:sz w:val="16"/>
              </w:rPr>
              <w:t>18</w:t>
            </w:r>
          </w:p>
        </w:tc>
        <w:tc>
          <w:tcPr>
            <w:tcW w:type="dxa" w:w="1360"/>
          </w:tcPr>
          <w:p>
            <w:pPr>
              <w:spacing w:after="0"/>
              <w:jc w:val="right"/>
            </w:pPr>
            <w:r>
              <w:rPr>
                <w:sz w:val="16"/>
              </w:rPr>
              <w:t>0</w:t>
            </w:r>
          </w:p>
        </w:tc>
        <w:tc>
          <w:tcPr>
            <w:tcW w:type="dxa" w:w="1514"/>
          </w:tcPr>
          <w:p>
            <w:pPr>
              <w:spacing w:after="0"/>
              <w:jc w:val="right"/>
            </w:pPr>
            <w:r>
              <w:rPr>
                <w:sz w:val="16"/>
              </w:rPr>
              <w:t>3</w:t>
            </w:r>
          </w:p>
        </w:tc>
      </w:tr>
      <w:tr>
        <w:trPr>
          <w:cantSplit/>
        </w:trPr>
        <w:tc>
          <w:tcPr>
            <w:tcW w:type="dxa" w:w="4436"/>
          </w:tcPr>
          <w:p>
            <w:pPr>
              <w:spacing w:after="0"/>
              <w:jc w:val="left"/>
            </w:pPr>
            <w:r>
              <w:rPr>
                <w:sz w:val="16"/>
              </w:rPr>
              <w:t>of which: Coloma charter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4</w:t>
            </w:r>
          </w:p>
        </w:tc>
        <w:tc>
          <w:tcPr>
            <w:tcW w:type="dxa" w:w="1360"/>
          </w:tcPr>
          <w:p>
            <w:pPr>
              <w:spacing w:after="0"/>
              <w:jc w:val="right"/>
            </w:pPr>
            <w:r>
              <w:rPr>
                <w:sz w:val="16"/>
              </w:rPr>
              <w:t>0</w:t>
            </w:r>
          </w:p>
        </w:tc>
        <w:tc>
          <w:tcPr>
            <w:tcW w:type="dxa" w:w="1360"/>
          </w:tcPr>
          <w:p>
            <w:pPr>
              <w:spacing w:after="0"/>
              <w:jc w:val="right"/>
            </w:pPr>
            <w:r>
              <w:rPr>
                <w:sz w:val="16"/>
              </w:rPr>
              <w:t>4</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Hagar township</w:t>
            </w:r>
          </w:p>
        </w:tc>
        <w:tc>
          <w:tcPr>
            <w:tcW w:type="dxa" w:w="1360"/>
          </w:tcPr>
          <w:p>
            <w:pPr>
              <w:spacing w:after="0"/>
              <w:jc w:val="right"/>
            </w:pPr>
            <w:r>
              <w:rPr>
                <w:sz w:val="16"/>
              </w:rPr>
              <w:t>1</w:t>
            </w:r>
          </w:p>
        </w:tc>
        <w:tc>
          <w:tcPr>
            <w:tcW w:type="dxa" w:w="1360"/>
          </w:tcPr>
          <w:p>
            <w:pPr>
              <w:spacing w:after="0"/>
              <w:jc w:val="right"/>
            </w:pPr>
            <w:r>
              <w:rPr>
                <w:sz w:val="16"/>
              </w:rPr>
              <w:t>1</w:t>
            </w:r>
          </w:p>
        </w:tc>
        <w:tc>
          <w:tcPr>
            <w:tcW w:type="dxa" w:w="1360"/>
          </w:tcPr>
          <w:p>
            <w:pPr>
              <w:spacing w:after="0"/>
              <w:jc w:val="right"/>
            </w:pPr>
            <w:r>
              <w:rPr>
                <w:sz w:val="16"/>
              </w:rPr>
              <w:t>1</w:t>
            </w:r>
          </w:p>
        </w:tc>
        <w:tc>
          <w:tcPr>
            <w:tcW w:type="dxa" w:w="1360"/>
          </w:tcPr>
          <w:p>
            <w:pPr>
              <w:spacing w:after="0"/>
              <w:jc w:val="right"/>
            </w:pPr>
            <w:r>
              <w:rPr>
                <w:sz w:val="16"/>
              </w:rPr>
              <w:t>1</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Niles city</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Oronoko charter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Royalton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5</w:t>
            </w:r>
          </w:p>
        </w:tc>
        <w:tc>
          <w:tcPr>
            <w:tcW w:type="dxa" w:w="1360"/>
          </w:tcPr>
          <w:p>
            <w:pPr>
              <w:spacing w:after="0"/>
              <w:jc w:val="right"/>
            </w:pPr>
            <w:r>
              <w:rPr>
                <w:sz w:val="16"/>
              </w:rPr>
              <w:t>0</w:t>
            </w:r>
          </w:p>
        </w:tc>
        <w:tc>
          <w:tcPr>
            <w:tcW w:type="dxa" w:w="1360"/>
          </w:tcPr>
          <w:p>
            <w:pPr>
              <w:spacing w:after="0"/>
              <w:jc w:val="right"/>
            </w:pPr>
            <w:r>
              <w:rPr>
                <w:sz w:val="16"/>
              </w:rPr>
              <w:t>5</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St. Joseph charter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Watervliet city</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Weesaw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Baroda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Statewide, no county in FEMA's file</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4</w:t>
            </w:r>
          </w:p>
        </w:tc>
        <w:tc>
          <w:tcPr>
            <w:tcW w:type="dxa" w:w="1360"/>
          </w:tcPr>
          <w:p>
            <w:pPr>
              <w:spacing w:after="0"/>
              <w:jc w:val="right"/>
            </w:pPr>
            <w:r>
              <w:rPr>
                <w:sz w:val="16"/>
              </w:rPr>
              <w:t>0</w:t>
            </w:r>
          </w:p>
        </w:tc>
        <w:tc>
          <w:tcPr>
            <w:tcW w:type="dxa" w:w="1360"/>
          </w:tcPr>
          <w:p>
            <w:pPr>
              <w:spacing w:after="0"/>
              <w:jc w:val="right"/>
            </w:pPr>
            <w:r>
              <w:rPr>
                <w:sz w:val="16"/>
              </w:rPr>
              <w:t>4</w:t>
            </w:r>
          </w:p>
        </w:tc>
        <w:tc>
          <w:tcPr>
            <w:tcW w:type="dxa" w:w="1360"/>
          </w:tcPr>
          <w:p>
            <w:pPr>
              <w:spacing w:after="0"/>
              <w:jc w:val="right"/>
            </w:pPr>
            <w:r>
              <w:rPr>
                <w:sz w:val="16"/>
              </w:rPr>
              <w:t>0</w:t>
            </w:r>
          </w:p>
        </w:tc>
        <w:tc>
          <w:tcPr>
            <w:tcW w:type="dxa" w:w="151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Baroda village</w:t>
            </w:r>
          </w:p>
        </w:tc>
        <w:tc>
          <w:tcPr>
            <w:tcW w:type="dxa" w:w="1545"/>
          </w:tcPr>
          <w:p>
            <w:pPr>
              <w:spacing w:after="0"/>
              <w:jc w:val="left"/>
            </w:pPr>
            <w:r>
              <w:rPr>
                <w:sz w:val="16"/>
              </w:rPr>
              <w:t>261105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Benton Harbor city</w:t>
            </w:r>
          </w:p>
        </w:tc>
        <w:tc>
          <w:tcPr>
            <w:tcW w:type="dxa" w:w="1545"/>
          </w:tcPr>
          <w:p>
            <w:pPr>
              <w:spacing w:after="0"/>
              <w:jc w:val="left"/>
            </w:pPr>
            <w:r>
              <w:rPr>
                <w:sz w:val="16"/>
              </w:rPr>
              <w:t>260032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Berrien Springs village</w:t>
            </w:r>
          </w:p>
        </w:tc>
        <w:tc>
          <w:tcPr>
            <w:tcW w:type="dxa" w:w="1545"/>
          </w:tcPr>
          <w:p>
            <w:pPr>
              <w:spacing w:after="0"/>
              <w:jc w:val="left"/>
            </w:pPr>
            <w:r>
              <w:rPr>
                <w:sz w:val="16"/>
              </w:rPr>
              <w:t>260330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Bridgman city</w:t>
            </w:r>
          </w:p>
        </w:tc>
        <w:tc>
          <w:tcPr>
            <w:tcW w:type="dxa" w:w="1545"/>
          </w:tcPr>
          <w:p>
            <w:pPr>
              <w:spacing w:after="0"/>
              <w:jc w:val="left"/>
            </w:pPr>
            <w:r>
              <w:rPr>
                <w:sz w:val="16"/>
              </w:rPr>
              <w:t>260033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Buchanan city</w:t>
            </w:r>
          </w:p>
        </w:tc>
        <w:tc>
          <w:tcPr>
            <w:tcW w:type="dxa" w:w="1545"/>
          </w:tcPr>
          <w:p>
            <w:pPr>
              <w:spacing w:after="0"/>
              <w:jc w:val="left"/>
            </w:pPr>
            <w:r>
              <w:rPr>
                <w:sz w:val="16"/>
              </w:rPr>
              <w:t>260554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Coloma city</w:t>
            </w:r>
          </w:p>
        </w:tc>
        <w:tc>
          <w:tcPr>
            <w:tcW w:type="dxa" w:w="1545"/>
          </w:tcPr>
          <w:p>
            <w:pPr>
              <w:spacing w:after="0"/>
              <w:jc w:val="left"/>
            </w:pPr>
            <w:r>
              <w:rPr>
                <w:sz w:val="16"/>
              </w:rPr>
              <w:t>260556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Eau Claire village</w:t>
            </w:r>
          </w:p>
        </w:tc>
        <w:tc>
          <w:tcPr>
            <w:tcW w:type="dxa" w:w="1545"/>
          </w:tcPr>
          <w:p>
            <w:pPr>
              <w:spacing w:after="0"/>
              <w:jc w:val="left"/>
            </w:pPr>
            <w:r>
              <w:rPr>
                <w:sz w:val="16"/>
              </w:rPr>
              <w:t>260999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Galien village</w:t>
            </w:r>
          </w:p>
        </w:tc>
        <w:tc>
          <w:tcPr>
            <w:tcW w:type="dxa" w:w="1545"/>
          </w:tcPr>
          <w:p>
            <w:pPr>
              <w:spacing w:after="0"/>
              <w:jc w:val="left"/>
            </w:pPr>
            <w:r>
              <w:rPr>
                <w:sz w:val="16"/>
              </w:rPr>
              <w:t>261107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Grand Beach village</w:t>
            </w:r>
          </w:p>
        </w:tc>
        <w:tc>
          <w:tcPr>
            <w:tcW w:type="dxa" w:w="1545"/>
          </w:tcPr>
          <w:p>
            <w:pPr>
              <w:spacing w:after="0"/>
              <w:jc w:val="left"/>
            </w:pPr>
            <w:r>
              <w:rPr>
                <w:sz w:val="16"/>
              </w:rPr>
              <w:t>260268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Michiana village</w:t>
            </w:r>
          </w:p>
        </w:tc>
        <w:tc>
          <w:tcPr>
            <w:tcW w:type="dxa" w:w="1545"/>
          </w:tcPr>
          <w:p>
            <w:pPr>
              <w:spacing w:after="0"/>
              <w:jc w:val="left"/>
            </w:pPr>
            <w:r>
              <w:rPr>
                <w:sz w:val="16"/>
              </w:rPr>
              <w:t>260275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 Buffalo city</w:t>
            </w:r>
          </w:p>
        </w:tc>
        <w:tc>
          <w:tcPr>
            <w:tcW w:type="dxa" w:w="1545"/>
          </w:tcPr>
          <w:p>
            <w:pPr>
              <w:spacing w:after="0"/>
              <w:jc w:val="left"/>
            </w:pPr>
            <w:r>
              <w:rPr>
                <w:sz w:val="16"/>
              </w:rPr>
              <w:t>260038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Niles city</w:t>
            </w:r>
          </w:p>
        </w:tc>
        <w:tc>
          <w:tcPr>
            <w:tcW w:type="dxa" w:w="1545"/>
          </w:tcPr>
          <w:p>
            <w:pPr>
              <w:spacing w:after="0"/>
              <w:jc w:val="left"/>
            </w:pPr>
            <w:r>
              <w:rPr>
                <w:sz w:val="16"/>
              </w:rPr>
              <w:t>260040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Shoreham village</w:t>
            </w:r>
          </w:p>
        </w:tc>
        <w:tc>
          <w:tcPr>
            <w:tcW w:type="dxa" w:w="1545"/>
          </w:tcPr>
          <w:p>
            <w:pPr>
              <w:spacing w:after="0"/>
              <w:jc w:val="left"/>
            </w:pPr>
            <w:r>
              <w:rPr>
                <w:sz w:val="16"/>
              </w:rPr>
              <w:t>260280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 Joseph city</w:t>
            </w:r>
          </w:p>
        </w:tc>
        <w:tc>
          <w:tcPr>
            <w:tcW w:type="dxa" w:w="1545"/>
          </w:tcPr>
          <w:p>
            <w:pPr>
              <w:spacing w:after="0"/>
              <w:jc w:val="left"/>
            </w:pPr>
            <w:r>
              <w:rPr>
                <w:sz w:val="16"/>
              </w:rPr>
              <w:t>260044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Stevensville village</w:t>
            </w:r>
          </w:p>
        </w:tc>
        <w:tc>
          <w:tcPr>
            <w:tcW w:type="dxa" w:w="1545"/>
          </w:tcPr>
          <w:p>
            <w:pPr>
              <w:spacing w:after="0"/>
              <w:jc w:val="left"/>
            </w:pPr>
            <w:r>
              <w:rPr>
                <w:sz w:val="16"/>
              </w:rPr>
              <w:t>260557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Three Oaks village</w:t>
            </w:r>
          </w:p>
        </w:tc>
        <w:tc>
          <w:tcPr>
            <w:tcW w:type="dxa" w:w="1545"/>
          </w:tcPr>
          <w:p>
            <w:pPr>
              <w:spacing w:after="0"/>
              <w:jc w:val="left"/>
            </w:pPr>
            <w:r>
              <w:rPr>
                <w:sz w:val="16"/>
              </w:rPr>
              <w:t>261110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Watervliet city</w:t>
            </w:r>
          </w:p>
        </w:tc>
        <w:tc>
          <w:tcPr>
            <w:tcW w:type="dxa" w:w="1545"/>
          </w:tcPr>
          <w:p>
            <w:pPr>
              <w:spacing w:after="0"/>
              <w:jc w:val="left"/>
            </w:pPr>
            <w:r>
              <w:rPr>
                <w:sz w:val="16"/>
              </w:rPr>
              <w:t>260047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Bainbridge township</w:t>
            </w:r>
          </w:p>
        </w:tc>
        <w:tc>
          <w:tcPr>
            <w:tcW w:type="dxa" w:w="1545"/>
          </w:tcPr>
          <w:p>
            <w:pPr>
              <w:spacing w:after="0"/>
              <w:jc w:val="left"/>
            </w:pPr>
            <w:r>
              <w:rPr>
                <w:sz w:val="16"/>
              </w:rPr>
              <w:t>261103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Baroda township</w:t>
            </w:r>
          </w:p>
        </w:tc>
        <w:tc>
          <w:tcPr>
            <w:tcW w:type="dxa" w:w="1545"/>
          </w:tcPr>
          <w:p>
            <w:pPr>
              <w:spacing w:after="0"/>
              <w:jc w:val="left"/>
            </w:pPr>
            <w:r>
              <w:rPr>
                <w:sz w:val="16"/>
              </w:rPr>
              <w:t>261106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Benton charter township</w:t>
            </w:r>
          </w:p>
        </w:tc>
        <w:tc>
          <w:tcPr>
            <w:tcW w:type="dxa" w:w="1545"/>
          </w:tcPr>
          <w:p>
            <w:pPr>
              <w:spacing w:after="0"/>
              <w:jc w:val="left"/>
            </w:pPr>
            <w:r>
              <w:rPr>
                <w:sz w:val="16"/>
              </w:rPr>
              <w:t>260031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Berrien township</w:t>
            </w:r>
          </w:p>
        </w:tc>
        <w:tc>
          <w:tcPr>
            <w:tcW w:type="dxa" w:w="1545"/>
          </w:tcPr>
          <w:p>
            <w:pPr>
              <w:spacing w:after="0"/>
              <w:jc w:val="left"/>
            </w:pPr>
            <w:r>
              <w:rPr>
                <w:sz w:val="16"/>
              </w:rPr>
              <w:t>260733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Bertrand township</w:t>
            </w:r>
          </w:p>
        </w:tc>
        <w:tc>
          <w:tcPr>
            <w:tcW w:type="dxa" w:w="1545"/>
          </w:tcPr>
          <w:p>
            <w:pPr>
              <w:spacing w:after="0"/>
              <w:jc w:val="left"/>
            </w:pPr>
            <w:r>
              <w:rPr>
                <w:sz w:val="16"/>
              </w:rPr>
              <w:t>261109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Buchanan township</w:t>
            </w:r>
          </w:p>
        </w:tc>
        <w:tc>
          <w:tcPr>
            <w:tcW w:type="dxa" w:w="1545"/>
          </w:tcPr>
          <w:p>
            <w:pPr>
              <w:spacing w:after="0"/>
              <w:jc w:val="left"/>
            </w:pPr>
            <w:r>
              <w:rPr>
                <w:sz w:val="16"/>
              </w:rPr>
              <w:t>260555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Chikaming township</w:t>
            </w:r>
          </w:p>
        </w:tc>
        <w:tc>
          <w:tcPr>
            <w:tcW w:type="dxa" w:w="1545"/>
          </w:tcPr>
          <w:p>
            <w:pPr>
              <w:spacing w:after="0"/>
              <w:jc w:val="left"/>
            </w:pPr>
            <w:r>
              <w:rPr>
                <w:sz w:val="16"/>
              </w:rPr>
              <w:t>260258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Coloma charter township</w:t>
            </w:r>
          </w:p>
        </w:tc>
        <w:tc>
          <w:tcPr>
            <w:tcW w:type="dxa" w:w="1545"/>
          </w:tcPr>
          <w:p>
            <w:pPr>
              <w:spacing w:after="0"/>
              <w:jc w:val="left"/>
            </w:pPr>
            <w:r>
              <w:rPr>
                <w:sz w:val="16"/>
              </w:rPr>
              <w:t>260034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Galien township</w:t>
            </w:r>
          </w:p>
        </w:tc>
        <w:tc>
          <w:tcPr>
            <w:tcW w:type="dxa" w:w="1545"/>
          </w:tcPr>
          <w:p>
            <w:pPr>
              <w:spacing w:after="0"/>
              <w:jc w:val="left"/>
            </w:pPr>
            <w:r>
              <w:rPr>
                <w:sz w:val="16"/>
              </w:rPr>
              <w:t>261108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Hagar township</w:t>
            </w:r>
          </w:p>
        </w:tc>
        <w:tc>
          <w:tcPr>
            <w:tcW w:type="dxa" w:w="1545"/>
          </w:tcPr>
          <w:p>
            <w:pPr>
              <w:spacing w:after="0"/>
              <w:jc w:val="left"/>
            </w:pPr>
            <w:r>
              <w:rPr>
                <w:sz w:val="16"/>
              </w:rPr>
              <w:t>260035</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Lake charter township</w:t>
            </w:r>
          </w:p>
        </w:tc>
        <w:tc>
          <w:tcPr>
            <w:tcW w:type="dxa" w:w="1545"/>
          </w:tcPr>
          <w:p>
            <w:pPr>
              <w:spacing w:after="0"/>
              <w:jc w:val="left"/>
            </w:pPr>
            <w:r>
              <w:rPr>
                <w:sz w:val="16"/>
              </w:rPr>
              <w:t>260036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Lincoln charter township</w:t>
            </w:r>
          </w:p>
        </w:tc>
        <w:tc>
          <w:tcPr>
            <w:tcW w:type="dxa" w:w="1545"/>
          </w:tcPr>
          <w:p>
            <w:pPr>
              <w:spacing w:after="0"/>
              <w:jc w:val="left"/>
            </w:pPr>
            <w:r>
              <w:rPr>
                <w:sz w:val="16"/>
              </w:rPr>
              <w:t>260037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 Buffalo township</w:t>
            </w:r>
          </w:p>
        </w:tc>
        <w:tc>
          <w:tcPr>
            <w:tcW w:type="dxa" w:w="1545"/>
          </w:tcPr>
          <w:p>
            <w:pPr>
              <w:spacing w:after="0"/>
              <w:jc w:val="left"/>
            </w:pPr>
            <w:r>
              <w:rPr>
                <w:sz w:val="16"/>
              </w:rPr>
              <w:t>260039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Niles township</w:t>
            </w:r>
          </w:p>
        </w:tc>
        <w:tc>
          <w:tcPr>
            <w:tcW w:type="dxa" w:w="1545"/>
          </w:tcPr>
          <w:p>
            <w:pPr>
              <w:spacing w:after="0"/>
              <w:jc w:val="left"/>
            </w:pPr>
            <w:r>
              <w:rPr>
                <w:sz w:val="16"/>
              </w:rPr>
              <w:t>260041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Oronoko charter township</w:t>
            </w:r>
          </w:p>
        </w:tc>
        <w:tc>
          <w:tcPr>
            <w:tcW w:type="dxa" w:w="1545"/>
          </w:tcPr>
          <w:p>
            <w:pPr>
              <w:spacing w:after="0"/>
              <w:jc w:val="left"/>
            </w:pPr>
            <w:r>
              <w:rPr>
                <w:sz w:val="16"/>
              </w:rPr>
              <w:t>260042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Pipestone township</w:t>
            </w:r>
          </w:p>
        </w:tc>
        <w:tc>
          <w:tcPr>
            <w:tcW w:type="dxa" w:w="1545"/>
          </w:tcPr>
          <w:p>
            <w:pPr>
              <w:spacing w:after="0"/>
              <w:jc w:val="left"/>
            </w:pPr>
            <w:r>
              <w:rPr>
                <w:sz w:val="16"/>
              </w:rPr>
              <w:t>261104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Royalton township</w:t>
            </w:r>
          </w:p>
        </w:tc>
        <w:tc>
          <w:tcPr>
            <w:tcW w:type="dxa" w:w="1545"/>
          </w:tcPr>
          <w:p>
            <w:pPr>
              <w:spacing w:after="0"/>
              <w:jc w:val="left"/>
            </w:pPr>
            <w:r>
              <w:rPr>
                <w:sz w:val="16"/>
              </w:rPr>
              <w:t>260043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Sodus township</w:t>
            </w:r>
          </w:p>
        </w:tc>
        <w:tc>
          <w:tcPr>
            <w:tcW w:type="dxa" w:w="1545"/>
          </w:tcPr>
          <w:p>
            <w:pPr>
              <w:spacing w:after="0"/>
              <w:jc w:val="left"/>
            </w:pPr>
            <w:r>
              <w:rPr>
                <w:sz w:val="16"/>
              </w:rPr>
              <w:t>260046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 Joseph charter township</w:t>
            </w:r>
          </w:p>
        </w:tc>
        <w:tc>
          <w:tcPr>
            <w:tcW w:type="dxa" w:w="1545"/>
          </w:tcPr>
          <w:p>
            <w:pPr>
              <w:spacing w:after="0"/>
              <w:jc w:val="left"/>
            </w:pPr>
            <w:r>
              <w:rPr>
                <w:sz w:val="16"/>
              </w:rPr>
              <w:t>260045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Three Oaks township</w:t>
            </w:r>
          </w:p>
        </w:tc>
        <w:tc>
          <w:tcPr>
            <w:tcW w:type="dxa" w:w="1545"/>
          </w:tcPr>
          <w:p>
            <w:pPr>
              <w:spacing w:after="0"/>
              <w:jc w:val="left"/>
            </w:pPr>
            <w:r>
              <w:rPr>
                <w:sz w:val="16"/>
              </w:rPr>
              <w:t>261111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Watervliet township</w:t>
            </w:r>
          </w:p>
        </w:tc>
        <w:tc>
          <w:tcPr>
            <w:tcW w:type="dxa" w:w="1545"/>
          </w:tcPr>
          <w:p>
            <w:pPr>
              <w:spacing w:after="0"/>
              <w:jc w:val="left"/>
            </w:pPr>
            <w:r>
              <w:rPr>
                <w:sz w:val="16"/>
              </w:rPr>
              <w:t>260048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Weesaw township</w:t>
            </w:r>
          </w:p>
        </w:tc>
        <w:tc>
          <w:tcPr>
            <w:tcW w:type="dxa" w:w="1545"/>
          </w:tcPr>
          <w:p>
            <w:pPr>
              <w:spacing w:after="0"/>
              <w:jc w:val="left"/>
            </w:pPr>
            <w:r>
              <w:rPr>
                <w:sz w:val="16"/>
              </w:rPr>
              <w:t>260049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Berrien County, MI: risk-assessment baseline packet, release 2026-10 (data as of 2026-09-30; County FIPS 26021). Automated baseline. </w:t>
      </w:r>
      <w:hyperlink r:id="rId15">
        <w:r>
          <w:rPr>
            <w:color w:val="1F4E99"/>
            <w:sz w:val="17"/>
            <w:u w:val="single"/>
          </w:rPr>
          <w:t>https://hazardplain.org/mi/26021/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Berrien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Berrien County, MI: Risk-assessment baseline packet</dc:title>
  <dc:subject>Hazard Plain release 2026-10, as of 2026-09-30. Automated baseline</dc:subject>
  <dc:creator>Hazard Plain</dc:creator>
  <cp:keywords>Hazard Plain; hazard mitigation; risk assessment; 26021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